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E9D" w:rsidRPr="00DC1AEA" w:rsidRDefault="00984E9D">
      <w:pPr>
        <w:spacing w:line="360" w:lineRule="auto"/>
        <w:jc w:val="center"/>
        <w:rPr>
          <w:rFonts w:ascii="方正小标宋简体" w:eastAsia="方正小标宋简体" w:hAnsi="宋体"/>
          <w:sz w:val="52"/>
          <w:szCs w:val="52"/>
        </w:rPr>
      </w:pPr>
    </w:p>
    <w:p w:rsidR="00984E9D" w:rsidRPr="00DC1AEA" w:rsidRDefault="00040725">
      <w:pPr>
        <w:spacing w:line="360" w:lineRule="auto"/>
        <w:jc w:val="center"/>
        <w:rPr>
          <w:rFonts w:ascii="宋体" w:hAnsi="宋体" w:cs="宋体"/>
          <w:b/>
          <w:bCs/>
          <w:sz w:val="56"/>
          <w:szCs w:val="48"/>
        </w:rPr>
      </w:pPr>
      <w:r w:rsidRPr="00DC1AEA">
        <w:rPr>
          <w:rFonts w:ascii="宋体" w:hAnsi="宋体" w:cs="宋体" w:hint="eastAsia"/>
          <w:b/>
          <w:bCs/>
          <w:sz w:val="56"/>
          <w:szCs w:val="48"/>
        </w:rPr>
        <w:t>广西城建咨询有限公司</w:t>
      </w:r>
    </w:p>
    <w:p w:rsidR="00984E9D" w:rsidRPr="00DC1AEA" w:rsidRDefault="00984E9D" w:rsidP="0030034C">
      <w:pPr>
        <w:spacing w:beforeLines="50" w:line="360" w:lineRule="auto"/>
        <w:jc w:val="center"/>
        <w:rPr>
          <w:rFonts w:ascii="宋体" w:hAnsi="宋体"/>
          <w:sz w:val="52"/>
          <w:szCs w:val="52"/>
        </w:rPr>
      </w:pPr>
    </w:p>
    <w:p w:rsidR="00984E9D" w:rsidRPr="00DC1AEA" w:rsidRDefault="00040725" w:rsidP="0030034C">
      <w:pPr>
        <w:spacing w:beforeLines="50" w:line="360" w:lineRule="auto"/>
        <w:jc w:val="center"/>
        <w:rPr>
          <w:rFonts w:ascii="宋体" w:hAnsi="宋体"/>
          <w:sz w:val="52"/>
          <w:szCs w:val="52"/>
        </w:rPr>
      </w:pPr>
      <w:r w:rsidRPr="00DC1AEA">
        <w:rPr>
          <w:rFonts w:ascii="宋体" w:hAnsi="宋体" w:hint="eastAsia"/>
          <w:sz w:val="52"/>
          <w:szCs w:val="52"/>
        </w:rPr>
        <w:t>政府采购公开招标文件</w:t>
      </w:r>
    </w:p>
    <w:p w:rsidR="00984E9D" w:rsidRPr="00DC1AEA" w:rsidRDefault="00040725" w:rsidP="0030034C">
      <w:pPr>
        <w:spacing w:beforeLines="50" w:line="360" w:lineRule="auto"/>
        <w:jc w:val="center"/>
        <w:rPr>
          <w:rFonts w:ascii="宋体" w:hAnsi="宋体"/>
          <w:sz w:val="52"/>
          <w:szCs w:val="52"/>
        </w:rPr>
      </w:pPr>
      <w:r w:rsidRPr="00DC1AEA">
        <w:rPr>
          <w:rFonts w:ascii="宋体" w:hAnsi="宋体" w:hint="eastAsia"/>
          <w:sz w:val="52"/>
          <w:szCs w:val="52"/>
        </w:rPr>
        <w:t>（货物类）</w:t>
      </w:r>
    </w:p>
    <w:p w:rsidR="00984E9D" w:rsidRPr="00DC1AEA" w:rsidRDefault="00040725" w:rsidP="0030034C">
      <w:pPr>
        <w:snapToGrid w:val="0"/>
        <w:spacing w:beforeLines="50" w:line="360" w:lineRule="auto"/>
        <w:jc w:val="center"/>
        <w:rPr>
          <w:rFonts w:ascii="华文新魏" w:eastAsia="华文新魏" w:hAnsi="宋体"/>
          <w:sz w:val="120"/>
          <w:szCs w:val="120"/>
        </w:rPr>
      </w:pPr>
      <w:r w:rsidRPr="00DC1AEA">
        <w:rPr>
          <w:rFonts w:ascii="华文新魏" w:eastAsia="华文新魏" w:hAnsi="宋体" w:hint="eastAsia"/>
          <w:sz w:val="120"/>
          <w:szCs w:val="120"/>
        </w:rPr>
        <w:t>招 标 文 件</w:t>
      </w:r>
    </w:p>
    <w:p w:rsidR="00984E9D" w:rsidRPr="00DC1AEA" w:rsidRDefault="00040725" w:rsidP="0030034C">
      <w:pPr>
        <w:snapToGrid w:val="0"/>
        <w:spacing w:beforeLines="50" w:line="360" w:lineRule="auto"/>
        <w:jc w:val="center"/>
        <w:rPr>
          <w:rFonts w:ascii="仿宋_GB2312" w:eastAsia="仿宋_GB2312" w:hAnsi="宋体"/>
          <w:b/>
          <w:sz w:val="48"/>
          <w:szCs w:val="48"/>
        </w:rPr>
      </w:pPr>
      <w:r w:rsidRPr="00DC1AEA">
        <w:rPr>
          <w:rFonts w:ascii="仿宋_GB2312" w:eastAsia="仿宋_GB2312" w:hAnsi="宋体" w:hint="eastAsia"/>
          <w:b/>
          <w:sz w:val="48"/>
          <w:szCs w:val="48"/>
        </w:rPr>
        <w:t>（全流程电子化采购）</w:t>
      </w:r>
    </w:p>
    <w:p w:rsidR="00984E9D" w:rsidRPr="00DC1AEA" w:rsidRDefault="00984E9D">
      <w:pPr>
        <w:snapToGrid w:val="0"/>
        <w:spacing w:line="360" w:lineRule="auto"/>
        <w:rPr>
          <w:rFonts w:ascii="仿宋_GB2312" w:eastAsia="仿宋_GB2312" w:hAnsi="宋体"/>
          <w:sz w:val="30"/>
          <w:szCs w:val="72"/>
        </w:rPr>
      </w:pPr>
    </w:p>
    <w:p w:rsidR="00984E9D" w:rsidRPr="00DC1AEA" w:rsidRDefault="00040725">
      <w:pPr>
        <w:pStyle w:val="a9"/>
        <w:snapToGrid w:val="0"/>
        <w:spacing w:line="360" w:lineRule="auto"/>
        <w:ind w:firstLineChars="396" w:firstLine="1193"/>
        <w:rPr>
          <w:rFonts w:hAnsi="宋体" w:cs="宋体"/>
          <w:b/>
          <w:bCs/>
          <w:sz w:val="30"/>
          <w:szCs w:val="30"/>
        </w:rPr>
      </w:pPr>
      <w:r w:rsidRPr="00DC1AEA">
        <w:rPr>
          <w:rFonts w:hAnsi="宋体" w:cs="宋体" w:hint="eastAsia"/>
          <w:b/>
          <w:bCs/>
          <w:sz w:val="30"/>
          <w:szCs w:val="30"/>
        </w:rPr>
        <w:t>项目名称：自治区假肢康复中心脑瘫儿童康复训练中心建设项目</w:t>
      </w:r>
    </w:p>
    <w:p w:rsidR="00984E9D" w:rsidRPr="00DC1AEA" w:rsidRDefault="00040725">
      <w:pPr>
        <w:pStyle w:val="a9"/>
        <w:snapToGrid w:val="0"/>
        <w:spacing w:line="360" w:lineRule="auto"/>
        <w:ind w:firstLineChars="396" w:firstLine="1193"/>
        <w:rPr>
          <w:rFonts w:hAnsi="宋体" w:cs="宋体"/>
          <w:b/>
          <w:bCs/>
          <w:sz w:val="30"/>
          <w:szCs w:val="30"/>
        </w:rPr>
      </w:pPr>
      <w:r w:rsidRPr="00DC1AEA">
        <w:rPr>
          <w:rFonts w:hAnsi="宋体" w:cs="宋体" w:hint="eastAsia"/>
          <w:b/>
          <w:bCs/>
          <w:sz w:val="30"/>
          <w:szCs w:val="30"/>
        </w:rPr>
        <w:t xml:space="preserve">项目编号： </w:t>
      </w:r>
      <w:r w:rsidRPr="00DC1AEA">
        <w:rPr>
          <w:rFonts w:hAnsi="宋体" w:cs="宋体"/>
          <w:b/>
          <w:bCs/>
          <w:sz w:val="30"/>
          <w:szCs w:val="30"/>
        </w:rPr>
        <w:t>GXZC2022-G1-000885-GXCJ</w:t>
      </w:r>
    </w:p>
    <w:p w:rsidR="00984E9D" w:rsidRPr="00DC1AEA" w:rsidRDefault="00040725">
      <w:pPr>
        <w:pStyle w:val="a9"/>
        <w:snapToGrid w:val="0"/>
        <w:spacing w:line="360" w:lineRule="auto"/>
        <w:ind w:firstLineChars="396" w:firstLine="1193"/>
        <w:rPr>
          <w:rFonts w:hAnsi="宋体" w:cs="宋体"/>
          <w:b/>
          <w:bCs/>
          <w:sz w:val="30"/>
          <w:szCs w:val="30"/>
        </w:rPr>
      </w:pPr>
      <w:r w:rsidRPr="00DC1AEA">
        <w:rPr>
          <w:rFonts w:hAnsi="宋体" w:cs="宋体" w:hint="eastAsia"/>
          <w:b/>
          <w:bCs/>
          <w:sz w:val="30"/>
          <w:szCs w:val="30"/>
        </w:rPr>
        <w:t>采 购 人： 广西壮族自治区假肢康复中心</w:t>
      </w:r>
    </w:p>
    <w:p w:rsidR="00984E9D" w:rsidRPr="00DC1AEA" w:rsidRDefault="00040725">
      <w:pPr>
        <w:pStyle w:val="a9"/>
        <w:snapToGrid w:val="0"/>
        <w:spacing w:line="360" w:lineRule="auto"/>
        <w:ind w:firstLineChars="396" w:firstLine="1193"/>
        <w:rPr>
          <w:rFonts w:hAnsi="宋体" w:cs="宋体"/>
          <w:b/>
          <w:bCs/>
          <w:sz w:val="30"/>
          <w:szCs w:val="30"/>
        </w:rPr>
      </w:pPr>
      <w:r w:rsidRPr="00DC1AEA">
        <w:rPr>
          <w:rFonts w:hAnsi="宋体" w:cs="宋体" w:hint="eastAsia"/>
          <w:b/>
          <w:bCs/>
          <w:sz w:val="30"/>
          <w:szCs w:val="30"/>
        </w:rPr>
        <w:t>采购代理机构：广西城建咨询有限公司</w:t>
      </w:r>
    </w:p>
    <w:p w:rsidR="00984E9D" w:rsidRPr="00DC1AEA" w:rsidRDefault="00040725">
      <w:pPr>
        <w:pStyle w:val="a9"/>
        <w:snapToGrid w:val="0"/>
        <w:spacing w:line="360" w:lineRule="auto"/>
        <w:jc w:val="center"/>
        <w:rPr>
          <w:rFonts w:hAnsi="宋体" w:cs="宋体"/>
          <w:b/>
          <w:bCs/>
          <w:w w:val="95"/>
          <w:sz w:val="30"/>
          <w:szCs w:val="30"/>
        </w:rPr>
      </w:pPr>
      <w:r w:rsidRPr="00DC1AEA">
        <w:rPr>
          <w:rFonts w:hAnsi="宋体" w:cs="宋体" w:hint="eastAsia"/>
          <w:b/>
          <w:bCs/>
          <w:w w:val="95"/>
          <w:sz w:val="30"/>
          <w:szCs w:val="30"/>
        </w:rPr>
        <w:t>2022年4月</w:t>
      </w:r>
      <w:r w:rsidR="00DC1AEA">
        <w:rPr>
          <w:rFonts w:hAnsi="宋体" w:cs="宋体" w:hint="eastAsia"/>
          <w:b/>
          <w:bCs/>
          <w:w w:val="95"/>
          <w:sz w:val="30"/>
          <w:szCs w:val="30"/>
        </w:rPr>
        <w:t>29</w:t>
      </w:r>
      <w:r w:rsidRPr="00DC1AEA">
        <w:rPr>
          <w:rFonts w:hAnsi="宋体" w:cs="宋体" w:hint="eastAsia"/>
          <w:b/>
          <w:bCs/>
          <w:w w:val="95"/>
          <w:sz w:val="30"/>
          <w:szCs w:val="30"/>
        </w:rPr>
        <w:t>日</w:t>
      </w:r>
    </w:p>
    <w:p w:rsidR="00984E9D" w:rsidRPr="00DC1AEA" w:rsidRDefault="00040725" w:rsidP="00BC54B9">
      <w:pPr>
        <w:widowControl/>
        <w:jc w:val="center"/>
        <w:rPr>
          <w:b/>
          <w:sz w:val="44"/>
          <w:szCs w:val="48"/>
        </w:rPr>
      </w:pPr>
      <w:r w:rsidRPr="00DC1AEA">
        <w:rPr>
          <w:b/>
          <w:sz w:val="44"/>
          <w:szCs w:val="48"/>
        </w:rPr>
        <w:br w:type="page"/>
      </w:r>
      <w:r w:rsidRPr="00DC1AEA">
        <w:rPr>
          <w:rFonts w:hint="eastAsia"/>
          <w:b/>
          <w:sz w:val="44"/>
          <w:szCs w:val="48"/>
        </w:rPr>
        <w:lastRenderedPageBreak/>
        <w:t>目</w:t>
      </w:r>
      <w:r w:rsidRPr="00DC1AEA">
        <w:rPr>
          <w:rFonts w:hint="eastAsia"/>
          <w:b/>
          <w:sz w:val="44"/>
          <w:szCs w:val="48"/>
        </w:rPr>
        <w:t xml:space="preserve"> </w:t>
      </w:r>
      <w:r w:rsidRPr="00DC1AEA">
        <w:rPr>
          <w:rFonts w:hint="eastAsia"/>
          <w:b/>
          <w:sz w:val="44"/>
          <w:szCs w:val="48"/>
        </w:rPr>
        <w:t>录</w:t>
      </w:r>
    </w:p>
    <w:p w:rsidR="00984E9D" w:rsidRPr="00DC1AEA" w:rsidRDefault="007C19E2">
      <w:pPr>
        <w:pStyle w:val="10"/>
        <w:tabs>
          <w:tab w:val="right" w:leader="dot" w:pos="9628"/>
        </w:tabs>
        <w:rPr>
          <w:rFonts w:asciiTheme="minorEastAsia" w:eastAsiaTheme="minorEastAsia" w:hAnsiTheme="minorEastAsia" w:cstheme="minorBidi"/>
          <w:b w:val="0"/>
          <w:bCs w:val="0"/>
          <w:caps w:val="0"/>
          <w:noProof/>
          <w:sz w:val="24"/>
          <w:szCs w:val="24"/>
          <w:u w:val="none"/>
        </w:rPr>
      </w:pPr>
      <w:r w:rsidRPr="00DC1AEA">
        <w:rPr>
          <w:rFonts w:asciiTheme="minorEastAsia" w:eastAsiaTheme="minorEastAsia" w:hAnsiTheme="minorEastAsia"/>
          <w:b w:val="0"/>
          <w:bCs w:val="0"/>
          <w:caps w:val="0"/>
          <w:sz w:val="24"/>
          <w:szCs w:val="24"/>
        </w:rPr>
        <w:fldChar w:fldCharType="begin"/>
      </w:r>
      <w:r w:rsidR="00040725" w:rsidRPr="00DC1AEA">
        <w:rPr>
          <w:rFonts w:asciiTheme="minorEastAsia" w:eastAsiaTheme="minorEastAsia" w:hAnsiTheme="minorEastAsia"/>
          <w:b w:val="0"/>
          <w:bCs w:val="0"/>
          <w:caps w:val="0"/>
          <w:sz w:val="24"/>
          <w:szCs w:val="24"/>
        </w:rPr>
        <w:instrText xml:space="preserve"> TOC \o "1-3" \h \z \u </w:instrText>
      </w:r>
      <w:r w:rsidRPr="00DC1AEA">
        <w:rPr>
          <w:rFonts w:asciiTheme="minorEastAsia" w:eastAsiaTheme="minorEastAsia" w:hAnsiTheme="minorEastAsia"/>
          <w:b w:val="0"/>
          <w:bCs w:val="0"/>
          <w:caps w:val="0"/>
          <w:sz w:val="24"/>
          <w:szCs w:val="24"/>
        </w:rPr>
        <w:fldChar w:fldCharType="separate"/>
      </w:r>
      <w:hyperlink w:anchor="_Toc101715674" w:history="1">
        <w:r w:rsidR="00040725" w:rsidRPr="00DC1AEA">
          <w:rPr>
            <w:rStyle w:val="af4"/>
            <w:rFonts w:asciiTheme="minorEastAsia" w:eastAsiaTheme="minorEastAsia" w:hAnsiTheme="minorEastAsia" w:hint="eastAsia"/>
            <w:noProof/>
            <w:color w:val="auto"/>
            <w:sz w:val="24"/>
            <w:szCs w:val="24"/>
            <w:u w:val="none"/>
          </w:rPr>
          <w:t>第一章</w:t>
        </w:r>
        <w:r w:rsidR="008A3DA3" w:rsidRPr="00DC1AEA">
          <w:rPr>
            <w:rStyle w:val="af4"/>
            <w:rFonts w:asciiTheme="minorEastAsia" w:eastAsiaTheme="minorEastAsia" w:hAnsiTheme="minorEastAsia" w:hint="eastAsia"/>
            <w:noProof/>
            <w:color w:val="auto"/>
            <w:sz w:val="24"/>
            <w:szCs w:val="24"/>
            <w:u w:val="none"/>
          </w:rPr>
          <w:t xml:space="preserve"> </w:t>
        </w:r>
        <w:r w:rsidR="00040725" w:rsidRPr="00DC1AEA">
          <w:rPr>
            <w:rStyle w:val="af4"/>
            <w:rFonts w:asciiTheme="minorEastAsia" w:eastAsiaTheme="minorEastAsia" w:hAnsiTheme="minorEastAsia" w:hint="eastAsia"/>
            <w:noProof/>
            <w:color w:val="auto"/>
            <w:sz w:val="24"/>
            <w:szCs w:val="24"/>
            <w:u w:val="none"/>
          </w:rPr>
          <w:t>招标公告</w:t>
        </w:r>
        <w:r w:rsidR="00040725" w:rsidRPr="00DC1AEA">
          <w:rPr>
            <w:rFonts w:asciiTheme="minorEastAsia" w:eastAsiaTheme="minorEastAsia" w:hAnsiTheme="minorEastAsia"/>
            <w:noProof/>
            <w:sz w:val="24"/>
            <w:szCs w:val="24"/>
            <w:u w:val="none"/>
          </w:rPr>
          <w:tab/>
        </w:r>
        <w:r w:rsidRPr="00DC1AEA">
          <w:rPr>
            <w:rFonts w:asciiTheme="minorEastAsia" w:eastAsiaTheme="minorEastAsia" w:hAnsiTheme="minorEastAsia"/>
            <w:noProof/>
            <w:sz w:val="24"/>
            <w:szCs w:val="24"/>
            <w:u w:val="none"/>
          </w:rPr>
          <w:fldChar w:fldCharType="begin"/>
        </w:r>
        <w:r w:rsidR="00040725" w:rsidRPr="00DC1AEA">
          <w:rPr>
            <w:rFonts w:asciiTheme="minorEastAsia" w:eastAsiaTheme="minorEastAsia" w:hAnsiTheme="minorEastAsia"/>
            <w:noProof/>
            <w:sz w:val="24"/>
            <w:szCs w:val="24"/>
            <w:u w:val="none"/>
          </w:rPr>
          <w:instrText xml:space="preserve"> PAGEREF _Toc101715674 \h </w:instrText>
        </w:r>
        <w:r w:rsidRPr="00DC1AEA">
          <w:rPr>
            <w:rFonts w:asciiTheme="minorEastAsia" w:eastAsiaTheme="minorEastAsia" w:hAnsiTheme="minorEastAsia"/>
            <w:noProof/>
            <w:sz w:val="24"/>
            <w:szCs w:val="24"/>
            <w:u w:val="none"/>
          </w:rPr>
        </w:r>
        <w:r w:rsidRPr="00DC1AEA">
          <w:rPr>
            <w:rFonts w:asciiTheme="minorEastAsia" w:eastAsiaTheme="minorEastAsia" w:hAnsiTheme="minorEastAsia"/>
            <w:noProof/>
            <w:sz w:val="24"/>
            <w:szCs w:val="24"/>
            <w:u w:val="none"/>
          </w:rPr>
          <w:fldChar w:fldCharType="separate"/>
        </w:r>
        <w:r w:rsidR="00DC1AEA">
          <w:rPr>
            <w:rFonts w:asciiTheme="minorEastAsia" w:eastAsiaTheme="minorEastAsia" w:hAnsiTheme="minorEastAsia"/>
            <w:noProof/>
            <w:sz w:val="24"/>
            <w:szCs w:val="24"/>
            <w:u w:val="none"/>
          </w:rPr>
          <w:t>1</w:t>
        </w:r>
        <w:r w:rsidRPr="00DC1AEA">
          <w:rPr>
            <w:rFonts w:asciiTheme="minorEastAsia" w:eastAsiaTheme="minorEastAsia" w:hAnsiTheme="minorEastAsia"/>
            <w:noProof/>
            <w:sz w:val="24"/>
            <w:szCs w:val="24"/>
            <w:u w:val="none"/>
          </w:rPr>
          <w:fldChar w:fldCharType="end"/>
        </w:r>
      </w:hyperlink>
    </w:p>
    <w:p w:rsidR="00984E9D" w:rsidRPr="00DC1AEA" w:rsidRDefault="007C19E2">
      <w:pPr>
        <w:pStyle w:val="10"/>
        <w:tabs>
          <w:tab w:val="right" w:leader="dot" w:pos="9628"/>
        </w:tabs>
        <w:rPr>
          <w:rFonts w:asciiTheme="minorEastAsia" w:eastAsiaTheme="minorEastAsia" w:hAnsiTheme="minorEastAsia" w:cstheme="minorBidi"/>
          <w:b w:val="0"/>
          <w:bCs w:val="0"/>
          <w:caps w:val="0"/>
          <w:noProof/>
          <w:sz w:val="24"/>
          <w:szCs w:val="24"/>
          <w:u w:val="none"/>
        </w:rPr>
      </w:pPr>
      <w:hyperlink w:anchor="_Toc101715675" w:history="1">
        <w:r w:rsidR="00040725" w:rsidRPr="00DC1AEA">
          <w:rPr>
            <w:rStyle w:val="af4"/>
            <w:rFonts w:asciiTheme="minorEastAsia" w:eastAsiaTheme="minorEastAsia" w:hAnsiTheme="minorEastAsia" w:hint="eastAsia"/>
            <w:noProof/>
            <w:color w:val="auto"/>
            <w:sz w:val="24"/>
            <w:szCs w:val="24"/>
            <w:u w:val="none"/>
          </w:rPr>
          <w:t>第二章采购需求</w:t>
        </w:r>
        <w:r w:rsidR="00040725" w:rsidRPr="00DC1AEA">
          <w:rPr>
            <w:rFonts w:asciiTheme="minorEastAsia" w:eastAsiaTheme="minorEastAsia" w:hAnsiTheme="minorEastAsia"/>
            <w:noProof/>
            <w:sz w:val="24"/>
            <w:szCs w:val="24"/>
            <w:u w:val="none"/>
          </w:rPr>
          <w:tab/>
        </w:r>
        <w:r w:rsidRPr="00DC1AEA">
          <w:rPr>
            <w:rFonts w:asciiTheme="minorEastAsia" w:eastAsiaTheme="minorEastAsia" w:hAnsiTheme="minorEastAsia"/>
            <w:noProof/>
            <w:sz w:val="24"/>
            <w:szCs w:val="24"/>
            <w:u w:val="none"/>
          </w:rPr>
          <w:fldChar w:fldCharType="begin"/>
        </w:r>
        <w:r w:rsidR="00040725" w:rsidRPr="00DC1AEA">
          <w:rPr>
            <w:rFonts w:asciiTheme="minorEastAsia" w:eastAsiaTheme="minorEastAsia" w:hAnsiTheme="minorEastAsia"/>
            <w:noProof/>
            <w:sz w:val="24"/>
            <w:szCs w:val="24"/>
            <w:u w:val="none"/>
          </w:rPr>
          <w:instrText xml:space="preserve"> PAGEREF _Toc101715675 \h </w:instrText>
        </w:r>
        <w:r w:rsidRPr="00DC1AEA">
          <w:rPr>
            <w:rFonts w:asciiTheme="minorEastAsia" w:eastAsiaTheme="minorEastAsia" w:hAnsiTheme="minorEastAsia"/>
            <w:noProof/>
            <w:sz w:val="24"/>
            <w:szCs w:val="24"/>
            <w:u w:val="none"/>
          </w:rPr>
        </w:r>
        <w:r w:rsidRPr="00DC1AEA">
          <w:rPr>
            <w:rFonts w:asciiTheme="minorEastAsia" w:eastAsiaTheme="minorEastAsia" w:hAnsiTheme="minorEastAsia"/>
            <w:noProof/>
            <w:sz w:val="24"/>
            <w:szCs w:val="24"/>
            <w:u w:val="none"/>
          </w:rPr>
          <w:fldChar w:fldCharType="separate"/>
        </w:r>
        <w:r w:rsidR="00DC1AEA">
          <w:rPr>
            <w:rFonts w:asciiTheme="minorEastAsia" w:eastAsiaTheme="minorEastAsia" w:hAnsiTheme="minorEastAsia"/>
            <w:noProof/>
            <w:sz w:val="24"/>
            <w:szCs w:val="24"/>
            <w:u w:val="none"/>
          </w:rPr>
          <w:t>5</w:t>
        </w:r>
        <w:r w:rsidRPr="00DC1AEA">
          <w:rPr>
            <w:rFonts w:asciiTheme="minorEastAsia" w:eastAsiaTheme="minorEastAsia" w:hAnsiTheme="minorEastAsia"/>
            <w:noProof/>
            <w:sz w:val="24"/>
            <w:szCs w:val="24"/>
            <w:u w:val="none"/>
          </w:rPr>
          <w:fldChar w:fldCharType="end"/>
        </w:r>
      </w:hyperlink>
    </w:p>
    <w:p w:rsidR="00984E9D" w:rsidRPr="00DC1AEA" w:rsidRDefault="007C19E2">
      <w:pPr>
        <w:pStyle w:val="10"/>
        <w:tabs>
          <w:tab w:val="right" w:leader="dot" w:pos="9628"/>
        </w:tabs>
        <w:rPr>
          <w:rFonts w:asciiTheme="minorEastAsia" w:eastAsiaTheme="minorEastAsia" w:hAnsiTheme="minorEastAsia" w:cstheme="minorBidi"/>
          <w:b w:val="0"/>
          <w:bCs w:val="0"/>
          <w:caps w:val="0"/>
          <w:noProof/>
          <w:sz w:val="24"/>
          <w:szCs w:val="24"/>
          <w:u w:val="none"/>
        </w:rPr>
      </w:pPr>
      <w:hyperlink w:anchor="_Toc101715676" w:history="1">
        <w:r w:rsidR="00040725" w:rsidRPr="00DC1AEA">
          <w:rPr>
            <w:rStyle w:val="af4"/>
            <w:rFonts w:asciiTheme="minorEastAsia" w:eastAsiaTheme="minorEastAsia" w:hAnsiTheme="minorEastAsia" w:hint="eastAsia"/>
            <w:noProof/>
            <w:color w:val="auto"/>
            <w:sz w:val="24"/>
            <w:szCs w:val="24"/>
            <w:u w:val="none"/>
          </w:rPr>
          <w:t>第三章投标人须</w:t>
        </w:r>
        <w:r w:rsidR="00040725" w:rsidRPr="00DC1AEA">
          <w:rPr>
            <w:rStyle w:val="af4"/>
            <w:rFonts w:asciiTheme="minorEastAsia" w:eastAsiaTheme="minorEastAsia" w:hAnsiTheme="minorEastAsia" w:hint="eastAsia"/>
            <w:noProof/>
            <w:color w:val="auto"/>
            <w:sz w:val="24"/>
            <w:szCs w:val="24"/>
            <w:u w:val="none"/>
          </w:rPr>
          <w:t>知</w:t>
        </w:r>
        <w:r w:rsidR="00040725" w:rsidRPr="00DC1AEA">
          <w:rPr>
            <w:rFonts w:asciiTheme="minorEastAsia" w:eastAsiaTheme="minorEastAsia" w:hAnsiTheme="minorEastAsia"/>
            <w:noProof/>
            <w:sz w:val="24"/>
            <w:szCs w:val="24"/>
            <w:u w:val="none"/>
          </w:rPr>
          <w:tab/>
        </w:r>
        <w:r w:rsidRPr="00DC1AEA">
          <w:rPr>
            <w:rFonts w:asciiTheme="minorEastAsia" w:eastAsiaTheme="minorEastAsia" w:hAnsiTheme="minorEastAsia"/>
            <w:noProof/>
            <w:sz w:val="24"/>
            <w:szCs w:val="24"/>
            <w:u w:val="none"/>
          </w:rPr>
          <w:fldChar w:fldCharType="begin"/>
        </w:r>
        <w:r w:rsidR="00040725" w:rsidRPr="00DC1AEA">
          <w:rPr>
            <w:rFonts w:asciiTheme="minorEastAsia" w:eastAsiaTheme="minorEastAsia" w:hAnsiTheme="minorEastAsia"/>
            <w:noProof/>
            <w:sz w:val="24"/>
            <w:szCs w:val="24"/>
            <w:u w:val="none"/>
          </w:rPr>
          <w:instrText xml:space="preserve"> PAGEREF _Toc101715676 \h </w:instrText>
        </w:r>
        <w:r w:rsidRPr="00DC1AEA">
          <w:rPr>
            <w:rFonts w:asciiTheme="minorEastAsia" w:eastAsiaTheme="minorEastAsia" w:hAnsiTheme="minorEastAsia"/>
            <w:noProof/>
            <w:sz w:val="24"/>
            <w:szCs w:val="24"/>
            <w:u w:val="none"/>
          </w:rPr>
        </w:r>
        <w:r w:rsidRPr="00DC1AEA">
          <w:rPr>
            <w:rFonts w:asciiTheme="minorEastAsia" w:eastAsiaTheme="minorEastAsia" w:hAnsiTheme="minorEastAsia"/>
            <w:noProof/>
            <w:sz w:val="24"/>
            <w:szCs w:val="24"/>
            <w:u w:val="none"/>
          </w:rPr>
          <w:fldChar w:fldCharType="separate"/>
        </w:r>
        <w:r w:rsidR="00DC1AEA">
          <w:rPr>
            <w:rFonts w:asciiTheme="minorEastAsia" w:eastAsiaTheme="minorEastAsia" w:hAnsiTheme="minorEastAsia"/>
            <w:noProof/>
            <w:sz w:val="24"/>
            <w:szCs w:val="24"/>
            <w:u w:val="none"/>
          </w:rPr>
          <w:t>64</w:t>
        </w:r>
        <w:r w:rsidRPr="00DC1AEA">
          <w:rPr>
            <w:rFonts w:asciiTheme="minorEastAsia" w:eastAsiaTheme="minorEastAsia" w:hAnsiTheme="minorEastAsia"/>
            <w:noProof/>
            <w:sz w:val="24"/>
            <w:szCs w:val="24"/>
            <w:u w:val="none"/>
          </w:rPr>
          <w:fldChar w:fldCharType="end"/>
        </w:r>
      </w:hyperlink>
    </w:p>
    <w:p w:rsidR="00984E9D" w:rsidRPr="00DC1AEA" w:rsidRDefault="007C19E2">
      <w:pPr>
        <w:pStyle w:val="10"/>
        <w:tabs>
          <w:tab w:val="right" w:leader="dot" w:pos="9628"/>
        </w:tabs>
        <w:rPr>
          <w:rFonts w:asciiTheme="minorEastAsia" w:eastAsiaTheme="minorEastAsia" w:hAnsiTheme="minorEastAsia" w:cstheme="minorBidi"/>
          <w:b w:val="0"/>
          <w:bCs w:val="0"/>
          <w:caps w:val="0"/>
          <w:noProof/>
          <w:sz w:val="24"/>
          <w:szCs w:val="24"/>
          <w:u w:val="none"/>
        </w:rPr>
      </w:pPr>
      <w:hyperlink w:anchor="_Toc101715687" w:history="1">
        <w:r w:rsidR="00040725" w:rsidRPr="00DC1AEA">
          <w:rPr>
            <w:rStyle w:val="af4"/>
            <w:rFonts w:asciiTheme="minorEastAsia" w:eastAsiaTheme="minorEastAsia" w:hAnsiTheme="minorEastAsia" w:hint="eastAsia"/>
            <w:noProof/>
            <w:color w:val="auto"/>
            <w:sz w:val="24"/>
            <w:szCs w:val="24"/>
            <w:u w:val="none"/>
          </w:rPr>
          <w:t>第四章评标方法</w:t>
        </w:r>
        <w:r w:rsidR="00040725" w:rsidRPr="00DC1AEA">
          <w:rPr>
            <w:rStyle w:val="af4"/>
            <w:rFonts w:asciiTheme="minorEastAsia" w:eastAsiaTheme="minorEastAsia" w:hAnsiTheme="minorEastAsia" w:hint="eastAsia"/>
            <w:noProof/>
            <w:color w:val="auto"/>
            <w:sz w:val="24"/>
            <w:szCs w:val="24"/>
            <w:u w:val="none"/>
          </w:rPr>
          <w:t>及</w:t>
        </w:r>
        <w:r w:rsidR="00040725" w:rsidRPr="00DC1AEA">
          <w:rPr>
            <w:rStyle w:val="af4"/>
            <w:rFonts w:asciiTheme="minorEastAsia" w:eastAsiaTheme="minorEastAsia" w:hAnsiTheme="minorEastAsia" w:hint="eastAsia"/>
            <w:noProof/>
            <w:color w:val="auto"/>
            <w:sz w:val="24"/>
            <w:szCs w:val="24"/>
            <w:u w:val="none"/>
          </w:rPr>
          <w:t>评分标准</w:t>
        </w:r>
        <w:r w:rsidR="00040725" w:rsidRPr="00DC1AEA">
          <w:rPr>
            <w:rFonts w:asciiTheme="minorEastAsia" w:eastAsiaTheme="minorEastAsia" w:hAnsiTheme="minorEastAsia"/>
            <w:noProof/>
            <w:sz w:val="24"/>
            <w:szCs w:val="24"/>
            <w:u w:val="none"/>
          </w:rPr>
          <w:tab/>
        </w:r>
        <w:r w:rsidRPr="00DC1AEA">
          <w:rPr>
            <w:rFonts w:asciiTheme="minorEastAsia" w:eastAsiaTheme="minorEastAsia" w:hAnsiTheme="minorEastAsia"/>
            <w:noProof/>
            <w:sz w:val="24"/>
            <w:szCs w:val="24"/>
            <w:u w:val="none"/>
          </w:rPr>
          <w:fldChar w:fldCharType="begin"/>
        </w:r>
        <w:r w:rsidR="00040725" w:rsidRPr="00DC1AEA">
          <w:rPr>
            <w:rFonts w:asciiTheme="minorEastAsia" w:eastAsiaTheme="minorEastAsia" w:hAnsiTheme="minorEastAsia"/>
            <w:noProof/>
            <w:sz w:val="24"/>
            <w:szCs w:val="24"/>
            <w:u w:val="none"/>
          </w:rPr>
          <w:instrText xml:space="preserve"> PAGEREF _Toc101715687 \h </w:instrText>
        </w:r>
        <w:r w:rsidRPr="00DC1AEA">
          <w:rPr>
            <w:rFonts w:asciiTheme="minorEastAsia" w:eastAsiaTheme="minorEastAsia" w:hAnsiTheme="minorEastAsia"/>
            <w:noProof/>
            <w:sz w:val="24"/>
            <w:szCs w:val="24"/>
            <w:u w:val="none"/>
          </w:rPr>
        </w:r>
        <w:r w:rsidRPr="00DC1AEA">
          <w:rPr>
            <w:rFonts w:asciiTheme="minorEastAsia" w:eastAsiaTheme="minorEastAsia" w:hAnsiTheme="minorEastAsia"/>
            <w:noProof/>
            <w:sz w:val="24"/>
            <w:szCs w:val="24"/>
            <w:u w:val="none"/>
          </w:rPr>
          <w:fldChar w:fldCharType="separate"/>
        </w:r>
        <w:r w:rsidR="00DC1AEA">
          <w:rPr>
            <w:rFonts w:asciiTheme="minorEastAsia" w:eastAsiaTheme="minorEastAsia" w:hAnsiTheme="minorEastAsia"/>
            <w:noProof/>
            <w:sz w:val="24"/>
            <w:szCs w:val="24"/>
            <w:u w:val="none"/>
          </w:rPr>
          <w:t>72</w:t>
        </w:r>
        <w:r w:rsidRPr="00DC1AEA">
          <w:rPr>
            <w:rFonts w:asciiTheme="minorEastAsia" w:eastAsiaTheme="minorEastAsia" w:hAnsiTheme="minorEastAsia"/>
            <w:noProof/>
            <w:sz w:val="24"/>
            <w:szCs w:val="24"/>
            <w:u w:val="none"/>
          </w:rPr>
          <w:fldChar w:fldCharType="end"/>
        </w:r>
      </w:hyperlink>
    </w:p>
    <w:p w:rsidR="00984E9D" w:rsidRPr="00DC1AEA" w:rsidRDefault="007C19E2">
      <w:pPr>
        <w:pStyle w:val="10"/>
        <w:tabs>
          <w:tab w:val="right" w:leader="dot" w:pos="9628"/>
        </w:tabs>
        <w:rPr>
          <w:rFonts w:asciiTheme="minorEastAsia" w:eastAsiaTheme="minorEastAsia" w:hAnsiTheme="minorEastAsia" w:cstheme="minorBidi"/>
          <w:b w:val="0"/>
          <w:bCs w:val="0"/>
          <w:caps w:val="0"/>
          <w:noProof/>
          <w:sz w:val="24"/>
          <w:szCs w:val="24"/>
          <w:u w:val="none"/>
        </w:rPr>
      </w:pPr>
      <w:hyperlink w:anchor="_Toc101715693" w:history="1">
        <w:r w:rsidR="00040725" w:rsidRPr="00DC1AEA">
          <w:rPr>
            <w:rStyle w:val="af4"/>
            <w:rFonts w:asciiTheme="minorEastAsia" w:eastAsiaTheme="minorEastAsia" w:hAnsiTheme="minorEastAsia" w:hint="eastAsia"/>
            <w:noProof/>
            <w:color w:val="auto"/>
            <w:sz w:val="24"/>
            <w:szCs w:val="24"/>
            <w:u w:val="none"/>
          </w:rPr>
          <w:t>第五章拟签订的合同文本</w:t>
        </w:r>
        <w:r w:rsidR="00040725" w:rsidRPr="00DC1AEA">
          <w:rPr>
            <w:rFonts w:asciiTheme="minorEastAsia" w:eastAsiaTheme="minorEastAsia" w:hAnsiTheme="minorEastAsia"/>
            <w:noProof/>
            <w:sz w:val="24"/>
            <w:szCs w:val="24"/>
            <w:u w:val="none"/>
          </w:rPr>
          <w:tab/>
        </w:r>
        <w:r w:rsidRPr="00DC1AEA">
          <w:rPr>
            <w:rFonts w:asciiTheme="minorEastAsia" w:eastAsiaTheme="minorEastAsia" w:hAnsiTheme="minorEastAsia"/>
            <w:noProof/>
            <w:sz w:val="24"/>
            <w:szCs w:val="24"/>
            <w:u w:val="none"/>
          </w:rPr>
          <w:fldChar w:fldCharType="begin"/>
        </w:r>
        <w:r w:rsidR="00040725" w:rsidRPr="00DC1AEA">
          <w:rPr>
            <w:rFonts w:asciiTheme="minorEastAsia" w:eastAsiaTheme="minorEastAsia" w:hAnsiTheme="minorEastAsia"/>
            <w:noProof/>
            <w:sz w:val="24"/>
            <w:szCs w:val="24"/>
            <w:u w:val="none"/>
          </w:rPr>
          <w:instrText xml:space="preserve"> PAGEREF _Toc101715693 \h </w:instrText>
        </w:r>
        <w:r w:rsidRPr="00DC1AEA">
          <w:rPr>
            <w:rFonts w:asciiTheme="minorEastAsia" w:eastAsiaTheme="minorEastAsia" w:hAnsiTheme="minorEastAsia"/>
            <w:noProof/>
            <w:sz w:val="24"/>
            <w:szCs w:val="24"/>
            <w:u w:val="none"/>
          </w:rPr>
        </w:r>
        <w:r w:rsidRPr="00DC1AEA">
          <w:rPr>
            <w:rFonts w:asciiTheme="minorEastAsia" w:eastAsiaTheme="minorEastAsia" w:hAnsiTheme="minorEastAsia"/>
            <w:noProof/>
            <w:sz w:val="24"/>
            <w:szCs w:val="24"/>
            <w:u w:val="none"/>
          </w:rPr>
          <w:fldChar w:fldCharType="separate"/>
        </w:r>
        <w:r w:rsidR="00DC1AEA">
          <w:rPr>
            <w:rFonts w:asciiTheme="minorEastAsia" w:eastAsiaTheme="minorEastAsia" w:hAnsiTheme="minorEastAsia"/>
            <w:noProof/>
            <w:sz w:val="24"/>
            <w:szCs w:val="24"/>
            <w:u w:val="none"/>
          </w:rPr>
          <w:t>92</w:t>
        </w:r>
        <w:r w:rsidRPr="00DC1AEA">
          <w:rPr>
            <w:rFonts w:asciiTheme="minorEastAsia" w:eastAsiaTheme="minorEastAsia" w:hAnsiTheme="minorEastAsia"/>
            <w:noProof/>
            <w:sz w:val="24"/>
            <w:szCs w:val="24"/>
            <w:u w:val="none"/>
          </w:rPr>
          <w:fldChar w:fldCharType="end"/>
        </w:r>
      </w:hyperlink>
    </w:p>
    <w:p w:rsidR="00984E9D" w:rsidRPr="00DC1AEA" w:rsidRDefault="007C19E2">
      <w:pPr>
        <w:pStyle w:val="10"/>
        <w:tabs>
          <w:tab w:val="right" w:leader="dot" w:pos="9628"/>
        </w:tabs>
        <w:rPr>
          <w:rFonts w:asciiTheme="minorEastAsia" w:eastAsiaTheme="minorEastAsia" w:hAnsiTheme="minorEastAsia" w:cstheme="minorBidi"/>
          <w:b w:val="0"/>
          <w:bCs w:val="0"/>
          <w:caps w:val="0"/>
          <w:noProof/>
          <w:sz w:val="24"/>
          <w:szCs w:val="24"/>
          <w:u w:val="none"/>
        </w:rPr>
      </w:pPr>
      <w:hyperlink w:anchor="_Toc101715694" w:history="1">
        <w:r w:rsidR="00040725" w:rsidRPr="00DC1AEA">
          <w:rPr>
            <w:rStyle w:val="af4"/>
            <w:rFonts w:asciiTheme="minorEastAsia" w:eastAsiaTheme="minorEastAsia" w:hAnsiTheme="minorEastAsia" w:hint="eastAsia"/>
            <w:noProof/>
            <w:color w:val="auto"/>
            <w:sz w:val="24"/>
            <w:szCs w:val="24"/>
            <w:u w:val="none"/>
          </w:rPr>
          <w:t>第六章投标文件格式</w:t>
        </w:r>
        <w:r w:rsidR="00040725" w:rsidRPr="00DC1AEA">
          <w:rPr>
            <w:rFonts w:asciiTheme="minorEastAsia" w:eastAsiaTheme="minorEastAsia" w:hAnsiTheme="minorEastAsia"/>
            <w:noProof/>
            <w:sz w:val="24"/>
            <w:szCs w:val="24"/>
            <w:u w:val="none"/>
          </w:rPr>
          <w:tab/>
        </w:r>
        <w:r w:rsidRPr="00DC1AEA">
          <w:rPr>
            <w:rFonts w:asciiTheme="minorEastAsia" w:eastAsiaTheme="minorEastAsia" w:hAnsiTheme="minorEastAsia"/>
            <w:noProof/>
            <w:sz w:val="24"/>
            <w:szCs w:val="24"/>
            <w:u w:val="none"/>
          </w:rPr>
          <w:fldChar w:fldCharType="begin"/>
        </w:r>
        <w:r w:rsidR="00040725" w:rsidRPr="00DC1AEA">
          <w:rPr>
            <w:rFonts w:asciiTheme="minorEastAsia" w:eastAsiaTheme="minorEastAsia" w:hAnsiTheme="minorEastAsia"/>
            <w:noProof/>
            <w:sz w:val="24"/>
            <w:szCs w:val="24"/>
            <w:u w:val="none"/>
          </w:rPr>
          <w:instrText xml:space="preserve"> PAGEREF _Toc101715694 \h </w:instrText>
        </w:r>
        <w:r w:rsidRPr="00DC1AEA">
          <w:rPr>
            <w:rFonts w:asciiTheme="minorEastAsia" w:eastAsiaTheme="minorEastAsia" w:hAnsiTheme="minorEastAsia"/>
            <w:noProof/>
            <w:sz w:val="24"/>
            <w:szCs w:val="24"/>
            <w:u w:val="none"/>
          </w:rPr>
        </w:r>
        <w:r w:rsidRPr="00DC1AEA">
          <w:rPr>
            <w:rFonts w:asciiTheme="minorEastAsia" w:eastAsiaTheme="minorEastAsia" w:hAnsiTheme="minorEastAsia"/>
            <w:noProof/>
            <w:sz w:val="24"/>
            <w:szCs w:val="24"/>
            <w:u w:val="none"/>
          </w:rPr>
          <w:fldChar w:fldCharType="separate"/>
        </w:r>
        <w:r w:rsidR="00DC1AEA">
          <w:rPr>
            <w:rFonts w:asciiTheme="minorEastAsia" w:eastAsiaTheme="minorEastAsia" w:hAnsiTheme="minorEastAsia"/>
            <w:noProof/>
            <w:sz w:val="24"/>
            <w:szCs w:val="24"/>
            <w:u w:val="none"/>
          </w:rPr>
          <w:t>99</w:t>
        </w:r>
        <w:r w:rsidRPr="00DC1AEA">
          <w:rPr>
            <w:rFonts w:asciiTheme="minorEastAsia" w:eastAsiaTheme="minorEastAsia" w:hAnsiTheme="minorEastAsia"/>
            <w:noProof/>
            <w:sz w:val="24"/>
            <w:szCs w:val="24"/>
            <w:u w:val="none"/>
          </w:rPr>
          <w:fldChar w:fldCharType="end"/>
        </w:r>
      </w:hyperlink>
    </w:p>
    <w:p w:rsidR="00984E9D" w:rsidRPr="00DC1AEA" w:rsidRDefault="007C19E2">
      <w:pPr>
        <w:pStyle w:val="a9"/>
        <w:jc w:val="center"/>
      </w:pPr>
      <w:r w:rsidRPr="00DC1AEA">
        <w:rPr>
          <w:rFonts w:asciiTheme="minorEastAsia" w:eastAsiaTheme="minorEastAsia" w:hAnsiTheme="minorEastAsia"/>
          <w:b/>
          <w:bCs/>
          <w:caps/>
          <w:sz w:val="24"/>
          <w:szCs w:val="24"/>
          <w:u w:val="single"/>
        </w:rPr>
        <w:fldChar w:fldCharType="end"/>
      </w:r>
      <w:r w:rsidR="00040725" w:rsidRPr="00DC1AEA">
        <w:rPr>
          <w:rFonts w:hint="eastAsia"/>
        </w:rPr>
        <w:tab/>
      </w:r>
      <w:bookmarkStart w:id="0" w:name="_Toc532545041"/>
    </w:p>
    <w:p w:rsidR="00984E9D" w:rsidRPr="00DC1AEA" w:rsidRDefault="00984E9D">
      <w:pPr>
        <w:widowControl/>
        <w:jc w:val="left"/>
        <w:rPr>
          <w:rFonts w:ascii="宋体" w:hAnsi="Courier New"/>
          <w:szCs w:val="20"/>
        </w:rPr>
        <w:sectPr w:rsidR="00984E9D" w:rsidRPr="00DC1AEA" w:rsidSect="00040725">
          <w:footerReference w:type="default" r:id="rId8"/>
          <w:pgSz w:w="11906" w:h="16838"/>
          <w:pgMar w:top="1134" w:right="1134" w:bottom="1134" w:left="1134" w:header="720" w:footer="720" w:gutter="0"/>
          <w:pgNumType w:start="1"/>
          <w:cols w:space="720"/>
          <w:titlePg/>
          <w:docGrid w:type="lines" w:linePitch="331"/>
        </w:sectPr>
      </w:pPr>
    </w:p>
    <w:p w:rsidR="00984E9D" w:rsidRPr="00DC1AEA" w:rsidRDefault="00040725">
      <w:pPr>
        <w:pStyle w:val="a9"/>
        <w:jc w:val="center"/>
        <w:outlineLvl w:val="0"/>
        <w:rPr>
          <w:rFonts w:ascii="Times New Roman" w:hAnsi="Times New Roman"/>
          <w:b/>
          <w:sz w:val="36"/>
        </w:rPr>
      </w:pPr>
      <w:bookmarkStart w:id="1" w:name="_Toc101715674"/>
      <w:r w:rsidRPr="00DC1AEA">
        <w:rPr>
          <w:rFonts w:ascii="Times New Roman" w:hAnsi="Times New Roman" w:hint="eastAsia"/>
          <w:b/>
          <w:sz w:val="36"/>
        </w:rPr>
        <w:lastRenderedPageBreak/>
        <w:t>第一章招标公告</w:t>
      </w:r>
      <w:bookmarkEnd w:id="0"/>
      <w:bookmarkEnd w:id="1"/>
    </w:p>
    <w:p w:rsidR="00984E9D" w:rsidRPr="00DC1AEA" w:rsidRDefault="00040725">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cs="宋体"/>
          <w:szCs w:val="21"/>
        </w:rPr>
      </w:pPr>
      <w:r w:rsidRPr="00DC1AEA">
        <w:rPr>
          <w:rFonts w:ascii="宋体" w:hAnsi="宋体" w:cs="宋体" w:hint="eastAsia"/>
          <w:szCs w:val="21"/>
        </w:rPr>
        <w:t>项目概况</w:t>
      </w:r>
    </w:p>
    <w:p w:rsidR="00984E9D" w:rsidRPr="00DC1AEA" w:rsidRDefault="00040725">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cs="宋体"/>
          <w:szCs w:val="21"/>
        </w:rPr>
      </w:pPr>
      <w:bookmarkStart w:id="2" w:name="PO_3000001867_PM002_1"/>
      <w:r w:rsidRPr="00DC1AEA">
        <w:rPr>
          <w:rFonts w:ascii="宋体" w:hAnsi="宋体" w:cs="宋体" w:hint="eastAsia"/>
          <w:szCs w:val="21"/>
        </w:rPr>
        <w:t>自治区假肢康复中心脑瘫儿童康复训练中心建设项目</w:t>
      </w:r>
      <w:bookmarkEnd w:id="2"/>
      <w:r w:rsidRPr="00DC1AEA">
        <w:rPr>
          <w:rFonts w:ascii="宋体" w:hAnsi="宋体" w:cs="宋体" w:hint="eastAsia"/>
          <w:szCs w:val="21"/>
        </w:rPr>
        <w:t>招标项目的潜在投标人应在“政采云”平台（https://www.zcygov.cn/）获取（下载）招标文件，并于</w:t>
      </w:r>
      <w:r w:rsidRPr="00DC1AEA">
        <w:rPr>
          <w:rFonts w:ascii="宋体" w:hAnsi="宋体" w:cs="宋体" w:hint="eastAsia"/>
          <w:szCs w:val="21"/>
          <w:u w:val="single"/>
        </w:rPr>
        <w:t>2022年05月20日</w:t>
      </w:r>
      <w:r w:rsidRPr="00DC1AEA">
        <w:rPr>
          <w:rFonts w:ascii="宋体" w:hAnsi="宋体" w:cs="宋体" w:hint="eastAsia"/>
          <w:bCs/>
          <w:szCs w:val="21"/>
          <w:u w:val="single"/>
        </w:rPr>
        <w:t>9时30分</w:t>
      </w:r>
      <w:r w:rsidRPr="00DC1AEA">
        <w:rPr>
          <w:rFonts w:ascii="宋体" w:hAnsi="宋体" w:cs="宋体" w:hint="eastAsia"/>
          <w:szCs w:val="21"/>
        </w:rPr>
        <w:t>（北京时间）前递交（上传）投标文件。</w:t>
      </w:r>
    </w:p>
    <w:p w:rsidR="00984E9D" w:rsidRPr="00DC1AEA" w:rsidRDefault="00040725">
      <w:pPr>
        <w:spacing w:line="360" w:lineRule="auto"/>
        <w:rPr>
          <w:rFonts w:ascii="黑体" w:eastAsia="黑体" w:hAnsi="黑体"/>
          <w:b/>
          <w:bCs/>
          <w:sz w:val="24"/>
        </w:rPr>
      </w:pPr>
      <w:bookmarkStart w:id="3" w:name="_Toc28359002"/>
      <w:bookmarkStart w:id="4" w:name="_Toc35393621"/>
      <w:bookmarkStart w:id="5" w:name="_Toc35393790"/>
      <w:bookmarkStart w:id="6" w:name="_Toc28359079"/>
      <w:bookmarkStart w:id="7" w:name="_Hlk24379207"/>
      <w:r w:rsidRPr="00DC1AEA">
        <w:rPr>
          <w:rFonts w:ascii="黑体" w:eastAsia="黑体" w:hAnsi="黑体" w:hint="eastAsia"/>
          <w:b/>
          <w:bCs/>
          <w:sz w:val="24"/>
        </w:rPr>
        <w:t>一、项目基本情况</w:t>
      </w:r>
      <w:bookmarkEnd w:id="3"/>
      <w:bookmarkEnd w:id="4"/>
      <w:bookmarkEnd w:id="5"/>
      <w:bookmarkEnd w:id="6"/>
    </w:p>
    <w:p w:rsidR="00984E9D" w:rsidRPr="00DC1AEA" w:rsidRDefault="00040725">
      <w:pPr>
        <w:spacing w:line="360" w:lineRule="auto"/>
        <w:ind w:firstLineChars="200" w:firstLine="420"/>
        <w:rPr>
          <w:rFonts w:ascii="宋体" w:hAnsi="宋体"/>
          <w:szCs w:val="21"/>
        </w:rPr>
      </w:pPr>
      <w:r w:rsidRPr="00DC1AEA">
        <w:rPr>
          <w:rFonts w:ascii="宋体" w:hAnsi="宋体" w:hint="eastAsia"/>
          <w:szCs w:val="21"/>
        </w:rPr>
        <w:t>项目编号：</w:t>
      </w:r>
      <w:bookmarkStart w:id="8" w:name="PO_3000001867_PM001_1"/>
      <w:r w:rsidRPr="00DC1AEA">
        <w:rPr>
          <w:rFonts w:ascii="宋体" w:hAnsi="宋体"/>
          <w:szCs w:val="21"/>
        </w:rPr>
        <w:t>GXZC2022-G1-000885-GXCJ</w:t>
      </w:r>
      <w:bookmarkEnd w:id="8"/>
      <w:r w:rsidRPr="00DC1AEA">
        <w:rPr>
          <w:rFonts w:ascii="宋体" w:hAnsi="宋体" w:hint="eastAsia"/>
          <w:szCs w:val="21"/>
        </w:rPr>
        <w:t>(采购计划文号：广西政采[2022]6140号-001、002)</w:t>
      </w:r>
    </w:p>
    <w:p w:rsidR="00984E9D" w:rsidRPr="00DC1AEA" w:rsidRDefault="00040725">
      <w:pPr>
        <w:spacing w:line="360" w:lineRule="auto"/>
        <w:ind w:firstLineChars="200" w:firstLine="420"/>
        <w:rPr>
          <w:rFonts w:ascii="宋体" w:hAnsi="宋体"/>
          <w:szCs w:val="21"/>
        </w:rPr>
      </w:pPr>
      <w:r w:rsidRPr="00DC1AEA">
        <w:rPr>
          <w:rFonts w:ascii="宋体" w:hAnsi="宋体" w:hint="eastAsia"/>
          <w:szCs w:val="21"/>
        </w:rPr>
        <w:t>项目名称：</w:t>
      </w:r>
      <w:bookmarkStart w:id="9" w:name="PO_3000001867_PM002_2"/>
      <w:r w:rsidRPr="00DC1AEA">
        <w:rPr>
          <w:rFonts w:ascii="宋体" w:hAnsi="宋体" w:hint="eastAsia"/>
          <w:szCs w:val="21"/>
        </w:rPr>
        <w:t>自治区假肢康复中心脑瘫儿童康复训练中心建设项目</w:t>
      </w:r>
      <w:bookmarkEnd w:id="9"/>
    </w:p>
    <w:bookmarkEnd w:id="7"/>
    <w:p w:rsidR="00984E9D" w:rsidRPr="00DC1AEA" w:rsidRDefault="00040725">
      <w:pPr>
        <w:spacing w:line="360" w:lineRule="auto"/>
        <w:ind w:firstLineChars="200" w:firstLine="420"/>
        <w:rPr>
          <w:rFonts w:ascii="宋体" w:hAnsi="宋体"/>
          <w:szCs w:val="21"/>
          <w:u w:val="single"/>
        </w:rPr>
      </w:pPr>
      <w:r w:rsidRPr="00DC1AEA">
        <w:rPr>
          <w:rFonts w:ascii="宋体" w:hAnsi="宋体" w:hint="eastAsia"/>
          <w:szCs w:val="21"/>
        </w:rPr>
        <w:t>预算金额：</w:t>
      </w:r>
      <w:bookmarkStart w:id="10" w:name="PO_3000001867_PM001392"/>
      <w:r w:rsidRPr="00DC1AEA">
        <w:rPr>
          <w:rFonts w:ascii="宋体" w:hAnsi="宋体"/>
          <w:szCs w:val="21"/>
        </w:rPr>
        <w:t>300</w:t>
      </w:r>
      <w:bookmarkEnd w:id="10"/>
      <w:r w:rsidRPr="00DC1AEA">
        <w:rPr>
          <w:rFonts w:ascii="宋体" w:hAnsi="宋体" w:hint="eastAsia"/>
          <w:szCs w:val="21"/>
        </w:rPr>
        <w:t>万元</w:t>
      </w:r>
    </w:p>
    <w:p w:rsidR="00984E9D" w:rsidRPr="00DC1AEA" w:rsidRDefault="00040725">
      <w:pPr>
        <w:spacing w:line="360" w:lineRule="auto"/>
        <w:ind w:firstLineChars="200" w:firstLine="420"/>
        <w:rPr>
          <w:rFonts w:ascii="宋体" w:hAnsi="宋体"/>
          <w:szCs w:val="21"/>
        </w:rPr>
      </w:pPr>
      <w:r w:rsidRPr="00DC1AEA">
        <w:rPr>
          <w:rFonts w:ascii="宋体" w:hAnsi="宋体" w:hint="eastAsia"/>
          <w:szCs w:val="21"/>
        </w:rPr>
        <w:t xml:space="preserve">采购需求： </w:t>
      </w:r>
      <w:bookmarkStart w:id="11" w:name="PO_3000001867_PM004"/>
    </w:p>
    <w:tbl>
      <w:tblPr>
        <w:tblW w:w="9897"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605"/>
        <w:gridCol w:w="2234"/>
        <w:gridCol w:w="995"/>
        <w:gridCol w:w="6063"/>
      </w:tblGrid>
      <w:tr w:rsidR="00984E9D" w:rsidRPr="00DC1AEA">
        <w:trPr>
          <w:trHeight w:val="271"/>
          <w:jc w:val="center"/>
        </w:trPr>
        <w:tc>
          <w:tcPr>
            <w:tcW w:w="605" w:type="dxa"/>
            <w:tcBorders>
              <w:top w:val="single" w:sz="4" w:space="0" w:color="auto"/>
              <w:left w:val="single" w:sz="4" w:space="0" w:color="auto"/>
              <w:bottom w:val="single" w:sz="4" w:space="0" w:color="auto"/>
              <w:right w:val="single" w:sz="4" w:space="0" w:color="auto"/>
            </w:tcBorders>
            <w:vAlign w:val="center"/>
          </w:tcPr>
          <w:p w:rsidR="00984E9D" w:rsidRPr="00DC1AEA" w:rsidRDefault="00040725">
            <w:pPr>
              <w:snapToGrid w:val="0"/>
              <w:spacing w:line="360" w:lineRule="auto"/>
              <w:jc w:val="center"/>
              <w:rPr>
                <w:rFonts w:ascii="宋体" w:hAnsi="宋体"/>
                <w:szCs w:val="21"/>
              </w:rPr>
            </w:pPr>
            <w:r w:rsidRPr="00DC1AEA">
              <w:rPr>
                <w:rFonts w:ascii="宋体" w:hAnsi="宋体" w:hint="eastAsia"/>
                <w:szCs w:val="21"/>
              </w:rPr>
              <w:t>序号</w:t>
            </w:r>
          </w:p>
        </w:tc>
        <w:tc>
          <w:tcPr>
            <w:tcW w:w="2234" w:type="dxa"/>
            <w:tcBorders>
              <w:top w:val="single" w:sz="4" w:space="0" w:color="auto"/>
              <w:left w:val="single" w:sz="4" w:space="0" w:color="auto"/>
              <w:bottom w:val="single" w:sz="4" w:space="0" w:color="auto"/>
              <w:right w:val="single" w:sz="4" w:space="0" w:color="auto"/>
            </w:tcBorders>
            <w:vAlign w:val="center"/>
          </w:tcPr>
          <w:p w:rsidR="00984E9D" w:rsidRPr="00DC1AEA" w:rsidRDefault="00040725">
            <w:pPr>
              <w:snapToGrid w:val="0"/>
              <w:spacing w:line="360" w:lineRule="auto"/>
              <w:jc w:val="center"/>
              <w:rPr>
                <w:rFonts w:ascii="宋体" w:hAnsi="宋体"/>
                <w:szCs w:val="21"/>
              </w:rPr>
            </w:pPr>
            <w:r w:rsidRPr="00DC1AEA">
              <w:rPr>
                <w:rFonts w:ascii="宋体" w:hAnsi="宋体" w:hint="eastAsia"/>
                <w:szCs w:val="21"/>
              </w:rPr>
              <w:t>项目名称</w:t>
            </w:r>
          </w:p>
        </w:tc>
        <w:tc>
          <w:tcPr>
            <w:tcW w:w="995" w:type="dxa"/>
            <w:tcBorders>
              <w:top w:val="single" w:sz="4" w:space="0" w:color="auto"/>
              <w:left w:val="single" w:sz="4" w:space="0" w:color="auto"/>
              <w:bottom w:val="single" w:sz="4" w:space="0" w:color="auto"/>
              <w:right w:val="single" w:sz="4" w:space="0" w:color="auto"/>
            </w:tcBorders>
            <w:vAlign w:val="center"/>
          </w:tcPr>
          <w:p w:rsidR="00984E9D" w:rsidRPr="00DC1AEA" w:rsidRDefault="00040725">
            <w:pPr>
              <w:snapToGrid w:val="0"/>
              <w:spacing w:line="360" w:lineRule="auto"/>
              <w:jc w:val="center"/>
              <w:rPr>
                <w:rFonts w:ascii="宋体" w:hAnsi="宋体"/>
                <w:szCs w:val="21"/>
              </w:rPr>
            </w:pPr>
            <w:r w:rsidRPr="00DC1AEA">
              <w:rPr>
                <w:rFonts w:ascii="宋体" w:hAnsi="宋体" w:hint="eastAsia"/>
                <w:szCs w:val="21"/>
              </w:rPr>
              <w:t>数量及单位</w:t>
            </w:r>
          </w:p>
        </w:tc>
        <w:tc>
          <w:tcPr>
            <w:tcW w:w="6063" w:type="dxa"/>
            <w:tcBorders>
              <w:top w:val="single" w:sz="4" w:space="0" w:color="auto"/>
              <w:left w:val="single" w:sz="4" w:space="0" w:color="auto"/>
              <w:bottom w:val="single" w:sz="4" w:space="0" w:color="auto"/>
              <w:right w:val="single" w:sz="4" w:space="0" w:color="auto"/>
            </w:tcBorders>
            <w:vAlign w:val="center"/>
          </w:tcPr>
          <w:p w:rsidR="00984E9D" w:rsidRPr="00DC1AEA" w:rsidRDefault="00040725">
            <w:pPr>
              <w:snapToGrid w:val="0"/>
              <w:spacing w:line="360" w:lineRule="auto"/>
              <w:jc w:val="center"/>
              <w:rPr>
                <w:rFonts w:ascii="宋体" w:hAnsi="宋体"/>
                <w:szCs w:val="21"/>
              </w:rPr>
            </w:pPr>
            <w:r w:rsidRPr="00DC1AEA">
              <w:rPr>
                <w:rFonts w:ascii="宋体" w:hAnsi="宋体" w:hint="eastAsia"/>
                <w:szCs w:val="21"/>
              </w:rPr>
              <w:t>简要技术需求或服务要求</w:t>
            </w:r>
          </w:p>
        </w:tc>
      </w:tr>
      <w:tr w:rsidR="00984E9D" w:rsidRPr="00DC1AEA">
        <w:trPr>
          <w:jc w:val="center"/>
        </w:trPr>
        <w:tc>
          <w:tcPr>
            <w:tcW w:w="605" w:type="dxa"/>
            <w:tcBorders>
              <w:top w:val="single" w:sz="4" w:space="0" w:color="auto"/>
              <w:left w:val="single" w:sz="4" w:space="0" w:color="auto"/>
              <w:bottom w:val="single" w:sz="4" w:space="0" w:color="auto"/>
              <w:right w:val="single" w:sz="4" w:space="0" w:color="auto"/>
            </w:tcBorders>
            <w:vAlign w:val="center"/>
          </w:tcPr>
          <w:p w:rsidR="00984E9D" w:rsidRPr="00DC1AEA" w:rsidRDefault="00040725">
            <w:pPr>
              <w:snapToGrid w:val="0"/>
              <w:spacing w:line="360" w:lineRule="auto"/>
              <w:jc w:val="center"/>
              <w:rPr>
                <w:rFonts w:ascii="宋体" w:hAnsi="宋体"/>
                <w:szCs w:val="21"/>
              </w:rPr>
            </w:pPr>
            <w:r w:rsidRPr="00DC1AEA">
              <w:rPr>
                <w:rFonts w:ascii="宋体" w:hAnsi="宋体" w:hint="eastAsia"/>
                <w:szCs w:val="21"/>
              </w:rPr>
              <w:t>1</w:t>
            </w:r>
          </w:p>
        </w:tc>
        <w:tc>
          <w:tcPr>
            <w:tcW w:w="2234" w:type="dxa"/>
            <w:tcBorders>
              <w:top w:val="single" w:sz="4" w:space="0" w:color="auto"/>
              <w:left w:val="single" w:sz="4" w:space="0" w:color="auto"/>
              <w:bottom w:val="single" w:sz="4" w:space="0" w:color="auto"/>
              <w:right w:val="single" w:sz="4" w:space="0" w:color="auto"/>
            </w:tcBorders>
            <w:vAlign w:val="center"/>
          </w:tcPr>
          <w:p w:rsidR="00984E9D" w:rsidRPr="00DC1AEA" w:rsidRDefault="00040725">
            <w:pPr>
              <w:snapToGrid w:val="0"/>
              <w:spacing w:line="360" w:lineRule="auto"/>
              <w:jc w:val="center"/>
              <w:rPr>
                <w:rFonts w:ascii="宋体" w:hAnsi="宋体"/>
                <w:szCs w:val="21"/>
              </w:rPr>
            </w:pPr>
            <w:r w:rsidRPr="00DC1AEA">
              <w:rPr>
                <w:rFonts w:ascii="宋体" w:hAnsi="宋体" w:hint="eastAsia"/>
                <w:szCs w:val="21"/>
              </w:rPr>
              <w:t>自治区假肢康复中心脑瘫儿童康复训练中心建设项目</w:t>
            </w:r>
          </w:p>
        </w:tc>
        <w:tc>
          <w:tcPr>
            <w:tcW w:w="995" w:type="dxa"/>
            <w:tcBorders>
              <w:top w:val="single" w:sz="4" w:space="0" w:color="auto"/>
              <w:left w:val="single" w:sz="4" w:space="0" w:color="auto"/>
              <w:bottom w:val="single" w:sz="4" w:space="0" w:color="auto"/>
              <w:right w:val="single" w:sz="4" w:space="0" w:color="auto"/>
            </w:tcBorders>
            <w:vAlign w:val="center"/>
          </w:tcPr>
          <w:p w:rsidR="00984E9D" w:rsidRPr="00DC1AEA" w:rsidRDefault="00040725">
            <w:pPr>
              <w:snapToGrid w:val="0"/>
              <w:spacing w:line="360" w:lineRule="auto"/>
              <w:jc w:val="center"/>
              <w:rPr>
                <w:rFonts w:ascii="宋体" w:hAnsi="宋体"/>
                <w:szCs w:val="21"/>
              </w:rPr>
            </w:pPr>
            <w:r w:rsidRPr="00DC1AEA">
              <w:rPr>
                <w:rFonts w:ascii="宋体" w:hAnsi="宋体" w:hint="eastAsia"/>
                <w:szCs w:val="21"/>
              </w:rPr>
              <w:t>1批</w:t>
            </w:r>
          </w:p>
        </w:tc>
        <w:tc>
          <w:tcPr>
            <w:tcW w:w="6063" w:type="dxa"/>
            <w:tcBorders>
              <w:top w:val="single" w:sz="4" w:space="0" w:color="auto"/>
              <w:left w:val="single" w:sz="4" w:space="0" w:color="auto"/>
              <w:bottom w:val="single" w:sz="4" w:space="0" w:color="auto"/>
              <w:right w:val="single" w:sz="4" w:space="0" w:color="auto"/>
            </w:tcBorders>
          </w:tcPr>
          <w:p w:rsidR="00984E9D" w:rsidRPr="00DC1AEA" w:rsidRDefault="00040725">
            <w:pPr>
              <w:snapToGrid w:val="0"/>
              <w:spacing w:line="360" w:lineRule="auto"/>
              <w:jc w:val="left"/>
              <w:rPr>
                <w:rFonts w:ascii="宋体" w:hAnsi="宋体"/>
                <w:szCs w:val="21"/>
              </w:rPr>
            </w:pPr>
            <w:r w:rsidRPr="00DC1AEA">
              <w:rPr>
                <w:rFonts w:ascii="宋体" w:hAnsi="宋体" w:hint="eastAsia"/>
                <w:szCs w:val="21"/>
              </w:rPr>
              <w:t>为建设肢体、智力、孤独症等类型残疾儿童康复训练中心配备孤独与多动障碍干预系统、情绪与行为障碍干预系统等相关康复设备，并提供设施设备安装、调试、使用指导及人员培训服务，具体详见采购需求。</w:t>
            </w:r>
          </w:p>
        </w:tc>
      </w:tr>
    </w:tbl>
    <w:bookmarkEnd w:id="11"/>
    <w:p w:rsidR="00984E9D" w:rsidRPr="00DC1AEA" w:rsidRDefault="00040725">
      <w:pPr>
        <w:spacing w:line="360" w:lineRule="auto"/>
        <w:ind w:firstLineChars="200" w:firstLine="420"/>
        <w:rPr>
          <w:rFonts w:ascii="宋体" w:hAnsi="宋体"/>
          <w:szCs w:val="21"/>
          <w:u w:val="single"/>
        </w:rPr>
      </w:pPr>
      <w:r w:rsidRPr="00DC1AEA">
        <w:rPr>
          <w:rFonts w:ascii="宋体" w:hAnsi="宋体" w:hint="eastAsia"/>
          <w:szCs w:val="21"/>
        </w:rPr>
        <w:t>合同履行期限：详见采购需求</w:t>
      </w:r>
    </w:p>
    <w:p w:rsidR="00984E9D" w:rsidRPr="00DC1AEA" w:rsidRDefault="00040725">
      <w:pPr>
        <w:spacing w:line="360" w:lineRule="auto"/>
        <w:ind w:firstLineChars="200" w:firstLine="420"/>
        <w:rPr>
          <w:rFonts w:ascii="宋体" w:hAnsi="宋体"/>
          <w:szCs w:val="21"/>
        </w:rPr>
      </w:pPr>
      <w:bookmarkStart w:id="12" w:name="_Toc35393791"/>
      <w:bookmarkStart w:id="13" w:name="_Toc28359003"/>
      <w:bookmarkStart w:id="14" w:name="_Toc35393622"/>
      <w:bookmarkStart w:id="15" w:name="_Toc28359080"/>
      <w:r w:rsidRPr="00DC1AEA">
        <w:rPr>
          <w:rFonts w:ascii="宋体" w:hAnsi="宋体" w:hint="eastAsia"/>
          <w:szCs w:val="21"/>
        </w:rPr>
        <w:t>本项目不接受联合体投标。</w:t>
      </w:r>
    </w:p>
    <w:p w:rsidR="00984E9D" w:rsidRPr="00DC1AEA" w:rsidRDefault="00040725">
      <w:pPr>
        <w:spacing w:line="360" w:lineRule="auto"/>
        <w:rPr>
          <w:rFonts w:ascii="黑体" w:eastAsia="黑体" w:hAnsi="黑体"/>
          <w:b/>
          <w:bCs/>
          <w:sz w:val="24"/>
        </w:rPr>
      </w:pPr>
      <w:r w:rsidRPr="00DC1AEA">
        <w:rPr>
          <w:rFonts w:ascii="黑体" w:eastAsia="黑体" w:hAnsi="黑体" w:hint="eastAsia"/>
          <w:b/>
          <w:bCs/>
          <w:sz w:val="24"/>
        </w:rPr>
        <w:t>二、申请人的资格要求：</w:t>
      </w:r>
      <w:bookmarkEnd w:id="12"/>
      <w:bookmarkEnd w:id="13"/>
      <w:bookmarkEnd w:id="14"/>
      <w:bookmarkEnd w:id="15"/>
    </w:p>
    <w:p w:rsidR="00984E9D" w:rsidRPr="00DC1AEA" w:rsidRDefault="00040725">
      <w:pPr>
        <w:pStyle w:val="af"/>
        <w:spacing w:before="75" w:beforeAutospacing="0" w:after="75" w:afterAutospacing="0" w:line="300" w:lineRule="atLeast"/>
        <w:rPr>
          <w:rFonts w:cs="宋体"/>
          <w:sz w:val="21"/>
          <w:szCs w:val="21"/>
        </w:rPr>
      </w:pPr>
      <w:r w:rsidRPr="00DC1AEA">
        <w:rPr>
          <w:rFonts w:cs="宋体" w:hint="eastAsia"/>
          <w:sz w:val="21"/>
          <w:szCs w:val="21"/>
        </w:rPr>
        <w:t>    1.满足《中华人民共和国政府采购法》第二十二条规定；</w:t>
      </w:r>
    </w:p>
    <w:p w:rsidR="00984E9D" w:rsidRPr="00DC1AEA" w:rsidRDefault="00040725">
      <w:pPr>
        <w:pStyle w:val="af"/>
        <w:spacing w:before="75" w:beforeAutospacing="0" w:after="75" w:afterAutospacing="0" w:line="300" w:lineRule="atLeast"/>
        <w:rPr>
          <w:rFonts w:cs="宋体"/>
          <w:sz w:val="21"/>
          <w:szCs w:val="21"/>
        </w:rPr>
      </w:pPr>
      <w:r w:rsidRPr="00DC1AEA">
        <w:rPr>
          <w:rFonts w:cs="宋体" w:hint="eastAsia"/>
          <w:sz w:val="21"/>
          <w:szCs w:val="21"/>
        </w:rPr>
        <w:t>    2.落实政府采购政策需满足的资格要求：无 </w:t>
      </w:r>
    </w:p>
    <w:p w:rsidR="00984E9D" w:rsidRPr="00DC1AEA" w:rsidRDefault="00040725">
      <w:pPr>
        <w:spacing w:line="360" w:lineRule="auto"/>
        <w:ind w:firstLine="630"/>
        <w:rPr>
          <w:rFonts w:ascii="宋体" w:hAnsi="宋体" w:cs="宋体"/>
          <w:szCs w:val="21"/>
        </w:rPr>
      </w:pPr>
      <w:r w:rsidRPr="00DC1AEA">
        <w:rPr>
          <w:rFonts w:ascii="宋体" w:hAnsi="宋体" w:cs="宋体" w:hint="eastAsia"/>
          <w:szCs w:val="21"/>
        </w:rPr>
        <w:t>3.本项目的特定资格要求：投标人须具有国家主管部门颁发的有效的医疗器械生产或经营许可证，或按《医疗器械经营监督管理办法》（国家食品药品监督管理总局第8号令）医疗器械分类管理要求具有有效的医疗器械经营备案凭证或许可证；</w:t>
      </w:r>
      <w:r w:rsidRPr="00DC1AEA">
        <w:rPr>
          <w:rFonts w:ascii="宋体" w:hAnsi="宋体" w:cs="宋体"/>
          <w:szCs w:val="21"/>
        </w:rPr>
        <w:t xml:space="preserve"> </w:t>
      </w:r>
    </w:p>
    <w:p w:rsidR="00040725" w:rsidRPr="00DC1AEA" w:rsidRDefault="006174D8" w:rsidP="00040725">
      <w:pPr>
        <w:spacing w:line="360" w:lineRule="auto"/>
        <w:ind w:firstLine="630"/>
        <w:rPr>
          <w:rFonts w:ascii="宋体" w:hAnsi="宋体" w:cs="宋体"/>
          <w:szCs w:val="21"/>
        </w:rPr>
      </w:pPr>
      <w:r w:rsidRPr="00DC1AEA">
        <w:rPr>
          <w:rFonts w:ascii="宋体" w:hAnsi="宋体" w:cs="宋体" w:hint="eastAsia"/>
          <w:szCs w:val="21"/>
        </w:rPr>
        <w:t>4</w:t>
      </w:r>
      <w:r w:rsidR="00040725" w:rsidRPr="00DC1AEA">
        <w:rPr>
          <w:rFonts w:ascii="宋体" w:hAnsi="宋体" w:cs="宋体" w:hint="eastAsia"/>
          <w:szCs w:val="21"/>
        </w:rPr>
        <w:t xml:space="preserve">. 单位负责人为同一人或者存在直接控股、管理关系的不同供应商，不得参加同一合同项下的政府 采购活动。为本项目提供过整体设计、规范编制或者项目管理、监理、检测等服务的供应商，不得再参加 本项目上述服务以外的其他采购活动。 </w:t>
      </w:r>
    </w:p>
    <w:p w:rsidR="00984E9D" w:rsidRPr="00DC1AEA" w:rsidRDefault="006174D8" w:rsidP="00040725">
      <w:pPr>
        <w:spacing w:line="360" w:lineRule="auto"/>
        <w:ind w:firstLine="630"/>
        <w:rPr>
          <w:rFonts w:ascii="宋体" w:hAnsi="宋体" w:cs="宋体"/>
          <w:szCs w:val="21"/>
        </w:rPr>
      </w:pPr>
      <w:r w:rsidRPr="00DC1AEA">
        <w:rPr>
          <w:rFonts w:ascii="宋体" w:hAnsi="宋体" w:cs="宋体" w:hint="eastAsia"/>
          <w:szCs w:val="21"/>
        </w:rPr>
        <w:t>5</w:t>
      </w:r>
      <w:r w:rsidR="00040725" w:rsidRPr="00DC1AEA">
        <w:rPr>
          <w:rFonts w:ascii="宋体" w:hAnsi="宋体" w:cs="宋体" w:hint="eastAsia"/>
          <w:szCs w:val="21"/>
        </w:rPr>
        <w:t>. 对在“信用中国”网站(www.creditchina.gov.cn) 、中国政府采购网(www.ccgp.gov.cn)被列入 失信被执行人、重大税收违法案件当事人名单、政府采购严重违法失信行为记录名单及其他不符合《中华 人民共和国政府采购法》第二十二条规定条件的供应商，不得参与政府采购活动。</w:t>
      </w:r>
    </w:p>
    <w:p w:rsidR="00984E9D" w:rsidRPr="00DC1AEA" w:rsidRDefault="00984E9D">
      <w:pPr>
        <w:spacing w:line="360" w:lineRule="auto"/>
        <w:ind w:firstLine="630"/>
        <w:rPr>
          <w:rFonts w:ascii="宋体" w:hAnsi="宋体" w:cs="宋体"/>
          <w:szCs w:val="21"/>
        </w:rPr>
      </w:pPr>
    </w:p>
    <w:p w:rsidR="00984E9D" w:rsidRPr="00DC1AEA" w:rsidRDefault="00040725">
      <w:pPr>
        <w:spacing w:line="360" w:lineRule="auto"/>
        <w:rPr>
          <w:rFonts w:ascii="黑体" w:eastAsia="黑体" w:hAnsi="黑体"/>
          <w:b/>
          <w:bCs/>
          <w:sz w:val="24"/>
        </w:rPr>
      </w:pPr>
      <w:bookmarkStart w:id="16" w:name="_Toc35393623"/>
      <w:bookmarkStart w:id="17" w:name="_Toc28359081"/>
      <w:bookmarkStart w:id="18" w:name="_Toc35393792"/>
      <w:bookmarkStart w:id="19" w:name="_Toc28359004"/>
      <w:r w:rsidRPr="00DC1AEA">
        <w:rPr>
          <w:rFonts w:ascii="黑体" w:eastAsia="黑体" w:hAnsi="黑体" w:hint="eastAsia"/>
          <w:b/>
          <w:bCs/>
          <w:sz w:val="24"/>
        </w:rPr>
        <w:t>三、获取招标文件</w:t>
      </w:r>
      <w:bookmarkEnd w:id="16"/>
      <w:bookmarkEnd w:id="17"/>
      <w:bookmarkEnd w:id="18"/>
      <w:bookmarkEnd w:id="19"/>
    </w:p>
    <w:p w:rsidR="00DC1AEA" w:rsidRDefault="00040725">
      <w:pPr>
        <w:spacing w:line="360" w:lineRule="auto"/>
        <w:ind w:firstLine="426"/>
        <w:rPr>
          <w:rFonts w:ascii="宋体" w:hAnsi="宋体" w:cs="宋体" w:hint="eastAsia"/>
          <w:bCs/>
          <w:kern w:val="0"/>
          <w:szCs w:val="21"/>
        </w:rPr>
      </w:pPr>
      <w:bookmarkStart w:id="20" w:name="_Toc28359082"/>
      <w:bookmarkStart w:id="21" w:name="_Toc28359005"/>
      <w:bookmarkStart w:id="22" w:name="_Toc35393624"/>
      <w:bookmarkStart w:id="23" w:name="_Toc35393793"/>
      <w:r w:rsidRPr="00DC1AEA">
        <w:rPr>
          <w:rFonts w:ascii="宋体" w:hAnsi="宋体" w:cs="宋体" w:hint="eastAsia"/>
          <w:bCs/>
          <w:kern w:val="0"/>
          <w:szCs w:val="21"/>
        </w:rPr>
        <w:t>时间：2022年4月29日至2022年5月</w:t>
      </w:r>
      <w:r w:rsidR="00DC1AEA">
        <w:rPr>
          <w:rFonts w:ascii="宋体" w:hAnsi="宋体" w:cs="宋体" w:hint="eastAsia"/>
          <w:bCs/>
          <w:kern w:val="0"/>
          <w:szCs w:val="21"/>
        </w:rPr>
        <w:t>20</w:t>
      </w:r>
      <w:r w:rsidRPr="00DC1AEA">
        <w:rPr>
          <w:rFonts w:ascii="宋体" w:hAnsi="宋体" w:cs="宋体" w:hint="eastAsia"/>
          <w:bCs/>
          <w:kern w:val="0"/>
          <w:szCs w:val="21"/>
        </w:rPr>
        <w:t>日</w:t>
      </w:r>
    </w:p>
    <w:p w:rsidR="00984E9D" w:rsidRPr="00DC1AEA" w:rsidRDefault="00040725">
      <w:pPr>
        <w:spacing w:line="360" w:lineRule="auto"/>
        <w:ind w:firstLine="426"/>
        <w:rPr>
          <w:rFonts w:ascii="宋体" w:hAnsi="宋体" w:cs="宋体"/>
          <w:bCs/>
          <w:kern w:val="0"/>
          <w:szCs w:val="21"/>
        </w:rPr>
      </w:pPr>
      <w:r w:rsidRPr="00DC1AEA">
        <w:rPr>
          <w:rFonts w:ascii="宋体" w:hAnsi="宋体" w:cs="宋体" w:hint="eastAsia"/>
          <w:bCs/>
          <w:kern w:val="0"/>
          <w:szCs w:val="21"/>
        </w:rPr>
        <w:t>地点：“政采云”平台（https://www.zcygov.cn）</w:t>
      </w:r>
    </w:p>
    <w:p w:rsidR="00984E9D" w:rsidRPr="00DC1AEA" w:rsidRDefault="00040725">
      <w:pPr>
        <w:spacing w:line="360" w:lineRule="auto"/>
        <w:rPr>
          <w:rFonts w:ascii="黑体" w:eastAsia="黑体" w:hAnsi="黑体"/>
          <w:b/>
          <w:bCs/>
          <w:sz w:val="24"/>
        </w:rPr>
      </w:pPr>
      <w:r w:rsidRPr="00DC1AEA">
        <w:rPr>
          <w:rFonts w:ascii="宋体" w:hAnsi="宋体" w:hint="eastAsia"/>
          <w:szCs w:val="21"/>
        </w:rPr>
        <w:t xml:space="preserve">    方式:网上下载。本项目不发放纸质文件，供应商可自行在</w:t>
      </w:r>
      <w:hyperlink w:history="1"/>
      <w:r w:rsidRPr="00DC1AEA">
        <w:rPr>
          <w:rFonts w:ascii="宋体" w:hAnsi="宋体" w:hint="eastAsia"/>
          <w:szCs w:val="21"/>
        </w:rPr>
        <w:t>“政采云”平台（http：//www.zcygov.cn）下载招标文件（操作路径：登录“政采云”平台-项目采购-获取采购文件-找到本项目-点击“申请获取采购文件”），电子投标文件制作需要基于“政采云”平台（http：//www.zcygov.cn）获取的招标文件编制。</w:t>
      </w:r>
    </w:p>
    <w:p w:rsidR="00984E9D" w:rsidRPr="00DC1AEA" w:rsidRDefault="00040725" w:rsidP="00040725">
      <w:pPr>
        <w:snapToGrid w:val="0"/>
        <w:spacing w:line="360" w:lineRule="auto"/>
        <w:ind w:firstLineChars="225" w:firstLine="473"/>
        <w:rPr>
          <w:rFonts w:ascii="宋体" w:hAnsi="宋体"/>
          <w:szCs w:val="21"/>
        </w:rPr>
      </w:pPr>
      <w:r w:rsidRPr="00DC1AEA">
        <w:rPr>
          <w:rFonts w:ascii="宋体" w:hAnsi="宋体" w:hint="eastAsia"/>
          <w:szCs w:val="21"/>
        </w:rPr>
        <w:t>售价：0元。</w:t>
      </w:r>
    </w:p>
    <w:p w:rsidR="00984E9D" w:rsidRPr="00DC1AEA" w:rsidRDefault="00040725">
      <w:pPr>
        <w:widowControl/>
        <w:spacing w:line="360" w:lineRule="auto"/>
        <w:ind w:firstLineChars="200" w:firstLine="420"/>
        <w:jc w:val="left"/>
        <w:rPr>
          <w:rFonts w:ascii="宋体" w:hAnsi="宋体" w:cs="宋体"/>
        </w:rPr>
      </w:pPr>
      <w:r w:rsidRPr="00DC1AEA">
        <w:rPr>
          <w:rFonts w:ascii="宋体" w:hAnsi="宋体" w:cs="宋体" w:hint="eastAsia"/>
          <w:szCs w:val="21"/>
        </w:rPr>
        <w:t>注：为配合采购人进行政府采购项目执行和备案，未在政采云注册的供应商可在获取采购文件后登录政采云进行注册，如在操作过程中遇到问题或者需要技术支持，请致电政采云客服热线：400-881-7190。</w:t>
      </w:r>
    </w:p>
    <w:p w:rsidR="00984E9D" w:rsidRPr="00DC1AEA" w:rsidRDefault="00040725">
      <w:pPr>
        <w:spacing w:line="360" w:lineRule="auto"/>
        <w:rPr>
          <w:rFonts w:ascii="黑体" w:eastAsia="黑体" w:hAnsi="黑体"/>
          <w:b/>
          <w:bCs/>
          <w:sz w:val="24"/>
        </w:rPr>
      </w:pPr>
      <w:r w:rsidRPr="00DC1AEA">
        <w:rPr>
          <w:rFonts w:ascii="黑体" w:eastAsia="黑体" w:hAnsi="黑体" w:hint="eastAsia"/>
          <w:b/>
          <w:bCs/>
          <w:sz w:val="24"/>
        </w:rPr>
        <w:t>四、提交投标文件</w:t>
      </w:r>
      <w:bookmarkEnd w:id="20"/>
      <w:bookmarkEnd w:id="21"/>
      <w:r w:rsidRPr="00DC1AEA">
        <w:rPr>
          <w:rFonts w:ascii="黑体" w:eastAsia="黑体" w:hAnsi="黑体" w:hint="eastAsia"/>
          <w:b/>
          <w:bCs/>
          <w:sz w:val="24"/>
        </w:rPr>
        <w:t>截止时间、开标时间和地点</w:t>
      </w:r>
      <w:bookmarkEnd w:id="22"/>
      <w:bookmarkEnd w:id="23"/>
    </w:p>
    <w:p w:rsidR="00984E9D" w:rsidRPr="00DC1AEA" w:rsidRDefault="00040725">
      <w:pPr>
        <w:spacing w:line="360" w:lineRule="auto"/>
        <w:ind w:firstLineChars="200" w:firstLine="420"/>
        <w:rPr>
          <w:rFonts w:ascii="宋体" w:hAnsi="宋体" w:cs="宋体"/>
          <w:szCs w:val="21"/>
          <w:u w:val="single"/>
        </w:rPr>
      </w:pPr>
      <w:r w:rsidRPr="00DC1AEA">
        <w:rPr>
          <w:rFonts w:ascii="宋体" w:hAnsi="宋体" w:hint="eastAsia"/>
          <w:bCs/>
          <w:szCs w:val="21"/>
        </w:rPr>
        <w:t>1</w:t>
      </w:r>
      <w:r w:rsidR="006174D8" w:rsidRPr="00DC1AEA">
        <w:rPr>
          <w:rFonts w:ascii="宋体" w:hAnsi="宋体" w:hint="eastAsia"/>
          <w:bCs/>
          <w:szCs w:val="21"/>
        </w:rPr>
        <w:t>.</w:t>
      </w:r>
      <w:r w:rsidRPr="00DC1AEA">
        <w:rPr>
          <w:rFonts w:ascii="宋体" w:hAnsi="宋体" w:hint="eastAsia"/>
          <w:bCs/>
          <w:szCs w:val="21"/>
        </w:rPr>
        <w:t>提交投标文件截止时间：</w:t>
      </w:r>
      <w:r w:rsidRPr="00DC1AEA">
        <w:rPr>
          <w:rFonts w:ascii="宋体" w:hAnsi="宋体" w:hint="eastAsia"/>
          <w:bCs/>
          <w:szCs w:val="21"/>
          <w:u w:val="single"/>
        </w:rPr>
        <w:t>2022年5月20日9时30 分</w:t>
      </w:r>
      <w:r w:rsidRPr="00DC1AEA">
        <w:rPr>
          <w:rFonts w:ascii="宋体" w:hAnsi="宋体" w:hint="eastAsia"/>
          <w:bCs/>
          <w:szCs w:val="21"/>
        </w:rPr>
        <w:t>（北京时间）</w:t>
      </w:r>
    </w:p>
    <w:p w:rsidR="00984E9D" w:rsidRPr="00DC1AEA" w:rsidRDefault="00040725">
      <w:pPr>
        <w:spacing w:line="360" w:lineRule="auto"/>
        <w:ind w:firstLineChars="200" w:firstLine="420"/>
        <w:rPr>
          <w:rFonts w:ascii="宋体" w:hAnsi="宋体"/>
          <w:szCs w:val="21"/>
        </w:rPr>
      </w:pPr>
      <w:r w:rsidRPr="00DC1AEA">
        <w:rPr>
          <w:rFonts w:ascii="宋体" w:hAnsi="宋体" w:hint="eastAsia"/>
          <w:szCs w:val="21"/>
        </w:rPr>
        <w:t>2</w:t>
      </w:r>
      <w:r w:rsidR="006174D8" w:rsidRPr="00DC1AEA">
        <w:rPr>
          <w:rFonts w:ascii="宋体" w:hAnsi="宋体" w:hint="eastAsia"/>
          <w:szCs w:val="21"/>
        </w:rPr>
        <w:t>.</w:t>
      </w:r>
      <w:r w:rsidRPr="00DC1AEA">
        <w:rPr>
          <w:rFonts w:ascii="宋体" w:hAnsi="宋体" w:hint="eastAsia"/>
          <w:szCs w:val="21"/>
        </w:rPr>
        <w:t>地点：本项目将在“政采云”平台电子开标大厅解密、开标。</w:t>
      </w:r>
    </w:p>
    <w:p w:rsidR="00984E9D" w:rsidRPr="00DC1AEA" w:rsidRDefault="00040725">
      <w:pPr>
        <w:snapToGrid w:val="0"/>
        <w:spacing w:line="360" w:lineRule="auto"/>
        <w:ind w:firstLineChars="200" w:firstLine="420"/>
        <w:rPr>
          <w:rFonts w:ascii="宋体" w:hAnsi="宋体" w:cs="宋体"/>
          <w:kern w:val="0"/>
          <w:szCs w:val="21"/>
        </w:rPr>
      </w:pPr>
      <w:r w:rsidRPr="00DC1AEA">
        <w:rPr>
          <w:rFonts w:ascii="宋体" w:hAnsi="宋体" w:cs="宋体" w:hint="eastAsia"/>
          <w:kern w:val="0"/>
          <w:szCs w:val="21"/>
        </w:rPr>
        <w:t>3</w:t>
      </w:r>
      <w:r w:rsidR="006174D8" w:rsidRPr="00DC1AEA">
        <w:rPr>
          <w:rFonts w:ascii="宋体" w:hAnsi="宋体" w:cs="宋体" w:hint="eastAsia"/>
          <w:kern w:val="0"/>
          <w:szCs w:val="21"/>
        </w:rPr>
        <w:t>.</w:t>
      </w:r>
      <w:r w:rsidRPr="00DC1AEA">
        <w:rPr>
          <w:rFonts w:ascii="宋体" w:hAnsi="宋体" w:cs="宋体" w:hint="eastAsia"/>
          <w:kern w:val="0"/>
          <w:szCs w:val="21"/>
        </w:rPr>
        <w:t>开标时间：同提交投标文件截止时间。</w:t>
      </w:r>
    </w:p>
    <w:p w:rsidR="00984E9D" w:rsidRPr="00DC1AEA" w:rsidRDefault="00040725">
      <w:pPr>
        <w:spacing w:line="360" w:lineRule="auto"/>
        <w:rPr>
          <w:rFonts w:ascii="黑体" w:eastAsia="黑体" w:hAnsi="黑体"/>
          <w:b/>
          <w:bCs/>
          <w:sz w:val="24"/>
        </w:rPr>
      </w:pPr>
      <w:bookmarkStart w:id="24" w:name="_Toc35393794"/>
      <w:bookmarkStart w:id="25" w:name="_Toc28359084"/>
      <w:bookmarkStart w:id="26" w:name="_Toc35393625"/>
      <w:bookmarkStart w:id="27" w:name="_Toc28359007"/>
      <w:r w:rsidRPr="00DC1AEA">
        <w:rPr>
          <w:rFonts w:ascii="黑体" w:eastAsia="黑体" w:hAnsi="黑体" w:hint="eastAsia"/>
          <w:b/>
          <w:bCs/>
          <w:sz w:val="24"/>
        </w:rPr>
        <w:t>五、公告期限</w:t>
      </w:r>
      <w:bookmarkEnd w:id="24"/>
      <w:bookmarkEnd w:id="25"/>
      <w:bookmarkEnd w:id="26"/>
      <w:bookmarkEnd w:id="27"/>
    </w:p>
    <w:p w:rsidR="00984E9D" w:rsidRPr="00DC1AEA" w:rsidRDefault="00040725">
      <w:pPr>
        <w:spacing w:line="360" w:lineRule="auto"/>
        <w:ind w:firstLineChars="200" w:firstLine="420"/>
        <w:rPr>
          <w:rFonts w:ascii="宋体" w:hAnsi="宋体" w:cs="宋体"/>
          <w:kern w:val="0"/>
          <w:szCs w:val="21"/>
        </w:rPr>
      </w:pPr>
      <w:r w:rsidRPr="00DC1AEA">
        <w:rPr>
          <w:rFonts w:ascii="宋体" w:hAnsi="宋体" w:cs="宋体" w:hint="eastAsia"/>
          <w:kern w:val="0"/>
          <w:szCs w:val="21"/>
        </w:rPr>
        <w:t>自本公告发布之日起5个工作日。</w:t>
      </w:r>
    </w:p>
    <w:p w:rsidR="00984E9D" w:rsidRPr="00DC1AEA" w:rsidRDefault="00040725">
      <w:pPr>
        <w:spacing w:line="360" w:lineRule="auto"/>
        <w:rPr>
          <w:rFonts w:ascii="黑体" w:eastAsia="黑体" w:hAnsi="黑体"/>
          <w:b/>
          <w:bCs/>
          <w:sz w:val="24"/>
        </w:rPr>
      </w:pPr>
      <w:bookmarkStart w:id="28" w:name="_Toc35393626"/>
      <w:bookmarkStart w:id="29" w:name="_Toc35393795"/>
      <w:r w:rsidRPr="00DC1AEA">
        <w:rPr>
          <w:rFonts w:ascii="黑体" w:eastAsia="黑体" w:hAnsi="黑体" w:hint="eastAsia"/>
          <w:b/>
          <w:bCs/>
          <w:sz w:val="24"/>
        </w:rPr>
        <w:t>六、其他补充事宜</w:t>
      </w:r>
      <w:bookmarkEnd w:id="28"/>
      <w:bookmarkEnd w:id="29"/>
    </w:p>
    <w:p w:rsidR="00984E9D" w:rsidRPr="00DC1AEA" w:rsidRDefault="00040725">
      <w:pPr>
        <w:spacing w:line="360" w:lineRule="auto"/>
        <w:ind w:firstLineChars="200" w:firstLine="420"/>
        <w:jc w:val="left"/>
        <w:rPr>
          <w:rFonts w:ascii="宋体" w:hAnsi="宋体"/>
          <w:bCs/>
          <w:szCs w:val="21"/>
        </w:rPr>
      </w:pPr>
      <w:r w:rsidRPr="00DC1AEA">
        <w:rPr>
          <w:rFonts w:ascii="宋体" w:hAnsi="宋体" w:hint="eastAsia"/>
          <w:bCs/>
          <w:szCs w:val="21"/>
        </w:rPr>
        <w:t>（一）投标保证金</w:t>
      </w:r>
    </w:p>
    <w:p w:rsidR="00984E9D" w:rsidRPr="00DC1AEA" w:rsidRDefault="00040725">
      <w:pPr>
        <w:spacing w:line="360" w:lineRule="auto"/>
        <w:ind w:firstLineChars="200" w:firstLine="420"/>
        <w:jc w:val="left"/>
        <w:rPr>
          <w:rFonts w:ascii="宋体" w:hAnsi="宋体"/>
          <w:bCs/>
          <w:szCs w:val="21"/>
        </w:rPr>
      </w:pPr>
      <w:r w:rsidRPr="00DC1AEA">
        <w:rPr>
          <w:rFonts w:ascii="宋体" w:hAnsi="宋体" w:hint="eastAsia"/>
          <w:bCs/>
          <w:szCs w:val="21"/>
        </w:rPr>
        <w:t>（1）金额（人民币）：伍万元整。</w:t>
      </w:r>
    </w:p>
    <w:p w:rsidR="00984E9D" w:rsidRPr="00DC1AEA" w:rsidRDefault="00040725">
      <w:pPr>
        <w:spacing w:line="360" w:lineRule="auto"/>
        <w:ind w:firstLineChars="200" w:firstLine="420"/>
        <w:jc w:val="left"/>
        <w:rPr>
          <w:rFonts w:ascii="宋体" w:hAnsi="宋体"/>
          <w:bCs/>
          <w:szCs w:val="21"/>
        </w:rPr>
      </w:pPr>
      <w:r w:rsidRPr="00DC1AEA">
        <w:rPr>
          <w:rFonts w:ascii="宋体" w:hAnsi="宋体" w:hint="eastAsia"/>
          <w:bCs/>
          <w:szCs w:val="21"/>
        </w:rPr>
        <w:t>（2）投标保证金的交纳方式：投标人应于投标文件递交截止时间前从投标人的基本账户将投标保证金以电汇、转帐等非现钞形式交至以下账户，否则视为无效投标。</w:t>
      </w:r>
    </w:p>
    <w:p w:rsidR="00984E9D" w:rsidRPr="00DC1AEA" w:rsidRDefault="00040725">
      <w:pPr>
        <w:spacing w:line="360" w:lineRule="auto"/>
        <w:ind w:firstLineChars="200" w:firstLine="420"/>
        <w:jc w:val="left"/>
        <w:rPr>
          <w:rFonts w:ascii="宋体" w:hAnsi="宋体"/>
          <w:bCs/>
          <w:szCs w:val="21"/>
        </w:rPr>
      </w:pPr>
      <w:r w:rsidRPr="00DC1AEA">
        <w:rPr>
          <w:rFonts w:ascii="宋体" w:hAnsi="宋体" w:hint="eastAsia"/>
          <w:bCs/>
          <w:szCs w:val="21"/>
        </w:rPr>
        <w:t>开户名称：广西城建咨询有限公司</w:t>
      </w:r>
    </w:p>
    <w:p w:rsidR="00984E9D" w:rsidRPr="00DC1AEA" w:rsidRDefault="00040725">
      <w:pPr>
        <w:spacing w:line="360" w:lineRule="auto"/>
        <w:ind w:firstLineChars="200" w:firstLine="420"/>
        <w:jc w:val="left"/>
        <w:rPr>
          <w:rFonts w:ascii="宋体" w:hAnsi="宋体"/>
          <w:bCs/>
          <w:szCs w:val="21"/>
        </w:rPr>
      </w:pPr>
      <w:r w:rsidRPr="00DC1AEA">
        <w:rPr>
          <w:rFonts w:ascii="宋体" w:hAnsi="宋体" w:hint="eastAsia"/>
          <w:bCs/>
          <w:szCs w:val="21"/>
        </w:rPr>
        <w:t>开户银行：建行南宁市民族大道东分支行</w:t>
      </w:r>
    </w:p>
    <w:p w:rsidR="00984E9D" w:rsidRPr="00DC1AEA" w:rsidRDefault="00040725">
      <w:pPr>
        <w:spacing w:line="360" w:lineRule="auto"/>
        <w:ind w:firstLineChars="200" w:firstLine="420"/>
        <w:jc w:val="left"/>
        <w:rPr>
          <w:rFonts w:ascii="宋体" w:hAnsi="宋体"/>
          <w:bCs/>
          <w:szCs w:val="21"/>
        </w:rPr>
      </w:pPr>
      <w:r w:rsidRPr="00DC1AEA">
        <w:rPr>
          <w:rFonts w:ascii="宋体" w:hAnsi="宋体" w:hint="eastAsia"/>
          <w:bCs/>
          <w:szCs w:val="21"/>
        </w:rPr>
        <w:t>银行账号：4500 1604 6530 5070 3663</w:t>
      </w:r>
    </w:p>
    <w:p w:rsidR="00984E9D" w:rsidRPr="00DC1AEA" w:rsidRDefault="00040725">
      <w:pPr>
        <w:spacing w:line="360" w:lineRule="auto"/>
        <w:ind w:firstLineChars="200" w:firstLine="420"/>
        <w:jc w:val="left"/>
        <w:rPr>
          <w:rFonts w:ascii="宋体" w:hAnsi="宋体"/>
          <w:bCs/>
          <w:szCs w:val="21"/>
        </w:rPr>
      </w:pPr>
      <w:r w:rsidRPr="00DC1AEA">
        <w:rPr>
          <w:rFonts w:ascii="宋体" w:hAnsi="宋体" w:hint="eastAsia"/>
          <w:bCs/>
          <w:szCs w:val="21"/>
        </w:rPr>
        <w:t xml:space="preserve">（二）信息公告发布媒体： 中国政府采购网（http://www.ccgp.gov.cn）、广西壮族自治区政府采购网（http://zfcg.gxzf.gov.cn/）。 </w:t>
      </w:r>
    </w:p>
    <w:p w:rsidR="00984E9D" w:rsidRPr="00DC1AEA" w:rsidRDefault="00040725">
      <w:pPr>
        <w:spacing w:line="360" w:lineRule="auto"/>
        <w:ind w:firstLineChars="200" w:firstLine="420"/>
        <w:jc w:val="left"/>
        <w:rPr>
          <w:rFonts w:ascii="宋体" w:hAnsi="宋体"/>
          <w:bCs/>
          <w:szCs w:val="21"/>
        </w:rPr>
      </w:pPr>
      <w:r w:rsidRPr="00DC1AEA">
        <w:rPr>
          <w:rFonts w:ascii="宋体" w:hAnsi="宋体" w:hint="eastAsia"/>
          <w:bCs/>
          <w:szCs w:val="21"/>
        </w:rPr>
        <w:t>（三）本项目非专门面向中小微企业</w:t>
      </w:r>
    </w:p>
    <w:p w:rsidR="00984E9D" w:rsidRPr="00DC1AEA" w:rsidRDefault="00040725">
      <w:pPr>
        <w:spacing w:line="360" w:lineRule="auto"/>
        <w:ind w:firstLineChars="200" w:firstLine="420"/>
        <w:jc w:val="left"/>
        <w:rPr>
          <w:rFonts w:ascii="宋体" w:hAnsi="宋体"/>
          <w:bCs/>
          <w:szCs w:val="21"/>
        </w:rPr>
      </w:pPr>
      <w:r w:rsidRPr="00DC1AEA">
        <w:rPr>
          <w:rFonts w:ascii="宋体" w:hAnsi="宋体" w:hint="eastAsia"/>
          <w:bCs/>
          <w:szCs w:val="21"/>
        </w:rPr>
        <w:t xml:space="preserve">（四）本项目采购标的对应的中小企业划分标准所属行业为：工业。 </w:t>
      </w:r>
    </w:p>
    <w:p w:rsidR="00984E9D" w:rsidRPr="00DC1AEA" w:rsidRDefault="00040725">
      <w:pPr>
        <w:spacing w:line="360" w:lineRule="auto"/>
        <w:ind w:firstLineChars="200" w:firstLine="420"/>
        <w:jc w:val="left"/>
        <w:rPr>
          <w:rFonts w:ascii="宋体" w:hAnsi="宋体"/>
          <w:bCs/>
          <w:szCs w:val="21"/>
        </w:rPr>
      </w:pPr>
      <w:r w:rsidRPr="00DC1AEA">
        <w:rPr>
          <w:rFonts w:ascii="宋体" w:hAnsi="宋体" w:hint="eastAsia"/>
          <w:bCs/>
          <w:szCs w:val="21"/>
        </w:rPr>
        <w:lastRenderedPageBreak/>
        <w:t xml:space="preserve">（五）本项目需要落实的政府采购政策： </w:t>
      </w:r>
    </w:p>
    <w:p w:rsidR="00984E9D" w:rsidRPr="00DC1AEA" w:rsidRDefault="00040725">
      <w:pPr>
        <w:spacing w:line="360" w:lineRule="auto"/>
        <w:ind w:firstLineChars="200" w:firstLine="420"/>
        <w:jc w:val="left"/>
        <w:rPr>
          <w:rFonts w:ascii="宋体" w:hAnsi="宋体"/>
          <w:bCs/>
          <w:szCs w:val="21"/>
        </w:rPr>
      </w:pPr>
      <w:r w:rsidRPr="00DC1AEA">
        <w:rPr>
          <w:rFonts w:ascii="宋体" w:hAnsi="宋体" w:hint="eastAsia"/>
          <w:bCs/>
          <w:szCs w:val="21"/>
        </w:rPr>
        <w:t xml:space="preserve">（1）政府采购促进中小企业发展。 </w:t>
      </w:r>
    </w:p>
    <w:p w:rsidR="00984E9D" w:rsidRPr="00DC1AEA" w:rsidRDefault="00040725">
      <w:pPr>
        <w:spacing w:line="360" w:lineRule="auto"/>
        <w:ind w:firstLineChars="200" w:firstLine="420"/>
        <w:jc w:val="left"/>
        <w:rPr>
          <w:rFonts w:ascii="宋体" w:hAnsi="宋体"/>
          <w:bCs/>
          <w:szCs w:val="21"/>
        </w:rPr>
      </w:pPr>
      <w:r w:rsidRPr="00DC1AEA">
        <w:rPr>
          <w:rFonts w:ascii="宋体" w:hAnsi="宋体" w:hint="eastAsia"/>
          <w:bCs/>
          <w:szCs w:val="21"/>
        </w:rPr>
        <w:t xml:space="preserve">（2）政府采购支持采用本国产品的政策。 </w:t>
      </w:r>
    </w:p>
    <w:p w:rsidR="00984E9D" w:rsidRPr="00DC1AEA" w:rsidRDefault="00040725">
      <w:pPr>
        <w:spacing w:line="360" w:lineRule="auto"/>
        <w:ind w:firstLineChars="200" w:firstLine="420"/>
        <w:jc w:val="left"/>
        <w:rPr>
          <w:rFonts w:ascii="宋体" w:hAnsi="宋体"/>
          <w:bCs/>
          <w:szCs w:val="21"/>
        </w:rPr>
      </w:pPr>
      <w:r w:rsidRPr="00DC1AEA">
        <w:rPr>
          <w:rFonts w:ascii="宋体" w:hAnsi="宋体" w:hint="eastAsia"/>
          <w:bCs/>
          <w:szCs w:val="21"/>
        </w:rPr>
        <w:t xml:space="preserve">（3）强制采购节能产品；优先采购节能产品、环境标志产品。 </w:t>
      </w:r>
    </w:p>
    <w:p w:rsidR="00984E9D" w:rsidRPr="00DC1AEA" w:rsidRDefault="00040725">
      <w:pPr>
        <w:spacing w:line="360" w:lineRule="auto"/>
        <w:ind w:firstLineChars="200" w:firstLine="420"/>
        <w:jc w:val="left"/>
        <w:rPr>
          <w:rFonts w:ascii="宋体" w:hAnsi="宋体"/>
          <w:bCs/>
          <w:szCs w:val="21"/>
        </w:rPr>
      </w:pPr>
      <w:r w:rsidRPr="00DC1AEA">
        <w:rPr>
          <w:rFonts w:ascii="宋体" w:hAnsi="宋体" w:hint="eastAsia"/>
          <w:bCs/>
          <w:szCs w:val="21"/>
        </w:rPr>
        <w:t xml:space="preserve">（4）政府采购促进残疾人就业政策。 </w:t>
      </w:r>
    </w:p>
    <w:p w:rsidR="00984E9D" w:rsidRPr="00DC1AEA" w:rsidRDefault="00040725">
      <w:pPr>
        <w:spacing w:line="360" w:lineRule="auto"/>
        <w:ind w:firstLineChars="200" w:firstLine="420"/>
        <w:jc w:val="left"/>
        <w:rPr>
          <w:rFonts w:ascii="宋体" w:hAnsi="宋体"/>
          <w:bCs/>
          <w:szCs w:val="21"/>
        </w:rPr>
      </w:pPr>
      <w:r w:rsidRPr="00DC1AEA">
        <w:rPr>
          <w:rFonts w:ascii="宋体" w:hAnsi="宋体" w:hint="eastAsia"/>
          <w:bCs/>
          <w:szCs w:val="21"/>
        </w:rPr>
        <w:t>（5）政府采购支持监狱企业发展。</w:t>
      </w:r>
    </w:p>
    <w:p w:rsidR="00984E9D" w:rsidRPr="00DC1AEA" w:rsidRDefault="00040725">
      <w:pPr>
        <w:spacing w:line="360" w:lineRule="auto"/>
        <w:ind w:firstLineChars="200" w:firstLine="420"/>
        <w:jc w:val="left"/>
        <w:rPr>
          <w:rFonts w:ascii="宋体" w:hAnsi="宋体"/>
          <w:bCs/>
          <w:szCs w:val="21"/>
        </w:rPr>
      </w:pPr>
      <w:r w:rsidRPr="00DC1AEA">
        <w:rPr>
          <w:rFonts w:ascii="宋体" w:hAnsi="宋体" w:hint="eastAsia"/>
          <w:bCs/>
          <w:szCs w:val="21"/>
        </w:rPr>
        <w:t>（6）</w:t>
      </w:r>
      <w:r w:rsidRPr="00DC1AEA">
        <w:t>为响应《政府采购促进中小企业发展管理办法》（财库〔</w:t>
      </w:r>
      <w:r w:rsidRPr="00DC1AEA">
        <w:t>2020</w:t>
      </w:r>
      <w:r w:rsidRPr="00DC1AEA">
        <w:t>〕</w:t>
      </w:r>
      <w:r w:rsidRPr="00DC1AEA">
        <w:t>46 </w:t>
      </w:r>
      <w:r w:rsidRPr="00DC1AEA">
        <w:t>号）</w:t>
      </w:r>
      <w:r w:rsidRPr="00DC1AEA">
        <w:rPr>
          <w:rFonts w:hint="eastAsia"/>
        </w:rPr>
        <w:t>，</w:t>
      </w:r>
      <w:r w:rsidRPr="00DC1AEA">
        <w:rPr>
          <w:rFonts w:ascii="宋体" w:hAnsi="宋体" w:hint="eastAsia"/>
          <w:bCs/>
          <w:szCs w:val="21"/>
        </w:rPr>
        <w:t>本项目预留采购预算总额的30%专门面向中小企业采购，其中预留给小微企业的比例不低于60%。</w:t>
      </w:r>
    </w:p>
    <w:p w:rsidR="00984E9D" w:rsidRPr="00DC1AEA" w:rsidRDefault="00040725">
      <w:pPr>
        <w:spacing w:line="360" w:lineRule="auto"/>
        <w:ind w:firstLineChars="200" w:firstLine="420"/>
        <w:jc w:val="left"/>
        <w:rPr>
          <w:rFonts w:ascii="宋体" w:hAnsi="宋体"/>
          <w:bCs/>
          <w:szCs w:val="21"/>
        </w:rPr>
      </w:pPr>
      <w:r w:rsidRPr="00DC1AEA">
        <w:rPr>
          <w:rFonts w:ascii="宋体" w:hAnsi="宋体" w:hint="eastAsia"/>
          <w:bCs/>
          <w:szCs w:val="21"/>
        </w:rPr>
        <w:t xml:space="preserve">（六）投标注意事项： </w:t>
      </w:r>
    </w:p>
    <w:p w:rsidR="00984E9D" w:rsidRPr="00DC1AEA" w:rsidRDefault="00040725">
      <w:pPr>
        <w:spacing w:line="360" w:lineRule="auto"/>
        <w:ind w:firstLineChars="200" w:firstLine="420"/>
        <w:jc w:val="left"/>
        <w:rPr>
          <w:rFonts w:ascii="宋体" w:hAnsi="宋体"/>
          <w:bCs/>
          <w:szCs w:val="21"/>
        </w:rPr>
      </w:pPr>
      <w:r w:rsidRPr="00DC1AEA">
        <w:rPr>
          <w:rFonts w:ascii="宋体" w:hAnsi="宋体" w:hint="eastAsia"/>
          <w:bCs/>
          <w:szCs w:val="21"/>
        </w:rPr>
        <w:t>（1）投标文件提交方式：本项目为全流程电子化政府采购项目，通过“政采云”平台（http：//www.zcygov.cn）实行在线电子投标，供应商应先安装“政采云电子交易客户端”（请自行前往“政采云”平台进行下载），并按照本项目招标文件和“政采云”平台的要求编制、加密后在投标截止时间前通过网络上传至“政采云”平台，供应商在“政采云”平台提交电子版投标文件时，请填写参加远程开标活动经办人联系方式。 （2）供应商应及时熟悉掌握电子标系统操作指南（见政采云电子卖场首页右上角—服务中心—帮助文档—项目采购）： https://service.zcygov.cn/#/knowledges/tree?tag=AG1DtGwBFdiHxlNdhY0r；及时完成CA申领和绑定（见广西壮族自治区政府采购网—办事服务—下载专区-政采云CA证书办理操作指南）。 （3）未进行网上注册并办理数字证书（CA认证）的供应商将无法参与本项目政府采购活动，潜在供应商应当在投标截止时间前，完成电子交易平台上的CA数字证书办理及投标文件的提交。完成CA数字证书办理预计7日左右，投标人只需办理其中一家CA数字证书及签章，建议各投标人抓紧时间办理。 （4）为确保网上操作合法、有效和安全，请投标人确保在电子投标过程中能够对相关数据电文进行加密和使用电子签章，妥善保管CA数字证书并使用有效的CA数字证书参与整个采购活动。 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采云”平台将予以拒收。 7、CA证书在线解密：供应商投标时，需携带制作投标文件时用来加密的有效数字证书（CA认证）登录“政采云”平台电子开标大厅现场按规定时间对加密的投标文件进行解密，否则后果自负。 投标文件解密时间：截标时间后30分钟内（2022年5月20日上午9时30至10时00分)投标人可以登录政采云平台，用“项目采购-开标评标”功能进行解密电子投标文件。 8、若对项目采购电子交易系统操作有疑问，可登录“政采云”平台</w:t>
      </w:r>
      <w:r w:rsidRPr="00DC1AEA">
        <w:rPr>
          <w:rFonts w:ascii="宋体" w:hAnsi="宋体" w:hint="eastAsia"/>
          <w:bCs/>
          <w:szCs w:val="21"/>
        </w:rPr>
        <w:lastRenderedPageBreak/>
        <w:t>（https://www.zcygov.cn/），点击右侧咨询小采，获取采小蜜智能服务管家帮助，或拨打政采云服务热线400-881-7190获取热线服务帮助。</w:t>
      </w:r>
    </w:p>
    <w:p w:rsidR="00984E9D" w:rsidRPr="00DC1AEA" w:rsidRDefault="00040725">
      <w:pPr>
        <w:spacing w:line="360" w:lineRule="auto"/>
        <w:rPr>
          <w:rFonts w:ascii="黑体" w:eastAsia="黑体" w:hAnsi="黑体"/>
          <w:b/>
          <w:bCs/>
          <w:sz w:val="24"/>
        </w:rPr>
      </w:pPr>
      <w:bookmarkStart w:id="30" w:name="_Toc28359085"/>
      <w:bookmarkStart w:id="31" w:name="_Toc35393796"/>
      <w:bookmarkStart w:id="32" w:name="_Toc28359008"/>
      <w:bookmarkStart w:id="33" w:name="_Toc35393627"/>
      <w:r w:rsidRPr="00DC1AEA">
        <w:rPr>
          <w:rFonts w:ascii="黑体" w:eastAsia="黑体" w:hAnsi="黑体" w:hint="eastAsia"/>
          <w:b/>
          <w:bCs/>
          <w:sz w:val="24"/>
        </w:rPr>
        <w:t>七、对本次招标提出询问，请按以下方式联系。</w:t>
      </w:r>
      <w:bookmarkEnd w:id="30"/>
      <w:bookmarkEnd w:id="31"/>
      <w:bookmarkEnd w:id="32"/>
      <w:bookmarkEnd w:id="33"/>
    </w:p>
    <w:p w:rsidR="00984E9D" w:rsidRPr="00DC1AEA" w:rsidRDefault="00040725">
      <w:pPr>
        <w:spacing w:line="360" w:lineRule="auto"/>
        <w:jc w:val="left"/>
        <w:rPr>
          <w:rFonts w:ascii="宋体" w:hAnsi="宋体"/>
          <w:szCs w:val="21"/>
        </w:rPr>
      </w:pPr>
      <w:r w:rsidRPr="00DC1AEA">
        <w:rPr>
          <w:rFonts w:ascii="宋体" w:hAnsi="宋体" w:cs="宋体" w:hint="eastAsia"/>
          <w:szCs w:val="21"/>
        </w:rPr>
        <w:t xml:space="preserve">　　　1.采购人信息</w:t>
      </w:r>
    </w:p>
    <w:p w:rsidR="00984E9D" w:rsidRPr="00DC1AEA" w:rsidRDefault="00040725" w:rsidP="00040725">
      <w:pPr>
        <w:spacing w:line="360" w:lineRule="auto"/>
        <w:ind w:leftChars="371" w:left="1042" w:hangingChars="125" w:hanging="263"/>
        <w:jc w:val="left"/>
        <w:rPr>
          <w:rFonts w:ascii="宋体" w:hAnsi="宋体"/>
          <w:szCs w:val="21"/>
        </w:rPr>
      </w:pPr>
      <w:r w:rsidRPr="00DC1AEA">
        <w:rPr>
          <w:rFonts w:ascii="宋体" w:hAnsi="宋体" w:hint="eastAsia"/>
          <w:szCs w:val="21"/>
        </w:rPr>
        <w:t>名 称：</w:t>
      </w:r>
      <w:bookmarkStart w:id="34" w:name="PO_3000001867_PM026_1"/>
      <w:r w:rsidRPr="00DC1AEA">
        <w:rPr>
          <w:rFonts w:ascii="宋体" w:hAnsi="宋体" w:hint="eastAsia"/>
          <w:szCs w:val="21"/>
        </w:rPr>
        <w:t>广西壮族自治区假肢康复中心</w:t>
      </w:r>
      <w:bookmarkEnd w:id="34"/>
    </w:p>
    <w:p w:rsidR="00984E9D" w:rsidRPr="00DC1AEA" w:rsidRDefault="00040725" w:rsidP="00040725">
      <w:pPr>
        <w:spacing w:line="360" w:lineRule="auto"/>
        <w:ind w:leftChars="371" w:left="1042" w:hangingChars="125" w:hanging="263"/>
        <w:jc w:val="left"/>
        <w:rPr>
          <w:rFonts w:ascii="宋体" w:hAnsi="宋体"/>
          <w:szCs w:val="21"/>
        </w:rPr>
      </w:pPr>
      <w:r w:rsidRPr="00DC1AEA">
        <w:rPr>
          <w:rFonts w:ascii="宋体" w:hAnsi="宋体" w:hint="eastAsia"/>
          <w:szCs w:val="21"/>
        </w:rPr>
        <w:t>地址：</w:t>
      </w:r>
      <w:bookmarkStart w:id="35" w:name="PO_3000001867_PM030"/>
      <w:r w:rsidRPr="00DC1AEA">
        <w:rPr>
          <w:rFonts w:ascii="宋体" w:hAnsi="宋体" w:hint="eastAsia"/>
          <w:szCs w:val="21"/>
        </w:rPr>
        <w:t>柳州市鱼峰区荣军路</w:t>
      </w:r>
      <w:r w:rsidRPr="00DC1AEA">
        <w:rPr>
          <w:rFonts w:ascii="宋体" w:hAnsi="宋体"/>
          <w:szCs w:val="21"/>
        </w:rPr>
        <w:t>217号</w:t>
      </w:r>
      <w:bookmarkEnd w:id="35"/>
    </w:p>
    <w:p w:rsidR="00984E9D" w:rsidRPr="00DC1AEA" w:rsidRDefault="00040725">
      <w:pPr>
        <w:pStyle w:val="a9"/>
        <w:spacing w:line="360" w:lineRule="auto"/>
        <w:ind w:firstLineChars="350" w:firstLine="735"/>
        <w:rPr>
          <w:rFonts w:hAnsi="宋体"/>
        </w:rPr>
      </w:pPr>
      <w:r w:rsidRPr="00DC1AEA">
        <w:rPr>
          <w:rFonts w:hAnsi="宋体" w:hint="eastAsia"/>
        </w:rPr>
        <w:t>项目联系人：</w:t>
      </w:r>
      <w:bookmarkStart w:id="36" w:name="PO_3000001867_PM027"/>
      <w:r w:rsidRPr="00DC1AEA">
        <w:rPr>
          <w:rFonts w:hAnsi="宋体" w:hint="eastAsia"/>
        </w:rPr>
        <w:t>翁懿</w:t>
      </w:r>
      <w:bookmarkEnd w:id="36"/>
    </w:p>
    <w:p w:rsidR="00984E9D" w:rsidRPr="00DC1AEA" w:rsidRDefault="00040725" w:rsidP="00040725">
      <w:pPr>
        <w:spacing w:line="360" w:lineRule="auto"/>
        <w:ind w:leftChars="371" w:left="1042" w:hangingChars="125" w:hanging="263"/>
        <w:jc w:val="left"/>
        <w:rPr>
          <w:rFonts w:ascii="宋体" w:hAnsi="宋体"/>
          <w:szCs w:val="21"/>
        </w:rPr>
      </w:pPr>
      <w:r w:rsidRPr="00DC1AEA">
        <w:rPr>
          <w:rFonts w:ascii="宋体" w:hAnsi="宋体" w:hint="eastAsia"/>
          <w:szCs w:val="21"/>
        </w:rPr>
        <w:t>联系电话：</w:t>
      </w:r>
      <w:bookmarkStart w:id="37" w:name="PO_3000001867_PM028"/>
      <w:r w:rsidRPr="00DC1AEA">
        <w:rPr>
          <w:rFonts w:ascii="宋体" w:hAnsi="宋体"/>
          <w:szCs w:val="21"/>
        </w:rPr>
        <w:t>0772-3838927</w:t>
      </w:r>
      <w:bookmarkEnd w:id="37"/>
    </w:p>
    <w:p w:rsidR="00984E9D" w:rsidRPr="00DC1AEA" w:rsidRDefault="00040725" w:rsidP="00040725">
      <w:pPr>
        <w:spacing w:line="360" w:lineRule="auto"/>
        <w:ind w:leftChars="371" w:left="1042" w:hangingChars="125" w:hanging="263"/>
        <w:jc w:val="left"/>
        <w:rPr>
          <w:rFonts w:ascii="宋体" w:hAnsi="宋体"/>
          <w:szCs w:val="21"/>
        </w:rPr>
      </w:pPr>
      <w:r w:rsidRPr="00DC1AEA">
        <w:rPr>
          <w:rFonts w:ascii="宋体" w:hAnsi="宋体" w:cs="宋体" w:hint="eastAsia"/>
          <w:szCs w:val="21"/>
        </w:rPr>
        <w:t>2.采购代理机构信息</w:t>
      </w:r>
    </w:p>
    <w:p w:rsidR="00984E9D" w:rsidRPr="00DC1AEA" w:rsidRDefault="00040725">
      <w:pPr>
        <w:spacing w:line="360" w:lineRule="auto"/>
        <w:ind w:firstLineChars="350" w:firstLine="735"/>
        <w:rPr>
          <w:rFonts w:ascii="宋体" w:hAnsi="宋体"/>
          <w:szCs w:val="21"/>
        </w:rPr>
      </w:pPr>
      <w:r w:rsidRPr="00DC1AEA">
        <w:rPr>
          <w:rFonts w:ascii="宋体" w:hAnsi="宋体" w:hint="eastAsia"/>
          <w:szCs w:val="21"/>
        </w:rPr>
        <w:t>名 称：</w:t>
      </w:r>
      <w:bookmarkStart w:id="38" w:name="PO_3000001867_PM031_1"/>
      <w:r w:rsidRPr="00DC1AEA">
        <w:rPr>
          <w:rFonts w:ascii="宋体" w:hAnsi="宋体" w:hint="eastAsia"/>
          <w:szCs w:val="21"/>
        </w:rPr>
        <w:t>广西城建咨询有限公司</w:t>
      </w:r>
      <w:bookmarkEnd w:id="38"/>
    </w:p>
    <w:p w:rsidR="00984E9D" w:rsidRPr="00DC1AEA" w:rsidRDefault="00040725">
      <w:pPr>
        <w:spacing w:line="360" w:lineRule="auto"/>
        <w:ind w:firstLineChars="350" w:firstLine="735"/>
        <w:rPr>
          <w:rFonts w:ascii="宋体" w:hAnsi="宋体"/>
          <w:szCs w:val="21"/>
        </w:rPr>
      </w:pPr>
      <w:r w:rsidRPr="00DC1AEA">
        <w:rPr>
          <w:rFonts w:ascii="宋体" w:hAnsi="宋体" w:hint="eastAsia"/>
          <w:szCs w:val="21"/>
        </w:rPr>
        <w:t>地　址：</w:t>
      </w:r>
      <w:bookmarkStart w:id="39" w:name="PO_3000001867_PM035"/>
      <w:r w:rsidRPr="00DC1AEA">
        <w:rPr>
          <w:rFonts w:ascii="宋体" w:hAnsi="宋体" w:hint="eastAsia"/>
          <w:szCs w:val="21"/>
        </w:rPr>
        <w:t>南宁市金湖路</w:t>
      </w:r>
      <w:r w:rsidRPr="00DC1AEA">
        <w:rPr>
          <w:rFonts w:ascii="宋体" w:hAnsi="宋体"/>
          <w:szCs w:val="21"/>
        </w:rPr>
        <w:t>58号广西建设大厦三楼</w:t>
      </w:r>
      <w:bookmarkEnd w:id="39"/>
    </w:p>
    <w:p w:rsidR="00984E9D" w:rsidRPr="00DC1AEA" w:rsidRDefault="00040725">
      <w:pPr>
        <w:spacing w:line="360" w:lineRule="auto"/>
        <w:ind w:firstLineChars="350" w:firstLine="735"/>
        <w:rPr>
          <w:rFonts w:ascii="宋体" w:hAnsi="宋体"/>
          <w:szCs w:val="21"/>
        </w:rPr>
      </w:pPr>
      <w:r w:rsidRPr="00DC1AEA">
        <w:rPr>
          <w:rFonts w:ascii="宋体" w:hAnsi="宋体" w:hint="eastAsia"/>
          <w:szCs w:val="21"/>
        </w:rPr>
        <w:t>联系电话：</w:t>
      </w:r>
      <w:bookmarkStart w:id="40" w:name="PO_3000001867_PM033"/>
      <w:r w:rsidRPr="00DC1AEA">
        <w:rPr>
          <w:rFonts w:ascii="宋体" w:hAnsi="宋体"/>
          <w:szCs w:val="21"/>
        </w:rPr>
        <w:t>0771-5587475</w:t>
      </w:r>
      <w:bookmarkEnd w:id="40"/>
    </w:p>
    <w:p w:rsidR="00984E9D" w:rsidRPr="00DC1AEA" w:rsidRDefault="00040725">
      <w:pPr>
        <w:spacing w:line="360" w:lineRule="auto"/>
        <w:ind w:firstLineChars="350" w:firstLine="735"/>
        <w:rPr>
          <w:rFonts w:ascii="宋体" w:hAnsi="宋体"/>
          <w:szCs w:val="21"/>
        </w:rPr>
      </w:pPr>
      <w:r w:rsidRPr="00DC1AEA">
        <w:rPr>
          <w:rFonts w:ascii="宋体" w:hAnsi="宋体" w:hint="eastAsia"/>
          <w:szCs w:val="21"/>
        </w:rPr>
        <w:t>3.项目联系方式</w:t>
      </w:r>
    </w:p>
    <w:p w:rsidR="00984E9D" w:rsidRPr="00DC1AEA" w:rsidRDefault="00040725">
      <w:pPr>
        <w:spacing w:line="360" w:lineRule="auto"/>
        <w:ind w:firstLineChars="350" w:firstLine="735"/>
        <w:rPr>
          <w:rFonts w:ascii="宋体" w:hAnsi="宋体"/>
          <w:szCs w:val="21"/>
        </w:rPr>
      </w:pPr>
      <w:r w:rsidRPr="00DC1AEA">
        <w:rPr>
          <w:rFonts w:ascii="宋体" w:hAnsi="宋体" w:hint="eastAsia"/>
          <w:szCs w:val="21"/>
        </w:rPr>
        <w:t>项目联系人：刘雅婷</w:t>
      </w:r>
    </w:p>
    <w:p w:rsidR="00984E9D" w:rsidRPr="00DC1AEA" w:rsidRDefault="00040725">
      <w:pPr>
        <w:spacing w:line="360" w:lineRule="auto"/>
        <w:ind w:firstLineChars="350" w:firstLine="735"/>
        <w:rPr>
          <w:rFonts w:ascii="宋体" w:hAnsi="宋体"/>
          <w:szCs w:val="21"/>
        </w:rPr>
      </w:pPr>
      <w:r w:rsidRPr="00DC1AEA">
        <w:rPr>
          <w:rFonts w:ascii="宋体" w:hAnsi="宋体" w:hint="eastAsia"/>
          <w:szCs w:val="21"/>
        </w:rPr>
        <w:t>电    话：0771-5587475</w:t>
      </w:r>
    </w:p>
    <w:p w:rsidR="00984E9D" w:rsidRPr="00DC1AEA" w:rsidRDefault="00984E9D">
      <w:pPr>
        <w:spacing w:line="360" w:lineRule="auto"/>
        <w:ind w:firstLineChars="100" w:firstLine="210"/>
        <w:jc w:val="right"/>
        <w:rPr>
          <w:rFonts w:ascii="宋体" w:hAnsi="宋体"/>
          <w:szCs w:val="21"/>
        </w:rPr>
      </w:pPr>
      <w:bookmarkStart w:id="41" w:name="PO_3000001867_PM031_2"/>
    </w:p>
    <w:p w:rsidR="00984E9D" w:rsidRPr="00DC1AEA" w:rsidRDefault="00040725">
      <w:pPr>
        <w:spacing w:line="360" w:lineRule="auto"/>
        <w:ind w:firstLineChars="100" w:firstLine="210"/>
        <w:jc w:val="right"/>
        <w:rPr>
          <w:rFonts w:ascii="宋体" w:hAnsi="宋体"/>
          <w:szCs w:val="21"/>
        </w:rPr>
      </w:pPr>
      <w:r w:rsidRPr="00DC1AEA">
        <w:rPr>
          <w:rFonts w:ascii="宋体" w:hAnsi="宋体" w:hint="eastAsia"/>
          <w:szCs w:val="21"/>
        </w:rPr>
        <w:t>广西城建咨询有限公司</w:t>
      </w:r>
      <w:bookmarkEnd w:id="41"/>
    </w:p>
    <w:p w:rsidR="00984E9D" w:rsidRPr="00DC1AEA" w:rsidRDefault="00040725">
      <w:pPr>
        <w:spacing w:line="360" w:lineRule="auto"/>
        <w:ind w:firstLineChars="100" w:firstLine="210"/>
        <w:jc w:val="right"/>
        <w:rPr>
          <w:rFonts w:ascii="宋体" w:hAnsi="宋体"/>
          <w:szCs w:val="21"/>
        </w:rPr>
      </w:pPr>
      <w:r w:rsidRPr="00DC1AEA">
        <w:rPr>
          <w:rFonts w:ascii="宋体" w:hAnsi="宋体" w:hint="eastAsia"/>
          <w:szCs w:val="21"/>
        </w:rPr>
        <w:t xml:space="preserve">    </w:t>
      </w:r>
      <w:r w:rsidR="00DC1AEA">
        <w:rPr>
          <w:rFonts w:ascii="宋体" w:hAnsi="宋体" w:hint="eastAsia"/>
          <w:szCs w:val="21"/>
        </w:rPr>
        <w:t>2022</w:t>
      </w:r>
      <w:r w:rsidRPr="00DC1AEA">
        <w:rPr>
          <w:rFonts w:ascii="宋体" w:hAnsi="宋体" w:hint="eastAsia"/>
          <w:szCs w:val="21"/>
        </w:rPr>
        <w:t>年</w:t>
      </w:r>
      <w:r w:rsidR="00DC1AEA">
        <w:rPr>
          <w:rFonts w:ascii="宋体" w:hAnsi="宋体" w:hint="eastAsia"/>
          <w:szCs w:val="21"/>
        </w:rPr>
        <w:t>4</w:t>
      </w:r>
      <w:r w:rsidRPr="00DC1AEA">
        <w:rPr>
          <w:rFonts w:ascii="宋体" w:hAnsi="宋体" w:hint="eastAsia"/>
          <w:szCs w:val="21"/>
        </w:rPr>
        <w:t>月</w:t>
      </w:r>
      <w:r w:rsidR="00DC1AEA">
        <w:rPr>
          <w:rFonts w:ascii="宋体" w:hAnsi="宋体" w:hint="eastAsia"/>
          <w:szCs w:val="21"/>
        </w:rPr>
        <w:t>29</w:t>
      </w:r>
      <w:r w:rsidRPr="00DC1AEA">
        <w:rPr>
          <w:rFonts w:ascii="宋体" w:hAnsi="宋体" w:hint="eastAsia"/>
          <w:szCs w:val="21"/>
        </w:rPr>
        <w:t>日</w:t>
      </w:r>
    </w:p>
    <w:p w:rsidR="00984E9D" w:rsidRPr="00DC1AEA" w:rsidRDefault="00984E9D">
      <w:pPr>
        <w:widowControl/>
        <w:spacing w:line="360" w:lineRule="auto"/>
        <w:jc w:val="left"/>
        <w:rPr>
          <w:rFonts w:ascii="宋体" w:hAnsi="宋体" w:cs="宋体"/>
          <w:sz w:val="24"/>
          <w:lang w:val="zh-CN"/>
        </w:rPr>
        <w:sectPr w:rsidR="00984E9D" w:rsidRPr="00DC1AEA">
          <w:pgSz w:w="11906" w:h="16838"/>
          <w:pgMar w:top="1134" w:right="1134" w:bottom="1134" w:left="1134" w:header="720" w:footer="720" w:gutter="0"/>
          <w:pgNumType w:start="1"/>
          <w:cols w:space="720"/>
          <w:docGrid w:type="lines" w:linePitch="331"/>
        </w:sectPr>
      </w:pPr>
    </w:p>
    <w:p w:rsidR="00984E9D" w:rsidRPr="00DC1AEA" w:rsidRDefault="00040725">
      <w:pPr>
        <w:pStyle w:val="a9"/>
        <w:jc w:val="center"/>
        <w:outlineLvl w:val="0"/>
        <w:rPr>
          <w:rFonts w:ascii="Times New Roman" w:hAnsi="Times New Roman"/>
          <w:b/>
          <w:sz w:val="36"/>
        </w:rPr>
      </w:pPr>
      <w:bookmarkStart w:id="42" w:name="_Toc532545042"/>
      <w:bookmarkStart w:id="43" w:name="_Toc101715675"/>
      <w:r w:rsidRPr="00DC1AEA">
        <w:rPr>
          <w:rFonts w:ascii="Times New Roman" w:hAnsi="Times New Roman" w:hint="eastAsia"/>
          <w:b/>
          <w:sz w:val="36"/>
        </w:rPr>
        <w:lastRenderedPageBreak/>
        <w:t>第二章</w:t>
      </w:r>
      <w:bookmarkEnd w:id="42"/>
      <w:r w:rsidRPr="00DC1AEA">
        <w:rPr>
          <w:rFonts w:ascii="Times New Roman" w:hAnsi="Times New Roman" w:hint="eastAsia"/>
          <w:b/>
          <w:sz w:val="36"/>
        </w:rPr>
        <w:t>采购需求</w:t>
      </w:r>
      <w:bookmarkEnd w:id="43"/>
    </w:p>
    <w:p w:rsidR="00984E9D" w:rsidRPr="00DC1AEA" w:rsidRDefault="00984E9D">
      <w:pPr>
        <w:adjustRightInd w:val="0"/>
        <w:spacing w:line="340" w:lineRule="exact"/>
        <w:rPr>
          <w:rFonts w:hAnsi="宋体"/>
          <w:b/>
          <w:szCs w:val="21"/>
        </w:rPr>
      </w:pPr>
    </w:p>
    <w:p w:rsidR="00984E9D" w:rsidRPr="00DC1AEA" w:rsidRDefault="00040725">
      <w:pPr>
        <w:adjustRightInd w:val="0"/>
        <w:spacing w:line="340" w:lineRule="exact"/>
        <w:rPr>
          <w:rFonts w:hAnsi="宋体"/>
          <w:b/>
          <w:szCs w:val="21"/>
        </w:rPr>
      </w:pPr>
      <w:r w:rsidRPr="00DC1AEA">
        <w:rPr>
          <w:rFonts w:hAnsi="宋体" w:hint="eastAsia"/>
          <w:b/>
          <w:szCs w:val="21"/>
        </w:rPr>
        <w:t>说明：</w:t>
      </w:r>
    </w:p>
    <w:p w:rsidR="00984E9D" w:rsidRPr="00DC1AEA" w:rsidRDefault="00040725" w:rsidP="00040725">
      <w:pPr>
        <w:spacing w:line="480" w:lineRule="exact"/>
        <w:ind w:firstLineChars="200" w:firstLine="420"/>
        <w:jc w:val="left"/>
      </w:pPr>
      <w:r w:rsidRPr="00DC1AEA">
        <w:t xml:space="preserve">1. </w:t>
      </w:r>
      <w:r w:rsidRPr="00DC1AEA">
        <w:rPr>
          <w:rFonts w:hint="eastAsia"/>
        </w:rPr>
        <w:t>为落实政府采购政策需满足的要求</w:t>
      </w:r>
    </w:p>
    <w:p w:rsidR="00984E9D" w:rsidRPr="00DC1AEA" w:rsidRDefault="00040725" w:rsidP="00040725">
      <w:pPr>
        <w:spacing w:line="480" w:lineRule="exact"/>
        <w:ind w:firstLineChars="200" w:firstLine="420"/>
        <w:jc w:val="left"/>
        <w:rPr>
          <w:rFonts w:ascii="宋体" w:hAnsi="宋体" w:cs="宋体"/>
          <w:szCs w:val="21"/>
        </w:rPr>
      </w:pPr>
      <w:r w:rsidRPr="00DC1AEA">
        <w:rPr>
          <w:rFonts w:ascii="宋体" w:hAnsi="宋体" w:cs="宋体" w:hint="eastAsia"/>
          <w:szCs w:val="21"/>
        </w:rPr>
        <w:t>（1）本招标文件所称中小企业必须符合《政府采购促进中小企业发展管理办法》（财库〔2020〕46号）的规定。</w:t>
      </w:r>
    </w:p>
    <w:p w:rsidR="00984E9D" w:rsidRPr="00DC1AEA" w:rsidRDefault="00040725" w:rsidP="00040725">
      <w:pPr>
        <w:spacing w:line="480" w:lineRule="exact"/>
        <w:ind w:firstLineChars="202" w:firstLine="424"/>
        <w:jc w:val="left"/>
        <w:rPr>
          <w:rFonts w:ascii="宋体" w:hAnsi="宋体" w:cs="宋体"/>
          <w:szCs w:val="21"/>
        </w:rPr>
      </w:pPr>
      <w:r w:rsidRPr="00DC1AEA">
        <w:rPr>
          <w:rFonts w:ascii="宋体" w:hAnsi="宋体" w:cs="宋体" w:hint="eastAsia"/>
          <w:szCs w:val="21"/>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中提供所投标产品的节能产品认证证书复印件（加盖投标人公章），</w:t>
      </w:r>
      <w:r w:rsidRPr="00DC1AEA">
        <w:rPr>
          <w:rFonts w:ascii="宋体" w:hAnsi="宋体" w:cs="宋体" w:hint="eastAsia"/>
          <w:b/>
          <w:bCs/>
          <w:szCs w:val="21"/>
        </w:rPr>
        <w:t>否则投标文件作无效处理</w:t>
      </w:r>
      <w:r w:rsidRPr="00DC1AEA">
        <w:rPr>
          <w:rFonts w:ascii="宋体" w:hAnsi="宋体" w:cs="宋体" w:hint="eastAsia"/>
          <w:szCs w:val="21"/>
        </w:rPr>
        <w:t>。如本项目包含的货物属于品目清单内非标注“★”的产品时，应优先采购，具体详见“第四章 评标方法及评标标准”。</w:t>
      </w:r>
    </w:p>
    <w:p w:rsidR="00984E9D" w:rsidRPr="00DC1AEA" w:rsidRDefault="00040725" w:rsidP="00040725">
      <w:pPr>
        <w:spacing w:line="480" w:lineRule="exact"/>
        <w:ind w:firstLineChars="202" w:firstLine="424"/>
        <w:jc w:val="left"/>
        <w:rPr>
          <w:rFonts w:ascii="宋体" w:hAnsi="宋体" w:cs="宋体"/>
          <w:szCs w:val="21"/>
        </w:rPr>
      </w:pPr>
      <w:r w:rsidRPr="00DC1AEA">
        <w:rPr>
          <w:rFonts w:ascii="宋体" w:hAnsi="宋体" w:cs="宋体" w:hint="eastAsia"/>
          <w:szCs w:val="21"/>
        </w:rPr>
        <w:t>2.“实质性要求”是指招标文件中已经指明不满足则投标无效的条款，或者不能负偏离的条款，或者采购需求中带“▲”的条款。</w:t>
      </w:r>
    </w:p>
    <w:p w:rsidR="00984E9D" w:rsidRPr="00DC1AEA" w:rsidRDefault="00040725" w:rsidP="00040725">
      <w:pPr>
        <w:spacing w:line="480" w:lineRule="exact"/>
        <w:ind w:firstLineChars="202" w:firstLine="424"/>
        <w:jc w:val="left"/>
        <w:rPr>
          <w:rFonts w:ascii="宋体" w:hAnsi="宋体" w:cs="宋体"/>
          <w:szCs w:val="21"/>
        </w:rPr>
      </w:pPr>
      <w:r w:rsidRPr="00DC1AEA">
        <w:rPr>
          <w:rFonts w:ascii="宋体" w:hAnsi="宋体" w:cs="宋体" w:hint="eastAsia"/>
          <w:szCs w:val="21"/>
        </w:rPr>
        <w:t>3.采购需求中出现的品牌、型号或者生产厂家仅起参考作用，不属于指定品牌、型号或者生产厂家的情形。投标人可参照或者选用其他相当的品牌、型号或者生产厂家替代，但选用的投标产品参数性能必须满足实质性要求。</w:t>
      </w:r>
    </w:p>
    <w:p w:rsidR="00984E9D" w:rsidRPr="00DC1AEA" w:rsidRDefault="00040725" w:rsidP="00040725">
      <w:pPr>
        <w:spacing w:line="480" w:lineRule="exact"/>
        <w:ind w:firstLineChars="202" w:firstLine="424"/>
        <w:jc w:val="left"/>
        <w:rPr>
          <w:rFonts w:ascii="宋体" w:hAnsi="宋体" w:cs="宋体"/>
        </w:rPr>
      </w:pPr>
      <w:r w:rsidRPr="00DC1AEA">
        <w:rPr>
          <w:rFonts w:ascii="宋体" w:hAnsi="宋体" w:cs="宋体" w:hint="eastAsia"/>
          <w:szCs w:val="21"/>
        </w:rPr>
        <w:t>4. 投标人应根据自身实际情况如实响应招标文件，不得仅将招标文件内容简单复制粘贴作为投标响应，还应当提供相关证明材料，否则将作无效响应处理（定制采购不适用本条款）。对于重要技术条款或技术参数应当在投标文件中提供技术支持资料，技术支持资料以招标文件中规定的形式为准，否则将视为无效技术支持资料。</w:t>
      </w:r>
    </w:p>
    <w:p w:rsidR="00984E9D" w:rsidRPr="00DC1AEA" w:rsidRDefault="00040725" w:rsidP="00040725">
      <w:pPr>
        <w:spacing w:line="480" w:lineRule="exact"/>
        <w:ind w:firstLineChars="202" w:firstLine="424"/>
        <w:jc w:val="left"/>
        <w:rPr>
          <w:rFonts w:ascii="宋体" w:hAnsi="宋体" w:cs="宋体"/>
          <w:szCs w:val="21"/>
        </w:rPr>
      </w:pPr>
      <w:r w:rsidRPr="00DC1AEA">
        <w:rPr>
          <w:rFonts w:ascii="宋体" w:hAnsi="宋体" w:cs="宋体" w:hint="eastAsia"/>
          <w:szCs w:val="21"/>
        </w:rPr>
        <w:t>5.投标人必须自行为其投标产品侵犯他人的知识产权或者专利成果的行为承担相应法律责任。</w:t>
      </w:r>
    </w:p>
    <w:p w:rsidR="00984E9D" w:rsidRPr="00DC1AEA" w:rsidRDefault="00040725" w:rsidP="00040725">
      <w:pPr>
        <w:spacing w:line="480" w:lineRule="exact"/>
        <w:ind w:firstLineChars="202" w:firstLine="424"/>
        <w:jc w:val="left"/>
        <w:rPr>
          <w:rFonts w:ascii="宋体" w:hAnsi="宋体" w:cs="宋体"/>
          <w:szCs w:val="21"/>
        </w:rPr>
      </w:pPr>
      <w:r w:rsidRPr="00DC1AEA">
        <w:rPr>
          <w:rFonts w:ascii="宋体" w:hAnsi="宋体" w:cs="宋体" w:hint="eastAsia"/>
          <w:szCs w:val="21"/>
        </w:rPr>
        <w:t>6.本项目所属行业：工业。</w:t>
      </w:r>
    </w:p>
    <w:p w:rsidR="00984E9D" w:rsidRPr="00DC1AEA" w:rsidRDefault="00040725" w:rsidP="00040725">
      <w:pPr>
        <w:spacing w:line="480" w:lineRule="exact"/>
        <w:ind w:firstLineChars="202" w:firstLine="426"/>
        <w:jc w:val="left"/>
        <w:rPr>
          <w:rFonts w:ascii="宋体" w:hAnsi="宋体" w:cs="宋体"/>
          <w:szCs w:val="21"/>
        </w:rPr>
      </w:pPr>
      <w:r w:rsidRPr="00DC1AEA">
        <w:rPr>
          <w:rFonts w:hint="eastAsia"/>
          <w:b/>
          <w:bCs/>
          <w:szCs w:val="21"/>
        </w:rPr>
        <w:t xml:space="preserve">7. </w:t>
      </w:r>
      <w:r w:rsidRPr="00DC1AEA">
        <w:rPr>
          <w:rFonts w:hint="eastAsia"/>
          <w:b/>
          <w:bCs/>
          <w:szCs w:val="21"/>
        </w:rPr>
        <w:t>具体采购的暂估数量是采购人为了便于评标先拟定的暂估数量，在实际合同执行过程中，由采购人根据工作中发生的实际数量定，采购人按实际数量结算，投标人必须接受这一情况。</w:t>
      </w:r>
    </w:p>
    <w:p w:rsidR="00984E9D" w:rsidRPr="00DC1AEA" w:rsidRDefault="00984E9D">
      <w:pPr>
        <w:spacing w:line="360" w:lineRule="auto"/>
        <w:ind w:firstLineChars="202" w:firstLine="424"/>
        <w:jc w:val="left"/>
      </w:pPr>
      <w:bookmarkStart w:id="44" w:name="PO_TDCUS_ITEM_PB_REQ_FILE_1_1"/>
    </w:p>
    <w:p w:rsidR="00040725" w:rsidRPr="00DC1AEA" w:rsidRDefault="00040725">
      <w:pPr>
        <w:spacing w:line="360" w:lineRule="auto"/>
        <w:ind w:firstLineChars="202" w:firstLine="424"/>
        <w:jc w:val="left"/>
      </w:pPr>
    </w:p>
    <w:p w:rsidR="00040725" w:rsidRPr="00DC1AEA" w:rsidRDefault="00040725">
      <w:pPr>
        <w:spacing w:line="360" w:lineRule="auto"/>
        <w:ind w:firstLineChars="202" w:firstLine="424"/>
        <w:jc w:val="left"/>
      </w:pPr>
    </w:p>
    <w:p w:rsidR="00040725" w:rsidRPr="00DC1AEA" w:rsidRDefault="00040725">
      <w:pPr>
        <w:spacing w:line="360" w:lineRule="auto"/>
        <w:ind w:firstLineChars="202" w:firstLine="424"/>
        <w:jc w:val="left"/>
      </w:pPr>
    </w:p>
    <w:p w:rsidR="00984E9D" w:rsidRPr="00DC1AEA" w:rsidRDefault="00040725">
      <w:pPr>
        <w:spacing w:line="360" w:lineRule="auto"/>
        <w:ind w:firstLineChars="202" w:firstLine="487"/>
        <w:jc w:val="left"/>
        <w:rPr>
          <w:sz w:val="24"/>
        </w:rPr>
      </w:pPr>
      <w:r w:rsidRPr="00DC1AEA">
        <w:rPr>
          <w:rFonts w:ascii="宋体" w:hAnsi="宋体" w:hint="eastAsia"/>
          <w:b/>
          <w:sz w:val="24"/>
          <w:szCs w:val="21"/>
        </w:rPr>
        <w:lastRenderedPageBreak/>
        <w:t>核心产品为下表的第</w:t>
      </w:r>
      <w:r w:rsidRPr="00DC1AEA">
        <w:rPr>
          <w:rFonts w:ascii="宋体" w:hAnsi="宋体" w:hint="eastAsia"/>
          <w:b/>
          <w:sz w:val="24"/>
          <w:szCs w:val="21"/>
          <w:u w:val="single"/>
        </w:rPr>
        <w:t xml:space="preserve"> 1</w:t>
      </w:r>
      <w:r w:rsidRPr="00DC1AEA">
        <w:rPr>
          <w:rFonts w:ascii="宋体" w:hAnsi="宋体" w:hint="eastAsia"/>
          <w:b/>
          <w:sz w:val="24"/>
          <w:szCs w:val="21"/>
        </w:rPr>
        <w:t>项产品。</w:t>
      </w:r>
    </w:p>
    <w:tbl>
      <w:tblPr>
        <w:tblpPr w:leftFromText="180" w:rightFromText="180" w:vertAnchor="text" w:horzAnchor="margin" w:tblpXSpec="center" w:tblpY="67"/>
        <w:tblOverlap w:val="never"/>
        <w:tblW w:w="0" w:type="auto"/>
        <w:tblLayout w:type="fixed"/>
        <w:tblLook w:val="04A0"/>
      </w:tblPr>
      <w:tblGrid>
        <w:gridCol w:w="698"/>
        <w:gridCol w:w="544"/>
        <w:gridCol w:w="284"/>
        <w:gridCol w:w="567"/>
        <w:gridCol w:w="283"/>
        <w:gridCol w:w="4820"/>
        <w:gridCol w:w="709"/>
        <w:gridCol w:w="935"/>
      </w:tblGrid>
      <w:tr w:rsidR="00984E9D" w:rsidRPr="00DC1AEA">
        <w:trPr>
          <w:trHeight w:val="90"/>
        </w:trPr>
        <w:tc>
          <w:tcPr>
            <w:tcW w:w="698" w:type="dxa"/>
            <w:tcBorders>
              <w:top w:val="single" w:sz="4" w:space="0" w:color="000000"/>
              <w:left w:val="single" w:sz="4" w:space="0" w:color="000000"/>
              <w:bottom w:val="nil"/>
              <w:right w:val="single" w:sz="4" w:space="0" w:color="000000"/>
            </w:tcBorders>
            <w:noWrap/>
            <w:vAlign w:val="center"/>
          </w:tcPr>
          <w:p w:rsidR="00984E9D" w:rsidRPr="00DC1AEA" w:rsidRDefault="00040725">
            <w:pPr>
              <w:widowControl/>
              <w:jc w:val="center"/>
              <w:textAlignment w:val="center"/>
              <w:rPr>
                <w:rFonts w:ascii="宋体" w:hAnsi="宋体" w:cs="宋体"/>
                <w:b/>
                <w:bCs/>
                <w:sz w:val="24"/>
              </w:rPr>
            </w:pPr>
            <w:r w:rsidRPr="00DC1AEA">
              <w:rPr>
                <w:rFonts w:ascii="宋体" w:hAnsi="宋体" w:cs="宋体" w:hint="eastAsia"/>
                <w:b/>
                <w:bCs/>
                <w:kern w:val="0"/>
                <w:sz w:val="24"/>
              </w:rPr>
              <w:t>序号</w:t>
            </w:r>
          </w:p>
        </w:tc>
        <w:tc>
          <w:tcPr>
            <w:tcW w:w="1395" w:type="dxa"/>
            <w:gridSpan w:val="3"/>
            <w:tcBorders>
              <w:top w:val="single" w:sz="4" w:space="0" w:color="000000"/>
              <w:left w:val="single" w:sz="4" w:space="0" w:color="000000"/>
              <w:bottom w:val="nil"/>
              <w:right w:val="single" w:sz="4" w:space="0" w:color="000000"/>
            </w:tcBorders>
            <w:noWrap/>
            <w:vAlign w:val="center"/>
          </w:tcPr>
          <w:p w:rsidR="00984E9D" w:rsidRPr="00DC1AEA" w:rsidRDefault="00040725">
            <w:pPr>
              <w:widowControl/>
              <w:jc w:val="center"/>
              <w:textAlignment w:val="center"/>
              <w:rPr>
                <w:rFonts w:ascii="宋体" w:hAnsi="宋体" w:cs="宋体"/>
                <w:b/>
                <w:bCs/>
                <w:szCs w:val="21"/>
              </w:rPr>
            </w:pPr>
            <w:r w:rsidRPr="00DC1AEA">
              <w:rPr>
                <w:rFonts w:ascii="宋体" w:hAnsi="宋体" w:cs="宋体" w:hint="eastAsia"/>
                <w:b/>
                <w:bCs/>
                <w:kern w:val="0"/>
                <w:szCs w:val="21"/>
              </w:rPr>
              <w:t>设备名称</w:t>
            </w:r>
          </w:p>
        </w:tc>
        <w:tc>
          <w:tcPr>
            <w:tcW w:w="5103" w:type="dxa"/>
            <w:gridSpan w:val="2"/>
            <w:tcBorders>
              <w:top w:val="single" w:sz="4" w:space="0" w:color="000000"/>
              <w:left w:val="single" w:sz="4" w:space="0" w:color="000000"/>
              <w:bottom w:val="nil"/>
              <w:right w:val="single" w:sz="4" w:space="0" w:color="000000"/>
            </w:tcBorders>
            <w:vAlign w:val="center"/>
          </w:tcPr>
          <w:p w:rsidR="00984E9D" w:rsidRPr="00DC1AEA" w:rsidRDefault="00040725">
            <w:pPr>
              <w:widowControl/>
              <w:jc w:val="center"/>
              <w:textAlignment w:val="top"/>
              <w:rPr>
                <w:rFonts w:ascii="宋体" w:hAnsi="宋体" w:cs="宋体"/>
                <w:b/>
                <w:bCs/>
                <w:szCs w:val="21"/>
              </w:rPr>
            </w:pPr>
            <w:r w:rsidRPr="00DC1AEA">
              <w:rPr>
                <w:rFonts w:ascii="宋体" w:hAnsi="宋体" w:cs="宋体" w:hint="eastAsia"/>
                <w:b/>
                <w:bCs/>
                <w:kern w:val="0"/>
                <w:szCs w:val="21"/>
              </w:rPr>
              <w:t>技术参数</w:t>
            </w:r>
          </w:p>
        </w:tc>
        <w:tc>
          <w:tcPr>
            <w:tcW w:w="709" w:type="dxa"/>
            <w:tcBorders>
              <w:top w:val="single" w:sz="4" w:space="0" w:color="000000"/>
              <w:left w:val="single" w:sz="4" w:space="0" w:color="000000"/>
              <w:bottom w:val="nil"/>
              <w:right w:val="single" w:sz="4" w:space="0" w:color="000000"/>
            </w:tcBorders>
            <w:noWrap/>
            <w:vAlign w:val="center"/>
          </w:tcPr>
          <w:p w:rsidR="00984E9D" w:rsidRPr="00DC1AEA" w:rsidRDefault="00040725">
            <w:pPr>
              <w:widowControl/>
              <w:jc w:val="center"/>
              <w:textAlignment w:val="center"/>
              <w:rPr>
                <w:rFonts w:ascii="宋体" w:hAnsi="宋体" w:cs="宋体"/>
                <w:b/>
                <w:bCs/>
                <w:szCs w:val="21"/>
              </w:rPr>
            </w:pPr>
            <w:r w:rsidRPr="00DC1AEA">
              <w:rPr>
                <w:rFonts w:ascii="宋体" w:hAnsi="宋体" w:cs="宋体" w:hint="eastAsia"/>
                <w:b/>
                <w:bCs/>
                <w:kern w:val="0"/>
                <w:szCs w:val="21"/>
              </w:rPr>
              <w:t>单位</w:t>
            </w:r>
          </w:p>
        </w:tc>
        <w:tc>
          <w:tcPr>
            <w:tcW w:w="935" w:type="dxa"/>
            <w:tcBorders>
              <w:top w:val="single" w:sz="4" w:space="0" w:color="000000"/>
              <w:left w:val="single" w:sz="4" w:space="0" w:color="000000"/>
              <w:bottom w:val="nil"/>
              <w:right w:val="single" w:sz="4" w:space="0" w:color="000000"/>
            </w:tcBorders>
            <w:noWrap/>
            <w:vAlign w:val="center"/>
          </w:tcPr>
          <w:p w:rsidR="00984E9D" w:rsidRPr="00DC1AEA" w:rsidRDefault="00040725">
            <w:pPr>
              <w:widowControl/>
              <w:jc w:val="center"/>
              <w:textAlignment w:val="center"/>
              <w:rPr>
                <w:rFonts w:ascii="宋体" w:hAnsi="宋体" w:cs="宋体"/>
                <w:b/>
                <w:bCs/>
                <w:szCs w:val="21"/>
              </w:rPr>
            </w:pPr>
            <w:r w:rsidRPr="00DC1AEA">
              <w:rPr>
                <w:rFonts w:ascii="宋体" w:hAnsi="宋体" w:cs="宋体" w:hint="eastAsia"/>
                <w:b/>
                <w:bCs/>
                <w:kern w:val="0"/>
                <w:szCs w:val="21"/>
              </w:rPr>
              <w:t>数量</w:t>
            </w:r>
          </w:p>
        </w:tc>
      </w:tr>
      <w:tr w:rsidR="00984E9D" w:rsidRPr="00DC1AEA">
        <w:trPr>
          <w:trHeight w:val="1266"/>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智能沟通认知训练系统</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left"/>
              <w:textAlignment w:val="top"/>
              <w:rPr>
                <w:rFonts w:ascii="宋体" w:hAnsi="宋体" w:cs="宋体"/>
                <w:szCs w:val="21"/>
              </w:rPr>
            </w:pPr>
            <w:r w:rsidRPr="00DC1AEA">
              <w:rPr>
                <w:rFonts w:ascii="宋体" w:hAnsi="宋体" w:cs="宋体" w:hint="eastAsia"/>
                <w:szCs w:val="21"/>
              </w:rPr>
              <w:t>▲</w:t>
            </w:r>
            <w:r w:rsidRPr="00DC1AEA">
              <w:rPr>
                <w:rFonts w:ascii="宋体" w:hAnsi="宋体" w:cs="宋体" w:hint="eastAsia"/>
                <w:kern w:val="0"/>
                <w:szCs w:val="21"/>
              </w:rPr>
              <w:t>1、产品设计符合自闭症谱系儿童认知特性和学习特性。如视觉思考；具体而非抽象；确定性而非灵活；信息超载；关注细节而非中央统合等。</w:t>
            </w:r>
            <w:r w:rsidRPr="00DC1AEA">
              <w:rPr>
                <w:rFonts w:ascii="宋体" w:hAnsi="宋体" w:cs="宋体" w:hint="eastAsia"/>
                <w:kern w:val="0"/>
                <w:szCs w:val="21"/>
              </w:rPr>
              <w:br/>
              <w:t>2、支持多种技能学习与训练：涵盖指令学习，命名，模仿，配对，沟通与语言，情绪，社交，生活自理，学业等能力和技能。</w:t>
            </w:r>
            <w:r w:rsidRPr="00DC1AEA">
              <w:rPr>
                <w:rFonts w:ascii="宋体" w:hAnsi="宋体" w:cs="宋体" w:hint="eastAsia"/>
                <w:kern w:val="0"/>
                <w:szCs w:val="21"/>
              </w:rPr>
              <w:br/>
            </w:r>
            <w:r w:rsidRPr="00DC1AEA">
              <w:rPr>
                <w:rFonts w:ascii="宋体" w:hAnsi="宋体" w:cs="宋体" w:hint="eastAsia"/>
                <w:szCs w:val="21"/>
              </w:rPr>
              <w:t>▲</w:t>
            </w:r>
            <w:r w:rsidRPr="00DC1AEA">
              <w:rPr>
                <w:rFonts w:ascii="宋体" w:hAnsi="宋体" w:cs="宋体" w:hint="eastAsia"/>
                <w:kern w:val="0"/>
                <w:szCs w:val="21"/>
              </w:rPr>
              <w:t>3、丰富的教学素材资源库：涵盖不少于3万份常用素材。素材形式涵盖图片、动画、语音、音乐、游戏等。</w:t>
            </w:r>
            <w:r w:rsidRPr="00DC1AEA">
              <w:rPr>
                <w:rFonts w:ascii="宋体" w:hAnsi="宋体" w:cs="宋体" w:hint="eastAsia"/>
                <w:kern w:val="0"/>
                <w:szCs w:val="21"/>
              </w:rPr>
              <w:br/>
              <w:t>4、支持自主课程设计：用户可利用本系统进行课程设计，并可将本系统以外的图片或音乐等资源导入自制素材库制作课件，课程设计包括：要求能力；命名能力；听从能力；视觉感知与样本配对；独立玩耍；社交行为和互动；大动作-肢体模仿；语言模仿；自主性发声行为；互动交谈；识字-阅读；算术；生活自理；泛化。</w:t>
            </w:r>
            <w:r w:rsidRPr="00DC1AEA">
              <w:rPr>
                <w:rFonts w:ascii="宋体" w:hAnsi="宋体" w:cs="宋体" w:hint="eastAsia"/>
                <w:kern w:val="0"/>
                <w:szCs w:val="21"/>
              </w:rPr>
              <w:br/>
            </w:r>
            <w:r w:rsidRPr="00DC1AEA">
              <w:rPr>
                <w:rFonts w:ascii="宋体" w:hAnsi="宋体" w:cs="宋体" w:hint="eastAsia"/>
                <w:szCs w:val="21"/>
              </w:rPr>
              <w:t>▲</w:t>
            </w:r>
            <w:r w:rsidRPr="00DC1AEA">
              <w:rPr>
                <w:rFonts w:ascii="宋体" w:hAnsi="宋体" w:cs="宋体" w:hint="eastAsia"/>
                <w:kern w:val="0"/>
                <w:szCs w:val="21"/>
              </w:rPr>
              <w:t>5、自带完整的教学课件：系统自带根据权威教材设计的教学课件，至少包含健康生活42个、交通30个、节日35个、快乐家庭46个、美丽的大自然50个、认识自己40个、食品与营养55个、特奥运动20个、我们的社区47个、我们的学校35个十大方面，总数不少于400个课件。</w:t>
            </w:r>
            <w:r w:rsidRPr="00DC1AEA">
              <w:rPr>
                <w:rFonts w:ascii="宋体" w:hAnsi="宋体" w:cs="宋体" w:hint="eastAsia"/>
                <w:kern w:val="0"/>
                <w:szCs w:val="21"/>
              </w:rPr>
              <w:br/>
              <w:t>6、直接在系统上进行图片处理：系统可直接制作图片或对现有图片进行颜色变换、裁剪等美化处理，可在图片上任意添加文字或对两张以上图片进行合并拼接，可进行翻转、拉伸或反色处理。</w:t>
            </w:r>
            <w:r w:rsidRPr="00DC1AEA">
              <w:rPr>
                <w:rFonts w:ascii="宋体" w:hAnsi="宋体" w:cs="宋体" w:hint="eastAsia"/>
                <w:kern w:val="0"/>
                <w:szCs w:val="21"/>
              </w:rPr>
              <w:br/>
              <w:t>7、直接在系统上生成动画：系统可将静态图片或视频片断直接转化为gif动画，静态图片张数不限，视频片断时长不限。生成的gif动画可以编辑每帧时间以及增减帧数，生成的动画可直接用于课件载入动画或做为导入资源的内容。</w:t>
            </w:r>
            <w:r w:rsidRPr="00DC1AEA">
              <w:rPr>
                <w:rFonts w:ascii="宋体" w:hAnsi="宋体" w:cs="宋体" w:hint="eastAsia"/>
                <w:kern w:val="0"/>
                <w:szCs w:val="21"/>
              </w:rPr>
              <w:br/>
              <w:t>8、可连接电子白板，实现交互式教学。</w:t>
            </w:r>
            <w:r w:rsidRPr="00DC1AEA">
              <w:rPr>
                <w:rFonts w:ascii="宋体" w:hAnsi="宋体" w:cs="宋体" w:hint="eastAsia"/>
                <w:kern w:val="0"/>
                <w:szCs w:val="21"/>
              </w:rPr>
              <w:br/>
              <w:t>9、快捷录音功能，支持当前课件一键式录音和自由录音两种模式。课件一键式录音模式下所录内容可直接导入课件并根据课件单元格各有不同，自由录音模式可对所录内容自由保存并用于导入资源的内容。</w:t>
            </w:r>
            <w:r w:rsidRPr="00DC1AEA">
              <w:rPr>
                <w:rFonts w:ascii="宋体" w:hAnsi="宋体" w:cs="宋体" w:hint="eastAsia"/>
                <w:kern w:val="0"/>
                <w:szCs w:val="21"/>
              </w:rPr>
              <w:br/>
              <w:t>10、系统具有音频转换功能。可对目前主流音频格式如mp3/wav/wma等进行互相转换，同时可将主流视频格式如AVI/MP4/3GP/MPEG转换为音频格式。可单个或批量转换音频，可将多段音频拼接为一个音频。</w:t>
            </w:r>
            <w:r w:rsidRPr="00DC1AEA">
              <w:rPr>
                <w:rFonts w:ascii="宋体" w:hAnsi="宋体" w:cs="宋体" w:hint="eastAsia"/>
                <w:kern w:val="0"/>
                <w:szCs w:val="21"/>
              </w:rPr>
              <w:br/>
              <w:t>11、系统具有指令游戏学习模块：包含放烟花、快乐</w:t>
            </w:r>
            <w:r w:rsidRPr="00DC1AEA">
              <w:rPr>
                <w:rFonts w:ascii="宋体" w:hAnsi="宋体" w:cs="宋体" w:hint="eastAsia"/>
                <w:kern w:val="0"/>
                <w:szCs w:val="21"/>
              </w:rPr>
              <w:lastRenderedPageBreak/>
              <w:t>心、点篝火、小兔乖乖等4个指令游戏模块，激发个案学习兴趣。</w:t>
            </w:r>
            <w:r w:rsidRPr="00DC1AEA">
              <w:rPr>
                <w:rFonts w:ascii="宋体" w:hAnsi="宋体" w:cs="宋体" w:hint="eastAsia"/>
                <w:kern w:val="0"/>
                <w:szCs w:val="21"/>
              </w:rPr>
              <w:br/>
              <w:t>12、系统具有多媒体播放模块：系统自带不少于7首儿歌，同时用户可通过本系统自带的播放器播放本地自定义音乐。</w:t>
            </w:r>
            <w:r w:rsidRPr="00DC1AEA">
              <w:rPr>
                <w:rFonts w:ascii="宋体" w:hAnsi="宋体" w:cs="宋体" w:hint="eastAsia"/>
                <w:kern w:val="0"/>
                <w:szCs w:val="21"/>
              </w:rPr>
              <w:br/>
              <w:t>13、打印功能：用户可将教学实例存为图片进行打印。</w:t>
            </w:r>
            <w:r w:rsidRPr="00DC1AEA">
              <w:rPr>
                <w:rFonts w:ascii="宋体" w:hAnsi="宋体" w:cs="宋体" w:hint="eastAsia"/>
                <w:kern w:val="0"/>
                <w:szCs w:val="21"/>
              </w:rPr>
              <w:br/>
              <w:t>14.具有加密锁。</w:t>
            </w:r>
            <w:r w:rsidRPr="00DC1AEA">
              <w:rPr>
                <w:rFonts w:ascii="宋体" w:hAnsi="宋体" w:cs="宋体" w:hint="eastAsia"/>
                <w:kern w:val="0"/>
                <w:szCs w:val="21"/>
              </w:rPr>
              <w:br/>
              <w:t>备注：以上所述功能均属于同一个软件系统，拼凑无效。</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lastRenderedPageBreak/>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w:t>
            </w:r>
          </w:p>
        </w:tc>
      </w:tr>
      <w:tr w:rsidR="00984E9D" w:rsidRPr="00DC1AEA">
        <w:trPr>
          <w:trHeight w:val="313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lastRenderedPageBreak/>
              <w:t>2</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公共区域沟通板</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left"/>
              <w:textAlignment w:val="top"/>
              <w:rPr>
                <w:rFonts w:ascii="宋体" w:hAnsi="宋体" w:cs="宋体"/>
                <w:szCs w:val="21"/>
              </w:rPr>
            </w:pPr>
            <w:r w:rsidRPr="00DC1AEA">
              <w:rPr>
                <w:rFonts w:ascii="宋体" w:hAnsi="宋体" w:cs="宋体" w:hint="eastAsia"/>
                <w:kern w:val="0"/>
                <w:szCs w:val="21"/>
              </w:rPr>
              <w:t>用于儿童自闭症人群、智力障碍人群、发育迟缓人群等语言、认知障碍的功能障碍者，帮助语言功能障碍者进行学习与沟通</w:t>
            </w:r>
            <w:r w:rsidRPr="00DC1AEA">
              <w:rPr>
                <w:rFonts w:ascii="宋体" w:hAnsi="宋体" w:cs="宋体" w:hint="eastAsia"/>
                <w:kern w:val="0"/>
                <w:szCs w:val="21"/>
              </w:rPr>
              <w:br/>
              <w:t>1、产品组成：</w:t>
            </w:r>
            <w:r w:rsidRPr="00DC1AEA">
              <w:rPr>
                <w:rFonts w:ascii="宋体" w:hAnsi="宋体" w:cs="宋体" w:hint="eastAsia"/>
                <w:kern w:val="0"/>
                <w:szCs w:val="21"/>
              </w:rPr>
              <w:br/>
              <w:t>（1）全套共分为 7个不同颜色的功能区，不少于14块磁性底板。</w:t>
            </w:r>
            <w:r w:rsidRPr="00DC1AEA">
              <w:rPr>
                <w:rFonts w:ascii="宋体" w:hAnsi="宋体" w:cs="宋体" w:hint="eastAsia"/>
                <w:kern w:val="0"/>
                <w:szCs w:val="21"/>
              </w:rPr>
              <w:br/>
              <w:t>（2）每个功能区配有12个图形符号磁力板，不少于84个图形符号磁力板。</w:t>
            </w:r>
            <w:r w:rsidRPr="00DC1AEA">
              <w:rPr>
                <w:rFonts w:ascii="宋体" w:hAnsi="宋体" w:cs="宋体" w:hint="eastAsia"/>
                <w:kern w:val="0"/>
                <w:szCs w:val="21"/>
              </w:rPr>
              <w:br/>
              <w:t>2、产品尺寸</w:t>
            </w:r>
            <w:r w:rsidRPr="00DC1AEA">
              <w:rPr>
                <w:rFonts w:ascii="宋体" w:hAnsi="宋体" w:cs="宋体" w:hint="eastAsia"/>
                <w:kern w:val="0"/>
                <w:szCs w:val="21"/>
              </w:rPr>
              <w:br/>
              <w:t>（1）磁性底板尺寸：宽18cm×高60cm（±1cm）；</w:t>
            </w:r>
            <w:r w:rsidRPr="00DC1AEA">
              <w:rPr>
                <w:rFonts w:ascii="宋体" w:hAnsi="宋体" w:cs="宋体" w:hint="eastAsia"/>
                <w:kern w:val="0"/>
                <w:szCs w:val="21"/>
              </w:rPr>
              <w:br/>
              <w:t>（2）图形符号磁力板尺寸：7.7cm×15cm（±1cm）；</w:t>
            </w:r>
            <w:r w:rsidRPr="00DC1AEA">
              <w:rPr>
                <w:rFonts w:ascii="宋体" w:hAnsi="宋体" w:cs="宋体" w:hint="eastAsia"/>
                <w:kern w:val="0"/>
                <w:szCs w:val="21"/>
              </w:rPr>
              <w:br/>
              <w:t>（3）图形符号磁力板材质：ABS+不锈钢；</w:t>
            </w:r>
            <w:r w:rsidRPr="00DC1AEA">
              <w:rPr>
                <w:rFonts w:ascii="宋体" w:hAnsi="宋体" w:cs="宋体" w:hint="eastAsia"/>
                <w:kern w:val="0"/>
                <w:szCs w:val="21"/>
              </w:rPr>
              <w:br/>
              <w:t>（4）可更换不同图形供不同公共环境使用。</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w:t>
            </w:r>
          </w:p>
        </w:tc>
      </w:tr>
      <w:tr w:rsidR="00984E9D" w:rsidRPr="00DC1AEA">
        <w:trPr>
          <w:trHeight w:val="313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3</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视觉行为提示板</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用于儿童自闭症人群、智力障碍人群、发育迟缓人群等语言、认知障碍的功能障碍者，帮助语言功能障碍者进行学习与沟通</w:t>
            </w:r>
            <w:r w:rsidRPr="00DC1AEA">
              <w:rPr>
                <w:rFonts w:ascii="宋体" w:hAnsi="宋体" w:cs="宋体" w:hint="eastAsia"/>
                <w:kern w:val="0"/>
                <w:szCs w:val="21"/>
              </w:rPr>
              <w:br/>
              <w:t>1、产品组成：</w:t>
            </w:r>
            <w:r w:rsidRPr="00DC1AEA">
              <w:rPr>
                <w:rFonts w:ascii="宋体" w:hAnsi="宋体" w:cs="宋体" w:hint="eastAsia"/>
                <w:kern w:val="0"/>
                <w:szCs w:val="21"/>
              </w:rPr>
              <w:br/>
              <w:t>(1）视觉提示板每套包含如厕步骤、洗脸步骤、洗手步骤、穿衣步骤、吃饭步骤、进门步骤，不少于6块视觉提示板</w:t>
            </w:r>
            <w:r w:rsidRPr="00DC1AEA">
              <w:rPr>
                <w:rFonts w:ascii="宋体" w:hAnsi="宋体" w:cs="宋体" w:hint="eastAsia"/>
                <w:kern w:val="0"/>
                <w:szCs w:val="21"/>
              </w:rPr>
              <w:br/>
              <w:t>2、产品尺寸：</w:t>
            </w:r>
            <w:r w:rsidRPr="00DC1AEA">
              <w:rPr>
                <w:rFonts w:ascii="宋体" w:hAnsi="宋体" w:cs="宋体" w:hint="eastAsia"/>
                <w:kern w:val="0"/>
                <w:szCs w:val="21"/>
              </w:rPr>
              <w:br/>
              <w:t>（1）如厕步骤、洗脸步骤、洗手步骤、穿衣步骤尺寸：70cm×10cm（±1cm）</w:t>
            </w:r>
            <w:r w:rsidRPr="00DC1AEA">
              <w:rPr>
                <w:rFonts w:ascii="宋体" w:hAnsi="宋体" w:cs="宋体" w:hint="eastAsia"/>
                <w:kern w:val="0"/>
                <w:szCs w:val="21"/>
              </w:rPr>
              <w:br/>
              <w:t>（2）吃饭步骤、进门步骤尺寸：24cm×18cm（±1cm）</w:t>
            </w:r>
            <w:r w:rsidRPr="00DC1AEA">
              <w:rPr>
                <w:rFonts w:ascii="宋体" w:hAnsi="宋体" w:cs="宋体" w:hint="eastAsia"/>
                <w:kern w:val="0"/>
                <w:szCs w:val="21"/>
              </w:rPr>
              <w:br/>
              <w:t>3、材质：亚克力</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6</w:t>
            </w:r>
          </w:p>
        </w:tc>
      </w:tr>
      <w:tr w:rsidR="00984E9D" w:rsidRPr="00DC1AEA">
        <w:trPr>
          <w:trHeight w:val="85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4</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视觉提示钟</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电子视觉化倒计时器是国际行动学习领域运用的工具，60分钟倒计时，倒计时期间安静无声，全程由红色视觉标签引领时间线，倒计时结束时有声音提醒。</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个</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w:t>
            </w:r>
          </w:p>
        </w:tc>
      </w:tr>
      <w:tr w:rsidR="00984E9D" w:rsidRPr="00DC1AEA">
        <w:trPr>
          <w:trHeight w:val="142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5</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逻辑行为能力训练册</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内容：配有教学课件四册：</w:t>
            </w:r>
            <w:r w:rsidRPr="00DC1AEA">
              <w:rPr>
                <w:rFonts w:ascii="宋体" w:hAnsi="宋体" w:cs="宋体" w:hint="eastAsia"/>
                <w:kern w:val="0"/>
                <w:szCs w:val="21"/>
              </w:rPr>
              <w:br/>
              <w:t>（1）注意力训练本</w:t>
            </w:r>
            <w:r w:rsidRPr="00DC1AEA">
              <w:rPr>
                <w:rFonts w:ascii="宋体" w:hAnsi="宋体" w:cs="宋体" w:hint="eastAsia"/>
                <w:kern w:val="0"/>
                <w:szCs w:val="21"/>
              </w:rPr>
              <w:br/>
              <w:t>（2）视觉追踪训练本</w:t>
            </w:r>
            <w:r w:rsidRPr="00DC1AEA">
              <w:rPr>
                <w:rFonts w:ascii="宋体" w:hAnsi="宋体" w:cs="宋体" w:hint="eastAsia"/>
                <w:kern w:val="0"/>
                <w:szCs w:val="21"/>
              </w:rPr>
              <w:br/>
              <w:t>（3）扫视能力训练本</w:t>
            </w:r>
            <w:r w:rsidRPr="00DC1AEA">
              <w:rPr>
                <w:rFonts w:ascii="宋体" w:hAnsi="宋体" w:cs="宋体" w:hint="eastAsia"/>
                <w:kern w:val="0"/>
                <w:szCs w:val="21"/>
              </w:rPr>
              <w:br/>
              <w:t>（4）物体辨别训练本</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个</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3</w:t>
            </w:r>
          </w:p>
        </w:tc>
      </w:tr>
      <w:tr w:rsidR="00984E9D" w:rsidRPr="00DC1AEA" w:rsidTr="00040725">
        <w:trPr>
          <w:trHeight w:val="274"/>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6</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图标和符号</w:t>
            </w:r>
            <w:r w:rsidRPr="00DC1AEA">
              <w:rPr>
                <w:rFonts w:ascii="宋体" w:hAnsi="宋体" w:cs="宋体" w:hint="eastAsia"/>
                <w:kern w:val="0"/>
                <w:szCs w:val="21"/>
              </w:rPr>
              <w:lastRenderedPageBreak/>
              <w:t>训练手册</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lastRenderedPageBreak/>
              <w:t>用于儿童自闭症人群、智力障碍人群、发育迟缓人群</w:t>
            </w:r>
            <w:r w:rsidRPr="00DC1AEA">
              <w:rPr>
                <w:rFonts w:ascii="宋体" w:hAnsi="宋体" w:cs="宋体" w:hint="eastAsia"/>
                <w:kern w:val="0"/>
                <w:szCs w:val="21"/>
              </w:rPr>
              <w:lastRenderedPageBreak/>
              <w:t>等语言、认知障碍的功能障碍者，帮助语言功能障碍者进行学习与沟通</w:t>
            </w:r>
            <w:r w:rsidR="002E3319" w:rsidRPr="00DC1AEA">
              <w:rPr>
                <w:rFonts w:ascii="宋体" w:hAnsi="宋体" w:cs="宋体" w:hint="eastAsia"/>
                <w:kern w:val="0"/>
                <w:szCs w:val="21"/>
              </w:rPr>
              <w:t>。</w:t>
            </w:r>
            <w:r w:rsidRPr="00DC1AEA">
              <w:rPr>
                <w:rFonts w:ascii="宋体" w:hAnsi="宋体" w:cs="宋体" w:hint="eastAsia"/>
                <w:kern w:val="0"/>
                <w:szCs w:val="21"/>
              </w:rPr>
              <w:br/>
              <w:t>内容：配有教学、沟通、日常通用图形≥2350个符号</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lastRenderedPageBreak/>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3</w:t>
            </w:r>
          </w:p>
        </w:tc>
      </w:tr>
      <w:tr w:rsidR="00984E9D" w:rsidRPr="00DC1AEA">
        <w:trPr>
          <w:trHeight w:val="142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lastRenderedPageBreak/>
              <w:t>7</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符号组句台</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产品组成：</w:t>
            </w:r>
            <w:r w:rsidRPr="00DC1AEA">
              <w:rPr>
                <w:rFonts w:ascii="宋体" w:hAnsi="宋体" w:cs="宋体" w:hint="eastAsia"/>
                <w:kern w:val="0"/>
                <w:szCs w:val="21"/>
              </w:rPr>
              <w:br/>
              <w:t>（1）全套不少于2000个图形符号</w:t>
            </w:r>
            <w:r w:rsidRPr="00DC1AEA">
              <w:rPr>
                <w:rFonts w:ascii="宋体" w:hAnsi="宋体" w:cs="宋体" w:hint="eastAsia"/>
                <w:kern w:val="0"/>
                <w:szCs w:val="21"/>
              </w:rPr>
              <w:br/>
              <w:t>（2）配有不少于100片组句符号磁力板</w:t>
            </w:r>
            <w:r w:rsidRPr="00DC1AEA">
              <w:rPr>
                <w:rFonts w:ascii="宋体" w:hAnsi="宋体" w:cs="宋体" w:hint="eastAsia"/>
                <w:kern w:val="0"/>
                <w:szCs w:val="21"/>
              </w:rPr>
              <w:br/>
              <w:t>（3）配有不少于3个组句沟通条</w:t>
            </w:r>
            <w:r w:rsidRPr="00DC1AEA">
              <w:rPr>
                <w:rFonts w:ascii="宋体" w:hAnsi="宋体" w:cs="宋体" w:hint="eastAsia"/>
                <w:kern w:val="0"/>
                <w:szCs w:val="21"/>
              </w:rPr>
              <w:br/>
              <w:t>（4）尺寸：30cm×21.5cm×4cm（±1cm）</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6</w:t>
            </w:r>
          </w:p>
        </w:tc>
      </w:tr>
      <w:tr w:rsidR="00984E9D" w:rsidRPr="00DC1AEA">
        <w:trPr>
          <w:trHeight w:val="570"/>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8</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游戏毯</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尺寸：100cm×150cm（±1cm）</w:t>
            </w:r>
            <w:r w:rsidRPr="00DC1AEA">
              <w:rPr>
                <w:rFonts w:ascii="宋体" w:hAnsi="宋体" w:cs="宋体" w:hint="eastAsia"/>
                <w:kern w:val="0"/>
                <w:szCs w:val="21"/>
              </w:rPr>
              <w:br/>
              <w:t>材质：优质短绒、环保点塑底</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w:t>
            </w:r>
          </w:p>
        </w:tc>
      </w:tr>
      <w:tr w:rsidR="00984E9D" w:rsidRPr="00DC1AEA">
        <w:trPr>
          <w:trHeight w:val="570"/>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9</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特殊儿童手部精细练习册（涂色）</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left"/>
              <w:textAlignment w:val="top"/>
              <w:rPr>
                <w:rFonts w:ascii="宋体" w:hAnsi="宋体" w:cs="宋体"/>
                <w:szCs w:val="21"/>
              </w:rPr>
            </w:pPr>
            <w:r w:rsidRPr="00DC1AEA">
              <w:rPr>
                <w:rFonts w:ascii="宋体" w:hAnsi="宋体" w:cs="宋体" w:hint="eastAsia"/>
                <w:kern w:val="0"/>
                <w:szCs w:val="21"/>
              </w:rPr>
              <w:t>涂色笔可以选择蜡笔或油画棒，逐步过渡到彩笔 每套不少于3册</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20</w:t>
            </w:r>
          </w:p>
        </w:tc>
      </w:tr>
      <w:tr w:rsidR="00984E9D" w:rsidRPr="00DC1AEA">
        <w:trPr>
          <w:trHeight w:val="420"/>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10</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炫彩油画棒</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规格：≥36色</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20</w:t>
            </w:r>
          </w:p>
        </w:tc>
      </w:tr>
      <w:tr w:rsidR="00984E9D" w:rsidRPr="00DC1AEA">
        <w:trPr>
          <w:trHeight w:val="840"/>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11</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管道板组合</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尺寸：长7cm（±1cm），不少于80件，含直管、弯管、十字管、T字管，含教具盒。</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w:t>
            </w:r>
          </w:p>
        </w:tc>
      </w:tr>
      <w:tr w:rsidR="00984E9D" w:rsidRPr="00DC1AEA">
        <w:trPr>
          <w:trHeight w:val="492"/>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12</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ZM创意拼接杆</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塑料/胶制；适用年龄:2岁—7岁；训练儿童的动作与认知能力。</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w:t>
            </w:r>
          </w:p>
        </w:tc>
      </w:tr>
      <w:tr w:rsidR="00984E9D" w:rsidRPr="00DC1AEA">
        <w:trPr>
          <w:trHeight w:val="1140"/>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13</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大串珠</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规格：≥160个</w:t>
            </w:r>
            <w:r w:rsidRPr="00DC1AEA">
              <w:rPr>
                <w:rFonts w:ascii="宋体" w:hAnsi="宋体" w:cs="宋体" w:hint="eastAsia"/>
                <w:kern w:val="0"/>
                <w:szCs w:val="21"/>
              </w:rPr>
              <w:br/>
              <w:t>材质：塑料 线绳</w:t>
            </w:r>
            <w:r w:rsidRPr="00DC1AEA">
              <w:rPr>
                <w:rFonts w:ascii="宋体" w:hAnsi="宋体" w:cs="宋体" w:hint="eastAsia"/>
                <w:kern w:val="0"/>
                <w:szCs w:val="21"/>
              </w:rPr>
              <w:br/>
              <w:t>各种形状颜色，大小的串珠，圆珠，可用作分类，排序及穿编等游戏。</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w:t>
            </w:r>
          </w:p>
        </w:tc>
      </w:tr>
      <w:tr w:rsidR="00984E9D" w:rsidRPr="00DC1AEA">
        <w:trPr>
          <w:trHeight w:val="85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14</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计数棒</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1、产品尺寸：长10cm（±1cm）,六面横切直径0.4cm（±0.1cm）；</w:t>
            </w:r>
            <w:r w:rsidRPr="00DC1AEA">
              <w:rPr>
                <w:rFonts w:ascii="宋体" w:hAnsi="宋体" w:cs="宋体" w:hint="eastAsia"/>
                <w:kern w:val="0"/>
                <w:szCs w:val="21"/>
              </w:rPr>
              <w:br/>
              <w:t>2、不少于10种颜色，≥1000根；</w:t>
            </w:r>
            <w:r w:rsidRPr="00DC1AEA">
              <w:rPr>
                <w:rFonts w:ascii="宋体" w:hAnsi="宋体" w:cs="宋体" w:hint="eastAsia"/>
                <w:kern w:val="0"/>
                <w:szCs w:val="21"/>
              </w:rPr>
              <w:br/>
              <w:t>3、产品材质：塑料；</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w:t>
            </w:r>
          </w:p>
        </w:tc>
      </w:tr>
      <w:tr w:rsidR="00984E9D" w:rsidRPr="00DC1AEA">
        <w:trPr>
          <w:trHeight w:val="570"/>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15</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软质动物</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1、规格：每个5cm（±1cm），≥120个；</w:t>
            </w:r>
            <w:r w:rsidRPr="00DC1AEA">
              <w:rPr>
                <w:rFonts w:ascii="宋体" w:hAnsi="宋体" w:cs="宋体" w:hint="eastAsia"/>
                <w:kern w:val="0"/>
                <w:szCs w:val="21"/>
              </w:rPr>
              <w:br/>
              <w:t>2、材质：塑胶；</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w:t>
            </w:r>
          </w:p>
        </w:tc>
      </w:tr>
      <w:tr w:rsidR="00984E9D" w:rsidRPr="00DC1AEA">
        <w:trPr>
          <w:trHeight w:val="85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16</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软质家禽</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1、规格：不少于12形4色，≥192个；动物尺寸：最长约为5.5cm，最高约为3.5CM；</w:t>
            </w:r>
            <w:r w:rsidRPr="00DC1AEA">
              <w:rPr>
                <w:rFonts w:ascii="宋体" w:hAnsi="宋体" w:cs="宋体" w:hint="eastAsia"/>
                <w:kern w:val="0"/>
                <w:szCs w:val="21"/>
              </w:rPr>
              <w:br/>
              <w:t>2、材质：塑料。</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w:t>
            </w:r>
          </w:p>
        </w:tc>
      </w:tr>
      <w:tr w:rsidR="00984E9D" w:rsidRPr="00DC1AEA">
        <w:trPr>
          <w:trHeight w:val="1140"/>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17</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图案制作器1</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材质：环保无毒塑料。橡胶5个塑料花纹杆面棍。条纹，圈子，之字形，水平的波浪，垂直波浪。可搭配黏土或面团使用。将粘土压平如同压马路一般压出独特的纹路再以此纹路创造出不同的花样，例如各种纹路的杯子蛋糕。</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10</w:t>
            </w:r>
          </w:p>
        </w:tc>
      </w:tr>
      <w:tr w:rsidR="00984E9D" w:rsidRPr="00DC1AEA">
        <w:trPr>
          <w:trHeight w:val="570"/>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18</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图案制作器2</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材质：环保无毒塑料，不少于4种不同造型印章，让孩子自由发挥创造力，可用于黏土和颜料</w:t>
            </w:r>
            <w:r w:rsidR="002E3319" w:rsidRPr="00DC1AEA">
              <w:rPr>
                <w:rFonts w:ascii="宋体" w:hAnsi="宋体" w:cs="宋体" w:hint="eastAsia"/>
                <w:kern w:val="0"/>
                <w:szCs w:val="21"/>
              </w:rPr>
              <w:t>。</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10</w:t>
            </w:r>
          </w:p>
        </w:tc>
      </w:tr>
      <w:tr w:rsidR="00984E9D" w:rsidRPr="00DC1AEA">
        <w:trPr>
          <w:trHeight w:val="570"/>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19</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图案制作器3</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材质：安全塑料，不少于4种不同造型滚刀，好握好滚动，可用于黏土和颜料。</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10</w:t>
            </w:r>
          </w:p>
        </w:tc>
      </w:tr>
      <w:tr w:rsidR="00984E9D" w:rsidRPr="00DC1AEA">
        <w:trPr>
          <w:trHeight w:val="570"/>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20</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橡皮泥</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规格：≥24色</w:t>
            </w:r>
            <w:r w:rsidRPr="00DC1AEA">
              <w:rPr>
                <w:rFonts w:ascii="宋体" w:hAnsi="宋体" w:cs="宋体" w:hint="eastAsia"/>
                <w:kern w:val="0"/>
                <w:szCs w:val="21"/>
              </w:rPr>
              <w:br/>
              <w:t>尺寸：26.5cm×14.9cm×13.2cm（±1cm）</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40</w:t>
            </w:r>
          </w:p>
        </w:tc>
      </w:tr>
      <w:tr w:rsidR="00984E9D" w:rsidRPr="00DC1AEA">
        <w:trPr>
          <w:trHeight w:val="85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lastRenderedPageBreak/>
              <w:t>21</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彩虹球</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规格：不少于8 个木质彩球，8 个彩色贴纸，1 个木质托盘，1 对木夹（可拆分），1个骰子，1 本说明书</w:t>
            </w:r>
            <w:r w:rsidRPr="00DC1AEA">
              <w:rPr>
                <w:rFonts w:ascii="宋体" w:hAnsi="宋体" w:cs="宋体" w:hint="eastAsia"/>
                <w:kern w:val="0"/>
                <w:szCs w:val="21"/>
              </w:rPr>
              <w:br/>
              <w:t>材质：木质</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w:t>
            </w:r>
          </w:p>
        </w:tc>
      </w:tr>
      <w:tr w:rsidR="00984E9D" w:rsidRPr="00DC1AEA">
        <w:trPr>
          <w:trHeight w:val="85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22</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形状配对</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规格：不少于28 个多米诺骨牌：9.8×4.8cm（±0.1cm），不少于4 个蓝色布袋：30×30cm（±1cm），4 个眼罩，1 本说明书</w:t>
            </w:r>
            <w:r w:rsidRPr="00DC1AEA">
              <w:rPr>
                <w:rFonts w:ascii="宋体" w:hAnsi="宋体" w:cs="宋体" w:hint="eastAsia"/>
                <w:kern w:val="0"/>
                <w:szCs w:val="21"/>
              </w:rPr>
              <w:br/>
              <w:t>材质：桦木</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w:t>
            </w:r>
          </w:p>
        </w:tc>
      </w:tr>
      <w:tr w:rsidR="00984E9D" w:rsidRPr="00DC1AEA">
        <w:trPr>
          <w:trHeight w:val="570"/>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23</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配对游戏板</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规格：不少于3 块板、1 框架、27 张卡片</w:t>
            </w:r>
            <w:r w:rsidRPr="00DC1AEA">
              <w:rPr>
                <w:rFonts w:ascii="宋体" w:hAnsi="宋体" w:cs="宋体" w:hint="eastAsia"/>
                <w:kern w:val="0"/>
                <w:szCs w:val="21"/>
              </w:rPr>
              <w:br/>
              <w:t>材质：木质</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w:t>
            </w:r>
          </w:p>
        </w:tc>
      </w:tr>
      <w:tr w:rsidR="00984E9D" w:rsidRPr="00DC1AEA">
        <w:trPr>
          <w:trHeight w:val="281"/>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24</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颜色配对游戏</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kern w:val="0"/>
                <w:szCs w:val="21"/>
              </w:rPr>
            </w:pPr>
            <w:r w:rsidRPr="00DC1AEA">
              <w:rPr>
                <w:rFonts w:ascii="宋体" w:hAnsi="宋体" w:cs="宋体" w:hint="eastAsia"/>
                <w:kern w:val="0"/>
                <w:szCs w:val="21"/>
              </w:rPr>
              <w:t>规格：不少于1块彩色布：长90×宽90cm（±1cm）、不少于8张大卡片：长29×宽21cm（±1cm）、不少于32张小卡片：长13×宽9cm（±1cm）、不少于1个彩色骰子 、1本说明书；</w:t>
            </w:r>
          </w:p>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材质：木质、布、纸</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w:t>
            </w:r>
          </w:p>
        </w:tc>
      </w:tr>
      <w:tr w:rsidR="00984E9D" w:rsidRPr="00DC1AEA">
        <w:trPr>
          <w:trHeight w:val="85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25</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奇妙的鹦鹉</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规格：不少于4 张卡片：长18×宽18cm（±1cm）、不少于28 个可拆鹦鹉蛋、不少于28 个木质彩球：直径 2cm（±1cm）。</w:t>
            </w:r>
            <w:r w:rsidRPr="00DC1AEA">
              <w:rPr>
                <w:rFonts w:ascii="宋体" w:hAnsi="宋体" w:cs="宋体" w:hint="eastAsia"/>
                <w:kern w:val="0"/>
                <w:szCs w:val="21"/>
              </w:rPr>
              <w:br/>
              <w:t>材质：木质、塑料</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w:t>
            </w:r>
          </w:p>
        </w:tc>
      </w:tr>
      <w:tr w:rsidR="00984E9D" w:rsidRPr="00DC1AEA">
        <w:trPr>
          <w:trHeight w:val="570"/>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26</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巧手开锁</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规格：26×25×35cm（±1cm）</w:t>
            </w:r>
            <w:r w:rsidRPr="00DC1AEA">
              <w:rPr>
                <w:rFonts w:ascii="宋体" w:hAnsi="宋体" w:cs="宋体" w:hint="eastAsia"/>
                <w:kern w:val="0"/>
                <w:szCs w:val="21"/>
              </w:rPr>
              <w:br/>
              <w:t>材质：木质、金属。</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w:t>
            </w:r>
          </w:p>
        </w:tc>
      </w:tr>
      <w:tr w:rsidR="00984E9D" w:rsidRPr="00DC1AEA">
        <w:trPr>
          <w:trHeight w:val="142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27</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堆塔游戏</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规格：不少于1个钳子：长23cm（±1cm）、（±1cm）1把剪刀：长27cm（±1cm）、不少于5个橡胶圈、不少于12个面板（6个花朵形状、6个圆形）、不少于48个圆柱： 4种颜色，每种颜色12个，有3种尺寸：直径2×高6cm、直径1.5×高1.5cm（±1cm）、直径1×高3cm</w:t>
            </w:r>
            <w:r w:rsidRPr="00DC1AEA">
              <w:rPr>
                <w:rFonts w:ascii="宋体" w:hAnsi="宋体" w:cs="宋体" w:hint="eastAsia"/>
                <w:kern w:val="0"/>
                <w:szCs w:val="21"/>
              </w:rPr>
              <w:br/>
              <w:t>材质：木质</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w:t>
            </w:r>
          </w:p>
        </w:tc>
      </w:tr>
      <w:tr w:rsidR="00984E9D" w:rsidRPr="00DC1AEA">
        <w:trPr>
          <w:trHeight w:val="1710"/>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28</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编织圆盘</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圆盘上有10个彩色小木桩，每个木桩之间的间距相同，彩色木桩对应0-9的数字；孩子很容易在圆盘上编织几何图形，锻炼孩子的手指精细动作、手眼协调能力、集中注意力和创造性思维。</w:t>
            </w:r>
            <w:r w:rsidRPr="00DC1AEA">
              <w:rPr>
                <w:rFonts w:ascii="宋体" w:hAnsi="宋体" w:cs="宋体" w:hint="eastAsia"/>
                <w:kern w:val="0"/>
                <w:szCs w:val="21"/>
              </w:rPr>
              <w:br/>
              <w:t>规格：不少于1个圆盘：直径18×高3cm（±1cm）、3根细绳：长约1.5m（±1cm）</w:t>
            </w:r>
            <w:r w:rsidRPr="00DC1AEA">
              <w:rPr>
                <w:rFonts w:ascii="宋体" w:hAnsi="宋体" w:cs="宋体" w:hint="eastAsia"/>
                <w:kern w:val="0"/>
                <w:szCs w:val="21"/>
              </w:rPr>
              <w:br/>
              <w:t>材质：木质、尼龙</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w:t>
            </w:r>
          </w:p>
        </w:tc>
      </w:tr>
      <w:tr w:rsidR="00984E9D" w:rsidRPr="00DC1AEA">
        <w:trPr>
          <w:trHeight w:val="1140"/>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29</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捉虫帮手</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规格：30×30cm（±1cm）</w:t>
            </w:r>
            <w:r w:rsidRPr="00DC1AEA">
              <w:rPr>
                <w:rFonts w:ascii="宋体" w:hAnsi="宋体" w:cs="宋体" w:hint="eastAsia"/>
                <w:kern w:val="0"/>
                <w:szCs w:val="21"/>
              </w:rPr>
              <w:br/>
              <w:t>材质：木质</w:t>
            </w:r>
            <w:r w:rsidRPr="00DC1AEA">
              <w:rPr>
                <w:rFonts w:ascii="宋体" w:hAnsi="宋体" w:cs="宋体" w:hint="eastAsia"/>
                <w:kern w:val="0"/>
                <w:szCs w:val="21"/>
              </w:rPr>
              <w:br/>
              <w:t>内含：不少于4 块木板每个有8 条虫子，4 把钳子，1 块磁力板，1 个骰子。</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w:t>
            </w:r>
          </w:p>
        </w:tc>
      </w:tr>
      <w:tr w:rsidR="00984E9D" w:rsidRPr="00DC1AEA">
        <w:trPr>
          <w:trHeight w:val="1140"/>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30</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分类游戏</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规格：不少于96张记忆卡片（共三类）、30张数字卡片、30张笑脸卡片</w:t>
            </w:r>
            <w:r w:rsidRPr="00DC1AEA">
              <w:rPr>
                <w:rFonts w:ascii="宋体" w:hAnsi="宋体" w:cs="宋体" w:hint="eastAsia"/>
                <w:kern w:val="0"/>
                <w:szCs w:val="21"/>
              </w:rPr>
              <w:br/>
              <w:t>材质：纸质</w:t>
            </w:r>
            <w:r w:rsidRPr="00DC1AEA">
              <w:rPr>
                <w:rFonts w:ascii="宋体" w:hAnsi="宋体" w:cs="宋体" w:hint="eastAsia"/>
                <w:kern w:val="0"/>
                <w:szCs w:val="21"/>
              </w:rPr>
              <w:br/>
              <w:t>游戏人数：1-6人</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w:t>
            </w:r>
          </w:p>
        </w:tc>
      </w:tr>
      <w:tr w:rsidR="00984E9D" w:rsidRPr="00DC1AEA">
        <w:trPr>
          <w:trHeight w:val="570"/>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lastRenderedPageBreak/>
              <w:t>31</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蔬菜蓝</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 xml:space="preserve">规格：不少于13 张卡片框（内含小卡），1 本说明书 </w:t>
            </w:r>
            <w:r w:rsidRPr="00DC1AEA">
              <w:rPr>
                <w:rFonts w:ascii="宋体" w:hAnsi="宋体" w:cs="宋体" w:hint="eastAsia"/>
                <w:kern w:val="0"/>
                <w:szCs w:val="21"/>
              </w:rPr>
              <w:br/>
              <w:t>材质：纸板</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w:t>
            </w:r>
          </w:p>
        </w:tc>
      </w:tr>
      <w:tr w:rsidR="00984E9D" w:rsidRPr="00DC1AEA">
        <w:trPr>
          <w:trHeight w:val="570"/>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32</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水果篮</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 xml:space="preserve">规格：不少于13 张卡片框（内含小卡），1 本说明书 </w:t>
            </w:r>
            <w:r w:rsidRPr="00DC1AEA">
              <w:rPr>
                <w:rFonts w:ascii="宋体" w:hAnsi="宋体" w:cs="宋体" w:hint="eastAsia"/>
                <w:kern w:val="0"/>
                <w:szCs w:val="21"/>
              </w:rPr>
              <w:br/>
              <w:t>材质：纸板</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w:t>
            </w:r>
          </w:p>
        </w:tc>
      </w:tr>
      <w:tr w:rsidR="00984E9D" w:rsidRPr="00DC1AEA">
        <w:trPr>
          <w:trHeight w:val="570"/>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33</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智能身心反馈训练系统</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421203" w:rsidRPr="00DC1AEA" w:rsidRDefault="00040725" w:rsidP="00421203">
            <w:pPr>
              <w:widowControl/>
              <w:textAlignment w:val="top"/>
              <w:rPr>
                <w:rStyle w:val="font31"/>
                <w:rFonts w:hint="default"/>
                <w:color w:val="auto"/>
                <w:sz w:val="21"/>
                <w:szCs w:val="21"/>
              </w:rPr>
            </w:pPr>
            <w:r w:rsidRPr="00DC1AEA">
              <w:rPr>
                <w:rStyle w:val="font31"/>
                <w:rFonts w:hint="default"/>
                <w:color w:val="auto"/>
                <w:sz w:val="21"/>
                <w:szCs w:val="21"/>
              </w:rPr>
              <w:t>支持指纹登录，面部识别登录， 拥有不少于50种皮肤，具有语音朗读功能，有利于视力不好人群操作。</w:t>
            </w:r>
            <w:r w:rsidRPr="00DC1AEA">
              <w:rPr>
                <w:rStyle w:val="font31"/>
                <w:rFonts w:hint="default"/>
                <w:color w:val="auto"/>
                <w:sz w:val="21"/>
                <w:szCs w:val="21"/>
              </w:rPr>
              <w:br/>
              <w:t>一、产品硬件参数：</w:t>
            </w:r>
            <w:r w:rsidRPr="00DC1AEA">
              <w:rPr>
                <w:rStyle w:val="font31"/>
                <w:rFonts w:hint="default"/>
                <w:color w:val="auto"/>
                <w:sz w:val="21"/>
                <w:szCs w:val="21"/>
              </w:rPr>
              <w:br/>
              <w:t>（1）指纹登录：超薄、超小的指纹采集器，它采用业界领先的光学技术，具有抗强光及防假等功能</w:t>
            </w:r>
            <w:r w:rsidR="00421203" w:rsidRPr="00DC1AEA">
              <w:rPr>
                <w:rStyle w:val="font31"/>
                <w:rFonts w:hint="default"/>
                <w:color w:val="auto"/>
                <w:sz w:val="21"/>
                <w:szCs w:val="21"/>
              </w:rPr>
              <w:t>。</w:t>
            </w:r>
          </w:p>
          <w:p w:rsidR="00984E9D" w:rsidRPr="00DC1AEA" w:rsidRDefault="00040725" w:rsidP="00913826">
            <w:pPr>
              <w:widowControl/>
              <w:textAlignment w:val="top"/>
              <w:rPr>
                <w:rFonts w:ascii="宋体" w:hAnsi="宋体" w:cs="宋体"/>
                <w:kern w:val="0"/>
                <w:szCs w:val="21"/>
              </w:rPr>
            </w:pPr>
            <w:r w:rsidRPr="00DC1AEA">
              <w:rPr>
                <w:rStyle w:val="font31"/>
                <w:rFonts w:hint="default"/>
                <w:color w:val="auto"/>
                <w:sz w:val="21"/>
                <w:szCs w:val="21"/>
              </w:rPr>
              <w:t>①传感器类型：光学</w:t>
            </w:r>
            <w:r w:rsidRPr="00DC1AEA">
              <w:rPr>
                <w:rStyle w:val="font31"/>
                <w:rFonts w:hint="default"/>
                <w:color w:val="auto"/>
                <w:sz w:val="21"/>
                <w:szCs w:val="21"/>
              </w:rPr>
              <w:br/>
              <w:t>②可接触面积：16.5</w:t>
            </w:r>
            <w:r w:rsidRPr="00DC1AEA">
              <w:rPr>
                <w:rFonts w:ascii="宋体" w:hAnsi="宋体" w:cs="宋体" w:hint="eastAsia"/>
                <w:kern w:val="0"/>
                <w:szCs w:val="21"/>
              </w:rPr>
              <w:t>×</w:t>
            </w:r>
            <w:r w:rsidRPr="00DC1AEA">
              <w:rPr>
                <w:rStyle w:val="font31"/>
                <w:rFonts w:hint="default"/>
                <w:color w:val="auto"/>
                <w:sz w:val="21"/>
                <w:szCs w:val="21"/>
              </w:rPr>
              <w:t>23mm（±5mm）</w:t>
            </w:r>
            <w:r w:rsidRPr="00DC1AEA">
              <w:rPr>
                <w:rStyle w:val="font31"/>
                <w:rFonts w:hint="default"/>
                <w:color w:val="auto"/>
                <w:sz w:val="21"/>
                <w:szCs w:val="21"/>
              </w:rPr>
              <w:br/>
              <w:t>③图片采集范围：15.24*20.32mm(FAP20) （±5mm）</w:t>
            </w:r>
            <w:r w:rsidRPr="00DC1AEA">
              <w:rPr>
                <w:rStyle w:val="font31"/>
                <w:rFonts w:hint="default"/>
                <w:color w:val="auto"/>
                <w:sz w:val="21"/>
                <w:szCs w:val="21"/>
              </w:rPr>
              <w:br/>
              <w:t>④图像尺寸（px）：300</w:t>
            </w:r>
            <w:r w:rsidRPr="00DC1AEA">
              <w:rPr>
                <w:rFonts w:ascii="宋体" w:hAnsi="宋体" w:cs="宋体" w:hint="eastAsia"/>
                <w:kern w:val="0"/>
                <w:szCs w:val="21"/>
              </w:rPr>
              <w:t>×</w:t>
            </w:r>
            <w:r w:rsidRPr="00DC1AEA">
              <w:rPr>
                <w:rStyle w:val="font31"/>
                <w:rFonts w:hint="default"/>
                <w:color w:val="auto"/>
                <w:sz w:val="21"/>
                <w:szCs w:val="21"/>
              </w:rPr>
              <w:t>400</w:t>
            </w:r>
            <w:r w:rsidRPr="00DC1AEA">
              <w:rPr>
                <w:rStyle w:val="font31"/>
                <w:rFonts w:hint="default"/>
                <w:color w:val="auto"/>
                <w:sz w:val="21"/>
                <w:szCs w:val="21"/>
              </w:rPr>
              <w:br/>
              <w:t>⑤分辨率（dpi）：500DPI/256 grayscale(8-bit)模板尺寸： &lt;2KB</w:t>
            </w:r>
            <w:r w:rsidRPr="00DC1AEA">
              <w:rPr>
                <w:rStyle w:val="font31"/>
                <w:rFonts w:hint="default"/>
                <w:color w:val="auto"/>
                <w:sz w:val="21"/>
                <w:szCs w:val="21"/>
              </w:rPr>
              <w:br/>
              <w:t>⑥通讯方式： USB 1.0/1.1/2.0</w:t>
            </w:r>
            <w:r w:rsidRPr="00DC1AEA">
              <w:rPr>
                <w:rStyle w:val="font31"/>
                <w:rFonts w:hint="default"/>
                <w:color w:val="auto"/>
                <w:sz w:val="21"/>
                <w:szCs w:val="21"/>
              </w:rPr>
              <w:br/>
              <w:t>⑦手指旋转角度：360°</w:t>
            </w:r>
            <w:r w:rsidRPr="00DC1AEA">
              <w:rPr>
                <w:rStyle w:val="font31"/>
                <w:rFonts w:hint="default"/>
                <w:color w:val="auto"/>
                <w:sz w:val="21"/>
                <w:szCs w:val="21"/>
              </w:rPr>
              <w:br/>
              <w:t>⑧操作系统：Windows 7/8/10/XP/vista（32/64bit）/Linux（32/64bit）/Android</w:t>
            </w:r>
            <w:r w:rsidRPr="00DC1AEA">
              <w:rPr>
                <w:rStyle w:val="font31"/>
                <w:rFonts w:hint="default"/>
                <w:color w:val="auto"/>
                <w:sz w:val="21"/>
                <w:szCs w:val="21"/>
              </w:rPr>
              <w:br/>
              <w:t>⑨电源电压：USB 5V，工作:250mA；待机：25mA</w:t>
            </w:r>
            <w:r w:rsidRPr="00DC1AEA">
              <w:rPr>
                <w:rStyle w:val="font31"/>
                <w:rFonts w:hint="default"/>
                <w:color w:val="auto"/>
                <w:sz w:val="21"/>
                <w:szCs w:val="21"/>
              </w:rPr>
              <w:br/>
              <w:t>⑩工作温度：-20～+50℃</w:t>
            </w:r>
            <w:r w:rsidRPr="00DC1AEA">
              <w:rPr>
                <w:rStyle w:val="font31"/>
                <w:rFonts w:hint="default"/>
                <w:color w:val="auto"/>
                <w:sz w:val="21"/>
                <w:szCs w:val="21"/>
              </w:rPr>
              <w:br/>
            </w:r>
            <w:r w:rsidRPr="00DC1AEA">
              <w:rPr>
                <w:rStyle w:val="font71"/>
                <w:rFonts w:ascii="Cambria Math" w:hAnsi="Cambria Math" w:cs="Cambria Math"/>
                <w:color w:val="auto"/>
                <w:sz w:val="21"/>
                <w:szCs w:val="21"/>
              </w:rPr>
              <w:t>⑪</w:t>
            </w:r>
            <w:r w:rsidRPr="00DC1AEA">
              <w:rPr>
                <w:rStyle w:val="font31"/>
                <w:rFonts w:hint="default"/>
                <w:color w:val="auto"/>
                <w:sz w:val="21"/>
                <w:szCs w:val="21"/>
              </w:rPr>
              <w:t>工作湿度： 0-90% r.h.不结露</w:t>
            </w:r>
            <w:r w:rsidRPr="00DC1AEA">
              <w:rPr>
                <w:rStyle w:val="font31"/>
                <w:rFonts w:hint="default"/>
                <w:color w:val="auto"/>
                <w:sz w:val="21"/>
                <w:szCs w:val="21"/>
              </w:rPr>
              <w:br/>
            </w:r>
            <w:r w:rsidRPr="00DC1AEA">
              <w:rPr>
                <w:rStyle w:val="font71"/>
                <w:rFonts w:ascii="Cambria Math" w:hAnsi="Cambria Math" w:cs="Cambria Math"/>
                <w:color w:val="auto"/>
                <w:sz w:val="21"/>
                <w:szCs w:val="21"/>
              </w:rPr>
              <w:t>⑫</w:t>
            </w:r>
            <w:r w:rsidRPr="00DC1AEA">
              <w:rPr>
                <w:rStyle w:val="font31"/>
                <w:rFonts w:hint="default"/>
                <w:color w:val="auto"/>
                <w:sz w:val="21"/>
                <w:szCs w:val="21"/>
              </w:rPr>
              <w:t>连接线：USB连接线/ 180cm</w:t>
            </w:r>
            <w:r w:rsidRPr="00DC1AEA">
              <w:rPr>
                <w:rStyle w:val="font31"/>
                <w:rFonts w:hint="default"/>
                <w:color w:val="auto"/>
                <w:sz w:val="21"/>
                <w:szCs w:val="21"/>
              </w:rPr>
              <w:br/>
            </w:r>
            <w:r w:rsidRPr="00DC1AEA">
              <w:rPr>
                <w:rStyle w:val="font71"/>
                <w:rFonts w:ascii="Cambria Math" w:hAnsi="Cambria Math" w:cs="Cambria Math"/>
                <w:color w:val="auto"/>
                <w:sz w:val="21"/>
                <w:szCs w:val="21"/>
              </w:rPr>
              <w:t>⑬</w:t>
            </w:r>
            <w:r w:rsidRPr="00DC1AEA">
              <w:rPr>
                <w:rStyle w:val="font31"/>
                <w:rFonts w:hint="default"/>
                <w:color w:val="auto"/>
                <w:sz w:val="21"/>
                <w:szCs w:val="21"/>
              </w:rPr>
              <w:t>外观尺寸：49</w:t>
            </w:r>
            <w:r w:rsidRPr="00DC1AEA">
              <w:rPr>
                <w:rFonts w:ascii="宋体" w:hAnsi="宋体" w:cs="宋体" w:hint="eastAsia"/>
                <w:kern w:val="0"/>
                <w:szCs w:val="21"/>
              </w:rPr>
              <w:t>×</w:t>
            </w:r>
            <w:r w:rsidRPr="00DC1AEA">
              <w:rPr>
                <w:rStyle w:val="font31"/>
                <w:rFonts w:hint="default"/>
                <w:color w:val="auto"/>
                <w:sz w:val="21"/>
                <w:szCs w:val="21"/>
              </w:rPr>
              <w:t>49</w:t>
            </w:r>
            <w:r w:rsidRPr="00DC1AEA">
              <w:rPr>
                <w:rFonts w:ascii="宋体" w:hAnsi="宋体" w:cs="宋体" w:hint="eastAsia"/>
                <w:kern w:val="0"/>
                <w:szCs w:val="21"/>
              </w:rPr>
              <w:t>×</w:t>
            </w:r>
            <w:r w:rsidRPr="00DC1AEA">
              <w:rPr>
                <w:rStyle w:val="font31"/>
                <w:rFonts w:hint="default"/>
                <w:color w:val="auto"/>
                <w:sz w:val="21"/>
                <w:szCs w:val="21"/>
              </w:rPr>
              <w:t>18mm(L*W*H) （±5mm）</w:t>
            </w:r>
            <w:r w:rsidRPr="00DC1AEA">
              <w:rPr>
                <w:rStyle w:val="font31"/>
                <w:rFonts w:hint="default"/>
                <w:color w:val="auto"/>
                <w:sz w:val="21"/>
                <w:szCs w:val="21"/>
              </w:rPr>
              <w:br/>
              <w:t>（2）面部识别登录：拥有硕大的头部，支持水平0°到340°，垂直105°到15°的云台旋转角度，摄像头则内嵌于圆形外壳之内，镜头上下两侧各有一个红外灯，左右两侧各有一个收声麦克。图像尺寸为1080p，防闪烁、双码流、心跳、镜像、密码保护以及视频水印等功能，可以灵活应对不同使用场景和网络情况。Wi-Fi频率范围为2.4GHz～2.4835GHz。</w:t>
            </w:r>
            <w:r w:rsidRPr="00DC1AEA">
              <w:rPr>
                <w:rStyle w:val="font31"/>
                <w:rFonts w:hint="default"/>
                <w:color w:val="auto"/>
                <w:sz w:val="21"/>
                <w:szCs w:val="21"/>
              </w:rPr>
              <w:br/>
              <w:t>（3）音乐放松器（真皮：头层小牛皮；按摩型音乐放松椅，将音乐和震动完美结合，操作中同时兼顾心理和生理的双重功能。）</w:t>
            </w:r>
            <w:r w:rsidRPr="00DC1AEA">
              <w:rPr>
                <w:rStyle w:val="font31"/>
                <w:rFonts w:hint="default"/>
                <w:color w:val="auto"/>
                <w:sz w:val="21"/>
                <w:szCs w:val="21"/>
              </w:rPr>
              <w:br/>
              <w:t>①音乐放松椅采用音乐治疗原理与震动技术，通过音乐治疗、视频减压、振动、达到缓解压力、改善情绪的放松效果，目前已应用于教育、医院或其他单位等领域。</w:t>
            </w:r>
            <w:r w:rsidRPr="00DC1AEA">
              <w:rPr>
                <w:rStyle w:val="font31"/>
                <w:rFonts w:hint="default"/>
                <w:color w:val="auto"/>
                <w:sz w:val="21"/>
                <w:szCs w:val="21"/>
              </w:rPr>
              <w:br/>
              <w:t>②音乐共振——应用前沿技术，高效放松减压</w:t>
            </w:r>
            <w:r w:rsidRPr="00DC1AEA">
              <w:rPr>
                <w:rStyle w:val="font31"/>
                <w:rFonts w:hint="default"/>
                <w:color w:val="auto"/>
                <w:sz w:val="21"/>
                <w:szCs w:val="21"/>
              </w:rPr>
              <w:br/>
              <w:t>音乐放松椅采用了国际前沿的音乐共振技术，使用者在聆听放松治疗音乐时，放松椅会生成随音乐旋律而变化的振动效果，使人体迅速进入深度放松状态。同时，放松椅通过视频减压等功能，实现视觉、听觉、</w:t>
            </w:r>
            <w:r w:rsidRPr="00DC1AEA">
              <w:rPr>
                <w:rStyle w:val="font31"/>
                <w:rFonts w:hint="default"/>
                <w:color w:val="auto"/>
                <w:sz w:val="21"/>
                <w:szCs w:val="21"/>
              </w:rPr>
              <w:lastRenderedPageBreak/>
              <w:t>振动觉的同步刺激，以达到高效放松、缓解压力的目的。</w:t>
            </w:r>
            <w:r w:rsidRPr="00DC1AEA">
              <w:rPr>
                <w:rStyle w:val="font31"/>
                <w:rFonts w:hint="default"/>
                <w:color w:val="auto"/>
                <w:sz w:val="21"/>
                <w:szCs w:val="21"/>
              </w:rPr>
              <w:br/>
              <w:t>③智能按摩体系——缓解肌肉紧张，身心同步放松</w:t>
            </w:r>
            <w:r w:rsidRPr="00DC1AEA">
              <w:rPr>
                <w:rStyle w:val="font31"/>
                <w:rFonts w:hint="default"/>
                <w:color w:val="auto"/>
                <w:sz w:val="21"/>
                <w:szCs w:val="21"/>
              </w:rPr>
              <w:br/>
              <w:t>来刺激相应部位的肌肉组织和皮下神经充分缓解使用者的身体疲劳感。</w:t>
            </w:r>
            <w:r w:rsidRPr="00DC1AEA">
              <w:rPr>
                <w:rStyle w:val="font31"/>
                <w:rFonts w:hint="default"/>
                <w:color w:val="auto"/>
                <w:sz w:val="21"/>
                <w:szCs w:val="21"/>
              </w:rPr>
              <w:br/>
              <w:t>④人体工学设计——贴合人体曲线，优化放松体验</w:t>
            </w:r>
            <w:r w:rsidRPr="00DC1AEA">
              <w:rPr>
                <w:rStyle w:val="font31"/>
                <w:rFonts w:hint="default"/>
                <w:color w:val="auto"/>
                <w:sz w:val="21"/>
                <w:szCs w:val="21"/>
              </w:rPr>
              <w:br/>
              <w:t>音乐放松椅的外形采用人体工学设计，内部填充柔软舒适的公仔棉，更加贴合人体曲线。同时可以自主调节椅子的展开程度和靠背的角度，通过零重力模式来减少臀部和背部的压迫面积，促进身体的血液循环，改善颈部、肩部、腰部的劳损状态，帮助使用者获得更优质的减压放松体验。</w:t>
            </w:r>
            <w:r w:rsidRPr="00DC1AEA">
              <w:rPr>
                <w:rStyle w:val="font31"/>
                <w:rFonts w:hint="default"/>
                <w:color w:val="auto"/>
                <w:sz w:val="21"/>
                <w:szCs w:val="21"/>
              </w:rPr>
              <w:br/>
              <w:t>（4）专业指夹式式生理采集传感器：</w:t>
            </w:r>
            <w:r w:rsidRPr="00DC1AEA">
              <w:rPr>
                <w:rStyle w:val="font31"/>
                <w:rFonts w:hint="default"/>
                <w:color w:val="auto"/>
                <w:sz w:val="21"/>
                <w:szCs w:val="21"/>
              </w:rPr>
              <w:br/>
              <w:t>指夹式三通道传感器采用波长为570纳米的双传感器，可测量脉搏、HRV、压力，灵敏度高、抗干扰性能优良，呼吸信号的采集使用一体化设计，有效的缩小了采集系统尺寸，结构合理，集成度更高。</w:t>
            </w:r>
            <w:r w:rsidRPr="00DC1AEA">
              <w:rPr>
                <w:rStyle w:val="font31"/>
                <w:rFonts w:hint="default"/>
                <w:color w:val="auto"/>
                <w:sz w:val="21"/>
                <w:szCs w:val="21"/>
              </w:rPr>
              <w:br/>
              <w:t>（5）操作台及电脑</w:t>
            </w:r>
            <w:r w:rsidRPr="00DC1AEA">
              <w:rPr>
                <w:rStyle w:val="font31"/>
                <w:rFonts w:hint="default"/>
                <w:color w:val="auto"/>
                <w:sz w:val="21"/>
                <w:szCs w:val="21"/>
              </w:rPr>
              <w:br/>
              <w:t>1.电脑:</w:t>
            </w:r>
            <w:r w:rsidRPr="00DC1AEA">
              <w:rPr>
                <w:rStyle w:val="font31"/>
                <w:rFonts w:hint="default"/>
                <w:color w:val="auto"/>
                <w:sz w:val="21"/>
                <w:szCs w:val="21"/>
              </w:rPr>
              <w:br/>
              <w:t>①CPU双核</w:t>
            </w:r>
            <w:r w:rsidRPr="00DC1AEA">
              <w:rPr>
                <w:rStyle w:val="font31"/>
                <w:rFonts w:hint="default"/>
                <w:color w:val="auto"/>
                <w:sz w:val="21"/>
                <w:szCs w:val="21"/>
              </w:rPr>
              <w:br/>
              <w:t>②集成显卡：4G</w:t>
            </w:r>
            <w:r w:rsidRPr="00DC1AEA">
              <w:rPr>
                <w:rStyle w:val="font31"/>
                <w:rFonts w:hint="default"/>
                <w:color w:val="auto"/>
                <w:sz w:val="21"/>
                <w:szCs w:val="21"/>
              </w:rPr>
              <w:br/>
              <w:t>③内存：1TB</w:t>
            </w:r>
            <w:r w:rsidRPr="00DC1AEA">
              <w:rPr>
                <w:rStyle w:val="font31"/>
                <w:rFonts w:hint="default"/>
                <w:color w:val="auto"/>
                <w:sz w:val="21"/>
                <w:szCs w:val="21"/>
              </w:rPr>
              <w:br/>
              <w:t>④硬盘：7200转</w:t>
            </w:r>
            <w:r w:rsidRPr="00DC1AEA">
              <w:rPr>
                <w:rStyle w:val="font31"/>
                <w:rFonts w:hint="default"/>
                <w:color w:val="auto"/>
                <w:sz w:val="21"/>
                <w:szCs w:val="21"/>
              </w:rPr>
              <w:br/>
              <w:t>⑤标准键盘：19.5"液晶，正版Windows 10。</w:t>
            </w:r>
            <w:r w:rsidRPr="00DC1AEA">
              <w:rPr>
                <w:rStyle w:val="font31"/>
                <w:rFonts w:hint="default"/>
                <w:color w:val="auto"/>
                <w:sz w:val="21"/>
                <w:szCs w:val="21"/>
              </w:rPr>
              <w:br/>
              <w:t xml:space="preserve">2.操作台：　</w:t>
            </w:r>
            <w:r w:rsidRPr="00DC1AEA">
              <w:rPr>
                <w:rStyle w:val="font31"/>
                <w:rFonts w:hint="default"/>
                <w:color w:val="auto"/>
                <w:sz w:val="21"/>
                <w:szCs w:val="21"/>
              </w:rPr>
              <w:br/>
              <w:t>①材质：ABS工程塑料</w:t>
            </w:r>
            <w:r w:rsidRPr="00DC1AEA">
              <w:rPr>
                <w:rStyle w:val="font31"/>
                <w:rFonts w:hint="default"/>
                <w:color w:val="auto"/>
                <w:sz w:val="21"/>
                <w:szCs w:val="21"/>
              </w:rPr>
              <w:br/>
              <w:t>②技术参数：Windows操作系统，嵌入式C语言。</w:t>
            </w:r>
            <w:r w:rsidRPr="00DC1AEA">
              <w:rPr>
                <w:rStyle w:val="font31"/>
                <w:rFonts w:hint="default"/>
                <w:color w:val="auto"/>
                <w:sz w:val="21"/>
                <w:szCs w:val="21"/>
              </w:rPr>
              <w:br/>
              <w:t>二、产品软件参数：</w:t>
            </w:r>
            <w:r w:rsidRPr="00DC1AEA">
              <w:rPr>
                <w:rStyle w:val="font31"/>
                <w:rFonts w:hint="default"/>
                <w:color w:val="auto"/>
                <w:sz w:val="21"/>
                <w:szCs w:val="21"/>
              </w:rPr>
              <w:br/>
              <w:t xml:space="preserve">（1）智能减压软件：身心放松健康检测反馈训练系统（指脉版）： </w:t>
            </w:r>
            <w:r w:rsidRPr="00DC1AEA">
              <w:rPr>
                <w:rStyle w:val="font31"/>
                <w:rFonts w:hint="default"/>
                <w:color w:val="auto"/>
                <w:sz w:val="21"/>
                <w:szCs w:val="21"/>
              </w:rPr>
              <w:br/>
              <w:t>1.红外脉搏传感器：</w:t>
            </w:r>
            <w:r w:rsidRPr="00DC1AEA">
              <w:rPr>
                <w:rStyle w:val="font31"/>
                <w:rFonts w:hint="default"/>
                <w:color w:val="auto"/>
                <w:sz w:val="21"/>
                <w:szCs w:val="21"/>
              </w:rPr>
              <w:br/>
              <w:t>①该传感器使用嵌入式MEGA芯片系统；</w:t>
            </w:r>
            <w:r w:rsidRPr="00DC1AEA">
              <w:rPr>
                <w:rStyle w:val="font31"/>
                <w:rFonts w:hint="default"/>
                <w:color w:val="auto"/>
                <w:sz w:val="21"/>
                <w:szCs w:val="21"/>
              </w:rPr>
              <w:br/>
              <w:t>②可分析处理心率、HRV、PNN50等指标等；</w:t>
            </w:r>
            <w:r w:rsidRPr="00DC1AEA">
              <w:rPr>
                <w:rStyle w:val="font31"/>
                <w:rFonts w:hint="default"/>
                <w:color w:val="auto"/>
                <w:sz w:val="21"/>
                <w:szCs w:val="21"/>
              </w:rPr>
              <w:br/>
              <w:t>③通过无线传输方式与控制主机进行通信；</w:t>
            </w:r>
            <w:r w:rsidRPr="00DC1AEA">
              <w:rPr>
                <w:rStyle w:val="font31"/>
                <w:rFonts w:hint="default"/>
                <w:color w:val="auto"/>
                <w:sz w:val="21"/>
                <w:szCs w:val="21"/>
              </w:rPr>
              <w:br/>
              <w:t>④移动充电式，一次充电使用时间不低于12小时；</w:t>
            </w:r>
            <w:r w:rsidRPr="00DC1AEA">
              <w:rPr>
                <w:rStyle w:val="font31"/>
                <w:rFonts w:hint="default"/>
                <w:color w:val="auto"/>
                <w:sz w:val="21"/>
                <w:szCs w:val="21"/>
              </w:rPr>
              <w:br/>
              <w:t>⑤采用指套式，红外反射皮肤接触式；</w:t>
            </w:r>
            <w:r w:rsidRPr="00DC1AEA">
              <w:rPr>
                <w:rStyle w:val="font31"/>
                <w:rFonts w:hint="default"/>
                <w:color w:val="auto"/>
                <w:sz w:val="21"/>
                <w:szCs w:val="21"/>
              </w:rPr>
              <w:br/>
              <w:t>⑥可采集心率、HRV等相关指标，Rf/Tr双模；</w:t>
            </w:r>
            <w:r w:rsidRPr="00DC1AEA">
              <w:rPr>
                <w:rStyle w:val="font31"/>
                <w:rFonts w:hint="default"/>
                <w:color w:val="auto"/>
                <w:sz w:val="21"/>
                <w:szCs w:val="21"/>
              </w:rPr>
              <w:br/>
              <w:t>⑦采集范围：50-200次/分；</w:t>
            </w:r>
            <w:r w:rsidRPr="00DC1AEA">
              <w:rPr>
                <w:rStyle w:val="font31"/>
                <w:rFonts w:hint="default"/>
                <w:color w:val="auto"/>
                <w:sz w:val="21"/>
                <w:szCs w:val="21"/>
              </w:rPr>
              <w:br/>
              <w:t>⑧灵敏度：优于10uw/s；</w:t>
            </w:r>
            <w:r w:rsidRPr="00DC1AEA">
              <w:rPr>
                <w:rStyle w:val="font31"/>
                <w:rFonts w:hint="default"/>
                <w:color w:val="auto"/>
                <w:sz w:val="21"/>
                <w:szCs w:val="21"/>
              </w:rPr>
              <w:br/>
              <w:t>⑨响应速度：优于102v/s；</w:t>
            </w:r>
            <w:r w:rsidRPr="00DC1AEA">
              <w:rPr>
                <w:rStyle w:val="font31"/>
                <w:rFonts w:hint="default"/>
                <w:color w:val="auto"/>
                <w:sz w:val="21"/>
                <w:szCs w:val="21"/>
              </w:rPr>
              <w:br/>
              <w:t>⑩采集精度：±2%。</w:t>
            </w:r>
            <w:r w:rsidRPr="00DC1AEA">
              <w:rPr>
                <w:rStyle w:val="font31"/>
                <w:rFonts w:hint="default"/>
                <w:color w:val="auto"/>
                <w:sz w:val="21"/>
                <w:szCs w:val="21"/>
              </w:rPr>
              <w:br/>
              <w:t>2.系统功能：</w:t>
            </w:r>
            <w:r w:rsidRPr="00DC1AEA">
              <w:rPr>
                <w:rStyle w:val="font31"/>
                <w:rFonts w:hint="default"/>
                <w:color w:val="auto"/>
                <w:sz w:val="21"/>
                <w:szCs w:val="21"/>
              </w:rPr>
              <w:br/>
              <w:t>①数据无线传输，训练者如有需要，可以自如在治疗</w:t>
            </w:r>
            <w:r w:rsidRPr="00DC1AEA">
              <w:rPr>
                <w:rStyle w:val="font31"/>
                <w:rFonts w:hint="default"/>
                <w:color w:val="auto"/>
                <w:sz w:val="21"/>
                <w:szCs w:val="21"/>
              </w:rPr>
              <w:lastRenderedPageBreak/>
              <w:t>室走动，不受有线束缚。</w:t>
            </w:r>
            <w:r w:rsidRPr="00DC1AEA">
              <w:rPr>
                <w:rStyle w:val="font31"/>
                <w:rFonts w:hint="default"/>
                <w:color w:val="auto"/>
                <w:sz w:val="21"/>
                <w:szCs w:val="21"/>
              </w:rPr>
              <w:br/>
              <w:t>②生物反馈治疗-显示协调分数的曲线：系统自动记录HR（心率）参数是否在正常范围内，并给出图像和声音信号提示。</w:t>
            </w:r>
            <w:r w:rsidRPr="00DC1AEA">
              <w:rPr>
                <w:rStyle w:val="font31"/>
                <w:rFonts w:hint="default"/>
                <w:color w:val="auto"/>
                <w:sz w:val="21"/>
                <w:szCs w:val="21"/>
              </w:rPr>
              <w:br/>
              <w:t>③视听觉多渠道帮助患者识别并学会控制反馈信号，学习调节自己体内不随意的内脏机能及其他躯体机能。</w:t>
            </w:r>
            <w:r w:rsidRPr="00DC1AEA">
              <w:rPr>
                <w:rStyle w:val="font31"/>
                <w:rFonts w:hint="default"/>
                <w:color w:val="auto"/>
                <w:sz w:val="21"/>
                <w:szCs w:val="21"/>
              </w:rPr>
              <w:br/>
              <w:t>④监控非正常值及反馈：系统自动监控使用者的非正常值，主要表现为频率过高和过低。并通过图像或者声音的方式反馈给使用者。这些非正常值及其出现的时间都将被记录在反馈报告中。</w:t>
            </w:r>
            <w:r w:rsidRPr="00DC1AEA">
              <w:rPr>
                <w:rStyle w:val="font31"/>
                <w:rFonts w:hint="default"/>
                <w:color w:val="auto"/>
                <w:sz w:val="21"/>
                <w:szCs w:val="21"/>
              </w:rPr>
              <w:br/>
              <w:t>⑤信号的文字提示：软件中有文字提示功能，会提示在什么情况下超出了所设置的警戒范围。全中文界面。</w:t>
            </w:r>
            <w:r w:rsidRPr="00DC1AEA">
              <w:rPr>
                <w:rStyle w:val="font31"/>
                <w:rFonts w:hint="default"/>
                <w:color w:val="auto"/>
                <w:sz w:val="21"/>
                <w:szCs w:val="21"/>
              </w:rPr>
              <w:br/>
              <w:t>3.数据分析及统计</w:t>
            </w:r>
            <w:r w:rsidRPr="00DC1AEA">
              <w:rPr>
                <w:rStyle w:val="font31"/>
                <w:rFonts w:hint="default"/>
                <w:color w:val="auto"/>
                <w:sz w:val="21"/>
                <w:szCs w:val="21"/>
              </w:rPr>
              <w:br/>
              <w:t>①所有身心反馈训练均可以进行自动数据记录；</w:t>
            </w:r>
            <w:r w:rsidRPr="00DC1AEA">
              <w:rPr>
                <w:rStyle w:val="font31"/>
                <w:rFonts w:hint="default"/>
                <w:color w:val="auto"/>
                <w:sz w:val="21"/>
                <w:szCs w:val="21"/>
              </w:rPr>
              <w:br/>
              <w:t>②可对训练记录数据进行统计分析；</w:t>
            </w:r>
            <w:r w:rsidRPr="00DC1AEA">
              <w:rPr>
                <w:rStyle w:val="font31"/>
                <w:rFonts w:hint="default"/>
                <w:color w:val="auto"/>
                <w:sz w:val="21"/>
                <w:szCs w:val="21"/>
              </w:rPr>
              <w:br/>
              <w:t>③并针对训练记录可设定统计分析区段；</w:t>
            </w:r>
            <w:r w:rsidRPr="00DC1AEA">
              <w:rPr>
                <w:rStyle w:val="font31"/>
                <w:rFonts w:hint="default"/>
                <w:color w:val="auto"/>
                <w:sz w:val="21"/>
                <w:szCs w:val="21"/>
              </w:rPr>
              <w:br/>
              <w:t>④用曲线图、柱状图、饼图等图表形式显示分析结果可进行训练效果评价；</w:t>
            </w:r>
            <w:r w:rsidRPr="00DC1AEA">
              <w:rPr>
                <w:rStyle w:val="font31"/>
                <w:rFonts w:hint="default"/>
                <w:color w:val="auto"/>
                <w:sz w:val="21"/>
                <w:szCs w:val="21"/>
              </w:rPr>
              <w:br/>
              <w:t>⑤自动生成报告，训练评价报告采用Word格式。</w:t>
            </w:r>
            <w:r w:rsidRPr="00DC1AEA">
              <w:rPr>
                <w:rStyle w:val="font31"/>
                <w:rFonts w:hint="default"/>
                <w:color w:val="auto"/>
                <w:sz w:val="21"/>
                <w:szCs w:val="21"/>
              </w:rPr>
              <w:br/>
              <w:t>4.三维场景训练</w:t>
            </w:r>
            <w:r w:rsidRPr="00DC1AEA">
              <w:rPr>
                <w:rStyle w:val="font31"/>
                <w:rFonts w:hint="default"/>
                <w:color w:val="auto"/>
                <w:sz w:val="21"/>
                <w:szCs w:val="21"/>
              </w:rPr>
              <w:br/>
              <w:t>①提供三维动画训练场景，让训练者实时观测自我训练效果；</w:t>
            </w:r>
            <w:r w:rsidRPr="00DC1AEA">
              <w:rPr>
                <w:rStyle w:val="font31"/>
                <w:rFonts w:hint="default"/>
                <w:color w:val="auto"/>
                <w:sz w:val="21"/>
                <w:szCs w:val="21"/>
              </w:rPr>
              <w:br/>
              <w:t>②训练场景包括：荷花、苹果树、日落等不少于3种三维训练场景。</w:t>
            </w:r>
            <w:r w:rsidRPr="00DC1AEA">
              <w:rPr>
                <w:rStyle w:val="font31"/>
                <w:rFonts w:hint="default"/>
                <w:color w:val="auto"/>
                <w:sz w:val="21"/>
                <w:szCs w:val="21"/>
              </w:rPr>
              <w:br/>
            </w:r>
            <w:r w:rsidR="00421203" w:rsidRPr="00DC1AEA">
              <w:rPr>
                <w:rStyle w:val="font31"/>
                <w:rFonts w:hint="default"/>
                <w:color w:val="auto"/>
                <w:sz w:val="21"/>
                <w:szCs w:val="21"/>
              </w:rPr>
              <w:t>③</w:t>
            </w:r>
            <w:r w:rsidRPr="00DC1AEA">
              <w:rPr>
                <w:rStyle w:val="font31"/>
                <w:rFonts w:hint="default"/>
                <w:color w:val="auto"/>
                <w:sz w:val="21"/>
                <w:szCs w:val="21"/>
              </w:rPr>
              <w:t>放松视频学习</w:t>
            </w:r>
            <w:r w:rsidRPr="00DC1AEA">
              <w:rPr>
                <w:rStyle w:val="font31"/>
                <w:rFonts w:hint="default"/>
                <w:color w:val="auto"/>
                <w:sz w:val="21"/>
                <w:szCs w:val="21"/>
              </w:rPr>
              <w:br/>
              <w:t>5.学习中心采取真人指导训练；</w:t>
            </w:r>
            <w:r w:rsidRPr="00DC1AEA">
              <w:rPr>
                <w:rStyle w:val="font31"/>
                <w:rFonts w:hint="default"/>
                <w:color w:val="auto"/>
                <w:sz w:val="21"/>
                <w:szCs w:val="21"/>
              </w:rPr>
              <w:br/>
              <w:t>①包含腹式呼吸放松训练、渐进式放松训练、意象放松训练三种放松方式的训练教学视频。</w:t>
            </w:r>
            <w:r w:rsidRPr="00DC1AEA">
              <w:rPr>
                <w:rStyle w:val="font31"/>
                <w:rFonts w:hint="default"/>
                <w:color w:val="auto"/>
                <w:sz w:val="21"/>
                <w:szCs w:val="21"/>
              </w:rPr>
              <w:br/>
              <w:t>6.音乐放松</w:t>
            </w:r>
            <w:r w:rsidR="00913826" w:rsidRPr="00DC1AEA">
              <w:rPr>
                <w:rStyle w:val="font31"/>
                <w:rFonts w:hint="default"/>
                <w:color w:val="auto"/>
                <w:sz w:val="21"/>
                <w:szCs w:val="21"/>
              </w:rPr>
              <w:t>椅</w:t>
            </w:r>
            <w:r w:rsidRPr="00DC1AEA">
              <w:rPr>
                <w:rStyle w:val="font31"/>
                <w:rFonts w:hint="default"/>
                <w:color w:val="auto"/>
                <w:sz w:val="21"/>
                <w:szCs w:val="21"/>
              </w:rPr>
              <w:br/>
              <w:t>①提供音乐放松训练功能；</w:t>
            </w:r>
            <w:r w:rsidRPr="00DC1AEA">
              <w:rPr>
                <w:rStyle w:val="font31"/>
                <w:rFonts w:hint="default"/>
                <w:color w:val="auto"/>
                <w:sz w:val="21"/>
                <w:szCs w:val="21"/>
              </w:rPr>
              <w:br/>
              <w:t>②支持音乐媒体管理，音乐文件的导入，播放列表。</w:t>
            </w:r>
            <w:r w:rsidRPr="00DC1AEA">
              <w:rPr>
                <w:rStyle w:val="font31"/>
                <w:rFonts w:hint="default"/>
                <w:color w:val="auto"/>
                <w:sz w:val="21"/>
                <w:szCs w:val="21"/>
              </w:rPr>
              <w:br/>
              <w:t>用曲线图、柱状图、饼图等图表形式显示分析结果可进行训练效果评价；并自动生成</w:t>
            </w:r>
            <w:r w:rsidR="00913826" w:rsidRPr="00DC1AEA">
              <w:rPr>
                <w:rStyle w:val="font31"/>
                <w:rFonts w:hint="default"/>
                <w:color w:val="auto"/>
                <w:sz w:val="21"/>
                <w:szCs w:val="21"/>
              </w:rPr>
              <w:t>训练评价</w:t>
            </w:r>
            <w:r w:rsidRPr="00DC1AEA">
              <w:rPr>
                <w:rStyle w:val="font31"/>
                <w:rFonts w:hint="default"/>
                <w:color w:val="auto"/>
                <w:sz w:val="21"/>
                <w:szCs w:val="21"/>
              </w:rPr>
              <w:t>报告，评价报告采用Word格式。</w:t>
            </w:r>
            <w:r w:rsidRPr="00DC1AEA">
              <w:rPr>
                <w:rStyle w:val="font31"/>
                <w:rFonts w:hint="default"/>
                <w:color w:val="auto"/>
                <w:sz w:val="21"/>
                <w:szCs w:val="21"/>
              </w:rPr>
              <w:br/>
            </w:r>
            <w:r w:rsidR="00913826" w:rsidRPr="00DC1AEA">
              <w:rPr>
                <w:rStyle w:val="font31"/>
                <w:rFonts w:hint="default"/>
                <w:color w:val="auto"/>
                <w:sz w:val="21"/>
                <w:szCs w:val="21"/>
              </w:rPr>
              <w:t>③</w:t>
            </w:r>
            <w:r w:rsidRPr="00DC1AEA">
              <w:rPr>
                <w:rStyle w:val="font31"/>
                <w:rFonts w:hint="default"/>
                <w:color w:val="auto"/>
                <w:sz w:val="21"/>
                <w:szCs w:val="21"/>
              </w:rPr>
              <w:t>音乐反馈系统</w:t>
            </w:r>
            <w:r w:rsidR="00913826" w:rsidRPr="00DC1AEA">
              <w:rPr>
                <w:rStyle w:val="font31"/>
                <w:rFonts w:hint="default"/>
                <w:color w:val="auto"/>
                <w:sz w:val="21"/>
                <w:szCs w:val="21"/>
              </w:rPr>
              <w:t>提供</w:t>
            </w:r>
            <w:r w:rsidRPr="00DC1AEA">
              <w:rPr>
                <w:rStyle w:val="font31"/>
                <w:rFonts w:hint="default"/>
                <w:color w:val="auto"/>
                <w:sz w:val="21"/>
                <w:szCs w:val="21"/>
              </w:rPr>
              <w:t>国家版权局计算机软件著作权登记证书，同时提供</w:t>
            </w:r>
            <w:r w:rsidR="00913826" w:rsidRPr="00DC1AEA">
              <w:rPr>
                <w:rStyle w:val="font31"/>
                <w:rFonts w:hint="default"/>
                <w:color w:val="auto"/>
                <w:sz w:val="21"/>
                <w:szCs w:val="21"/>
              </w:rPr>
              <w:t>第三方检测单位出具的</w:t>
            </w:r>
            <w:r w:rsidRPr="00DC1AEA">
              <w:rPr>
                <w:rStyle w:val="font31"/>
                <w:rFonts w:hint="default"/>
                <w:color w:val="auto"/>
                <w:sz w:val="21"/>
                <w:szCs w:val="21"/>
              </w:rPr>
              <w:t>音乐放松椅电器检测报告复印件（检验项目应包含分类</w:t>
            </w:r>
            <w:r w:rsidR="00913826" w:rsidRPr="00DC1AEA">
              <w:rPr>
                <w:rStyle w:val="font31"/>
                <w:rFonts w:hint="default"/>
                <w:color w:val="auto"/>
                <w:sz w:val="21"/>
                <w:szCs w:val="21"/>
              </w:rPr>
              <w:t>、</w:t>
            </w:r>
            <w:r w:rsidRPr="00DC1AEA">
              <w:rPr>
                <w:rStyle w:val="font31"/>
                <w:rFonts w:hint="default"/>
                <w:color w:val="auto"/>
                <w:sz w:val="21"/>
                <w:szCs w:val="21"/>
              </w:rPr>
              <w:t>标志和说明</w:t>
            </w:r>
            <w:r w:rsidR="00913826" w:rsidRPr="00DC1AEA">
              <w:rPr>
                <w:rStyle w:val="font31"/>
                <w:rFonts w:hint="default"/>
                <w:color w:val="auto"/>
                <w:sz w:val="21"/>
                <w:szCs w:val="21"/>
              </w:rPr>
              <w:t>、</w:t>
            </w:r>
            <w:r w:rsidRPr="00DC1AEA">
              <w:rPr>
                <w:rStyle w:val="font31"/>
                <w:rFonts w:hint="default"/>
                <w:color w:val="auto"/>
                <w:sz w:val="21"/>
                <w:szCs w:val="21"/>
              </w:rPr>
              <w:t>对出和电部件的防护</w:t>
            </w:r>
            <w:r w:rsidR="00913826" w:rsidRPr="00DC1AEA">
              <w:rPr>
                <w:rStyle w:val="font31"/>
                <w:rFonts w:hint="default"/>
                <w:color w:val="auto"/>
                <w:sz w:val="21"/>
                <w:szCs w:val="21"/>
              </w:rPr>
              <w:t>、</w:t>
            </w:r>
            <w:r w:rsidRPr="00DC1AEA">
              <w:rPr>
                <w:rStyle w:val="font31"/>
                <w:rFonts w:hint="default"/>
                <w:color w:val="auto"/>
                <w:sz w:val="21"/>
                <w:szCs w:val="21"/>
              </w:rPr>
              <w:t>工作温度下泄漏电流和电器强度</w:t>
            </w:r>
            <w:r w:rsidR="00913826" w:rsidRPr="00DC1AEA">
              <w:rPr>
                <w:rStyle w:val="font31"/>
                <w:rFonts w:hint="default"/>
                <w:color w:val="auto"/>
                <w:sz w:val="21"/>
                <w:szCs w:val="21"/>
              </w:rPr>
              <w:t>、</w:t>
            </w:r>
            <w:r w:rsidRPr="00DC1AEA">
              <w:rPr>
                <w:rStyle w:val="font31"/>
                <w:rFonts w:hint="default"/>
                <w:color w:val="auto"/>
                <w:sz w:val="21"/>
                <w:szCs w:val="21"/>
              </w:rPr>
              <w:t>耐潮湿</w:t>
            </w:r>
            <w:r w:rsidR="00913826" w:rsidRPr="00DC1AEA">
              <w:rPr>
                <w:rStyle w:val="font31"/>
                <w:rFonts w:hint="default"/>
                <w:color w:val="auto"/>
                <w:sz w:val="21"/>
                <w:szCs w:val="21"/>
              </w:rPr>
              <w:t>、</w:t>
            </w:r>
            <w:r w:rsidRPr="00DC1AEA">
              <w:rPr>
                <w:rStyle w:val="font31"/>
                <w:rFonts w:hint="default"/>
                <w:color w:val="auto"/>
                <w:sz w:val="21"/>
                <w:szCs w:val="21"/>
              </w:rPr>
              <w:t>泄漏电流和电器强度</w:t>
            </w:r>
            <w:r w:rsidR="00913826" w:rsidRPr="00DC1AEA">
              <w:rPr>
                <w:rStyle w:val="font31"/>
                <w:rFonts w:hint="default"/>
                <w:color w:val="auto"/>
                <w:sz w:val="21"/>
                <w:szCs w:val="21"/>
              </w:rPr>
              <w:t>、</w:t>
            </w:r>
            <w:r w:rsidRPr="00DC1AEA">
              <w:rPr>
                <w:rStyle w:val="font31"/>
                <w:rFonts w:hint="default"/>
                <w:color w:val="auto"/>
                <w:sz w:val="21"/>
                <w:szCs w:val="21"/>
              </w:rPr>
              <w:t>机械强度），音乐放松椅</w:t>
            </w:r>
            <w:r w:rsidR="00913826" w:rsidRPr="00DC1AEA">
              <w:rPr>
                <w:rStyle w:val="font31"/>
                <w:rFonts w:hint="default"/>
                <w:color w:val="auto"/>
                <w:sz w:val="21"/>
                <w:szCs w:val="21"/>
              </w:rPr>
              <w:t>提供</w:t>
            </w:r>
            <w:r w:rsidRPr="00DC1AEA">
              <w:rPr>
                <w:rStyle w:val="font31"/>
                <w:rFonts w:hint="default"/>
                <w:color w:val="auto"/>
                <w:sz w:val="21"/>
                <w:szCs w:val="21"/>
              </w:rPr>
              <w:t>第三方检测单位出具的有害物质报告复印件（报告内容含有游离甲醛含量的检测），检测标准符合GB/T 2912.1-2009,采用UV-Vis进行测定。</w:t>
            </w:r>
            <w:r w:rsidRPr="00DC1AEA">
              <w:rPr>
                <w:rStyle w:val="font31"/>
                <w:rFonts w:hint="default"/>
                <w:color w:val="auto"/>
                <w:sz w:val="21"/>
                <w:szCs w:val="21"/>
              </w:rPr>
              <w:lastRenderedPageBreak/>
              <w:t>极值MDL不得大于20mg/kg.检测结果不得含有甲醛</w:t>
            </w:r>
            <w:r w:rsidR="00913826" w:rsidRPr="00DC1AEA">
              <w:rPr>
                <w:rStyle w:val="font31"/>
                <w:rFonts w:hint="default"/>
                <w:color w:val="auto"/>
                <w:sz w:val="21"/>
                <w:szCs w:val="21"/>
              </w:rPr>
              <w:t>，即N.D，检测结果为</w:t>
            </w:r>
            <w:r w:rsidRPr="00DC1AEA">
              <w:rPr>
                <w:rStyle w:val="font31"/>
                <w:rFonts w:hint="default"/>
                <w:color w:val="auto"/>
                <w:sz w:val="21"/>
                <w:szCs w:val="21"/>
              </w:rPr>
              <w:t>合格</w:t>
            </w:r>
            <w:r w:rsidR="00913826" w:rsidRPr="00DC1AEA">
              <w:rPr>
                <w:rStyle w:val="font31"/>
                <w:rFonts w:hint="default"/>
                <w:color w:val="auto"/>
                <w:sz w:val="21"/>
                <w:szCs w:val="21"/>
              </w:rPr>
              <w:t>。</w:t>
            </w:r>
            <w:r w:rsidRPr="00DC1AEA">
              <w:rPr>
                <w:rStyle w:val="font31"/>
                <w:rFonts w:hint="default"/>
                <w:color w:val="auto"/>
                <w:sz w:val="21"/>
                <w:szCs w:val="21"/>
              </w:rPr>
              <w:t>）</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lastRenderedPageBreak/>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w:t>
            </w:r>
          </w:p>
        </w:tc>
      </w:tr>
      <w:tr w:rsidR="00984E9D" w:rsidRPr="00DC1AEA">
        <w:trPr>
          <w:trHeight w:val="142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lastRenderedPageBreak/>
              <w:t>34</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心理挂图</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尺寸：40×60cm（±1cm），高清画质，进口松木裱框，环保喷漆，亚克力面板。心理咨询室专用错觉图片、放松性图片、风景图文、心理学家人物介绍等内容。</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幅</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5</w:t>
            </w:r>
          </w:p>
        </w:tc>
      </w:tr>
      <w:tr w:rsidR="00984E9D" w:rsidRPr="00DC1AEA">
        <w:trPr>
          <w:trHeight w:val="570"/>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35</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沙盘游戏室管理制度挂图</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尺寸：40×60cm（±1cm），高清画质，进口松木裱框，环保喷漆，亚克力面板。沙盘游戏室管理制度等内容。</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幅</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w:t>
            </w:r>
          </w:p>
        </w:tc>
      </w:tr>
      <w:tr w:rsidR="00984E9D" w:rsidRPr="00DC1AEA">
        <w:trPr>
          <w:trHeight w:val="199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36</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心理沙盘</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kern w:val="0"/>
                <w:szCs w:val="21"/>
              </w:rPr>
            </w:pPr>
            <w:r w:rsidRPr="00DC1AEA">
              <w:rPr>
                <w:rFonts w:ascii="宋体" w:hAnsi="宋体" w:cs="宋体" w:hint="eastAsia"/>
                <w:kern w:val="0"/>
                <w:szCs w:val="21"/>
              </w:rPr>
              <w:t>一、亚克力内衬尺寸：标准沙盘：1个；</w:t>
            </w:r>
          </w:p>
          <w:p w:rsidR="00984E9D" w:rsidRPr="00DC1AEA" w:rsidRDefault="00040725">
            <w:pPr>
              <w:widowControl/>
              <w:textAlignment w:val="top"/>
              <w:rPr>
                <w:rFonts w:ascii="宋体" w:hAnsi="宋体" w:cs="宋体"/>
                <w:kern w:val="0"/>
                <w:szCs w:val="21"/>
              </w:rPr>
            </w:pPr>
            <w:r w:rsidRPr="00DC1AEA">
              <w:rPr>
                <w:rFonts w:ascii="宋体" w:hAnsi="宋体" w:cs="宋体" w:hint="eastAsia"/>
                <w:kern w:val="0"/>
                <w:szCs w:val="21"/>
              </w:rPr>
              <w:t>内侧尺寸：57×72×7（cm）（±1cm）；</w:t>
            </w:r>
          </w:p>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外侧尺寸：60×75×10（cm）（±1cm）。</w:t>
            </w:r>
            <w:r w:rsidRPr="00DC1AEA">
              <w:rPr>
                <w:rFonts w:ascii="宋体" w:hAnsi="宋体" w:cs="宋体" w:hint="eastAsia"/>
                <w:kern w:val="0"/>
                <w:szCs w:val="21"/>
              </w:rPr>
              <w:br/>
              <w:t>二、总高度；总高度：65－100cm，以腰部高度为宜，此时砂箱大体可以置于视野之内。</w:t>
            </w:r>
            <w:r w:rsidRPr="00DC1AEA">
              <w:rPr>
                <w:rFonts w:ascii="宋体" w:hAnsi="宋体" w:cs="宋体" w:hint="eastAsia"/>
                <w:kern w:val="0"/>
                <w:szCs w:val="21"/>
              </w:rPr>
              <w:br/>
              <w:t>三、颜色：外侧涂深颜色或木本色，内侧涂蓝色。</w:t>
            </w:r>
            <w:r w:rsidRPr="00DC1AEA">
              <w:rPr>
                <w:rFonts w:ascii="宋体" w:hAnsi="宋体" w:cs="宋体" w:hint="eastAsia"/>
                <w:kern w:val="0"/>
                <w:szCs w:val="21"/>
              </w:rPr>
              <w:br/>
              <w:t>四、沙盘支架：木质。</w:t>
            </w:r>
            <w:r w:rsidRPr="00DC1AEA">
              <w:rPr>
                <w:rFonts w:ascii="宋体" w:hAnsi="宋体" w:cs="宋体" w:hint="eastAsia"/>
                <w:kern w:val="0"/>
                <w:szCs w:val="21"/>
              </w:rPr>
              <w:br/>
              <w:t>五、沙子：天然海沙≥15斤</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w:t>
            </w:r>
          </w:p>
        </w:tc>
      </w:tr>
      <w:tr w:rsidR="00984E9D" w:rsidRPr="00DC1AEA">
        <w:trPr>
          <w:trHeight w:val="690"/>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37</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实木沙具柜</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全实木约80×30×160CM</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w:t>
            </w:r>
          </w:p>
        </w:tc>
      </w:tr>
      <w:tr w:rsidR="00984E9D" w:rsidRPr="00DC1AEA">
        <w:trPr>
          <w:trHeight w:val="1273"/>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38</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沙具</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沙具为树脂、陶瓷、聚氨脂材料制造。</w:t>
            </w:r>
            <w:r w:rsidRPr="00DC1AEA">
              <w:rPr>
                <w:rFonts w:ascii="宋体" w:hAnsi="宋体" w:cs="宋体" w:hint="eastAsia"/>
                <w:kern w:val="0"/>
                <w:szCs w:val="21"/>
              </w:rPr>
              <w:br/>
              <w:t>一、人物类：1.宗教、神话人物；2.不同时代、种族、名族、文化背景人物；3.真人；4.不同职业人物；5.情景人物；6.幻想、漫画卡通人物、神奇人物；7、战争、格斗人物；8、死亡象征物。</w:t>
            </w:r>
            <w:r w:rsidRPr="00DC1AEA">
              <w:rPr>
                <w:rFonts w:ascii="宋体" w:hAnsi="宋体" w:cs="宋体" w:hint="eastAsia"/>
                <w:kern w:val="0"/>
                <w:szCs w:val="21"/>
              </w:rPr>
              <w:br/>
              <w:t>二、动物类：1.四脚动物；2.鸟类；3.昆虫；4.水族；5.爬行类和两栖动物；6.神话、幻想动物和史前动物。</w:t>
            </w:r>
            <w:r w:rsidRPr="00DC1AEA">
              <w:rPr>
                <w:rFonts w:ascii="宋体" w:hAnsi="宋体" w:cs="宋体" w:hint="eastAsia"/>
                <w:kern w:val="0"/>
                <w:szCs w:val="21"/>
              </w:rPr>
              <w:br/>
              <w:t>三、植物类：草、树、花。</w:t>
            </w:r>
            <w:r w:rsidRPr="00DC1AEA">
              <w:rPr>
                <w:rFonts w:ascii="宋体" w:hAnsi="宋体" w:cs="宋体" w:hint="eastAsia"/>
                <w:kern w:val="0"/>
                <w:szCs w:val="21"/>
              </w:rPr>
              <w:br/>
              <w:t>四、建筑类：1.现代化都市建筑；2.田园风光建筑；3.不同国家；名族、宗教风格建筑；4.连接物和障碍物。</w:t>
            </w:r>
            <w:r w:rsidRPr="00DC1AEA">
              <w:rPr>
                <w:rFonts w:ascii="宋体" w:hAnsi="宋体" w:cs="宋体" w:hint="eastAsia"/>
                <w:kern w:val="0"/>
                <w:szCs w:val="21"/>
              </w:rPr>
              <w:br/>
              <w:t>五、生活用品类：1.家具家电；2.生活；3.照明物；。4.乐器、绘画。</w:t>
            </w:r>
            <w:r w:rsidRPr="00DC1AEA">
              <w:rPr>
                <w:rFonts w:ascii="宋体" w:hAnsi="宋体" w:cs="宋体" w:hint="eastAsia"/>
                <w:kern w:val="0"/>
                <w:szCs w:val="21"/>
              </w:rPr>
              <w:br/>
              <w:t>六、交通运输工具：1.陆地交通；2.飞行器；3.水上交通。</w:t>
            </w:r>
            <w:r w:rsidRPr="00DC1AEA">
              <w:rPr>
                <w:rFonts w:ascii="宋体" w:hAnsi="宋体" w:cs="宋体" w:hint="eastAsia"/>
                <w:kern w:val="0"/>
                <w:szCs w:val="21"/>
              </w:rPr>
              <w:br/>
              <w:t>七、食物类：包子、馒头等系列</w:t>
            </w:r>
            <w:r w:rsidRPr="00DC1AEA">
              <w:rPr>
                <w:rFonts w:ascii="宋体" w:hAnsi="宋体" w:cs="宋体" w:hint="eastAsia"/>
                <w:kern w:val="0"/>
                <w:szCs w:val="21"/>
              </w:rPr>
              <w:br/>
              <w:t>八、自然景物： 山、珊瑚、鹅卵石、贝壳、彩珠、彩石、彩虹、云、星星等</w:t>
            </w:r>
            <w:r w:rsidRPr="00DC1AEA">
              <w:rPr>
                <w:rFonts w:ascii="宋体" w:hAnsi="宋体" w:cs="宋体" w:hint="eastAsia"/>
                <w:kern w:val="0"/>
                <w:szCs w:val="21"/>
              </w:rPr>
              <w:br/>
              <w:t>九、军事： 战车、工事、铁丝网、坦克、枪炮等</w:t>
            </w:r>
            <w:r w:rsidRPr="00DC1AEA">
              <w:rPr>
                <w:rFonts w:ascii="宋体" w:hAnsi="宋体" w:cs="宋体" w:hint="eastAsia"/>
                <w:kern w:val="0"/>
                <w:szCs w:val="21"/>
              </w:rPr>
              <w:br/>
              <w:t>十、宗教： 佛、塔、教堂、鬼怪等</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w:t>
            </w:r>
          </w:p>
        </w:tc>
      </w:tr>
      <w:tr w:rsidR="00984E9D" w:rsidRPr="00DC1AEA">
        <w:trPr>
          <w:trHeight w:val="4560"/>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lastRenderedPageBreak/>
              <w:t>39</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律动灯光控制器</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kern w:val="0"/>
                <w:szCs w:val="21"/>
              </w:rPr>
            </w:pPr>
            <w:r w:rsidRPr="00DC1AEA">
              <w:rPr>
                <w:rFonts w:ascii="宋体" w:hAnsi="宋体" w:cs="宋体" w:hint="eastAsia"/>
                <w:kern w:val="0"/>
                <w:szCs w:val="21"/>
              </w:rPr>
              <w:t>1、四组（500W/组）红黄蓝绿独立显示高、中、低、全频频率信号，每组不少于15盏。</w:t>
            </w:r>
            <w:r w:rsidRPr="00DC1AEA">
              <w:rPr>
                <w:rFonts w:ascii="宋体" w:hAnsi="宋体" w:cs="宋体" w:hint="eastAsia"/>
                <w:kern w:val="0"/>
                <w:szCs w:val="21"/>
              </w:rPr>
              <w:br/>
              <w:t>2、连接负载类型：电压220V的任意阻性光源。</w:t>
            </w:r>
            <w:r w:rsidRPr="00DC1AEA">
              <w:rPr>
                <w:rFonts w:ascii="宋体" w:hAnsi="宋体" w:cs="宋体" w:hint="eastAsia"/>
                <w:kern w:val="0"/>
                <w:szCs w:val="21"/>
              </w:rPr>
              <w:br/>
              <w:t>3、输出频率：低频：125Hz～500Hz，中频：500Hz～4KkHz，高频：4kHz～8kHz,节奏125-20KHz；</w:t>
            </w:r>
            <w:r w:rsidRPr="00DC1AEA">
              <w:rPr>
                <w:rFonts w:ascii="宋体" w:hAnsi="宋体" w:cs="宋体" w:hint="eastAsia"/>
                <w:kern w:val="0"/>
                <w:szCs w:val="21"/>
              </w:rPr>
              <w:br/>
              <w:t>4、灯光光闪阈灵敏度：≥50dB；</w:t>
            </w:r>
            <w:r w:rsidRPr="00DC1AEA">
              <w:rPr>
                <w:rFonts w:ascii="宋体" w:hAnsi="宋体" w:cs="宋体" w:hint="eastAsia"/>
                <w:kern w:val="0"/>
                <w:szCs w:val="21"/>
              </w:rPr>
              <w:br/>
              <w:t>5、频率响应：20Hz～20KHz(-3dB 100KHz)；信噪比：≥90dB；</w:t>
            </w:r>
            <w:r w:rsidRPr="00DC1AEA">
              <w:rPr>
                <w:rFonts w:ascii="宋体" w:hAnsi="宋体" w:cs="宋体" w:hint="eastAsia"/>
                <w:kern w:val="0"/>
                <w:szCs w:val="21"/>
              </w:rPr>
              <w:br/>
              <w:t>6、环路输出功率：15W；</w:t>
            </w:r>
            <w:r w:rsidRPr="00DC1AEA">
              <w:rPr>
                <w:rFonts w:ascii="宋体" w:hAnsi="宋体" w:cs="宋体" w:hint="eastAsia"/>
                <w:kern w:val="0"/>
                <w:szCs w:val="21"/>
              </w:rPr>
              <w:br/>
              <w:t>7、电源电压：AC220V/50Hz；</w:t>
            </w:r>
            <w:r w:rsidRPr="00DC1AEA">
              <w:rPr>
                <w:rFonts w:ascii="宋体" w:hAnsi="宋体" w:cs="宋体" w:hint="eastAsia"/>
                <w:kern w:val="0"/>
                <w:szCs w:val="21"/>
              </w:rPr>
              <w:br/>
              <w:t>8、箱体规格：符合于标准机柜安装；</w:t>
            </w:r>
            <w:r w:rsidRPr="00DC1AEA">
              <w:rPr>
                <w:rFonts w:ascii="宋体" w:hAnsi="宋体" w:cs="宋体" w:hint="eastAsia"/>
                <w:kern w:val="0"/>
                <w:szCs w:val="21"/>
              </w:rPr>
              <w:br/>
              <w:t>9、产品符合教育部部颁标准聋校学科（L216003、L216004）及培智学校学科标准（P205008、P205009）。质量要求符合于JY0001－2003标准。</w:t>
            </w:r>
          </w:p>
          <w:p w:rsidR="00421203" w:rsidRPr="00DC1AEA" w:rsidRDefault="00421203">
            <w:pPr>
              <w:widowControl/>
              <w:textAlignment w:val="top"/>
              <w:rPr>
                <w:rFonts w:ascii="宋体" w:hAnsi="宋体" w:cs="宋体"/>
                <w:szCs w:val="21"/>
              </w:rPr>
            </w:pPr>
            <w:r w:rsidRPr="00DC1AEA">
              <w:rPr>
                <w:rFonts w:ascii="宋体" w:hAnsi="宋体" w:cs="宋体" w:hint="eastAsia"/>
                <w:szCs w:val="21"/>
              </w:rPr>
              <w:t>10、</w:t>
            </w:r>
            <w:r w:rsidR="00930125" w:rsidRPr="00DC1AEA">
              <w:rPr>
                <w:rFonts w:ascii="宋体" w:hAnsi="宋体" w:cs="宋体" w:hint="eastAsia"/>
                <w:kern w:val="0"/>
                <w:szCs w:val="21"/>
              </w:rPr>
              <w:t>投标文件中</w:t>
            </w:r>
            <w:r w:rsidRPr="00DC1AEA">
              <w:rPr>
                <w:rFonts w:ascii="宋体" w:hAnsi="宋体" w:cs="宋体" w:hint="eastAsia"/>
                <w:kern w:val="0"/>
                <w:szCs w:val="21"/>
              </w:rPr>
              <w:t>提供CMA认证体系检测机构出具的检验报告复印件。</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w:t>
            </w:r>
          </w:p>
        </w:tc>
      </w:tr>
      <w:tr w:rsidR="00984E9D" w:rsidRPr="00DC1AEA">
        <w:trPr>
          <w:trHeight w:val="370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40</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震动控制器（振动和气动）</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421203" w:rsidRPr="00DC1AEA" w:rsidRDefault="00040725" w:rsidP="00421203">
            <w:pPr>
              <w:widowControl/>
              <w:jc w:val="left"/>
              <w:textAlignment w:val="top"/>
              <w:rPr>
                <w:rFonts w:ascii="宋体" w:hAnsi="宋体" w:cs="宋体"/>
                <w:kern w:val="0"/>
                <w:szCs w:val="21"/>
              </w:rPr>
            </w:pPr>
            <w:r w:rsidRPr="00DC1AEA">
              <w:rPr>
                <w:rFonts w:ascii="宋体" w:hAnsi="宋体" w:cs="宋体" w:hint="eastAsia"/>
                <w:kern w:val="0"/>
                <w:szCs w:val="21"/>
              </w:rPr>
              <w:t>1、可调音调：高音、中音、低音；</w:t>
            </w:r>
            <w:r w:rsidRPr="00DC1AEA">
              <w:rPr>
                <w:rFonts w:ascii="宋体" w:hAnsi="宋体" w:cs="宋体" w:hint="eastAsia"/>
                <w:kern w:val="0"/>
                <w:szCs w:val="21"/>
              </w:rPr>
              <w:br/>
              <w:t>2、</w:t>
            </w:r>
            <w:r w:rsidR="00421203" w:rsidRPr="00DC1AEA">
              <w:rPr>
                <w:rFonts w:ascii="宋体" w:hAnsi="宋体" w:cs="宋体" w:hint="eastAsia"/>
                <w:kern w:val="0"/>
                <w:szCs w:val="21"/>
              </w:rPr>
              <w:t>至少</w:t>
            </w:r>
            <w:r w:rsidRPr="00DC1AEA">
              <w:rPr>
                <w:rFonts w:ascii="宋体" w:hAnsi="宋体" w:cs="宋体" w:hint="eastAsia"/>
                <w:kern w:val="0"/>
                <w:szCs w:val="21"/>
              </w:rPr>
              <w:t>具有</w:t>
            </w:r>
            <w:r w:rsidR="00421203" w:rsidRPr="00DC1AEA">
              <w:rPr>
                <w:rFonts w:ascii="宋体" w:hAnsi="宋体" w:cs="宋体" w:hint="eastAsia"/>
                <w:kern w:val="0"/>
                <w:szCs w:val="21"/>
              </w:rPr>
              <w:t>3</w:t>
            </w:r>
            <w:r w:rsidRPr="00DC1AEA">
              <w:rPr>
                <w:rFonts w:ascii="宋体" w:hAnsi="宋体" w:cs="宋体" w:hint="eastAsia"/>
                <w:kern w:val="0"/>
                <w:szCs w:val="21"/>
              </w:rPr>
              <w:t>种外部输入设备的组合转换功能；</w:t>
            </w:r>
            <w:r w:rsidRPr="00DC1AEA">
              <w:rPr>
                <w:rFonts w:ascii="宋体" w:hAnsi="宋体" w:cs="宋体" w:hint="eastAsia"/>
                <w:kern w:val="0"/>
                <w:szCs w:val="21"/>
              </w:rPr>
              <w:br/>
              <w:t>3、供电电源：AC220V；</w:t>
            </w:r>
            <w:r w:rsidRPr="00DC1AEA">
              <w:rPr>
                <w:rFonts w:ascii="宋体" w:hAnsi="宋体" w:cs="宋体" w:hint="eastAsia"/>
                <w:kern w:val="0"/>
                <w:szCs w:val="21"/>
              </w:rPr>
              <w:br/>
              <w:t>4、平均工作电流：800mA；静态工作电流：140mA；噪音指数：≤48dB；</w:t>
            </w:r>
            <w:r w:rsidRPr="00DC1AEA">
              <w:rPr>
                <w:rFonts w:ascii="宋体" w:hAnsi="宋体" w:cs="宋体" w:hint="eastAsia"/>
                <w:kern w:val="0"/>
                <w:szCs w:val="21"/>
              </w:rPr>
              <w:br/>
              <w:t>5、最大输出功率：2×200W；谐波失真度：≤1％；频率范围：20Hz～2kHz；</w:t>
            </w:r>
            <w:r w:rsidRPr="00DC1AEA">
              <w:rPr>
                <w:rFonts w:ascii="宋体" w:hAnsi="宋体" w:cs="宋体" w:hint="eastAsia"/>
                <w:kern w:val="0"/>
                <w:szCs w:val="21"/>
              </w:rPr>
              <w:br/>
              <w:t>6、电源电压：AC220V/50Hz.</w:t>
            </w:r>
            <w:r w:rsidRPr="00DC1AEA">
              <w:rPr>
                <w:rFonts w:ascii="宋体" w:hAnsi="宋体" w:cs="宋体" w:hint="eastAsia"/>
                <w:kern w:val="0"/>
                <w:szCs w:val="21"/>
              </w:rPr>
              <w:br/>
              <w:t>7、箱体规格：符合于标准机柜安装。</w:t>
            </w:r>
            <w:r w:rsidRPr="00DC1AEA">
              <w:rPr>
                <w:rFonts w:ascii="宋体" w:hAnsi="宋体" w:cs="宋体" w:hint="eastAsia"/>
                <w:kern w:val="0"/>
                <w:szCs w:val="21"/>
              </w:rPr>
              <w:br/>
            </w:r>
            <w:r w:rsidR="00421203" w:rsidRPr="00DC1AEA">
              <w:rPr>
                <w:rFonts w:ascii="宋体" w:hAnsi="宋体" w:cs="宋体" w:hint="eastAsia"/>
                <w:kern w:val="0"/>
                <w:szCs w:val="21"/>
              </w:rPr>
              <w:t>8</w:t>
            </w:r>
            <w:r w:rsidRPr="00DC1AEA">
              <w:rPr>
                <w:rFonts w:ascii="宋体" w:hAnsi="宋体" w:cs="宋体" w:hint="eastAsia"/>
                <w:kern w:val="0"/>
                <w:szCs w:val="21"/>
              </w:rPr>
              <w:t>、工作性能：</w:t>
            </w:r>
            <w:r w:rsidR="00421203" w:rsidRPr="00DC1AEA">
              <w:rPr>
                <w:rFonts w:ascii="宋体" w:hAnsi="宋体" w:cs="宋体" w:hint="eastAsia"/>
                <w:kern w:val="0"/>
                <w:szCs w:val="21"/>
              </w:rPr>
              <w:t>绝缘性能 &gt;500Ω.cm，耐压强度：不少于1250v，不击穿不闪烁</w:t>
            </w:r>
            <w:r w:rsidRPr="00DC1AEA">
              <w:rPr>
                <w:rFonts w:ascii="宋体" w:hAnsi="宋体" w:cs="宋体" w:hint="eastAsia"/>
                <w:kern w:val="0"/>
                <w:szCs w:val="21"/>
              </w:rPr>
              <w:t>。</w:t>
            </w:r>
          </w:p>
          <w:p w:rsidR="00984E9D" w:rsidRPr="00DC1AEA" w:rsidRDefault="00040725" w:rsidP="00121ECF">
            <w:pPr>
              <w:widowControl/>
              <w:jc w:val="left"/>
              <w:textAlignment w:val="top"/>
              <w:rPr>
                <w:rFonts w:ascii="宋体" w:hAnsi="宋体" w:cs="宋体"/>
                <w:szCs w:val="21"/>
              </w:rPr>
            </w:pPr>
            <w:r w:rsidRPr="00DC1AEA">
              <w:rPr>
                <w:rFonts w:ascii="宋体" w:hAnsi="宋体" w:cs="宋体" w:hint="eastAsia"/>
                <w:kern w:val="0"/>
                <w:szCs w:val="21"/>
              </w:rPr>
              <w:t>9、</w:t>
            </w:r>
            <w:r w:rsidR="00930125" w:rsidRPr="00DC1AEA">
              <w:rPr>
                <w:rFonts w:ascii="宋体" w:hAnsi="宋体" w:cs="宋体" w:hint="eastAsia"/>
                <w:kern w:val="0"/>
                <w:szCs w:val="21"/>
              </w:rPr>
              <w:t>投标文件中</w:t>
            </w:r>
            <w:r w:rsidRPr="00DC1AEA">
              <w:rPr>
                <w:rFonts w:ascii="宋体" w:hAnsi="宋体" w:cs="宋体" w:hint="eastAsia"/>
                <w:kern w:val="0"/>
                <w:szCs w:val="21"/>
              </w:rPr>
              <w:t>提供CMA认证体系检测机构出具的检验报告复印件；</w:t>
            </w:r>
            <w:r w:rsidR="00121ECF" w:rsidRPr="00DC1AEA">
              <w:rPr>
                <w:rFonts w:ascii="宋体" w:hAnsi="宋体" w:cs="宋体"/>
                <w:szCs w:val="21"/>
              </w:rPr>
              <w:t xml:space="preserve"> </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w:t>
            </w:r>
          </w:p>
        </w:tc>
      </w:tr>
      <w:tr w:rsidR="00984E9D" w:rsidRPr="00DC1AEA">
        <w:trPr>
          <w:trHeight w:val="2280"/>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41</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震动激励源</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1、功率: 额定50 瓦；峰值功率100 瓦</w:t>
            </w:r>
            <w:r w:rsidRPr="00DC1AEA">
              <w:rPr>
                <w:rFonts w:ascii="宋体" w:hAnsi="宋体" w:cs="宋体" w:hint="eastAsia"/>
                <w:kern w:val="0"/>
                <w:szCs w:val="21"/>
              </w:rPr>
              <w:br/>
              <w:t>2、阻抗: 4 欧姆</w:t>
            </w:r>
            <w:r w:rsidRPr="00DC1AEA">
              <w:rPr>
                <w:rFonts w:ascii="宋体" w:hAnsi="宋体" w:cs="宋体" w:hint="eastAsia"/>
                <w:kern w:val="0"/>
                <w:szCs w:val="21"/>
              </w:rPr>
              <w:br/>
              <w:t>3、使用频响范围: 20 to 80 Hz</w:t>
            </w:r>
            <w:r w:rsidRPr="00DC1AEA">
              <w:rPr>
                <w:rFonts w:ascii="宋体" w:hAnsi="宋体" w:cs="宋体" w:hint="eastAsia"/>
                <w:kern w:val="0"/>
                <w:szCs w:val="21"/>
              </w:rPr>
              <w:br/>
              <w:t>4、 Fs: 40 Hz</w:t>
            </w:r>
            <w:r w:rsidRPr="00DC1AEA">
              <w:rPr>
                <w:rFonts w:ascii="宋体" w:hAnsi="宋体" w:cs="宋体" w:hint="eastAsia"/>
                <w:kern w:val="0"/>
                <w:szCs w:val="21"/>
              </w:rPr>
              <w:br/>
              <w:t>5、力度: 30 lbs. per ft.</w:t>
            </w:r>
            <w:r w:rsidRPr="00DC1AEA">
              <w:rPr>
                <w:rFonts w:ascii="宋体" w:hAnsi="宋体" w:cs="宋体" w:hint="eastAsia"/>
                <w:kern w:val="0"/>
                <w:szCs w:val="21"/>
              </w:rPr>
              <w:br/>
              <w:t>6、尺寸:直径 155mm。高度 60mm</w:t>
            </w:r>
            <w:r w:rsidRPr="00DC1AEA">
              <w:rPr>
                <w:rFonts w:ascii="宋体" w:hAnsi="宋体" w:cs="宋体" w:hint="eastAsia"/>
                <w:kern w:val="0"/>
                <w:szCs w:val="21"/>
              </w:rPr>
              <w:br/>
              <w:t>7、镀金接线柱，重1.41KG/只</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只</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8</w:t>
            </w:r>
          </w:p>
        </w:tc>
      </w:tr>
      <w:tr w:rsidR="00984E9D" w:rsidRPr="00DC1AEA">
        <w:trPr>
          <w:trHeight w:val="313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lastRenderedPageBreak/>
              <w:t>42</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音乐可视化系统</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rsidP="00121ECF">
            <w:pPr>
              <w:widowControl/>
              <w:textAlignment w:val="top"/>
              <w:rPr>
                <w:rFonts w:ascii="宋体" w:hAnsi="宋体" w:cs="宋体"/>
                <w:szCs w:val="21"/>
              </w:rPr>
            </w:pPr>
            <w:r w:rsidRPr="00DC1AEA">
              <w:rPr>
                <w:rFonts w:ascii="宋体" w:hAnsi="宋体" w:cs="宋体" w:hint="eastAsia"/>
                <w:kern w:val="0"/>
                <w:szCs w:val="21"/>
              </w:rPr>
              <w:t>1、电压：AC220V；</w:t>
            </w:r>
            <w:r w:rsidRPr="00DC1AEA">
              <w:rPr>
                <w:rFonts w:ascii="宋体" w:hAnsi="宋体" w:cs="宋体" w:hint="eastAsia"/>
                <w:kern w:val="0"/>
                <w:szCs w:val="21"/>
              </w:rPr>
              <w:br/>
              <w:t>2、光源类型：LED灯；</w:t>
            </w:r>
            <w:r w:rsidRPr="00DC1AEA">
              <w:rPr>
                <w:rFonts w:ascii="宋体" w:hAnsi="宋体" w:cs="宋体" w:hint="eastAsia"/>
                <w:kern w:val="0"/>
                <w:szCs w:val="21"/>
              </w:rPr>
              <w:br/>
              <w:t>3、单个ＬＥＤ功率：5W；</w:t>
            </w:r>
            <w:r w:rsidRPr="00DC1AEA">
              <w:rPr>
                <w:rFonts w:ascii="宋体" w:hAnsi="宋体" w:cs="宋体" w:hint="eastAsia"/>
                <w:kern w:val="0"/>
                <w:szCs w:val="21"/>
              </w:rPr>
              <w:br/>
              <w:t>4、材质：铝合金。</w:t>
            </w:r>
            <w:r w:rsidRPr="00DC1AEA">
              <w:rPr>
                <w:rFonts w:ascii="宋体" w:hAnsi="宋体" w:cs="宋体" w:hint="eastAsia"/>
                <w:kern w:val="0"/>
                <w:szCs w:val="21"/>
              </w:rPr>
              <w:br/>
              <w:t xml:space="preserve">5、使用寿命:大于等于5000小时； </w:t>
            </w:r>
            <w:r w:rsidRPr="00DC1AEA">
              <w:rPr>
                <w:rFonts w:ascii="宋体" w:hAnsi="宋体" w:cs="宋体" w:hint="eastAsia"/>
                <w:kern w:val="0"/>
                <w:szCs w:val="21"/>
              </w:rPr>
              <w:br/>
            </w:r>
            <w:r w:rsidR="00BB117D" w:rsidRPr="00DC1AEA">
              <w:rPr>
                <w:rFonts w:ascii="宋体" w:hAnsi="宋体" w:cs="宋体" w:hint="eastAsia"/>
                <w:kern w:val="0"/>
                <w:szCs w:val="21"/>
              </w:rPr>
              <w:t>6</w:t>
            </w:r>
            <w:r w:rsidRPr="00DC1AEA">
              <w:rPr>
                <w:rFonts w:ascii="宋体" w:hAnsi="宋体" w:cs="宋体" w:hint="eastAsia"/>
                <w:kern w:val="0"/>
                <w:szCs w:val="21"/>
              </w:rPr>
              <w:t>、由红，绿，蓝，黄四种ＬＥＤ灯及灯带组成，其相同颜色ＬＥＤ灯及灯带色温相同，并与音乐高频、中频、低频和节奏相配合实现了声音的可视化。                                                                                                                                                7、</w:t>
            </w:r>
            <w:r w:rsidR="00930125" w:rsidRPr="00DC1AEA">
              <w:rPr>
                <w:rFonts w:ascii="宋体" w:hAnsi="宋体" w:cs="宋体" w:hint="eastAsia"/>
                <w:kern w:val="0"/>
                <w:szCs w:val="21"/>
              </w:rPr>
              <w:t>投标文件中</w:t>
            </w:r>
            <w:r w:rsidRPr="00DC1AEA">
              <w:rPr>
                <w:rFonts w:ascii="宋体" w:hAnsi="宋体" w:cs="宋体" w:hint="eastAsia"/>
                <w:kern w:val="0"/>
                <w:szCs w:val="21"/>
              </w:rPr>
              <w:t>提供CMA认证体系检测机构出具的检验报告复印件；</w:t>
            </w:r>
            <w:r w:rsidR="00121ECF" w:rsidRPr="00DC1AEA">
              <w:rPr>
                <w:rFonts w:ascii="宋体" w:hAnsi="宋体" w:cs="宋体"/>
                <w:szCs w:val="21"/>
              </w:rPr>
              <w:t xml:space="preserve"> </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w:t>
            </w:r>
          </w:p>
        </w:tc>
      </w:tr>
      <w:tr w:rsidR="00984E9D" w:rsidRPr="00DC1AEA">
        <w:trPr>
          <w:trHeight w:val="142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43</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横向气导功放</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１、输出功率100W+100W；额定频率：50HZ；静态小号功率：&lt;15W；</w:t>
            </w:r>
            <w:r w:rsidRPr="00DC1AEA">
              <w:rPr>
                <w:rFonts w:ascii="宋体" w:hAnsi="宋体" w:cs="宋体" w:hint="eastAsia"/>
                <w:kern w:val="0"/>
                <w:szCs w:val="21"/>
              </w:rPr>
              <w:br/>
              <w:t>２、频率响应：20HZ-20KHZ；信噪比：≥90dB；分离度：30dB；谐波互调失真：≤0.2%；电压：AC220V/ 50HZ；阻抗范围：4-16Ω；灵敏度：100dB；</w:t>
            </w:r>
            <w:r w:rsidRPr="00DC1AEA">
              <w:rPr>
                <w:rFonts w:ascii="宋体" w:hAnsi="宋体" w:cs="宋体" w:hint="eastAsia"/>
                <w:kern w:val="0"/>
                <w:szCs w:val="21"/>
              </w:rPr>
              <w:br/>
              <w:t>３、净重：7.4Kg；尺寸：约430mm×350mm×145mm。</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台</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w:t>
            </w:r>
          </w:p>
        </w:tc>
      </w:tr>
      <w:tr w:rsidR="00984E9D" w:rsidRPr="00DC1AEA">
        <w:trPr>
          <w:trHeight w:val="2280"/>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44</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横向气导音箱</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１、功率：50-220W；峰值功率：440W；</w:t>
            </w:r>
            <w:r w:rsidRPr="00DC1AEA">
              <w:rPr>
                <w:rFonts w:ascii="宋体" w:hAnsi="宋体" w:cs="宋体" w:hint="eastAsia"/>
                <w:kern w:val="0"/>
                <w:szCs w:val="21"/>
              </w:rPr>
              <w:br/>
              <w:t>２、频率响应：47HZ-20KHZ；</w:t>
            </w:r>
            <w:r w:rsidRPr="00DC1AEA">
              <w:rPr>
                <w:rFonts w:ascii="宋体" w:hAnsi="宋体" w:cs="宋体" w:hint="eastAsia"/>
                <w:kern w:val="0"/>
                <w:szCs w:val="21"/>
              </w:rPr>
              <w:br/>
              <w:t>３、音响阻抗：6Ω；</w:t>
            </w:r>
            <w:r w:rsidRPr="00DC1AEA">
              <w:rPr>
                <w:rFonts w:ascii="宋体" w:hAnsi="宋体" w:cs="宋体" w:hint="eastAsia"/>
                <w:kern w:val="0"/>
                <w:szCs w:val="21"/>
              </w:rPr>
              <w:br/>
              <w:t>４、灵敏度：87±3dB；</w:t>
            </w:r>
            <w:r w:rsidRPr="00DC1AEA">
              <w:rPr>
                <w:rFonts w:ascii="宋体" w:hAnsi="宋体" w:cs="宋体" w:hint="eastAsia"/>
                <w:kern w:val="0"/>
                <w:szCs w:val="21"/>
              </w:rPr>
              <w:br/>
              <w:t>５、音响尺寸：约516mm×310mm×285mm；包装尺寸：约720mm×390mm×630mm；净重：约21kg/25kg；</w:t>
            </w:r>
            <w:r w:rsidRPr="00DC1AEA">
              <w:rPr>
                <w:rFonts w:ascii="宋体" w:hAnsi="宋体" w:cs="宋体" w:hint="eastAsia"/>
                <w:kern w:val="0"/>
                <w:szCs w:val="21"/>
              </w:rPr>
              <w:br/>
              <w:t>６、单元组成：2只10英寸低音喇叭；4只3.5英寸高音喇叭；磁钢：低音喇叭120双磁35芯，高音喇叭55双磁14芯。</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只</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w:t>
            </w:r>
          </w:p>
        </w:tc>
      </w:tr>
      <w:tr w:rsidR="00984E9D" w:rsidRPr="00DC1AEA">
        <w:trPr>
          <w:trHeight w:val="1383"/>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45</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律动传输系统</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专业的低噪声传输系统，亮度 2800(流明)，标准分辨率，1024X768dpi，对比度：1001-3000:1；转换光源，超高压汞灯泡，显示技术：三片 LCD，支持 2D 转 3Dn，变焦 1.2 倍，屏幕宽高比例 4:3，转换比例 4 比 3</w:t>
            </w:r>
            <w:r w:rsidR="00261919" w:rsidRPr="00DC1AEA">
              <w:rPr>
                <w:rFonts w:ascii="宋体" w:hAnsi="宋体" w:cs="宋体" w:hint="eastAsia"/>
                <w:kern w:val="0"/>
                <w:szCs w:val="21"/>
              </w:rPr>
              <w:t>。</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台</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w:t>
            </w:r>
          </w:p>
        </w:tc>
      </w:tr>
      <w:tr w:rsidR="00984E9D" w:rsidRPr="00DC1AEA">
        <w:trPr>
          <w:trHeight w:val="142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46</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电动100英寸幕布</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BB117D">
            <w:pPr>
              <w:widowControl/>
              <w:textAlignment w:val="top"/>
              <w:rPr>
                <w:rFonts w:ascii="宋体" w:hAnsi="宋体" w:cs="宋体"/>
                <w:szCs w:val="21"/>
              </w:rPr>
            </w:pPr>
            <w:r w:rsidRPr="00DC1AEA">
              <w:rPr>
                <w:rFonts w:ascii="宋体" w:hAnsi="宋体" w:cs="宋体" w:hint="eastAsia"/>
                <w:kern w:val="0"/>
                <w:szCs w:val="21"/>
              </w:rPr>
              <w:t>壁挂式投影屏幕,HT100寸，电动控制。增益大于2.4 倍，有效散射角&gt;32°，彩色还原性好，白昼成像清晰。绿色环保的幕面材料，无任何气味，幕面平整度好。</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w:t>
            </w:r>
          </w:p>
        </w:tc>
      </w:tr>
      <w:tr w:rsidR="00984E9D" w:rsidRPr="00DC1AEA">
        <w:trPr>
          <w:trHeight w:val="85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47</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墙面落地镜</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kern w:val="0"/>
                <w:szCs w:val="21"/>
              </w:rPr>
            </w:pPr>
            <w:r w:rsidRPr="00DC1AEA">
              <w:rPr>
                <w:rFonts w:ascii="宋体" w:hAnsi="宋体" w:cs="宋体" w:hint="eastAsia"/>
                <w:kern w:val="0"/>
                <w:szCs w:val="21"/>
              </w:rPr>
              <w:t>尺寸：8-10㎡镜面墙（9mm木工板基层，5mm银镜）；</w:t>
            </w:r>
          </w:p>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质量要求符合于JY0001－2003标准；阻燃符合于GB 6675-2014标准；环保符合于GB 18584-2001、GB 21550标准。</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w:t>
            </w:r>
          </w:p>
        </w:tc>
      </w:tr>
      <w:tr w:rsidR="00984E9D" w:rsidRPr="00DC1AEA" w:rsidTr="00BB117D">
        <w:trPr>
          <w:trHeight w:val="563"/>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48</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音律可视化显示系统</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1、尺寸：不小于60×16cm</w:t>
            </w:r>
            <w:r w:rsidRPr="00DC1AEA">
              <w:rPr>
                <w:rFonts w:ascii="宋体" w:hAnsi="宋体" w:cs="宋体" w:hint="eastAsia"/>
                <w:kern w:val="0"/>
                <w:szCs w:val="21"/>
              </w:rPr>
              <w:br/>
              <w:t>2、具有8种音轨显示模式，每种显示模式可进行8种颜色的转换，共64种模式+颜色的变换组合，</w:t>
            </w:r>
            <w:r w:rsidRPr="00DC1AEA">
              <w:rPr>
                <w:rFonts w:ascii="宋体" w:hAnsi="宋体" w:cs="宋体" w:hint="eastAsia"/>
                <w:kern w:val="0"/>
                <w:szCs w:val="21"/>
              </w:rPr>
              <w:br/>
              <w:t>3、按键功能转换：按键一：可视化音律模式转换键，可进行同一种音律颜色下不同音律模式的转换；按键二：可视化音颜色转换键，可进行同一种音律模式下</w:t>
            </w:r>
            <w:r w:rsidRPr="00DC1AEA">
              <w:rPr>
                <w:rFonts w:ascii="宋体" w:hAnsi="宋体" w:cs="宋体" w:hint="eastAsia"/>
                <w:kern w:val="0"/>
                <w:szCs w:val="21"/>
              </w:rPr>
              <w:lastRenderedPageBreak/>
              <w:t>下不同音律颜色的转换。</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lastRenderedPageBreak/>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w:t>
            </w:r>
          </w:p>
        </w:tc>
      </w:tr>
      <w:tr w:rsidR="00984E9D" w:rsidRPr="00DC1AEA">
        <w:trPr>
          <w:trHeight w:val="1710"/>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lastRenderedPageBreak/>
              <w:t>49</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音频视频信号源</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1、处理器≥I5-7200U，</w:t>
            </w:r>
            <w:r w:rsidRPr="00DC1AEA">
              <w:rPr>
                <w:rFonts w:ascii="宋体" w:hAnsi="宋体" w:cs="宋体" w:hint="eastAsia"/>
                <w:kern w:val="0"/>
                <w:szCs w:val="21"/>
              </w:rPr>
              <w:br/>
              <w:t>2、内存≥4G DDR3L，</w:t>
            </w:r>
            <w:r w:rsidRPr="00DC1AEA">
              <w:rPr>
                <w:rFonts w:ascii="宋体" w:hAnsi="宋体" w:cs="宋体" w:hint="eastAsia"/>
                <w:kern w:val="0"/>
                <w:szCs w:val="21"/>
              </w:rPr>
              <w:br/>
              <w:t>3、硬盘：1.0TB +128G SSD，</w:t>
            </w:r>
            <w:r w:rsidRPr="00DC1AEA">
              <w:rPr>
                <w:rFonts w:ascii="宋体" w:hAnsi="宋体" w:cs="宋体" w:hint="eastAsia"/>
                <w:kern w:val="0"/>
                <w:szCs w:val="21"/>
              </w:rPr>
              <w:br/>
              <w:t>4、显卡AMD®Radeon™ R5 M420 2GB DDR3L 独立显卡，</w:t>
            </w:r>
            <w:r w:rsidRPr="00DC1AEA">
              <w:rPr>
                <w:rFonts w:ascii="宋体" w:hAnsi="宋体" w:cs="宋体" w:hint="eastAsia"/>
                <w:kern w:val="0"/>
                <w:szCs w:val="21"/>
              </w:rPr>
              <w:br/>
              <w:t>5、屏幕14寸 1366*768 LED背光 16:9，</w:t>
            </w:r>
            <w:r w:rsidRPr="00DC1AEA">
              <w:rPr>
                <w:rFonts w:ascii="宋体" w:hAnsi="宋体" w:cs="宋体" w:hint="eastAsia"/>
                <w:kern w:val="0"/>
                <w:szCs w:val="21"/>
              </w:rPr>
              <w:br/>
              <w:t>6、接口：HDMI+VGA双接口，音频端口 耳机、麦克风二合一接口。</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台</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w:t>
            </w:r>
          </w:p>
        </w:tc>
      </w:tr>
      <w:tr w:rsidR="00984E9D" w:rsidRPr="00DC1AEA">
        <w:trPr>
          <w:trHeight w:val="3400"/>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50</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律动调音控制台</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BB117D">
            <w:pPr>
              <w:widowControl/>
              <w:textAlignment w:val="top"/>
              <w:rPr>
                <w:rFonts w:ascii="宋体" w:hAnsi="宋体" w:cs="宋体"/>
                <w:kern w:val="0"/>
                <w:szCs w:val="21"/>
              </w:rPr>
            </w:pPr>
            <w:r w:rsidRPr="00DC1AEA">
              <w:rPr>
                <w:rFonts w:ascii="宋体" w:hAnsi="宋体" w:cs="宋体" w:hint="eastAsia"/>
                <w:kern w:val="0"/>
                <w:szCs w:val="21"/>
              </w:rPr>
              <w:t>1</w:t>
            </w:r>
            <w:r w:rsidR="00040725" w:rsidRPr="00DC1AEA">
              <w:rPr>
                <w:rFonts w:ascii="宋体" w:hAnsi="宋体" w:cs="宋体" w:hint="eastAsia"/>
                <w:kern w:val="0"/>
                <w:szCs w:val="21"/>
              </w:rPr>
              <w:t xml:space="preserve">、阻抗：约20K； </w:t>
            </w:r>
            <w:r w:rsidR="00040725" w:rsidRPr="00DC1AEA">
              <w:rPr>
                <w:rFonts w:ascii="宋体" w:hAnsi="宋体" w:cs="宋体" w:hint="eastAsia"/>
                <w:kern w:val="0"/>
                <w:szCs w:val="21"/>
              </w:rPr>
              <w:br/>
            </w:r>
            <w:r w:rsidRPr="00DC1AEA">
              <w:rPr>
                <w:rFonts w:ascii="宋体" w:hAnsi="宋体" w:cs="宋体" w:hint="eastAsia"/>
                <w:kern w:val="0"/>
                <w:szCs w:val="21"/>
              </w:rPr>
              <w:t>2</w:t>
            </w:r>
            <w:r w:rsidR="00040725" w:rsidRPr="00DC1AEA">
              <w:rPr>
                <w:rFonts w:ascii="宋体" w:hAnsi="宋体" w:cs="宋体" w:hint="eastAsia"/>
                <w:kern w:val="0"/>
                <w:szCs w:val="21"/>
              </w:rPr>
              <w:t>、最大输入电平：+20dBu</w:t>
            </w:r>
            <w:r w:rsidR="00040725" w:rsidRPr="00DC1AEA">
              <w:rPr>
                <w:rFonts w:ascii="宋体" w:hAnsi="宋体" w:cs="宋体" w:hint="eastAsia"/>
                <w:kern w:val="0"/>
                <w:szCs w:val="21"/>
              </w:rPr>
              <w:br/>
            </w:r>
            <w:r w:rsidRPr="00DC1AEA">
              <w:rPr>
                <w:rFonts w:ascii="宋体" w:hAnsi="宋体" w:cs="宋体" w:hint="eastAsia"/>
                <w:kern w:val="0"/>
                <w:szCs w:val="21"/>
              </w:rPr>
              <w:t>3</w:t>
            </w:r>
            <w:r w:rsidR="00040725" w:rsidRPr="00DC1AEA">
              <w:rPr>
                <w:rFonts w:ascii="宋体" w:hAnsi="宋体" w:cs="宋体" w:hint="eastAsia"/>
                <w:kern w:val="0"/>
                <w:szCs w:val="21"/>
              </w:rPr>
              <w:t>、均衡器立体声道：</w:t>
            </w:r>
          </w:p>
          <w:p w:rsidR="00984E9D" w:rsidRPr="00DC1AEA" w:rsidRDefault="00040725">
            <w:pPr>
              <w:widowControl/>
              <w:textAlignment w:val="top"/>
              <w:rPr>
                <w:rFonts w:ascii="宋体" w:hAnsi="宋体" w:cs="宋体"/>
                <w:kern w:val="0"/>
                <w:szCs w:val="21"/>
              </w:rPr>
            </w:pPr>
            <w:r w:rsidRPr="00DC1AEA">
              <w:rPr>
                <w:rFonts w:ascii="宋体" w:hAnsi="宋体" w:cs="宋体" w:hint="eastAsia"/>
                <w:kern w:val="0"/>
                <w:szCs w:val="21"/>
              </w:rPr>
              <w:t>低频：80Hz/±15dB；</w:t>
            </w:r>
          </w:p>
          <w:p w:rsidR="00984E9D" w:rsidRPr="00DC1AEA" w:rsidRDefault="00040725">
            <w:pPr>
              <w:widowControl/>
              <w:textAlignment w:val="top"/>
              <w:rPr>
                <w:rFonts w:ascii="宋体" w:hAnsi="宋体" w:cs="宋体"/>
                <w:kern w:val="0"/>
                <w:szCs w:val="21"/>
              </w:rPr>
            </w:pPr>
            <w:r w:rsidRPr="00DC1AEA">
              <w:rPr>
                <w:rFonts w:ascii="宋体" w:hAnsi="宋体" w:cs="宋体" w:hint="eastAsia"/>
                <w:kern w:val="0"/>
                <w:szCs w:val="21"/>
              </w:rPr>
              <w:t>中频：2.5KHz/±15dB；</w:t>
            </w:r>
          </w:p>
          <w:p w:rsidR="00BB117D" w:rsidRPr="00DC1AEA" w:rsidRDefault="00040725" w:rsidP="00BB117D">
            <w:pPr>
              <w:widowControl/>
              <w:textAlignment w:val="top"/>
              <w:rPr>
                <w:rFonts w:ascii="宋体" w:hAnsi="宋体" w:cs="宋体"/>
                <w:kern w:val="0"/>
                <w:szCs w:val="21"/>
              </w:rPr>
            </w:pPr>
            <w:r w:rsidRPr="00DC1AEA">
              <w:rPr>
                <w:rFonts w:ascii="宋体" w:hAnsi="宋体" w:cs="宋体" w:hint="eastAsia"/>
                <w:kern w:val="0"/>
                <w:szCs w:val="21"/>
              </w:rPr>
              <w:t xml:space="preserve">高频：12KHz/±15dB；    </w:t>
            </w:r>
            <w:r w:rsidRPr="00DC1AEA">
              <w:rPr>
                <w:rFonts w:ascii="宋体" w:hAnsi="宋体" w:cs="宋体" w:hint="eastAsia"/>
                <w:kern w:val="0"/>
                <w:szCs w:val="21"/>
              </w:rPr>
              <w:br/>
            </w:r>
            <w:r w:rsidR="00BB117D" w:rsidRPr="00DC1AEA">
              <w:rPr>
                <w:rFonts w:ascii="宋体" w:hAnsi="宋体" w:cs="宋体" w:hint="eastAsia"/>
                <w:kern w:val="0"/>
                <w:szCs w:val="21"/>
              </w:rPr>
              <w:t>4、</w:t>
            </w:r>
            <w:r w:rsidRPr="00DC1AEA">
              <w:rPr>
                <w:rFonts w:ascii="宋体" w:hAnsi="宋体" w:cs="宋体" w:hint="eastAsia"/>
                <w:kern w:val="0"/>
                <w:szCs w:val="21"/>
              </w:rPr>
              <w:t xml:space="preserve">Aux Sends阻抗：约110；            </w:t>
            </w:r>
            <w:r w:rsidRPr="00DC1AEA">
              <w:rPr>
                <w:rFonts w:ascii="宋体" w:hAnsi="宋体" w:cs="宋体" w:hint="eastAsia"/>
                <w:kern w:val="0"/>
                <w:szCs w:val="21"/>
              </w:rPr>
              <w:br/>
              <w:t>最大输入电平：+20dBu</w:t>
            </w:r>
            <w:r w:rsidRPr="00DC1AEA">
              <w:rPr>
                <w:rFonts w:ascii="宋体" w:hAnsi="宋体" w:cs="宋体" w:hint="eastAsia"/>
                <w:kern w:val="0"/>
                <w:szCs w:val="21"/>
              </w:rPr>
              <w:br/>
              <w:t xml:space="preserve">信噪比：110dB-加权 ；      </w:t>
            </w:r>
            <w:r w:rsidRPr="00DC1AEA">
              <w:rPr>
                <w:rFonts w:ascii="宋体" w:hAnsi="宋体" w:cs="宋体" w:hint="eastAsia"/>
                <w:kern w:val="0"/>
                <w:szCs w:val="21"/>
              </w:rPr>
              <w:br/>
              <w:t>失真 (总谐波失真 + 噪声)：0.01%</w:t>
            </w:r>
          </w:p>
          <w:p w:rsidR="00984E9D" w:rsidRPr="00DC1AEA" w:rsidRDefault="00BB117D" w:rsidP="00BB117D">
            <w:pPr>
              <w:widowControl/>
              <w:textAlignment w:val="top"/>
              <w:rPr>
                <w:rFonts w:ascii="宋体" w:hAnsi="宋体" w:cs="宋体"/>
                <w:szCs w:val="21"/>
              </w:rPr>
            </w:pPr>
            <w:r w:rsidRPr="00DC1AEA">
              <w:rPr>
                <w:rFonts w:ascii="宋体" w:hAnsi="宋体" w:cs="宋体" w:hint="eastAsia"/>
                <w:kern w:val="0"/>
                <w:szCs w:val="21"/>
              </w:rPr>
              <w:t>5、</w:t>
            </w:r>
            <w:r w:rsidR="00930125" w:rsidRPr="00DC1AEA">
              <w:rPr>
                <w:rFonts w:ascii="宋体" w:hAnsi="宋体" w:cs="宋体" w:hint="eastAsia"/>
                <w:kern w:val="0"/>
                <w:szCs w:val="21"/>
              </w:rPr>
              <w:t>投标文件中</w:t>
            </w:r>
            <w:r w:rsidRPr="00DC1AEA">
              <w:rPr>
                <w:rFonts w:ascii="宋体" w:hAnsi="宋体" w:cs="宋体" w:hint="eastAsia"/>
                <w:kern w:val="0"/>
                <w:szCs w:val="21"/>
              </w:rPr>
              <w:t>提供CMA认证体系检测机构出具的检验报告复印件。</w:t>
            </w:r>
            <w:r w:rsidR="00040725" w:rsidRPr="00DC1AEA">
              <w:rPr>
                <w:rFonts w:ascii="宋体" w:hAnsi="宋体" w:cs="宋体" w:hint="eastAsia"/>
                <w:kern w:val="0"/>
                <w:szCs w:val="21"/>
              </w:rPr>
              <w:t xml:space="preserve">                                                                                                                                                                                             </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w:t>
            </w:r>
          </w:p>
        </w:tc>
      </w:tr>
      <w:tr w:rsidR="00984E9D" w:rsidRPr="00DC1AEA">
        <w:trPr>
          <w:trHeight w:val="313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51</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调频无线话筒传声器</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kern w:val="0"/>
                <w:szCs w:val="21"/>
              </w:rPr>
            </w:pPr>
            <w:r w:rsidRPr="00DC1AEA">
              <w:rPr>
                <w:rFonts w:ascii="宋体" w:hAnsi="宋体" w:cs="宋体" w:hint="eastAsia"/>
                <w:kern w:val="0"/>
                <w:szCs w:val="21"/>
              </w:rPr>
              <w:t>１、频率范围：UHF500MHz～865MHz；调制方式：FM；</w:t>
            </w:r>
            <w:r w:rsidRPr="00DC1AEA">
              <w:rPr>
                <w:rFonts w:ascii="宋体" w:hAnsi="宋体" w:cs="宋体" w:hint="eastAsia"/>
                <w:kern w:val="0"/>
                <w:szCs w:val="21"/>
              </w:rPr>
              <w:br/>
              <w:t>２、频率偏移：＜±10ppm；动态范围：＞105dB；谐波失真：＜0.5%；频率响应：40Hz～15KHz；音频输出：0～400mV；</w:t>
            </w:r>
            <w:r w:rsidRPr="00DC1AEA">
              <w:rPr>
                <w:rFonts w:ascii="宋体" w:hAnsi="宋体" w:cs="宋体" w:hint="eastAsia"/>
                <w:kern w:val="0"/>
                <w:szCs w:val="21"/>
              </w:rPr>
              <w:br/>
              <w:t>３、最大使用距离：100米；</w:t>
            </w:r>
            <w:r w:rsidRPr="00DC1AEA">
              <w:rPr>
                <w:rFonts w:ascii="宋体" w:hAnsi="宋体" w:cs="宋体" w:hint="eastAsia"/>
                <w:kern w:val="0"/>
                <w:szCs w:val="21"/>
              </w:rPr>
              <w:br/>
              <w:t>４、通道数：2通道。</w:t>
            </w:r>
            <w:r w:rsidRPr="00DC1AEA">
              <w:rPr>
                <w:rFonts w:ascii="宋体" w:hAnsi="宋体" w:cs="宋体" w:hint="eastAsia"/>
                <w:kern w:val="0"/>
                <w:szCs w:val="21"/>
              </w:rPr>
              <w:br/>
              <w:t>５、接收机参数：电源电压：AC220V(DC16V)；工作电流：＜350mA；灵敏度：5dB微伏特；镜像抑制：＞80dB（杂散抑制同参数）；频率响应：40Hz～15KHz。</w:t>
            </w:r>
            <w:r w:rsidRPr="00DC1AEA">
              <w:rPr>
                <w:rFonts w:ascii="宋体" w:hAnsi="宋体" w:cs="宋体" w:hint="eastAsia"/>
                <w:kern w:val="0"/>
                <w:szCs w:val="21"/>
              </w:rPr>
              <w:br/>
              <w:t>６、发射机参数：电源电压：3V 1.5V电池；工作电流：＜30mA；最大频偏：±10KHz；信噪比：98dB；动态范围：＞105dB；频率响应：40Hz~15KHz；连续使用时间：6～8小时。</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台</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w:t>
            </w:r>
          </w:p>
        </w:tc>
      </w:tr>
      <w:tr w:rsidR="00984E9D" w:rsidRPr="00DC1AEA">
        <w:trPr>
          <w:trHeight w:val="142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52</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控制机柜</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BB117D" w:rsidRPr="00DC1AEA" w:rsidRDefault="00BB117D" w:rsidP="00BB117D">
            <w:pPr>
              <w:widowControl/>
              <w:textAlignment w:val="top"/>
              <w:rPr>
                <w:rFonts w:ascii="宋体" w:hAnsi="宋体" w:cs="宋体"/>
                <w:kern w:val="0"/>
                <w:szCs w:val="21"/>
              </w:rPr>
            </w:pPr>
            <w:r w:rsidRPr="00DC1AEA">
              <w:rPr>
                <w:rFonts w:ascii="宋体" w:hAnsi="宋体" w:cs="宋体" w:hint="eastAsia"/>
                <w:kern w:val="0"/>
                <w:szCs w:val="21"/>
              </w:rPr>
              <w:t>1、产品尺寸（mm）：约620×460×870，</w:t>
            </w:r>
            <w:r w:rsidRPr="00DC1AEA">
              <w:rPr>
                <w:rFonts w:ascii="宋体" w:hAnsi="宋体" w:cs="宋体" w:hint="eastAsia"/>
                <w:kern w:val="0"/>
                <w:szCs w:val="21"/>
              </w:rPr>
              <w:br/>
              <w:t>2、喷涂工艺，钢制机身，预留线孔位。</w:t>
            </w:r>
          </w:p>
          <w:p w:rsidR="00984E9D" w:rsidRPr="00DC1AEA" w:rsidRDefault="00BB117D" w:rsidP="00BB117D">
            <w:pPr>
              <w:widowControl/>
              <w:textAlignment w:val="top"/>
              <w:rPr>
                <w:rFonts w:ascii="宋体" w:hAnsi="宋体" w:cs="宋体"/>
                <w:kern w:val="0"/>
                <w:szCs w:val="21"/>
              </w:rPr>
            </w:pPr>
            <w:r w:rsidRPr="00DC1AEA">
              <w:rPr>
                <w:rFonts w:ascii="宋体" w:hAnsi="宋体" w:cs="宋体" w:hint="eastAsia"/>
                <w:kern w:val="0"/>
                <w:szCs w:val="21"/>
              </w:rPr>
              <w:t>3、高度可调，可调范围870-1070mm。</w:t>
            </w:r>
            <w:r w:rsidRPr="00DC1AEA">
              <w:rPr>
                <w:rFonts w:ascii="宋体" w:hAnsi="宋体" w:cs="宋体" w:hint="eastAsia"/>
                <w:kern w:val="0"/>
                <w:szCs w:val="21"/>
              </w:rPr>
              <w:br/>
              <w:t>4、质量要求符合于JY0001－2003标准；阻燃符合于GB 6675-2014标准；环保符合于GB 18584-2001、GB 21550标准。</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个</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w:t>
            </w:r>
          </w:p>
        </w:tc>
      </w:tr>
      <w:tr w:rsidR="00984E9D" w:rsidRPr="00DC1AEA">
        <w:trPr>
          <w:trHeight w:val="570"/>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53</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地台散热循环系统</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1、风扇尺寸：</w:t>
            </w:r>
            <w:r w:rsidR="005D5701" w:rsidRPr="00DC1AEA">
              <w:rPr>
                <w:rFonts w:ascii="宋体" w:hAnsi="宋体" w:cs="宋体" w:hint="eastAsia"/>
                <w:kern w:val="0"/>
                <w:szCs w:val="21"/>
              </w:rPr>
              <w:t>约</w:t>
            </w:r>
            <w:r w:rsidRPr="00DC1AEA">
              <w:rPr>
                <w:rFonts w:ascii="宋体" w:hAnsi="宋体" w:cs="宋体" w:hint="eastAsia"/>
                <w:kern w:val="0"/>
                <w:szCs w:val="21"/>
              </w:rPr>
              <w:t>120×120</w:t>
            </w:r>
            <w:r w:rsidR="00BB117D" w:rsidRPr="00DC1AEA">
              <w:rPr>
                <w:rFonts w:ascii="宋体" w:hAnsi="宋体" w:cs="宋体" w:hint="eastAsia"/>
                <w:kern w:val="0"/>
                <w:szCs w:val="21"/>
              </w:rPr>
              <w:t>mm</w:t>
            </w:r>
            <w:r w:rsidRPr="00DC1AEA">
              <w:rPr>
                <w:rFonts w:ascii="宋体" w:hAnsi="宋体" w:cs="宋体" w:hint="eastAsia"/>
                <w:kern w:val="0"/>
                <w:szCs w:val="21"/>
              </w:rPr>
              <w:t>；</w:t>
            </w:r>
            <w:r w:rsidRPr="00DC1AEA">
              <w:rPr>
                <w:rFonts w:ascii="宋体" w:hAnsi="宋体" w:cs="宋体" w:hint="eastAsia"/>
                <w:kern w:val="0"/>
                <w:szCs w:val="21"/>
              </w:rPr>
              <w:br/>
              <w:t>2、额定电压、电流：12V，0.22A。</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w:t>
            </w:r>
          </w:p>
        </w:tc>
      </w:tr>
      <w:tr w:rsidR="00984E9D" w:rsidRPr="00DC1AEA">
        <w:trPr>
          <w:trHeight w:val="2280"/>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lastRenderedPageBreak/>
              <w:t>54</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移动升降把杆</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BB117D">
            <w:pPr>
              <w:widowControl/>
              <w:textAlignment w:val="top"/>
              <w:rPr>
                <w:rFonts w:ascii="宋体" w:hAnsi="宋体" w:cs="宋体"/>
                <w:kern w:val="0"/>
                <w:szCs w:val="21"/>
              </w:rPr>
            </w:pPr>
            <w:r w:rsidRPr="00DC1AEA">
              <w:rPr>
                <w:rFonts w:ascii="宋体" w:hAnsi="宋体" w:cs="宋体" w:hint="eastAsia"/>
                <w:kern w:val="0"/>
                <w:szCs w:val="21"/>
              </w:rPr>
              <w:t>1</w:t>
            </w:r>
            <w:r w:rsidR="00040725" w:rsidRPr="00DC1AEA">
              <w:rPr>
                <w:rFonts w:ascii="宋体" w:hAnsi="宋体" w:cs="宋体" w:hint="eastAsia"/>
                <w:kern w:val="0"/>
                <w:szCs w:val="21"/>
              </w:rPr>
              <w:t>、材质：把杆为优质水曲柳；底座为环保树脂。</w:t>
            </w:r>
            <w:r w:rsidR="00040725" w:rsidRPr="00DC1AEA">
              <w:rPr>
                <w:rFonts w:ascii="宋体" w:hAnsi="宋体" w:cs="宋体" w:hint="eastAsia"/>
                <w:kern w:val="0"/>
                <w:szCs w:val="21"/>
              </w:rPr>
              <w:br/>
            </w:r>
            <w:r w:rsidRPr="00DC1AEA">
              <w:rPr>
                <w:rFonts w:ascii="宋体" w:hAnsi="宋体" w:cs="宋体" w:hint="eastAsia"/>
                <w:kern w:val="0"/>
                <w:szCs w:val="21"/>
              </w:rPr>
              <w:t>2</w:t>
            </w:r>
            <w:r w:rsidR="00040725" w:rsidRPr="00DC1AEA">
              <w:rPr>
                <w:rFonts w:ascii="宋体" w:hAnsi="宋体" w:cs="宋体" w:hint="eastAsia"/>
                <w:kern w:val="0"/>
                <w:szCs w:val="21"/>
              </w:rPr>
              <w:t>、高度可调,70-110cm；</w:t>
            </w:r>
            <w:r w:rsidR="00040725" w:rsidRPr="00DC1AEA">
              <w:rPr>
                <w:rFonts w:ascii="宋体" w:hAnsi="宋体" w:cs="宋体" w:hint="eastAsia"/>
                <w:kern w:val="0"/>
                <w:szCs w:val="21"/>
              </w:rPr>
              <w:br/>
            </w:r>
            <w:r w:rsidRPr="00DC1AEA">
              <w:rPr>
                <w:rFonts w:ascii="宋体" w:hAnsi="宋体" w:cs="宋体" w:hint="eastAsia"/>
                <w:kern w:val="0"/>
                <w:szCs w:val="21"/>
              </w:rPr>
              <w:t>3</w:t>
            </w:r>
            <w:r w:rsidR="00040725" w:rsidRPr="00DC1AEA">
              <w:rPr>
                <w:rFonts w:ascii="宋体" w:hAnsi="宋体" w:cs="宋体" w:hint="eastAsia"/>
                <w:kern w:val="0"/>
                <w:szCs w:val="21"/>
              </w:rPr>
              <w:t>、高低2组设置；</w:t>
            </w:r>
            <w:r w:rsidR="00040725" w:rsidRPr="00DC1AEA">
              <w:rPr>
                <w:rFonts w:ascii="宋体" w:hAnsi="宋体" w:cs="宋体" w:hint="eastAsia"/>
                <w:kern w:val="0"/>
                <w:szCs w:val="21"/>
              </w:rPr>
              <w:br/>
            </w:r>
            <w:r w:rsidRPr="00DC1AEA">
              <w:rPr>
                <w:rFonts w:ascii="宋体" w:hAnsi="宋体" w:cs="宋体" w:hint="eastAsia"/>
                <w:kern w:val="0"/>
                <w:szCs w:val="21"/>
              </w:rPr>
              <w:t>4</w:t>
            </w:r>
            <w:r w:rsidR="00040725" w:rsidRPr="00DC1AEA">
              <w:rPr>
                <w:rFonts w:ascii="宋体" w:hAnsi="宋体" w:cs="宋体" w:hint="eastAsia"/>
                <w:kern w:val="0"/>
                <w:szCs w:val="21"/>
              </w:rPr>
              <w:t>、固定装置：双锁死螺旋扣。</w:t>
            </w:r>
            <w:r w:rsidR="00040725" w:rsidRPr="00DC1AEA">
              <w:rPr>
                <w:rFonts w:ascii="宋体" w:hAnsi="宋体" w:cs="宋体" w:hint="eastAsia"/>
                <w:kern w:val="0"/>
                <w:szCs w:val="21"/>
              </w:rPr>
              <w:br/>
            </w:r>
            <w:r w:rsidRPr="00DC1AEA">
              <w:rPr>
                <w:rFonts w:ascii="宋体" w:hAnsi="宋体" w:cs="宋体" w:hint="eastAsia"/>
                <w:kern w:val="0"/>
                <w:szCs w:val="21"/>
              </w:rPr>
              <w:t>5</w:t>
            </w:r>
            <w:r w:rsidR="00040725" w:rsidRPr="00DC1AEA">
              <w:rPr>
                <w:rFonts w:ascii="宋体" w:hAnsi="宋体" w:cs="宋体" w:hint="eastAsia"/>
                <w:kern w:val="0"/>
                <w:szCs w:val="21"/>
              </w:rPr>
              <w:t>、根据待建律动室具体墙壁尺寸安装，专业级舞蹈把杆</w:t>
            </w:r>
          </w:p>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6、额定承载：100kg。</w:t>
            </w:r>
            <w:r w:rsidRPr="00DC1AEA">
              <w:rPr>
                <w:rFonts w:ascii="宋体" w:hAnsi="宋体" w:cs="宋体" w:hint="eastAsia"/>
                <w:kern w:val="0"/>
                <w:szCs w:val="21"/>
              </w:rPr>
              <w:br/>
              <w:t>7、质量要求符合于JY0001－2003标准；阻燃符合于GB 6675-2014标准；环保符合于GB 18584-2001、GB 21550标准。</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米</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12</w:t>
            </w:r>
          </w:p>
        </w:tc>
      </w:tr>
      <w:tr w:rsidR="00984E9D" w:rsidRPr="00DC1AEA">
        <w:trPr>
          <w:trHeight w:val="199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55</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电源、时序器</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BB117D" w:rsidP="00BB117D">
            <w:pPr>
              <w:widowControl/>
              <w:textAlignment w:val="top"/>
              <w:rPr>
                <w:rFonts w:ascii="宋体" w:hAnsi="宋体" w:cs="宋体"/>
                <w:szCs w:val="21"/>
              </w:rPr>
            </w:pPr>
            <w:r w:rsidRPr="00DC1AEA">
              <w:rPr>
                <w:rFonts w:ascii="宋体" w:hAnsi="宋体" w:cs="宋体" w:hint="eastAsia"/>
                <w:kern w:val="0"/>
                <w:szCs w:val="21"/>
              </w:rPr>
              <w:t>1</w:t>
            </w:r>
            <w:r w:rsidR="00040725" w:rsidRPr="00DC1AEA">
              <w:rPr>
                <w:rFonts w:ascii="宋体" w:hAnsi="宋体" w:cs="宋体" w:hint="eastAsia"/>
                <w:kern w:val="0"/>
                <w:szCs w:val="21"/>
              </w:rPr>
              <w:t>、额定输出电压：交流220V 、60Hz</w:t>
            </w:r>
            <w:r w:rsidR="00040725" w:rsidRPr="00DC1AEA">
              <w:rPr>
                <w:rFonts w:ascii="宋体" w:hAnsi="宋体" w:cs="宋体" w:hint="eastAsia"/>
                <w:kern w:val="0"/>
                <w:szCs w:val="21"/>
              </w:rPr>
              <w:br/>
            </w:r>
            <w:r w:rsidRPr="00DC1AEA">
              <w:rPr>
                <w:rFonts w:ascii="宋体" w:hAnsi="宋体" w:cs="宋体" w:hint="eastAsia"/>
                <w:kern w:val="0"/>
                <w:szCs w:val="21"/>
              </w:rPr>
              <w:t>2</w:t>
            </w:r>
            <w:r w:rsidR="00040725" w:rsidRPr="00DC1AEA">
              <w:rPr>
                <w:rFonts w:ascii="宋体" w:hAnsi="宋体" w:cs="宋体" w:hint="eastAsia"/>
                <w:kern w:val="0"/>
                <w:szCs w:val="21"/>
              </w:rPr>
              <w:t xml:space="preserve">、可控制电源：8路；               </w:t>
            </w:r>
            <w:r w:rsidR="00040725" w:rsidRPr="00DC1AEA">
              <w:rPr>
                <w:rFonts w:ascii="宋体" w:hAnsi="宋体" w:cs="宋体" w:hint="eastAsia"/>
                <w:kern w:val="0"/>
                <w:szCs w:val="21"/>
              </w:rPr>
              <w:br/>
            </w:r>
            <w:r w:rsidRPr="00DC1AEA">
              <w:rPr>
                <w:rFonts w:ascii="宋体" w:hAnsi="宋体" w:cs="宋体" w:hint="eastAsia"/>
                <w:kern w:val="0"/>
                <w:szCs w:val="21"/>
              </w:rPr>
              <w:t>3</w:t>
            </w:r>
            <w:r w:rsidR="00040725" w:rsidRPr="00DC1AEA">
              <w:rPr>
                <w:rFonts w:ascii="宋体" w:hAnsi="宋体" w:cs="宋体" w:hint="eastAsia"/>
                <w:kern w:val="0"/>
                <w:szCs w:val="21"/>
              </w:rPr>
              <w:t>、每路动作延时时间：1秒</w:t>
            </w:r>
            <w:r w:rsidR="00040725" w:rsidRPr="00DC1AEA">
              <w:rPr>
                <w:rFonts w:ascii="宋体" w:hAnsi="宋体" w:cs="宋体" w:hint="eastAsia"/>
                <w:kern w:val="0"/>
                <w:szCs w:val="21"/>
              </w:rPr>
              <w:br/>
            </w:r>
            <w:r w:rsidRPr="00DC1AEA">
              <w:rPr>
                <w:rFonts w:ascii="宋体" w:hAnsi="宋体" w:cs="宋体" w:hint="eastAsia"/>
                <w:kern w:val="0"/>
                <w:szCs w:val="21"/>
              </w:rPr>
              <w:t>4</w:t>
            </w:r>
            <w:r w:rsidR="00040725" w:rsidRPr="00DC1AEA">
              <w:rPr>
                <w:rFonts w:ascii="宋体" w:hAnsi="宋体" w:cs="宋体" w:hint="eastAsia"/>
                <w:kern w:val="0"/>
                <w:szCs w:val="21"/>
              </w:rPr>
              <w:t xml:space="preserve">、供电电源：VAC 50/60Hz  30A；     </w:t>
            </w:r>
            <w:r w:rsidR="00040725" w:rsidRPr="00DC1AEA">
              <w:rPr>
                <w:rFonts w:ascii="宋体" w:hAnsi="宋体" w:cs="宋体" w:hint="eastAsia"/>
                <w:kern w:val="0"/>
                <w:szCs w:val="21"/>
              </w:rPr>
              <w:br/>
            </w:r>
            <w:r w:rsidRPr="00DC1AEA">
              <w:rPr>
                <w:rFonts w:ascii="宋体" w:hAnsi="宋体" w:cs="宋体" w:hint="eastAsia"/>
                <w:kern w:val="0"/>
                <w:szCs w:val="21"/>
              </w:rPr>
              <w:t>5</w:t>
            </w:r>
            <w:r w:rsidR="00040725" w:rsidRPr="00DC1AEA">
              <w:rPr>
                <w:rFonts w:ascii="宋体" w:hAnsi="宋体" w:cs="宋体" w:hint="eastAsia"/>
                <w:kern w:val="0"/>
                <w:szCs w:val="21"/>
              </w:rPr>
              <w:t>、每路输出带指示灯</w:t>
            </w:r>
            <w:r w:rsidR="00040725" w:rsidRPr="00DC1AEA">
              <w:rPr>
                <w:rFonts w:ascii="宋体" w:hAnsi="宋体" w:cs="宋体" w:hint="eastAsia"/>
                <w:kern w:val="0"/>
                <w:szCs w:val="21"/>
              </w:rPr>
              <w:br/>
            </w:r>
            <w:r w:rsidRPr="00DC1AEA">
              <w:rPr>
                <w:rFonts w:ascii="宋体" w:hAnsi="宋体" w:cs="宋体" w:hint="eastAsia"/>
                <w:kern w:val="0"/>
                <w:szCs w:val="21"/>
              </w:rPr>
              <w:t>6</w:t>
            </w:r>
            <w:r w:rsidR="00040725" w:rsidRPr="00DC1AEA">
              <w:rPr>
                <w:rFonts w:ascii="宋体" w:hAnsi="宋体" w:cs="宋体" w:hint="eastAsia"/>
                <w:kern w:val="0"/>
                <w:szCs w:val="21"/>
              </w:rPr>
              <w:t xml:space="preserve">、锁匙开关控制电源                  </w:t>
            </w:r>
            <w:r w:rsidR="00040725" w:rsidRPr="00DC1AEA">
              <w:rPr>
                <w:rFonts w:ascii="宋体" w:hAnsi="宋体" w:cs="宋体" w:hint="eastAsia"/>
                <w:kern w:val="0"/>
                <w:szCs w:val="21"/>
              </w:rPr>
              <w:br/>
            </w:r>
            <w:r w:rsidRPr="00DC1AEA">
              <w:rPr>
                <w:rFonts w:ascii="宋体" w:hAnsi="宋体" w:cs="宋体" w:hint="eastAsia"/>
                <w:kern w:val="0"/>
                <w:szCs w:val="21"/>
              </w:rPr>
              <w:t>7</w:t>
            </w:r>
            <w:r w:rsidR="00040725" w:rsidRPr="00DC1AEA">
              <w:rPr>
                <w:rFonts w:ascii="宋体" w:hAnsi="宋体" w:cs="宋体" w:hint="eastAsia"/>
                <w:kern w:val="0"/>
                <w:szCs w:val="21"/>
              </w:rPr>
              <w:t>、单路额定输出电源：30A</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w:t>
            </w:r>
          </w:p>
        </w:tc>
      </w:tr>
      <w:tr w:rsidR="00984E9D" w:rsidRPr="00DC1AEA">
        <w:trPr>
          <w:trHeight w:val="199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56</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顶部装修</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1、石膏板造型吊顶（泰山9.5mm石膏板、38mm主龙骨、50系列副龙骨、M8全丝吊杆）</w:t>
            </w:r>
            <w:r w:rsidRPr="00DC1AEA">
              <w:rPr>
                <w:rFonts w:ascii="宋体" w:hAnsi="宋体" w:cs="宋体" w:hint="eastAsia"/>
                <w:kern w:val="0"/>
                <w:szCs w:val="21"/>
              </w:rPr>
              <w:br/>
              <w:t>2、</w:t>
            </w:r>
            <w:r w:rsidR="00BB117D" w:rsidRPr="00DC1AEA">
              <w:rPr>
                <w:rFonts w:ascii="宋体" w:hAnsi="宋体" w:cs="宋体" w:hint="eastAsia"/>
                <w:kern w:val="0"/>
                <w:szCs w:val="21"/>
              </w:rPr>
              <w:t>墙面符合国标环保乳胶漆</w:t>
            </w:r>
            <w:r w:rsidRPr="00DC1AEA">
              <w:rPr>
                <w:rFonts w:ascii="宋体" w:hAnsi="宋体" w:cs="宋体" w:hint="eastAsia"/>
                <w:kern w:val="0"/>
                <w:szCs w:val="21"/>
              </w:rPr>
              <w:t>；</w:t>
            </w:r>
            <w:r w:rsidRPr="00DC1AEA">
              <w:rPr>
                <w:rFonts w:ascii="宋体" w:hAnsi="宋体" w:cs="宋体" w:hint="eastAsia"/>
                <w:kern w:val="0"/>
                <w:szCs w:val="21"/>
              </w:rPr>
              <w:br/>
              <w:t>3、综合布线（照明灯线：2.5㎡铜芯软线）</w:t>
            </w:r>
            <w:r w:rsidRPr="00DC1AEA">
              <w:rPr>
                <w:rFonts w:ascii="宋体" w:hAnsi="宋体" w:cs="宋体" w:hint="eastAsia"/>
                <w:kern w:val="0"/>
                <w:szCs w:val="21"/>
              </w:rPr>
              <w:br/>
              <w:t>律动灯线：1.5㎡铜芯软线</w:t>
            </w:r>
            <w:r w:rsidRPr="00DC1AEA">
              <w:rPr>
                <w:rFonts w:ascii="宋体" w:hAnsi="宋体" w:cs="宋体" w:hint="eastAsia"/>
                <w:kern w:val="0"/>
                <w:szCs w:val="21"/>
              </w:rPr>
              <w:br/>
              <w:t>音响线：常规音响线</w:t>
            </w:r>
            <w:r w:rsidRPr="00DC1AEA">
              <w:rPr>
                <w:rFonts w:ascii="宋体" w:hAnsi="宋体" w:cs="宋体" w:hint="eastAsia"/>
                <w:kern w:val="0"/>
                <w:szCs w:val="21"/>
              </w:rPr>
              <w:br/>
              <w:t>线管：20PVC线管）</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平方米</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80</w:t>
            </w:r>
          </w:p>
        </w:tc>
      </w:tr>
      <w:tr w:rsidR="00984E9D" w:rsidRPr="00DC1AEA">
        <w:trPr>
          <w:trHeight w:val="142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57</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震动地板</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BB117D" w:rsidP="00BB117D">
            <w:pPr>
              <w:widowControl/>
              <w:textAlignment w:val="top"/>
              <w:rPr>
                <w:rFonts w:ascii="宋体" w:hAnsi="宋体" w:cs="宋体"/>
                <w:szCs w:val="21"/>
              </w:rPr>
            </w:pPr>
            <w:r w:rsidRPr="00DC1AEA">
              <w:rPr>
                <w:rFonts w:ascii="宋体" w:hAnsi="宋体" w:cs="宋体" w:hint="eastAsia"/>
                <w:kern w:val="0"/>
                <w:szCs w:val="21"/>
              </w:rPr>
              <w:t>1</w:t>
            </w:r>
            <w:r w:rsidR="00040725" w:rsidRPr="00DC1AEA">
              <w:rPr>
                <w:rFonts w:ascii="宋体" w:hAnsi="宋体" w:cs="宋体" w:hint="eastAsia"/>
                <w:kern w:val="0"/>
                <w:szCs w:val="21"/>
              </w:rPr>
              <w:t>、防腐木地台（骨架：40×60mm防腐木（双层）、20×20mm小立柱、15mm多层板）（±5mm）；</w:t>
            </w:r>
            <w:r w:rsidR="00040725" w:rsidRPr="00DC1AEA">
              <w:rPr>
                <w:rFonts w:ascii="宋体" w:hAnsi="宋体" w:cs="宋体" w:hint="eastAsia"/>
                <w:kern w:val="0"/>
                <w:szCs w:val="21"/>
              </w:rPr>
              <w:br/>
            </w:r>
            <w:r w:rsidRPr="00DC1AEA">
              <w:rPr>
                <w:rFonts w:ascii="宋体" w:hAnsi="宋体" w:cs="宋体" w:hint="eastAsia"/>
                <w:kern w:val="0"/>
                <w:szCs w:val="21"/>
              </w:rPr>
              <w:t>2</w:t>
            </w:r>
            <w:r w:rsidR="00040725" w:rsidRPr="00DC1AEA">
              <w:rPr>
                <w:rFonts w:ascii="宋体" w:hAnsi="宋体" w:cs="宋体" w:hint="eastAsia"/>
                <w:kern w:val="0"/>
                <w:szCs w:val="21"/>
              </w:rPr>
              <w:t>、强化地板（12mm复合木地板）；</w:t>
            </w:r>
            <w:r w:rsidR="00040725" w:rsidRPr="00DC1AEA">
              <w:rPr>
                <w:rFonts w:ascii="宋体" w:hAnsi="宋体" w:cs="宋体" w:hint="eastAsia"/>
                <w:kern w:val="0"/>
                <w:szCs w:val="21"/>
              </w:rPr>
              <w:br/>
            </w:r>
            <w:r w:rsidRPr="00DC1AEA">
              <w:rPr>
                <w:rFonts w:ascii="宋体" w:hAnsi="宋体" w:cs="宋体" w:hint="eastAsia"/>
                <w:kern w:val="0"/>
                <w:szCs w:val="21"/>
              </w:rPr>
              <w:t>3</w:t>
            </w:r>
            <w:r w:rsidR="00040725" w:rsidRPr="00DC1AEA">
              <w:rPr>
                <w:rFonts w:ascii="宋体" w:hAnsi="宋体" w:cs="宋体" w:hint="eastAsia"/>
                <w:kern w:val="0"/>
                <w:szCs w:val="21"/>
              </w:rPr>
              <w:t>、地面设备线：1.5㎡铜芯软线；</w:t>
            </w:r>
            <w:r w:rsidR="00040725" w:rsidRPr="00DC1AEA">
              <w:rPr>
                <w:rFonts w:ascii="宋体" w:hAnsi="宋体" w:cs="宋体" w:hint="eastAsia"/>
                <w:kern w:val="0"/>
                <w:szCs w:val="21"/>
              </w:rPr>
              <w:br/>
            </w:r>
            <w:r w:rsidRPr="00DC1AEA">
              <w:rPr>
                <w:rFonts w:ascii="宋体" w:hAnsi="宋体" w:cs="宋体" w:hint="eastAsia"/>
                <w:kern w:val="0"/>
                <w:szCs w:val="21"/>
              </w:rPr>
              <w:t>4</w:t>
            </w:r>
            <w:r w:rsidR="00040725" w:rsidRPr="00DC1AEA">
              <w:rPr>
                <w:rFonts w:ascii="宋体" w:hAnsi="宋体" w:cs="宋体" w:hint="eastAsia"/>
                <w:kern w:val="0"/>
                <w:szCs w:val="21"/>
              </w:rPr>
              <w:t>、线管：20PVC线管</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平方米</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80</w:t>
            </w:r>
          </w:p>
        </w:tc>
      </w:tr>
      <w:tr w:rsidR="00984E9D" w:rsidRPr="00DC1AEA">
        <w:trPr>
          <w:trHeight w:val="256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58</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圆环投射灯光音乐跳（地垫式）</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kern w:val="0"/>
                <w:szCs w:val="21"/>
              </w:rPr>
            </w:pPr>
            <w:r w:rsidRPr="00DC1AEA">
              <w:rPr>
                <w:rFonts w:ascii="宋体" w:hAnsi="宋体" w:cs="宋体" w:hint="eastAsia"/>
                <w:kern w:val="0"/>
                <w:szCs w:val="21"/>
              </w:rPr>
              <w:t>1、质量要求符合于JY0001－2003标准；阻燃符合于GB 6675-2014标准；环保符合于GB 18584-2001、GB 21550-2008标准。</w:t>
            </w:r>
            <w:r w:rsidRPr="00DC1AEA">
              <w:rPr>
                <w:rFonts w:ascii="宋体" w:hAnsi="宋体" w:cs="宋体" w:hint="eastAsia"/>
                <w:kern w:val="0"/>
                <w:szCs w:val="21"/>
              </w:rPr>
              <w:br/>
              <w:t>2、4种游戏模式，包括:顺序模式、全亮模式、全灭模式、自由模式。</w:t>
            </w:r>
            <w:r w:rsidRPr="00DC1AEA">
              <w:rPr>
                <w:rFonts w:ascii="宋体" w:hAnsi="宋体" w:cs="宋体" w:hint="eastAsia"/>
                <w:kern w:val="0"/>
                <w:szCs w:val="21"/>
              </w:rPr>
              <w:br/>
              <w:t>3、可速度调节，音量调节；</w:t>
            </w:r>
            <w:r w:rsidRPr="00DC1AEA">
              <w:rPr>
                <w:rFonts w:ascii="宋体" w:hAnsi="宋体" w:cs="宋体" w:hint="eastAsia"/>
                <w:kern w:val="0"/>
                <w:szCs w:val="21"/>
              </w:rPr>
              <w:br/>
              <w:t>4、支持USB热插拔，可更换音乐；</w:t>
            </w:r>
            <w:r w:rsidRPr="00DC1AEA">
              <w:rPr>
                <w:rFonts w:ascii="宋体" w:hAnsi="宋体" w:cs="宋体" w:hint="eastAsia"/>
                <w:kern w:val="0"/>
                <w:szCs w:val="21"/>
              </w:rPr>
              <w:br/>
              <w:t>5、内置无线接收及发射装置；</w:t>
            </w:r>
            <w:r w:rsidRPr="00DC1AEA">
              <w:rPr>
                <w:rFonts w:ascii="宋体" w:hAnsi="宋体" w:cs="宋体" w:hint="eastAsia"/>
                <w:kern w:val="0"/>
                <w:szCs w:val="21"/>
              </w:rPr>
              <w:br/>
              <w:t>6、输入电压:220VAC  工作电压:12VDC</w:t>
            </w:r>
            <w:r w:rsidRPr="00DC1AEA">
              <w:rPr>
                <w:rFonts w:ascii="宋体" w:hAnsi="宋体" w:cs="宋体" w:hint="eastAsia"/>
                <w:kern w:val="0"/>
                <w:szCs w:val="21"/>
              </w:rPr>
              <w:br/>
              <w:t>7、圆环尺寸：直径1600mm（±5mm），地垫尺寸：2000×2000×50mm（±5mm）。</w:t>
            </w:r>
          </w:p>
          <w:p w:rsidR="00261919" w:rsidRPr="00DC1AEA" w:rsidRDefault="00261919">
            <w:pPr>
              <w:widowControl/>
              <w:textAlignment w:val="top"/>
              <w:rPr>
                <w:rFonts w:ascii="宋体" w:hAnsi="宋体" w:cs="宋体"/>
                <w:szCs w:val="21"/>
              </w:rPr>
            </w:pPr>
            <w:r w:rsidRPr="00DC1AEA">
              <w:rPr>
                <w:rFonts w:ascii="宋体" w:hAnsi="宋体" w:cs="宋体" w:hint="eastAsia"/>
                <w:kern w:val="0"/>
                <w:szCs w:val="21"/>
              </w:rPr>
              <w:t>8、</w:t>
            </w:r>
            <w:r w:rsidR="00930125" w:rsidRPr="00DC1AEA">
              <w:rPr>
                <w:rFonts w:ascii="宋体" w:hAnsi="宋体" w:cs="宋体" w:hint="eastAsia"/>
                <w:kern w:val="0"/>
                <w:szCs w:val="21"/>
              </w:rPr>
              <w:t>投标文件中</w:t>
            </w:r>
            <w:r w:rsidRPr="00DC1AEA">
              <w:rPr>
                <w:rFonts w:ascii="宋体" w:hAnsi="宋体" w:cs="宋体" w:hint="eastAsia"/>
                <w:kern w:val="0"/>
                <w:szCs w:val="21"/>
              </w:rPr>
              <w:t>提供CMA认证体系检测机构出具的检验报告复印件。</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w:t>
            </w:r>
          </w:p>
        </w:tc>
      </w:tr>
      <w:tr w:rsidR="00984E9D" w:rsidRPr="00DC1AEA">
        <w:trPr>
          <w:trHeight w:val="142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lastRenderedPageBreak/>
              <w:t>59</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音律泡泡管（2水柱）</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1、不少于8个模式；</w:t>
            </w:r>
            <w:r w:rsidRPr="00DC1AEA">
              <w:rPr>
                <w:rFonts w:ascii="宋体" w:hAnsi="宋体" w:cs="宋体" w:hint="eastAsia"/>
                <w:kern w:val="0"/>
                <w:szCs w:val="21"/>
              </w:rPr>
              <w:br/>
              <w:t>2、水柱2根；</w:t>
            </w:r>
            <w:r w:rsidRPr="00DC1AEA">
              <w:rPr>
                <w:rFonts w:ascii="宋体" w:hAnsi="宋体" w:cs="宋体" w:hint="eastAsia"/>
                <w:kern w:val="0"/>
                <w:szCs w:val="21"/>
              </w:rPr>
              <w:br/>
              <w:t>3、换水水泵一台；</w:t>
            </w:r>
            <w:r w:rsidRPr="00DC1AEA">
              <w:rPr>
                <w:rFonts w:ascii="宋体" w:hAnsi="宋体" w:cs="宋体" w:hint="eastAsia"/>
                <w:kern w:val="0"/>
                <w:szCs w:val="21"/>
              </w:rPr>
              <w:br/>
              <w:t>4、产品尺寸：1040mm×1040mm×2000mm（±5mm）；</w:t>
            </w:r>
            <w:r w:rsidRPr="00DC1AEA">
              <w:rPr>
                <w:rFonts w:ascii="宋体" w:hAnsi="宋体" w:cs="宋体" w:hint="eastAsia"/>
                <w:kern w:val="0"/>
                <w:szCs w:val="21"/>
              </w:rPr>
              <w:br/>
              <w:t>5、支持USB热插拔，音乐可置换。</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w:t>
            </w:r>
          </w:p>
        </w:tc>
      </w:tr>
      <w:tr w:rsidR="00984E9D" w:rsidRPr="00DC1AEA">
        <w:trPr>
          <w:trHeight w:val="3420"/>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60</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动感彩轮</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1、木质电子箱1件</w:t>
            </w:r>
            <w:r w:rsidRPr="00DC1AEA">
              <w:rPr>
                <w:rFonts w:ascii="宋体" w:hAnsi="宋体" w:cs="宋体" w:hint="eastAsia"/>
                <w:kern w:val="0"/>
                <w:szCs w:val="21"/>
              </w:rPr>
              <w:br/>
              <w:t>2、阻燃材料软包保护套1件</w:t>
            </w:r>
            <w:r w:rsidRPr="00DC1AEA">
              <w:rPr>
                <w:rFonts w:ascii="宋体" w:hAnsi="宋体" w:cs="宋体" w:hint="eastAsia"/>
                <w:kern w:val="0"/>
                <w:szCs w:val="21"/>
              </w:rPr>
              <w:br/>
              <w:t>3、 AC220V三芯线1根</w:t>
            </w:r>
            <w:r w:rsidRPr="00DC1AEA">
              <w:rPr>
                <w:rFonts w:ascii="宋体" w:hAnsi="宋体" w:cs="宋体" w:hint="eastAsia"/>
                <w:kern w:val="0"/>
                <w:szCs w:val="21"/>
              </w:rPr>
              <w:br/>
              <w:t>4、输入电压:220VAC；工作电压:12VDC。</w:t>
            </w:r>
            <w:r w:rsidRPr="00DC1AEA">
              <w:rPr>
                <w:rFonts w:ascii="宋体" w:hAnsi="宋体" w:cs="宋体" w:hint="eastAsia"/>
                <w:kern w:val="0"/>
                <w:szCs w:val="21"/>
              </w:rPr>
              <w:br/>
              <w:t>5、额定功率：小于40W</w:t>
            </w:r>
            <w:r w:rsidRPr="00DC1AEA">
              <w:rPr>
                <w:rFonts w:ascii="宋体" w:hAnsi="宋体" w:cs="宋体" w:hint="eastAsia"/>
                <w:kern w:val="0"/>
                <w:szCs w:val="21"/>
              </w:rPr>
              <w:br/>
              <w:t>6、尺寸：600×900×120mm（±5mm）</w:t>
            </w:r>
            <w:r w:rsidRPr="00DC1AEA">
              <w:rPr>
                <w:rFonts w:ascii="宋体" w:hAnsi="宋体" w:cs="宋体" w:hint="eastAsia"/>
                <w:kern w:val="0"/>
                <w:szCs w:val="21"/>
              </w:rPr>
              <w:br/>
              <w:t>7、可控制动感彩轮的颜色变换及转动快慢速度、方向，训练视觉感知能力，四个按钮控制。</w:t>
            </w:r>
            <w:r w:rsidRPr="00DC1AEA">
              <w:rPr>
                <w:rFonts w:ascii="宋体" w:hAnsi="宋体" w:cs="宋体" w:hint="eastAsia"/>
                <w:kern w:val="0"/>
                <w:szCs w:val="21"/>
              </w:rPr>
              <w:br/>
              <w:t>8、伴有烟花声控按钮。</w:t>
            </w:r>
            <w:r w:rsidRPr="00DC1AEA">
              <w:rPr>
                <w:rFonts w:ascii="宋体" w:hAnsi="宋体" w:cs="宋体" w:hint="eastAsia"/>
                <w:kern w:val="0"/>
                <w:szCs w:val="21"/>
              </w:rPr>
              <w:br/>
              <w:t>9、内置无线接收及发送装置。</w:t>
            </w:r>
            <w:r w:rsidRPr="00DC1AEA">
              <w:rPr>
                <w:rFonts w:ascii="宋体" w:hAnsi="宋体" w:cs="宋体" w:hint="eastAsia"/>
                <w:kern w:val="0"/>
                <w:szCs w:val="21"/>
              </w:rPr>
              <w:br/>
              <w:t>10、支持USB热插拔，音乐可更换。</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w:t>
            </w:r>
          </w:p>
        </w:tc>
      </w:tr>
      <w:tr w:rsidR="00984E9D" w:rsidRPr="00DC1AEA">
        <w:trPr>
          <w:trHeight w:val="2850"/>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61</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小鱼触摸变色捉灯游戏箱</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1、木质电子箱1件</w:t>
            </w:r>
            <w:r w:rsidRPr="00DC1AEA">
              <w:rPr>
                <w:rFonts w:ascii="宋体" w:hAnsi="宋体" w:cs="宋体" w:hint="eastAsia"/>
                <w:kern w:val="0"/>
                <w:szCs w:val="21"/>
              </w:rPr>
              <w:br/>
              <w:t>2、阻燃材料软包保护套1件</w:t>
            </w:r>
            <w:r w:rsidRPr="00DC1AEA">
              <w:rPr>
                <w:rFonts w:ascii="宋体" w:hAnsi="宋体" w:cs="宋体" w:hint="eastAsia"/>
                <w:kern w:val="0"/>
                <w:szCs w:val="21"/>
              </w:rPr>
              <w:br/>
              <w:t>3、 AC220V三芯线1根</w:t>
            </w:r>
            <w:r w:rsidRPr="00DC1AEA">
              <w:rPr>
                <w:rFonts w:ascii="宋体" w:hAnsi="宋体" w:cs="宋体" w:hint="eastAsia"/>
                <w:kern w:val="0"/>
                <w:szCs w:val="21"/>
              </w:rPr>
              <w:br/>
              <w:t>4、输入电压:220VAC  工作电压:12VDC。</w:t>
            </w:r>
            <w:r w:rsidRPr="00DC1AEA">
              <w:rPr>
                <w:rFonts w:ascii="宋体" w:hAnsi="宋体" w:cs="宋体" w:hint="eastAsia"/>
                <w:kern w:val="0"/>
                <w:szCs w:val="21"/>
              </w:rPr>
              <w:br/>
              <w:t>5、额定功率：小于40W</w:t>
            </w:r>
            <w:r w:rsidRPr="00DC1AEA">
              <w:rPr>
                <w:rFonts w:ascii="宋体" w:hAnsi="宋体" w:cs="宋体" w:hint="eastAsia"/>
                <w:kern w:val="0"/>
                <w:szCs w:val="21"/>
              </w:rPr>
              <w:br/>
              <w:t>6、尺寸：1000×800×120mm（±5mm）</w:t>
            </w:r>
            <w:r w:rsidRPr="00DC1AEA">
              <w:rPr>
                <w:rFonts w:ascii="宋体" w:hAnsi="宋体" w:cs="宋体" w:hint="eastAsia"/>
                <w:kern w:val="0"/>
                <w:szCs w:val="21"/>
              </w:rPr>
              <w:br/>
              <w:t>7、产品共4种模式，游戏过程中，用手掌触摸面板上小鱼来玩游戏，同时伴随声音，当长时间触摸同一个鱼时，鱼的灯光会有渐变色。</w:t>
            </w:r>
            <w:r w:rsidRPr="00DC1AEA">
              <w:rPr>
                <w:rFonts w:ascii="宋体" w:hAnsi="宋体" w:cs="宋体" w:hint="eastAsia"/>
                <w:kern w:val="0"/>
                <w:szCs w:val="21"/>
              </w:rPr>
              <w:br/>
              <w:t>8、支持USB热插拔，可更换音乐。内置无线接收及发射装置。</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w:t>
            </w:r>
          </w:p>
        </w:tc>
      </w:tr>
      <w:tr w:rsidR="00984E9D" w:rsidRPr="00DC1AEA">
        <w:trPr>
          <w:trHeight w:val="313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62</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嗅觉感知训练器</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left"/>
              <w:textAlignment w:val="top"/>
              <w:rPr>
                <w:rFonts w:ascii="宋体" w:hAnsi="宋体" w:cs="宋体"/>
                <w:szCs w:val="21"/>
              </w:rPr>
            </w:pPr>
            <w:r w:rsidRPr="00DC1AEA">
              <w:rPr>
                <w:rFonts w:ascii="宋体" w:hAnsi="宋体" w:cs="宋体" w:hint="eastAsia"/>
                <w:kern w:val="0"/>
                <w:szCs w:val="21"/>
              </w:rPr>
              <w:t>1，输入电压:220VAC 工作电压:12VDC。</w:t>
            </w:r>
            <w:r w:rsidRPr="00DC1AEA">
              <w:rPr>
                <w:rFonts w:ascii="宋体" w:hAnsi="宋体" w:cs="宋体" w:hint="eastAsia"/>
                <w:kern w:val="0"/>
                <w:szCs w:val="21"/>
              </w:rPr>
              <w:br/>
              <w:t>2，规格尺寸：600×900×120mm（±5mm）。</w:t>
            </w:r>
            <w:r w:rsidRPr="00DC1AEA">
              <w:rPr>
                <w:rFonts w:ascii="宋体" w:hAnsi="宋体" w:cs="宋体" w:hint="eastAsia"/>
                <w:kern w:val="0"/>
                <w:szCs w:val="21"/>
              </w:rPr>
              <w:br/>
              <w:t>3.含各种香精油 4-6 种。</w:t>
            </w:r>
            <w:r w:rsidRPr="00DC1AEA">
              <w:rPr>
                <w:rFonts w:ascii="宋体" w:hAnsi="宋体" w:cs="宋体" w:hint="eastAsia"/>
                <w:kern w:val="0"/>
                <w:szCs w:val="21"/>
              </w:rPr>
              <w:br/>
              <w:t>4、产品有无声模式和有声模式，共4种声音。</w:t>
            </w:r>
            <w:r w:rsidRPr="00DC1AEA">
              <w:rPr>
                <w:rFonts w:ascii="宋体" w:hAnsi="宋体" w:cs="宋体" w:hint="eastAsia"/>
                <w:kern w:val="0"/>
                <w:szCs w:val="21"/>
              </w:rPr>
              <w:br/>
              <w:t>5、支持USB热插拔，音乐可更换。                                                                                                 6、按钮点亮后对应此按钮的预置气味将通过飘香器散发出来，刺激学生的嗅觉，引起他（她）的兴趣。                                                                                                                                        7、产品共有2种模式，有声模式和无声模式，共4个按键，每个按键控制一种飘香器的开与关。                                                                                8、内置无线接收及发射装置。</w:t>
            </w:r>
            <w:r w:rsidRPr="00DC1AEA">
              <w:rPr>
                <w:rFonts w:ascii="宋体" w:hAnsi="宋体" w:cs="宋体" w:hint="eastAsia"/>
                <w:kern w:val="0"/>
                <w:szCs w:val="21"/>
              </w:rPr>
              <w:br/>
              <w:t>9、12V 安全电压。</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w:t>
            </w:r>
          </w:p>
        </w:tc>
      </w:tr>
      <w:tr w:rsidR="00984E9D" w:rsidRPr="00DC1AEA">
        <w:trPr>
          <w:trHeight w:val="281"/>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63</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多感官认知训练箱</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rsidP="004C0878">
            <w:pPr>
              <w:widowControl/>
              <w:jc w:val="left"/>
              <w:textAlignment w:val="top"/>
              <w:rPr>
                <w:rFonts w:ascii="宋体" w:hAnsi="宋体" w:cs="宋体"/>
                <w:szCs w:val="21"/>
              </w:rPr>
            </w:pPr>
            <w:r w:rsidRPr="00DC1AEA">
              <w:rPr>
                <w:rFonts w:ascii="宋体" w:hAnsi="宋体" w:cs="宋体" w:hint="eastAsia"/>
                <w:kern w:val="0"/>
                <w:szCs w:val="21"/>
              </w:rPr>
              <w:t>1、规格：1200mm×900mm×120mm（±5mm）；</w:t>
            </w:r>
            <w:r w:rsidRPr="00DC1AEA">
              <w:rPr>
                <w:rFonts w:ascii="宋体" w:hAnsi="宋体" w:cs="宋体" w:hint="eastAsia"/>
                <w:kern w:val="0"/>
                <w:szCs w:val="21"/>
              </w:rPr>
              <w:br/>
              <w:t>2、不同的形状及颜色软件-8Nos，图案配对咭，音量调节；</w:t>
            </w:r>
            <w:r w:rsidRPr="00DC1AEA">
              <w:rPr>
                <w:rFonts w:ascii="宋体" w:hAnsi="宋体" w:cs="宋体" w:hint="eastAsia"/>
                <w:kern w:val="0"/>
                <w:szCs w:val="21"/>
              </w:rPr>
              <w:br/>
              <w:t>3、</w:t>
            </w:r>
            <w:r w:rsidR="004C0878" w:rsidRPr="00DC1AEA">
              <w:rPr>
                <w:rFonts w:ascii="宋体" w:hAnsi="宋体" w:cs="宋体" w:hint="eastAsia"/>
                <w:kern w:val="0"/>
                <w:szCs w:val="21"/>
              </w:rPr>
              <w:t>至少</w:t>
            </w:r>
            <w:r w:rsidRPr="00DC1AEA">
              <w:rPr>
                <w:rFonts w:ascii="宋体" w:hAnsi="宋体" w:cs="宋体" w:hint="eastAsia"/>
                <w:kern w:val="0"/>
                <w:szCs w:val="21"/>
              </w:rPr>
              <w:t>共有4种模式，32种声音；                                                                4、木质电子箱1件；</w:t>
            </w:r>
            <w:r w:rsidRPr="00DC1AEA">
              <w:rPr>
                <w:rFonts w:ascii="宋体" w:hAnsi="宋体" w:cs="宋体" w:hint="eastAsia"/>
                <w:kern w:val="0"/>
                <w:szCs w:val="21"/>
              </w:rPr>
              <w:br/>
            </w:r>
            <w:r w:rsidRPr="00DC1AEA">
              <w:rPr>
                <w:rFonts w:ascii="宋体" w:hAnsi="宋体" w:cs="宋体" w:hint="eastAsia"/>
                <w:kern w:val="0"/>
                <w:szCs w:val="21"/>
              </w:rPr>
              <w:lastRenderedPageBreak/>
              <w:t>5、阻燃材料软包保护套1件；</w:t>
            </w:r>
            <w:r w:rsidRPr="00DC1AEA">
              <w:rPr>
                <w:rFonts w:ascii="宋体" w:hAnsi="宋体" w:cs="宋体" w:hint="eastAsia"/>
                <w:kern w:val="0"/>
                <w:szCs w:val="21"/>
              </w:rPr>
              <w:br/>
              <w:t>6、 AC220V三芯线1根；</w:t>
            </w:r>
            <w:r w:rsidRPr="00DC1AEA">
              <w:rPr>
                <w:rFonts w:ascii="宋体" w:hAnsi="宋体" w:cs="宋体" w:hint="eastAsia"/>
                <w:kern w:val="0"/>
                <w:szCs w:val="21"/>
              </w:rPr>
              <w:br/>
              <w:t>7、输入电压:220VAC  工作电压:12VDC；</w:t>
            </w:r>
            <w:r w:rsidRPr="00DC1AEA">
              <w:rPr>
                <w:rFonts w:ascii="宋体" w:hAnsi="宋体" w:cs="宋体" w:hint="eastAsia"/>
                <w:kern w:val="0"/>
                <w:szCs w:val="21"/>
              </w:rPr>
              <w:br/>
              <w:t>8、额定功率：小于40W；</w:t>
            </w:r>
            <w:r w:rsidRPr="00DC1AEA">
              <w:rPr>
                <w:rFonts w:ascii="宋体" w:hAnsi="宋体" w:cs="宋体" w:hint="eastAsia"/>
                <w:kern w:val="0"/>
                <w:szCs w:val="21"/>
              </w:rPr>
              <w:br/>
              <w:t>9、 支持USB热插拔，可更换音乐；</w:t>
            </w:r>
            <w:r w:rsidRPr="00DC1AEA">
              <w:rPr>
                <w:rFonts w:ascii="宋体" w:hAnsi="宋体" w:cs="宋体" w:hint="eastAsia"/>
                <w:kern w:val="0"/>
                <w:szCs w:val="21"/>
              </w:rPr>
              <w:br/>
              <w:t>10、内置无线接收与发射装置；                                                                                                                 11、</w:t>
            </w:r>
            <w:r w:rsidR="00930125" w:rsidRPr="00DC1AEA">
              <w:rPr>
                <w:rFonts w:ascii="宋体" w:hAnsi="宋体" w:cs="宋体" w:hint="eastAsia"/>
                <w:kern w:val="0"/>
                <w:szCs w:val="21"/>
              </w:rPr>
              <w:t>投标文件中</w:t>
            </w:r>
            <w:r w:rsidRPr="00DC1AEA">
              <w:rPr>
                <w:rFonts w:ascii="宋体" w:hAnsi="宋体" w:cs="宋体" w:hint="eastAsia"/>
                <w:kern w:val="0"/>
                <w:szCs w:val="21"/>
              </w:rPr>
              <w:t>提供CMA认证体系检测机构出具的检验报告复印件；</w:t>
            </w:r>
            <w:r w:rsidR="00261919" w:rsidRPr="00DC1AEA">
              <w:rPr>
                <w:rFonts w:ascii="宋体" w:hAnsi="宋体" w:cs="宋体"/>
                <w:szCs w:val="21"/>
              </w:rPr>
              <w:t xml:space="preserve"> </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lastRenderedPageBreak/>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w:t>
            </w:r>
          </w:p>
        </w:tc>
      </w:tr>
      <w:tr w:rsidR="00984E9D" w:rsidRPr="00DC1AEA">
        <w:trPr>
          <w:trHeight w:val="1440"/>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lastRenderedPageBreak/>
              <w:t>64</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无尽深度镜灯</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left"/>
              <w:textAlignment w:val="top"/>
              <w:rPr>
                <w:rFonts w:ascii="宋体" w:hAnsi="宋体" w:cs="宋体"/>
                <w:szCs w:val="21"/>
              </w:rPr>
            </w:pPr>
            <w:r w:rsidRPr="00DC1AEA">
              <w:rPr>
                <w:rFonts w:ascii="宋体" w:hAnsi="宋体" w:cs="宋体" w:hint="eastAsia"/>
                <w:kern w:val="0"/>
                <w:szCs w:val="21"/>
              </w:rPr>
              <w:t>1，输入电压:220VAC ，工作电压:12VDC。</w:t>
            </w:r>
            <w:r w:rsidRPr="00DC1AEA">
              <w:rPr>
                <w:rFonts w:ascii="宋体" w:hAnsi="宋体" w:cs="宋体" w:hint="eastAsia"/>
                <w:kern w:val="0"/>
                <w:szCs w:val="21"/>
              </w:rPr>
              <w:br/>
              <w:t>2，规格尺寸：600×900×120mm（±5mm）。</w:t>
            </w:r>
            <w:r w:rsidRPr="00DC1AEA">
              <w:rPr>
                <w:rFonts w:ascii="宋体" w:hAnsi="宋体" w:cs="宋体" w:hint="eastAsia"/>
                <w:kern w:val="0"/>
                <w:szCs w:val="21"/>
              </w:rPr>
              <w:br/>
              <w:t>3，模式；具有 4 种颜色变换，4 种模式变换功能由小类灯泡与简片组合而成，透过灯光与镜片的反射效果，产生大小不同层次的圆形灯点圆案，镜内灯泡具闪烁功能，产生幻彩的视觉效果。</w:t>
            </w:r>
            <w:r w:rsidRPr="00DC1AEA">
              <w:rPr>
                <w:rFonts w:ascii="宋体" w:hAnsi="宋体" w:cs="宋体" w:hint="eastAsia"/>
                <w:kern w:val="0"/>
                <w:szCs w:val="21"/>
              </w:rPr>
              <w:br/>
              <w:t xml:space="preserve">4、具有声控功能，控制声音的变化。                                                                                                                 5、四色按钮分别为：模式、速度、暂停、渐近四种功能控制。                                                                                                  6、支持USB热插拔，音乐可更换。                                                                                                                    </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w:t>
            </w:r>
          </w:p>
        </w:tc>
      </w:tr>
      <w:tr w:rsidR="00984E9D" w:rsidRPr="00DC1AEA">
        <w:trPr>
          <w:trHeight w:val="552"/>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65</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多感官触感训练组合</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1、木质电子箱1件</w:t>
            </w:r>
            <w:r w:rsidRPr="00DC1AEA">
              <w:rPr>
                <w:rFonts w:ascii="宋体" w:hAnsi="宋体" w:cs="宋体" w:hint="eastAsia"/>
                <w:kern w:val="0"/>
                <w:szCs w:val="21"/>
              </w:rPr>
              <w:br/>
              <w:t>2、阻燃材料软包保护套1件</w:t>
            </w:r>
            <w:r w:rsidRPr="00DC1AEA">
              <w:rPr>
                <w:rFonts w:ascii="宋体" w:hAnsi="宋体" w:cs="宋体" w:hint="eastAsia"/>
                <w:kern w:val="0"/>
                <w:szCs w:val="21"/>
              </w:rPr>
              <w:br/>
              <w:t>3、 AC220V三芯线1根</w:t>
            </w:r>
            <w:r w:rsidRPr="00DC1AEA">
              <w:rPr>
                <w:rFonts w:ascii="宋体" w:hAnsi="宋体" w:cs="宋体" w:hint="eastAsia"/>
                <w:kern w:val="0"/>
                <w:szCs w:val="21"/>
              </w:rPr>
              <w:br/>
              <w:t>4、输入电压:220VAC  工作电压:12VDC。</w:t>
            </w:r>
            <w:r w:rsidRPr="00DC1AEA">
              <w:rPr>
                <w:rFonts w:ascii="宋体" w:hAnsi="宋体" w:cs="宋体" w:hint="eastAsia"/>
                <w:kern w:val="0"/>
                <w:szCs w:val="21"/>
              </w:rPr>
              <w:br/>
              <w:t>5、额定功率：小于40W</w:t>
            </w:r>
            <w:r w:rsidRPr="00DC1AEA">
              <w:rPr>
                <w:rFonts w:ascii="宋体" w:hAnsi="宋体" w:cs="宋体" w:hint="eastAsia"/>
                <w:kern w:val="0"/>
                <w:szCs w:val="21"/>
              </w:rPr>
              <w:br/>
              <w:t>6、尺寸：1200×750×120mm（±5mm）</w:t>
            </w:r>
            <w:r w:rsidRPr="00DC1AEA">
              <w:rPr>
                <w:rFonts w:ascii="宋体" w:hAnsi="宋体" w:cs="宋体" w:hint="eastAsia"/>
                <w:kern w:val="0"/>
                <w:szCs w:val="21"/>
              </w:rPr>
              <w:br/>
              <w:t>7、支持USB热插拔，教师可根据训练内容更换音乐。</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w:t>
            </w:r>
          </w:p>
        </w:tc>
      </w:tr>
      <w:tr w:rsidR="00984E9D" w:rsidRPr="00DC1AEA" w:rsidTr="00360D27">
        <w:trPr>
          <w:trHeight w:val="563"/>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66</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视觉、注意力训练模块</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rsidP="00BB117D">
            <w:pPr>
              <w:widowControl/>
              <w:textAlignment w:val="top"/>
              <w:rPr>
                <w:rFonts w:ascii="宋体" w:hAnsi="宋体" w:cs="宋体"/>
                <w:szCs w:val="21"/>
              </w:rPr>
            </w:pPr>
            <w:r w:rsidRPr="00DC1AEA">
              <w:rPr>
                <w:rFonts w:ascii="宋体" w:hAnsi="宋体" w:cs="宋体" w:hint="eastAsia"/>
                <w:kern w:val="0"/>
                <w:szCs w:val="21"/>
              </w:rPr>
              <w:t>1、材质：</w:t>
            </w:r>
            <w:r w:rsidRPr="00DC1AEA">
              <w:rPr>
                <w:rFonts w:ascii="宋体" w:hAnsi="宋体" w:cs="宋体" w:hint="eastAsia"/>
                <w:kern w:val="0"/>
                <w:szCs w:val="21"/>
              </w:rPr>
              <w:br/>
              <w:t>本体：采用ABS工程环保塑料及亚克力结合制作；</w:t>
            </w:r>
            <w:r w:rsidRPr="00DC1AEA">
              <w:rPr>
                <w:rFonts w:ascii="宋体" w:hAnsi="宋体" w:cs="宋体" w:hint="eastAsia"/>
                <w:kern w:val="0"/>
                <w:szCs w:val="21"/>
              </w:rPr>
              <w:br/>
              <w:t>配件：不少于6张亚克力训练卡片；</w:t>
            </w:r>
            <w:r w:rsidRPr="00DC1AEA">
              <w:rPr>
                <w:rFonts w:ascii="宋体" w:hAnsi="宋体" w:cs="宋体" w:hint="eastAsia"/>
                <w:kern w:val="0"/>
                <w:szCs w:val="21"/>
              </w:rPr>
              <w:br/>
              <w:t xml:space="preserve"> 2、规格：</w:t>
            </w:r>
            <w:r w:rsidRPr="00DC1AEA">
              <w:rPr>
                <w:rFonts w:ascii="宋体" w:hAnsi="宋体" w:cs="宋体" w:hint="eastAsia"/>
                <w:kern w:val="0"/>
                <w:szCs w:val="21"/>
              </w:rPr>
              <w:br/>
              <w:t>本体：500×400×70mm（±5mm）；</w:t>
            </w:r>
            <w:r w:rsidRPr="00DC1AEA">
              <w:rPr>
                <w:rFonts w:ascii="宋体" w:hAnsi="宋体" w:cs="宋体" w:hint="eastAsia"/>
                <w:kern w:val="0"/>
                <w:szCs w:val="21"/>
              </w:rPr>
              <w:br/>
              <w:t>配件：210×210×3mm（±5mm）；</w:t>
            </w:r>
            <w:r w:rsidRPr="00DC1AEA">
              <w:rPr>
                <w:rFonts w:ascii="宋体" w:hAnsi="宋体" w:cs="宋体" w:hint="eastAsia"/>
                <w:kern w:val="0"/>
                <w:szCs w:val="21"/>
              </w:rPr>
              <w:br/>
              <w:t>3、操作控制面板采用7</w:t>
            </w:r>
            <w:r w:rsidR="00BB117D" w:rsidRPr="00DC1AEA">
              <w:rPr>
                <w:rFonts w:ascii="宋体" w:hAnsi="宋体" w:cs="宋体" w:hint="eastAsia"/>
                <w:kern w:val="0"/>
                <w:szCs w:val="21"/>
              </w:rPr>
              <w:t>寸</w:t>
            </w:r>
            <w:r w:rsidRPr="00DC1AEA">
              <w:rPr>
                <w:rFonts w:ascii="宋体" w:hAnsi="宋体" w:cs="宋体" w:hint="eastAsia"/>
                <w:kern w:val="0"/>
                <w:szCs w:val="21"/>
              </w:rPr>
              <w:t>触摸LCD液晶屏；训练面板采用12</w:t>
            </w:r>
            <w:r w:rsidR="00BB117D" w:rsidRPr="00DC1AEA">
              <w:rPr>
                <w:rFonts w:ascii="宋体" w:hAnsi="宋体" w:cs="宋体" w:hint="eastAsia"/>
                <w:kern w:val="0"/>
                <w:szCs w:val="21"/>
              </w:rPr>
              <w:t>寸</w:t>
            </w:r>
            <w:r w:rsidRPr="00DC1AEA">
              <w:rPr>
                <w:rFonts w:ascii="宋体" w:hAnsi="宋体" w:cs="宋体" w:hint="eastAsia"/>
                <w:kern w:val="0"/>
                <w:szCs w:val="21"/>
              </w:rPr>
              <w:t>触摸屏；</w:t>
            </w:r>
            <w:r w:rsidRPr="00DC1AEA">
              <w:rPr>
                <w:rFonts w:ascii="宋体" w:hAnsi="宋体" w:cs="宋体" w:hint="eastAsia"/>
                <w:kern w:val="0"/>
                <w:szCs w:val="21"/>
              </w:rPr>
              <w:br/>
              <w:t>4、训练面板采用多点触摸控制；LED多点显示，可显示矩阵数为3*3；4*4；5*5；</w:t>
            </w:r>
            <w:r w:rsidRPr="00DC1AEA">
              <w:rPr>
                <w:rFonts w:ascii="宋体" w:hAnsi="宋体" w:cs="宋体" w:hint="eastAsia"/>
                <w:kern w:val="0"/>
                <w:szCs w:val="21"/>
              </w:rPr>
              <w:br/>
              <w:t>5、音频输出方式：2.1声道；</w:t>
            </w:r>
            <w:r w:rsidRPr="00DC1AEA">
              <w:rPr>
                <w:rFonts w:ascii="宋体" w:hAnsi="宋体" w:cs="宋体" w:hint="eastAsia"/>
                <w:kern w:val="0"/>
                <w:szCs w:val="21"/>
              </w:rPr>
              <w:br/>
              <w:t>6、功率：小于50W；</w:t>
            </w:r>
            <w:r w:rsidRPr="00DC1AEA">
              <w:rPr>
                <w:rFonts w:ascii="宋体" w:hAnsi="宋体" w:cs="宋体" w:hint="eastAsia"/>
                <w:kern w:val="0"/>
                <w:szCs w:val="21"/>
              </w:rPr>
              <w:br/>
              <w:t>7、输入电压：220VAC；</w:t>
            </w:r>
            <w:r w:rsidRPr="00DC1AEA">
              <w:rPr>
                <w:rFonts w:ascii="宋体" w:hAnsi="宋体" w:cs="宋体" w:hint="eastAsia"/>
                <w:kern w:val="0"/>
                <w:szCs w:val="21"/>
              </w:rPr>
              <w:br/>
              <w:t>8、信噪比：大于85DB；</w:t>
            </w:r>
            <w:r w:rsidRPr="00DC1AEA">
              <w:rPr>
                <w:rFonts w:ascii="宋体" w:hAnsi="宋体" w:cs="宋体" w:hint="eastAsia"/>
                <w:kern w:val="0"/>
                <w:szCs w:val="21"/>
              </w:rPr>
              <w:br/>
              <w:t xml:space="preserve">9、产品分为视觉训练模式和注意力训模式。注意力训练模式不少于3种训练层级；                                                               </w:t>
            </w:r>
            <w:r w:rsidRPr="00DC1AEA">
              <w:rPr>
                <w:rFonts w:ascii="宋体" w:hAnsi="宋体" w:cs="宋体" w:hint="eastAsia"/>
                <w:kern w:val="0"/>
                <w:szCs w:val="21"/>
              </w:rPr>
              <w:br/>
              <w:t>10、注意力训练模式每个层次对应一张舒尔特训练卡片。共6张；</w:t>
            </w:r>
            <w:r w:rsidRPr="00DC1AEA">
              <w:rPr>
                <w:rFonts w:ascii="宋体" w:hAnsi="宋体" w:cs="宋体" w:hint="eastAsia"/>
                <w:kern w:val="0"/>
                <w:szCs w:val="21"/>
              </w:rPr>
              <w:br/>
            </w:r>
            <w:r w:rsidRPr="00DC1AEA">
              <w:rPr>
                <w:rFonts w:ascii="宋体" w:hAnsi="宋体" w:cs="宋体" w:hint="eastAsia"/>
                <w:kern w:val="0"/>
                <w:szCs w:val="21"/>
              </w:rPr>
              <w:lastRenderedPageBreak/>
              <w:t>11、</w:t>
            </w:r>
            <w:r w:rsidR="00930125" w:rsidRPr="00DC1AEA">
              <w:rPr>
                <w:rFonts w:ascii="宋体" w:hAnsi="宋体" w:cs="宋体" w:hint="eastAsia"/>
                <w:kern w:val="0"/>
                <w:szCs w:val="21"/>
              </w:rPr>
              <w:t>投标文件中</w:t>
            </w:r>
            <w:r w:rsidRPr="00DC1AEA">
              <w:rPr>
                <w:rFonts w:ascii="宋体" w:hAnsi="宋体" w:cs="宋体" w:hint="eastAsia"/>
                <w:kern w:val="0"/>
                <w:szCs w:val="21"/>
              </w:rPr>
              <w:t>提供CMA认证体系检测机构出具的检验报告复印件。</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lastRenderedPageBreak/>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w:t>
            </w:r>
          </w:p>
        </w:tc>
      </w:tr>
      <w:tr w:rsidR="00984E9D" w:rsidRPr="00DC1AEA">
        <w:trPr>
          <w:trHeight w:val="175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lastRenderedPageBreak/>
              <w:t>67</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幻彩波波池(小)</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1、不少于8种模式；</w:t>
            </w:r>
            <w:r w:rsidRPr="00DC1AEA">
              <w:rPr>
                <w:rFonts w:ascii="宋体" w:hAnsi="宋体" w:cs="宋体" w:hint="eastAsia"/>
                <w:kern w:val="0"/>
                <w:szCs w:val="21"/>
              </w:rPr>
              <w:br/>
              <w:t>2、尺寸：1500×1500×640mm（±5mm）；</w:t>
            </w:r>
            <w:r w:rsidRPr="00DC1AEA">
              <w:rPr>
                <w:rFonts w:ascii="宋体" w:hAnsi="宋体" w:cs="宋体" w:hint="eastAsia"/>
                <w:kern w:val="0"/>
                <w:szCs w:val="21"/>
              </w:rPr>
              <w:br/>
              <w:t>3、内置振动器1个，触觉开关4个；</w:t>
            </w:r>
            <w:r w:rsidRPr="00DC1AEA">
              <w:rPr>
                <w:rFonts w:ascii="宋体" w:hAnsi="宋体" w:cs="宋体" w:hint="eastAsia"/>
                <w:kern w:val="0"/>
                <w:szCs w:val="21"/>
              </w:rPr>
              <w:br/>
              <w:t>4、内置无线接收及发射装置，支持USB热插拔，教师可根据训练内容更换音乐。</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w:t>
            </w:r>
          </w:p>
        </w:tc>
      </w:tr>
      <w:tr w:rsidR="00984E9D" w:rsidRPr="00DC1AEA">
        <w:trPr>
          <w:trHeight w:val="85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68</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音乐软件楼梯</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1、不少于4种模式；</w:t>
            </w:r>
            <w:r w:rsidRPr="00DC1AEA">
              <w:rPr>
                <w:rFonts w:ascii="宋体" w:hAnsi="宋体" w:cs="宋体" w:hint="eastAsia"/>
                <w:kern w:val="0"/>
                <w:szCs w:val="21"/>
              </w:rPr>
              <w:br/>
              <w:t>2、尺寸：750×620×640mm（±5mm）；</w:t>
            </w:r>
            <w:r w:rsidRPr="00DC1AEA">
              <w:rPr>
                <w:rFonts w:ascii="宋体" w:hAnsi="宋体" w:cs="宋体" w:hint="eastAsia"/>
                <w:kern w:val="0"/>
                <w:szCs w:val="21"/>
              </w:rPr>
              <w:br/>
              <w:t>3、支持USB热插拔，教师可根据训练内容更换音乐。</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w:t>
            </w:r>
          </w:p>
        </w:tc>
      </w:tr>
      <w:tr w:rsidR="00984E9D" w:rsidRPr="00DC1AEA">
        <w:trPr>
          <w:trHeight w:val="85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69</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颗粒触觉椅</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1、表面优质PU革，内部采用白色绸布，填充发泡颗粒。质轻、柔软、舒适。</w:t>
            </w:r>
            <w:r w:rsidRPr="00DC1AEA">
              <w:rPr>
                <w:rFonts w:ascii="宋体" w:hAnsi="宋体" w:cs="宋体" w:hint="eastAsia"/>
                <w:kern w:val="0"/>
                <w:szCs w:val="21"/>
              </w:rPr>
              <w:br/>
              <w:t>2、尺寸：Φ1000*900mm（±5mm）</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w:t>
            </w:r>
          </w:p>
        </w:tc>
      </w:tr>
      <w:tr w:rsidR="00984E9D" w:rsidRPr="00DC1AEA">
        <w:trPr>
          <w:trHeight w:val="2850"/>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70</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钢琴地垫</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1、产品不少于3种模式，代表钢琴音高、低、中的三个音阶；通过踩踏琴键就会有相应的琴音响起。</w:t>
            </w:r>
            <w:r w:rsidRPr="00DC1AEA">
              <w:rPr>
                <w:rFonts w:ascii="宋体" w:hAnsi="宋体" w:cs="宋体" w:hint="eastAsia"/>
                <w:kern w:val="0"/>
                <w:szCs w:val="21"/>
              </w:rPr>
              <w:br/>
              <w:t>2、控制箱1件</w:t>
            </w:r>
            <w:r w:rsidRPr="00DC1AEA">
              <w:rPr>
                <w:rFonts w:ascii="宋体" w:hAnsi="宋体" w:cs="宋体" w:hint="eastAsia"/>
                <w:kern w:val="0"/>
                <w:szCs w:val="21"/>
              </w:rPr>
              <w:br/>
              <w:t>3、琴键地垫1套(长方形地垫2块共8键)</w:t>
            </w:r>
            <w:r w:rsidRPr="00DC1AEA">
              <w:rPr>
                <w:rFonts w:ascii="宋体" w:hAnsi="宋体" w:cs="宋体" w:hint="eastAsia"/>
                <w:kern w:val="0"/>
                <w:szCs w:val="21"/>
              </w:rPr>
              <w:br/>
              <w:t>4、AC220V电源线1根</w:t>
            </w:r>
            <w:r w:rsidRPr="00DC1AEA">
              <w:rPr>
                <w:rFonts w:ascii="宋体" w:hAnsi="宋体" w:cs="宋体" w:hint="eastAsia"/>
                <w:kern w:val="0"/>
                <w:szCs w:val="21"/>
              </w:rPr>
              <w:br/>
              <w:t>5、输入电压:220VAC，工作电压:12VDC。</w:t>
            </w:r>
            <w:r w:rsidRPr="00DC1AEA">
              <w:rPr>
                <w:rFonts w:ascii="宋体" w:hAnsi="宋体" w:cs="宋体" w:hint="eastAsia"/>
                <w:kern w:val="0"/>
                <w:szCs w:val="21"/>
              </w:rPr>
              <w:br/>
              <w:t>6、额定功率：小于40W</w:t>
            </w:r>
            <w:r w:rsidRPr="00DC1AEA">
              <w:rPr>
                <w:rFonts w:ascii="宋体" w:hAnsi="宋体" w:cs="宋体" w:hint="eastAsia"/>
                <w:kern w:val="0"/>
                <w:szCs w:val="21"/>
              </w:rPr>
              <w:br/>
              <w:t>7、支持USB热插拔，音乐可置换。</w:t>
            </w:r>
            <w:r w:rsidRPr="00DC1AEA">
              <w:rPr>
                <w:rFonts w:ascii="宋体" w:hAnsi="宋体" w:cs="宋体" w:hint="eastAsia"/>
                <w:kern w:val="0"/>
                <w:szCs w:val="21"/>
              </w:rPr>
              <w:br/>
              <w:t>8、尺寸：地垫：1500×400×50mm²块（±5mm），主控箱：400×300×80mm（±5mm）。</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w:t>
            </w:r>
          </w:p>
        </w:tc>
      </w:tr>
      <w:tr w:rsidR="00984E9D" w:rsidRPr="00DC1AEA">
        <w:trPr>
          <w:trHeight w:val="1140"/>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71</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旋转镜球</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透过镜球旋转反射的光影，可带动对视觉感官较弱的游戏者，加强留意四周环境空间的关注，有助对空间判断及沟通能力的提升。</w:t>
            </w:r>
            <w:r w:rsidRPr="00DC1AEA">
              <w:rPr>
                <w:rFonts w:ascii="宋体" w:hAnsi="宋体" w:cs="宋体" w:hint="eastAsia"/>
                <w:kern w:val="0"/>
                <w:szCs w:val="21"/>
              </w:rPr>
              <w:br/>
              <w:t>采用针对弱能人士的特慢旋转速镜球，此器材需与4色射灯或单色射灯互相配合使用，电压220V。</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w:t>
            </w:r>
          </w:p>
        </w:tc>
      </w:tr>
      <w:tr w:rsidR="00984E9D" w:rsidRPr="00DC1AEA">
        <w:trPr>
          <w:trHeight w:val="85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72</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4色射灯</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透过4色射灯的投射光影，刺激游戏者的视觉感官，加强留意四周环境空间的关注，有助对空间判断及沟通能力的提升。</w:t>
            </w:r>
            <w:r w:rsidRPr="00DC1AEA">
              <w:rPr>
                <w:rFonts w:ascii="宋体" w:hAnsi="宋体" w:cs="宋体" w:hint="eastAsia"/>
                <w:kern w:val="0"/>
                <w:szCs w:val="21"/>
              </w:rPr>
              <w:br/>
              <w:t>此器材需与旋转镜球互相配合使用，电压220V。</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w:t>
            </w:r>
          </w:p>
        </w:tc>
      </w:tr>
      <w:tr w:rsidR="00984E9D" w:rsidRPr="00DC1AEA">
        <w:trPr>
          <w:trHeight w:val="142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73</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换色效果器</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1、红黄蓝绿四种颜色按一定顺序轮流变换。</w:t>
            </w:r>
            <w:r w:rsidRPr="00DC1AEA">
              <w:rPr>
                <w:rFonts w:ascii="宋体" w:hAnsi="宋体" w:cs="宋体" w:hint="eastAsia"/>
                <w:kern w:val="0"/>
                <w:szCs w:val="21"/>
              </w:rPr>
              <w:br/>
              <w:t>2、输入电压:220VAC  工作电压:220VAC。</w:t>
            </w:r>
            <w:r w:rsidRPr="00DC1AEA">
              <w:rPr>
                <w:rFonts w:ascii="宋体" w:hAnsi="宋体" w:cs="宋体" w:hint="eastAsia"/>
                <w:kern w:val="0"/>
                <w:szCs w:val="21"/>
              </w:rPr>
              <w:br/>
              <w:t>3、透过4色射灯的投射光影,刺激游戏者的视觉感官,加强留意四周环境空间的关注,有助对空间的判断及沟通能力的提升.此器材可与旋转镜球互相配合使用。</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w:t>
            </w:r>
          </w:p>
        </w:tc>
      </w:tr>
      <w:tr w:rsidR="00984E9D" w:rsidRPr="00DC1AEA">
        <w:trPr>
          <w:trHeight w:val="85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74</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卡通墙体彩绘</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功能：增强房间的整体氛围，鲜明的色彩与训练器材搭配，是整个训练室的完美结合</w:t>
            </w:r>
            <w:r w:rsidRPr="00DC1AEA">
              <w:rPr>
                <w:rFonts w:ascii="宋体" w:hAnsi="宋体" w:cs="宋体" w:hint="eastAsia"/>
                <w:kern w:val="0"/>
                <w:szCs w:val="21"/>
              </w:rPr>
              <w:br/>
              <w:t>参数：根据实际尺寸定制各类情景画面，无毒环保颜料、乳胶漆。</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平方米</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68</w:t>
            </w:r>
          </w:p>
        </w:tc>
      </w:tr>
      <w:tr w:rsidR="00984E9D" w:rsidRPr="00DC1AEA">
        <w:trPr>
          <w:trHeight w:val="1710"/>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lastRenderedPageBreak/>
              <w:t>75</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单色墙垫</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功能：保护与整体环境装饰作用，环保软体和高级木材组合墙垫制作，除可减轻墙垫厚度及重量；亦确保游戏者的安全外，更同时可保护游戏者的安全。</w:t>
            </w:r>
            <w:r w:rsidRPr="00DC1AEA">
              <w:rPr>
                <w:rFonts w:ascii="宋体" w:hAnsi="宋体" w:cs="宋体" w:hint="eastAsia"/>
                <w:kern w:val="0"/>
                <w:szCs w:val="21"/>
              </w:rPr>
              <w:br/>
              <w:t>1、规格：800×1200×35</w:t>
            </w:r>
            <w:r w:rsidR="009B0E92" w:rsidRPr="00DC1AEA">
              <w:rPr>
                <w:rFonts w:ascii="宋体" w:hAnsi="宋体" w:cs="宋体" w:hint="eastAsia"/>
                <w:kern w:val="0"/>
                <w:szCs w:val="21"/>
              </w:rPr>
              <w:t>mm</w:t>
            </w:r>
            <w:r w:rsidRPr="00DC1AEA">
              <w:rPr>
                <w:rFonts w:ascii="宋体" w:hAnsi="宋体" w:cs="宋体" w:hint="eastAsia"/>
                <w:kern w:val="0"/>
                <w:szCs w:val="21"/>
              </w:rPr>
              <w:t>；</w:t>
            </w:r>
            <w:r w:rsidRPr="00DC1AEA">
              <w:rPr>
                <w:rFonts w:ascii="宋体" w:hAnsi="宋体" w:cs="宋体" w:hint="eastAsia"/>
                <w:kern w:val="0"/>
                <w:szCs w:val="21"/>
              </w:rPr>
              <w:br/>
              <w:t>2、材质：外层：PU皮革，软体：EPE高分子发泡棉和海绵组成；</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平方米</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41</w:t>
            </w:r>
          </w:p>
        </w:tc>
      </w:tr>
      <w:tr w:rsidR="00984E9D" w:rsidRPr="00DC1AEA">
        <w:trPr>
          <w:trHeight w:val="570"/>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76</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单色地垫</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1、规格：1000×1000×50</w:t>
            </w:r>
            <w:r w:rsidR="009B0E92" w:rsidRPr="00DC1AEA">
              <w:rPr>
                <w:rFonts w:ascii="宋体" w:hAnsi="宋体" w:cs="宋体" w:hint="eastAsia"/>
                <w:kern w:val="0"/>
                <w:szCs w:val="21"/>
              </w:rPr>
              <w:t>mm</w:t>
            </w:r>
            <w:r w:rsidRPr="00DC1AEA">
              <w:rPr>
                <w:rFonts w:ascii="宋体" w:hAnsi="宋体" w:cs="宋体" w:hint="eastAsia"/>
                <w:kern w:val="0"/>
                <w:szCs w:val="21"/>
              </w:rPr>
              <w:t>；</w:t>
            </w:r>
            <w:r w:rsidRPr="00DC1AEA">
              <w:rPr>
                <w:rFonts w:ascii="宋体" w:hAnsi="宋体" w:cs="宋体" w:hint="eastAsia"/>
                <w:kern w:val="0"/>
                <w:szCs w:val="21"/>
              </w:rPr>
              <w:br/>
              <w:t>2、材质：外层：PU皮革，软体：EPE高分子发泡棉和海绵组成；</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平方米</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70</w:t>
            </w:r>
          </w:p>
        </w:tc>
      </w:tr>
      <w:tr w:rsidR="00984E9D" w:rsidRPr="00DC1AEA">
        <w:trPr>
          <w:trHeight w:val="5101"/>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77</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孤独症儿童评估及干预系统平台</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1.发展性评估：主要对发展能力进行评估，主要包括感知觉、粗大动作、精细动作、语言与沟通、社会交往、生活自理、情绪行为八个方面，系统将评估与教育康复训练相结合。一共495道评估试题。</w:t>
            </w:r>
            <w:r w:rsidRPr="00DC1AEA">
              <w:rPr>
                <w:rFonts w:ascii="宋体" w:hAnsi="宋体" w:cs="宋体" w:hint="eastAsia"/>
                <w:kern w:val="0"/>
                <w:szCs w:val="21"/>
              </w:rPr>
              <w:br/>
              <w:t>2.系统平台的科学管理：根据需求，可以把参与人员划分为管理员、班主任。</w:t>
            </w:r>
            <w:r w:rsidRPr="00DC1AEA">
              <w:rPr>
                <w:rFonts w:ascii="宋体" w:hAnsi="宋体" w:cs="宋体" w:hint="eastAsia"/>
                <w:kern w:val="0"/>
                <w:szCs w:val="21"/>
              </w:rPr>
              <w:br/>
              <w:t>3.系统功能包括：（1）信息管理（2）发展评估（3）教育计划（4）康复转衔等。</w:t>
            </w:r>
            <w:r w:rsidRPr="00DC1AEA">
              <w:rPr>
                <w:rFonts w:ascii="宋体" w:hAnsi="宋体" w:cs="宋体" w:hint="eastAsia"/>
                <w:kern w:val="0"/>
                <w:szCs w:val="21"/>
              </w:rPr>
              <w:br/>
              <w:t>4.信息管理：包括查看本学生信息信息、编辑学生信息、添加学生更多信息和删除等功能。</w:t>
            </w:r>
            <w:r w:rsidRPr="00DC1AEA">
              <w:rPr>
                <w:rFonts w:ascii="宋体" w:hAnsi="宋体" w:cs="宋体" w:hint="eastAsia"/>
                <w:kern w:val="0"/>
                <w:szCs w:val="21"/>
              </w:rPr>
              <w:br/>
              <w:t>5.发展性评估与训练建议包括 ：</w:t>
            </w:r>
            <w:r w:rsidRPr="00DC1AEA">
              <w:rPr>
                <w:rFonts w:ascii="宋体" w:hAnsi="宋体" w:cs="宋体" w:hint="eastAsia"/>
                <w:kern w:val="0"/>
                <w:szCs w:val="21"/>
              </w:rPr>
              <w:br/>
              <w:t>①感知觉评估与训练建议</w:t>
            </w:r>
            <w:r w:rsidRPr="00DC1AEA">
              <w:rPr>
                <w:rFonts w:ascii="宋体" w:hAnsi="宋体" w:cs="宋体" w:hint="eastAsia"/>
                <w:kern w:val="0"/>
                <w:szCs w:val="21"/>
              </w:rPr>
              <w:br/>
              <w:t>②粗大动作评估与训练建议</w:t>
            </w:r>
            <w:r w:rsidRPr="00DC1AEA">
              <w:rPr>
                <w:rFonts w:ascii="宋体" w:hAnsi="宋体" w:cs="宋体" w:hint="eastAsia"/>
                <w:kern w:val="0"/>
                <w:szCs w:val="21"/>
              </w:rPr>
              <w:br/>
              <w:t>③精细动作评估与训练建议</w:t>
            </w:r>
            <w:r w:rsidRPr="00DC1AEA">
              <w:rPr>
                <w:rFonts w:ascii="宋体" w:hAnsi="宋体" w:cs="宋体" w:hint="eastAsia"/>
                <w:kern w:val="0"/>
                <w:szCs w:val="21"/>
              </w:rPr>
              <w:br/>
              <w:t>④语言与沟通评估与训练建议</w:t>
            </w:r>
            <w:r w:rsidRPr="00DC1AEA">
              <w:rPr>
                <w:rFonts w:ascii="宋体" w:hAnsi="宋体" w:cs="宋体" w:hint="eastAsia"/>
                <w:kern w:val="0"/>
                <w:szCs w:val="21"/>
              </w:rPr>
              <w:br/>
              <w:t>⑤认知评估与训练建议</w:t>
            </w:r>
            <w:r w:rsidRPr="00DC1AEA">
              <w:rPr>
                <w:rFonts w:ascii="宋体" w:hAnsi="宋体" w:cs="宋体" w:hint="eastAsia"/>
                <w:kern w:val="0"/>
                <w:szCs w:val="21"/>
              </w:rPr>
              <w:br/>
              <w:t>⑥社会交往评估与训练建议</w:t>
            </w:r>
            <w:r w:rsidRPr="00DC1AEA">
              <w:rPr>
                <w:rFonts w:ascii="宋体" w:hAnsi="宋体" w:cs="宋体" w:hint="eastAsia"/>
                <w:kern w:val="0"/>
                <w:szCs w:val="21"/>
              </w:rPr>
              <w:br/>
              <w:t>⑦生活自理评估与训练建议</w:t>
            </w:r>
            <w:r w:rsidRPr="00DC1AEA">
              <w:rPr>
                <w:rFonts w:ascii="宋体" w:hAnsi="宋体" w:cs="宋体" w:hint="eastAsia"/>
                <w:kern w:val="0"/>
                <w:szCs w:val="21"/>
              </w:rPr>
              <w:br/>
              <w:t>⑧情绪与行为评估与训练建议</w:t>
            </w:r>
            <w:r w:rsidRPr="00DC1AEA">
              <w:rPr>
                <w:rFonts w:ascii="宋体" w:hAnsi="宋体" w:cs="宋体" w:hint="eastAsia"/>
                <w:kern w:val="0"/>
                <w:szCs w:val="21"/>
              </w:rPr>
              <w:br/>
              <w:t>6.评估说明自动显示：对于每一个评估项目，简单直接，不用记忆，轻松上手。</w:t>
            </w:r>
            <w:r w:rsidRPr="00DC1AEA">
              <w:rPr>
                <w:rFonts w:ascii="宋体" w:hAnsi="宋体" w:cs="宋体" w:hint="eastAsia"/>
                <w:kern w:val="0"/>
                <w:szCs w:val="21"/>
              </w:rPr>
              <w:br/>
              <w:t>7.单次评估结果分析：每次评估结束后系统会自动生成单次评估表结果，评估结果包括儿童发展情况剖面图、评估值分类统计、评估结果分析表生成、个别化教育计划的制定。</w:t>
            </w:r>
            <w:r w:rsidRPr="00DC1AEA">
              <w:rPr>
                <w:rFonts w:ascii="宋体" w:hAnsi="宋体" w:cs="宋体" w:hint="eastAsia"/>
                <w:kern w:val="0"/>
                <w:szCs w:val="21"/>
              </w:rPr>
              <w:br/>
              <w:t>8.评估记录自动保存：系统会定时对每次的评估记录自动预保存。</w:t>
            </w:r>
            <w:r w:rsidRPr="00DC1AEA">
              <w:rPr>
                <w:rFonts w:ascii="宋体" w:hAnsi="宋体" w:cs="宋体" w:hint="eastAsia"/>
                <w:kern w:val="0"/>
                <w:szCs w:val="21"/>
              </w:rPr>
              <w:br/>
              <w:t>9.评估记录预保存：用户在没有完成评估时也可以预先保存，完成评估后再提交数据，作为正式评估依据。</w:t>
            </w:r>
            <w:r w:rsidRPr="00DC1AEA">
              <w:rPr>
                <w:rFonts w:ascii="宋体" w:hAnsi="宋体" w:cs="宋体" w:hint="eastAsia"/>
                <w:kern w:val="0"/>
                <w:szCs w:val="21"/>
              </w:rPr>
              <w:br/>
              <w:t>10.查看评估记录：对每一个领域的每一个学生的评估记录自动汇总保存，对于多次评估记录以时间顺序排列呈现，可以实现对每一次评估记录的查看评估信息、查看评估结果分析、修改评估分析表及个别化计划等功能。</w:t>
            </w:r>
            <w:r w:rsidRPr="00DC1AEA">
              <w:rPr>
                <w:rFonts w:ascii="宋体" w:hAnsi="宋体" w:cs="宋体" w:hint="eastAsia"/>
                <w:kern w:val="0"/>
                <w:szCs w:val="21"/>
              </w:rPr>
              <w:br/>
            </w:r>
            <w:r w:rsidRPr="00DC1AEA">
              <w:rPr>
                <w:rFonts w:ascii="宋体" w:hAnsi="宋体" w:cs="宋体" w:hint="eastAsia"/>
                <w:kern w:val="0"/>
                <w:szCs w:val="21"/>
              </w:rPr>
              <w:lastRenderedPageBreak/>
              <w:t>11.发展情况剖面图：根据学生的信息自动生成每一次评估的儿童发展情况剖面图，分析图内容包括该学生的实际发展年龄、最近发展区、生理发展年龄等信息。</w:t>
            </w:r>
            <w:r w:rsidRPr="00DC1AEA">
              <w:rPr>
                <w:rFonts w:ascii="宋体" w:hAnsi="宋体" w:cs="宋体" w:hint="eastAsia"/>
                <w:kern w:val="0"/>
                <w:szCs w:val="21"/>
              </w:rPr>
              <w:br/>
              <w:t>12.情绪行为表现图：根据学生的信息自动生成每一次情绪行为评估的情绪行为表现图，分析图内容包括情绪行为的评估项目类别、评估项目序号和评估分值分布等信息。</w:t>
            </w:r>
            <w:r w:rsidRPr="00DC1AEA">
              <w:rPr>
                <w:rFonts w:ascii="宋体" w:hAnsi="宋体" w:cs="宋体" w:hint="eastAsia"/>
                <w:kern w:val="0"/>
                <w:szCs w:val="21"/>
              </w:rPr>
              <w:br/>
              <w:t>13.康复效果折线图：对于每一个领域的各次评估记录汇总分析，将每次的评估成绩以折线相连，自动呈现康复的效果走向。</w:t>
            </w:r>
            <w:r w:rsidRPr="00DC1AEA">
              <w:rPr>
                <w:rFonts w:ascii="宋体" w:hAnsi="宋体" w:cs="宋体" w:hint="eastAsia"/>
                <w:kern w:val="0"/>
                <w:szCs w:val="21"/>
              </w:rPr>
              <w:br/>
              <w:t>14.评估信息汇总：系统自动对每一个儿童生成评估信息汇总表，汇总表的内容包括：学生基本信息、评估记录得分雷达图、发展剖面图、儿童情绪行为表现图、儿童八大领域评估结果分析表和八大领域个别化教育计划等综合信息，一目了然，方便保存和打印。</w:t>
            </w:r>
            <w:r w:rsidRPr="00DC1AEA">
              <w:rPr>
                <w:rFonts w:ascii="宋体" w:hAnsi="宋体" w:cs="宋体" w:hint="eastAsia"/>
                <w:kern w:val="0"/>
                <w:szCs w:val="21"/>
              </w:rPr>
              <w:br/>
              <w:t>15.个别化教育计划：系统自动对每一个领域的每一次评估生成单次评估的个别化教育计划，个别化教育计划内容包括：康复领域、长期目标、短期目标,不同时期的个别化训练计划能有效保存。</w:t>
            </w:r>
            <w:r w:rsidRPr="00DC1AEA">
              <w:rPr>
                <w:rFonts w:ascii="宋体" w:hAnsi="宋体" w:cs="宋体" w:hint="eastAsia"/>
                <w:kern w:val="0"/>
                <w:szCs w:val="21"/>
              </w:rPr>
              <w:br/>
              <w:t>16.查看和打印的内容：（1）基本信息 （2）每次评估记录表（3）每次儿童发展情况剖面图（4）每次儿童情绪行为表现图（5）每次评估结果分析表（6）康复效果折线图（7）评估信息汇总表 （8）每次个别化教育计划（9）每次康复教育教案</w:t>
            </w:r>
            <w:r w:rsidRPr="00DC1AEA">
              <w:rPr>
                <w:rFonts w:ascii="宋体" w:hAnsi="宋体" w:cs="宋体" w:hint="eastAsia"/>
                <w:kern w:val="0"/>
                <w:szCs w:val="21"/>
              </w:rPr>
              <w:br/>
              <w:t>17.配件：使用说明书1套。</w:t>
            </w:r>
            <w:r w:rsidRPr="00DC1AEA">
              <w:rPr>
                <w:rFonts w:ascii="宋体" w:hAnsi="宋体" w:cs="宋体" w:hint="eastAsia"/>
                <w:kern w:val="0"/>
                <w:szCs w:val="21"/>
              </w:rPr>
              <w:br/>
              <w:t>工作台：ABS工程塑料材质，带万向轮，无毒环保</w:t>
            </w:r>
            <w:r w:rsidRPr="00DC1AEA">
              <w:rPr>
                <w:rFonts w:ascii="宋体" w:hAnsi="宋体" w:cs="宋体" w:hint="eastAsia"/>
                <w:kern w:val="0"/>
                <w:szCs w:val="21"/>
              </w:rPr>
              <w:br/>
              <w:t>评估工具：感知觉专业评估工具1套、粗大动作专业评估工具1套、精细动作专业评估工具1套、语言沟通专业评估工具1套、认知专业评估工具1套、社会交往专业评估工具1套、情绪与行为专业评估工具1套。配备专用收纳箱。配备专用的收纳柜。</w:t>
            </w:r>
            <w:r w:rsidRPr="00DC1AEA">
              <w:rPr>
                <w:rFonts w:ascii="宋体" w:hAnsi="宋体" w:cs="宋体" w:hint="eastAsia"/>
                <w:kern w:val="0"/>
                <w:szCs w:val="21"/>
              </w:rPr>
              <w:br/>
              <w:t>硬件配置：</w:t>
            </w:r>
            <w:r w:rsidRPr="00DC1AEA">
              <w:rPr>
                <w:rFonts w:ascii="宋体" w:hAnsi="宋体" w:cs="宋体" w:hint="eastAsia"/>
                <w:kern w:val="0"/>
                <w:szCs w:val="21"/>
              </w:rPr>
              <w:br/>
              <w:t>1、电脑主机I5配置、2GB独立显卡、500GB硬盘；键盘；鼠标 2、19寸触屏液晶显示器；3、有源音箱 4、隔离变压器 5、彩色喷墨打印机 6、专业拾音麦克风  7、高清摄像头 8、单通道低通滤波器 9、ABS工作台车</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lastRenderedPageBreak/>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w:t>
            </w:r>
          </w:p>
        </w:tc>
      </w:tr>
      <w:tr w:rsidR="00984E9D" w:rsidRPr="00DC1AEA">
        <w:trPr>
          <w:trHeight w:val="142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lastRenderedPageBreak/>
              <w:t>78</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视觉教具教材套装</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社交故事及视觉策略的教学套件，专门为训练孤独症儿童而设计，介绍社交故事和视觉策略的应用方法、训练原则、施行心得和成效评估，并提供清晰的理论基础和个案参考，让家长和教育工作者可以更有效地帮助孤独症儿童学习，促进他们的社交和沟通能力，并减少制作素材的时间。</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w:t>
            </w:r>
          </w:p>
        </w:tc>
      </w:tr>
      <w:tr w:rsidR="00984E9D" w:rsidRPr="00DC1AEA">
        <w:trPr>
          <w:trHeight w:val="2280"/>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lastRenderedPageBreak/>
              <w:t>79</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教学教具</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kern w:val="0"/>
                <w:szCs w:val="21"/>
              </w:rPr>
            </w:pPr>
            <w:r w:rsidRPr="00DC1AEA">
              <w:rPr>
                <w:rFonts w:ascii="宋体" w:hAnsi="宋体" w:cs="宋体" w:hint="eastAsia"/>
                <w:kern w:val="0"/>
                <w:szCs w:val="21"/>
              </w:rPr>
              <w:t>1、眼明手快（新）游戏；</w:t>
            </w:r>
            <w:r w:rsidRPr="00DC1AEA">
              <w:rPr>
                <w:rFonts w:ascii="宋体" w:hAnsi="宋体" w:cs="宋体" w:hint="eastAsia"/>
                <w:kern w:val="0"/>
                <w:szCs w:val="21"/>
              </w:rPr>
              <w:br/>
              <w:t>2、小熊教具；多功能卡片；教学卡片（1、2）；</w:t>
            </w:r>
            <w:r w:rsidRPr="00DC1AEA">
              <w:rPr>
                <w:rFonts w:ascii="宋体" w:hAnsi="宋体" w:cs="宋体" w:hint="eastAsia"/>
                <w:kern w:val="0"/>
                <w:szCs w:val="21"/>
              </w:rPr>
              <w:br/>
              <w:t>3、孤独症儿童训练指南套装全新简体中文版</w:t>
            </w:r>
            <w:r w:rsidR="00C342B6" w:rsidRPr="00DC1AEA">
              <w:rPr>
                <w:rFonts w:ascii="宋体" w:hAnsi="宋体" w:cs="宋体" w:hint="eastAsia"/>
                <w:kern w:val="0"/>
                <w:szCs w:val="21"/>
              </w:rPr>
              <w:t>；</w:t>
            </w:r>
            <w:r w:rsidRPr="00DC1AEA">
              <w:rPr>
                <w:rFonts w:ascii="宋体" w:hAnsi="宋体" w:cs="宋体" w:hint="eastAsia"/>
                <w:kern w:val="0"/>
                <w:szCs w:val="21"/>
              </w:rPr>
              <w:br/>
              <w:t>4、以琳教学玩具；插棒游戏；</w:t>
            </w:r>
          </w:p>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自闭症教学教材：《应用行为分析法》、《孩子，你是我眼中的瞳人走出自闭纲要》、《训练手册》、《评估系统与课程指南》、《精细训练手册》 、《语言教程》、《交流》；</w:t>
            </w:r>
            <w:r w:rsidRPr="00DC1AEA">
              <w:rPr>
                <w:rFonts w:ascii="宋体" w:hAnsi="宋体" w:cs="宋体" w:hint="eastAsia"/>
                <w:kern w:val="0"/>
                <w:szCs w:val="21"/>
              </w:rPr>
              <w:br/>
              <w:t>5、教学光盘；</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w:t>
            </w:r>
          </w:p>
        </w:tc>
      </w:tr>
      <w:tr w:rsidR="00984E9D" w:rsidRPr="00DC1AEA">
        <w:trPr>
          <w:trHeight w:val="564"/>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80</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言语沟通器</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1、录音：用户可自选卡片进行录音，所录声音不随电池用尽或关机而消失。再次录音会覆盖该位置原有储存，本机储存芯片总录音时长不少于16分钟。（4层页面设计）</w:t>
            </w:r>
            <w:r w:rsidRPr="00DC1AEA">
              <w:rPr>
                <w:rFonts w:ascii="宋体" w:hAnsi="宋体" w:cs="宋体" w:hint="eastAsia"/>
                <w:kern w:val="0"/>
                <w:szCs w:val="21"/>
              </w:rPr>
              <w:br/>
              <w:t>2、模式：共分为四种模式，模式一：12键模式，模式二：4键模式，模式三：2键模式，模式四：1键模式。</w:t>
            </w:r>
            <w:r w:rsidRPr="00DC1AEA">
              <w:rPr>
                <w:rFonts w:ascii="宋体" w:hAnsi="宋体" w:cs="宋体" w:hint="eastAsia"/>
                <w:kern w:val="0"/>
                <w:szCs w:val="21"/>
              </w:rPr>
              <w:br/>
              <w:t>沟通卡：配置50张沟通卡片，插入卡片即可使用。</w:t>
            </w:r>
            <w:r w:rsidRPr="00DC1AEA">
              <w:rPr>
                <w:rFonts w:ascii="宋体" w:hAnsi="宋体" w:cs="宋体" w:hint="eastAsia"/>
                <w:kern w:val="0"/>
                <w:szCs w:val="21"/>
              </w:rPr>
              <w:br/>
              <w:t>4、页面所在层设置：根据不同学生的需求我们可以设置录音和放音的所在层，页面上指示灯1/2/3/4分别对应4层页面。</w:t>
            </w:r>
            <w:r w:rsidRPr="00DC1AEA">
              <w:rPr>
                <w:rFonts w:ascii="宋体" w:hAnsi="宋体" w:cs="宋体" w:hint="eastAsia"/>
                <w:kern w:val="0"/>
                <w:szCs w:val="21"/>
              </w:rPr>
              <w:br/>
              <w:t>5、沟通图库：配置沟通图库优盘，专业的图库数量不少于2000份，便于老师制作个性化的沟通卡。</w:t>
            </w:r>
            <w:r w:rsidRPr="00DC1AEA">
              <w:rPr>
                <w:rFonts w:ascii="宋体" w:hAnsi="宋体" w:cs="宋体" w:hint="eastAsia"/>
                <w:kern w:val="0"/>
                <w:szCs w:val="21"/>
              </w:rPr>
              <w:br/>
              <w:t>6、特殊开关模式：本机可使用3.5mm标准插头的特殊开关，按压特殊开关进行沟通，为肢体不便人士提供便利。</w:t>
            </w:r>
            <w:r w:rsidRPr="00DC1AEA">
              <w:rPr>
                <w:rFonts w:ascii="宋体" w:hAnsi="宋体" w:cs="宋体" w:hint="eastAsia"/>
                <w:kern w:val="0"/>
                <w:szCs w:val="21"/>
              </w:rPr>
              <w:br/>
              <w:t>7、巡检成句模式：插好特殊开关，按特殊按钮，进入巡检成句模式，本机开始顺序播报，播报过程中，根据听到的想要表达的声音播报按压特殊开关，全部播报完毕后，本机按照使用者所选（特殊按钮选择位置顺序）组成整句，再次播报。</w:t>
            </w:r>
            <w:r w:rsidRPr="00DC1AEA">
              <w:rPr>
                <w:rFonts w:ascii="宋体" w:hAnsi="宋体" w:cs="宋体" w:hint="eastAsia"/>
                <w:kern w:val="0"/>
                <w:szCs w:val="21"/>
              </w:rPr>
              <w:br/>
              <w:t>8、本沟通板可外接耳机或功放，以适用不同障碍人士要求使用。</w:t>
            </w:r>
            <w:r w:rsidRPr="00DC1AEA">
              <w:rPr>
                <w:rFonts w:ascii="宋体" w:hAnsi="宋体" w:cs="宋体" w:hint="eastAsia"/>
                <w:kern w:val="0"/>
                <w:szCs w:val="21"/>
              </w:rPr>
              <w:br/>
              <w:t>配置：沟通板一台：沟通板面不小于9.6英寸；沟通卡不少于50张；特殊开关一台。</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w:t>
            </w:r>
          </w:p>
        </w:tc>
      </w:tr>
      <w:tr w:rsidR="00984E9D" w:rsidRPr="00DC1AEA">
        <w:trPr>
          <w:trHeight w:val="142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81</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孤独症儿童认知及语言训练用具</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本训练用具根据儿童成长的不同时期以及能力点的需求进行分类设计的，包括：认知类的教学卡片、启发智力卡片、语言能力训练卡片、社会教育指导卡片以及生活自理方面等2900张卡片。</w:t>
            </w:r>
            <w:r w:rsidRPr="00DC1AEA">
              <w:rPr>
                <w:rFonts w:ascii="宋体" w:hAnsi="宋体" w:cs="宋体" w:hint="eastAsia"/>
                <w:kern w:val="0"/>
                <w:szCs w:val="21"/>
              </w:rPr>
              <w:br/>
              <w:t>卡片分为：初级、中级、高级。通过学习可以提高孩子的认知理解能力，丰富语言的发展，提高逻辑思维能力，锻炼生活自理社交能力。</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w:t>
            </w:r>
          </w:p>
        </w:tc>
      </w:tr>
      <w:tr w:rsidR="00984E9D" w:rsidRPr="00DC1AEA">
        <w:trPr>
          <w:trHeight w:val="256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lastRenderedPageBreak/>
              <w:t>82</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特殊学生教玩具-太阳花</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1、通过轻触特殊按压开关，太阳花可以播放不少于60首音乐；</w:t>
            </w:r>
            <w:r w:rsidRPr="00DC1AEA">
              <w:rPr>
                <w:rFonts w:ascii="宋体" w:hAnsi="宋体" w:cs="宋体" w:hint="eastAsia"/>
                <w:kern w:val="0"/>
                <w:szCs w:val="21"/>
              </w:rPr>
              <w:br/>
              <w:t>2、特殊按压开关接口为3.5mm（±1mm），按压面直径的不小于90mm（±5mm）；</w:t>
            </w:r>
            <w:r w:rsidRPr="00DC1AEA">
              <w:rPr>
                <w:rFonts w:ascii="宋体" w:hAnsi="宋体" w:cs="宋体" w:hint="eastAsia"/>
                <w:kern w:val="0"/>
                <w:szCs w:val="21"/>
              </w:rPr>
              <w:br/>
              <w:t>3、特殊按压开关激活力量：100（GR）；</w:t>
            </w:r>
            <w:r w:rsidRPr="00DC1AEA">
              <w:rPr>
                <w:rFonts w:ascii="宋体" w:hAnsi="宋体" w:cs="宋体" w:hint="eastAsia"/>
                <w:kern w:val="0"/>
                <w:szCs w:val="21"/>
              </w:rPr>
              <w:br/>
              <w:t>4、特殊按压开关电缆长度：185±5cm（±1cm）；</w:t>
            </w:r>
            <w:r w:rsidRPr="00DC1AEA">
              <w:rPr>
                <w:rFonts w:ascii="宋体" w:hAnsi="宋体" w:cs="宋体" w:hint="eastAsia"/>
                <w:kern w:val="0"/>
                <w:szCs w:val="21"/>
              </w:rPr>
              <w:br/>
              <w:t>5、太阳花：长度（30-34）cm（±1cm），材质软绒毛，填充物为三维PP綿，电源：3*AA电池；</w:t>
            </w:r>
            <w:r w:rsidRPr="00DC1AEA">
              <w:rPr>
                <w:rFonts w:ascii="宋体" w:hAnsi="宋体" w:cs="宋体" w:hint="eastAsia"/>
                <w:kern w:val="0"/>
                <w:szCs w:val="21"/>
              </w:rPr>
              <w:br/>
              <w:t>6、太阳花开关接口：3.5mm。</w:t>
            </w:r>
            <w:r w:rsidRPr="00DC1AEA">
              <w:rPr>
                <w:rFonts w:ascii="宋体" w:hAnsi="宋体" w:cs="宋体" w:hint="eastAsia"/>
                <w:kern w:val="0"/>
                <w:szCs w:val="21"/>
              </w:rPr>
              <w:br/>
              <w:t>硬件配置：特殊按压开关1个，太阳花一套。</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w:t>
            </w:r>
          </w:p>
        </w:tc>
      </w:tr>
      <w:tr w:rsidR="00984E9D" w:rsidRPr="00DC1AEA">
        <w:trPr>
          <w:trHeight w:val="2280"/>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83</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特殊学生教玩具-折耳兔</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1、折耳兔具有两个3.5mm（±1mm）的特殊按压开关接口，可音乐播放和唱歌；</w:t>
            </w:r>
            <w:r w:rsidRPr="00DC1AEA">
              <w:rPr>
                <w:rFonts w:ascii="宋体" w:hAnsi="宋体" w:cs="宋体" w:hint="eastAsia"/>
                <w:kern w:val="0"/>
                <w:szCs w:val="21"/>
              </w:rPr>
              <w:br/>
              <w:t>2、折耳朵兔自带两个手指开关，可进行音乐播放和唱歌；</w:t>
            </w:r>
            <w:r w:rsidRPr="00DC1AEA">
              <w:rPr>
                <w:rFonts w:ascii="宋体" w:hAnsi="宋体" w:cs="宋体" w:hint="eastAsia"/>
                <w:kern w:val="0"/>
                <w:szCs w:val="21"/>
              </w:rPr>
              <w:br/>
              <w:t>3、折耳兔长度：35cm，材质：软毛绒，填充物：环保的三维PP棉；</w:t>
            </w:r>
            <w:r w:rsidRPr="00DC1AEA">
              <w:rPr>
                <w:rFonts w:ascii="宋体" w:hAnsi="宋体" w:cs="宋体" w:hint="eastAsia"/>
                <w:kern w:val="0"/>
                <w:szCs w:val="21"/>
              </w:rPr>
              <w:br/>
              <w:t>4、特殊按压开关接口为3.5mm（±1mm），按压面的直径不小于90mm；</w:t>
            </w:r>
            <w:r w:rsidRPr="00DC1AEA">
              <w:rPr>
                <w:rFonts w:ascii="宋体" w:hAnsi="宋体" w:cs="宋体" w:hint="eastAsia"/>
                <w:kern w:val="0"/>
                <w:szCs w:val="21"/>
              </w:rPr>
              <w:br/>
              <w:t>5、特殊按压开关激活力量：100（GR）；</w:t>
            </w:r>
            <w:r w:rsidRPr="00DC1AEA">
              <w:rPr>
                <w:rFonts w:ascii="宋体" w:hAnsi="宋体" w:cs="宋体" w:hint="eastAsia"/>
                <w:kern w:val="0"/>
                <w:szCs w:val="21"/>
              </w:rPr>
              <w:br/>
              <w:t>6、特殊按压开关电缆长度：185±5cm（±1cm）；</w:t>
            </w:r>
            <w:r w:rsidRPr="00DC1AEA">
              <w:rPr>
                <w:rFonts w:ascii="宋体" w:hAnsi="宋体" w:cs="宋体" w:hint="eastAsia"/>
                <w:kern w:val="0"/>
                <w:szCs w:val="21"/>
              </w:rPr>
              <w:br/>
              <w:t>硬件配置：特殊按压开关2个，折耳兔一套。</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w:t>
            </w:r>
          </w:p>
        </w:tc>
      </w:tr>
      <w:tr w:rsidR="00984E9D" w:rsidRPr="00DC1AEA">
        <w:trPr>
          <w:trHeight w:val="256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84</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特殊学生教玩具-小恐龙</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产品描述：</w:t>
            </w:r>
            <w:r w:rsidRPr="00DC1AEA">
              <w:rPr>
                <w:rFonts w:ascii="宋体" w:hAnsi="宋体" w:cs="宋体" w:hint="eastAsia"/>
                <w:kern w:val="0"/>
                <w:szCs w:val="21"/>
              </w:rPr>
              <w:br/>
              <w:t>1、小恐龙具有两个3.5mm（±1mm）的特殊按压开关接口，1个接口可录音，另外1个接口可播放录音；</w:t>
            </w:r>
            <w:r w:rsidRPr="00DC1AEA">
              <w:rPr>
                <w:rFonts w:ascii="宋体" w:hAnsi="宋体" w:cs="宋体" w:hint="eastAsia"/>
                <w:kern w:val="0"/>
                <w:szCs w:val="21"/>
              </w:rPr>
              <w:br/>
              <w:t>2、小恐龙自带两个手指开关，可进行录音和播放录音；</w:t>
            </w:r>
            <w:r w:rsidRPr="00DC1AEA">
              <w:rPr>
                <w:rFonts w:ascii="宋体" w:hAnsi="宋体" w:cs="宋体" w:hint="eastAsia"/>
                <w:kern w:val="0"/>
                <w:szCs w:val="21"/>
              </w:rPr>
              <w:br/>
              <w:t>3、小恐龙长度：36cm，材质：软毛绒，填充物：环保的三维PP棉；</w:t>
            </w:r>
            <w:r w:rsidRPr="00DC1AEA">
              <w:rPr>
                <w:rFonts w:ascii="宋体" w:hAnsi="宋体" w:cs="宋体" w:hint="eastAsia"/>
                <w:kern w:val="0"/>
                <w:szCs w:val="21"/>
              </w:rPr>
              <w:br/>
              <w:t>4、特殊按压开关接口为3.5mm（±1mm），按压面的直径不小于90mm；</w:t>
            </w:r>
            <w:r w:rsidRPr="00DC1AEA">
              <w:rPr>
                <w:rFonts w:ascii="宋体" w:hAnsi="宋体" w:cs="宋体" w:hint="eastAsia"/>
                <w:kern w:val="0"/>
                <w:szCs w:val="21"/>
              </w:rPr>
              <w:br/>
              <w:t>5、特殊按压开关激活力量：100（GR）；</w:t>
            </w:r>
            <w:r w:rsidRPr="00DC1AEA">
              <w:rPr>
                <w:rFonts w:ascii="宋体" w:hAnsi="宋体" w:cs="宋体" w:hint="eastAsia"/>
                <w:kern w:val="0"/>
                <w:szCs w:val="21"/>
              </w:rPr>
              <w:br/>
              <w:t>6、特殊按压开关电缆长度：185±5cm；</w:t>
            </w:r>
            <w:r w:rsidRPr="00DC1AEA">
              <w:rPr>
                <w:rFonts w:ascii="宋体" w:hAnsi="宋体" w:cs="宋体" w:hint="eastAsia"/>
                <w:kern w:val="0"/>
                <w:szCs w:val="21"/>
              </w:rPr>
              <w:br/>
              <w:t>硬件配置：特殊按压开关2个，小恐龙一套。</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w:t>
            </w:r>
          </w:p>
        </w:tc>
      </w:tr>
      <w:tr w:rsidR="00984E9D" w:rsidRPr="00DC1AEA">
        <w:trPr>
          <w:trHeight w:val="1408"/>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85</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心理障碍干预卡片</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包括我很快乐、我不想生气、我不愿悲伤、我不会害怕、我不怕孤独、我不要烦恼、我不要焦虑等10个单元主题，男生女生指导卡片两个版本。</w:t>
            </w:r>
            <w:r w:rsidRPr="00DC1AEA">
              <w:rPr>
                <w:rFonts w:ascii="宋体" w:hAnsi="宋体" w:cs="宋体" w:hint="eastAsia"/>
                <w:kern w:val="0"/>
                <w:szCs w:val="21"/>
              </w:rPr>
              <w:br/>
              <w:t>心理障碍干预卡片根据情绪管理四部曲：觉察、接纳、表达、陶冶设计而成，可按情绪觉察，情绪探索，情绪表达卡，积极情绪唤醒4个步骤进行训练。</w:t>
            </w:r>
            <w:r w:rsidRPr="00DC1AEA">
              <w:rPr>
                <w:rFonts w:ascii="宋体" w:hAnsi="宋体" w:cs="宋体" w:hint="eastAsia"/>
                <w:kern w:val="0"/>
                <w:szCs w:val="21"/>
              </w:rPr>
              <w:br/>
              <w:t>由我很快乐、我不想生气、我不愿悲伤、我不会害怕等10个单元主题组成，旨在帮助儿童学会觉察、接纳、表达和陶冶自我情绪，丰富他们的情感体验，同时培养情绪管理能力，训练内容为生活中常会体验的基本情绪或高级情绪情感，如：快乐、生气、悲伤、害怕</w:t>
            </w:r>
            <w:r w:rsidRPr="00DC1AEA">
              <w:rPr>
                <w:rFonts w:ascii="宋体" w:hAnsi="宋体" w:cs="宋体" w:hint="eastAsia"/>
                <w:kern w:val="0"/>
                <w:szCs w:val="21"/>
              </w:rPr>
              <w:lastRenderedPageBreak/>
              <w:t>等，通过对多种情绪的体验，引导儿童形成健康的心态和积极乐观的生活态度。卡片既可以作为特殊儿童进行心理障碍干预的用具，也可作为普通儿童塑造健康、积极、乐观生活态度的工具。</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lastRenderedPageBreak/>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w:t>
            </w:r>
          </w:p>
        </w:tc>
      </w:tr>
      <w:tr w:rsidR="00984E9D" w:rsidRPr="00DC1AEA">
        <w:trPr>
          <w:trHeight w:val="706"/>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lastRenderedPageBreak/>
              <w:t>86</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音视频设备（听力语言）</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30125" w:rsidRPr="00DC1AEA" w:rsidRDefault="00040725">
            <w:pPr>
              <w:widowControl/>
              <w:textAlignment w:val="top"/>
              <w:rPr>
                <w:rFonts w:ascii="宋体" w:hAnsi="宋体" w:cs="宋体"/>
                <w:kern w:val="0"/>
                <w:szCs w:val="21"/>
              </w:rPr>
            </w:pPr>
            <w:r w:rsidRPr="00DC1AEA">
              <w:rPr>
                <w:rFonts w:ascii="宋体" w:hAnsi="宋体" w:cs="宋体" w:hint="eastAsia"/>
                <w:kern w:val="0"/>
                <w:szCs w:val="21"/>
              </w:rPr>
              <w:t xml:space="preserve">一、振动传导功能模块软件： </w:t>
            </w:r>
            <w:r w:rsidRPr="00DC1AEA">
              <w:rPr>
                <w:rFonts w:ascii="宋体" w:hAnsi="宋体" w:cs="宋体" w:hint="eastAsia"/>
                <w:kern w:val="0"/>
                <w:szCs w:val="21"/>
              </w:rPr>
              <w:br/>
              <w:t>1.振动传导功能软件为学生提供声音除外的振动刺激方式，插入设备后软件即可控制振动的开关及强度（与音信号转换电信号无关），软件系统自动提示振动模式和普通模式选择。</w:t>
            </w:r>
            <w:r w:rsidRPr="00DC1AEA">
              <w:rPr>
                <w:rFonts w:ascii="宋体" w:hAnsi="宋体" w:cs="宋体" w:hint="eastAsia"/>
                <w:kern w:val="0"/>
                <w:szCs w:val="21"/>
              </w:rPr>
              <w:br/>
              <w:t>2.软件可设置振动的强度：大中小，提高学生学习的效率和体验感。</w:t>
            </w:r>
            <w:r w:rsidRPr="00DC1AEA">
              <w:rPr>
                <w:rFonts w:ascii="宋体" w:hAnsi="宋体" w:cs="宋体" w:hint="eastAsia"/>
                <w:kern w:val="0"/>
                <w:szCs w:val="21"/>
              </w:rPr>
              <w:br/>
              <w:t>二、辅助沟通模块：</w:t>
            </w:r>
            <w:r w:rsidRPr="00DC1AEA">
              <w:rPr>
                <w:rFonts w:ascii="宋体" w:hAnsi="宋体" w:cs="宋体" w:hint="eastAsia"/>
                <w:kern w:val="0"/>
                <w:szCs w:val="21"/>
              </w:rPr>
              <w:br/>
              <w:t>1.沟通符号分为人物类、日常动作、实物、意见表达、情绪状态、玩具活动、地垫、衣物穿戴、日常用品、交通工具、天气、身体器官等不少于20个大类，不少于700个核心沟通词汇。</w:t>
            </w:r>
            <w:r w:rsidRPr="00DC1AEA">
              <w:rPr>
                <w:rFonts w:ascii="宋体" w:hAnsi="宋体" w:cs="宋体" w:hint="eastAsia"/>
                <w:kern w:val="0"/>
                <w:szCs w:val="21"/>
              </w:rPr>
              <w:br/>
              <w:t>2.组句栏可以扩充到不少于18个词汇，一次性发声沟通词汇不少于18个词汇。</w:t>
            </w:r>
            <w:r w:rsidRPr="00DC1AEA">
              <w:rPr>
                <w:rFonts w:ascii="宋体" w:hAnsi="宋体" w:cs="宋体" w:hint="eastAsia"/>
                <w:kern w:val="0"/>
                <w:szCs w:val="21"/>
              </w:rPr>
              <w:br/>
              <w:t>3.辅助沟通界面的背景为彩色，便于学生视觉区域归类。</w:t>
            </w:r>
            <w:r w:rsidRPr="00DC1AEA">
              <w:rPr>
                <w:rFonts w:ascii="宋体" w:hAnsi="宋体" w:cs="宋体" w:hint="eastAsia"/>
                <w:kern w:val="0"/>
                <w:szCs w:val="21"/>
              </w:rPr>
              <w:br/>
              <w:t>三、噪声检测模块：</w:t>
            </w:r>
            <w:r w:rsidRPr="00DC1AEA">
              <w:rPr>
                <w:rFonts w:ascii="宋体" w:hAnsi="宋体" w:cs="宋体" w:hint="eastAsia"/>
                <w:kern w:val="0"/>
                <w:szCs w:val="21"/>
              </w:rPr>
              <w:br/>
              <w:t>1.环境噪声监测：一键进行环境噪声监测得出分贝，并自动判别出检测噪声的类似环境。</w:t>
            </w:r>
            <w:r w:rsidRPr="00DC1AEA">
              <w:rPr>
                <w:rFonts w:ascii="宋体" w:hAnsi="宋体" w:cs="宋体" w:hint="eastAsia"/>
                <w:kern w:val="0"/>
                <w:szCs w:val="21"/>
              </w:rPr>
              <w:br/>
              <w:t>2.系统可以建构出20种不同的噪声播放环境，满足学生的学习需求。</w:t>
            </w:r>
            <w:r w:rsidRPr="00DC1AEA">
              <w:rPr>
                <w:rFonts w:ascii="宋体" w:hAnsi="宋体" w:cs="宋体" w:hint="eastAsia"/>
                <w:kern w:val="0"/>
                <w:szCs w:val="21"/>
              </w:rPr>
              <w:br/>
              <w:t xml:space="preserve">四、听觉感知功能模块： </w:t>
            </w:r>
            <w:r w:rsidRPr="00DC1AEA">
              <w:rPr>
                <w:rFonts w:ascii="宋体" w:hAnsi="宋体" w:cs="宋体" w:hint="eastAsia"/>
                <w:kern w:val="0"/>
                <w:szCs w:val="21"/>
              </w:rPr>
              <w:br/>
              <w:t>1.在异同分辨、响度感知、时长感知、节拍感知、音高感知、旋律感知和空间感知模块的训练前，可以进行训练的噪声背景设置，噪声强度设置：无、弱、中和强四种模式选择。</w:t>
            </w:r>
            <w:r w:rsidRPr="00DC1AEA">
              <w:rPr>
                <w:rFonts w:ascii="宋体" w:hAnsi="宋体" w:cs="宋体" w:hint="eastAsia"/>
                <w:kern w:val="0"/>
                <w:szCs w:val="21"/>
              </w:rPr>
              <w:br/>
              <w:t>2.在异同分辨、响度感知、时长感知、节拍感知、音高感知、旋律感知和空间感知模块的训练前，可以进行训练的噪声背景设置，噪声类型设置：白噪声、音乐噪声、人声噪声、街道噪声、校园噪声和风噪声六种模式选择。</w:t>
            </w:r>
            <w:r w:rsidRPr="00DC1AEA">
              <w:rPr>
                <w:rFonts w:ascii="宋体" w:hAnsi="宋体" w:cs="宋体" w:hint="eastAsia"/>
                <w:kern w:val="0"/>
                <w:szCs w:val="21"/>
              </w:rPr>
              <w:br/>
              <w:t>五、语音识别训练模式：</w:t>
            </w:r>
            <w:r w:rsidRPr="00DC1AEA">
              <w:rPr>
                <w:rFonts w:ascii="宋体" w:hAnsi="宋体" w:cs="宋体" w:hint="eastAsia"/>
                <w:kern w:val="0"/>
                <w:szCs w:val="21"/>
              </w:rPr>
              <w:br/>
              <w:t>1.在韵母识别、声母识别、声调识别和词语识别模块中，可以进行训练的噪声背景设置，噪声强度设置：无、弱、中和强四种模式选择。</w:t>
            </w:r>
            <w:r w:rsidRPr="00DC1AEA">
              <w:rPr>
                <w:rFonts w:ascii="宋体" w:hAnsi="宋体" w:cs="宋体" w:hint="eastAsia"/>
                <w:kern w:val="0"/>
                <w:szCs w:val="21"/>
              </w:rPr>
              <w:br/>
              <w:t>2.在韵母识别、声母识别、声调识别和词语识别模块中，可以进行训练的噪声背景设置，噪声类型设置：白噪声、音乐噪声、人声噪声、街道噪声、校园噪声和风噪声六种模式选择。</w:t>
            </w:r>
            <w:r w:rsidRPr="00DC1AEA">
              <w:rPr>
                <w:rFonts w:ascii="宋体" w:hAnsi="宋体" w:cs="宋体" w:hint="eastAsia"/>
                <w:kern w:val="0"/>
                <w:szCs w:val="21"/>
              </w:rPr>
              <w:br/>
            </w:r>
            <w:r w:rsidRPr="00DC1AEA">
              <w:rPr>
                <w:rFonts w:ascii="宋体" w:hAnsi="宋体" w:cs="宋体" w:hint="eastAsia"/>
                <w:kern w:val="0"/>
                <w:szCs w:val="21"/>
              </w:rPr>
              <w:lastRenderedPageBreak/>
              <w:t>感知测试和语音测试模式：在感知测试和语音识别测试模块的训练前，可以建构模拟不少于16种组合噪声类型的场景到语音播放中。</w:t>
            </w:r>
            <w:r w:rsidRPr="00DC1AEA">
              <w:rPr>
                <w:rFonts w:ascii="宋体" w:hAnsi="宋体" w:cs="宋体" w:hint="eastAsia"/>
                <w:kern w:val="0"/>
                <w:szCs w:val="21"/>
              </w:rPr>
              <w:br/>
              <w:t>六、构音训练模块：</w:t>
            </w:r>
            <w:r w:rsidRPr="00DC1AEA">
              <w:rPr>
                <w:rFonts w:ascii="宋体" w:hAnsi="宋体" w:cs="宋体" w:hint="eastAsia"/>
                <w:kern w:val="0"/>
                <w:szCs w:val="21"/>
              </w:rPr>
              <w:br/>
              <w:t>1.构音训练模块包含：构音一阶（y/w）、构音二阶（b/m/d/h）、构音三阶(p/t/g/k/n)、构音四阶(f/j/q/x)、构音五阶(L/z/s/r)和构音六阶(c/zh/ch/sh)，训练形式包含单字、词语和句子。</w:t>
            </w:r>
            <w:r w:rsidRPr="00DC1AEA">
              <w:rPr>
                <w:rFonts w:ascii="宋体" w:hAnsi="宋体" w:cs="宋体" w:hint="eastAsia"/>
                <w:kern w:val="0"/>
                <w:szCs w:val="21"/>
              </w:rPr>
              <w:br/>
              <w:t>2.构音训练模块中单字训练，每次都会在题库中随机抽出10个汉字进行学习，单字训练内容包含y/w/b/m/d/h/p/t/g/k/n/f/j/q/x/L/z/s/r/c/zh/ch/sh，每个单字训练内容都有专业老师的针对该内容的讲解视频，并演示训练方法。</w:t>
            </w:r>
            <w:r w:rsidRPr="00DC1AEA">
              <w:rPr>
                <w:rFonts w:ascii="宋体" w:hAnsi="宋体" w:cs="宋体" w:hint="eastAsia"/>
                <w:kern w:val="0"/>
                <w:szCs w:val="21"/>
              </w:rPr>
              <w:br/>
              <w:t xml:space="preserve">3.构音训练模块中的单字和词语都有口型对比视频。 </w:t>
            </w:r>
            <w:r w:rsidRPr="00DC1AEA">
              <w:rPr>
                <w:rFonts w:ascii="宋体" w:hAnsi="宋体" w:cs="宋体" w:hint="eastAsia"/>
                <w:kern w:val="0"/>
                <w:szCs w:val="21"/>
              </w:rPr>
              <w:br/>
              <w:t>七、激发反馈模块：</w:t>
            </w:r>
            <w:r w:rsidRPr="00DC1AEA">
              <w:rPr>
                <w:rFonts w:ascii="宋体" w:hAnsi="宋体" w:cs="宋体" w:hint="eastAsia"/>
                <w:kern w:val="0"/>
                <w:szCs w:val="21"/>
              </w:rPr>
              <w:br/>
              <w:t>1.激发反馈模块有低阶和高阶的内容，低阶内容</w:t>
            </w:r>
            <w:r w:rsidR="004C0878" w:rsidRPr="00DC1AEA">
              <w:rPr>
                <w:rFonts w:ascii="宋体" w:hAnsi="宋体" w:cs="宋体" w:hint="eastAsia"/>
                <w:kern w:val="0"/>
                <w:szCs w:val="21"/>
              </w:rPr>
              <w:t>至少</w:t>
            </w:r>
            <w:r w:rsidRPr="00DC1AEA">
              <w:rPr>
                <w:rFonts w:ascii="宋体" w:hAnsi="宋体" w:cs="宋体" w:hint="eastAsia"/>
                <w:kern w:val="0"/>
                <w:szCs w:val="21"/>
              </w:rPr>
              <w:t>包含：胡萝卜、梨、排骨、柠檬、猴子、猫、面包、火龙果、蜜蜂、牛、一、姨、已、亿、鸡、及、挤、继、咪、迷、米、秘、失、时、使、是、出、厨、楚、处、哥、隔、葛、各、沙、啥、傻、煞、磕、咳、可、克、书、熟、鼠、树、呲、辞、此、次、泼、婆、叵、迫、失、时、使、是、猪、竹、主、住、撸、卢、卤、录、须、徐、许、旭、逼、鼻、笔、必、批、皮、匹、屁。高阶内容</w:t>
            </w:r>
            <w:r w:rsidR="004C0878" w:rsidRPr="00DC1AEA">
              <w:rPr>
                <w:rFonts w:ascii="宋体" w:hAnsi="宋体" w:cs="宋体" w:hint="eastAsia"/>
                <w:kern w:val="0"/>
                <w:szCs w:val="21"/>
              </w:rPr>
              <w:t>至少</w:t>
            </w:r>
            <w:r w:rsidRPr="00DC1AEA">
              <w:rPr>
                <w:rFonts w:ascii="宋体" w:hAnsi="宋体" w:cs="宋体" w:hint="eastAsia"/>
                <w:kern w:val="0"/>
                <w:szCs w:val="21"/>
              </w:rPr>
              <w:t>包含：吉他、零、彩、直升飞机、九、书包、小鸡、手提包、夹克、手表、梯形、海豚、螃蟹、球鞋、背包、跟、哏、艮、茛、掰、白、百、败、优、游、友、右、虽、随、髓、岁、灰、回、悔、慧、轻、情、请、庆、分、坟、粉、粪、靴、学、雪、穴、音、银、饮、印、餐、残、惨、残、穿、船、喘、串、砰、鹏、捧、碰、喵、苗、秒、庙、妞、牛、扭、拗、接、杰、姐、借、 憨、韩、喊、汗、拈、粘、碾、念、糟、凿、枣、皂、深、神、沈、肾、包、薄、宝、豹、齁、猴、吼、厚、凹、熬、袄、澳、秧、羊、养、样、捞、劳、老、酪、方、房、仿、放、晕、云、允、运、飞、肥、匪、费、汪、王、往、忘、挑、条、挑、跳、招、着、找、照、嗨、还、海、害、嚷、瓤、壤、让、星、行、醒、兴、嘬、昨、左、坐、风、逢、讽、凤。</w:t>
            </w:r>
            <w:r w:rsidRPr="00DC1AEA">
              <w:rPr>
                <w:rFonts w:ascii="宋体" w:hAnsi="宋体" w:cs="宋体" w:hint="eastAsia"/>
                <w:kern w:val="0"/>
                <w:szCs w:val="21"/>
              </w:rPr>
              <w:br/>
              <w:t>2.激发反馈模块预录制了标准化的训练内容音频，并与音频同步呈现音量和音调的动画视频，用户也可自主录制音频，录制音频的音调和音量可以用动画的形式呈现波形图，并自动匹配标准化的音调和音量动画，越接近得分越高，同时给出得分，使语训可视化。</w:t>
            </w:r>
          </w:p>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lastRenderedPageBreak/>
              <w:t>八、硬件参数：</w:t>
            </w:r>
            <w:r w:rsidRPr="00DC1AEA">
              <w:rPr>
                <w:rFonts w:ascii="宋体" w:hAnsi="宋体" w:cs="宋体" w:hint="eastAsia"/>
                <w:kern w:val="0"/>
                <w:szCs w:val="21"/>
              </w:rPr>
              <w:br/>
              <w:t>1.外型尺寸不小于32×26×12cm，外壳为ABS材料，可以防摔；</w:t>
            </w:r>
            <w:r w:rsidRPr="00DC1AEA">
              <w:rPr>
                <w:rFonts w:ascii="宋体" w:hAnsi="宋体" w:cs="宋体" w:hint="eastAsia"/>
                <w:kern w:val="0"/>
                <w:szCs w:val="21"/>
              </w:rPr>
              <w:br/>
              <w:t>2.内置5600mAh电池。</w:t>
            </w:r>
            <w:r w:rsidRPr="00DC1AEA">
              <w:rPr>
                <w:rFonts w:ascii="宋体" w:hAnsi="宋体" w:cs="宋体" w:hint="eastAsia"/>
                <w:kern w:val="0"/>
                <w:szCs w:val="21"/>
              </w:rPr>
              <w:br/>
              <w:t>3.电源按钮和音量按钮嵌入到外壳中，便于操作和防摔。</w:t>
            </w:r>
            <w:r w:rsidRPr="00DC1AEA">
              <w:rPr>
                <w:rFonts w:ascii="宋体" w:hAnsi="宋体" w:cs="宋体" w:hint="eastAsia"/>
                <w:kern w:val="0"/>
                <w:szCs w:val="21"/>
              </w:rPr>
              <w:br/>
              <w:t>4.存储： 32GB+云存储，可音视频播放及存储。</w:t>
            </w:r>
            <w:r w:rsidRPr="00DC1AEA">
              <w:rPr>
                <w:rFonts w:ascii="宋体" w:hAnsi="宋体" w:cs="宋体" w:hint="eastAsia"/>
                <w:kern w:val="0"/>
                <w:szCs w:val="21"/>
              </w:rPr>
              <w:br/>
              <w:t>5.硬件内置双通道100dB高保真扬声器，出音口面向使用者方向，保障音频输出的。</w:t>
            </w:r>
            <w:r w:rsidRPr="00DC1AEA">
              <w:rPr>
                <w:rFonts w:ascii="宋体" w:hAnsi="宋体" w:cs="宋体" w:hint="eastAsia"/>
                <w:kern w:val="0"/>
                <w:szCs w:val="21"/>
              </w:rPr>
              <w:br/>
              <w:t>6.硬件内置双麦克风列阵，保障高清录制语音。</w:t>
            </w:r>
            <w:r w:rsidRPr="00DC1AEA">
              <w:rPr>
                <w:rFonts w:ascii="宋体" w:hAnsi="宋体" w:cs="宋体" w:hint="eastAsia"/>
                <w:kern w:val="0"/>
                <w:szCs w:val="21"/>
              </w:rPr>
              <w:br/>
              <w:t>7.振动马达（非骨传导）：尺寸不小于58×54×15mm，材质为ABS和硅胶。</w:t>
            </w:r>
            <w:r w:rsidRPr="00DC1AEA">
              <w:rPr>
                <w:rFonts w:ascii="宋体" w:hAnsi="宋体" w:cs="宋体" w:hint="eastAsia"/>
                <w:kern w:val="0"/>
                <w:szCs w:val="21"/>
              </w:rPr>
              <w:br/>
              <w:t>九、本产品须符合《强制性产品认证实施规则 音视频设备CNCA-C08-01:2014》的要求，提供本产品3C认证证书佐证。</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lastRenderedPageBreak/>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w:t>
            </w:r>
          </w:p>
        </w:tc>
      </w:tr>
      <w:tr w:rsidR="00984E9D" w:rsidRPr="00DC1AEA">
        <w:trPr>
          <w:trHeight w:val="1710"/>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lastRenderedPageBreak/>
              <w:t>87</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ABA康复训练用具</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kern w:val="0"/>
                <w:szCs w:val="21"/>
              </w:rPr>
            </w:pPr>
            <w:r w:rsidRPr="00DC1AEA">
              <w:rPr>
                <w:rFonts w:ascii="宋体" w:hAnsi="宋体" w:cs="宋体" w:hint="eastAsia"/>
                <w:kern w:val="0"/>
                <w:szCs w:val="21"/>
              </w:rPr>
              <w:t>卡片大小：6寸,160mm×100mm（±5mm），900张卡片；</w:t>
            </w:r>
            <w:r w:rsidRPr="00DC1AEA">
              <w:rPr>
                <w:rFonts w:ascii="宋体" w:hAnsi="宋体" w:cs="宋体" w:hint="eastAsia"/>
                <w:kern w:val="0"/>
                <w:szCs w:val="21"/>
              </w:rPr>
              <w:br/>
              <w:t>卡片内容：ABA认知卡套装、彩色图案</w:t>
            </w:r>
          </w:p>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制作工艺：相纸、纯手工双面塑封、防水、放撕、防晒、防褪色、防墨污</w:t>
            </w:r>
            <w:r w:rsidRPr="00DC1AEA">
              <w:rPr>
                <w:rFonts w:ascii="宋体" w:hAnsi="宋体" w:cs="宋体" w:hint="eastAsia"/>
                <w:kern w:val="0"/>
                <w:szCs w:val="21"/>
              </w:rPr>
              <w:br/>
              <w:t>使用功能：1、适用于自闭症、发育迟缓、唐宝宝等儿童；2、基础实物、初级认知、高级认知、逻辑思维等；</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w:t>
            </w:r>
          </w:p>
        </w:tc>
      </w:tr>
      <w:tr w:rsidR="00984E9D" w:rsidRPr="00DC1AEA">
        <w:trPr>
          <w:trHeight w:val="2280"/>
        </w:trPr>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88</w:t>
            </w:r>
          </w:p>
        </w:tc>
        <w:tc>
          <w:tcPr>
            <w:tcW w:w="139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彩虹型沟通认知板</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1、沟通模板可自由设定，不少于10种模式；</w:t>
            </w:r>
            <w:r w:rsidRPr="00DC1AEA">
              <w:rPr>
                <w:rFonts w:ascii="宋体" w:hAnsi="宋体" w:cs="宋体" w:hint="eastAsia"/>
                <w:kern w:val="0"/>
                <w:szCs w:val="21"/>
              </w:rPr>
              <w:br/>
              <w:t>2、播放方式分为组合朗读和直接朗读，可满足不同沟通障碍者的需求；</w:t>
            </w:r>
            <w:r w:rsidRPr="00DC1AEA">
              <w:rPr>
                <w:rFonts w:ascii="宋体" w:hAnsi="宋体" w:cs="宋体" w:hint="eastAsia"/>
                <w:kern w:val="0"/>
                <w:szCs w:val="21"/>
              </w:rPr>
              <w:br/>
              <w:t>3、系统自带数据库，不少于23种类词汇，含不少于530个核心词汇；</w:t>
            </w:r>
            <w:r w:rsidRPr="00DC1AEA">
              <w:rPr>
                <w:rFonts w:ascii="宋体" w:hAnsi="宋体" w:cs="宋体" w:hint="eastAsia"/>
                <w:kern w:val="0"/>
                <w:szCs w:val="21"/>
              </w:rPr>
              <w:br/>
              <w:t>4、可进行版面之间的超链接功能，可极大扩充词汇内容；</w:t>
            </w:r>
            <w:r w:rsidRPr="00DC1AEA">
              <w:rPr>
                <w:rFonts w:ascii="宋体" w:hAnsi="宋体" w:cs="宋体" w:hint="eastAsia"/>
                <w:kern w:val="0"/>
                <w:szCs w:val="21"/>
              </w:rPr>
              <w:br/>
              <w:t>5、系统自带各类沟通模板，不少于500张，便于用户使用；沟通素材可自主编辑录制及选用。</w:t>
            </w:r>
            <w:r w:rsidRPr="00DC1AEA">
              <w:rPr>
                <w:rFonts w:ascii="宋体" w:hAnsi="宋体" w:cs="宋体" w:hint="eastAsia"/>
                <w:kern w:val="0"/>
                <w:szCs w:val="21"/>
              </w:rPr>
              <w:br/>
              <w:t>6、安卓操作系统平台：四核处理器，16GB储存空间，8寸屏幕尺寸</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台</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w:t>
            </w:r>
          </w:p>
        </w:tc>
      </w:tr>
      <w:tr w:rsidR="00984E9D" w:rsidRPr="00DC1AEA">
        <w:trPr>
          <w:trHeight w:val="4845"/>
        </w:trPr>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lastRenderedPageBreak/>
              <w:t>89</w:t>
            </w:r>
          </w:p>
        </w:tc>
        <w:tc>
          <w:tcPr>
            <w:tcW w:w="139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言语沟通器</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1、录音：用户可自选卡片进行录音，所录声音不随电池用尽或关机而消失。再次录音会覆盖该位置原有储存，本机储存芯片总录音时长至少16分钟。（4层页面设计）</w:t>
            </w:r>
            <w:r w:rsidRPr="00DC1AEA">
              <w:rPr>
                <w:rFonts w:ascii="宋体" w:hAnsi="宋体" w:cs="宋体" w:hint="eastAsia"/>
                <w:kern w:val="0"/>
                <w:szCs w:val="21"/>
              </w:rPr>
              <w:br/>
              <w:t>2、模式：共分为四种模式，模式一：12键模式；模式二：4键模式；模式三：2键模式；模式四：1键模式。</w:t>
            </w:r>
            <w:r w:rsidRPr="00DC1AEA">
              <w:rPr>
                <w:rFonts w:ascii="宋体" w:hAnsi="宋体" w:cs="宋体" w:hint="eastAsia"/>
                <w:kern w:val="0"/>
                <w:szCs w:val="21"/>
              </w:rPr>
              <w:br/>
              <w:t>3、沟通卡：配置不少于50张沟通卡片，插入卡片即可使用。</w:t>
            </w:r>
            <w:r w:rsidRPr="00DC1AEA">
              <w:rPr>
                <w:rFonts w:ascii="宋体" w:hAnsi="宋体" w:cs="宋体" w:hint="eastAsia"/>
                <w:kern w:val="0"/>
                <w:szCs w:val="21"/>
              </w:rPr>
              <w:br/>
              <w:t>4、页面所在层设置：根据不同学生的需求我们可以设置录音和放音的所在层，页面上指示灯1/2/3/4分别对应4层页面。</w:t>
            </w:r>
            <w:r w:rsidRPr="00DC1AEA">
              <w:rPr>
                <w:rFonts w:ascii="宋体" w:hAnsi="宋体" w:cs="宋体" w:hint="eastAsia"/>
                <w:kern w:val="0"/>
                <w:szCs w:val="21"/>
              </w:rPr>
              <w:br/>
              <w:t>5、沟通图库：配置沟通图库优盘，专业的图库数量不少于2000份，便于老师制作个性化的沟通卡。</w:t>
            </w:r>
            <w:r w:rsidRPr="00DC1AEA">
              <w:rPr>
                <w:rFonts w:ascii="宋体" w:hAnsi="宋体" w:cs="宋体" w:hint="eastAsia"/>
                <w:kern w:val="0"/>
                <w:szCs w:val="21"/>
              </w:rPr>
              <w:br/>
              <w:t>6、特殊开关模式：本机可使用3.5mm标准插头的特殊开关，按压特殊开关进行沟通，为肢体不便人士提供便利。</w:t>
            </w:r>
            <w:r w:rsidRPr="00DC1AEA">
              <w:rPr>
                <w:rFonts w:ascii="宋体" w:hAnsi="宋体" w:cs="宋体" w:hint="eastAsia"/>
                <w:kern w:val="0"/>
                <w:szCs w:val="21"/>
              </w:rPr>
              <w:br/>
              <w:t>7、巡检成句模式：插好特殊开关，按特殊按钮，进入巡检成句模式，本机开始顺序播报，播报过程中，根据听到的想要表达的声音播报按压特殊开关，全部播报完毕后，本机按照使用者所选（特殊按钮选择位置顺序）组成整句，再次播报。</w:t>
            </w:r>
            <w:r w:rsidRPr="00DC1AEA">
              <w:rPr>
                <w:rFonts w:ascii="宋体" w:hAnsi="宋体" w:cs="宋体" w:hint="eastAsia"/>
                <w:kern w:val="0"/>
                <w:szCs w:val="21"/>
              </w:rPr>
              <w:br/>
              <w:t>8、本沟通板可外接耳机或功放，以适用不同障碍人士要求使用。</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w:t>
            </w:r>
          </w:p>
        </w:tc>
      </w:tr>
      <w:tr w:rsidR="00984E9D" w:rsidRPr="00DC1AEA">
        <w:trPr>
          <w:trHeight w:val="281"/>
        </w:trPr>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90</w:t>
            </w:r>
          </w:p>
        </w:tc>
        <w:tc>
          <w:tcPr>
            <w:tcW w:w="139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拓展型--沟通认知板</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84E9D" w:rsidRPr="00DC1AEA" w:rsidRDefault="00040725">
            <w:pPr>
              <w:widowControl/>
              <w:textAlignment w:val="top"/>
              <w:rPr>
                <w:rFonts w:ascii="宋体" w:hAnsi="宋体" w:cs="宋体"/>
                <w:kern w:val="0"/>
                <w:szCs w:val="21"/>
              </w:rPr>
            </w:pPr>
            <w:r w:rsidRPr="00DC1AEA">
              <w:rPr>
                <w:rFonts w:ascii="宋体" w:hAnsi="宋体" w:cs="宋体" w:hint="eastAsia"/>
                <w:kern w:val="0"/>
                <w:szCs w:val="21"/>
              </w:rPr>
              <w:t>1.主界面由36个核心词汇构成，可自由组合词组、句子，并在播放栏进行播放。</w:t>
            </w:r>
            <w:r w:rsidRPr="00DC1AEA">
              <w:rPr>
                <w:rFonts w:ascii="宋体" w:hAnsi="宋体" w:cs="宋体" w:hint="eastAsia"/>
                <w:kern w:val="0"/>
                <w:szCs w:val="21"/>
              </w:rPr>
              <w:br/>
              <w:t>2.可自由设置行*列的方式，行和列可从1扩展到8。</w:t>
            </w:r>
            <w:r w:rsidRPr="00DC1AEA">
              <w:rPr>
                <w:rFonts w:ascii="宋体" w:hAnsi="宋体" w:cs="宋体" w:hint="eastAsia"/>
                <w:kern w:val="0"/>
                <w:szCs w:val="21"/>
              </w:rPr>
              <w:br/>
              <w:t>3.系统包含不少于3000份的沟通词汇，用户可完成替代性沟通。</w:t>
            </w:r>
            <w:r w:rsidRPr="00DC1AEA">
              <w:rPr>
                <w:rFonts w:ascii="宋体" w:hAnsi="宋体" w:cs="宋体" w:hint="eastAsia"/>
                <w:kern w:val="0"/>
                <w:szCs w:val="21"/>
              </w:rPr>
              <w:br/>
              <w:t>4.沟通模板、背景、格子的颜色都可以进行自由设定。</w:t>
            </w:r>
            <w:r w:rsidRPr="00DC1AEA">
              <w:rPr>
                <w:rFonts w:ascii="宋体" w:hAnsi="宋体" w:cs="宋体" w:hint="eastAsia"/>
                <w:kern w:val="0"/>
                <w:szCs w:val="21"/>
              </w:rPr>
              <w:br/>
              <w:t>5.版面排列可自由设置，可自主调整。</w:t>
            </w:r>
            <w:r w:rsidRPr="00DC1AEA">
              <w:rPr>
                <w:rFonts w:ascii="宋体" w:hAnsi="宋体" w:cs="宋体" w:hint="eastAsia"/>
                <w:kern w:val="0"/>
                <w:szCs w:val="21"/>
              </w:rPr>
              <w:br/>
              <w:t>6.可进行模板的超链接的功能。</w:t>
            </w:r>
            <w:r w:rsidRPr="00DC1AEA">
              <w:rPr>
                <w:rFonts w:ascii="宋体" w:hAnsi="宋体" w:cs="宋体" w:hint="eastAsia"/>
                <w:kern w:val="0"/>
                <w:szCs w:val="21"/>
              </w:rPr>
              <w:br/>
              <w:t>7.可进行文字、语音速度、播放栏的设定。</w:t>
            </w:r>
          </w:p>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8.安卓系统，4核处理器，10.1寸屏幕，32GB存储空间。</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台</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w:t>
            </w:r>
          </w:p>
        </w:tc>
      </w:tr>
      <w:tr w:rsidR="00984E9D" w:rsidRPr="00DC1AEA">
        <w:trPr>
          <w:trHeight w:val="7410"/>
        </w:trPr>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lastRenderedPageBreak/>
              <w:t>91</w:t>
            </w:r>
          </w:p>
        </w:tc>
        <w:tc>
          <w:tcPr>
            <w:tcW w:w="139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核心语汇成长沟通训练系统</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1、包装尺寸：60×40×10cm（±1cm）；</w:t>
            </w:r>
            <w:r w:rsidRPr="00DC1AEA">
              <w:rPr>
                <w:rFonts w:ascii="宋体" w:hAnsi="宋体" w:cs="宋体" w:hint="eastAsia"/>
                <w:kern w:val="0"/>
                <w:szCs w:val="21"/>
              </w:rPr>
              <w:br/>
              <w:t>2、材质：纸、PVC等；</w:t>
            </w:r>
            <w:r w:rsidRPr="00DC1AEA">
              <w:rPr>
                <w:rFonts w:ascii="宋体" w:hAnsi="宋体" w:cs="宋体" w:hint="eastAsia"/>
                <w:kern w:val="0"/>
                <w:szCs w:val="21"/>
              </w:rPr>
              <w:br/>
              <w:t>3、功能：可录音和放音；</w:t>
            </w:r>
            <w:r w:rsidRPr="00DC1AEA">
              <w:rPr>
                <w:rFonts w:ascii="宋体" w:hAnsi="宋体" w:cs="宋体" w:hint="eastAsia"/>
                <w:kern w:val="0"/>
                <w:szCs w:val="21"/>
              </w:rPr>
              <w:br/>
              <w:t>4、实现方式：通过带有感光设备的仪器来感应印刷品的OID光学辨别编码，由主控芯片根据OID实现声音的录和播；</w:t>
            </w:r>
            <w:r w:rsidRPr="00DC1AEA">
              <w:rPr>
                <w:rFonts w:ascii="宋体" w:hAnsi="宋体" w:cs="宋体" w:hint="eastAsia"/>
                <w:kern w:val="0"/>
                <w:szCs w:val="21"/>
              </w:rPr>
              <w:br/>
              <w:t>5、语言种类：可通过版面纸张上语言标识进行切换；</w:t>
            </w:r>
            <w:r w:rsidRPr="00DC1AEA">
              <w:rPr>
                <w:rFonts w:ascii="宋体" w:hAnsi="宋体" w:cs="宋体" w:hint="eastAsia"/>
                <w:kern w:val="0"/>
                <w:szCs w:val="21"/>
              </w:rPr>
              <w:br/>
              <w:t>6、印刷纸张版面其他功能键：清除键、整句发音、记忆键、录音键、记忆格；</w:t>
            </w:r>
            <w:r w:rsidRPr="00DC1AEA">
              <w:rPr>
                <w:rFonts w:ascii="宋体" w:hAnsi="宋体" w:cs="宋体" w:hint="eastAsia"/>
                <w:kern w:val="0"/>
                <w:szCs w:val="21"/>
              </w:rPr>
              <w:br/>
              <w:t>7、课程：不少于3套教学活动设计；</w:t>
            </w:r>
            <w:r w:rsidRPr="00DC1AEA">
              <w:rPr>
                <w:rFonts w:ascii="宋体" w:hAnsi="宋体" w:cs="宋体" w:hint="eastAsia"/>
                <w:kern w:val="0"/>
                <w:szCs w:val="21"/>
              </w:rPr>
              <w:br/>
              <w:t>8、声音播放移频处理功能：课件版面包括原音、稍慢、最慢、正音、智能型加大、子音高频位移、子音高频压缩、子音极致移频、压至中频、压至低频功能，在切换功能后，可将核心语汇声音重新定义，协助不同状态听损者从不同角度切入，重新认识声音，建立声音经验；</w:t>
            </w:r>
            <w:r w:rsidRPr="00DC1AEA">
              <w:rPr>
                <w:rFonts w:ascii="宋体" w:hAnsi="宋体" w:cs="宋体" w:hint="eastAsia"/>
                <w:kern w:val="0"/>
                <w:szCs w:val="21"/>
              </w:rPr>
              <w:br/>
              <w:t xml:space="preserve">9、产品组成： </w:t>
            </w:r>
            <w:r w:rsidRPr="00DC1AEA">
              <w:rPr>
                <w:rFonts w:ascii="宋体" w:hAnsi="宋体" w:cs="宋体" w:hint="eastAsia"/>
                <w:kern w:val="0"/>
                <w:szCs w:val="21"/>
              </w:rPr>
              <w:br/>
              <w:t>（1）点读笔：具有OID光学辨别编码功能的红外扫描笔。</w:t>
            </w:r>
            <w:r w:rsidRPr="00DC1AEA">
              <w:rPr>
                <w:rFonts w:ascii="宋体" w:hAnsi="宋体" w:cs="宋体" w:hint="eastAsia"/>
                <w:kern w:val="0"/>
                <w:szCs w:val="21"/>
              </w:rPr>
              <w:br/>
              <w:t>（2）教材组：</w:t>
            </w:r>
            <w:r w:rsidR="00C342B6" w:rsidRPr="00DC1AEA">
              <w:rPr>
                <w:rFonts w:ascii="宋体" w:hAnsi="宋体" w:cs="宋体" w:hint="eastAsia"/>
                <w:kern w:val="0"/>
                <w:szCs w:val="21"/>
              </w:rPr>
              <w:t>共计不少于</w:t>
            </w:r>
            <w:r w:rsidRPr="00DC1AEA">
              <w:rPr>
                <w:rFonts w:ascii="宋体" w:hAnsi="宋体" w:cs="宋体" w:hint="eastAsia"/>
                <w:kern w:val="0"/>
                <w:szCs w:val="21"/>
              </w:rPr>
              <w:t>23张具有OID光学辨别编码的印刷纸张，分名词篇、句型篇和问答篇。</w:t>
            </w:r>
            <w:r w:rsidRPr="00DC1AEA">
              <w:rPr>
                <w:rFonts w:ascii="宋体" w:hAnsi="宋体" w:cs="宋体" w:hint="eastAsia"/>
                <w:kern w:val="0"/>
                <w:szCs w:val="21"/>
              </w:rPr>
              <w:br/>
              <w:t>名词篇：</w:t>
            </w:r>
            <w:r w:rsidR="004C0878" w:rsidRPr="00DC1AEA">
              <w:rPr>
                <w:rFonts w:ascii="宋体" w:hAnsi="宋体" w:cs="宋体" w:hint="eastAsia"/>
                <w:kern w:val="0"/>
                <w:szCs w:val="21"/>
              </w:rPr>
              <w:t>不少于</w:t>
            </w:r>
            <w:r w:rsidRPr="00DC1AEA">
              <w:rPr>
                <w:rFonts w:ascii="宋体" w:hAnsi="宋体" w:cs="宋体" w:hint="eastAsia"/>
                <w:kern w:val="0"/>
                <w:szCs w:val="21"/>
              </w:rPr>
              <w:t>共5张，不少于40个词汇。</w:t>
            </w:r>
            <w:r w:rsidRPr="00DC1AEA">
              <w:rPr>
                <w:rFonts w:ascii="宋体" w:hAnsi="宋体" w:cs="宋体" w:hint="eastAsia"/>
                <w:kern w:val="0"/>
                <w:szCs w:val="21"/>
              </w:rPr>
              <w:br/>
              <w:t>句型篇：</w:t>
            </w:r>
            <w:r w:rsidR="004C0878" w:rsidRPr="00DC1AEA">
              <w:rPr>
                <w:rFonts w:ascii="宋体" w:hAnsi="宋体" w:cs="宋体" w:hint="eastAsia"/>
                <w:kern w:val="0"/>
                <w:szCs w:val="21"/>
              </w:rPr>
              <w:t>不少于</w:t>
            </w:r>
            <w:r w:rsidRPr="00DC1AEA">
              <w:rPr>
                <w:rFonts w:ascii="宋体" w:hAnsi="宋体" w:cs="宋体" w:hint="eastAsia"/>
                <w:kern w:val="0"/>
                <w:szCs w:val="21"/>
              </w:rPr>
              <w:t>共10张，不少于10个常用句型。</w:t>
            </w:r>
            <w:r w:rsidRPr="00DC1AEA">
              <w:rPr>
                <w:rFonts w:ascii="宋体" w:hAnsi="宋体" w:cs="宋体" w:hint="eastAsia"/>
                <w:kern w:val="0"/>
                <w:szCs w:val="21"/>
              </w:rPr>
              <w:br/>
              <w:t>问答篇：</w:t>
            </w:r>
            <w:r w:rsidR="004C0878" w:rsidRPr="00DC1AEA">
              <w:rPr>
                <w:rFonts w:ascii="宋体" w:hAnsi="宋体" w:cs="宋体" w:hint="eastAsia"/>
                <w:kern w:val="0"/>
                <w:szCs w:val="21"/>
              </w:rPr>
              <w:t>不少于</w:t>
            </w:r>
            <w:r w:rsidRPr="00DC1AEA">
              <w:rPr>
                <w:rFonts w:ascii="宋体" w:hAnsi="宋体" w:cs="宋体" w:hint="eastAsia"/>
                <w:kern w:val="0"/>
                <w:szCs w:val="21"/>
              </w:rPr>
              <w:t>共8张，每个版面都包含疑问句、肯定句和否定句三种基本句型。</w:t>
            </w:r>
            <w:r w:rsidRPr="00DC1AEA">
              <w:rPr>
                <w:rFonts w:ascii="宋体" w:hAnsi="宋体" w:cs="宋体" w:hint="eastAsia"/>
                <w:kern w:val="0"/>
                <w:szCs w:val="21"/>
              </w:rPr>
              <w:br/>
              <w:t>（3）U-pad：为17-18mm长宽、厚度1mm正方形特殊材料制成，印刷有OID光学辨别编码，可贴于多种材质之上可重复使用，每套至少含40个。</w:t>
            </w:r>
            <w:r w:rsidRPr="00DC1AEA">
              <w:rPr>
                <w:rFonts w:ascii="宋体" w:hAnsi="宋体" w:cs="宋体" w:hint="eastAsia"/>
                <w:kern w:val="0"/>
                <w:szCs w:val="21"/>
              </w:rPr>
              <w:br/>
              <w:t>（4）录音白板：具有OID光学辨别编码的光面卡纸（尺寸：297mm×210mm），使用时通过白板笔书写易擦，通过点读笔进行录音和播放。</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w:t>
            </w:r>
          </w:p>
        </w:tc>
      </w:tr>
      <w:tr w:rsidR="00984E9D" w:rsidRPr="00DC1AEA">
        <w:trPr>
          <w:trHeight w:val="706"/>
        </w:trPr>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92</w:t>
            </w:r>
          </w:p>
        </w:tc>
        <w:tc>
          <w:tcPr>
            <w:tcW w:w="139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教学图库支持工具系统</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84E9D" w:rsidRPr="00DC1AEA" w:rsidRDefault="00040725" w:rsidP="00930125">
            <w:pPr>
              <w:widowControl/>
              <w:jc w:val="left"/>
              <w:textAlignment w:val="top"/>
              <w:rPr>
                <w:rFonts w:ascii="宋体" w:hAnsi="宋体" w:cs="宋体"/>
                <w:szCs w:val="21"/>
              </w:rPr>
            </w:pPr>
            <w:r w:rsidRPr="00DC1AEA">
              <w:rPr>
                <w:rFonts w:ascii="宋体" w:hAnsi="宋体" w:cs="宋体" w:hint="eastAsia"/>
                <w:kern w:val="0"/>
                <w:szCs w:val="21"/>
              </w:rPr>
              <w:t xml:space="preserve">1、系统图库包含彩色和黑白图片，视图按动作、成人、动物等不同类型分类。                                                                     2、系统自带4类模型的15种设备模板，可选1/2/4/8/12/18/24/32等格数进行模板编辑，编辑好的模板可以直接打印。                                        </w:t>
            </w:r>
            <w:r w:rsidRPr="00DC1AEA">
              <w:rPr>
                <w:rFonts w:ascii="宋体" w:hAnsi="宋体" w:cs="宋体" w:hint="eastAsia"/>
                <w:kern w:val="0"/>
                <w:szCs w:val="21"/>
              </w:rPr>
              <w:br/>
              <w:t>3、教学图库支持工具系统可以和沟通辅具进行数据传输生成识别码并可进行打印，沟通辅具可以识别软件生成的识别码。                                                                                                               4、系统自带20种操作模板，包括减、周计划、哪里的声音、属于什么、数字拼盘、日程、时钟、计数、购物列表、通讯薄内容等格式。                                                                                                                5、配置11种页面集实例，包括动物园、发现5点不</w:t>
            </w:r>
            <w:r w:rsidRPr="00DC1AEA">
              <w:rPr>
                <w:rFonts w:ascii="宋体" w:hAnsi="宋体" w:cs="宋体" w:hint="eastAsia"/>
                <w:kern w:val="0"/>
                <w:szCs w:val="21"/>
              </w:rPr>
              <w:lastRenderedPageBreak/>
              <w:t xml:space="preserve">同、哪里的声音、天气、对照单词、感觉、拼盘游戏、日程、草莓威化饼、通讯簿及阴影等内容。                                                                                                                                     6、用户可以使用调色板对数据库中图片进行颜色修改，支持颜色自定义选择。   </w:t>
            </w:r>
            <w:r w:rsidRPr="00DC1AEA">
              <w:rPr>
                <w:rFonts w:ascii="宋体" w:hAnsi="宋体" w:cs="宋体" w:hint="eastAsia"/>
                <w:kern w:val="0"/>
                <w:szCs w:val="21"/>
              </w:rPr>
              <w:br/>
              <w:t>7、</w:t>
            </w:r>
            <w:r w:rsidR="00930125" w:rsidRPr="00DC1AEA">
              <w:rPr>
                <w:rFonts w:ascii="宋体" w:hAnsi="宋体" w:cs="宋体" w:hint="eastAsia"/>
                <w:kern w:val="0"/>
                <w:szCs w:val="21"/>
              </w:rPr>
              <w:t>投标文件中</w:t>
            </w:r>
            <w:r w:rsidRPr="00DC1AEA">
              <w:rPr>
                <w:rFonts w:ascii="宋体" w:hAnsi="宋体" w:cs="宋体" w:hint="eastAsia"/>
                <w:kern w:val="0"/>
                <w:szCs w:val="21"/>
              </w:rPr>
              <w:t>提供CMA认证体系检测机构出具的检验报告复印件。</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lastRenderedPageBreak/>
              <w:t>套</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w:t>
            </w:r>
          </w:p>
        </w:tc>
      </w:tr>
      <w:tr w:rsidR="00984E9D" w:rsidRPr="00DC1AEA" w:rsidTr="00C342B6">
        <w:trPr>
          <w:trHeight w:val="1272"/>
        </w:trPr>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lastRenderedPageBreak/>
              <w:t>93</w:t>
            </w:r>
          </w:p>
        </w:tc>
        <w:tc>
          <w:tcPr>
            <w:tcW w:w="139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言语语言听觉认知综合训练系统</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 xml:space="preserve">1、通过动画，直观地描绘每个发音的舌的构音方式，并辅以文字说明。 </w:t>
            </w:r>
            <w:r w:rsidRPr="00DC1AEA">
              <w:rPr>
                <w:rFonts w:ascii="宋体" w:hAnsi="宋体" w:cs="宋体" w:hint="eastAsia"/>
                <w:kern w:val="0"/>
                <w:szCs w:val="21"/>
              </w:rPr>
              <w:br/>
              <w:t xml:space="preserve">2、结合实际生活，通过主题式教学，对学生进行基本的构音训练。 </w:t>
            </w:r>
            <w:r w:rsidRPr="00DC1AEA">
              <w:rPr>
                <w:rFonts w:ascii="宋体" w:hAnsi="宋体" w:cs="宋体" w:hint="eastAsia"/>
                <w:kern w:val="0"/>
                <w:szCs w:val="21"/>
              </w:rPr>
              <w:br/>
              <w:t xml:space="preserve">3、每一个构音训练都按照单音节、双音节、三音节进行分类教学，并辅以音位对的比较。 </w:t>
            </w:r>
            <w:r w:rsidRPr="00DC1AEA">
              <w:rPr>
                <w:rFonts w:ascii="宋体" w:hAnsi="宋体" w:cs="宋体" w:hint="eastAsia"/>
                <w:kern w:val="0"/>
                <w:szCs w:val="21"/>
              </w:rPr>
              <w:br/>
              <w:t xml:space="preserve">4、通过互动游戏的形式，提高学生学习的兴趣，并在游戏中掌握基本的发音技能。全部学习完后，还会发给学生通关奖励，让学生得到成功的喜悦。 </w:t>
            </w:r>
            <w:r w:rsidRPr="00DC1AEA">
              <w:rPr>
                <w:rFonts w:ascii="宋体" w:hAnsi="宋体" w:cs="宋体" w:hint="eastAsia"/>
                <w:kern w:val="0"/>
                <w:szCs w:val="21"/>
              </w:rPr>
              <w:br/>
              <w:t xml:space="preserve">5、言语训练主要从字、词、句、段层层递进，符合学生的认知规律。 </w:t>
            </w:r>
            <w:r w:rsidRPr="00DC1AEA">
              <w:rPr>
                <w:rFonts w:ascii="宋体" w:hAnsi="宋体" w:cs="宋体" w:hint="eastAsia"/>
                <w:kern w:val="0"/>
                <w:szCs w:val="21"/>
              </w:rPr>
              <w:br/>
              <w:t xml:space="preserve">6、听觉训练主要包括声音的产生、感受声音、认识声音以及音乐欣赏四个方面。 </w:t>
            </w:r>
            <w:r w:rsidRPr="00DC1AEA">
              <w:rPr>
                <w:rFonts w:ascii="宋体" w:hAnsi="宋体" w:cs="宋体" w:hint="eastAsia"/>
                <w:kern w:val="0"/>
                <w:szCs w:val="21"/>
              </w:rPr>
              <w:br/>
              <w:t>7、感受声音主要描述了一些常见场景的声音，让学生对声音有个直观的感受。</w:t>
            </w:r>
            <w:r w:rsidRPr="00DC1AEA">
              <w:rPr>
                <w:rFonts w:ascii="宋体" w:hAnsi="宋体" w:cs="宋体" w:hint="eastAsia"/>
                <w:kern w:val="0"/>
                <w:szCs w:val="21"/>
              </w:rPr>
              <w:br/>
              <w:t>8、为了扩大软件系统的应用性，适合不同的场景，要求言语语言听觉认知综合训练系统具有跨平台性：软件可同时适用于IOS、安卓和微软操作系统。</w:t>
            </w:r>
            <w:r w:rsidRPr="00DC1AEA">
              <w:rPr>
                <w:rFonts w:ascii="宋体" w:hAnsi="宋体" w:cs="宋体" w:hint="eastAsia"/>
                <w:kern w:val="0"/>
                <w:szCs w:val="21"/>
              </w:rPr>
              <w:br/>
              <w:t>9、言语训练：河马灰灰-h、我们的教室-sh、彩虹的颜色-s、奶奶的农场-n、各种各样的种子-z、甜甜的糖果-t、好吃的食物-ch、繁忙的菜市场-c、欢乐的万圣节-g、炎热的夏天-r、好玩的主题公园-q、快乐的节日-l、夏天的昆虫-zh、马路上的红绿灯-d、我们放风筝-f、快乐的圣诞节-j、宝宝的书包-b、三只毛毛虫-m、会写信的小熊-x、盼盼的皮球-p、有趣的动物园-k、有趣的声调、有趣的韵母。</w:t>
            </w:r>
            <w:r w:rsidRPr="00DC1AEA">
              <w:rPr>
                <w:rFonts w:ascii="宋体" w:hAnsi="宋体" w:cs="宋体" w:hint="eastAsia"/>
                <w:kern w:val="0"/>
                <w:szCs w:val="21"/>
              </w:rPr>
              <w:br/>
              <w:t>10、听觉训练：听觉分辨：包括声音的长短、声音的强弱、声音的快慢、声音的频率四个方面；听觉理解：主要从单条件、双条件、三条件及看图画听故事四个方面来深入理解；听觉识别：主要从词语识别、音位对识别、语音均衡式识别三方面来进行训练；听觉察知：主要从声音的产生、感受声音、认识声音、音乐欣赏四个方面来认知声音；认知启蒙：主要从学习颜色、学图形、学数学、学时间、学空间、学物体的量方面来训练学生的认知能力；</w:t>
            </w:r>
            <w:r w:rsidRPr="00DC1AEA">
              <w:rPr>
                <w:rFonts w:ascii="宋体" w:hAnsi="宋体" w:cs="宋体" w:hint="eastAsia"/>
                <w:kern w:val="0"/>
                <w:szCs w:val="21"/>
              </w:rPr>
              <w:br/>
              <w:t>11、语言训练：我的身体、我的家人、温馨的家、起床啦、可口的早饭、好吃的水果、美味的蔬菜、多变</w:t>
            </w:r>
            <w:r w:rsidRPr="00DC1AEA">
              <w:rPr>
                <w:rFonts w:ascii="宋体" w:hAnsi="宋体" w:cs="宋体" w:hint="eastAsia"/>
                <w:kern w:val="0"/>
                <w:szCs w:val="21"/>
              </w:rPr>
              <w:lastRenderedPageBreak/>
              <w:t>的形状、认识交通工具、上学啦、课间活动、大扫除、准备去郊游、美丽的公园、去动物园、去看海吧。</w:t>
            </w:r>
            <w:r w:rsidRPr="00DC1AEA">
              <w:rPr>
                <w:rFonts w:ascii="宋体" w:hAnsi="宋体" w:cs="宋体" w:hint="eastAsia"/>
                <w:kern w:val="0"/>
                <w:szCs w:val="21"/>
              </w:rPr>
              <w:br/>
              <w:t>12、认知能力：认知启蒙、基本认知能力、分类能力、推理能力。</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lastRenderedPageBreak/>
              <w:t>套</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w:t>
            </w:r>
          </w:p>
        </w:tc>
      </w:tr>
      <w:tr w:rsidR="00984E9D" w:rsidRPr="00DC1AEA">
        <w:trPr>
          <w:trHeight w:val="3420"/>
        </w:trPr>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lastRenderedPageBreak/>
              <w:t>94</w:t>
            </w:r>
          </w:p>
        </w:tc>
        <w:tc>
          <w:tcPr>
            <w:tcW w:w="139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视觉提示沟通板</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84E9D" w:rsidRPr="00DC1AEA" w:rsidRDefault="00040725" w:rsidP="00C342B6">
            <w:pPr>
              <w:widowControl/>
              <w:textAlignment w:val="top"/>
              <w:rPr>
                <w:rFonts w:ascii="宋体" w:hAnsi="宋体" w:cs="宋体"/>
                <w:szCs w:val="21"/>
              </w:rPr>
            </w:pPr>
            <w:r w:rsidRPr="00DC1AEA">
              <w:rPr>
                <w:rFonts w:ascii="宋体" w:hAnsi="宋体" w:cs="宋体" w:hint="eastAsia"/>
                <w:kern w:val="0"/>
                <w:szCs w:val="21"/>
              </w:rPr>
              <w:t>1.沟通板尺寸：30</w:t>
            </w:r>
            <w:r w:rsidR="00C342B6" w:rsidRPr="00DC1AEA">
              <w:rPr>
                <w:rFonts w:ascii="宋体" w:hAnsi="宋体" w:cs="宋体" w:hint="eastAsia"/>
                <w:kern w:val="0"/>
                <w:szCs w:val="21"/>
              </w:rPr>
              <w:t>×</w:t>
            </w:r>
            <w:r w:rsidRPr="00DC1AEA">
              <w:rPr>
                <w:rFonts w:ascii="宋体" w:hAnsi="宋体" w:cs="宋体" w:hint="eastAsia"/>
                <w:kern w:val="0"/>
                <w:szCs w:val="21"/>
              </w:rPr>
              <w:t>20</w:t>
            </w:r>
            <w:r w:rsidR="00C342B6" w:rsidRPr="00DC1AEA">
              <w:rPr>
                <w:rFonts w:ascii="宋体" w:hAnsi="宋体" w:cs="宋体" w:hint="eastAsia"/>
                <w:kern w:val="0"/>
                <w:szCs w:val="21"/>
              </w:rPr>
              <w:t>×</w:t>
            </w:r>
            <w:r w:rsidRPr="00DC1AEA">
              <w:rPr>
                <w:rFonts w:ascii="宋体" w:hAnsi="宋体" w:cs="宋体" w:hint="eastAsia"/>
                <w:kern w:val="0"/>
                <w:szCs w:val="21"/>
              </w:rPr>
              <w:t>4cm（±5mm）；材料为亚克力、实木夹板、和金属磁板；</w:t>
            </w:r>
            <w:r w:rsidRPr="00DC1AEA">
              <w:rPr>
                <w:rFonts w:ascii="宋体" w:hAnsi="宋体" w:cs="宋体" w:hint="eastAsia"/>
                <w:kern w:val="0"/>
                <w:szCs w:val="21"/>
              </w:rPr>
              <w:br/>
              <w:t>2.沟通板由三层组成：（1）表面为透明亚克力材料，厚度不小于2mm；（2）中间层为9格的键盘框；（3）底层为插沟通卡的区域，沟通卡的尺寸不小于25x15cm；</w:t>
            </w:r>
            <w:r w:rsidRPr="00DC1AEA">
              <w:rPr>
                <w:rFonts w:ascii="宋体" w:hAnsi="宋体" w:cs="宋体" w:hint="eastAsia"/>
                <w:kern w:val="0"/>
                <w:szCs w:val="21"/>
              </w:rPr>
              <w:br/>
              <w:t>3.配有磁力笔1支，可将金属磁板吸入相应的9个键盘框中，完成沟通及游戏动作；</w:t>
            </w:r>
            <w:r w:rsidRPr="00DC1AEA">
              <w:rPr>
                <w:rFonts w:ascii="宋体" w:hAnsi="宋体" w:cs="宋体" w:hint="eastAsia"/>
                <w:kern w:val="0"/>
                <w:szCs w:val="21"/>
              </w:rPr>
              <w:br/>
              <w:t>4.全套有3种不同颜色的功能区，共12块金属磁板；</w:t>
            </w:r>
            <w:r w:rsidRPr="00DC1AEA">
              <w:rPr>
                <w:rFonts w:ascii="宋体" w:hAnsi="宋体" w:cs="宋体" w:hint="eastAsia"/>
                <w:kern w:val="0"/>
                <w:szCs w:val="21"/>
              </w:rPr>
              <w:br/>
              <w:t>5.全套配有10张沟通卡，沟通词汇不少于90个；配有日常用品、天气、情绪、动物、乐器、交通工具、人物和自然模块；6.具有10张游戏卡，包含认识数量、比较多少、图形认知、空间位置、健康食物、分类、物体属性、找影子和轮廓匹配等内容，可自动生成答案。</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w:t>
            </w:r>
          </w:p>
        </w:tc>
      </w:tr>
      <w:tr w:rsidR="00984E9D" w:rsidRPr="00DC1AEA">
        <w:trPr>
          <w:trHeight w:val="1261"/>
        </w:trPr>
        <w:tc>
          <w:tcPr>
            <w:tcW w:w="698" w:type="dxa"/>
            <w:tcBorders>
              <w:top w:val="single" w:sz="4" w:space="0" w:color="000000"/>
              <w:left w:val="single" w:sz="4" w:space="0" w:color="000000"/>
              <w:bottom w:val="single" w:sz="2" w:space="0" w:color="000000"/>
              <w:right w:val="single" w:sz="4" w:space="0" w:color="000000"/>
            </w:tcBorders>
            <w:shd w:val="clear" w:color="auto" w:fill="auto"/>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95</w:t>
            </w:r>
          </w:p>
        </w:tc>
        <w:tc>
          <w:tcPr>
            <w:tcW w:w="1395" w:type="dxa"/>
            <w:gridSpan w:val="3"/>
            <w:tcBorders>
              <w:top w:val="single" w:sz="4" w:space="0" w:color="000000"/>
              <w:left w:val="single" w:sz="4" w:space="0" w:color="000000"/>
              <w:bottom w:val="single" w:sz="2" w:space="0" w:color="000000"/>
              <w:right w:val="single" w:sz="4" w:space="0" w:color="000000"/>
            </w:tcBorders>
            <w:shd w:val="clear" w:color="auto" w:fill="FFFFFF"/>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特殊教育课程训练包</w:t>
            </w:r>
          </w:p>
        </w:tc>
        <w:tc>
          <w:tcPr>
            <w:tcW w:w="5103" w:type="dxa"/>
            <w:gridSpan w:val="2"/>
            <w:tcBorders>
              <w:top w:val="single" w:sz="4" w:space="0" w:color="000000"/>
              <w:left w:val="single" w:sz="4" w:space="0" w:color="000000"/>
              <w:bottom w:val="single" w:sz="2" w:space="0" w:color="000000"/>
              <w:right w:val="single" w:sz="4" w:space="0" w:color="000000"/>
            </w:tcBorders>
            <w:shd w:val="clear" w:color="auto" w:fill="auto"/>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1.符号一致性：课程内容使用的符号体系和高科技辅助沟通设备内的一致，满足学生的学习成长路径，易于辨识和教学。</w:t>
            </w:r>
            <w:r w:rsidRPr="00DC1AEA">
              <w:rPr>
                <w:rFonts w:ascii="宋体" w:hAnsi="宋体" w:cs="宋体" w:hint="eastAsia"/>
                <w:kern w:val="0"/>
                <w:szCs w:val="21"/>
              </w:rPr>
              <w:br/>
              <w:t>2.时间表主题：让学生了解课堂上会发生什么，将完成哪些活动及相应的顺序，在每个活动结束后，再次使用时间表，以便顺利过渡到下一个活动。配置PVC时间表一张，时间表中带有8个魔术粘，可反复使用，时间表尺寸不小于29×20cm。</w:t>
            </w:r>
            <w:r w:rsidRPr="00DC1AEA">
              <w:rPr>
                <w:rFonts w:ascii="宋体" w:hAnsi="宋体" w:cs="宋体" w:hint="eastAsia"/>
                <w:kern w:val="0"/>
                <w:szCs w:val="21"/>
              </w:rPr>
              <w:br/>
              <w:t>3.图片拼图主题：介绍新的概念，可引发背景的知识，塑料拼图板尺寸不小</w:t>
            </w:r>
            <w:r w:rsidR="004C0878" w:rsidRPr="00DC1AEA">
              <w:rPr>
                <w:rFonts w:ascii="宋体" w:hAnsi="宋体" w:cs="宋体" w:hint="eastAsia"/>
                <w:kern w:val="0"/>
                <w:szCs w:val="21"/>
              </w:rPr>
              <w:t>于</w:t>
            </w:r>
            <w:r w:rsidRPr="00DC1AEA">
              <w:rPr>
                <w:rFonts w:ascii="宋体" w:hAnsi="宋体" w:cs="宋体" w:hint="eastAsia"/>
                <w:kern w:val="0"/>
                <w:szCs w:val="21"/>
              </w:rPr>
              <w:t>8.5×5cmmm（±5mm）,拼图板背面为6个圆孔，便于学生操作使用。</w:t>
            </w:r>
            <w:r w:rsidRPr="00DC1AEA">
              <w:rPr>
                <w:rFonts w:ascii="宋体" w:hAnsi="宋体" w:cs="宋体" w:hint="eastAsia"/>
                <w:kern w:val="0"/>
                <w:szCs w:val="21"/>
              </w:rPr>
              <w:br/>
              <w:t>4.词汇主题：学习词汇的知识，并给学生提供机会有意义地使用词汇。配置5张PVC材质的词汇主题表，尺寸不小于29×20cm。（1）词汇表认知主题：分我认识、我不认识和我不确定三个部分，每个部分带有4个魔术粘；（2）水果主题：水果组句子；（3）蔬菜主题：蔬菜组句子；（4）吃的主题；（5）喝的主题。</w:t>
            </w:r>
            <w:r w:rsidRPr="00DC1AEA">
              <w:rPr>
                <w:rFonts w:ascii="宋体" w:hAnsi="宋体" w:cs="宋体" w:hint="eastAsia"/>
                <w:kern w:val="0"/>
                <w:szCs w:val="21"/>
              </w:rPr>
              <w:br/>
              <w:t>5.读书主题：让学生参与到主题相关的、语言丰富的读写活动中；阅读“常见的蔬菜水果”主题书，构建学生的背景知识。</w:t>
            </w:r>
            <w:r w:rsidRPr="00DC1AEA">
              <w:rPr>
                <w:rFonts w:ascii="宋体" w:hAnsi="宋体" w:cs="宋体" w:hint="eastAsia"/>
                <w:kern w:val="0"/>
                <w:szCs w:val="21"/>
              </w:rPr>
              <w:br/>
              <w:t>6.配对主题：巩固新学的概念，同时让学生接触到新的词汇，练习同物配对，配对活动也可以在训练后，评估学生的理解能力。</w:t>
            </w:r>
            <w:r w:rsidRPr="00DC1AEA">
              <w:rPr>
                <w:rFonts w:ascii="宋体" w:hAnsi="宋体" w:cs="宋体" w:hint="eastAsia"/>
                <w:kern w:val="0"/>
                <w:szCs w:val="21"/>
              </w:rPr>
              <w:br/>
              <w:t>7.休闲活动主题：让学生在跟主题相关的有趣活动中</w:t>
            </w:r>
            <w:r w:rsidRPr="00DC1AEA">
              <w:rPr>
                <w:rFonts w:ascii="宋体" w:hAnsi="宋体" w:cs="宋体" w:hint="eastAsia"/>
                <w:kern w:val="0"/>
                <w:szCs w:val="21"/>
              </w:rPr>
              <w:lastRenderedPageBreak/>
              <w:t>庆祝所学到的知识。</w:t>
            </w:r>
            <w:r w:rsidRPr="00DC1AEA">
              <w:rPr>
                <w:rFonts w:ascii="宋体" w:hAnsi="宋体" w:cs="宋体" w:hint="eastAsia"/>
                <w:kern w:val="0"/>
                <w:szCs w:val="21"/>
              </w:rPr>
              <w:br/>
              <w:t>8.宾果配对游戏主题：巩固新学的概念，在游戏中练习视听觉和听理解，同时让学生接触到新的词汇，配置10张PVC配对板（尺寸不小于29×20cm），16张PVC水果蔬菜卡（尺寸不小于6.5×6.5cm），32块塑料游戏圆片。</w:t>
            </w:r>
            <w:r w:rsidRPr="00DC1AEA">
              <w:rPr>
                <w:rFonts w:ascii="宋体" w:hAnsi="宋体" w:cs="宋体" w:hint="eastAsia"/>
                <w:kern w:val="0"/>
                <w:szCs w:val="21"/>
              </w:rPr>
              <w:br/>
              <w:t>9.棋盘游戏主题：配置1个泡沫骰子和20张PVC卡片（尺寸不小于8×5cm）。</w:t>
            </w:r>
            <w:r w:rsidRPr="00DC1AEA">
              <w:rPr>
                <w:rFonts w:ascii="宋体" w:hAnsi="宋体" w:cs="宋体" w:hint="eastAsia"/>
                <w:kern w:val="0"/>
                <w:szCs w:val="21"/>
              </w:rPr>
              <w:br/>
              <w:t>10.测试主题：巩固新学的概念，评估学生的掌握程度，以此调整教学。配置5张PVC材质的词汇主题表，尺寸不小于29×20cm，都可反复使用。</w:t>
            </w:r>
            <w:r w:rsidRPr="00DC1AEA">
              <w:rPr>
                <w:rFonts w:ascii="宋体" w:hAnsi="宋体" w:cs="宋体" w:hint="eastAsia"/>
                <w:kern w:val="0"/>
                <w:szCs w:val="21"/>
              </w:rPr>
              <w:br/>
              <w:t>11.配置沟通册/词汇表：配有PVC沟通板的册子和主题词汇表共12张（尺寸不小于29×20cm）；沟通册的主题包含：小单词、动作、描述、日期和时间、快捷短语、春节、音乐、游戏、吃饭、读书和影视。在沟通册封面，可清晰呈现出12个分类主题，便于学生精确查找内容。</w:t>
            </w:r>
            <w:r w:rsidRPr="00DC1AEA">
              <w:rPr>
                <w:rFonts w:ascii="宋体" w:hAnsi="宋体" w:cs="宋体" w:hint="eastAsia"/>
                <w:kern w:val="0"/>
                <w:szCs w:val="21"/>
              </w:rPr>
              <w:br/>
              <w:t>12.沟通册按照6×6的网格，其中6张为通用沟通板，6张为特定的场景主题，共有300个常用沟通词汇，满足生活及教学所需。</w:t>
            </w:r>
            <w:r w:rsidRPr="00DC1AEA">
              <w:rPr>
                <w:rFonts w:ascii="宋体" w:hAnsi="宋体" w:cs="宋体" w:hint="eastAsia"/>
                <w:kern w:val="0"/>
                <w:szCs w:val="21"/>
              </w:rPr>
              <w:br/>
              <w:t>13.教师指导手册:详细介绍了教学活动、常见问题、各种主题的详细教案等。</w:t>
            </w:r>
          </w:p>
        </w:tc>
        <w:tc>
          <w:tcPr>
            <w:tcW w:w="709" w:type="dxa"/>
            <w:tcBorders>
              <w:top w:val="single" w:sz="4" w:space="0" w:color="000000"/>
              <w:left w:val="single" w:sz="4" w:space="0" w:color="000000"/>
              <w:bottom w:val="single" w:sz="2" w:space="0" w:color="000000"/>
              <w:right w:val="nil"/>
            </w:tcBorders>
            <w:shd w:val="clear" w:color="auto" w:fill="FFFFFF"/>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lastRenderedPageBreak/>
              <w:t>套</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w:t>
            </w:r>
          </w:p>
        </w:tc>
      </w:tr>
      <w:tr w:rsidR="00984E9D" w:rsidRPr="00DC1AEA">
        <w:trPr>
          <w:trHeight w:val="1440"/>
        </w:trPr>
        <w:tc>
          <w:tcPr>
            <w:tcW w:w="69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lastRenderedPageBreak/>
              <w:t>96</w:t>
            </w:r>
          </w:p>
        </w:tc>
        <w:tc>
          <w:tcPr>
            <w:tcW w:w="1395" w:type="dxa"/>
            <w:gridSpan w:val="3"/>
            <w:tcBorders>
              <w:top w:val="single" w:sz="2" w:space="0" w:color="000000"/>
              <w:left w:val="single" w:sz="2" w:space="0" w:color="000000"/>
              <w:bottom w:val="single" w:sz="2" w:space="0" w:color="000000"/>
              <w:right w:val="single" w:sz="2" w:space="0" w:color="000000"/>
            </w:tcBorders>
            <w:shd w:val="clear" w:color="auto" w:fill="FFFFFF"/>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多感官体感训练仪</w:t>
            </w:r>
          </w:p>
        </w:tc>
        <w:tc>
          <w:tcPr>
            <w:tcW w:w="5103"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硬件配置：</w:t>
            </w:r>
            <w:r w:rsidRPr="00DC1AEA">
              <w:rPr>
                <w:rFonts w:ascii="宋体" w:hAnsi="宋体" w:cs="宋体" w:hint="eastAsia"/>
                <w:kern w:val="0"/>
                <w:szCs w:val="21"/>
              </w:rPr>
              <w:br/>
              <w:t>1、充电底座1个：尺寸不小于165×95×40mm；</w:t>
            </w:r>
            <w:r w:rsidRPr="00DC1AEA">
              <w:rPr>
                <w:rFonts w:ascii="宋体" w:hAnsi="宋体" w:cs="宋体" w:hint="eastAsia"/>
                <w:kern w:val="0"/>
                <w:szCs w:val="21"/>
              </w:rPr>
              <w:br/>
              <w:t>2、教具2个：尺寸不小于42×42×42mm，屏幕不小于1.4寸；</w:t>
            </w:r>
            <w:r w:rsidRPr="00DC1AEA">
              <w:rPr>
                <w:rFonts w:ascii="宋体" w:hAnsi="宋体" w:cs="宋体" w:hint="eastAsia"/>
                <w:kern w:val="0"/>
                <w:szCs w:val="21"/>
              </w:rPr>
              <w:br/>
              <w:t>3、教具：材质为硅胶；</w:t>
            </w:r>
            <w:r w:rsidRPr="00DC1AEA">
              <w:rPr>
                <w:rFonts w:ascii="宋体" w:hAnsi="宋体" w:cs="宋体" w:hint="eastAsia"/>
                <w:kern w:val="0"/>
                <w:szCs w:val="21"/>
              </w:rPr>
              <w:br/>
              <w:t>4、电池为可充内置锂电池，可以进行无线WIFI连接，双声道扬声器。</w:t>
            </w:r>
          </w:p>
        </w:tc>
        <w:tc>
          <w:tcPr>
            <w:tcW w:w="70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2" w:space="0" w:color="000000"/>
              <w:bottom w:val="single" w:sz="4" w:space="0" w:color="000000"/>
              <w:right w:val="single" w:sz="4" w:space="0" w:color="000000"/>
            </w:tcBorders>
            <w:shd w:val="clear" w:color="auto" w:fill="FFFFFF"/>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w:t>
            </w:r>
          </w:p>
        </w:tc>
      </w:tr>
      <w:tr w:rsidR="00984E9D" w:rsidRPr="00DC1AEA">
        <w:trPr>
          <w:trHeight w:val="1273"/>
        </w:trPr>
        <w:tc>
          <w:tcPr>
            <w:tcW w:w="69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97</w:t>
            </w:r>
          </w:p>
        </w:tc>
        <w:tc>
          <w:tcPr>
            <w:tcW w:w="1395" w:type="dxa"/>
            <w:gridSpan w:val="3"/>
            <w:tcBorders>
              <w:top w:val="single" w:sz="2" w:space="0" w:color="000000"/>
              <w:left w:val="single" w:sz="2" w:space="0" w:color="000000"/>
              <w:bottom w:val="single" w:sz="2" w:space="0" w:color="000000"/>
              <w:right w:val="single" w:sz="2" w:space="0" w:color="000000"/>
            </w:tcBorders>
            <w:shd w:val="clear" w:color="auto" w:fill="FFFFFF"/>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学生语言评估及训练云平台（专业版）</w:t>
            </w:r>
          </w:p>
        </w:tc>
        <w:tc>
          <w:tcPr>
            <w:tcW w:w="5103"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C342B6" w:rsidRPr="00DC1AEA" w:rsidRDefault="00040725" w:rsidP="00C342B6">
            <w:pPr>
              <w:widowControl/>
              <w:textAlignment w:val="top"/>
              <w:rPr>
                <w:rFonts w:ascii="宋体" w:hAnsi="宋体" w:cs="宋体"/>
                <w:kern w:val="0"/>
                <w:szCs w:val="21"/>
              </w:rPr>
            </w:pPr>
            <w:r w:rsidRPr="00DC1AEA">
              <w:rPr>
                <w:rFonts w:ascii="宋体" w:hAnsi="宋体" w:cs="宋体" w:hint="eastAsia"/>
                <w:kern w:val="0"/>
                <w:szCs w:val="21"/>
              </w:rPr>
              <w:t>一、档案管理模式</w:t>
            </w:r>
            <w:r w:rsidRPr="00DC1AEA">
              <w:rPr>
                <w:rFonts w:ascii="宋体" w:hAnsi="宋体" w:cs="宋体" w:hint="eastAsia"/>
                <w:kern w:val="0"/>
                <w:szCs w:val="21"/>
              </w:rPr>
              <w:br/>
              <w:t>1、个人档案：</w:t>
            </w:r>
            <w:r w:rsidRPr="00DC1AEA">
              <w:rPr>
                <w:rFonts w:ascii="宋体" w:hAnsi="宋体" w:cs="宋体" w:hint="eastAsia"/>
                <w:kern w:val="0"/>
                <w:szCs w:val="21"/>
              </w:rPr>
              <w:br/>
              <w:t>（1）可以进行学生的姓名、出生日期及籍贯等基本信息记录；</w:t>
            </w:r>
            <w:r w:rsidRPr="00DC1AEA">
              <w:rPr>
                <w:rFonts w:ascii="宋体" w:hAnsi="宋体" w:cs="宋体" w:hint="eastAsia"/>
                <w:kern w:val="0"/>
                <w:szCs w:val="21"/>
              </w:rPr>
              <w:br/>
              <w:t>（2）可以进行诊断记录的填写，包含自闭症、听障、噪音、口吃、语音障碍、语言迟缓及腭裂语音等，并可以进行扩展，进行基础信息的补充填写；</w:t>
            </w:r>
            <w:r w:rsidRPr="00DC1AEA">
              <w:rPr>
                <w:rFonts w:ascii="宋体" w:hAnsi="宋体" w:cs="宋体" w:hint="eastAsia"/>
                <w:kern w:val="0"/>
                <w:szCs w:val="21"/>
              </w:rPr>
              <w:br/>
              <w:t>（3）评估项目记录：包含语音评估、语法理解评估、词汇评估及腭裂语音中的基础信息填写。</w:t>
            </w:r>
            <w:r w:rsidRPr="00DC1AEA">
              <w:rPr>
                <w:rFonts w:ascii="宋体" w:hAnsi="宋体" w:cs="宋体" w:hint="eastAsia"/>
                <w:kern w:val="0"/>
                <w:szCs w:val="21"/>
              </w:rPr>
              <w:br/>
              <w:t>2、评估项目：</w:t>
            </w:r>
            <w:r w:rsidRPr="00DC1AEA">
              <w:rPr>
                <w:rFonts w:ascii="宋体" w:hAnsi="宋体" w:cs="宋体" w:hint="eastAsia"/>
                <w:kern w:val="0"/>
                <w:szCs w:val="21"/>
              </w:rPr>
              <w:br/>
              <w:t>（1）可以查看个案的评估记录，评估报告可以一键式下载保存，评估报告可以详细评估出语音评估、语法理解评估、词汇评估及腭裂语音的得分情况，并生产报表。</w:t>
            </w:r>
            <w:r w:rsidRPr="00DC1AEA">
              <w:rPr>
                <w:rFonts w:ascii="宋体" w:hAnsi="宋体" w:cs="宋体" w:hint="eastAsia"/>
                <w:kern w:val="0"/>
                <w:szCs w:val="21"/>
              </w:rPr>
              <w:br/>
            </w:r>
            <w:r w:rsidRPr="00DC1AEA">
              <w:rPr>
                <w:rFonts w:ascii="宋体" w:hAnsi="宋体" w:cs="宋体" w:hint="eastAsia"/>
                <w:kern w:val="0"/>
                <w:szCs w:val="21"/>
              </w:rPr>
              <w:lastRenderedPageBreak/>
              <w:t>（2）根据评估结果，系统可以自动推荐训练课件。</w:t>
            </w:r>
            <w:r w:rsidRPr="00DC1AEA">
              <w:rPr>
                <w:rFonts w:ascii="宋体" w:hAnsi="宋体" w:cs="宋体" w:hint="eastAsia"/>
                <w:kern w:val="0"/>
                <w:szCs w:val="21"/>
              </w:rPr>
              <w:br/>
              <w:t>3、家课中心：在此中心可以布置家庭作业，进行家庭作业的记录以及模板的管理。</w:t>
            </w:r>
            <w:r w:rsidRPr="00DC1AEA">
              <w:rPr>
                <w:rFonts w:ascii="宋体" w:hAnsi="宋体" w:cs="宋体" w:hint="eastAsia"/>
                <w:kern w:val="0"/>
                <w:szCs w:val="21"/>
              </w:rPr>
              <w:br/>
              <w:t>4、训练目标的设置：可以进行学生的长期目标和短期目标的设置，包含音素、单字、词组、短句、长句、文章及对话目标的选择。</w:t>
            </w:r>
            <w:r w:rsidRPr="00DC1AEA">
              <w:rPr>
                <w:rFonts w:ascii="宋体" w:hAnsi="宋体" w:cs="宋体" w:hint="eastAsia"/>
                <w:kern w:val="0"/>
                <w:szCs w:val="21"/>
              </w:rPr>
              <w:br/>
              <w:t>5、训练记录：可以进行训练日期、课程内容、治疗内容、配合程度、掌握程度以及强化物的记录。</w:t>
            </w:r>
            <w:r w:rsidRPr="00DC1AEA">
              <w:rPr>
                <w:rFonts w:ascii="宋体" w:hAnsi="宋体" w:cs="宋体" w:hint="eastAsia"/>
                <w:kern w:val="0"/>
                <w:szCs w:val="21"/>
              </w:rPr>
              <w:br/>
              <w:t>6、进入训练：可以进行线上训练模式和线下训练模式，线下训练模式包含系统素材、我的课件和场景训练：</w:t>
            </w:r>
            <w:r w:rsidRPr="00DC1AEA">
              <w:rPr>
                <w:rFonts w:ascii="宋体" w:hAnsi="宋体" w:cs="宋体" w:hint="eastAsia"/>
                <w:kern w:val="0"/>
                <w:szCs w:val="21"/>
              </w:rPr>
              <w:br/>
              <w:t>（1）系统素材包含：私有素材、语音训练、逻辑思维、动词动图、思维启发、唇腭裂、熊猫安安、日常生活用品、场景、情绪、人物、职业、天气及现象、数字、乐器、交通工具、动物、食物、形状颜色和形状。</w:t>
            </w:r>
            <w:r w:rsidRPr="00DC1AEA">
              <w:rPr>
                <w:rFonts w:ascii="宋体" w:hAnsi="宋体" w:cs="宋体" w:hint="eastAsia"/>
                <w:kern w:val="0"/>
                <w:szCs w:val="21"/>
              </w:rPr>
              <w:br/>
              <w:t>（2）我的课件：用户可以自己编辑课件内容，并保存下来。</w:t>
            </w:r>
            <w:r w:rsidRPr="00DC1AEA">
              <w:rPr>
                <w:rFonts w:ascii="宋体" w:hAnsi="宋体" w:cs="宋体" w:hint="eastAsia"/>
                <w:kern w:val="0"/>
                <w:szCs w:val="21"/>
              </w:rPr>
              <w:br/>
              <w:t>（3）场景训练：包含客厅、厨房、浴室以及卧室主题，在场景训练中，可以自主布置人物和物品，制定个性化的场景图。</w:t>
            </w:r>
            <w:r w:rsidRPr="00DC1AEA">
              <w:rPr>
                <w:rFonts w:ascii="宋体" w:hAnsi="宋体" w:cs="宋体" w:hint="eastAsia"/>
                <w:kern w:val="0"/>
                <w:szCs w:val="21"/>
              </w:rPr>
              <w:br/>
              <w:t>二、测评中心模式</w:t>
            </w:r>
            <w:r w:rsidRPr="00DC1AEA">
              <w:rPr>
                <w:rFonts w:ascii="宋体" w:hAnsi="宋体" w:cs="宋体" w:hint="eastAsia"/>
                <w:kern w:val="0"/>
                <w:szCs w:val="21"/>
              </w:rPr>
              <w:br/>
              <w:t>1、语音评估：检测学生发音错误比率及类型，全面掌握学生语音发育状况，为语音矫正训练提供依据，语音评估的测评报告包含评测题目分析、分析报告和训练方案：</w:t>
            </w:r>
            <w:r w:rsidRPr="00DC1AEA">
              <w:rPr>
                <w:rFonts w:ascii="宋体" w:hAnsi="宋体" w:cs="宋体" w:hint="eastAsia"/>
                <w:kern w:val="0"/>
                <w:szCs w:val="21"/>
              </w:rPr>
              <w:br/>
              <w:t>（1）评测题目分析：可以记录学生的答题情况和答题过程的录音存储回放；</w:t>
            </w:r>
            <w:r w:rsidRPr="00DC1AEA">
              <w:rPr>
                <w:rFonts w:ascii="宋体" w:hAnsi="宋体" w:cs="宋体" w:hint="eastAsia"/>
                <w:kern w:val="0"/>
                <w:szCs w:val="21"/>
              </w:rPr>
              <w:br/>
              <w:t>（2）分析报告：包含音节首子音（总量和类型）分析、音节尾和复元音分析、发音方式分析、切合法可诱导分析和评估结果分析，系统可根据评估结果，呈现出落后同龄学生的语音内容，自动生成课程训练方案和家庭训练方案。</w:t>
            </w:r>
            <w:r w:rsidRPr="00DC1AEA">
              <w:rPr>
                <w:rFonts w:ascii="宋体" w:hAnsi="宋体" w:cs="宋体" w:hint="eastAsia"/>
                <w:kern w:val="0"/>
                <w:szCs w:val="21"/>
              </w:rPr>
              <w:br/>
              <w:t>（3）训练方案：训练方案包含训练内容、训练目标、训练步骤和音素诱导等。</w:t>
            </w:r>
            <w:r w:rsidRPr="00DC1AEA">
              <w:rPr>
                <w:rFonts w:ascii="宋体" w:hAnsi="宋体" w:cs="宋体" w:hint="eastAsia"/>
                <w:kern w:val="0"/>
                <w:szCs w:val="21"/>
              </w:rPr>
              <w:br/>
              <w:t>2、语法理解：针对学生语言发育异常，从七个维度全面检测学生语言理解能力，并制动训练方案；</w:t>
            </w:r>
            <w:r w:rsidRPr="00DC1AEA">
              <w:rPr>
                <w:rFonts w:ascii="宋体" w:hAnsi="宋体" w:cs="宋体" w:hint="eastAsia"/>
                <w:kern w:val="0"/>
                <w:szCs w:val="21"/>
              </w:rPr>
              <w:br/>
              <w:t>（1）语法理解检测七个维度包含：动作时间、物件位置、人物特征、数量/验算、符合名词、复杂句型和语法导引；七个维度的检测结果可以用柱状图显示，并直接给出正常或滞后的结果。</w:t>
            </w:r>
            <w:r w:rsidRPr="00DC1AEA">
              <w:rPr>
                <w:rFonts w:ascii="宋体" w:hAnsi="宋体" w:cs="宋体" w:hint="eastAsia"/>
                <w:kern w:val="0"/>
                <w:szCs w:val="21"/>
              </w:rPr>
              <w:br/>
              <w:t>（2）根据测试结果，系统可以自动推送推荐训练课件，训练课件主题包含：语言理解表达训练、辅音训练、自编故事、并列关系、职业属性认知、特征词使用与理解、动作事件、时间副词、物件位置和多/少模块。</w:t>
            </w:r>
            <w:r w:rsidRPr="00DC1AEA">
              <w:rPr>
                <w:rFonts w:ascii="宋体" w:hAnsi="宋体" w:cs="宋体" w:hint="eastAsia"/>
                <w:kern w:val="0"/>
                <w:szCs w:val="21"/>
              </w:rPr>
              <w:br/>
            </w:r>
            <w:r w:rsidRPr="00DC1AEA">
              <w:rPr>
                <w:rFonts w:ascii="宋体" w:hAnsi="宋体" w:cs="宋体" w:hint="eastAsia"/>
                <w:kern w:val="0"/>
                <w:szCs w:val="21"/>
              </w:rPr>
              <w:lastRenderedPageBreak/>
              <w:t>3、词汇测评：检查学生词汇理解、表达能力，精准评估学生词汇发展水平，预估学生语言能力发展趋势；</w:t>
            </w:r>
            <w:r w:rsidRPr="00DC1AEA">
              <w:rPr>
                <w:rFonts w:ascii="宋体" w:hAnsi="宋体" w:cs="宋体" w:hint="eastAsia"/>
                <w:kern w:val="0"/>
                <w:szCs w:val="21"/>
              </w:rPr>
              <w:br/>
              <w:t>（1）词汇测评包含词汇理解、词汇表达和整体表现三个模块，可以给出测评得分以及三个模块是否达到同龄人水平的测试报告。</w:t>
            </w:r>
            <w:r w:rsidRPr="00DC1AEA">
              <w:rPr>
                <w:rFonts w:ascii="宋体" w:hAnsi="宋体" w:cs="宋体" w:hint="eastAsia"/>
                <w:kern w:val="0"/>
                <w:szCs w:val="21"/>
              </w:rPr>
              <w:br/>
              <w:t>4、腭裂语音测评：多维度检测腭裂学生语音语言发展状况，为促进腭裂学生早期语言发展和腭裂术后言语治疗提供依据；</w:t>
            </w:r>
            <w:r w:rsidRPr="00DC1AEA">
              <w:rPr>
                <w:rFonts w:ascii="宋体" w:hAnsi="宋体" w:cs="宋体" w:hint="eastAsia"/>
                <w:kern w:val="0"/>
                <w:szCs w:val="21"/>
              </w:rPr>
              <w:br/>
              <w:t>（1）评测题目分析：记录测试的答题情况，包含题目答题、转写备注以及测试过程的录音存储及播放；</w:t>
            </w:r>
            <w:r w:rsidRPr="00DC1AEA">
              <w:rPr>
                <w:rFonts w:ascii="宋体" w:hAnsi="宋体" w:cs="宋体" w:hint="eastAsia"/>
                <w:kern w:val="0"/>
                <w:szCs w:val="21"/>
              </w:rPr>
              <w:br/>
              <w:t>（2）分析报告包含：a、面部口腔检查：面部扭曲、唇部、鼻部、牙齿、舌带系、扁桃体、硬腭部、软腭和音质检测；b、发音方式检测：塞音、鼻音、擦音、塞擦音和变音；c、言语发展相关的构音错误：位置、方法和结构；d、腭裂特征性构音错误。</w:t>
            </w:r>
          </w:p>
          <w:p w:rsidR="00C342B6" w:rsidRPr="00DC1AEA" w:rsidRDefault="00040725" w:rsidP="00C342B6">
            <w:pPr>
              <w:widowControl/>
              <w:textAlignment w:val="top"/>
              <w:rPr>
                <w:rFonts w:ascii="宋体" w:hAnsi="宋体" w:cs="宋体"/>
                <w:kern w:val="0"/>
                <w:szCs w:val="21"/>
              </w:rPr>
            </w:pPr>
            <w:r w:rsidRPr="00DC1AEA">
              <w:rPr>
                <w:rFonts w:ascii="宋体" w:hAnsi="宋体" w:cs="宋体" w:hint="eastAsia"/>
                <w:kern w:val="0"/>
                <w:szCs w:val="21"/>
              </w:rPr>
              <w:t>（3）腭裂语音测评的测评报告中，给出康复训练的建议及下一步检查的项目。</w:t>
            </w:r>
            <w:r w:rsidRPr="00DC1AEA">
              <w:rPr>
                <w:rFonts w:ascii="宋体" w:hAnsi="宋体" w:cs="宋体" w:hint="eastAsia"/>
                <w:kern w:val="0"/>
                <w:szCs w:val="21"/>
              </w:rPr>
              <w:br/>
              <w:t>三、训练中心模式</w:t>
            </w:r>
            <w:r w:rsidRPr="00DC1AEA">
              <w:rPr>
                <w:rFonts w:ascii="宋体" w:hAnsi="宋体" w:cs="宋体" w:hint="eastAsia"/>
                <w:kern w:val="0"/>
                <w:szCs w:val="21"/>
              </w:rPr>
              <w:br/>
              <w:t>1、课程类型管理：用户可以自主添加及删减课程类型；</w:t>
            </w:r>
            <w:r w:rsidRPr="00DC1AEA">
              <w:rPr>
                <w:rFonts w:ascii="宋体" w:hAnsi="宋体" w:cs="宋体" w:hint="eastAsia"/>
                <w:kern w:val="0"/>
                <w:szCs w:val="21"/>
              </w:rPr>
              <w:br/>
              <w:t>2、课程管理：包含线上训练和线下训练，用户可以在线上预约老师进行授课及添加课程设定；</w:t>
            </w:r>
            <w:r w:rsidRPr="00DC1AEA">
              <w:rPr>
                <w:rFonts w:ascii="宋体" w:hAnsi="宋体" w:cs="宋体" w:hint="eastAsia"/>
                <w:kern w:val="0"/>
                <w:szCs w:val="21"/>
              </w:rPr>
              <w:br/>
              <w:t>3、我的课表：可以设置待上课程和已上课程，同时可发送短信进行通知老师；</w:t>
            </w:r>
            <w:r w:rsidRPr="00DC1AEA">
              <w:rPr>
                <w:rFonts w:ascii="宋体" w:hAnsi="宋体" w:cs="宋体" w:hint="eastAsia"/>
                <w:kern w:val="0"/>
                <w:szCs w:val="21"/>
              </w:rPr>
              <w:br/>
              <w:t>4、我的日历：在日历中呈现学生课程的安排，并用颜色来分类标注；</w:t>
            </w:r>
            <w:r w:rsidRPr="00DC1AEA">
              <w:rPr>
                <w:rFonts w:ascii="宋体" w:hAnsi="宋体" w:cs="宋体" w:hint="eastAsia"/>
                <w:kern w:val="0"/>
                <w:szCs w:val="21"/>
              </w:rPr>
              <w:br/>
              <w:t>5、场景训练：可以选择系统素材、我的课件和场景训练。</w:t>
            </w:r>
            <w:r w:rsidRPr="00DC1AEA">
              <w:rPr>
                <w:rFonts w:ascii="宋体" w:hAnsi="宋体" w:cs="宋体" w:hint="eastAsia"/>
                <w:kern w:val="0"/>
                <w:szCs w:val="21"/>
              </w:rPr>
              <w:br/>
              <w:t xml:space="preserve">6、训练方式选择：线上远程与线下训练结合,保证训练效果。 </w:t>
            </w:r>
            <w:r w:rsidRPr="00DC1AEA">
              <w:rPr>
                <w:rFonts w:ascii="宋体" w:hAnsi="宋体" w:cs="宋体" w:hint="eastAsia"/>
                <w:kern w:val="0"/>
                <w:szCs w:val="21"/>
              </w:rPr>
              <w:br/>
              <w:t>四、家课中心模式</w:t>
            </w:r>
            <w:r w:rsidRPr="00DC1AEA">
              <w:rPr>
                <w:rFonts w:ascii="宋体" w:hAnsi="宋体" w:cs="宋体" w:hint="eastAsia"/>
                <w:kern w:val="0"/>
                <w:szCs w:val="21"/>
              </w:rPr>
              <w:br/>
              <w:t>1、布置家庭课：可进行课程的布置，云平台接收课程的手机短信、课件内容及素材内容；</w:t>
            </w:r>
            <w:r w:rsidRPr="00DC1AEA">
              <w:rPr>
                <w:rFonts w:ascii="宋体" w:hAnsi="宋体" w:cs="宋体" w:hint="eastAsia"/>
                <w:kern w:val="0"/>
                <w:szCs w:val="21"/>
              </w:rPr>
              <w:br/>
              <w:t>2、家课记录：可以对家庭课进行评价及发送信息；</w:t>
            </w:r>
            <w:r w:rsidRPr="00DC1AEA">
              <w:rPr>
                <w:rFonts w:ascii="宋体" w:hAnsi="宋体" w:cs="宋体" w:hint="eastAsia"/>
                <w:kern w:val="0"/>
                <w:szCs w:val="21"/>
              </w:rPr>
              <w:br/>
              <w:t>3、模板管理：设置家庭课程内容；</w:t>
            </w:r>
            <w:r w:rsidRPr="00DC1AEA">
              <w:rPr>
                <w:rFonts w:ascii="宋体" w:hAnsi="宋体" w:cs="宋体" w:hint="eastAsia"/>
                <w:kern w:val="0"/>
                <w:szCs w:val="21"/>
              </w:rPr>
              <w:br/>
              <w:t>五、课件中心模式：课件中心模式包含素材中心、课件市场、我的课件和编辑课件；</w:t>
            </w:r>
            <w:r w:rsidRPr="00DC1AEA">
              <w:rPr>
                <w:rFonts w:ascii="宋体" w:hAnsi="宋体" w:cs="宋体" w:hint="eastAsia"/>
                <w:kern w:val="0"/>
                <w:szCs w:val="21"/>
              </w:rPr>
              <w:br/>
              <w:t>1、素材中心包含私有素材和系统自带素材，用户可以自主设计及添加私有素材，并可保存到云平台。</w:t>
            </w:r>
            <w:r w:rsidRPr="00DC1AEA">
              <w:rPr>
                <w:rFonts w:ascii="宋体" w:hAnsi="宋体" w:cs="宋体" w:hint="eastAsia"/>
                <w:kern w:val="0"/>
                <w:szCs w:val="21"/>
              </w:rPr>
              <w:br/>
              <w:t>2、课件市场：课件包含口肌训练、学习障碍、噪音障碍、口吃障碍、语音障碍、语言发育迟缓和腭裂语音等，课件来源是系统自动推送和其他语训老师制作后的推送，训练内容不少于1000份。</w:t>
            </w:r>
          </w:p>
          <w:p w:rsidR="00984E9D" w:rsidRPr="00DC1AEA" w:rsidRDefault="00040725" w:rsidP="00C342B6">
            <w:pPr>
              <w:widowControl/>
              <w:textAlignment w:val="top"/>
              <w:rPr>
                <w:rFonts w:ascii="宋体" w:hAnsi="宋体" w:cs="宋体"/>
                <w:szCs w:val="21"/>
              </w:rPr>
            </w:pPr>
            <w:r w:rsidRPr="00DC1AEA">
              <w:rPr>
                <w:rFonts w:ascii="宋体" w:hAnsi="宋体" w:cs="宋体" w:hint="eastAsia"/>
                <w:kern w:val="0"/>
                <w:szCs w:val="21"/>
              </w:rPr>
              <w:t>3、我的课件：包含自制课件和购买课件，用户在云平</w:t>
            </w:r>
            <w:r w:rsidRPr="00DC1AEA">
              <w:rPr>
                <w:rFonts w:ascii="宋体" w:hAnsi="宋体" w:cs="宋体" w:hint="eastAsia"/>
                <w:kern w:val="0"/>
                <w:szCs w:val="21"/>
              </w:rPr>
              <w:lastRenderedPageBreak/>
              <w:t>台上可自主设计主题课件，发布课件并进行定价，其他用户可购买使用。</w:t>
            </w:r>
            <w:r w:rsidRPr="00DC1AEA">
              <w:rPr>
                <w:rFonts w:ascii="宋体" w:hAnsi="宋体" w:cs="宋体" w:hint="eastAsia"/>
                <w:kern w:val="0"/>
                <w:szCs w:val="21"/>
              </w:rPr>
              <w:br/>
              <w:t>六、学习进修模式</w:t>
            </w:r>
            <w:r w:rsidRPr="00DC1AEA">
              <w:rPr>
                <w:rFonts w:ascii="宋体" w:hAnsi="宋体" w:cs="宋体" w:hint="eastAsia"/>
                <w:kern w:val="0"/>
                <w:szCs w:val="21"/>
              </w:rPr>
              <w:br/>
              <w:t>1、培训课程：系统自带资深言语语言治疗师的培训课程，课程数量不少于75份；</w:t>
            </w:r>
            <w:r w:rsidRPr="00DC1AEA">
              <w:rPr>
                <w:rFonts w:ascii="宋体" w:hAnsi="宋体" w:cs="宋体" w:hint="eastAsia"/>
                <w:kern w:val="0"/>
                <w:szCs w:val="21"/>
              </w:rPr>
              <w:br/>
              <w:t>2、课程学习：系统自带专业学习课程，课程数量不少于44份；</w:t>
            </w:r>
            <w:r w:rsidRPr="00DC1AEA">
              <w:rPr>
                <w:rFonts w:ascii="宋体" w:hAnsi="宋体" w:cs="宋体" w:hint="eastAsia"/>
                <w:kern w:val="0"/>
                <w:szCs w:val="21"/>
              </w:rPr>
              <w:br/>
              <w:t>3、言语治疗师的认证平台：本系统提供MCT认证平台，具体内容可有老师自主申请，为老师的专业发展，提供多样的平台。</w:t>
            </w:r>
            <w:r w:rsidRPr="00DC1AEA">
              <w:rPr>
                <w:rFonts w:ascii="宋体" w:hAnsi="宋体" w:cs="宋体" w:hint="eastAsia"/>
                <w:kern w:val="0"/>
                <w:szCs w:val="21"/>
              </w:rPr>
              <w:br/>
              <w:t>七、个人中心</w:t>
            </w:r>
            <w:r w:rsidRPr="00DC1AEA">
              <w:rPr>
                <w:rFonts w:ascii="宋体" w:hAnsi="宋体" w:cs="宋体" w:hint="eastAsia"/>
                <w:kern w:val="0"/>
                <w:szCs w:val="21"/>
              </w:rPr>
              <w:br/>
              <w:t>1、个人信息：可以呈现用户的详细信息，并可生成个人的二维码，我的订单：可以呈现用户在课件市场购买订单情况，课程时长：可以呈现用户的课程时长情况。</w:t>
            </w:r>
            <w:r w:rsidRPr="00DC1AEA">
              <w:rPr>
                <w:rFonts w:ascii="宋体" w:hAnsi="宋体" w:cs="宋体" w:hint="eastAsia"/>
                <w:kern w:val="0"/>
                <w:szCs w:val="21"/>
              </w:rPr>
              <w:br/>
              <w:t>2、言语治疗师MCT的认证平台：提供MCT认证平台</w:t>
            </w:r>
            <w:r w:rsidR="008233D7" w:rsidRPr="00DC1AEA">
              <w:rPr>
                <w:rFonts w:ascii="宋体" w:hAnsi="宋体" w:cs="宋体" w:hint="eastAsia"/>
                <w:kern w:val="0"/>
                <w:szCs w:val="21"/>
              </w:rPr>
              <w:t>，具体课程可有老师自主申请，为老师的专业发展，提供多样的平台。</w:t>
            </w:r>
            <w:r w:rsidRPr="00DC1AEA">
              <w:rPr>
                <w:rFonts w:ascii="宋体" w:hAnsi="宋体" w:cs="宋体" w:hint="eastAsia"/>
                <w:kern w:val="0"/>
                <w:szCs w:val="21"/>
              </w:rPr>
              <w:br/>
              <w:t>1、配置版本： WIFI 版；处理器型号：八核；</w:t>
            </w:r>
            <w:r w:rsidRPr="00DC1AEA">
              <w:rPr>
                <w:rFonts w:ascii="宋体" w:hAnsi="宋体" w:cs="宋体" w:hint="eastAsia"/>
                <w:kern w:val="0"/>
                <w:szCs w:val="21"/>
              </w:rPr>
              <w:br/>
              <w:t>2、屏幕尺寸：不小于11英寸；；</w:t>
            </w:r>
            <w:r w:rsidRPr="00DC1AEA">
              <w:rPr>
                <w:rFonts w:ascii="宋体" w:hAnsi="宋体" w:cs="宋体" w:hint="eastAsia"/>
                <w:kern w:val="0"/>
                <w:szCs w:val="21"/>
              </w:rPr>
              <w:br/>
              <w:t>3、屏幕分辨率不小于：2560×1600；</w:t>
            </w:r>
            <w:r w:rsidRPr="00DC1AEA">
              <w:rPr>
                <w:rFonts w:ascii="宋体" w:hAnsi="宋体" w:cs="宋体" w:hint="eastAsia"/>
                <w:kern w:val="0"/>
                <w:szCs w:val="21"/>
              </w:rPr>
              <w:br/>
            </w:r>
            <w:r w:rsidR="00C342B6" w:rsidRPr="00DC1AEA">
              <w:rPr>
                <w:rFonts w:ascii="宋体" w:hAnsi="宋体" w:cs="宋体" w:hint="eastAsia"/>
                <w:kern w:val="0"/>
                <w:szCs w:val="21"/>
              </w:rPr>
              <w:t>4</w:t>
            </w:r>
            <w:r w:rsidRPr="00DC1AEA">
              <w:rPr>
                <w:rFonts w:ascii="宋体" w:hAnsi="宋体" w:cs="宋体" w:hint="eastAsia"/>
                <w:kern w:val="0"/>
                <w:szCs w:val="21"/>
              </w:rPr>
              <w:t>、摄像头：前置800 万像素，后置1300万像素；</w:t>
            </w:r>
            <w:r w:rsidRPr="00DC1AEA">
              <w:rPr>
                <w:rFonts w:ascii="宋体" w:hAnsi="宋体" w:cs="宋体" w:hint="eastAsia"/>
                <w:kern w:val="0"/>
                <w:szCs w:val="21"/>
              </w:rPr>
              <w:br/>
            </w:r>
            <w:r w:rsidR="00C342B6" w:rsidRPr="00DC1AEA">
              <w:rPr>
                <w:rFonts w:ascii="宋体" w:hAnsi="宋体" w:cs="宋体" w:hint="eastAsia"/>
                <w:kern w:val="0"/>
                <w:szCs w:val="21"/>
              </w:rPr>
              <w:t>5</w:t>
            </w:r>
            <w:r w:rsidRPr="00DC1AEA">
              <w:rPr>
                <w:rFonts w:ascii="宋体" w:hAnsi="宋体" w:cs="宋体" w:hint="eastAsia"/>
                <w:kern w:val="0"/>
                <w:szCs w:val="21"/>
              </w:rPr>
              <w:t>、传感器：重力感应器、陀螺仪、指南针、环境光传感器、霍尔传感器；</w:t>
            </w:r>
            <w:r w:rsidRPr="00DC1AEA">
              <w:rPr>
                <w:rFonts w:ascii="宋体" w:hAnsi="宋体" w:cs="宋体" w:hint="eastAsia"/>
                <w:kern w:val="0"/>
                <w:szCs w:val="21"/>
              </w:rPr>
              <w:br/>
            </w:r>
            <w:r w:rsidR="00C342B6" w:rsidRPr="00DC1AEA">
              <w:rPr>
                <w:rFonts w:ascii="宋体" w:hAnsi="宋体" w:cs="宋体" w:hint="eastAsia"/>
                <w:kern w:val="0"/>
                <w:szCs w:val="21"/>
              </w:rPr>
              <w:t>6</w:t>
            </w:r>
            <w:r w:rsidRPr="00DC1AEA">
              <w:rPr>
                <w:rFonts w:ascii="宋体" w:hAnsi="宋体" w:cs="宋体" w:hint="eastAsia"/>
                <w:kern w:val="0"/>
                <w:szCs w:val="21"/>
              </w:rPr>
              <w:t>、电池容量: 7250 mAh (典型值) 、数据接口: USB Type-C；</w:t>
            </w:r>
          </w:p>
        </w:tc>
        <w:tc>
          <w:tcPr>
            <w:tcW w:w="70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lastRenderedPageBreak/>
              <w:t>套</w:t>
            </w:r>
          </w:p>
        </w:tc>
        <w:tc>
          <w:tcPr>
            <w:tcW w:w="935" w:type="dxa"/>
            <w:tcBorders>
              <w:top w:val="single" w:sz="4" w:space="0" w:color="000000"/>
              <w:left w:val="single" w:sz="2" w:space="0" w:color="000000"/>
              <w:bottom w:val="single" w:sz="4" w:space="0" w:color="000000"/>
              <w:right w:val="single" w:sz="4" w:space="0" w:color="000000"/>
            </w:tcBorders>
            <w:shd w:val="clear" w:color="auto" w:fill="FFFFFF"/>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w:t>
            </w:r>
          </w:p>
        </w:tc>
      </w:tr>
      <w:tr w:rsidR="00984E9D" w:rsidRPr="00DC1AEA">
        <w:trPr>
          <w:trHeight w:val="2010"/>
        </w:trPr>
        <w:tc>
          <w:tcPr>
            <w:tcW w:w="698" w:type="dxa"/>
            <w:tcBorders>
              <w:top w:val="single" w:sz="2" w:space="0" w:color="000000"/>
              <w:left w:val="single" w:sz="4" w:space="0" w:color="000000"/>
              <w:bottom w:val="single" w:sz="4" w:space="0" w:color="000000"/>
              <w:right w:val="single" w:sz="4" w:space="0" w:color="000000"/>
            </w:tcBorders>
            <w:shd w:val="clear" w:color="auto" w:fill="auto"/>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lastRenderedPageBreak/>
              <w:t>98</w:t>
            </w:r>
          </w:p>
        </w:tc>
        <w:tc>
          <w:tcPr>
            <w:tcW w:w="1395" w:type="dxa"/>
            <w:gridSpan w:val="3"/>
            <w:tcBorders>
              <w:top w:val="single" w:sz="2" w:space="0" w:color="000000"/>
              <w:left w:val="single" w:sz="8" w:space="0" w:color="000000"/>
              <w:bottom w:val="single" w:sz="8" w:space="0" w:color="000000"/>
              <w:right w:val="single" w:sz="8" w:space="0" w:color="000000"/>
            </w:tcBorders>
            <w:shd w:val="clear" w:color="auto" w:fill="FFFFFF"/>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口部构音运动训练器</w:t>
            </w:r>
          </w:p>
        </w:tc>
        <w:tc>
          <w:tcPr>
            <w:tcW w:w="5103" w:type="dxa"/>
            <w:gridSpan w:val="2"/>
            <w:tcBorders>
              <w:top w:val="single" w:sz="2" w:space="0" w:color="000000"/>
              <w:left w:val="nil"/>
              <w:bottom w:val="nil"/>
              <w:right w:val="nil"/>
            </w:tcBorders>
            <w:shd w:val="clear" w:color="auto" w:fill="auto"/>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技术规格：咀嚼器、唇舌尖运动训练器（CS）、舌上位运动训练器（SS）、舌抗阻训练器（SK）、舌根训练器（SG）、舌定位训练器（SD）、下颌运动训练器、悬雍垂刺激器、唇肌刺激器、舌肌刺激器、指套型乳牙刷、压舌板、用户手册、发音指导手册以及配套教学光盘。功能：由12种。适用范围：医疗康复、特殊教育领域，可为发音障碍、构音障碍、语言发育迟缓、听力言语障碍、口吃、脑瘫、孤独症等特殊人群提供口部构音运动训练。</w:t>
            </w:r>
          </w:p>
        </w:tc>
        <w:tc>
          <w:tcPr>
            <w:tcW w:w="709" w:type="dxa"/>
            <w:tcBorders>
              <w:top w:val="single" w:sz="2" w:space="0" w:color="000000"/>
              <w:left w:val="single" w:sz="8" w:space="0" w:color="000000"/>
              <w:bottom w:val="single" w:sz="8" w:space="0" w:color="000000"/>
              <w:right w:val="nil"/>
            </w:tcBorders>
            <w:shd w:val="clear" w:color="auto" w:fill="FFFFFF"/>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w:t>
            </w:r>
          </w:p>
        </w:tc>
      </w:tr>
      <w:tr w:rsidR="00984E9D" w:rsidRPr="00DC1AEA">
        <w:trPr>
          <w:trHeight w:val="4524"/>
        </w:trPr>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lastRenderedPageBreak/>
              <w:t>99</w:t>
            </w:r>
          </w:p>
        </w:tc>
        <w:tc>
          <w:tcPr>
            <w:tcW w:w="1395" w:type="dxa"/>
            <w:gridSpan w:val="3"/>
            <w:tcBorders>
              <w:top w:val="nil"/>
              <w:left w:val="nil"/>
              <w:bottom w:val="single" w:sz="8" w:space="0" w:color="000000"/>
              <w:right w:val="single" w:sz="8" w:space="0" w:color="000000"/>
            </w:tcBorders>
            <w:shd w:val="clear" w:color="auto" w:fill="FFFFFF"/>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视觉提示沟通板</w:t>
            </w:r>
          </w:p>
        </w:tc>
        <w:tc>
          <w:tcPr>
            <w:tcW w:w="5103" w:type="dxa"/>
            <w:gridSpan w:val="2"/>
            <w:tcBorders>
              <w:top w:val="nil"/>
              <w:left w:val="nil"/>
              <w:bottom w:val="single" w:sz="4" w:space="0" w:color="auto"/>
              <w:right w:val="nil"/>
            </w:tcBorders>
            <w:shd w:val="clear" w:color="auto" w:fill="auto"/>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1.沟通板尺寸不小于：30×20×4cm；材料为亚克力、实木夹板、和金属磁板；</w:t>
            </w:r>
            <w:r w:rsidRPr="00DC1AEA">
              <w:rPr>
                <w:rFonts w:ascii="宋体" w:hAnsi="宋体" w:cs="宋体" w:hint="eastAsia"/>
                <w:kern w:val="0"/>
                <w:szCs w:val="21"/>
              </w:rPr>
              <w:br/>
              <w:t>2.沟通板由三层组成：（1）表面为透明亚克力材料，厚度不小于2mm；（2）中间层为9格的键盘框；（3）底层为插沟通卡的区域，沟通卡的尺寸不小于25x15cm；</w:t>
            </w:r>
            <w:r w:rsidRPr="00DC1AEA">
              <w:rPr>
                <w:rFonts w:ascii="宋体" w:hAnsi="宋体" w:cs="宋体" w:hint="eastAsia"/>
                <w:kern w:val="0"/>
                <w:szCs w:val="21"/>
              </w:rPr>
              <w:br/>
              <w:t>3.配有磁力笔1支，可将金属磁板吸入相应的9个键盘框中，完成沟通及游戏动作；</w:t>
            </w:r>
            <w:r w:rsidRPr="00DC1AEA">
              <w:rPr>
                <w:rFonts w:ascii="宋体" w:hAnsi="宋体" w:cs="宋体" w:hint="eastAsia"/>
                <w:kern w:val="0"/>
                <w:szCs w:val="21"/>
              </w:rPr>
              <w:br/>
              <w:t>4.全套有3种不同颜色的功能区，共12块金属磁板；</w:t>
            </w:r>
            <w:r w:rsidRPr="00DC1AEA">
              <w:rPr>
                <w:rFonts w:ascii="宋体" w:hAnsi="宋体" w:cs="宋体" w:hint="eastAsia"/>
                <w:kern w:val="0"/>
                <w:szCs w:val="21"/>
              </w:rPr>
              <w:br/>
              <w:t>5.全套配有10张沟通卡，沟通词汇不少于90个；配有日常用品、天气、情绪、动物、乐器、交通工具、人物和自然模块；</w:t>
            </w:r>
            <w:r w:rsidRPr="00DC1AEA">
              <w:rPr>
                <w:rFonts w:ascii="宋体" w:hAnsi="宋体" w:cs="宋体" w:hint="eastAsia"/>
                <w:kern w:val="0"/>
                <w:szCs w:val="21"/>
              </w:rPr>
              <w:br/>
              <w:t>6.具有10张游戏卡，包含认识数量、比较多少、图形认知、空间位置、健康食物、分类、物体属性、找影子和轮廓匹配等内容，可自动生成答案。</w:t>
            </w:r>
          </w:p>
        </w:tc>
        <w:tc>
          <w:tcPr>
            <w:tcW w:w="709" w:type="dxa"/>
            <w:tcBorders>
              <w:top w:val="nil"/>
              <w:left w:val="single" w:sz="8" w:space="0" w:color="000000"/>
              <w:bottom w:val="single" w:sz="8" w:space="0" w:color="000000"/>
              <w:right w:val="nil"/>
            </w:tcBorders>
            <w:shd w:val="clear" w:color="auto" w:fill="FFFFFF"/>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w:t>
            </w:r>
          </w:p>
        </w:tc>
      </w:tr>
      <w:tr w:rsidR="00984E9D" w:rsidRPr="00DC1AEA">
        <w:trPr>
          <w:trHeight w:val="1263"/>
        </w:trPr>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100</w:t>
            </w:r>
          </w:p>
        </w:tc>
        <w:tc>
          <w:tcPr>
            <w:tcW w:w="1395" w:type="dxa"/>
            <w:gridSpan w:val="3"/>
            <w:tcBorders>
              <w:top w:val="nil"/>
              <w:left w:val="nil"/>
              <w:bottom w:val="nil"/>
              <w:right w:val="single" w:sz="8" w:space="0" w:color="000000"/>
            </w:tcBorders>
            <w:shd w:val="clear" w:color="auto" w:fill="FFFFFF"/>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音视频设备（听力语言）</w:t>
            </w:r>
          </w:p>
        </w:tc>
        <w:tc>
          <w:tcPr>
            <w:tcW w:w="5103" w:type="dxa"/>
            <w:gridSpan w:val="2"/>
            <w:tcBorders>
              <w:top w:val="single" w:sz="4" w:space="0" w:color="auto"/>
              <w:left w:val="nil"/>
              <w:bottom w:val="nil"/>
              <w:right w:val="nil"/>
            </w:tcBorders>
            <w:shd w:val="clear" w:color="auto" w:fill="auto"/>
            <w:vAlign w:val="center"/>
          </w:tcPr>
          <w:p w:rsidR="00984E9D" w:rsidRPr="00DC1AEA" w:rsidRDefault="00040725" w:rsidP="00B735C0">
            <w:pPr>
              <w:widowControl/>
              <w:textAlignment w:val="top"/>
              <w:rPr>
                <w:rFonts w:ascii="宋体" w:hAnsi="宋体" w:cs="宋体"/>
                <w:szCs w:val="21"/>
              </w:rPr>
            </w:pPr>
            <w:r w:rsidRPr="00DC1AEA">
              <w:rPr>
                <w:rFonts w:ascii="宋体" w:hAnsi="宋体" w:cs="宋体" w:hint="eastAsia"/>
                <w:kern w:val="0"/>
                <w:szCs w:val="21"/>
              </w:rPr>
              <w:t xml:space="preserve">一、振动传导功能模块软件： </w:t>
            </w:r>
            <w:r w:rsidRPr="00DC1AEA">
              <w:rPr>
                <w:rFonts w:ascii="宋体" w:hAnsi="宋体" w:cs="宋体" w:hint="eastAsia"/>
                <w:kern w:val="0"/>
                <w:szCs w:val="21"/>
              </w:rPr>
              <w:br/>
              <w:t>1、振动传导功能软件为学生提供声音除外的振动刺激方式，插入设备后软件即可控制振动的开关及强度（与音信号转换电信号无关），软件系统自动提示振动模式和普通模式选择。</w:t>
            </w:r>
            <w:r w:rsidRPr="00DC1AEA">
              <w:rPr>
                <w:rFonts w:ascii="宋体" w:hAnsi="宋体" w:cs="宋体" w:hint="eastAsia"/>
                <w:kern w:val="0"/>
                <w:szCs w:val="21"/>
              </w:rPr>
              <w:br/>
              <w:t>2、软件可设置振动的强度：大中小，提高学生学习的效率和体验感。</w:t>
            </w:r>
            <w:r w:rsidRPr="00DC1AEA">
              <w:rPr>
                <w:rFonts w:ascii="宋体" w:hAnsi="宋体" w:cs="宋体" w:hint="eastAsia"/>
                <w:kern w:val="0"/>
                <w:szCs w:val="21"/>
              </w:rPr>
              <w:br/>
              <w:t>二、辅助沟通模块：</w:t>
            </w:r>
            <w:r w:rsidRPr="00DC1AEA">
              <w:rPr>
                <w:rFonts w:ascii="宋体" w:hAnsi="宋体" w:cs="宋体" w:hint="eastAsia"/>
                <w:kern w:val="0"/>
                <w:szCs w:val="21"/>
              </w:rPr>
              <w:br/>
              <w:t>1、沟通符号分为人物类、日常动作、实物、意见表达、情绪状态、玩具活动、地垫、衣物穿戴、日常用品、交通工具、天气、身体器官等不少于20个大类，不少于700个核心沟通词汇。</w:t>
            </w:r>
            <w:r w:rsidRPr="00DC1AEA">
              <w:rPr>
                <w:rFonts w:ascii="宋体" w:hAnsi="宋体" w:cs="宋体" w:hint="eastAsia"/>
                <w:kern w:val="0"/>
                <w:szCs w:val="21"/>
              </w:rPr>
              <w:br/>
              <w:t>2、组句栏可以扩充到不少于18个词汇，一次性发声沟通词汇不少于18个词汇。</w:t>
            </w:r>
            <w:r w:rsidRPr="00DC1AEA">
              <w:rPr>
                <w:rFonts w:ascii="宋体" w:hAnsi="宋体" w:cs="宋体" w:hint="eastAsia"/>
                <w:kern w:val="0"/>
                <w:szCs w:val="21"/>
              </w:rPr>
              <w:br/>
              <w:t>3、辅助沟通界面的背景为彩色，便于学生视觉区域归类。</w:t>
            </w:r>
            <w:r w:rsidRPr="00DC1AEA">
              <w:rPr>
                <w:rFonts w:ascii="宋体" w:hAnsi="宋体" w:cs="宋体" w:hint="eastAsia"/>
                <w:kern w:val="0"/>
                <w:szCs w:val="21"/>
              </w:rPr>
              <w:br/>
              <w:t>三、噪声检测模块：</w:t>
            </w:r>
            <w:r w:rsidRPr="00DC1AEA">
              <w:rPr>
                <w:rFonts w:ascii="宋体" w:hAnsi="宋体" w:cs="宋体" w:hint="eastAsia"/>
                <w:kern w:val="0"/>
                <w:szCs w:val="21"/>
              </w:rPr>
              <w:br/>
              <w:t>1、环境噪声监测：一键进行环境噪声监测得出分贝，并自动判别出检测噪声的类似环境。</w:t>
            </w:r>
            <w:r w:rsidRPr="00DC1AEA">
              <w:rPr>
                <w:rFonts w:ascii="宋体" w:hAnsi="宋体" w:cs="宋体" w:hint="eastAsia"/>
                <w:kern w:val="0"/>
                <w:szCs w:val="21"/>
              </w:rPr>
              <w:br/>
              <w:t>2、系统可以建构出20种不同的噪声播放环境，满足学生的学习需求。</w:t>
            </w:r>
            <w:r w:rsidRPr="00DC1AEA">
              <w:rPr>
                <w:rFonts w:ascii="宋体" w:hAnsi="宋体" w:cs="宋体" w:hint="eastAsia"/>
                <w:kern w:val="0"/>
                <w:szCs w:val="21"/>
              </w:rPr>
              <w:br/>
              <w:t xml:space="preserve">四、听觉感知功能模块： </w:t>
            </w:r>
            <w:r w:rsidRPr="00DC1AEA">
              <w:rPr>
                <w:rFonts w:ascii="宋体" w:hAnsi="宋体" w:cs="宋体" w:hint="eastAsia"/>
                <w:kern w:val="0"/>
                <w:szCs w:val="21"/>
              </w:rPr>
              <w:br/>
              <w:t>1、在异同分辨、响度感知、时长感知、节拍感知、音高感知、旋律感知和空间感知模块的训练前，可以进行训练的噪声背景设置，噪声强度设置：无、弱、中和强四种模式选择。</w:t>
            </w:r>
            <w:r w:rsidRPr="00DC1AEA">
              <w:rPr>
                <w:rFonts w:ascii="宋体" w:hAnsi="宋体" w:cs="宋体" w:hint="eastAsia"/>
                <w:kern w:val="0"/>
                <w:szCs w:val="21"/>
              </w:rPr>
              <w:br/>
              <w:t>2、在异同分辨、响度感知、时长感知、节拍感知、音高感知、旋律感知和空间感知模块的训练前，可以进</w:t>
            </w:r>
            <w:r w:rsidRPr="00DC1AEA">
              <w:rPr>
                <w:rFonts w:ascii="宋体" w:hAnsi="宋体" w:cs="宋体" w:hint="eastAsia"/>
                <w:kern w:val="0"/>
                <w:szCs w:val="21"/>
              </w:rPr>
              <w:lastRenderedPageBreak/>
              <w:t>行训练的噪声背景设置，噪声类型设置：白噪声、音乐噪声、人声噪声、街道噪声、校园噪声和风噪声六种模式选择。</w:t>
            </w:r>
            <w:r w:rsidRPr="00DC1AEA">
              <w:rPr>
                <w:rFonts w:ascii="宋体" w:hAnsi="宋体" w:cs="宋体" w:hint="eastAsia"/>
                <w:kern w:val="0"/>
                <w:szCs w:val="21"/>
              </w:rPr>
              <w:br/>
              <w:t>五、语音识别训练模式：</w:t>
            </w:r>
            <w:r w:rsidRPr="00DC1AEA">
              <w:rPr>
                <w:rFonts w:ascii="宋体" w:hAnsi="宋体" w:cs="宋体" w:hint="eastAsia"/>
                <w:kern w:val="0"/>
                <w:szCs w:val="21"/>
              </w:rPr>
              <w:br/>
              <w:t>1、在韵母识别、声母识别、声调识别和词语识别模块中，可以进行训练的噪声背景设置，噪声强度设置：无、弱、中和强四种模式选择。</w:t>
            </w:r>
            <w:r w:rsidRPr="00DC1AEA">
              <w:rPr>
                <w:rFonts w:ascii="宋体" w:hAnsi="宋体" w:cs="宋体" w:hint="eastAsia"/>
                <w:kern w:val="0"/>
                <w:szCs w:val="21"/>
              </w:rPr>
              <w:br/>
              <w:t>2、在韵母识别、声母识别、声调识别和词语识别模块中，可以进行训练的噪声背景设置，噪声类型设置：白噪声、音乐噪声、人声噪声、街道噪声、校园噪声和风噪声六种模式选择。</w:t>
            </w:r>
            <w:r w:rsidRPr="00DC1AEA">
              <w:rPr>
                <w:rFonts w:ascii="宋体" w:hAnsi="宋体" w:cs="宋体" w:hint="eastAsia"/>
                <w:kern w:val="0"/>
                <w:szCs w:val="21"/>
              </w:rPr>
              <w:br/>
              <w:t>感知测试和语音测试模式：1、在感知测试和语音识别测试模块的训练前，可以建构模拟不少于16种组合噪声类型的场景到语音播放中。</w:t>
            </w:r>
            <w:r w:rsidRPr="00DC1AEA">
              <w:rPr>
                <w:rFonts w:ascii="宋体" w:hAnsi="宋体" w:cs="宋体" w:hint="eastAsia"/>
                <w:kern w:val="0"/>
                <w:szCs w:val="21"/>
              </w:rPr>
              <w:br/>
              <w:t>六、构音训练模块：</w:t>
            </w:r>
            <w:r w:rsidRPr="00DC1AEA">
              <w:rPr>
                <w:rFonts w:ascii="宋体" w:hAnsi="宋体" w:cs="宋体" w:hint="eastAsia"/>
                <w:kern w:val="0"/>
                <w:szCs w:val="21"/>
              </w:rPr>
              <w:br/>
              <w:t>1、构音训练模块包含：构音一阶（y/w）、构音二阶（b/m/d/h）、构音三阶(p/t/g/k/n)、构音四阶(f/j/q/x)、构音五阶(L/z/s/r)和构音六阶(c/zh/ch/sh)，训练形式包含单字、词语和句子。</w:t>
            </w:r>
            <w:r w:rsidRPr="00DC1AEA">
              <w:rPr>
                <w:rFonts w:ascii="宋体" w:hAnsi="宋体" w:cs="宋体" w:hint="eastAsia"/>
                <w:kern w:val="0"/>
                <w:szCs w:val="21"/>
              </w:rPr>
              <w:br/>
              <w:t>2、构音训练模块中单字训练，每次都会在题库中随机抽出10个汉字进行学习，单字训练内容包含y/w/b/m/d/h/p/t/g/k/n/f/j/q/x/L/z/s/r/c/zh/ch/sh，每个单字训练内容都有专业老师的针对该内容的讲解视频，并演示训练方法。</w:t>
            </w:r>
            <w:r w:rsidRPr="00DC1AEA">
              <w:rPr>
                <w:rFonts w:ascii="宋体" w:hAnsi="宋体" w:cs="宋体" w:hint="eastAsia"/>
                <w:kern w:val="0"/>
                <w:szCs w:val="21"/>
              </w:rPr>
              <w:br/>
              <w:t xml:space="preserve">3、构音训练模块中的单字和词语都有口型对比视频。 </w:t>
            </w:r>
            <w:r w:rsidRPr="00DC1AEA">
              <w:rPr>
                <w:rFonts w:ascii="宋体" w:hAnsi="宋体" w:cs="宋体" w:hint="eastAsia"/>
                <w:kern w:val="0"/>
                <w:szCs w:val="21"/>
              </w:rPr>
              <w:br/>
              <w:t>七、激发反馈模块：</w:t>
            </w:r>
            <w:r w:rsidRPr="00DC1AEA">
              <w:rPr>
                <w:rFonts w:ascii="宋体" w:hAnsi="宋体" w:cs="宋体" w:hint="eastAsia"/>
                <w:kern w:val="0"/>
                <w:szCs w:val="21"/>
              </w:rPr>
              <w:br/>
              <w:t>1、激发反馈模块有低阶和高阶的内容，低阶内容</w:t>
            </w:r>
            <w:r w:rsidR="008233D7" w:rsidRPr="00DC1AEA">
              <w:rPr>
                <w:rFonts w:ascii="宋体" w:hAnsi="宋体" w:cs="宋体" w:hint="eastAsia"/>
                <w:kern w:val="0"/>
                <w:szCs w:val="21"/>
              </w:rPr>
              <w:t>至少</w:t>
            </w:r>
            <w:r w:rsidRPr="00DC1AEA">
              <w:rPr>
                <w:rFonts w:ascii="宋体" w:hAnsi="宋体" w:cs="宋体" w:hint="eastAsia"/>
                <w:kern w:val="0"/>
                <w:szCs w:val="21"/>
              </w:rPr>
              <w:t>包含：胡萝卜、梨、排骨、柠檬、猴子、猫、面包、火龙果、蜜蜂、牛、一、姨、已、亿、鸡、及、挤、继、咪、迷、米、秘、失、时、使、是、出、厨、楚、处、哥、隔、葛、各、沙、啥、傻、煞、磕、咳、可、克、书、熟、鼠、树、呲、辞、此、次、泼、婆、叵、迫、失、时、使、是、猪、竹、主、住、撸、卢、卤、录、须、徐、许、旭、逼、鼻、笔、必、批、皮、匹、屁。高阶内容</w:t>
            </w:r>
            <w:r w:rsidR="008233D7" w:rsidRPr="00DC1AEA">
              <w:rPr>
                <w:rFonts w:ascii="宋体" w:hAnsi="宋体" w:cs="宋体" w:hint="eastAsia"/>
                <w:kern w:val="0"/>
                <w:szCs w:val="21"/>
              </w:rPr>
              <w:t>至少</w:t>
            </w:r>
            <w:r w:rsidRPr="00DC1AEA">
              <w:rPr>
                <w:rFonts w:ascii="宋体" w:hAnsi="宋体" w:cs="宋体" w:hint="eastAsia"/>
                <w:kern w:val="0"/>
                <w:szCs w:val="21"/>
              </w:rPr>
              <w:t>包含：吉他、零、彩、直升飞机、九、书包、小鸡、手提包、夹克、手表、梯形、海豚、螃蟹、球鞋、背包、跟、哏、艮、茛、掰、白、百、败、优、游、友、右、虽、随、髓、岁、灰、回、悔、慧、轻、情、请、庆、分、坟、粉、粪、靴、学、雪、穴、音、银、饮、印、餐、残、惨、残、穿、船、喘、串、砰、鹏、捧、碰、喵、苗、秒、庙、妞、牛、扭、拗、接、杰、姐、借、 憨、韩、喊、汗、拈、粘、碾、念、糟、凿、枣、皂、深、神、沈、肾、包、薄、宝、</w:t>
            </w:r>
            <w:r w:rsidRPr="00DC1AEA">
              <w:rPr>
                <w:rFonts w:ascii="宋体" w:hAnsi="宋体" w:cs="宋体" w:hint="eastAsia"/>
                <w:kern w:val="0"/>
                <w:szCs w:val="21"/>
              </w:rPr>
              <w:lastRenderedPageBreak/>
              <w:t>豹、齁、猴、吼、厚、凹、熬、袄、澳、秧、羊、养、样、捞、劳、老、酪、方、房、仿、放、晕、云、允、运、飞、肥、匪、费、汪、王、往、忘、挑、条、挑、跳、招、着、找、照、嗨、还、海、害、嚷、瓤、壤、让、星、行、醒、兴、嘬、昨、左、坐、风、逢、讽、凤。</w:t>
            </w:r>
            <w:r w:rsidRPr="00DC1AEA">
              <w:rPr>
                <w:rFonts w:ascii="宋体" w:hAnsi="宋体" w:cs="宋体" w:hint="eastAsia"/>
                <w:kern w:val="0"/>
                <w:szCs w:val="21"/>
              </w:rPr>
              <w:br/>
              <w:t>2、激发反馈模块预录制了标准化的训练内容音频，并与音频同步呈现音量和音调的动画视频，用户也可自主录制音频，录制音频的音调和音量可以用动画的形式呈现波形图，并自动匹配标准化的音调和音量动画，越接近得分越高，同时给出得分，使语训可视化。</w:t>
            </w:r>
            <w:r w:rsidRPr="00DC1AEA">
              <w:rPr>
                <w:rFonts w:ascii="宋体" w:hAnsi="宋体" w:cs="宋体" w:hint="eastAsia"/>
                <w:kern w:val="0"/>
                <w:szCs w:val="21"/>
              </w:rPr>
              <w:br/>
              <w:t>八、硬件参数</w:t>
            </w:r>
            <w:r w:rsidRPr="00DC1AEA">
              <w:rPr>
                <w:rFonts w:ascii="宋体" w:hAnsi="宋体" w:cs="宋体" w:hint="eastAsia"/>
                <w:kern w:val="0"/>
                <w:szCs w:val="21"/>
              </w:rPr>
              <w:br/>
              <w:t>1.外型尺寸不小于32</w:t>
            </w:r>
            <w:r w:rsidR="00C342B6" w:rsidRPr="00DC1AEA">
              <w:rPr>
                <w:rFonts w:ascii="宋体" w:hAnsi="宋体" w:cs="宋体" w:hint="eastAsia"/>
                <w:kern w:val="0"/>
                <w:szCs w:val="21"/>
              </w:rPr>
              <w:t>×</w:t>
            </w:r>
            <w:r w:rsidRPr="00DC1AEA">
              <w:rPr>
                <w:rFonts w:ascii="宋体" w:hAnsi="宋体" w:cs="宋体" w:hint="eastAsia"/>
                <w:kern w:val="0"/>
                <w:szCs w:val="21"/>
              </w:rPr>
              <w:t>26</w:t>
            </w:r>
            <w:r w:rsidR="00C342B6" w:rsidRPr="00DC1AEA">
              <w:rPr>
                <w:rFonts w:ascii="宋体" w:hAnsi="宋体" w:cs="宋体" w:hint="eastAsia"/>
                <w:kern w:val="0"/>
                <w:szCs w:val="21"/>
              </w:rPr>
              <w:t>×</w:t>
            </w:r>
            <w:r w:rsidRPr="00DC1AEA">
              <w:rPr>
                <w:rFonts w:ascii="宋体" w:hAnsi="宋体" w:cs="宋体" w:hint="eastAsia"/>
                <w:kern w:val="0"/>
                <w:szCs w:val="21"/>
              </w:rPr>
              <w:t>12cm，外壳为ABS材料，可以防摔；</w:t>
            </w:r>
            <w:r w:rsidRPr="00DC1AEA">
              <w:rPr>
                <w:rFonts w:ascii="宋体" w:hAnsi="宋体" w:cs="宋体" w:hint="eastAsia"/>
                <w:kern w:val="0"/>
                <w:szCs w:val="21"/>
              </w:rPr>
              <w:br/>
              <w:t>2.内置5600mAh电池。</w:t>
            </w:r>
            <w:r w:rsidRPr="00DC1AEA">
              <w:rPr>
                <w:rFonts w:ascii="宋体" w:hAnsi="宋体" w:cs="宋体" w:hint="eastAsia"/>
                <w:kern w:val="0"/>
                <w:szCs w:val="21"/>
              </w:rPr>
              <w:br/>
              <w:t>3.电源按钮和音量按钮嵌入到外壳中，便于操作和防摔。</w:t>
            </w:r>
            <w:r w:rsidRPr="00DC1AEA">
              <w:rPr>
                <w:rFonts w:ascii="宋体" w:hAnsi="宋体" w:cs="宋体" w:hint="eastAsia"/>
                <w:kern w:val="0"/>
                <w:szCs w:val="21"/>
              </w:rPr>
              <w:br/>
              <w:t>4.存储：32GB+云存储，可音视频播放及存储。</w:t>
            </w:r>
            <w:r w:rsidRPr="00DC1AEA">
              <w:rPr>
                <w:rFonts w:ascii="宋体" w:hAnsi="宋体" w:cs="宋体" w:hint="eastAsia"/>
                <w:kern w:val="0"/>
                <w:szCs w:val="21"/>
              </w:rPr>
              <w:br/>
              <w:t>5.硬件内置双通道100dB高保真扬声器，出音口面向使用者方向，保障音频输出的</w:t>
            </w:r>
            <w:r w:rsidR="00C342B6" w:rsidRPr="00DC1AEA">
              <w:rPr>
                <w:rFonts w:ascii="宋体" w:hAnsi="宋体" w:cs="宋体" w:hint="eastAsia"/>
                <w:kern w:val="0"/>
                <w:szCs w:val="21"/>
              </w:rPr>
              <w:t>。</w:t>
            </w:r>
            <w:r w:rsidRPr="00DC1AEA">
              <w:rPr>
                <w:rFonts w:ascii="宋体" w:hAnsi="宋体" w:cs="宋体" w:hint="eastAsia"/>
                <w:kern w:val="0"/>
                <w:szCs w:val="21"/>
              </w:rPr>
              <w:br/>
              <w:t>6.硬件内置双麦克风列阵，保障高清录制语音。</w:t>
            </w:r>
            <w:r w:rsidRPr="00DC1AEA">
              <w:rPr>
                <w:rFonts w:ascii="宋体" w:hAnsi="宋体" w:cs="宋体" w:hint="eastAsia"/>
                <w:kern w:val="0"/>
                <w:szCs w:val="21"/>
              </w:rPr>
              <w:br/>
              <w:t>7.振动马达（非骨传导）：尺寸不小于58</w:t>
            </w:r>
            <w:r w:rsidR="00360D27" w:rsidRPr="00DC1AEA">
              <w:rPr>
                <w:rFonts w:ascii="宋体" w:hAnsi="宋体" w:cs="宋体" w:hint="eastAsia"/>
                <w:kern w:val="0"/>
                <w:szCs w:val="21"/>
              </w:rPr>
              <w:t>×</w:t>
            </w:r>
            <w:r w:rsidRPr="00DC1AEA">
              <w:rPr>
                <w:rFonts w:ascii="宋体" w:hAnsi="宋体" w:cs="宋体" w:hint="eastAsia"/>
                <w:kern w:val="0"/>
                <w:szCs w:val="21"/>
              </w:rPr>
              <w:t>54</w:t>
            </w:r>
            <w:r w:rsidR="00360D27" w:rsidRPr="00DC1AEA">
              <w:rPr>
                <w:rFonts w:ascii="宋体" w:hAnsi="宋体" w:cs="宋体" w:hint="eastAsia"/>
                <w:kern w:val="0"/>
                <w:szCs w:val="21"/>
              </w:rPr>
              <w:t>×</w:t>
            </w:r>
            <w:r w:rsidRPr="00DC1AEA">
              <w:rPr>
                <w:rFonts w:ascii="宋体" w:hAnsi="宋体" w:cs="宋体" w:hint="eastAsia"/>
                <w:kern w:val="0"/>
                <w:szCs w:val="21"/>
              </w:rPr>
              <w:t>15mm，材质为ABS和硅胶。</w:t>
            </w:r>
            <w:r w:rsidRPr="00DC1AEA">
              <w:rPr>
                <w:rFonts w:ascii="宋体" w:hAnsi="宋体" w:cs="宋体" w:hint="eastAsia"/>
                <w:kern w:val="0"/>
                <w:szCs w:val="21"/>
              </w:rPr>
              <w:br/>
              <w:t>8.本产品须符合《强制性产品认证实施规则 音视频设备CNCA-C08-01:2014》的要求，提供本产品3C认证证书佐证。</w:t>
            </w:r>
          </w:p>
        </w:tc>
        <w:tc>
          <w:tcPr>
            <w:tcW w:w="709" w:type="dxa"/>
            <w:tcBorders>
              <w:top w:val="nil"/>
              <w:left w:val="single" w:sz="8" w:space="0" w:color="000000"/>
              <w:bottom w:val="nil"/>
              <w:right w:val="nil"/>
            </w:tcBorders>
            <w:shd w:val="clear" w:color="auto" w:fill="FFFFFF"/>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lastRenderedPageBreak/>
              <w:t>套</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w:t>
            </w:r>
          </w:p>
        </w:tc>
      </w:tr>
      <w:tr w:rsidR="00984E9D" w:rsidRPr="00DC1AEA">
        <w:trPr>
          <w:trHeight w:val="1545"/>
        </w:trPr>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lastRenderedPageBreak/>
              <w:t>101</w:t>
            </w:r>
          </w:p>
        </w:tc>
        <w:tc>
          <w:tcPr>
            <w:tcW w:w="139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特殊教育课程训练包</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1. 符号一致性：课程内容使用的符号体系和高科技辅助沟通设备内的一致，满足学生的学习成长路径，易于辨识和教学。</w:t>
            </w:r>
            <w:r w:rsidRPr="00DC1AEA">
              <w:rPr>
                <w:rFonts w:ascii="宋体" w:hAnsi="宋体" w:cs="宋体" w:hint="eastAsia"/>
                <w:kern w:val="0"/>
                <w:szCs w:val="21"/>
              </w:rPr>
              <w:br/>
              <w:t>2. 时间表主题：让学生了解课堂上会发生什么，将完成哪些活动及相应的顺序，在每个活动结束后，再次使用时间表，以便顺利过渡到下一个活动。配置PVC时间表一张，时间表中带有8个魔术粘，可反复使用，时间表尺寸不小于29x20cm。</w:t>
            </w:r>
            <w:r w:rsidRPr="00DC1AEA">
              <w:rPr>
                <w:rFonts w:ascii="宋体" w:hAnsi="宋体" w:cs="宋体" w:hint="eastAsia"/>
                <w:kern w:val="0"/>
                <w:szCs w:val="21"/>
              </w:rPr>
              <w:br/>
              <w:t>3. 图片拼图主题：介绍新的概念，可引发背景的知识，塑料拼图板尺寸不小8.5x5cm,拼图板背面为6个圆孔，便于学生操作使用。</w:t>
            </w:r>
            <w:r w:rsidRPr="00DC1AEA">
              <w:rPr>
                <w:rFonts w:ascii="宋体" w:hAnsi="宋体" w:cs="宋体" w:hint="eastAsia"/>
                <w:kern w:val="0"/>
                <w:szCs w:val="21"/>
              </w:rPr>
              <w:br/>
              <w:t>4. 词汇主题：学习词汇的知识，并给学生提供机会有意义地使用词汇。配置5张PVC材质的词汇主题表，尺寸不小于29x20cm。（1）词汇表认知主题：分我认识、我不认识和我不确定三个部分，每个部分带有4个魔术粘；（2）水果主题：水果组句子；（3）蔬菜主题：蔬菜组句子；（4）吃的主题；（5）喝的主题。</w:t>
            </w:r>
            <w:r w:rsidRPr="00DC1AEA">
              <w:rPr>
                <w:rFonts w:ascii="宋体" w:hAnsi="宋体" w:cs="宋体" w:hint="eastAsia"/>
                <w:kern w:val="0"/>
                <w:szCs w:val="21"/>
              </w:rPr>
              <w:br/>
            </w:r>
            <w:r w:rsidRPr="00DC1AEA">
              <w:rPr>
                <w:rFonts w:ascii="宋体" w:hAnsi="宋体" w:cs="宋体" w:hint="eastAsia"/>
                <w:kern w:val="0"/>
                <w:szCs w:val="21"/>
              </w:rPr>
              <w:lastRenderedPageBreak/>
              <w:t>5. 读书主题：让学生参与到主题相关的、语言丰富的读写活动中；阅读“常见的蔬菜水果”主题书，构建学生的背景知识。</w:t>
            </w:r>
            <w:r w:rsidRPr="00DC1AEA">
              <w:rPr>
                <w:rFonts w:ascii="宋体" w:hAnsi="宋体" w:cs="宋体" w:hint="eastAsia"/>
                <w:kern w:val="0"/>
                <w:szCs w:val="21"/>
              </w:rPr>
              <w:br/>
              <w:t>6. 配对主题：巩固新学的概念，同时让学生接触到新的词汇，练习同物配对，配对活动也可以在训练后，评估学生的理解能力。</w:t>
            </w:r>
            <w:r w:rsidRPr="00DC1AEA">
              <w:rPr>
                <w:rFonts w:ascii="宋体" w:hAnsi="宋体" w:cs="宋体" w:hint="eastAsia"/>
                <w:kern w:val="0"/>
                <w:szCs w:val="21"/>
              </w:rPr>
              <w:br/>
              <w:t>7. 休闲活动主题：让学生在跟主题相关的有趣活动中庆祝所学到的知识。</w:t>
            </w:r>
            <w:r w:rsidRPr="00DC1AEA">
              <w:rPr>
                <w:rFonts w:ascii="宋体" w:hAnsi="宋体" w:cs="宋体" w:hint="eastAsia"/>
                <w:kern w:val="0"/>
                <w:szCs w:val="21"/>
              </w:rPr>
              <w:br/>
              <w:t>8. 宾果配对游戏主题：巩固新学的概念，在游戏中练习视听觉和听理解，同时让学生接触到新的词汇，配置10张PVC配对板（尺寸不小于29×20cm），16张PVC水果蔬菜卡（尺寸不小于6.5×6.5cm），32块塑料游戏圆片。</w:t>
            </w:r>
            <w:r w:rsidRPr="00DC1AEA">
              <w:rPr>
                <w:rFonts w:ascii="宋体" w:hAnsi="宋体" w:cs="宋体" w:hint="eastAsia"/>
                <w:kern w:val="0"/>
                <w:szCs w:val="21"/>
              </w:rPr>
              <w:br/>
              <w:t>9. 棋盘游戏主题：配置1个泡沫骰子和20张PVC卡片（尺寸不小于8×5cm）。</w:t>
            </w:r>
            <w:r w:rsidRPr="00DC1AEA">
              <w:rPr>
                <w:rFonts w:ascii="宋体" w:hAnsi="宋体" w:cs="宋体" w:hint="eastAsia"/>
                <w:kern w:val="0"/>
                <w:szCs w:val="21"/>
              </w:rPr>
              <w:br/>
              <w:t>10. 测试主题：巩固新学的概念，评估学生的掌握程度，以此调整教学。配置5张PVC材质的词汇主题表，尺寸不小于29×20cm，都可反复使用。</w:t>
            </w:r>
            <w:r w:rsidRPr="00DC1AEA">
              <w:rPr>
                <w:rFonts w:ascii="宋体" w:hAnsi="宋体" w:cs="宋体" w:hint="eastAsia"/>
                <w:kern w:val="0"/>
                <w:szCs w:val="21"/>
              </w:rPr>
              <w:br/>
              <w:t>11. 配置沟通册/词汇表：配有PVC沟通板的册子和主题词汇表共12张（尺寸不小于29×20cm）；沟通册的主题包含：小单词、动作、描述、日期和时间、快捷短语、春节、音乐、游戏、吃饭、读书和影视。在沟通册封面，可清晰呈现出12个分类主题，便于学生精确查找内容。</w:t>
            </w:r>
            <w:r w:rsidRPr="00DC1AEA">
              <w:rPr>
                <w:rFonts w:ascii="宋体" w:hAnsi="宋体" w:cs="宋体" w:hint="eastAsia"/>
                <w:kern w:val="0"/>
                <w:szCs w:val="21"/>
              </w:rPr>
              <w:br/>
              <w:t>12. 沟通册按照6</w:t>
            </w:r>
            <w:r w:rsidR="008233D7" w:rsidRPr="00DC1AEA">
              <w:rPr>
                <w:rFonts w:ascii="宋体" w:hAnsi="宋体" w:cs="宋体" w:hint="eastAsia"/>
                <w:kern w:val="0"/>
                <w:szCs w:val="21"/>
              </w:rPr>
              <w:t>×</w:t>
            </w:r>
            <w:r w:rsidRPr="00DC1AEA">
              <w:rPr>
                <w:rFonts w:ascii="宋体" w:hAnsi="宋体" w:cs="宋体" w:hint="eastAsia"/>
                <w:kern w:val="0"/>
                <w:szCs w:val="21"/>
              </w:rPr>
              <w:t>6的网格，其中6张为通用沟通板，6张为特定的场景主题，共有300个常用沟通词汇，满足生活及教学所需。</w:t>
            </w:r>
            <w:r w:rsidRPr="00DC1AEA">
              <w:rPr>
                <w:rFonts w:ascii="宋体" w:hAnsi="宋体" w:cs="宋体" w:hint="eastAsia"/>
                <w:kern w:val="0"/>
                <w:szCs w:val="21"/>
              </w:rPr>
              <w:br/>
              <w:t>13. 教师指导手册:详细介绍了教学活动、常见问题、各种主题的详细教案等。</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lastRenderedPageBreak/>
              <w:t>套</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w:t>
            </w:r>
          </w:p>
        </w:tc>
      </w:tr>
      <w:tr w:rsidR="00984E9D" w:rsidRPr="00DC1AEA">
        <w:trPr>
          <w:trHeight w:val="1710"/>
        </w:trPr>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lastRenderedPageBreak/>
              <w:t>102</w:t>
            </w:r>
          </w:p>
        </w:tc>
        <w:tc>
          <w:tcPr>
            <w:tcW w:w="139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言语功能评估训练卡片</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用于矫正呼吸、发声、共鸣障碍的强化训练，还可用于构音语音能力、构音音位对比能力的评估与训练和口部构音运动能力的训练。</w:t>
            </w:r>
            <w:r w:rsidRPr="00DC1AEA">
              <w:rPr>
                <w:rFonts w:ascii="宋体" w:hAnsi="宋体" w:cs="宋体" w:hint="eastAsia"/>
                <w:kern w:val="0"/>
                <w:szCs w:val="21"/>
              </w:rPr>
              <w:br/>
              <w:t>本用具包括：呼吸训练卡片册、发声训练卡片册、共鸣训练卡片册、构音语音能力评估卡片册、构音音位对比能力评估卡片册、口部构音运动能力训练卡片册、构音语音能力评估记录词表、构音音位对比能力评估记录词表、使用说明手册等。</w:t>
            </w:r>
          </w:p>
        </w:tc>
        <w:tc>
          <w:tcPr>
            <w:tcW w:w="709" w:type="dxa"/>
            <w:tcBorders>
              <w:top w:val="single" w:sz="4" w:space="0" w:color="000000"/>
              <w:left w:val="single" w:sz="4" w:space="0" w:color="000000"/>
              <w:bottom w:val="single" w:sz="4" w:space="0" w:color="000000"/>
              <w:right w:val="nil"/>
            </w:tcBorders>
            <w:shd w:val="clear" w:color="auto" w:fill="FFFFFF"/>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w:t>
            </w:r>
          </w:p>
        </w:tc>
      </w:tr>
      <w:tr w:rsidR="00984E9D" w:rsidRPr="00DC1AEA" w:rsidTr="005D5701">
        <w:trPr>
          <w:trHeight w:val="699"/>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103</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蒙特梭利教具</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为儿童准备一个具有自由,秩序佳,真实自然,整洁美观,而又具有温馨气氛的预备环境.在这个预备的环境里,布置了具有科学系统,有教育意义性,独立性,自动控制错误,又有吸引力,也容易搬动的教材.让儿童在这样的环境中,自动自发的去学习,来满足他内在的需要,建构自己的人格,并合理的发理互助互重的社会性</w:t>
            </w:r>
            <w:r w:rsidRPr="00DC1AEA">
              <w:rPr>
                <w:rFonts w:ascii="宋体" w:hAnsi="宋体" w:cs="宋体" w:hint="eastAsia"/>
                <w:kern w:val="0"/>
                <w:szCs w:val="21"/>
              </w:rPr>
              <w:lastRenderedPageBreak/>
              <w:t>的生活行为。材质：榉木；不少于88件套装。</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lastRenderedPageBreak/>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w:t>
            </w:r>
          </w:p>
        </w:tc>
      </w:tr>
      <w:tr w:rsidR="00984E9D" w:rsidRPr="00DC1AEA">
        <w:trPr>
          <w:trHeight w:val="40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lastRenderedPageBreak/>
              <w:t>104</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教具柜</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材质：实木，尺寸：120×80×30cm（±1cm）</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件</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18</w:t>
            </w:r>
          </w:p>
        </w:tc>
      </w:tr>
      <w:tr w:rsidR="00984E9D" w:rsidRPr="00DC1AEA">
        <w:trPr>
          <w:trHeight w:val="5700"/>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105</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轨道游戏盘</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rsidP="00360D27">
            <w:pPr>
              <w:widowControl/>
              <w:textAlignment w:val="top"/>
              <w:rPr>
                <w:rFonts w:ascii="宋体" w:hAnsi="宋体" w:cs="宋体"/>
                <w:szCs w:val="21"/>
              </w:rPr>
            </w:pPr>
            <w:r w:rsidRPr="00DC1AEA">
              <w:rPr>
                <w:rFonts w:ascii="宋体" w:hAnsi="宋体" w:cs="宋体" w:hint="eastAsia"/>
                <w:kern w:val="0"/>
                <w:szCs w:val="21"/>
              </w:rPr>
              <w:t>轨道游戏盘通过组合性的部件，让学生自主设计和搭建路线，用手腕控制游戏球的行径路线，帮助学生提升团队的策略性，并提升学生的手部精细动作能力。</w:t>
            </w:r>
            <w:r w:rsidRPr="00DC1AEA">
              <w:rPr>
                <w:rFonts w:ascii="宋体" w:hAnsi="宋体" w:cs="宋体" w:hint="eastAsia"/>
                <w:kern w:val="0"/>
                <w:szCs w:val="21"/>
              </w:rPr>
              <w:br/>
              <w:t>硬件配置：</w:t>
            </w:r>
            <w:r w:rsidRPr="00DC1AEA">
              <w:rPr>
                <w:rFonts w:ascii="宋体" w:hAnsi="宋体" w:cs="宋体" w:hint="eastAsia"/>
                <w:kern w:val="0"/>
                <w:szCs w:val="21"/>
              </w:rPr>
              <w:br/>
              <w:t>1、木质双面轨道10个，单个尺寸不小于230×32×46mm，每个轨道两头都有磁铁，可以自由组合，使用木质勺套控制球通过轨道游戏盘。</w:t>
            </w:r>
            <w:r w:rsidRPr="00DC1AEA">
              <w:rPr>
                <w:rFonts w:ascii="宋体" w:hAnsi="宋体" w:cs="宋体" w:hint="eastAsia"/>
                <w:kern w:val="0"/>
                <w:szCs w:val="21"/>
              </w:rPr>
              <w:br/>
              <w:t>2、10种双面轨道类型须包含：曲型轨道、斜面轨道、直线轨道、斜坡轨道、陷阱轨道、崎岖轨道、绳索轨道、翻转柱轨道和滚筒轨道，可自由组合游戏场景。</w:t>
            </w:r>
            <w:r w:rsidRPr="00DC1AEA">
              <w:rPr>
                <w:rFonts w:ascii="宋体" w:hAnsi="宋体" w:cs="宋体" w:hint="eastAsia"/>
                <w:kern w:val="0"/>
                <w:szCs w:val="21"/>
              </w:rPr>
              <w:br/>
              <w:t>3、三角形柱体转角连接件8个，配套双面轨道使用，尺寸不小45×48×22mm，三角形柱体两面带有内置磁铁，便于组合吸附。</w:t>
            </w:r>
            <w:r w:rsidRPr="00DC1AEA">
              <w:rPr>
                <w:rFonts w:ascii="宋体" w:hAnsi="宋体" w:cs="宋体" w:hint="eastAsia"/>
                <w:kern w:val="0"/>
                <w:szCs w:val="21"/>
              </w:rPr>
              <w:br/>
              <w:t>4、木球2个（直径不小于25mm）、磨砂玻璃球2个（直径不小于24mm）、大木质套勺2个（直径不小于29mm）、小木质套勺2个（直径不小于24mm），木质套勺与球配套使用。</w:t>
            </w:r>
            <w:r w:rsidRPr="00DC1AEA">
              <w:rPr>
                <w:rFonts w:ascii="宋体" w:hAnsi="宋体" w:cs="宋体" w:hint="eastAsia"/>
                <w:kern w:val="0"/>
                <w:szCs w:val="21"/>
              </w:rPr>
              <w:br/>
              <w:t>5、2个上坡轨道（尺寸不小于213x32x48mm），2个下坡轨道（尺寸不小于213x32x48mm），配套木质滚轴两个，配套直纹木销铃铛2个。</w:t>
            </w:r>
            <w:r w:rsidRPr="00DC1AEA">
              <w:rPr>
                <w:rFonts w:ascii="宋体" w:hAnsi="宋体" w:cs="宋体" w:hint="eastAsia"/>
                <w:kern w:val="0"/>
                <w:szCs w:val="21"/>
              </w:rPr>
              <w:br/>
              <w:t>6、配套轨道游戏盘使用手册一本。</w:t>
            </w:r>
            <w:r w:rsidRPr="00DC1AEA">
              <w:rPr>
                <w:rFonts w:ascii="宋体" w:hAnsi="宋体" w:cs="宋体" w:hint="eastAsia"/>
                <w:kern w:val="0"/>
                <w:szCs w:val="21"/>
              </w:rPr>
              <w:br/>
              <w:t>7、木质箱子包装：尺寸不小于50 x25 x8cm，便于收纳整理。</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w:t>
            </w:r>
          </w:p>
        </w:tc>
      </w:tr>
      <w:tr w:rsidR="00984E9D" w:rsidRPr="00DC1AEA" w:rsidTr="005D5701">
        <w:trPr>
          <w:trHeight w:val="1271"/>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106</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感知游戏综合训练章鱼</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1、材料为100%涤纶，超柔短绒。大章鱼尺寸：直径不小于1560mm（触角对触角），高不小于530mm（从底部到顶部）。</w:t>
            </w:r>
            <w:r w:rsidRPr="00DC1AEA">
              <w:rPr>
                <w:rFonts w:ascii="宋体" w:hAnsi="宋体" w:cs="宋体" w:hint="eastAsia"/>
                <w:kern w:val="0"/>
                <w:szCs w:val="21"/>
              </w:rPr>
              <w:br/>
              <w:t>2、为了柔和度，大章鱼重量不得小于4公斤。</w:t>
            </w:r>
            <w:r w:rsidRPr="00DC1AEA">
              <w:rPr>
                <w:rFonts w:ascii="宋体" w:hAnsi="宋体" w:cs="宋体" w:hint="eastAsia"/>
                <w:kern w:val="0"/>
                <w:szCs w:val="21"/>
              </w:rPr>
              <w:br/>
              <w:t>3、八条触角上的功能：</w:t>
            </w:r>
            <w:r w:rsidRPr="00DC1AEA">
              <w:rPr>
                <w:rFonts w:ascii="宋体" w:hAnsi="宋体" w:cs="宋体" w:hint="eastAsia"/>
                <w:kern w:val="0"/>
                <w:szCs w:val="21"/>
              </w:rPr>
              <w:br/>
              <w:t>（1）动物触角：触角中可以隐藏并发现5种动物，锻炼学生的记忆及颜色认知能力。数学触角：触角中可以把实际形状同它的外轮廓匹配起来，增加数字学习的趣味性。</w:t>
            </w:r>
            <w:r w:rsidRPr="00DC1AEA">
              <w:rPr>
                <w:rFonts w:ascii="宋体" w:hAnsi="宋体" w:cs="宋体" w:hint="eastAsia"/>
                <w:kern w:val="0"/>
                <w:szCs w:val="21"/>
              </w:rPr>
              <w:br/>
              <w:t>（2）分解组合触角：可以把触角进行分解和组合。形状触角：用魔术粘的形式，把实际形状同它的轮廓匹配起来，锻炼学生的颜色及几何形状分辨能力。</w:t>
            </w:r>
            <w:r w:rsidRPr="00DC1AEA">
              <w:rPr>
                <w:rFonts w:ascii="宋体" w:hAnsi="宋体" w:cs="宋体" w:hint="eastAsia"/>
                <w:kern w:val="0"/>
                <w:szCs w:val="21"/>
              </w:rPr>
              <w:br/>
              <w:t>（3）水果触角：凭借水果中的响纸不同声音，学生可以把水果放到4个不同的口袋中，并能进行颜色匹配。纽扣触角：可以联系扣上和解开纽扣。</w:t>
            </w:r>
            <w:r w:rsidRPr="00DC1AEA">
              <w:rPr>
                <w:rFonts w:ascii="宋体" w:hAnsi="宋体" w:cs="宋体" w:hint="eastAsia"/>
                <w:kern w:val="0"/>
                <w:szCs w:val="21"/>
              </w:rPr>
              <w:br/>
              <w:t>（4）感知触觉触角：触角表面有6张柔软不同的表面材料，锻炼学生的感知触觉能力。孔触角：在触角上</w:t>
            </w:r>
            <w:r w:rsidRPr="00DC1AEA">
              <w:rPr>
                <w:rFonts w:ascii="宋体" w:hAnsi="宋体" w:cs="宋体" w:hint="eastAsia"/>
                <w:kern w:val="0"/>
                <w:szCs w:val="21"/>
              </w:rPr>
              <w:lastRenderedPageBreak/>
              <w:t>有5个不同大小和深度的洞，学生可以进行触摸感知游戏。</w:t>
            </w:r>
            <w:r w:rsidRPr="00DC1AEA">
              <w:rPr>
                <w:rFonts w:ascii="宋体" w:hAnsi="宋体" w:cs="宋体" w:hint="eastAsia"/>
                <w:kern w:val="0"/>
                <w:szCs w:val="21"/>
              </w:rPr>
              <w:br/>
              <w:t>（5）触角上有不少于24个触角圆点可以发声，同一触角上的圆点可以发出不同的声响。</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lastRenderedPageBreak/>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w:t>
            </w:r>
          </w:p>
        </w:tc>
      </w:tr>
      <w:tr w:rsidR="00984E9D" w:rsidRPr="00DC1AEA">
        <w:trPr>
          <w:trHeight w:val="27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lastRenderedPageBreak/>
              <w:t>107</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蜜蜂创意游戏组合</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蜜蜂创意游戏组合以游戏的形式，锻炼学生的视觉感知、想象力、手眼协调能力、认知能力以及沟通交流能力等，做到寓教于乐。</w:t>
            </w:r>
            <w:r w:rsidRPr="00DC1AEA">
              <w:rPr>
                <w:rFonts w:ascii="宋体" w:hAnsi="宋体" w:cs="宋体" w:hint="eastAsia"/>
                <w:kern w:val="0"/>
                <w:szCs w:val="21"/>
              </w:rPr>
              <w:br/>
              <w:t>硬件配置：</w:t>
            </w:r>
            <w:r w:rsidRPr="00DC1AEA">
              <w:rPr>
                <w:rFonts w:ascii="宋体" w:hAnsi="宋体" w:cs="宋体" w:hint="eastAsia"/>
                <w:kern w:val="0"/>
                <w:szCs w:val="21"/>
              </w:rPr>
              <w:br/>
              <w:t>1.蜜蜂之家-我是蜜蜂，尺寸：约750×1180mm，材料：胶合板和有机玻璃，中间图案为两个昆虫，可以训练学生的视觉感知、想象力、沟通交流，学生可以自由角色扮演，并一起游戏。</w:t>
            </w:r>
            <w:r w:rsidRPr="00DC1AEA">
              <w:rPr>
                <w:rFonts w:ascii="宋体" w:hAnsi="宋体" w:cs="宋体" w:hint="eastAsia"/>
                <w:kern w:val="0"/>
                <w:szCs w:val="21"/>
              </w:rPr>
              <w:br/>
              <w:t>2.蜜蜂之家-玻璃透镜，产品尺寸：约750×1180mm，材料：胶合板和有机玻璃，中间带有不少于0.14平方的有机玻璃，板面上方有4个小的透视有机玻璃，可以透过有机玻璃观察和在上面作画等。锻炼学生的想象力、创造力、认知形状，为学习书写做准备。</w:t>
            </w:r>
            <w:r w:rsidRPr="00DC1AEA">
              <w:rPr>
                <w:rFonts w:ascii="宋体" w:hAnsi="宋体" w:cs="宋体" w:hint="eastAsia"/>
                <w:kern w:val="0"/>
                <w:szCs w:val="21"/>
              </w:rPr>
              <w:br/>
              <w:t>3.蜜蜂之家-书写板：产品尺寸：约750×1180mm，材料：胶合板、铁皮和有机玻璃，书写板一面有磁性的黑板，另外一面是白板，上面可以写字并有一个笔架，可以锻炼学生想象力、创造力、为学习书写做准备，了解磁铁的操作方式。</w:t>
            </w:r>
            <w:r w:rsidRPr="00DC1AEA">
              <w:rPr>
                <w:rFonts w:ascii="宋体" w:hAnsi="宋体" w:cs="宋体" w:hint="eastAsia"/>
                <w:kern w:val="0"/>
                <w:szCs w:val="21"/>
              </w:rPr>
              <w:br/>
              <w:t>4.蜜蜂之家-拼图：产品尺寸：约750×1180mm（±5mm），材料：胶合板，中间带有不少于0.14平方的20块拼图模板，根据模板用轨道上的20块拼图块完成拼图，锻炼学生的手眼协调能力，想象力，精细动作，初步的策略性思维。</w:t>
            </w:r>
            <w:r w:rsidRPr="00DC1AEA">
              <w:rPr>
                <w:rFonts w:ascii="宋体" w:hAnsi="宋体" w:cs="宋体" w:hint="eastAsia"/>
                <w:kern w:val="0"/>
                <w:szCs w:val="21"/>
              </w:rPr>
              <w:br/>
              <w:t>5.蜜蜂之家-透视眼：产品尺寸：约750×1180mm（±5mm），材料：胶合板和有机玻璃，让学生说一说看到的颜色，激发幼儿想象力。</w:t>
            </w:r>
            <w:r w:rsidRPr="00DC1AEA">
              <w:rPr>
                <w:rFonts w:ascii="宋体" w:hAnsi="宋体" w:cs="宋体" w:hint="eastAsia"/>
                <w:kern w:val="0"/>
                <w:szCs w:val="21"/>
              </w:rPr>
              <w:br/>
              <w:t>6.蜜蜂创意墙面1：产品尺寸不小于：约570×480×20mm（±5mm），材料：胶合板、金属和有机玻璃，提高学生精细动作技能、专注力、敏捷度、认知颜色。移动环状带上凹陷的小孔，认知和匹配昆虫形象，根据颜色边框和图示来自主匹配，提高联想能力和初步的计数能力。</w:t>
            </w:r>
            <w:r w:rsidRPr="00DC1AEA">
              <w:rPr>
                <w:rFonts w:ascii="宋体" w:hAnsi="宋体" w:cs="宋体" w:hint="eastAsia"/>
                <w:kern w:val="0"/>
                <w:szCs w:val="21"/>
              </w:rPr>
              <w:br/>
              <w:t>7.蜜蜂之家-信息板：产品尺寸：约750×1180mm（±5mm），材料：胶合板，多用途的信息板，可安装不同的展示页面。</w:t>
            </w:r>
            <w:r w:rsidRPr="00DC1AEA">
              <w:rPr>
                <w:rFonts w:ascii="宋体" w:hAnsi="宋体" w:cs="宋体" w:hint="eastAsia"/>
                <w:kern w:val="0"/>
                <w:szCs w:val="21"/>
              </w:rPr>
              <w:br/>
              <w:t>8.蜜蜂创意墙面2：产品尺寸：约570×480×20mm，材料：胶合板、榉木、pvc橡胶、金属、涤纶线。移动蜜蜂主题，移动双绞线上的绕珠，用不同的速度移动部件。锻炼学生的精细动作技能、手眼协调能力、初</w:t>
            </w:r>
            <w:r w:rsidRPr="00DC1AEA">
              <w:rPr>
                <w:rFonts w:ascii="宋体" w:hAnsi="宋体" w:cs="宋体" w:hint="eastAsia"/>
                <w:kern w:val="0"/>
                <w:szCs w:val="21"/>
              </w:rPr>
              <w:lastRenderedPageBreak/>
              <w:t>步理解不同材料的区别，视觉和触觉感知、敏捷度。</w:t>
            </w:r>
            <w:r w:rsidRPr="00DC1AEA">
              <w:rPr>
                <w:rFonts w:ascii="宋体" w:hAnsi="宋体" w:cs="宋体" w:hint="eastAsia"/>
                <w:kern w:val="0"/>
                <w:szCs w:val="21"/>
              </w:rPr>
              <w:br/>
              <w:t>9.蜜蜂之家-墙面固定件：主板：约1000×208×15mm（±5mm），异形板：约145×110×20mm（±5mm）；支撑板：约100×52×20mm（±5mm）；连接板：约206×126×20mm（±5mm），夹板、金属、实木配件，用于固定蜜蜂之家系列与墙面的连接。</w:t>
            </w:r>
            <w:r w:rsidRPr="00DC1AEA">
              <w:rPr>
                <w:rFonts w:ascii="宋体" w:hAnsi="宋体" w:cs="宋体" w:hint="eastAsia"/>
                <w:kern w:val="0"/>
                <w:szCs w:val="21"/>
              </w:rPr>
              <w:br/>
              <w:t xml:space="preserve">10.10个连接件：厚：≥2cm,斜边长：≥21cm，夹板、金属配件，用于蜜蜂之家单片产品的连接。 </w:t>
            </w:r>
            <w:r w:rsidRPr="00DC1AEA">
              <w:rPr>
                <w:rFonts w:ascii="宋体" w:hAnsi="宋体" w:cs="宋体" w:hint="eastAsia"/>
                <w:kern w:val="0"/>
                <w:szCs w:val="21"/>
              </w:rPr>
              <w:br/>
              <w:t>11. 蜜蜂创意游戏组合安全性：采用非固定墙面的游戏形式，蜜蜂创意游戏组合可处于不倒状态，具有很好的安全性。</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lastRenderedPageBreak/>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w:t>
            </w:r>
          </w:p>
        </w:tc>
      </w:tr>
      <w:tr w:rsidR="00984E9D" w:rsidRPr="00DC1AEA">
        <w:trPr>
          <w:trHeight w:val="900"/>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lastRenderedPageBreak/>
              <w:t>108</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实训桌椅</w:t>
            </w:r>
          </w:p>
        </w:tc>
        <w:tc>
          <w:tcPr>
            <w:tcW w:w="5103" w:type="dxa"/>
            <w:gridSpan w:val="2"/>
            <w:tcBorders>
              <w:top w:val="nil"/>
              <w:left w:val="nil"/>
              <w:bottom w:val="nil"/>
              <w:right w:val="nil"/>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1、材质：樟子松，尺寸：120×60×55cm（±1cm）;一张桌子+2张椅子，椅子颜色可选；2、材质：木制，，尺寸：150×65×75cm（±1cm）;一张桌子+1张椅子，椅子颜色可选；</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30</w:t>
            </w:r>
          </w:p>
        </w:tc>
      </w:tr>
      <w:tr w:rsidR="00984E9D" w:rsidRPr="00DC1AEA">
        <w:trPr>
          <w:trHeight w:val="2280"/>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109</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多元智能木聪明脑袋教具</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1．功能作用：能够对学生进行语言、数学、空间、逻辑、感官、音乐、人际、认识等八大智能能力培养；</w:t>
            </w:r>
            <w:r w:rsidRPr="00DC1AEA">
              <w:rPr>
                <w:rFonts w:ascii="宋体" w:hAnsi="宋体" w:cs="宋体" w:hint="eastAsia"/>
                <w:kern w:val="0"/>
                <w:szCs w:val="21"/>
              </w:rPr>
              <w:br/>
              <w:t>2．产品设计合理，能够满足特殊教育随班就读学生的实际需求；</w:t>
            </w:r>
            <w:r w:rsidRPr="00DC1AEA">
              <w:rPr>
                <w:rFonts w:ascii="宋体" w:hAnsi="宋体" w:cs="宋体" w:hint="eastAsia"/>
                <w:kern w:val="0"/>
                <w:szCs w:val="21"/>
              </w:rPr>
              <w:br/>
              <w:t>3．规格说明：一套大脑袋教具为一个便携式铝合金拉杆箱 ，尺寸：58×88×56cm，分8个系列，每个系列9本智能玩具书；共72本书。书本尺寸：25×20×5cm（±5mm）。</w:t>
            </w:r>
            <w:r w:rsidRPr="00DC1AEA">
              <w:rPr>
                <w:rFonts w:ascii="宋体" w:hAnsi="宋体" w:cs="宋体" w:hint="eastAsia"/>
                <w:kern w:val="0"/>
                <w:szCs w:val="21"/>
              </w:rPr>
              <w:br/>
              <w:t>4．材料：玩具以天然实木，榉木，椴木，松木等组成。油漆均为环保水性漆。</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w:t>
            </w:r>
          </w:p>
        </w:tc>
      </w:tr>
      <w:tr w:rsidR="00984E9D" w:rsidRPr="00DC1AEA">
        <w:trPr>
          <w:trHeight w:val="142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110</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课程评量（含工具箱）</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该量表兼具发展性与功能性、涵盖七大发展领域的特殊儿童评估量表。针对各领域的发展设置多项评量内容，通过评估记录，及“综合发展侧面图”，可得知该生各领域发展之分布情形，加上二次评量之间之差异，可得知该生各领域进展速度。为孩子制定长短期个别化训练目标。</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w:t>
            </w:r>
          </w:p>
        </w:tc>
      </w:tr>
      <w:tr w:rsidR="00984E9D" w:rsidRPr="00DC1AEA" w:rsidTr="005D5701">
        <w:trPr>
          <w:trHeight w:val="704"/>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111</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学生学习行为特征测评系统</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1．学生信息管理功能：用户可进行学生基本信息及身心状况的填写，同时可对学生信息查询、新建和删除等功能。</w:t>
            </w:r>
            <w:r w:rsidRPr="00DC1AEA">
              <w:rPr>
                <w:rFonts w:ascii="宋体" w:hAnsi="宋体" w:cs="宋体" w:hint="eastAsia"/>
                <w:kern w:val="0"/>
                <w:szCs w:val="21"/>
              </w:rPr>
              <w:br/>
              <w:t>2．根据测评数据，系统会自动生成学生的学习行为特征分析结果报表。</w:t>
            </w:r>
            <w:r w:rsidRPr="00DC1AEA">
              <w:rPr>
                <w:rFonts w:ascii="宋体" w:hAnsi="宋体" w:cs="宋体" w:hint="eastAsia"/>
                <w:kern w:val="0"/>
                <w:szCs w:val="21"/>
              </w:rPr>
              <w:br/>
              <w:t>3．系统从学习行为五个维度进行分析,分别是：注意与记忆、情绪表现、知动协调、社会适应、理解与表达，并由全量表中的数据显示该生的学习行为整体状态。</w:t>
            </w:r>
            <w:r w:rsidRPr="00DC1AEA">
              <w:rPr>
                <w:rFonts w:ascii="宋体" w:hAnsi="宋体" w:cs="宋体" w:hint="eastAsia"/>
                <w:kern w:val="0"/>
                <w:szCs w:val="21"/>
              </w:rPr>
              <w:br/>
              <w:t>4．测试完成后，系统可自动生成结果的侧面图，用户可直观分析个案的学习行为现状。</w:t>
            </w:r>
            <w:r w:rsidRPr="00DC1AEA">
              <w:rPr>
                <w:rFonts w:ascii="宋体" w:hAnsi="宋体" w:cs="宋体" w:hint="eastAsia"/>
                <w:kern w:val="0"/>
                <w:szCs w:val="21"/>
              </w:rPr>
              <w:br/>
              <w:t>可轻松完成学生信息的存档、查询等管理；测评操作</w:t>
            </w:r>
            <w:r w:rsidRPr="00DC1AEA">
              <w:rPr>
                <w:rFonts w:ascii="宋体" w:hAnsi="宋体" w:cs="宋体" w:hint="eastAsia"/>
                <w:kern w:val="0"/>
                <w:szCs w:val="21"/>
              </w:rPr>
              <w:lastRenderedPageBreak/>
              <w:t>简单，在保证测评结果准确的基础上提高了测评效率；测评结果直观易读，家长也可轻松看懂测评信息；</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lastRenderedPageBreak/>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w:t>
            </w:r>
          </w:p>
        </w:tc>
      </w:tr>
      <w:tr w:rsidR="00984E9D" w:rsidRPr="00DC1AEA">
        <w:trPr>
          <w:trHeight w:val="313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lastRenderedPageBreak/>
              <w:t>112</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感觉统合评估训练系统</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1．该系统应对学生感觉统合能力进行全面评估，包括前庭平衡和大脑双侧分化、脑神经生理抑制困难、发育期运动障碍、视觉空间形态、本体觉（重力不安症）、工作压力情绪反应七个方面。</w:t>
            </w:r>
            <w:r w:rsidRPr="00DC1AEA">
              <w:rPr>
                <w:rFonts w:ascii="宋体" w:hAnsi="宋体" w:cs="宋体" w:hint="eastAsia"/>
                <w:kern w:val="0"/>
                <w:szCs w:val="21"/>
              </w:rPr>
              <w:br/>
              <w:t>2．可对儿童康复历程进行科学的跟踪与分析，从而进一步提高康复科学化的管理水平。</w:t>
            </w:r>
            <w:r w:rsidRPr="00DC1AEA">
              <w:rPr>
                <w:rFonts w:ascii="宋体" w:hAnsi="宋体" w:cs="宋体" w:hint="eastAsia"/>
                <w:kern w:val="0"/>
                <w:szCs w:val="21"/>
              </w:rPr>
              <w:br/>
              <w:t>3．该系统将评估与教育康复训练相结合，在评估的基础上自动生成训练建议，为康复训练的实施提供科学参考。</w:t>
            </w:r>
            <w:r w:rsidRPr="00DC1AEA">
              <w:rPr>
                <w:rFonts w:ascii="宋体" w:hAnsi="宋体" w:cs="宋体" w:hint="eastAsia"/>
                <w:kern w:val="0"/>
                <w:szCs w:val="21"/>
              </w:rPr>
              <w:br/>
              <w:t>4．感觉统合训练建议包括学校康复训练部分和家庭康复训练部分，可做到学校与家庭训练的无缝衔接。</w:t>
            </w:r>
            <w:r w:rsidRPr="00DC1AEA">
              <w:rPr>
                <w:rFonts w:ascii="宋体" w:hAnsi="宋体" w:cs="宋体" w:hint="eastAsia"/>
                <w:kern w:val="0"/>
                <w:szCs w:val="21"/>
              </w:rPr>
              <w:br/>
              <w:t>5．该系统可对所有个案信息进行添加、分析、查询；并且操作方便、快捷，结果准确、可信。</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w:t>
            </w:r>
          </w:p>
        </w:tc>
      </w:tr>
      <w:tr w:rsidR="00984E9D" w:rsidRPr="00DC1AEA" w:rsidTr="00DE38E8">
        <w:trPr>
          <w:trHeight w:val="1698"/>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113</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学生评估干预系统—教具版</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rsidP="00DE38E8">
            <w:pPr>
              <w:widowControl/>
              <w:jc w:val="left"/>
              <w:textAlignment w:val="top"/>
              <w:rPr>
                <w:rFonts w:ascii="宋体" w:hAnsi="宋体" w:cs="宋体"/>
                <w:szCs w:val="21"/>
              </w:rPr>
            </w:pPr>
            <w:r w:rsidRPr="00DC1AEA">
              <w:rPr>
                <w:rFonts w:ascii="宋体" w:hAnsi="宋体" w:cs="宋体" w:hint="eastAsia"/>
                <w:kern w:val="0"/>
                <w:szCs w:val="21"/>
              </w:rPr>
              <w:t xml:space="preserve">一、评估训练参数 </w:t>
            </w:r>
            <w:r w:rsidRPr="00DC1AEA">
              <w:rPr>
                <w:rFonts w:ascii="宋体" w:hAnsi="宋体" w:cs="宋体" w:hint="eastAsia"/>
                <w:kern w:val="0"/>
                <w:szCs w:val="21"/>
              </w:rPr>
              <w:br/>
              <w:t>1、六大领域评估功能，涵盖感官知觉、运动能力、认知能力、语言能力、自理能力、情绪行为六个维度。</w:t>
            </w:r>
            <w:r w:rsidRPr="00DC1AEA">
              <w:rPr>
                <w:rFonts w:ascii="宋体" w:hAnsi="宋体" w:cs="宋体" w:hint="eastAsia"/>
                <w:kern w:val="0"/>
                <w:szCs w:val="21"/>
              </w:rPr>
              <w:br/>
              <w:t>2、六大领域评估包含：感官知觉模块：包含视觉评估、听觉评估、触觉评估、味觉评估和嗅觉评估；情绪行为模块：包含情绪问题评估和行为问题评估；认知能力模块：包含基础认知评估和综合认知评估；语言能力模块：语言能力评估；运动能力模块：包含粗大动作评估和精细运动评估；自理能力模块：包含个人自理评估和居家能力评估。</w:t>
            </w:r>
            <w:r w:rsidRPr="00DC1AEA">
              <w:rPr>
                <w:rFonts w:ascii="宋体" w:hAnsi="宋体" w:cs="宋体" w:hint="eastAsia"/>
                <w:kern w:val="0"/>
                <w:szCs w:val="21"/>
              </w:rPr>
              <w:br/>
              <w:t>3、评估汇总功能：包含感官知觉、运动能力、认知能力、语言能力、自理能力、情绪行为六个维度的评估记录，以评估时间为节点，呈现评估的得分折线图，并能自主选择需要模块的折线图和评估时间段；可在同一张评估汇总中展示所有的模块的得分折线图。</w:t>
            </w:r>
            <w:r w:rsidRPr="00DC1AEA">
              <w:rPr>
                <w:rFonts w:ascii="宋体" w:hAnsi="宋体" w:cs="宋体" w:hint="eastAsia"/>
                <w:kern w:val="0"/>
                <w:szCs w:val="21"/>
              </w:rPr>
              <w:br/>
              <w:t>4、历史记录功能：具有测试结果、教具推荐、量表详情、筛查导出和打印功能。</w:t>
            </w:r>
            <w:r w:rsidRPr="00DC1AEA">
              <w:rPr>
                <w:rFonts w:ascii="宋体" w:hAnsi="宋体" w:cs="宋体" w:hint="eastAsia"/>
                <w:kern w:val="0"/>
                <w:szCs w:val="21"/>
              </w:rPr>
              <w:br/>
              <w:t>5、根据测试结果得可以自动得出优势区域和发展区域：</w:t>
            </w:r>
            <w:r w:rsidRPr="00DC1AEA">
              <w:rPr>
                <w:rFonts w:ascii="宋体" w:hAnsi="宋体" w:cs="宋体" w:hint="eastAsia"/>
                <w:kern w:val="0"/>
                <w:szCs w:val="21"/>
              </w:rPr>
              <w:br/>
              <w:t>（1）根据测试结果，可自动呈现问题区域，并提出医学治疗建议。</w:t>
            </w:r>
            <w:r w:rsidRPr="00DC1AEA">
              <w:rPr>
                <w:rFonts w:ascii="宋体" w:hAnsi="宋体" w:cs="宋体" w:hint="eastAsia"/>
                <w:kern w:val="0"/>
                <w:szCs w:val="21"/>
              </w:rPr>
              <w:br/>
              <w:t>（2）感官知觉模块可区分的优劣势区域有不少于25个：视觉区域：视觉刺激、视觉追踪、手眼协调、视觉辨别、视觉区分、视觉识别和视觉记忆。触觉区域：触觉敏感、触觉识别、触觉辨识和触觉记忆。听觉区域：听觉察知、声音识别、声音辨识、听觉记忆、空间位置和视动统整。味觉区域：味觉记忆、、味觉刺激、味觉识别和味觉辨别。嗅觉区域：嗅觉识别、嗅</w:t>
            </w:r>
            <w:r w:rsidRPr="00DC1AEA">
              <w:rPr>
                <w:rFonts w:ascii="宋体" w:hAnsi="宋体" w:cs="宋体" w:hint="eastAsia"/>
                <w:kern w:val="0"/>
                <w:szCs w:val="21"/>
              </w:rPr>
              <w:lastRenderedPageBreak/>
              <w:t>觉刺激、嗅觉辨识和嗅觉记忆。</w:t>
            </w:r>
            <w:r w:rsidRPr="00DC1AEA">
              <w:rPr>
                <w:rFonts w:ascii="宋体" w:hAnsi="宋体" w:cs="宋体" w:hint="eastAsia"/>
                <w:kern w:val="0"/>
                <w:szCs w:val="21"/>
              </w:rPr>
              <w:br/>
              <w:t>（3）运动能力模块可区分的优劣势区域有：姿势控制、移动能力、整体运动、抓放能力、手眼协调和作业能力。认知能力模块可区分的优劣势区域有：自我认知、概念认知、职业认知、数的概念、空间位置、分类排序和逻辑推理。</w:t>
            </w:r>
            <w:r w:rsidRPr="00DC1AEA">
              <w:rPr>
                <w:rFonts w:ascii="宋体" w:hAnsi="宋体" w:cs="宋体" w:hint="eastAsia"/>
                <w:kern w:val="0"/>
                <w:szCs w:val="21"/>
              </w:rPr>
              <w:br/>
              <w:t>（4）语言能力模块可区分的优劣势区域有：发声障碍、听的能力、说的能力、理解能力、非语言沟通、表达能力、读的能力和写的能力。自理能力模块可区分的优劣势区域有：卫生常识、生活自理和居家能力。</w:t>
            </w:r>
            <w:r w:rsidRPr="00DC1AEA">
              <w:rPr>
                <w:rFonts w:ascii="宋体" w:hAnsi="宋体" w:cs="宋体" w:hint="eastAsia"/>
                <w:kern w:val="0"/>
                <w:szCs w:val="21"/>
              </w:rPr>
              <w:br/>
              <w:t>（5）情绪行为可区分的优劣势区域有：情绪识别、情绪表达、情绪理解、情绪调节、行为引导和行为干预。</w:t>
            </w:r>
            <w:r w:rsidRPr="00DC1AEA">
              <w:rPr>
                <w:rFonts w:ascii="宋体" w:hAnsi="宋体" w:cs="宋体" w:hint="eastAsia"/>
                <w:kern w:val="0"/>
                <w:szCs w:val="21"/>
              </w:rPr>
              <w:br/>
              <w:t>6、配套教具包推荐功能：软件根据测试结果得出优劣势区域，用户选择不同发展区域，软件系统自动推荐不同的教具清单，教具清单可与评估后的训练内容一一对应，教具数量不少于120个。</w:t>
            </w:r>
            <w:r w:rsidRPr="00DC1AEA">
              <w:rPr>
                <w:rFonts w:ascii="宋体" w:hAnsi="宋体" w:cs="宋体" w:hint="eastAsia"/>
                <w:kern w:val="0"/>
                <w:szCs w:val="21"/>
              </w:rPr>
              <w:br/>
              <w:t>7、量表详情功能：评估结果能以彩色柱状图的形式呈现每个模块的得分。</w:t>
            </w:r>
            <w:r w:rsidRPr="00DC1AEA">
              <w:rPr>
                <w:rFonts w:ascii="宋体" w:hAnsi="宋体" w:cs="宋体" w:hint="eastAsia"/>
                <w:kern w:val="0"/>
                <w:szCs w:val="21"/>
              </w:rPr>
              <w:br/>
              <w:t>8、筛查导出功能：一键可以导出筛查测试结果，便于老师保存等。</w:t>
            </w:r>
            <w:r w:rsidRPr="00DC1AEA">
              <w:rPr>
                <w:rFonts w:ascii="宋体" w:hAnsi="宋体" w:cs="宋体" w:hint="eastAsia"/>
                <w:kern w:val="0"/>
                <w:szCs w:val="21"/>
              </w:rPr>
              <w:br/>
              <w:t>9、打印功能：评估汇总和历史记录等都具有一键式打印功能。</w:t>
            </w:r>
            <w:r w:rsidRPr="00DC1AEA">
              <w:rPr>
                <w:rFonts w:ascii="宋体" w:hAnsi="宋体" w:cs="宋体" w:hint="eastAsia"/>
                <w:kern w:val="0"/>
                <w:szCs w:val="21"/>
              </w:rPr>
              <w:br/>
              <w:t xml:space="preserve">二、数据及管理中心参数 </w:t>
            </w:r>
            <w:r w:rsidRPr="00DC1AEA">
              <w:rPr>
                <w:rFonts w:ascii="宋体" w:hAnsi="宋体" w:cs="宋体" w:hint="eastAsia"/>
                <w:kern w:val="0"/>
                <w:szCs w:val="21"/>
              </w:rPr>
              <w:br/>
              <w:t xml:space="preserve">1、首页、班级管理、学生管理、教师管理，四大一级模块入口。 </w:t>
            </w:r>
            <w:r w:rsidRPr="00DC1AEA">
              <w:rPr>
                <w:rFonts w:ascii="宋体" w:hAnsi="宋体" w:cs="宋体" w:hint="eastAsia"/>
                <w:kern w:val="0"/>
                <w:szCs w:val="21"/>
              </w:rPr>
              <w:br/>
              <w:t xml:space="preserve">2、班级管理，可以一键添加班级。班级列表，可以快速开展编辑及删除行为。 </w:t>
            </w:r>
            <w:r w:rsidRPr="00DC1AEA">
              <w:rPr>
                <w:rFonts w:ascii="宋体" w:hAnsi="宋体" w:cs="宋体" w:hint="eastAsia"/>
                <w:kern w:val="0"/>
                <w:szCs w:val="21"/>
              </w:rPr>
              <w:br/>
              <w:t xml:space="preserve">3、学生管理信息，包含姓名、头像、障碍类型、障碍程度、年龄、入学时间及学校等的记录与管理； </w:t>
            </w:r>
            <w:r w:rsidRPr="00DC1AEA">
              <w:rPr>
                <w:rFonts w:ascii="宋体" w:hAnsi="宋体" w:cs="宋体" w:hint="eastAsia"/>
                <w:kern w:val="0"/>
                <w:szCs w:val="21"/>
              </w:rPr>
              <w:br/>
              <w:t>4、可批量删除及导入学生信息，信息可以保存在云端，随时导入及调用数据。</w:t>
            </w:r>
            <w:r w:rsidRPr="00DC1AEA">
              <w:rPr>
                <w:rFonts w:ascii="宋体" w:hAnsi="宋体" w:cs="宋体" w:hint="eastAsia"/>
                <w:kern w:val="0"/>
                <w:szCs w:val="21"/>
              </w:rPr>
              <w:br/>
              <w:t>三、硬件配置：</w:t>
            </w:r>
            <w:r w:rsidRPr="00DC1AEA">
              <w:rPr>
                <w:rFonts w:ascii="宋体" w:hAnsi="宋体" w:cs="宋体" w:hint="eastAsia"/>
                <w:kern w:val="0"/>
                <w:szCs w:val="21"/>
              </w:rPr>
              <w:br/>
              <w:t>1、软件安装及说明书一套；</w:t>
            </w:r>
            <w:r w:rsidRPr="00DC1AEA">
              <w:rPr>
                <w:rFonts w:ascii="宋体" w:hAnsi="宋体" w:cs="宋体" w:hint="eastAsia"/>
                <w:kern w:val="0"/>
                <w:szCs w:val="21"/>
              </w:rPr>
              <w:br/>
              <w:t>2、配套教具包包含：视觉感知套装、认知能力套装、语言能力套装、自理能力套装和情绪行为套装；</w:t>
            </w:r>
            <w:r w:rsidRPr="00DC1AEA">
              <w:rPr>
                <w:rFonts w:ascii="宋体" w:hAnsi="宋体" w:cs="宋体" w:hint="eastAsia"/>
                <w:kern w:val="0"/>
                <w:szCs w:val="21"/>
              </w:rPr>
              <w:br/>
              <w:t>3、配套1个20寸收纳工具箱，便于教具携带。</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lastRenderedPageBreak/>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w:t>
            </w:r>
          </w:p>
        </w:tc>
      </w:tr>
      <w:tr w:rsidR="00984E9D" w:rsidRPr="00DC1AEA" w:rsidTr="00DE38E8">
        <w:trPr>
          <w:trHeight w:val="989"/>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lastRenderedPageBreak/>
              <w:t>114</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注意力综合评估训练系统</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管理端：</w:t>
            </w:r>
            <w:r w:rsidRPr="00DC1AEA">
              <w:rPr>
                <w:rFonts w:ascii="宋体" w:hAnsi="宋体" w:cs="宋体" w:hint="eastAsia"/>
                <w:kern w:val="0"/>
                <w:szCs w:val="21"/>
              </w:rPr>
              <w:br/>
              <w:t>注意力综合评估训练系统管理端包括训练须知、学生信息、评估管理、训练管理、个体报告、筛查统计及系统管理等模块。各模块功能介绍如下：</w:t>
            </w:r>
            <w:r w:rsidRPr="00DC1AEA">
              <w:rPr>
                <w:rFonts w:ascii="宋体" w:hAnsi="宋体" w:cs="宋体" w:hint="eastAsia"/>
                <w:kern w:val="0"/>
                <w:szCs w:val="21"/>
              </w:rPr>
              <w:br/>
              <w:t>1、训练须知：可以了解注意力基本专业知识和系统中注意力训练方案的特点和训练设计理论依据。</w:t>
            </w:r>
            <w:r w:rsidRPr="00DC1AEA">
              <w:rPr>
                <w:rFonts w:ascii="宋体" w:hAnsi="宋体" w:cs="宋体" w:hint="eastAsia"/>
                <w:kern w:val="0"/>
                <w:szCs w:val="21"/>
              </w:rPr>
              <w:br/>
              <w:t>2、学生信息：实现学生个人的基本信息的管理和维护。</w:t>
            </w:r>
            <w:r w:rsidRPr="00DC1AEA">
              <w:rPr>
                <w:rFonts w:ascii="宋体" w:hAnsi="宋体" w:cs="宋体" w:hint="eastAsia"/>
                <w:kern w:val="0"/>
                <w:szCs w:val="21"/>
              </w:rPr>
              <w:br/>
            </w:r>
            <w:r w:rsidRPr="00DC1AEA">
              <w:rPr>
                <w:rFonts w:ascii="宋体" w:hAnsi="宋体" w:cs="宋体" w:hint="eastAsia"/>
                <w:kern w:val="0"/>
                <w:szCs w:val="21"/>
              </w:rPr>
              <w:lastRenderedPageBreak/>
              <w:t>3、评估管理：教师可以通过此模块详细了解评估测验内容，并根据学生的具体情况设计针对性的个体化测验。</w:t>
            </w:r>
            <w:r w:rsidRPr="00DC1AEA">
              <w:rPr>
                <w:rFonts w:ascii="宋体" w:hAnsi="宋体" w:cs="宋体" w:hint="eastAsia"/>
                <w:kern w:val="0"/>
                <w:szCs w:val="21"/>
              </w:rPr>
              <w:br/>
              <w:t>4、训练管理：教师可以通过此模块详细了解每个训练方案的目标和方法，并能根据学生的测验情况制定个体化训练方案，还可以通过图表成绩、文字描述等记录并分析学生的训练进展情况。</w:t>
            </w:r>
            <w:r w:rsidRPr="00DC1AEA">
              <w:rPr>
                <w:rFonts w:ascii="宋体" w:hAnsi="宋体" w:cs="宋体" w:hint="eastAsia"/>
                <w:kern w:val="0"/>
                <w:szCs w:val="21"/>
              </w:rPr>
              <w:br/>
              <w:t>5、个体报告：可以对学生个体测验的评估情况、训练效果和综合分析情况通过系统生成报告进行查看、编辑和分析等综合管理。</w:t>
            </w:r>
            <w:r w:rsidRPr="00DC1AEA">
              <w:rPr>
                <w:rFonts w:ascii="宋体" w:hAnsi="宋体" w:cs="宋体" w:hint="eastAsia"/>
                <w:kern w:val="0"/>
                <w:szCs w:val="21"/>
              </w:rPr>
              <w:br/>
              <w:t>6、筛查统计：可生成班级、年级评估报告，帮助教师了解不同班级、年级的注意力发展的差异和变化趋势，以及整体的平均水平，并根据这些评估数据筛选出特定的对象。</w:t>
            </w:r>
            <w:r w:rsidRPr="00DC1AEA">
              <w:rPr>
                <w:rFonts w:ascii="宋体" w:hAnsi="宋体" w:cs="宋体" w:hint="eastAsia"/>
                <w:kern w:val="0"/>
                <w:szCs w:val="21"/>
              </w:rPr>
              <w:br/>
              <w:t>7、系统管理：支持多用户管理，实现数据安全备份。</w:t>
            </w:r>
            <w:r w:rsidRPr="00DC1AEA">
              <w:rPr>
                <w:rFonts w:ascii="宋体" w:hAnsi="宋体" w:cs="宋体" w:hint="eastAsia"/>
                <w:kern w:val="0"/>
                <w:szCs w:val="21"/>
              </w:rPr>
              <w:br/>
              <w:t>学生端：</w:t>
            </w:r>
            <w:r w:rsidRPr="00DC1AEA">
              <w:rPr>
                <w:rFonts w:ascii="宋体" w:hAnsi="宋体" w:cs="宋体" w:hint="eastAsia"/>
                <w:kern w:val="0"/>
                <w:szCs w:val="21"/>
              </w:rPr>
              <w:br/>
              <w:t>注意力评估与训练系统学生端平台主要包括个人中心、筛查评估、训练方案、训练助手等功能模块。</w:t>
            </w:r>
            <w:r w:rsidRPr="00DC1AEA">
              <w:rPr>
                <w:rFonts w:ascii="宋体" w:hAnsi="宋体" w:cs="宋体" w:hint="eastAsia"/>
                <w:kern w:val="0"/>
                <w:szCs w:val="21"/>
              </w:rPr>
              <w:br/>
              <w:t>1、个人中心：可以查看到学生的个人基本信息和注意力四个维度各个训练方案的成果展示。</w:t>
            </w:r>
            <w:r w:rsidRPr="00DC1AEA">
              <w:rPr>
                <w:rFonts w:ascii="宋体" w:hAnsi="宋体" w:cs="宋体" w:hint="eastAsia"/>
                <w:kern w:val="0"/>
                <w:szCs w:val="21"/>
              </w:rPr>
              <w:br/>
              <w:t>2、筛查评估：从注意广度、注意稳定性、注意转移和注意分配四个维度来全方位评价学生的注意力水平，结合专业量表等辅助评估方法，帮助老师详细了解学生注意力的发展水平。</w:t>
            </w:r>
            <w:r w:rsidRPr="00DC1AEA">
              <w:rPr>
                <w:rFonts w:ascii="宋体" w:hAnsi="宋体" w:cs="宋体" w:hint="eastAsia"/>
                <w:kern w:val="0"/>
                <w:szCs w:val="21"/>
              </w:rPr>
              <w:br/>
              <w:t>3.训练方案包括了注意力四个维度的训练游戏，比如动物王国、服装搭配、面孔识别、声声入耳、安全驾驶、慧眼识物、双球得分、蜗牛回家等多种类型不同风格的趣味性训练游戏。</w:t>
            </w:r>
            <w:r w:rsidRPr="00DC1AEA">
              <w:rPr>
                <w:rFonts w:ascii="宋体" w:hAnsi="宋体" w:cs="宋体" w:hint="eastAsia"/>
                <w:kern w:val="0"/>
                <w:szCs w:val="21"/>
              </w:rPr>
              <w:br/>
              <w:t>4.训练助手主要为学生提供了三种放松与训练方式，学生可以通过这些方法和辅助工具来调整自己的状态，提高注意力水平。</w:t>
            </w:r>
            <w:r w:rsidRPr="00DC1AEA">
              <w:rPr>
                <w:rFonts w:ascii="宋体" w:hAnsi="宋体" w:cs="宋体" w:hint="eastAsia"/>
                <w:kern w:val="0"/>
                <w:szCs w:val="21"/>
              </w:rPr>
              <w:br/>
              <w:t>配套嵌入式硬件一台：21.5寸触控屏；i5双核处理器；4g内存；120g固态硬盘；支持电容10点触控；分辨率1920*1080；带鼠标和键盘；ABS台车一套。</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lastRenderedPageBreak/>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w:t>
            </w:r>
          </w:p>
        </w:tc>
      </w:tr>
      <w:tr w:rsidR="00984E9D" w:rsidRPr="00DC1AEA">
        <w:trPr>
          <w:trHeight w:val="510"/>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lastRenderedPageBreak/>
              <w:t>115</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教具收纳架</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樟子松木材；尺寸100×30×75cm（±1cm）</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15</w:t>
            </w:r>
          </w:p>
        </w:tc>
      </w:tr>
      <w:tr w:rsidR="00984E9D" w:rsidRPr="00DC1AEA">
        <w:trPr>
          <w:trHeight w:val="1710"/>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116</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个训桌</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1、规格：长900×宽600×高580mm（±5mm）；</w:t>
            </w:r>
            <w:r w:rsidRPr="00DC1AEA">
              <w:rPr>
                <w:rFonts w:ascii="宋体" w:hAnsi="宋体" w:cs="宋体" w:hint="eastAsia"/>
                <w:kern w:val="0"/>
                <w:szCs w:val="21"/>
              </w:rPr>
              <w:br/>
              <w:t>2、桌面采用25mm厚优质橡胶木；实木椅，使用水性漆环保材料，环保无毒，尺寸：88×40×45cm（±1cm），台面颜色可选；</w:t>
            </w:r>
            <w:r w:rsidRPr="00DC1AEA">
              <w:rPr>
                <w:rFonts w:ascii="宋体" w:hAnsi="宋体" w:cs="宋体" w:hint="eastAsia"/>
                <w:kern w:val="0"/>
                <w:szCs w:val="21"/>
              </w:rPr>
              <w:br/>
              <w:t>3、桌面结合人体工学设计与教学要求设计相应的弧度曲线，弧跨大于420mm,弧高不小于160mm，整体弧线条流畅。</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9</w:t>
            </w:r>
          </w:p>
        </w:tc>
      </w:tr>
      <w:tr w:rsidR="00984E9D" w:rsidRPr="00DC1AEA">
        <w:trPr>
          <w:trHeight w:val="88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lastRenderedPageBreak/>
              <w:t>117</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团体训练桌子</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刨花板，桦木贴皮，同时有三种可调节的高度，满足不同年龄阶段的孩子使用，桌子尺寸：1800×1200×620cm（±1cm），台面颜色可选；</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6</w:t>
            </w:r>
          </w:p>
        </w:tc>
      </w:tr>
      <w:tr w:rsidR="00984E9D" w:rsidRPr="00DC1AEA">
        <w:trPr>
          <w:trHeight w:val="570"/>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118</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团体训练椅子</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PVC材料，安全无毒，食品级标准。330×320×560 mm（±5mm），颜色、款式可选。</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30</w:t>
            </w:r>
          </w:p>
        </w:tc>
      </w:tr>
      <w:tr w:rsidR="00984E9D" w:rsidRPr="00DC1AEA">
        <w:trPr>
          <w:trHeight w:val="570"/>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119</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沙发茶几</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单人布艺一套；双人布艺沙发一套；木质茶几：直径0.6米的木质茶几；</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3</w:t>
            </w:r>
          </w:p>
        </w:tc>
      </w:tr>
      <w:tr w:rsidR="00984E9D" w:rsidRPr="00DC1AEA">
        <w:trPr>
          <w:trHeight w:val="85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120</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书柜</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全松木实木；三个实木架组合；分别尺寸为：高84cm（±1cm），宽60cm（±1cm）；高110cm（±1cm），宽60cm（±1cm）;高155cm（±1cm）,宽60cm（±1cm）。</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10</w:t>
            </w:r>
          </w:p>
        </w:tc>
      </w:tr>
      <w:tr w:rsidR="00984E9D" w:rsidRPr="00DC1AEA">
        <w:trPr>
          <w:trHeight w:val="570"/>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121</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模块搭建，间隔</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轻钢龙骨结构，外层石膏板，安全牢固。</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平方米</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16</w:t>
            </w:r>
          </w:p>
        </w:tc>
      </w:tr>
      <w:tr w:rsidR="00984E9D" w:rsidRPr="00DC1AEA">
        <w:trPr>
          <w:trHeight w:val="570"/>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122</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整体乳胶漆</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环保无毒，颜色明亮无掉色。</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平方米</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34</w:t>
            </w:r>
          </w:p>
        </w:tc>
      </w:tr>
      <w:tr w:rsidR="00984E9D" w:rsidRPr="00DC1AEA">
        <w:trPr>
          <w:trHeight w:val="85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123</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整体宣传贴画</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艺术墙画包含吊顶和墙面；设计包含：画面元素、空间景深、色彩三要素等要与本情景相吻合，协调统一；制作精细，具有一定的艺术美感；</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平方米</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15</w:t>
            </w:r>
          </w:p>
        </w:tc>
      </w:tr>
      <w:tr w:rsidR="00984E9D" w:rsidRPr="00DC1AEA">
        <w:trPr>
          <w:trHeight w:val="28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124</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医生办公桌</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安全无毒，符合儿童家具安全标准。</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张</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w:t>
            </w:r>
          </w:p>
        </w:tc>
      </w:tr>
      <w:tr w:rsidR="00984E9D" w:rsidRPr="00DC1AEA">
        <w:trPr>
          <w:trHeight w:val="28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125</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办公椅</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安全无毒，符合儿童家具安全标准。</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张</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w:t>
            </w:r>
          </w:p>
        </w:tc>
      </w:tr>
      <w:tr w:rsidR="00984E9D" w:rsidRPr="00DC1AEA">
        <w:trPr>
          <w:trHeight w:val="28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126</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治疗床</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安全无毒，结构牢固。</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张</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w:t>
            </w:r>
          </w:p>
        </w:tc>
      </w:tr>
      <w:tr w:rsidR="00984E9D" w:rsidRPr="00DC1AEA">
        <w:trPr>
          <w:trHeight w:val="28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127</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床套</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安全无毒，纯棉材质。</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w:t>
            </w:r>
          </w:p>
        </w:tc>
      </w:tr>
      <w:tr w:rsidR="00984E9D" w:rsidRPr="00DC1AEA">
        <w:trPr>
          <w:trHeight w:val="28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128</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医生服装</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大小尺寸满足交通教学要求，符合儿童服装安全标准。</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w:t>
            </w:r>
          </w:p>
        </w:tc>
      </w:tr>
      <w:tr w:rsidR="00984E9D" w:rsidRPr="00DC1AEA">
        <w:trPr>
          <w:trHeight w:val="28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129</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护士服装</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大小尺寸满足交通教学要求，符合儿童服装安全标准。</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w:t>
            </w:r>
          </w:p>
        </w:tc>
      </w:tr>
      <w:tr w:rsidR="00984E9D" w:rsidRPr="00DC1AEA">
        <w:trPr>
          <w:trHeight w:val="28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130</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治疗器具</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安全无毒，符合儿童玩具安全标准。</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w:t>
            </w:r>
          </w:p>
        </w:tc>
      </w:tr>
      <w:tr w:rsidR="00984E9D" w:rsidRPr="00DC1AEA">
        <w:trPr>
          <w:trHeight w:val="28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131</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急救箱</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药品齐全，符合急救功能。</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个</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w:t>
            </w:r>
          </w:p>
        </w:tc>
      </w:tr>
      <w:tr w:rsidR="00984E9D" w:rsidRPr="00DC1AEA">
        <w:trPr>
          <w:trHeight w:val="28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132</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药品存放柜</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不锈钢材质，安装牢固。</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个</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w:t>
            </w:r>
          </w:p>
        </w:tc>
      </w:tr>
      <w:tr w:rsidR="00984E9D" w:rsidRPr="00DC1AEA">
        <w:trPr>
          <w:trHeight w:val="28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133</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器物柜</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安全无毒，结构牢固。</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个</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w:t>
            </w:r>
          </w:p>
        </w:tc>
      </w:tr>
      <w:tr w:rsidR="00984E9D" w:rsidRPr="00DC1AEA">
        <w:trPr>
          <w:trHeight w:val="28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134</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4折屏风</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安全无毒，结构牢固。</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w:t>
            </w:r>
          </w:p>
        </w:tc>
      </w:tr>
      <w:tr w:rsidR="00984E9D" w:rsidRPr="00DC1AEA">
        <w:trPr>
          <w:trHeight w:val="28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135</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体温计</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安全无毒，符合儿童玩具安全标准。</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个</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w:t>
            </w:r>
          </w:p>
        </w:tc>
      </w:tr>
      <w:tr w:rsidR="00984E9D" w:rsidRPr="00DC1AEA">
        <w:trPr>
          <w:trHeight w:val="28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136</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听诊器</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安全无毒，符合儿童玩具安全标准。</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个</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w:t>
            </w:r>
          </w:p>
        </w:tc>
      </w:tr>
      <w:tr w:rsidR="00984E9D" w:rsidRPr="00DC1AEA">
        <w:trPr>
          <w:trHeight w:val="28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137</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洗手盆</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安全无毒，结构牢固。</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个</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w:t>
            </w:r>
          </w:p>
        </w:tc>
      </w:tr>
      <w:tr w:rsidR="00984E9D" w:rsidRPr="00DC1AEA">
        <w:trPr>
          <w:trHeight w:val="570"/>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138</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模块搭建，间隔</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轻钢龙骨结构，外层石膏板，安全牢固。</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平方米</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16</w:t>
            </w:r>
          </w:p>
        </w:tc>
      </w:tr>
      <w:tr w:rsidR="00984E9D" w:rsidRPr="00DC1AEA">
        <w:trPr>
          <w:trHeight w:val="570"/>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139</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整体乳胶漆</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环保无毒，颜色明亮无掉色。</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平方米</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34</w:t>
            </w:r>
          </w:p>
        </w:tc>
      </w:tr>
      <w:tr w:rsidR="00984E9D" w:rsidRPr="00DC1AEA">
        <w:trPr>
          <w:trHeight w:val="85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140</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整体宣传贴画</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艺术墙画包含吊顶和墙面；设计包含：画面元素、空间景深、色彩三要素等要与本情景相吻合，协调统一；制作精细，具有一定的艺术美感；</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平方米</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15</w:t>
            </w:r>
          </w:p>
        </w:tc>
      </w:tr>
      <w:tr w:rsidR="00984E9D" w:rsidRPr="00DC1AEA">
        <w:trPr>
          <w:trHeight w:val="28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141</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超市货架</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安全无毒，符合儿童家具安全标准。</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4</w:t>
            </w:r>
          </w:p>
        </w:tc>
      </w:tr>
      <w:tr w:rsidR="00984E9D" w:rsidRPr="00DC1AEA">
        <w:trPr>
          <w:trHeight w:val="28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142</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蔬果架</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安全无毒，符合儿童家具安全标准。</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w:t>
            </w:r>
          </w:p>
        </w:tc>
      </w:tr>
      <w:tr w:rsidR="00984E9D" w:rsidRPr="00DC1AEA">
        <w:trPr>
          <w:trHeight w:val="28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143</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收银台</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安全无毒，符合儿童家具安全标准。</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张</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w:t>
            </w:r>
          </w:p>
        </w:tc>
      </w:tr>
      <w:tr w:rsidR="00984E9D" w:rsidRPr="00DC1AEA">
        <w:trPr>
          <w:trHeight w:val="28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144</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收银机</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真实收银功能，15寸显示屏。</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w:t>
            </w:r>
          </w:p>
        </w:tc>
      </w:tr>
      <w:tr w:rsidR="00984E9D" w:rsidRPr="00DC1AEA">
        <w:trPr>
          <w:trHeight w:val="28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145</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购物车</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安全无毒，符合儿童家具安全标准。</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台</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4</w:t>
            </w:r>
          </w:p>
        </w:tc>
      </w:tr>
      <w:tr w:rsidR="00984E9D" w:rsidRPr="00DC1AEA">
        <w:trPr>
          <w:trHeight w:val="28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lastRenderedPageBreak/>
              <w:t>146</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购物篮</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安全无毒，符合儿童家具安全标准。</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个</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4</w:t>
            </w:r>
          </w:p>
        </w:tc>
      </w:tr>
      <w:tr w:rsidR="00984E9D" w:rsidRPr="00DC1AEA">
        <w:trPr>
          <w:trHeight w:val="28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147</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仿真水果</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高仿真效果，安全无毒。</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个</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30</w:t>
            </w:r>
          </w:p>
        </w:tc>
      </w:tr>
      <w:tr w:rsidR="00984E9D" w:rsidRPr="00DC1AEA">
        <w:trPr>
          <w:trHeight w:val="28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148</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仿真蔬菜</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高仿真效果，安全无毒。</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个</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30</w:t>
            </w:r>
          </w:p>
        </w:tc>
      </w:tr>
      <w:tr w:rsidR="00984E9D" w:rsidRPr="00DC1AEA">
        <w:trPr>
          <w:trHeight w:val="28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149</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仿真食物</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高仿真效果，安全无毒。</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个</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30</w:t>
            </w:r>
          </w:p>
        </w:tc>
      </w:tr>
      <w:tr w:rsidR="00984E9D" w:rsidRPr="00DC1AEA">
        <w:trPr>
          <w:trHeight w:val="28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150</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文具</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安全无毒，符合儿童教具安全标准。</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个</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30</w:t>
            </w:r>
          </w:p>
        </w:tc>
      </w:tr>
      <w:tr w:rsidR="00984E9D" w:rsidRPr="00DC1AEA">
        <w:trPr>
          <w:trHeight w:val="28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151</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生活用品</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安全无毒，符合儿童教具安全标准。</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个</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30</w:t>
            </w:r>
          </w:p>
        </w:tc>
      </w:tr>
      <w:tr w:rsidR="00984E9D" w:rsidRPr="00DC1AEA">
        <w:trPr>
          <w:trHeight w:val="28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152</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饮品</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真实产品，可饮用。</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支</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30</w:t>
            </w:r>
          </w:p>
        </w:tc>
      </w:tr>
      <w:tr w:rsidR="00984E9D" w:rsidRPr="00DC1AEA">
        <w:trPr>
          <w:trHeight w:val="28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153</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冰柜</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节能环保知名品牌，容积≥150L。</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个</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w:t>
            </w:r>
          </w:p>
        </w:tc>
      </w:tr>
      <w:tr w:rsidR="00984E9D" w:rsidRPr="00DC1AEA">
        <w:trPr>
          <w:trHeight w:val="85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154</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电子称</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三用电池款（干电/蓄电/交流电）前后双显示屏，3 档亮度调 节，绿底黑字令读数更清楚，秤脚可任意调节高低。尺寸： 32×33×10.5cm（±1cm）。</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台</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w:t>
            </w:r>
          </w:p>
        </w:tc>
      </w:tr>
      <w:tr w:rsidR="00984E9D" w:rsidRPr="00DC1AEA">
        <w:trPr>
          <w:trHeight w:val="28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155</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售货员服装</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大小尺寸满足交通教学要求，符合儿童服装安全标准。</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4</w:t>
            </w:r>
          </w:p>
        </w:tc>
      </w:tr>
      <w:tr w:rsidR="00984E9D" w:rsidRPr="00DC1AEA">
        <w:trPr>
          <w:trHeight w:val="570"/>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156</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模块搭建，间隔</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轻钢龙骨结构，外层石膏板，安全牢固。</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平方米</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16</w:t>
            </w:r>
          </w:p>
        </w:tc>
      </w:tr>
      <w:tr w:rsidR="00984E9D" w:rsidRPr="00DC1AEA">
        <w:trPr>
          <w:trHeight w:val="570"/>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157</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整体乳胶漆</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环保无毒，颜色明亮无掉色。</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平方米</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34</w:t>
            </w:r>
          </w:p>
        </w:tc>
      </w:tr>
      <w:tr w:rsidR="00984E9D" w:rsidRPr="00DC1AEA">
        <w:trPr>
          <w:trHeight w:val="570"/>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158</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整体宣传贴画</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设计包含：画面元素、空间景深、色彩三要素等要与本情景相吻合，协调统一；制作精细，具有一定的教学知识；</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平方米</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15</w:t>
            </w:r>
          </w:p>
        </w:tc>
      </w:tr>
      <w:tr w:rsidR="00984E9D" w:rsidRPr="00DC1AEA">
        <w:trPr>
          <w:trHeight w:val="28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159</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儿童点餐台</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安全无毒，符合儿童家具安全标准。</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w:t>
            </w:r>
          </w:p>
        </w:tc>
      </w:tr>
      <w:tr w:rsidR="00984E9D" w:rsidRPr="00DC1AEA">
        <w:trPr>
          <w:trHeight w:val="28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160</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儿童餐桌</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安全无毒，符合儿童家具安全标准。</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张</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w:t>
            </w:r>
          </w:p>
        </w:tc>
      </w:tr>
      <w:tr w:rsidR="00984E9D" w:rsidRPr="00DC1AEA">
        <w:trPr>
          <w:trHeight w:val="28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161</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儿童餐椅</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安全无毒，符合儿童家具安全标准。</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把</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6</w:t>
            </w:r>
          </w:p>
        </w:tc>
      </w:tr>
      <w:tr w:rsidR="00984E9D" w:rsidRPr="00DC1AEA">
        <w:trPr>
          <w:trHeight w:val="28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162</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收银机</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安全无毒，符合儿童教具安全标准。</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件</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w:t>
            </w:r>
          </w:p>
        </w:tc>
      </w:tr>
      <w:tr w:rsidR="00984E9D" w:rsidRPr="00DC1AEA">
        <w:trPr>
          <w:trHeight w:val="28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163</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仿真食物（西式）</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高仿真效果，安全无毒。</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10</w:t>
            </w:r>
          </w:p>
        </w:tc>
      </w:tr>
      <w:tr w:rsidR="00984E9D" w:rsidRPr="00DC1AEA">
        <w:trPr>
          <w:trHeight w:val="28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164</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仿真食物（饮品）</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高仿真效果，安全无毒。</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10</w:t>
            </w:r>
          </w:p>
        </w:tc>
      </w:tr>
      <w:tr w:rsidR="00984E9D" w:rsidRPr="00DC1AEA">
        <w:trPr>
          <w:trHeight w:val="28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165</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儿童餐具</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安全无毒，符合儿童餐具安全标准。</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10</w:t>
            </w:r>
          </w:p>
        </w:tc>
      </w:tr>
      <w:tr w:rsidR="00984E9D" w:rsidRPr="00DC1AEA">
        <w:trPr>
          <w:trHeight w:val="570"/>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166</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升降灶台</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铁框架结构，在角度15度情况下空载和负载50KG上升高度，不得出现翻倒。</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w:t>
            </w:r>
          </w:p>
        </w:tc>
      </w:tr>
      <w:tr w:rsidR="00984E9D" w:rsidRPr="00DC1AEA">
        <w:trPr>
          <w:trHeight w:val="28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167</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点餐单</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安全无毒，符合儿童教具安全标准。</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10</w:t>
            </w:r>
          </w:p>
        </w:tc>
      </w:tr>
      <w:tr w:rsidR="00984E9D" w:rsidRPr="00DC1AEA">
        <w:trPr>
          <w:trHeight w:val="28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168</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抽纸</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品牌产品，一提八包。</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提</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w:t>
            </w:r>
          </w:p>
        </w:tc>
      </w:tr>
      <w:tr w:rsidR="00984E9D" w:rsidRPr="00DC1AEA">
        <w:trPr>
          <w:trHeight w:val="28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169</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模拟服装</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大小尺寸满足交通教学要求，符合儿童服装安全标准。</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6</w:t>
            </w:r>
          </w:p>
        </w:tc>
      </w:tr>
      <w:tr w:rsidR="00984E9D" w:rsidRPr="00DC1AEA">
        <w:trPr>
          <w:trHeight w:val="85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170</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整体宣传贴画</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艺术墙画包含吊顶和墙面；设计包含：画面元素、空间景深、色彩三要素等要与本情景相吻合，协调统一；制作精细，具有一定的艺术美感；</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平方米</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16</w:t>
            </w:r>
          </w:p>
        </w:tc>
      </w:tr>
      <w:tr w:rsidR="00984E9D" w:rsidRPr="00DC1AEA">
        <w:trPr>
          <w:trHeight w:val="28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171</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交警制服</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大小尺寸满足交通教学要求，符合儿童服装安全标准。</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w:t>
            </w:r>
          </w:p>
        </w:tc>
      </w:tr>
      <w:tr w:rsidR="00984E9D" w:rsidRPr="00DC1AEA">
        <w:trPr>
          <w:trHeight w:val="28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172</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交通红绿灯</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功能满足交通教学要求，安装牢固。</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w:t>
            </w:r>
          </w:p>
        </w:tc>
      </w:tr>
      <w:tr w:rsidR="00984E9D" w:rsidRPr="00DC1AEA">
        <w:trPr>
          <w:trHeight w:val="28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173</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马路地胶</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安全无毒。</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平方</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20</w:t>
            </w:r>
          </w:p>
        </w:tc>
      </w:tr>
      <w:tr w:rsidR="00984E9D" w:rsidRPr="00DC1AEA">
        <w:trPr>
          <w:trHeight w:val="28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174</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马路标饰</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标识清晰，符合交通教学要求。</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w:t>
            </w:r>
          </w:p>
        </w:tc>
      </w:tr>
      <w:tr w:rsidR="00984E9D" w:rsidRPr="00DC1AEA">
        <w:trPr>
          <w:trHeight w:val="28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175</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儿童交通车</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安全无毒，满足交通教学要求。</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辆</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w:t>
            </w:r>
          </w:p>
        </w:tc>
      </w:tr>
      <w:tr w:rsidR="00984E9D" w:rsidRPr="00DC1AEA">
        <w:trPr>
          <w:trHeight w:val="28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176</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交警指挥台</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尺寸要求符合儿童教学要求。</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个</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w:t>
            </w:r>
          </w:p>
        </w:tc>
      </w:tr>
      <w:tr w:rsidR="00984E9D" w:rsidRPr="00DC1AEA">
        <w:trPr>
          <w:trHeight w:val="28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177</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交通教学工</w:t>
            </w:r>
            <w:r w:rsidRPr="00DC1AEA">
              <w:rPr>
                <w:rFonts w:ascii="宋体" w:hAnsi="宋体" w:cs="宋体" w:hint="eastAsia"/>
                <w:kern w:val="0"/>
                <w:szCs w:val="21"/>
              </w:rPr>
              <w:lastRenderedPageBreak/>
              <w:t>具套装</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lastRenderedPageBreak/>
              <w:t>包含10种以上教学工具，符合儿童教学要求。</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w:t>
            </w:r>
          </w:p>
        </w:tc>
      </w:tr>
      <w:tr w:rsidR="00984E9D" w:rsidRPr="00DC1AEA">
        <w:trPr>
          <w:trHeight w:val="28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lastRenderedPageBreak/>
              <w:t>178</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人行横道</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标识清晰，符合交通教学要求。</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4</w:t>
            </w:r>
          </w:p>
        </w:tc>
      </w:tr>
      <w:tr w:rsidR="00984E9D" w:rsidRPr="00DC1AEA">
        <w:trPr>
          <w:trHeight w:val="570"/>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179</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模块搭建，间隔</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整体空间设计，大小合理，轻钢龙骨结构，外层石膏板，安全牢固。</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平方米</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16</w:t>
            </w:r>
          </w:p>
        </w:tc>
      </w:tr>
      <w:tr w:rsidR="00984E9D" w:rsidRPr="00DC1AEA">
        <w:trPr>
          <w:trHeight w:val="570"/>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180</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整体乳胶漆</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立邦环保净味水性乳胶漆，颜色明亮无掉色。涂膜平整光滑、质感细腻。</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平方米</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34</w:t>
            </w:r>
          </w:p>
        </w:tc>
      </w:tr>
      <w:tr w:rsidR="00984E9D" w:rsidRPr="00DC1AEA">
        <w:trPr>
          <w:trHeight w:val="570"/>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181</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整体宣传贴画</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PT板材质，画面逼真；设计包含：画面元素、空间景深、色彩三要素等要与本情景相吻合，协调统一；制作精细，具有一定的艺术美感；</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平方米</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15</w:t>
            </w:r>
          </w:p>
        </w:tc>
      </w:tr>
      <w:tr w:rsidR="00984E9D" w:rsidRPr="00DC1AEA">
        <w:trPr>
          <w:trHeight w:val="570"/>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182</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理发工作台</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规格：1000×1200×600，实木框架，三聚氢氨板饰面，安全无毒，符合儿童家具安全标准。</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个</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3</w:t>
            </w:r>
          </w:p>
        </w:tc>
      </w:tr>
      <w:tr w:rsidR="00984E9D" w:rsidRPr="00DC1AEA">
        <w:trPr>
          <w:trHeight w:val="28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183</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平面镜</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规格：1800×600，PVC镜面，安全无毒，符合儿童家具安全标准。</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个</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3</w:t>
            </w:r>
          </w:p>
        </w:tc>
      </w:tr>
      <w:tr w:rsidR="00984E9D" w:rsidRPr="00DC1AEA">
        <w:trPr>
          <w:trHeight w:val="28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184</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工作椅</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规格：500×600×600，安全无毒，符合儿童家具安全标准。</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个</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3</w:t>
            </w:r>
          </w:p>
        </w:tc>
      </w:tr>
      <w:tr w:rsidR="00984E9D" w:rsidRPr="00DC1AEA">
        <w:trPr>
          <w:trHeight w:val="28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185</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理发工具套装</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套装包含18件教具，安全无毒，符合儿童玩具安全标准。</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3</w:t>
            </w:r>
          </w:p>
        </w:tc>
      </w:tr>
      <w:tr w:rsidR="00984E9D" w:rsidRPr="00DC1AEA">
        <w:trPr>
          <w:trHeight w:val="28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186</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模拟服装</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安全无毒，符合儿童服装安全标准。</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10</w:t>
            </w:r>
          </w:p>
        </w:tc>
      </w:tr>
      <w:tr w:rsidR="00984E9D" w:rsidRPr="00DC1AEA">
        <w:trPr>
          <w:trHeight w:val="28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187</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吹风机</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大小尺寸满足交通教学要求，符合儿童服装安全标准。</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3</w:t>
            </w:r>
          </w:p>
        </w:tc>
      </w:tr>
      <w:tr w:rsidR="00984E9D" w:rsidRPr="00DC1AEA">
        <w:trPr>
          <w:trHeight w:val="28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188</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发型头型模型</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安全无毒，符合儿童文具安全标准。</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3</w:t>
            </w:r>
          </w:p>
        </w:tc>
      </w:tr>
      <w:tr w:rsidR="00984E9D" w:rsidRPr="00DC1AEA">
        <w:trPr>
          <w:trHeight w:val="28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189</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价格牌</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专业定制，安全无毒，符合儿童家具安全标准。</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w:t>
            </w:r>
          </w:p>
        </w:tc>
      </w:tr>
      <w:tr w:rsidR="00984E9D" w:rsidRPr="00DC1AEA">
        <w:trPr>
          <w:trHeight w:val="28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190</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儿童毛巾</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安全无毒，符合儿童家具安全标准。</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8</w:t>
            </w:r>
          </w:p>
        </w:tc>
      </w:tr>
      <w:tr w:rsidR="00984E9D" w:rsidRPr="00DC1AEA">
        <w:trPr>
          <w:trHeight w:val="300"/>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191</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理发造型书籍</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安全无毒，符合儿童家具安全标准。</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3</w:t>
            </w:r>
          </w:p>
        </w:tc>
      </w:tr>
      <w:tr w:rsidR="00984E9D" w:rsidRPr="00DC1AEA">
        <w:trPr>
          <w:trHeight w:val="300"/>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192</w:t>
            </w:r>
          </w:p>
        </w:tc>
        <w:tc>
          <w:tcPr>
            <w:tcW w:w="1395" w:type="dxa"/>
            <w:gridSpan w:val="3"/>
            <w:tcBorders>
              <w:top w:val="single" w:sz="8" w:space="0" w:color="000000"/>
              <w:left w:val="single" w:sz="8" w:space="0" w:color="000000"/>
              <w:bottom w:val="single" w:sz="8" w:space="0" w:color="000000"/>
              <w:right w:val="single" w:sz="8"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垃圾桶</w:t>
            </w:r>
          </w:p>
        </w:tc>
        <w:tc>
          <w:tcPr>
            <w:tcW w:w="5103" w:type="dxa"/>
            <w:gridSpan w:val="2"/>
            <w:tcBorders>
              <w:top w:val="single" w:sz="8" w:space="0" w:color="000000"/>
              <w:left w:val="nil"/>
              <w:bottom w:val="single" w:sz="8" w:space="0" w:color="000000"/>
              <w:right w:val="single" w:sz="8"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安全无毒，符合儿童家居安全标准。</w:t>
            </w:r>
          </w:p>
        </w:tc>
        <w:tc>
          <w:tcPr>
            <w:tcW w:w="709" w:type="dxa"/>
            <w:tcBorders>
              <w:top w:val="single" w:sz="8" w:space="0" w:color="000000"/>
              <w:left w:val="nil"/>
              <w:bottom w:val="single" w:sz="8"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个</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w:t>
            </w:r>
          </w:p>
        </w:tc>
      </w:tr>
      <w:tr w:rsidR="00984E9D" w:rsidRPr="00DC1AEA">
        <w:trPr>
          <w:trHeight w:val="300"/>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193</w:t>
            </w:r>
          </w:p>
        </w:tc>
        <w:tc>
          <w:tcPr>
            <w:tcW w:w="1395" w:type="dxa"/>
            <w:gridSpan w:val="3"/>
            <w:tcBorders>
              <w:top w:val="nil"/>
              <w:left w:val="single" w:sz="8" w:space="0" w:color="000000"/>
              <w:bottom w:val="single" w:sz="8" w:space="0" w:color="000000"/>
              <w:right w:val="single" w:sz="8"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扫把</w:t>
            </w:r>
          </w:p>
        </w:tc>
        <w:tc>
          <w:tcPr>
            <w:tcW w:w="5103" w:type="dxa"/>
            <w:gridSpan w:val="2"/>
            <w:tcBorders>
              <w:top w:val="nil"/>
              <w:left w:val="nil"/>
              <w:bottom w:val="single" w:sz="8" w:space="0" w:color="000000"/>
              <w:right w:val="single" w:sz="8"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安全无毒，符合儿童家居安全标准。</w:t>
            </w:r>
          </w:p>
        </w:tc>
        <w:tc>
          <w:tcPr>
            <w:tcW w:w="709" w:type="dxa"/>
            <w:tcBorders>
              <w:top w:val="nil"/>
              <w:left w:val="nil"/>
              <w:bottom w:val="single" w:sz="8"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w:t>
            </w:r>
          </w:p>
        </w:tc>
      </w:tr>
      <w:tr w:rsidR="00984E9D" w:rsidRPr="00DC1AEA">
        <w:trPr>
          <w:trHeight w:val="28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194</w:t>
            </w:r>
          </w:p>
        </w:tc>
        <w:tc>
          <w:tcPr>
            <w:tcW w:w="1395" w:type="dxa"/>
            <w:gridSpan w:val="3"/>
            <w:tcBorders>
              <w:top w:val="nil"/>
              <w:left w:val="single" w:sz="8" w:space="0" w:color="000000"/>
              <w:bottom w:val="nil"/>
              <w:right w:val="single" w:sz="8"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等待椅</w:t>
            </w:r>
          </w:p>
        </w:tc>
        <w:tc>
          <w:tcPr>
            <w:tcW w:w="5103" w:type="dxa"/>
            <w:gridSpan w:val="2"/>
            <w:tcBorders>
              <w:top w:val="nil"/>
              <w:left w:val="nil"/>
              <w:bottom w:val="nil"/>
              <w:right w:val="single" w:sz="8"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专业定制，安全无毒，符合儿童家具安全标准。</w:t>
            </w:r>
          </w:p>
        </w:tc>
        <w:tc>
          <w:tcPr>
            <w:tcW w:w="709" w:type="dxa"/>
            <w:tcBorders>
              <w:top w:val="nil"/>
              <w:left w:val="nil"/>
              <w:bottom w:val="nil"/>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组</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w:t>
            </w:r>
          </w:p>
        </w:tc>
      </w:tr>
      <w:tr w:rsidR="00984E9D" w:rsidRPr="00DC1AEA">
        <w:trPr>
          <w:trHeight w:val="570"/>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195</w:t>
            </w:r>
          </w:p>
        </w:tc>
        <w:tc>
          <w:tcPr>
            <w:tcW w:w="1395" w:type="dxa"/>
            <w:gridSpan w:val="3"/>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梦幻彩顶</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产品尺寸：577×650×390cm（±1cm）</w:t>
            </w:r>
            <w:r w:rsidRPr="00DC1AEA">
              <w:rPr>
                <w:rFonts w:ascii="宋体" w:hAnsi="宋体" w:cs="宋体" w:hint="eastAsia"/>
                <w:kern w:val="0"/>
                <w:szCs w:val="21"/>
              </w:rPr>
              <w:br/>
              <w:t>材质：114镀锌管，平台是116×116cm，塑料件是滚塑产品，PE原材料</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w:t>
            </w:r>
          </w:p>
        </w:tc>
      </w:tr>
      <w:tr w:rsidR="00984E9D" w:rsidRPr="00DC1AEA">
        <w:trPr>
          <w:trHeight w:val="570"/>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196</w:t>
            </w:r>
          </w:p>
        </w:tc>
        <w:tc>
          <w:tcPr>
            <w:tcW w:w="1395" w:type="dxa"/>
            <w:gridSpan w:val="3"/>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双人消防车</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PE产品尺寸：87×92×50cm（±1cm）</w:t>
            </w:r>
            <w:r w:rsidRPr="00DC1AEA">
              <w:rPr>
                <w:rFonts w:ascii="宋体" w:hAnsi="宋体" w:cs="宋体" w:hint="eastAsia"/>
                <w:kern w:val="0"/>
                <w:szCs w:val="21"/>
              </w:rPr>
              <w:br/>
              <w:t>材质：P E塑料，吹塑产品</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w:t>
            </w:r>
          </w:p>
        </w:tc>
      </w:tr>
      <w:tr w:rsidR="00984E9D" w:rsidRPr="00DC1AEA">
        <w:trPr>
          <w:trHeight w:val="570"/>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197</w:t>
            </w:r>
          </w:p>
        </w:tc>
        <w:tc>
          <w:tcPr>
            <w:tcW w:w="1395" w:type="dxa"/>
            <w:gridSpan w:val="3"/>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小警车</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产品尺寸：87×92×50cm（±1cm）</w:t>
            </w:r>
            <w:r w:rsidRPr="00DC1AEA">
              <w:rPr>
                <w:rFonts w:ascii="宋体" w:hAnsi="宋体" w:cs="宋体" w:hint="eastAsia"/>
                <w:kern w:val="0"/>
                <w:szCs w:val="21"/>
              </w:rPr>
              <w:br/>
              <w:t>材质：PE塑料，吹塑产品</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w:t>
            </w:r>
          </w:p>
        </w:tc>
      </w:tr>
      <w:tr w:rsidR="00984E9D" w:rsidRPr="00DC1AEA">
        <w:trPr>
          <w:trHeight w:val="570"/>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198</w:t>
            </w:r>
          </w:p>
        </w:tc>
        <w:tc>
          <w:tcPr>
            <w:tcW w:w="1395" w:type="dxa"/>
            <w:gridSpan w:val="3"/>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红色摩托车</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产品尺寸：42×26×40cm（±1cm）</w:t>
            </w:r>
            <w:r w:rsidRPr="00DC1AEA">
              <w:rPr>
                <w:rFonts w:ascii="宋体" w:hAnsi="宋体" w:cs="宋体" w:hint="eastAsia"/>
                <w:kern w:val="0"/>
                <w:szCs w:val="21"/>
              </w:rPr>
              <w:br/>
              <w:t>PE塑料，吹塑产品</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w:t>
            </w:r>
          </w:p>
        </w:tc>
      </w:tr>
      <w:tr w:rsidR="00984E9D" w:rsidRPr="00DC1AEA">
        <w:trPr>
          <w:trHeight w:val="570"/>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199</w:t>
            </w:r>
          </w:p>
        </w:tc>
        <w:tc>
          <w:tcPr>
            <w:tcW w:w="1395" w:type="dxa"/>
            <w:gridSpan w:val="3"/>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鲸鱼摇乐</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产品尺寸：93×46×82cm（±1cm）</w:t>
            </w:r>
            <w:r w:rsidRPr="00DC1AEA">
              <w:rPr>
                <w:rFonts w:ascii="宋体" w:hAnsi="宋体" w:cs="宋体" w:hint="eastAsia"/>
                <w:kern w:val="0"/>
                <w:szCs w:val="21"/>
              </w:rPr>
              <w:br/>
              <w:t>材质：PE塑料，滚塑产品</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w:t>
            </w:r>
          </w:p>
        </w:tc>
      </w:tr>
      <w:tr w:rsidR="00984E9D" w:rsidRPr="00DC1AEA">
        <w:trPr>
          <w:trHeight w:val="570"/>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200</w:t>
            </w:r>
          </w:p>
        </w:tc>
        <w:tc>
          <w:tcPr>
            <w:tcW w:w="1395" w:type="dxa"/>
            <w:gridSpan w:val="3"/>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海豚摇乐</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产品尺寸：98×60×75cm（±1cm）</w:t>
            </w:r>
            <w:r w:rsidRPr="00DC1AEA">
              <w:rPr>
                <w:rFonts w:ascii="宋体" w:hAnsi="宋体" w:cs="宋体" w:hint="eastAsia"/>
                <w:kern w:val="0"/>
                <w:szCs w:val="21"/>
              </w:rPr>
              <w:br/>
              <w:t>材质：PE塑料，滚塑产品</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w:t>
            </w:r>
          </w:p>
        </w:tc>
      </w:tr>
      <w:tr w:rsidR="00984E9D" w:rsidRPr="00DC1AEA">
        <w:trPr>
          <w:trHeight w:val="570"/>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201</w:t>
            </w:r>
          </w:p>
        </w:tc>
        <w:tc>
          <w:tcPr>
            <w:tcW w:w="1395" w:type="dxa"/>
            <w:gridSpan w:val="3"/>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海狮摇乐</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产品尺寸：95×40×98cm（±1cm）</w:t>
            </w:r>
            <w:r w:rsidRPr="00DC1AEA">
              <w:rPr>
                <w:rFonts w:ascii="宋体" w:hAnsi="宋体" w:cs="宋体" w:hint="eastAsia"/>
                <w:kern w:val="0"/>
                <w:szCs w:val="21"/>
              </w:rPr>
              <w:br/>
              <w:t>材质：PE塑料，滚塑产品</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w:t>
            </w:r>
          </w:p>
        </w:tc>
      </w:tr>
      <w:tr w:rsidR="00984E9D" w:rsidRPr="00DC1AEA">
        <w:trPr>
          <w:trHeight w:val="570"/>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lastRenderedPageBreak/>
              <w:t>202</w:t>
            </w:r>
          </w:p>
        </w:tc>
        <w:tc>
          <w:tcPr>
            <w:tcW w:w="1395" w:type="dxa"/>
            <w:gridSpan w:val="3"/>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四人摇乐</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产品尺寸：φ110×78cm（±1cm）</w:t>
            </w:r>
            <w:r w:rsidRPr="00DC1AEA">
              <w:rPr>
                <w:rFonts w:ascii="宋体" w:hAnsi="宋体" w:cs="宋体" w:hint="eastAsia"/>
                <w:kern w:val="0"/>
                <w:szCs w:val="21"/>
              </w:rPr>
              <w:br/>
              <w:t>材质：PE塑料，滚塑产品</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w:t>
            </w:r>
          </w:p>
        </w:tc>
      </w:tr>
      <w:tr w:rsidR="00984E9D" w:rsidRPr="00DC1AEA">
        <w:trPr>
          <w:trHeight w:val="85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203</w:t>
            </w:r>
          </w:p>
        </w:tc>
        <w:tc>
          <w:tcPr>
            <w:tcW w:w="1395" w:type="dxa"/>
            <w:gridSpan w:val="3"/>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蓝精灵滑梯</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产品尺寸：488×267×315cm（±1cm）</w:t>
            </w:r>
            <w:r w:rsidRPr="00DC1AEA">
              <w:rPr>
                <w:rFonts w:ascii="宋体" w:hAnsi="宋体" w:cs="宋体" w:hint="eastAsia"/>
                <w:kern w:val="0"/>
                <w:szCs w:val="21"/>
              </w:rPr>
              <w:br/>
              <w:t>材质：全塑滑梯，材料是PE塑料，滚塑产品。塑料立柱里面包含48钢管材质。</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w:t>
            </w:r>
          </w:p>
        </w:tc>
      </w:tr>
      <w:tr w:rsidR="00984E9D" w:rsidRPr="00DC1AEA">
        <w:trPr>
          <w:trHeight w:val="85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204</w:t>
            </w:r>
          </w:p>
        </w:tc>
        <w:tc>
          <w:tcPr>
            <w:tcW w:w="1395" w:type="dxa"/>
            <w:gridSpan w:val="3"/>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蓝精灵滑梯</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产品尺寸：792×300×203cm（±1cm）</w:t>
            </w:r>
            <w:r w:rsidRPr="00DC1AEA">
              <w:rPr>
                <w:rFonts w:ascii="宋体" w:hAnsi="宋体" w:cs="宋体" w:hint="eastAsia"/>
                <w:kern w:val="0"/>
                <w:szCs w:val="21"/>
              </w:rPr>
              <w:br/>
              <w:t>材质：全塑滑梯，材料是PE塑料，滚塑产品。塑料立柱里面包含48钢管材质。</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w:t>
            </w:r>
          </w:p>
        </w:tc>
      </w:tr>
      <w:tr w:rsidR="00984E9D" w:rsidRPr="00DC1AEA">
        <w:trPr>
          <w:trHeight w:val="85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205</w:t>
            </w:r>
          </w:p>
        </w:tc>
        <w:tc>
          <w:tcPr>
            <w:tcW w:w="1395" w:type="dxa"/>
            <w:gridSpan w:val="3"/>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小鬼当家滑梯</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产品尺寸：459×236×159cm（±1cm）</w:t>
            </w:r>
            <w:r w:rsidRPr="00DC1AEA">
              <w:rPr>
                <w:rFonts w:ascii="宋体" w:hAnsi="宋体" w:cs="宋体" w:hint="eastAsia"/>
                <w:kern w:val="0"/>
                <w:szCs w:val="21"/>
              </w:rPr>
              <w:br/>
              <w:t>材质：全塑滑梯，材料是PE塑料，滚塑产品。塑料立柱里面包含48钢管材质。</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w:t>
            </w:r>
          </w:p>
        </w:tc>
      </w:tr>
      <w:tr w:rsidR="00984E9D" w:rsidRPr="00DC1AEA">
        <w:trPr>
          <w:trHeight w:val="85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206</w:t>
            </w:r>
          </w:p>
        </w:tc>
        <w:tc>
          <w:tcPr>
            <w:tcW w:w="1395" w:type="dxa"/>
            <w:gridSpan w:val="3"/>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小鬼当家滑梯</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产品尺寸：587×348×177cm（±1cm）</w:t>
            </w:r>
            <w:r w:rsidRPr="00DC1AEA">
              <w:rPr>
                <w:rFonts w:ascii="宋体" w:hAnsi="宋体" w:cs="宋体" w:hint="eastAsia"/>
                <w:kern w:val="0"/>
                <w:szCs w:val="21"/>
              </w:rPr>
              <w:br/>
              <w:t>材质：全塑滑梯，材料是PE塑料，滚塑产品。塑料立柱里面包含48钢管材质。</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w:t>
            </w:r>
          </w:p>
        </w:tc>
      </w:tr>
      <w:tr w:rsidR="00984E9D" w:rsidRPr="00DC1AEA">
        <w:trPr>
          <w:trHeight w:val="40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207</w:t>
            </w:r>
          </w:p>
        </w:tc>
        <w:tc>
          <w:tcPr>
            <w:tcW w:w="1395" w:type="dxa"/>
            <w:gridSpan w:val="3"/>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PT组合软垫</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尺寸200×65×5cm（±1cm儿童预防和纠正不良姿势</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8</w:t>
            </w:r>
          </w:p>
        </w:tc>
      </w:tr>
      <w:tr w:rsidR="00984E9D" w:rsidRPr="00DC1AEA">
        <w:trPr>
          <w:trHeight w:val="286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208</w:t>
            </w:r>
          </w:p>
        </w:tc>
        <w:tc>
          <w:tcPr>
            <w:tcW w:w="1395" w:type="dxa"/>
            <w:gridSpan w:val="3"/>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教学系统</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功能：评估、个别化教学计划、教师上课、数据记录及统计、自动报告；</w:t>
            </w:r>
            <w:r w:rsidRPr="00DC1AEA">
              <w:rPr>
                <w:rFonts w:ascii="宋体" w:hAnsi="宋体" w:cs="宋体" w:hint="eastAsia"/>
                <w:kern w:val="0"/>
                <w:szCs w:val="21"/>
              </w:rPr>
              <w:br/>
              <w:t>内容介绍：</w:t>
            </w:r>
            <w:r w:rsidRPr="00DC1AEA">
              <w:rPr>
                <w:rFonts w:ascii="宋体" w:hAnsi="宋体" w:cs="宋体" w:hint="eastAsia"/>
                <w:kern w:val="0"/>
                <w:szCs w:val="21"/>
              </w:rPr>
              <w:br/>
              <w:t>1、机构教学体系建立</w:t>
            </w:r>
            <w:r w:rsidRPr="00DC1AEA">
              <w:rPr>
                <w:rFonts w:ascii="宋体" w:hAnsi="宋体" w:cs="宋体" w:hint="eastAsia"/>
                <w:kern w:val="0"/>
                <w:szCs w:val="21"/>
              </w:rPr>
              <w:br/>
              <w:t>2、HI-AICS测评，不少于324项里程碑</w:t>
            </w:r>
            <w:r w:rsidRPr="00DC1AEA">
              <w:rPr>
                <w:rFonts w:ascii="宋体" w:hAnsi="宋体" w:cs="宋体" w:hint="eastAsia"/>
                <w:kern w:val="0"/>
                <w:szCs w:val="21"/>
              </w:rPr>
              <w:br/>
              <w:t>3、自动生成IEP，训练达标后自动生成新IEP；</w:t>
            </w:r>
            <w:r w:rsidRPr="00DC1AEA">
              <w:rPr>
                <w:rFonts w:ascii="宋体" w:hAnsi="宋体" w:cs="宋体" w:hint="eastAsia"/>
                <w:kern w:val="0"/>
                <w:szCs w:val="21"/>
              </w:rPr>
              <w:br/>
              <w:t>4、儿童康复数据记录、管理跟踪；</w:t>
            </w:r>
            <w:r w:rsidRPr="00DC1AEA">
              <w:rPr>
                <w:rFonts w:ascii="宋体" w:hAnsi="宋体" w:cs="宋体" w:hint="eastAsia"/>
                <w:kern w:val="0"/>
                <w:szCs w:val="21"/>
              </w:rPr>
              <w:br/>
              <w:t>5、不少于8个教师账号</w:t>
            </w:r>
            <w:r w:rsidRPr="00DC1AEA">
              <w:rPr>
                <w:rFonts w:ascii="宋体" w:hAnsi="宋体" w:cs="宋体" w:hint="eastAsia"/>
                <w:kern w:val="0"/>
                <w:szCs w:val="21"/>
              </w:rPr>
              <w:br/>
              <w:t>6、不限孩子使用数量</w:t>
            </w:r>
            <w:r w:rsidRPr="00DC1AEA">
              <w:rPr>
                <w:rFonts w:ascii="宋体" w:hAnsi="宋体" w:cs="宋体" w:hint="eastAsia"/>
                <w:kern w:val="0"/>
                <w:szCs w:val="21"/>
              </w:rPr>
              <w:br/>
              <w:t>7、不少于2年使用期限</w:t>
            </w:r>
          </w:p>
        </w:tc>
        <w:tc>
          <w:tcPr>
            <w:tcW w:w="709" w:type="dxa"/>
            <w:tcBorders>
              <w:top w:val="single" w:sz="8" w:space="0" w:color="000000"/>
              <w:left w:val="single" w:sz="8" w:space="0" w:color="000000"/>
              <w:bottom w:val="single" w:sz="8"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w:t>
            </w:r>
          </w:p>
        </w:tc>
      </w:tr>
      <w:tr w:rsidR="00984E9D" w:rsidRPr="00DC1AEA">
        <w:trPr>
          <w:trHeight w:val="1116"/>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209</w:t>
            </w:r>
          </w:p>
        </w:tc>
        <w:tc>
          <w:tcPr>
            <w:tcW w:w="1395" w:type="dxa"/>
            <w:gridSpan w:val="3"/>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课程服务</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rsidP="00C7634B">
            <w:pPr>
              <w:widowControl/>
              <w:textAlignment w:val="top"/>
              <w:rPr>
                <w:rFonts w:ascii="宋体" w:hAnsi="宋体" w:cs="宋体"/>
                <w:szCs w:val="21"/>
              </w:rPr>
            </w:pPr>
            <w:r w:rsidRPr="00DC1AEA">
              <w:rPr>
                <w:rFonts w:ascii="宋体" w:hAnsi="宋体" w:cs="宋体" w:hint="eastAsia"/>
                <w:kern w:val="0"/>
                <w:szCs w:val="21"/>
              </w:rPr>
              <w:t>课程名称：教学技能养成课、儿童团体技能课、开发机构原动力成功塑造新教师课程、VB-MAPP评估专业技能高级培训、VB-MAPP评估深度实操训练营、VB评估手册、Brain商学院运营管理培训、机构人员管理共享课、IFSP课程；</w:t>
            </w:r>
            <w:r w:rsidRPr="00DC1AEA">
              <w:rPr>
                <w:rFonts w:ascii="宋体" w:hAnsi="宋体" w:cs="宋体" w:hint="eastAsia"/>
                <w:kern w:val="0"/>
                <w:szCs w:val="21"/>
              </w:rPr>
              <w:br/>
              <w:t>说明：</w:t>
            </w:r>
            <w:r w:rsidRPr="00DC1AEA">
              <w:rPr>
                <w:rFonts w:ascii="宋体" w:hAnsi="宋体" w:cs="宋体" w:hint="eastAsia"/>
                <w:kern w:val="0"/>
                <w:szCs w:val="21"/>
              </w:rPr>
              <w:br/>
              <w:t>1、教学技能养成课：个训课培训，线下不少于5天；</w:t>
            </w:r>
            <w:r w:rsidRPr="00DC1AEA">
              <w:rPr>
                <w:rFonts w:ascii="宋体" w:hAnsi="宋体" w:cs="宋体" w:hint="eastAsia"/>
                <w:kern w:val="0"/>
                <w:szCs w:val="21"/>
              </w:rPr>
              <w:br/>
              <w:t>2、儿童团体技能课：集体课培训，线下不少于5天；</w:t>
            </w:r>
            <w:r w:rsidRPr="00DC1AEA">
              <w:rPr>
                <w:rFonts w:ascii="宋体" w:hAnsi="宋体" w:cs="宋体" w:hint="eastAsia"/>
                <w:kern w:val="0"/>
                <w:szCs w:val="21"/>
              </w:rPr>
              <w:br/>
              <w:t>3、开发机构原动力成功塑造新教师课程：线下连续不少于10天培训；</w:t>
            </w:r>
            <w:r w:rsidRPr="00DC1AEA">
              <w:rPr>
                <w:rFonts w:ascii="宋体" w:hAnsi="宋体" w:cs="宋体" w:hint="eastAsia"/>
                <w:kern w:val="0"/>
                <w:szCs w:val="21"/>
              </w:rPr>
              <w:br/>
              <w:t>4、VB-MAPP评估专业技能高级培训：线上课程</w:t>
            </w:r>
            <w:r w:rsidR="00B735C0" w:rsidRPr="00DC1AEA">
              <w:rPr>
                <w:rFonts w:ascii="宋体" w:hAnsi="宋体" w:cs="宋体" w:hint="eastAsia"/>
                <w:kern w:val="0"/>
                <w:szCs w:val="21"/>
              </w:rPr>
              <w:t>，</w:t>
            </w:r>
            <w:r w:rsidR="00C7634B" w:rsidRPr="00DC1AEA">
              <w:rPr>
                <w:rFonts w:ascii="宋体" w:hAnsi="宋体" w:cs="宋体" w:hint="eastAsia"/>
                <w:kern w:val="0"/>
                <w:szCs w:val="21"/>
              </w:rPr>
              <w:t>培训人员</w:t>
            </w:r>
            <w:r w:rsidRPr="00DC1AEA">
              <w:rPr>
                <w:rFonts w:ascii="宋体" w:hAnsi="宋体" w:cs="宋体" w:hint="eastAsia"/>
                <w:kern w:val="0"/>
                <w:szCs w:val="21"/>
              </w:rPr>
              <w:t>需持有</w:t>
            </w:r>
            <w:r w:rsidR="00C7634B" w:rsidRPr="00DC1AEA">
              <w:rPr>
                <w:rFonts w:ascii="宋体" w:hAnsi="宋体" w:cs="宋体" w:hint="eastAsia"/>
                <w:kern w:val="0"/>
                <w:szCs w:val="21"/>
              </w:rPr>
              <w:t>VB-MAPP软件</w:t>
            </w:r>
            <w:r w:rsidR="00C7634B" w:rsidRPr="00DC1AEA">
              <w:t>评估师</w:t>
            </w:r>
            <w:r w:rsidRPr="00DC1AEA">
              <w:rPr>
                <w:rFonts w:ascii="宋体" w:hAnsi="宋体" w:cs="宋体" w:hint="eastAsia"/>
                <w:kern w:val="0"/>
                <w:szCs w:val="21"/>
              </w:rPr>
              <w:t>证书</w:t>
            </w:r>
            <w:r w:rsidR="00C7634B" w:rsidRPr="00DC1AEA">
              <w:rPr>
                <w:rFonts w:ascii="宋体" w:hAnsi="宋体" w:cs="宋体" w:hint="eastAsia"/>
                <w:kern w:val="0"/>
                <w:szCs w:val="21"/>
              </w:rPr>
              <w:t>或教师资格证</w:t>
            </w:r>
            <w:r w:rsidRPr="00DC1AEA">
              <w:rPr>
                <w:rFonts w:ascii="宋体" w:hAnsi="宋体" w:cs="宋体" w:hint="eastAsia"/>
                <w:kern w:val="0"/>
                <w:szCs w:val="21"/>
              </w:rPr>
              <w:t>；</w:t>
            </w:r>
            <w:r w:rsidRPr="00DC1AEA">
              <w:rPr>
                <w:rFonts w:ascii="宋体" w:hAnsi="宋体" w:cs="宋体" w:hint="eastAsia"/>
                <w:kern w:val="0"/>
                <w:szCs w:val="21"/>
              </w:rPr>
              <w:br/>
              <w:t>5、VB-MAPP评估深度实操训练营：线下连续不少于4天培训，</w:t>
            </w:r>
            <w:r w:rsidR="00C7634B" w:rsidRPr="00DC1AEA">
              <w:rPr>
                <w:rFonts w:ascii="宋体" w:hAnsi="宋体" w:cs="宋体" w:hint="eastAsia"/>
                <w:kern w:val="0"/>
                <w:szCs w:val="21"/>
              </w:rPr>
              <w:t>培训人员需持有VB-MAPP软件</w:t>
            </w:r>
            <w:r w:rsidR="00C7634B" w:rsidRPr="00DC1AEA">
              <w:t>评估师</w:t>
            </w:r>
            <w:r w:rsidR="00C7634B" w:rsidRPr="00DC1AEA">
              <w:rPr>
                <w:rFonts w:ascii="宋体" w:hAnsi="宋体" w:cs="宋体" w:hint="eastAsia"/>
                <w:kern w:val="0"/>
                <w:szCs w:val="21"/>
              </w:rPr>
              <w:t>证书或教师资格证</w:t>
            </w:r>
            <w:r w:rsidRPr="00DC1AEA">
              <w:rPr>
                <w:rFonts w:ascii="宋体" w:hAnsi="宋体" w:cs="宋体" w:hint="eastAsia"/>
                <w:kern w:val="0"/>
                <w:szCs w:val="21"/>
              </w:rPr>
              <w:t>；</w:t>
            </w:r>
            <w:r w:rsidRPr="00DC1AEA">
              <w:rPr>
                <w:rFonts w:ascii="宋体" w:hAnsi="宋体" w:cs="宋体" w:hint="eastAsia"/>
                <w:kern w:val="0"/>
                <w:szCs w:val="21"/>
              </w:rPr>
              <w:br/>
              <w:t>6、VB评估手册：实物；</w:t>
            </w:r>
            <w:r w:rsidRPr="00DC1AEA">
              <w:rPr>
                <w:rFonts w:ascii="宋体" w:hAnsi="宋体" w:cs="宋体" w:hint="eastAsia"/>
                <w:kern w:val="0"/>
                <w:szCs w:val="21"/>
              </w:rPr>
              <w:br/>
              <w:t>7、Brain商学院运营管理培训：线下连续不少于7天培训，运营管理工具表（电子版）；</w:t>
            </w:r>
            <w:r w:rsidRPr="00DC1AEA">
              <w:rPr>
                <w:rFonts w:ascii="宋体" w:hAnsi="宋体" w:cs="宋体" w:hint="eastAsia"/>
                <w:kern w:val="0"/>
                <w:szCs w:val="21"/>
              </w:rPr>
              <w:br/>
            </w:r>
            <w:r w:rsidRPr="00DC1AEA">
              <w:rPr>
                <w:rFonts w:ascii="宋体" w:hAnsi="宋体" w:cs="宋体" w:hint="eastAsia"/>
                <w:kern w:val="0"/>
                <w:szCs w:val="21"/>
              </w:rPr>
              <w:lastRenderedPageBreak/>
              <w:t>8、机构人员管理共享课：机构儿童教学全流程管理、机构教师教务全流程管理、机构家长服务全流程管理；</w:t>
            </w:r>
            <w:r w:rsidRPr="00DC1AEA">
              <w:rPr>
                <w:rFonts w:ascii="宋体" w:hAnsi="宋体" w:cs="宋体" w:hint="eastAsia"/>
                <w:kern w:val="0"/>
                <w:szCs w:val="21"/>
              </w:rPr>
              <w:br/>
              <w:t>9、IFSP课程：线上课程。</w:t>
            </w:r>
          </w:p>
        </w:tc>
        <w:tc>
          <w:tcPr>
            <w:tcW w:w="709" w:type="dxa"/>
            <w:tcBorders>
              <w:top w:val="nil"/>
              <w:left w:val="single" w:sz="8" w:space="0" w:color="000000"/>
              <w:bottom w:val="single" w:sz="8"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lastRenderedPageBreak/>
              <w:t>人</w:t>
            </w:r>
          </w:p>
        </w:tc>
        <w:tc>
          <w:tcPr>
            <w:tcW w:w="935"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30</w:t>
            </w:r>
          </w:p>
        </w:tc>
      </w:tr>
      <w:tr w:rsidR="00121ECF" w:rsidRPr="00DC1AEA">
        <w:trPr>
          <w:trHeight w:val="285"/>
        </w:trPr>
        <w:tc>
          <w:tcPr>
            <w:tcW w:w="698" w:type="dxa"/>
            <w:tcBorders>
              <w:top w:val="single" w:sz="4" w:space="0" w:color="000000"/>
              <w:left w:val="single" w:sz="4" w:space="0" w:color="000000"/>
              <w:bottom w:val="single" w:sz="4" w:space="0" w:color="000000"/>
              <w:right w:val="single" w:sz="4" w:space="0" w:color="000000"/>
            </w:tcBorders>
            <w:noWrap/>
            <w:vAlign w:val="center"/>
          </w:tcPr>
          <w:p w:rsidR="00121ECF" w:rsidRPr="00DC1AEA" w:rsidRDefault="00121ECF" w:rsidP="00121ECF">
            <w:pPr>
              <w:widowControl/>
              <w:jc w:val="center"/>
              <w:textAlignment w:val="center"/>
              <w:rPr>
                <w:rFonts w:ascii="宋体" w:hAnsi="宋体" w:cs="宋体"/>
                <w:szCs w:val="21"/>
              </w:rPr>
            </w:pPr>
            <w:r w:rsidRPr="00DC1AEA">
              <w:rPr>
                <w:rFonts w:ascii="宋体" w:hAnsi="宋体" w:cs="宋体" w:hint="eastAsia"/>
                <w:kern w:val="0"/>
                <w:szCs w:val="21"/>
              </w:rPr>
              <w:lastRenderedPageBreak/>
              <w:t>210</w:t>
            </w:r>
          </w:p>
        </w:tc>
        <w:tc>
          <w:tcPr>
            <w:tcW w:w="1395" w:type="dxa"/>
            <w:gridSpan w:val="3"/>
            <w:tcBorders>
              <w:top w:val="single" w:sz="4" w:space="0" w:color="000000"/>
              <w:left w:val="single" w:sz="4" w:space="0" w:color="000000"/>
              <w:bottom w:val="single" w:sz="4" w:space="0" w:color="000000"/>
              <w:right w:val="single" w:sz="4" w:space="0" w:color="000000"/>
            </w:tcBorders>
            <w:noWrap/>
            <w:vAlign w:val="center"/>
          </w:tcPr>
          <w:p w:rsidR="00121ECF" w:rsidRPr="00DC1AEA" w:rsidRDefault="00121ECF" w:rsidP="00121ECF">
            <w:pPr>
              <w:widowControl/>
              <w:jc w:val="center"/>
              <w:textAlignment w:val="center"/>
              <w:rPr>
                <w:rFonts w:ascii="宋体" w:hAnsi="宋体" w:cs="宋体"/>
                <w:szCs w:val="21"/>
              </w:rPr>
            </w:pPr>
            <w:r w:rsidRPr="00DC1AEA">
              <w:rPr>
                <w:rFonts w:ascii="宋体" w:hAnsi="宋体" w:cs="宋体" w:hint="eastAsia"/>
                <w:kern w:val="0"/>
                <w:szCs w:val="21"/>
              </w:rPr>
              <w:t>教学黑板</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121ECF" w:rsidRPr="00DC1AEA" w:rsidRDefault="00121ECF" w:rsidP="00121ECF">
            <w:pPr>
              <w:widowControl/>
              <w:textAlignment w:val="top"/>
              <w:rPr>
                <w:rFonts w:ascii="宋体" w:hAnsi="宋体" w:cs="宋体"/>
                <w:szCs w:val="21"/>
              </w:rPr>
            </w:pPr>
            <w:r w:rsidRPr="00DC1AEA">
              <w:rPr>
                <w:rFonts w:ascii="宋体" w:hAnsi="宋体" w:cs="宋体" w:hint="eastAsia"/>
                <w:kern w:val="0"/>
                <w:szCs w:val="21"/>
              </w:rPr>
              <w:t>可定制，与教室整体风格相适配。</w:t>
            </w:r>
          </w:p>
        </w:tc>
        <w:tc>
          <w:tcPr>
            <w:tcW w:w="709" w:type="dxa"/>
            <w:tcBorders>
              <w:top w:val="single" w:sz="4" w:space="0" w:color="000000"/>
              <w:left w:val="single" w:sz="4" w:space="0" w:color="000000"/>
              <w:bottom w:val="single" w:sz="4" w:space="0" w:color="000000"/>
              <w:right w:val="nil"/>
            </w:tcBorders>
            <w:vAlign w:val="center"/>
          </w:tcPr>
          <w:p w:rsidR="00121ECF" w:rsidRPr="00DC1AEA" w:rsidRDefault="00121ECF" w:rsidP="00121ECF">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121ECF" w:rsidRPr="00DC1AEA" w:rsidRDefault="00121ECF" w:rsidP="00121ECF">
            <w:pPr>
              <w:widowControl/>
              <w:jc w:val="center"/>
              <w:textAlignment w:val="center"/>
              <w:rPr>
                <w:rFonts w:ascii="宋体" w:hAnsi="宋体" w:cs="宋体"/>
                <w:szCs w:val="21"/>
              </w:rPr>
            </w:pPr>
            <w:r w:rsidRPr="00DC1AEA">
              <w:rPr>
                <w:rFonts w:ascii="宋体" w:hAnsi="宋体" w:cs="宋体" w:hint="eastAsia"/>
                <w:kern w:val="0"/>
                <w:szCs w:val="21"/>
              </w:rPr>
              <w:t>4</w:t>
            </w:r>
          </w:p>
        </w:tc>
      </w:tr>
      <w:tr w:rsidR="00121ECF" w:rsidRPr="00DC1AEA">
        <w:trPr>
          <w:trHeight w:val="285"/>
        </w:trPr>
        <w:tc>
          <w:tcPr>
            <w:tcW w:w="698" w:type="dxa"/>
            <w:tcBorders>
              <w:top w:val="single" w:sz="4" w:space="0" w:color="000000"/>
              <w:left w:val="single" w:sz="4" w:space="0" w:color="000000"/>
              <w:bottom w:val="single" w:sz="4" w:space="0" w:color="000000"/>
              <w:right w:val="single" w:sz="4" w:space="0" w:color="000000"/>
            </w:tcBorders>
            <w:noWrap/>
            <w:vAlign w:val="center"/>
          </w:tcPr>
          <w:p w:rsidR="00121ECF" w:rsidRPr="00DC1AEA" w:rsidRDefault="00121ECF" w:rsidP="00121ECF">
            <w:pPr>
              <w:widowControl/>
              <w:jc w:val="center"/>
              <w:textAlignment w:val="center"/>
              <w:rPr>
                <w:rFonts w:ascii="宋体" w:hAnsi="宋体" w:cs="宋体"/>
                <w:szCs w:val="21"/>
              </w:rPr>
            </w:pPr>
            <w:r w:rsidRPr="00DC1AEA">
              <w:rPr>
                <w:rFonts w:ascii="宋体" w:hAnsi="宋体" w:cs="宋体" w:hint="eastAsia"/>
                <w:kern w:val="0"/>
                <w:szCs w:val="21"/>
              </w:rPr>
              <w:t>211</w:t>
            </w:r>
          </w:p>
        </w:tc>
        <w:tc>
          <w:tcPr>
            <w:tcW w:w="1395" w:type="dxa"/>
            <w:gridSpan w:val="3"/>
            <w:tcBorders>
              <w:top w:val="single" w:sz="4" w:space="0" w:color="000000"/>
              <w:left w:val="single" w:sz="4" w:space="0" w:color="000000"/>
              <w:bottom w:val="single" w:sz="4" w:space="0" w:color="000000"/>
              <w:right w:val="single" w:sz="4" w:space="0" w:color="000000"/>
            </w:tcBorders>
            <w:noWrap/>
            <w:vAlign w:val="center"/>
          </w:tcPr>
          <w:p w:rsidR="00121ECF" w:rsidRPr="00DC1AEA" w:rsidRDefault="00121ECF" w:rsidP="00121ECF">
            <w:pPr>
              <w:widowControl/>
              <w:jc w:val="center"/>
              <w:textAlignment w:val="center"/>
              <w:rPr>
                <w:rFonts w:ascii="宋体" w:hAnsi="宋体" w:cs="宋体"/>
                <w:szCs w:val="21"/>
              </w:rPr>
            </w:pPr>
            <w:r w:rsidRPr="00DC1AEA">
              <w:rPr>
                <w:rFonts w:ascii="宋体" w:hAnsi="宋体" w:cs="宋体" w:hint="eastAsia"/>
                <w:kern w:val="0"/>
                <w:szCs w:val="21"/>
              </w:rPr>
              <w:t>讲桌</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121ECF" w:rsidRPr="00DC1AEA" w:rsidRDefault="00121ECF" w:rsidP="00121ECF">
            <w:pPr>
              <w:widowControl/>
              <w:textAlignment w:val="top"/>
              <w:rPr>
                <w:rFonts w:ascii="宋体" w:hAnsi="宋体" w:cs="宋体"/>
                <w:szCs w:val="21"/>
              </w:rPr>
            </w:pPr>
            <w:r w:rsidRPr="00DC1AEA">
              <w:rPr>
                <w:rFonts w:ascii="宋体" w:hAnsi="宋体" w:cs="宋体" w:hint="eastAsia"/>
                <w:kern w:val="0"/>
                <w:szCs w:val="21"/>
              </w:rPr>
              <w:t>材质：木质，可定制，与教室整体风格相适配。</w:t>
            </w:r>
          </w:p>
        </w:tc>
        <w:tc>
          <w:tcPr>
            <w:tcW w:w="709" w:type="dxa"/>
            <w:tcBorders>
              <w:top w:val="single" w:sz="4" w:space="0" w:color="000000"/>
              <w:left w:val="single" w:sz="4" w:space="0" w:color="000000"/>
              <w:bottom w:val="single" w:sz="4" w:space="0" w:color="000000"/>
              <w:right w:val="nil"/>
            </w:tcBorders>
            <w:vAlign w:val="center"/>
          </w:tcPr>
          <w:p w:rsidR="00121ECF" w:rsidRPr="00DC1AEA" w:rsidRDefault="00121ECF" w:rsidP="00121ECF">
            <w:pPr>
              <w:widowControl/>
              <w:jc w:val="center"/>
              <w:textAlignment w:val="center"/>
              <w:rPr>
                <w:rFonts w:ascii="宋体" w:hAnsi="宋体" w:cs="宋体"/>
                <w:szCs w:val="21"/>
              </w:rPr>
            </w:pPr>
            <w:r w:rsidRPr="00DC1AEA">
              <w:rPr>
                <w:rFonts w:ascii="宋体" w:hAnsi="宋体" w:cs="宋体" w:hint="eastAsia"/>
                <w:kern w:val="0"/>
                <w:szCs w:val="21"/>
              </w:rPr>
              <w:t>个</w:t>
            </w:r>
          </w:p>
        </w:tc>
        <w:tc>
          <w:tcPr>
            <w:tcW w:w="935" w:type="dxa"/>
            <w:tcBorders>
              <w:top w:val="single" w:sz="4" w:space="0" w:color="000000"/>
              <w:left w:val="single" w:sz="4" w:space="0" w:color="000000"/>
              <w:bottom w:val="single" w:sz="4" w:space="0" w:color="000000"/>
              <w:right w:val="single" w:sz="4" w:space="0" w:color="000000"/>
            </w:tcBorders>
            <w:vAlign w:val="center"/>
          </w:tcPr>
          <w:p w:rsidR="00121ECF" w:rsidRPr="00DC1AEA" w:rsidRDefault="00121ECF" w:rsidP="00121ECF">
            <w:pPr>
              <w:widowControl/>
              <w:jc w:val="center"/>
              <w:textAlignment w:val="center"/>
              <w:rPr>
                <w:rFonts w:ascii="宋体" w:hAnsi="宋体" w:cs="宋体"/>
                <w:szCs w:val="21"/>
              </w:rPr>
            </w:pPr>
            <w:r w:rsidRPr="00DC1AEA">
              <w:rPr>
                <w:rFonts w:ascii="宋体" w:hAnsi="宋体" w:cs="宋体" w:hint="eastAsia"/>
                <w:kern w:val="0"/>
                <w:szCs w:val="21"/>
              </w:rPr>
              <w:t>4</w:t>
            </w:r>
          </w:p>
        </w:tc>
      </w:tr>
      <w:tr w:rsidR="00121ECF" w:rsidRPr="00DC1AEA">
        <w:trPr>
          <w:trHeight w:val="570"/>
        </w:trPr>
        <w:tc>
          <w:tcPr>
            <w:tcW w:w="698" w:type="dxa"/>
            <w:tcBorders>
              <w:top w:val="single" w:sz="4" w:space="0" w:color="000000"/>
              <w:left w:val="single" w:sz="4" w:space="0" w:color="000000"/>
              <w:bottom w:val="single" w:sz="4" w:space="0" w:color="000000"/>
              <w:right w:val="single" w:sz="4" w:space="0" w:color="000000"/>
            </w:tcBorders>
            <w:noWrap/>
            <w:vAlign w:val="center"/>
          </w:tcPr>
          <w:p w:rsidR="00121ECF" w:rsidRPr="00DC1AEA" w:rsidRDefault="00121ECF" w:rsidP="00121ECF">
            <w:pPr>
              <w:widowControl/>
              <w:jc w:val="center"/>
              <w:textAlignment w:val="center"/>
              <w:rPr>
                <w:rFonts w:ascii="宋体" w:hAnsi="宋体" w:cs="宋体"/>
                <w:szCs w:val="21"/>
              </w:rPr>
            </w:pPr>
            <w:r w:rsidRPr="00DC1AEA">
              <w:rPr>
                <w:rFonts w:ascii="宋体" w:hAnsi="宋体" w:cs="宋体" w:hint="eastAsia"/>
                <w:kern w:val="0"/>
                <w:szCs w:val="21"/>
              </w:rPr>
              <w:t>212</w:t>
            </w:r>
          </w:p>
        </w:tc>
        <w:tc>
          <w:tcPr>
            <w:tcW w:w="1395" w:type="dxa"/>
            <w:gridSpan w:val="3"/>
            <w:tcBorders>
              <w:top w:val="single" w:sz="4" w:space="0" w:color="000000"/>
              <w:left w:val="single" w:sz="4" w:space="0" w:color="000000"/>
              <w:bottom w:val="single" w:sz="4" w:space="0" w:color="000000"/>
              <w:right w:val="single" w:sz="4" w:space="0" w:color="000000"/>
            </w:tcBorders>
            <w:noWrap/>
            <w:vAlign w:val="center"/>
          </w:tcPr>
          <w:p w:rsidR="00121ECF" w:rsidRPr="00DC1AEA" w:rsidRDefault="00121ECF" w:rsidP="00121ECF">
            <w:pPr>
              <w:widowControl/>
              <w:jc w:val="center"/>
              <w:textAlignment w:val="center"/>
              <w:rPr>
                <w:rFonts w:ascii="宋体" w:hAnsi="宋体" w:cs="宋体"/>
                <w:szCs w:val="21"/>
              </w:rPr>
            </w:pPr>
            <w:r w:rsidRPr="00DC1AEA">
              <w:rPr>
                <w:rFonts w:ascii="宋体" w:hAnsi="宋体" w:cs="宋体" w:hint="eastAsia"/>
                <w:kern w:val="0"/>
                <w:szCs w:val="21"/>
              </w:rPr>
              <w:t>学生桌椅套装</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121ECF" w:rsidRPr="00DC1AEA" w:rsidRDefault="00121ECF" w:rsidP="00121ECF">
            <w:pPr>
              <w:widowControl/>
              <w:textAlignment w:val="top"/>
              <w:rPr>
                <w:rFonts w:ascii="宋体" w:hAnsi="宋体" w:cs="宋体"/>
                <w:szCs w:val="21"/>
              </w:rPr>
            </w:pPr>
            <w:r w:rsidRPr="00DC1AEA">
              <w:rPr>
                <w:rFonts w:ascii="宋体" w:hAnsi="宋体" w:cs="宋体" w:hint="eastAsia"/>
                <w:kern w:val="0"/>
                <w:szCs w:val="21"/>
              </w:rPr>
              <w:t>尺寸：1200×400×750mm（±50mm），与教室整体风格相适配。每张桌子配2个凳子 ，颜色可选。</w:t>
            </w:r>
          </w:p>
        </w:tc>
        <w:tc>
          <w:tcPr>
            <w:tcW w:w="709" w:type="dxa"/>
            <w:tcBorders>
              <w:top w:val="single" w:sz="4" w:space="0" w:color="000000"/>
              <w:left w:val="single" w:sz="4" w:space="0" w:color="000000"/>
              <w:bottom w:val="single" w:sz="4" w:space="0" w:color="000000"/>
              <w:right w:val="nil"/>
            </w:tcBorders>
            <w:vAlign w:val="center"/>
          </w:tcPr>
          <w:p w:rsidR="00121ECF" w:rsidRPr="00DC1AEA" w:rsidRDefault="00121ECF" w:rsidP="00121ECF">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121ECF" w:rsidRPr="00DC1AEA" w:rsidRDefault="00121ECF" w:rsidP="00121ECF">
            <w:pPr>
              <w:widowControl/>
              <w:jc w:val="center"/>
              <w:textAlignment w:val="center"/>
              <w:rPr>
                <w:rFonts w:ascii="宋体" w:hAnsi="宋体" w:cs="宋体"/>
                <w:szCs w:val="21"/>
              </w:rPr>
            </w:pPr>
            <w:r w:rsidRPr="00DC1AEA">
              <w:rPr>
                <w:rFonts w:ascii="宋体" w:hAnsi="宋体" w:cs="宋体" w:hint="eastAsia"/>
                <w:kern w:val="0"/>
                <w:szCs w:val="21"/>
              </w:rPr>
              <w:t>22</w:t>
            </w:r>
          </w:p>
        </w:tc>
      </w:tr>
      <w:tr w:rsidR="00984E9D" w:rsidRPr="00DC1AEA">
        <w:trPr>
          <w:trHeight w:val="28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213</w:t>
            </w:r>
          </w:p>
        </w:tc>
        <w:tc>
          <w:tcPr>
            <w:tcW w:w="1395" w:type="dxa"/>
            <w:gridSpan w:val="3"/>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教学挂图</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根据实际情况定制</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16</w:t>
            </w:r>
          </w:p>
        </w:tc>
      </w:tr>
      <w:tr w:rsidR="00984E9D" w:rsidRPr="00DC1AEA">
        <w:trPr>
          <w:trHeight w:val="28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214</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立体四子棋</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通过训练改善患者认知与协调性。</w:t>
            </w:r>
          </w:p>
        </w:tc>
        <w:tc>
          <w:tcPr>
            <w:tcW w:w="709" w:type="dxa"/>
            <w:tcBorders>
              <w:top w:val="single" w:sz="4" w:space="0" w:color="000000"/>
              <w:left w:val="single" w:sz="4" w:space="0" w:color="000000"/>
              <w:bottom w:val="single" w:sz="4" w:space="0" w:color="000000"/>
              <w:right w:val="nil"/>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3</w:t>
            </w:r>
          </w:p>
        </w:tc>
      </w:tr>
      <w:tr w:rsidR="00984E9D" w:rsidRPr="00DC1AEA">
        <w:trPr>
          <w:trHeight w:val="1140"/>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215</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儿童多功能绕珠钟</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通过训练改善患者的上肢协调性感知、认知</w:t>
            </w:r>
            <w:r w:rsidRPr="00DC1AEA">
              <w:rPr>
                <w:rFonts w:ascii="宋体" w:hAnsi="宋体" w:cs="宋体" w:hint="eastAsia"/>
                <w:kern w:val="0"/>
                <w:szCs w:val="21"/>
              </w:rPr>
              <w:br/>
              <w:t>配置：3条绕珠，一个转盘</w:t>
            </w:r>
            <w:r w:rsidRPr="00DC1AEA">
              <w:rPr>
                <w:rFonts w:ascii="宋体" w:hAnsi="宋体" w:cs="宋体" w:hint="eastAsia"/>
                <w:kern w:val="0"/>
                <w:szCs w:val="21"/>
              </w:rPr>
              <w:br/>
              <w:t>外形参考尺寸400×400mm（±10mm）.</w:t>
            </w:r>
          </w:p>
        </w:tc>
        <w:tc>
          <w:tcPr>
            <w:tcW w:w="709" w:type="dxa"/>
            <w:tcBorders>
              <w:top w:val="single" w:sz="4" w:space="0" w:color="000000"/>
              <w:left w:val="single" w:sz="4" w:space="0" w:color="000000"/>
              <w:bottom w:val="single" w:sz="4" w:space="0" w:color="000000"/>
              <w:right w:val="nil"/>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w:t>
            </w:r>
          </w:p>
        </w:tc>
      </w:tr>
      <w:tr w:rsidR="00984E9D" w:rsidRPr="00DC1AEA">
        <w:trPr>
          <w:trHeight w:val="85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216</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汉诺塔</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配置：底座、塔片8个</w:t>
            </w:r>
            <w:r w:rsidRPr="00DC1AEA">
              <w:rPr>
                <w:rFonts w:ascii="宋体" w:hAnsi="宋体" w:cs="宋体" w:hint="eastAsia"/>
                <w:kern w:val="0"/>
                <w:szCs w:val="21"/>
              </w:rPr>
              <w:br/>
              <w:t>外形参考尺寸≥23×8×10cm</w:t>
            </w:r>
            <w:r w:rsidRPr="00DC1AEA">
              <w:rPr>
                <w:rFonts w:ascii="宋体" w:hAnsi="宋体" w:cs="宋体" w:hint="eastAsia"/>
                <w:kern w:val="0"/>
                <w:szCs w:val="21"/>
              </w:rPr>
              <w:br/>
              <w:t>材质:实木</w:t>
            </w:r>
          </w:p>
        </w:tc>
        <w:tc>
          <w:tcPr>
            <w:tcW w:w="709" w:type="dxa"/>
            <w:tcBorders>
              <w:top w:val="single" w:sz="4" w:space="0" w:color="000000"/>
              <w:left w:val="single" w:sz="4" w:space="0" w:color="000000"/>
              <w:bottom w:val="single" w:sz="4" w:space="0" w:color="000000"/>
              <w:right w:val="nil"/>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5</w:t>
            </w:r>
          </w:p>
        </w:tc>
      </w:tr>
      <w:tr w:rsidR="00984E9D" w:rsidRPr="00DC1AEA">
        <w:trPr>
          <w:trHeight w:val="28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217</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数字插板</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用于训练患者感知能力及大脑对图形的识别能力</w:t>
            </w:r>
          </w:p>
        </w:tc>
        <w:tc>
          <w:tcPr>
            <w:tcW w:w="709" w:type="dxa"/>
            <w:tcBorders>
              <w:top w:val="single" w:sz="4" w:space="0" w:color="000000"/>
              <w:left w:val="single" w:sz="4" w:space="0" w:color="000000"/>
              <w:bottom w:val="single" w:sz="4" w:space="0" w:color="000000"/>
              <w:right w:val="nil"/>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5</w:t>
            </w:r>
          </w:p>
        </w:tc>
      </w:tr>
      <w:tr w:rsidR="00984E9D" w:rsidRPr="00DC1AEA">
        <w:trPr>
          <w:trHeight w:val="570"/>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218</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珠数板</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用于训练患者眼-手协调功能</w:t>
            </w:r>
            <w:r w:rsidRPr="00DC1AEA">
              <w:rPr>
                <w:rFonts w:ascii="宋体" w:hAnsi="宋体" w:cs="宋体" w:hint="eastAsia"/>
                <w:kern w:val="0"/>
                <w:szCs w:val="21"/>
              </w:rPr>
              <w:br/>
              <w:t>配置;算珠、支架</w:t>
            </w:r>
          </w:p>
        </w:tc>
        <w:tc>
          <w:tcPr>
            <w:tcW w:w="709" w:type="dxa"/>
            <w:tcBorders>
              <w:top w:val="single" w:sz="4" w:space="0" w:color="000000"/>
              <w:left w:val="single" w:sz="4" w:space="0" w:color="000000"/>
              <w:bottom w:val="single" w:sz="4" w:space="0" w:color="000000"/>
              <w:right w:val="nil"/>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架</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5</w:t>
            </w:r>
          </w:p>
        </w:tc>
      </w:tr>
      <w:tr w:rsidR="00984E9D" w:rsidRPr="00DC1AEA">
        <w:trPr>
          <w:trHeight w:val="85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219</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串彩链</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120粒装大串珠（直径3厘米左右）</w:t>
            </w:r>
            <w:r w:rsidRPr="00DC1AEA">
              <w:rPr>
                <w:rFonts w:ascii="宋体" w:hAnsi="宋体" w:cs="宋体" w:hint="eastAsia"/>
                <w:kern w:val="0"/>
                <w:szCs w:val="21"/>
              </w:rPr>
              <w:br/>
              <w:t>材料:环保塑料</w:t>
            </w:r>
            <w:r w:rsidRPr="00DC1AEA">
              <w:rPr>
                <w:rFonts w:ascii="宋体" w:hAnsi="宋体" w:cs="宋体" w:hint="eastAsia"/>
                <w:kern w:val="0"/>
                <w:szCs w:val="21"/>
              </w:rPr>
              <w:br/>
              <w:t>包装尺寸: 25*35CM（±1cm）</w:t>
            </w:r>
          </w:p>
        </w:tc>
        <w:tc>
          <w:tcPr>
            <w:tcW w:w="709" w:type="dxa"/>
            <w:tcBorders>
              <w:top w:val="single" w:sz="4" w:space="0" w:color="000000"/>
              <w:left w:val="single" w:sz="4" w:space="0" w:color="000000"/>
              <w:bottom w:val="single" w:sz="4" w:space="0" w:color="000000"/>
              <w:right w:val="nil"/>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5</w:t>
            </w:r>
          </w:p>
        </w:tc>
      </w:tr>
      <w:tr w:rsidR="00984E9D" w:rsidRPr="00DC1AEA">
        <w:trPr>
          <w:trHeight w:val="28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220</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跳袋</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≥Φ50×95cm(±1cm)</w:t>
            </w:r>
          </w:p>
        </w:tc>
        <w:tc>
          <w:tcPr>
            <w:tcW w:w="709" w:type="dxa"/>
            <w:tcBorders>
              <w:top w:val="single" w:sz="4" w:space="0" w:color="000000"/>
              <w:left w:val="single" w:sz="4" w:space="0" w:color="000000"/>
              <w:bottom w:val="single" w:sz="4" w:space="0" w:color="000000"/>
              <w:right w:val="nil"/>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个</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4</w:t>
            </w:r>
          </w:p>
        </w:tc>
      </w:tr>
      <w:tr w:rsidR="00984E9D" w:rsidRPr="00DC1AEA">
        <w:trPr>
          <w:trHeight w:val="570"/>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221</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钻笼</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外形尺寸(外径×长度)/cm：≥φ80×520cm(±1cm)</w:t>
            </w:r>
            <w:r w:rsidRPr="00DC1AEA">
              <w:rPr>
                <w:rFonts w:ascii="宋体" w:hAnsi="宋体" w:cs="宋体" w:hint="eastAsia"/>
                <w:kern w:val="0"/>
                <w:szCs w:val="21"/>
              </w:rPr>
              <w:br/>
              <w:t>用途：用于爬行训练。</w:t>
            </w:r>
          </w:p>
        </w:tc>
        <w:tc>
          <w:tcPr>
            <w:tcW w:w="709" w:type="dxa"/>
            <w:tcBorders>
              <w:top w:val="single" w:sz="4" w:space="0" w:color="000000"/>
              <w:left w:val="single" w:sz="4" w:space="0" w:color="000000"/>
              <w:bottom w:val="single" w:sz="4" w:space="0" w:color="000000"/>
              <w:right w:val="nil"/>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个</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w:t>
            </w:r>
          </w:p>
        </w:tc>
      </w:tr>
      <w:tr w:rsidR="00984E9D" w:rsidRPr="00DC1AEA">
        <w:trPr>
          <w:trHeight w:val="600"/>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222</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钻滚筒</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Style w:val="font31"/>
                <w:rFonts w:hint="default"/>
                <w:color w:val="auto"/>
                <w:sz w:val="21"/>
                <w:szCs w:val="21"/>
              </w:rPr>
              <w:t>外形尺寸(外径×长度)/cm：</w:t>
            </w:r>
            <w:r w:rsidRPr="00DC1AEA">
              <w:rPr>
                <w:rFonts w:ascii="宋体" w:hAnsi="宋体" w:cs="宋体" w:hint="eastAsia"/>
                <w:kern w:val="0"/>
                <w:szCs w:val="21"/>
              </w:rPr>
              <w:t>φ</w:t>
            </w:r>
            <w:r w:rsidRPr="00DC1AEA">
              <w:rPr>
                <w:rStyle w:val="font31"/>
                <w:rFonts w:hint="default"/>
                <w:color w:val="auto"/>
                <w:sz w:val="21"/>
                <w:szCs w:val="21"/>
              </w:rPr>
              <w:t>65×75cm(±1cm)，内径40cm(±1cm)</w:t>
            </w:r>
            <w:r w:rsidRPr="00DC1AEA">
              <w:rPr>
                <w:rStyle w:val="font31"/>
                <w:rFonts w:hint="default"/>
                <w:color w:val="auto"/>
                <w:sz w:val="21"/>
                <w:szCs w:val="21"/>
              </w:rPr>
              <w:br/>
              <w:t>用途：适用于儿童进行预防和纠正不良直立姿势。</w:t>
            </w:r>
          </w:p>
        </w:tc>
        <w:tc>
          <w:tcPr>
            <w:tcW w:w="709" w:type="dxa"/>
            <w:tcBorders>
              <w:top w:val="single" w:sz="4" w:space="0" w:color="000000"/>
              <w:left w:val="single" w:sz="4" w:space="0" w:color="000000"/>
              <w:bottom w:val="single" w:sz="4" w:space="0" w:color="000000"/>
              <w:right w:val="nil"/>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个</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10</w:t>
            </w:r>
          </w:p>
        </w:tc>
      </w:tr>
      <w:tr w:rsidR="00984E9D" w:rsidRPr="00DC1AEA">
        <w:trPr>
          <w:trHeight w:val="570"/>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223</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儿童蹦跳床</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规格：≥φ100×23cm(±1cm)</w:t>
            </w:r>
            <w:r w:rsidRPr="00DC1AEA">
              <w:rPr>
                <w:rFonts w:ascii="宋体" w:hAnsi="宋体" w:cs="宋体" w:hint="eastAsia"/>
                <w:kern w:val="0"/>
                <w:szCs w:val="21"/>
              </w:rPr>
              <w:br/>
              <w:t>用途：训练下肢肌力及平衡能力</w:t>
            </w:r>
          </w:p>
        </w:tc>
        <w:tc>
          <w:tcPr>
            <w:tcW w:w="709" w:type="dxa"/>
            <w:tcBorders>
              <w:top w:val="single" w:sz="4" w:space="0" w:color="000000"/>
              <w:left w:val="single" w:sz="4" w:space="0" w:color="000000"/>
              <w:bottom w:val="single" w:sz="4" w:space="0" w:color="000000"/>
              <w:right w:val="nil"/>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张</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w:t>
            </w:r>
          </w:p>
        </w:tc>
      </w:tr>
      <w:tr w:rsidR="00984E9D" w:rsidRPr="00DC1AEA">
        <w:trPr>
          <w:trHeight w:val="199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224</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儿童蹦跳器（带扶手）</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1、规格：φ97×12cm（不含扶手）；</w:t>
            </w:r>
            <w:r w:rsidRPr="00DC1AEA">
              <w:rPr>
                <w:rFonts w:ascii="宋体" w:hAnsi="宋体" w:cs="宋体" w:hint="eastAsia"/>
                <w:kern w:val="0"/>
                <w:szCs w:val="21"/>
              </w:rPr>
              <w:br/>
              <w:t>2、材质：防护圈为钢管外套珍珠管，边围布材质为优质牛津布板，跳布材质为优质高弹力PP弹性纤维布质，弹性好，舒适；</w:t>
            </w:r>
            <w:r w:rsidRPr="00DC1AEA">
              <w:rPr>
                <w:rFonts w:ascii="宋体" w:hAnsi="宋体" w:cs="宋体" w:hint="eastAsia"/>
                <w:kern w:val="0"/>
                <w:szCs w:val="21"/>
              </w:rPr>
              <w:br/>
              <w:t>3、有4根钢管支架，稳固安全；</w:t>
            </w:r>
            <w:r w:rsidRPr="00DC1AEA">
              <w:rPr>
                <w:rFonts w:ascii="宋体" w:hAnsi="宋体" w:cs="宋体" w:hint="eastAsia"/>
                <w:kern w:val="0"/>
                <w:szCs w:val="21"/>
              </w:rPr>
              <w:br/>
              <w:t>3、弹簧盖和跳布用4cm宽的织带连接；</w:t>
            </w:r>
            <w:r w:rsidRPr="00DC1AEA">
              <w:rPr>
                <w:rFonts w:ascii="宋体" w:hAnsi="宋体" w:cs="宋体" w:hint="eastAsia"/>
                <w:kern w:val="0"/>
                <w:szCs w:val="21"/>
              </w:rPr>
              <w:br/>
              <w:t>4、扶手小圈和跳布直径大小相同，确保儿童安全；</w:t>
            </w:r>
            <w:r w:rsidRPr="00DC1AEA">
              <w:rPr>
                <w:rFonts w:ascii="宋体" w:hAnsi="宋体" w:cs="宋体" w:hint="eastAsia"/>
                <w:kern w:val="0"/>
                <w:szCs w:val="21"/>
              </w:rPr>
              <w:br/>
              <w:t>5、最大载重≥100KG。</w:t>
            </w:r>
          </w:p>
        </w:tc>
        <w:tc>
          <w:tcPr>
            <w:tcW w:w="709" w:type="dxa"/>
            <w:tcBorders>
              <w:top w:val="single" w:sz="4" w:space="0" w:color="000000"/>
              <w:left w:val="single" w:sz="4" w:space="0" w:color="000000"/>
              <w:bottom w:val="single" w:sz="4" w:space="0" w:color="000000"/>
              <w:right w:val="nil"/>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张</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w:t>
            </w:r>
          </w:p>
        </w:tc>
      </w:tr>
      <w:tr w:rsidR="00984E9D" w:rsidRPr="00DC1AEA" w:rsidTr="00B735C0">
        <w:trPr>
          <w:trHeight w:val="416"/>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225</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儿童波波池</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1.适用于儿童在池内进行各种运动，利用触觉、色觉等刺激，促进感觉及运动功能的恢复；</w:t>
            </w:r>
            <w:r w:rsidRPr="00DC1AEA">
              <w:rPr>
                <w:rFonts w:ascii="宋体" w:hAnsi="宋体" w:cs="宋体" w:hint="eastAsia"/>
                <w:kern w:val="0"/>
                <w:szCs w:val="21"/>
              </w:rPr>
              <w:br/>
              <w:t>2.外形参考尺寸（直径×高）：120×120×65cm（±1cm）；</w:t>
            </w:r>
            <w:r w:rsidRPr="00DC1AEA">
              <w:rPr>
                <w:rFonts w:ascii="宋体" w:hAnsi="宋体" w:cs="宋体" w:hint="eastAsia"/>
                <w:kern w:val="0"/>
                <w:szCs w:val="21"/>
              </w:rPr>
              <w:br/>
              <w:t>3.小球直径：≥φ5.5cm；</w:t>
            </w:r>
            <w:r w:rsidRPr="00DC1AEA">
              <w:rPr>
                <w:rFonts w:ascii="宋体" w:hAnsi="宋体" w:cs="宋体" w:hint="eastAsia"/>
                <w:kern w:val="0"/>
                <w:szCs w:val="21"/>
              </w:rPr>
              <w:br/>
            </w:r>
            <w:r w:rsidRPr="00DC1AEA">
              <w:rPr>
                <w:rFonts w:ascii="宋体" w:hAnsi="宋体" w:cs="宋体" w:hint="eastAsia"/>
                <w:kern w:val="0"/>
                <w:szCs w:val="21"/>
              </w:rPr>
              <w:lastRenderedPageBreak/>
              <w:t>4.小球数量：≥1000个。</w:t>
            </w:r>
          </w:p>
        </w:tc>
        <w:tc>
          <w:tcPr>
            <w:tcW w:w="709" w:type="dxa"/>
            <w:tcBorders>
              <w:top w:val="single" w:sz="4" w:space="0" w:color="000000"/>
              <w:left w:val="single" w:sz="4" w:space="0" w:color="000000"/>
              <w:bottom w:val="single" w:sz="4" w:space="0" w:color="000000"/>
              <w:right w:val="nil"/>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lastRenderedPageBreak/>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w:t>
            </w:r>
          </w:p>
        </w:tc>
      </w:tr>
      <w:tr w:rsidR="00984E9D" w:rsidRPr="00DC1AEA">
        <w:trPr>
          <w:trHeight w:val="46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lastRenderedPageBreak/>
              <w:t>226</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训练浪桥1</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center"/>
              <w:rPr>
                <w:rFonts w:ascii="宋体" w:hAnsi="宋体" w:cs="宋体"/>
                <w:szCs w:val="21"/>
              </w:rPr>
            </w:pPr>
            <w:r w:rsidRPr="00DC1AEA">
              <w:rPr>
                <w:rFonts w:ascii="宋体" w:hAnsi="宋体" w:cs="宋体" w:hint="eastAsia"/>
                <w:kern w:val="0"/>
                <w:szCs w:val="21"/>
              </w:rPr>
              <w:t>外形尺寸（长×宽×高）：约124×87×118 cm</w:t>
            </w:r>
          </w:p>
        </w:tc>
        <w:tc>
          <w:tcPr>
            <w:tcW w:w="709" w:type="dxa"/>
            <w:tcBorders>
              <w:top w:val="single" w:sz="4" w:space="0" w:color="000000"/>
              <w:left w:val="single" w:sz="4" w:space="0" w:color="000000"/>
              <w:bottom w:val="single" w:sz="4" w:space="0" w:color="000000"/>
              <w:right w:val="nil"/>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架</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w:t>
            </w:r>
          </w:p>
        </w:tc>
      </w:tr>
      <w:tr w:rsidR="00984E9D" w:rsidRPr="00DC1AEA">
        <w:trPr>
          <w:trHeight w:val="199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227</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训练浪桥2</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用于平衡功能训练</w:t>
            </w:r>
            <w:r w:rsidRPr="00DC1AEA">
              <w:rPr>
                <w:rFonts w:ascii="宋体" w:hAnsi="宋体" w:cs="宋体" w:hint="eastAsia"/>
                <w:kern w:val="0"/>
                <w:szCs w:val="21"/>
              </w:rPr>
              <w:br/>
              <w:t>配置：支架及滚筒</w:t>
            </w:r>
            <w:r w:rsidRPr="00DC1AEA">
              <w:rPr>
                <w:rFonts w:ascii="宋体" w:hAnsi="宋体" w:cs="宋体" w:hint="eastAsia"/>
                <w:kern w:val="0"/>
                <w:szCs w:val="21"/>
              </w:rPr>
              <w:br/>
              <w:t>外形参考尺寸：约215×155×82cm</w:t>
            </w:r>
            <w:r w:rsidRPr="00DC1AEA">
              <w:rPr>
                <w:rFonts w:ascii="宋体" w:hAnsi="宋体" w:cs="宋体" w:hint="eastAsia"/>
                <w:kern w:val="0"/>
                <w:szCs w:val="21"/>
              </w:rPr>
              <w:br/>
              <w:t>横滚筒至地面高度≥30cm</w:t>
            </w:r>
            <w:r w:rsidRPr="00DC1AEA">
              <w:rPr>
                <w:rFonts w:ascii="宋体" w:hAnsi="宋体" w:cs="宋体" w:hint="eastAsia"/>
                <w:kern w:val="0"/>
                <w:szCs w:val="21"/>
              </w:rPr>
              <w:br/>
              <w:t>竖滚筒至地面高度≥30cm</w:t>
            </w:r>
            <w:r w:rsidRPr="00DC1AEA">
              <w:rPr>
                <w:rFonts w:ascii="宋体" w:hAnsi="宋体" w:cs="宋体" w:hint="eastAsia"/>
                <w:kern w:val="0"/>
                <w:szCs w:val="21"/>
              </w:rPr>
              <w:br/>
              <w:t>吊篮至地面高度≥30cm</w:t>
            </w:r>
            <w:r w:rsidRPr="00DC1AEA">
              <w:rPr>
                <w:rFonts w:ascii="宋体" w:hAnsi="宋体" w:cs="宋体" w:hint="eastAsia"/>
                <w:kern w:val="0"/>
                <w:szCs w:val="21"/>
              </w:rPr>
              <w:br/>
              <w:t>材质: 塑料、型钢、PU皮、高密度海绵、实木</w:t>
            </w:r>
          </w:p>
        </w:tc>
        <w:tc>
          <w:tcPr>
            <w:tcW w:w="709" w:type="dxa"/>
            <w:tcBorders>
              <w:top w:val="single" w:sz="4" w:space="0" w:color="000000"/>
              <w:left w:val="single" w:sz="4" w:space="0" w:color="000000"/>
              <w:bottom w:val="single" w:sz="4" w:space="0" w:color="000000"/>
              <w:right w:val="nil"/>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架</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w:t>
            </w:r>
          </w:p>
        </w:tc>
      </w:tr>
      <w:tr w:rsidR="00984E9D" w:rsidRPr="00DC1AEA">
        <w:trPr>
          <w:trHeight w:val="1140"/>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228</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粘木</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外形尺寸（长×宽×高）cm：30×30×29（±1cm）</w:t>
            </w:r>
            <w:r w:rsidRPr="00DC1AEA">
              <w:rPr>
                <w:rFonts w:ascii="宋体" w:hAnsi="宋体" w:cs="宋体" w:hint="eastAsia"/>
                <w:kern w:val="0"/>
                <w:szCs w:val="21"/>
              </w:rPr>
              <w:br/>
              <w:t>一个带几何孔洞的木盒及对应的几何木块</w:t>
            </w:r>
            <w:r w:rsidRPr="00DC1AEA">
              <w:rPr>
                <w:rFonts w:ascii="宋体" w:hAnsi="宋体" w:cs="宋体" w:hint="eastAsia"/>
                <w:kern w:val="0"/>
                <w:szCs w:val="21"/>
              </w:rPr>
              <w:br/>
              <w:t>用途：</w:t>
            </w:r>
            <w:r w:rsidR="00B735C0" w:rsidRPr="00DC1AEA">
              <w:rPr>
                <w:rFonts w:ascii="宋体" w:hAnsi="宋体" w:cs="宋体" w:hint="eastAsia"/>
                <w:kern w:val="0"/>
                <w:szCs w:val="21"/>
              </w:rPr>
              <w:t>训练儿童</w:t>
            </w:r>
            <w:r w:rsidRPr="00DC1AEA">
              <w:rPr>
                <w:rFonts w:ascii="宋体" w:hAnsi="宋体" w:cs="宋体" w:hint="eastAsia"/>
                <w:kern w:val="0"/>
                <w:szCs w:val="21"/>
              </w:rPr>
              <w:t>认识各种几盒形状，并会配对</w:t>
            </w:r>
            <w:r w:rsidRPr="00DC1AEA">
              <w:rPr>
                <w:rFonts w:ascii="宋体" w:hAnsi="宋体" w:cs="宋体" w:hint="eastAsia"/>
                <w:kern w:val="0"/>
                <w:szCs w:val="21"/>
              </w:rPr>
              <w:br/>
              <w:t>材质：木质</w:t>
            </w:r>
          </w:p>
        </w:tc>
        <w:tc>
          <w:tcPr>
            <w:tcW w:w="709" w:type="dxa"/>
            <w:tcBorders>
              <w:top w:val="single" w:sz="4" w:space="0" w:color="000000"/>
              <w:left w:val="single" w:sz="4" w:space="0" w:color="000000"/>
              <w:bottom w:val="single" w:sz="4" w:space="0" w:color="000000"/>
              <w:right w:val="nil"/>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w:t>
            </w:r>
          </w:p>
        </w:tc>
      </w:tr>
      <w:tr w:rsidR="00984E9D" w:rsidRPr="00DC1AEA">
        <w:trPr>
          <w:trHeight w:val="570"/>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229</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大龙球（φ66）</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适用于平衡训练、核心肌力训练、稳定性训练，规格（cm）：直径≥50cm，PVC+ABS工程塑料</w:t>
            </w:r>
          </w:p>
        </w:tc>
        <w:tc>
          <w:tcPr>
            <w:tcW w:w="709" w:type="dxa"/>
            <w:tcBorders>
              <w:top w:val="single" w:sz="4" w:space="0" w:color="000000"/>
              <w:left w:val="single" w:sz="4" w:space="0" w:color="000000"/>
              <w:bottom w:val="single" w:sz="4" w:space="0" w:color="000000"/>
              <w:right w:val="nil"/>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只</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5</w:t>
            </w:r>
          </w:p>
        </w:tc>
      </w:tr>
      <w:tr w:rsidR="00984E9D" w:rsidRPr="00DC1AEA">
        <w:trPr>
          <w:trHeight w:val="600"/>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230</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羊角球</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Style w:val="font31"/>
                <w:rFonts w:hint="default"/>
                <w:color w:val="auto"/>
                <w:sz w:val="21"/>
                <w:szCs w:val="21"/>
              </w:rPr>
              <w:t>外形尺寸／cm：≥</w:t>
            </w:r>
            <w:r w:rsidRPr="00DC1AEA">
              <w:rPr>
                <w:rFonts w:ascii="宋体" w:hAnsi="宋体" w:cs="宋体" w:hint="eastAsia"/>
                <w:kern w:val="0"/>
                <w:szCs w:val="21"/>
              </w:rPr>
              <w:t>φ</w:t>
            </w:r>
            <w:r w:rsidRPr="00DC1AEA">
              <w:rPr>
                <w:rStyle w:val="font31"/>
                <w:rFonts w:hint="default"/>
                <w:color w:val="auto"/>
                <w:sz w:val="21"/>
                <w:szCs w:val="21"/>
              </w:rPr>
              <w:t>40  材质：PVC塑胶，防爆无毒； 功能：用于儿童进行感知、平衡训练。</w:t>
            </w:r>
          </w:p>
        </w:tc>
        <w:tc>
          <w:tcPr>
            <w:tcW w:w="709" w:type="dxa"/>
            <w:tcBorders>
              <w:top w:val="single" w:sz="4" w:space="0" w:color="000000"/>
              <w:left w:val="single" w:sz="4" w:space="0" w:color="000000"/>
              <w:bottom w:val="single" w:sz="4" w:space="0" w:color="000000"/>
              <w:right w:val="nil"/>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只</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5</w:t>
            </w:r>
          </w:p>
        </w:tc>
      </w:tr>
      <w:tr w:rsidR="00984E9D" w:rsidRPr="00DC1AEA">
        <w:trPr>
          <w:trHeight w:val="570"/>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231</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足部按摩球</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规格：直径16cm（±1cm）  高8cm（±5mm）</w:t>
            </w:r>
            <w:r w:rsidRPr="00DC1AEA">
              <w:rPr>
                <w:rFonts w:ascii="宋体" w:hAnsi="宋体" w:cs="宋体" w:hint="eastAsia"/>
                <w:kern w:val="0"/>
                <w:szCs w:val="21"/>
              </w:rPr>
              <w:br/>
              <w:t>材料：环保PVC；不少于5个/套。</w:t>
            </w:r>
          </w:p>
        </w:tc>
        <w:tc>
          <w:tcPr>
            <w:tcW w:w="709" w:type="dxa"/>
            <w:tcBorders>
              <w:top w:val="single" w:sz="4" w:space="0" w:color="000000"/>
              <w:left w:val="single" w:sz="4" w:space="0" w:color="000000"/>
              <w:bottom w:val="single" w:sz="4" w:space="0" w:color="000000"/>
              <w:right w:val="nil"/>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只</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10</w:t>
            </w:r>
          </w:p>
        </w:tc>
      </w:tr>
      <w:tr w:rsidR="00984E9D" w:rsidRPr="00DC1AEA">
        <w:trPr>
          <w:trHeight w:val="1140"/>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232</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平衡触觉板（平曲各4对）</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单片外形尺寸/cm：49×13.5×7（±5mm）</w:t>
            </w:r>
            <w:r w:rsidRPr="00DC1AEA">
              <w:rPr>
                <w:rFonts w:ascii="宋体" w:hAnsi="宋体" w:cs="宋体" w:hint="eastAsia"/>
                <w:kern w:val="0"/>
                <w:szCs w:val="21"/>
              </w:rPr>
              <w:br/>
              <w:t>由8片曲线+8片直线触觉半组合成步道，触点提供神经刺激讯号，加强儿童触觉学习，也可与万象组配合，做平衡动作训练；不少于20件/套。</w:t>
            </w:r>
          </w:p>
        </w:tc>
        <w:tc>
          <w:tcPr>
            <w:tcW w:w="709" w:type="dxa"/>
            <w:tcBorders>
              <w:top w:val="single" w:sz="4" w:space="0" w:color="000000"/>
              <w:left w:val="single" w:sz="4" w:space="0" w:color="000000"/>
              <w:bottom w:val="single" w:sz="4" w:space="0" w:color="000000"/>
              <w:right w:val="nil"/>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w:t>
            </w:r>
          </w:p>
        </w:tc>
      </w:tr>
      <w:tr w:rsidR="00984E9D" w:rsidRPr="00DC1AEA">
        <w:trPr>
          <w:trHeight w:val="31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233</w:t>
            </w:r>
          </w:p>
        </w:tc>
        <w:tc>
          <w:tcPr>
            <w:tcW w:w="1395" w:type="dxa"/>
            <w:gridSpan w:val="3"/>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摇滚爬过器材</w:t>
            </w:r>
          </w:p>
        </w:tc>
        <w:tc>
          <w:tcPr>
            <w:tcW w:w="5103" w:type="dxa"/>
            <w:gridSpan w:val="2"/>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textAlignment w:val="top"/>
              <w:rPr>
                <w:rFonts w:ascii="宋体" w:hAnsi="宋体" w:cs="宋体"/>
                <w:szCs w:val="21"/>
              </w:rPr>
            </w:pPr>
            <w:r w:rsidRPr="00DC1AEA">
              <w:rPr>
                <w:rStyle w:val="font31"/>
                <w:rFonts w:hint="default"/>
                <w:color w:val="auto"/>
                <w:sz w:val="21"/>
                <w:szCs w:val="21"/>
              </w:rPr>
              <w:t>≥</w:t>
            </w:r>
            <w:r w:rsidRPr="00DC1AEA">
              <w:rPr>
                <w:rFonts w:ascii="宋体" w:hAnsi="宋体" w:cs="宋体" w:hint="eastAsia"/>
                <w:kern w:val="0"/>
                <w:szCs w:val="21"/>
              </w:rPr>
              <w:t>φ</w:t>
            </w:r>
            <w:r w:rsidRPr="00DC1AEA">
              <w:rPr>
                <w:rStyle w:val="font31"/>
                <w:rFonts w:hint="default"/>
                <w:color w:val="auto"/>
                <w:sz w:val="21"/>
                <w:szCs w:val="21"/>
              </w:rPr>
              <w:t>180×48cm，训练儿童平衡协调能力</w:t>
            </w:r>
          </w:p>
        </w:tc>
        <w:tc>
          <w:tcPr>
            <w:tcW w:w="709" w:type="dxa"/>
            <w:tcBorders>
              <w:top w:val="single" w:sz="4" w:space="0" w:color="000000"/>
              <w:left w:val="single" w:sz="4" w:space="0" w:color="000000"/>
              <w:bottom w:val="single" w:sz="4" w:space="0" w:color="000000"/>
              <w:right w:val="nil"/>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个</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w:t>
            </w:r>
          </w:p>
        </w:tc>
      </w:tr>
      <w:tr w:rsidR="00984E9D" w:rsidRPr="00DC1AEA">
        <w:trPr>
          <w:trHeight w:val="281"/>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234</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平衡步道</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单片外形尺寸/cm：157×30×3（±5mm）</w:t>
            </w:r>
            <w:r w:rsidRPr="00DC1AEA">
              <w:rPr>
                <w:rFonts w:ascii="宋体" w:hAnsi="宋体" w:cs="宋体" w:hint="eastAsia"/>
                <w:kern w:val="0"/>
                <w:szCs w:val="21"/>
              </w:rPr>
              <w:br/>
              <w:t>备红、黄、绿、蓝4色，可相互串联,4条1套，组合变化多，适用于儿童进行爬、走、跑、跳动作。</w:t>
            </w:r>
          </w:p>
        </w:tc>
        <w:tc>
          <w:tcPr>
            <w:tcW w:w="709" w:type="dxa"/>
            <w:tcBorders>
              <w:top w:val="single" w:sz="4" w:space="0" w:color="000000"/>
              <w:left w:val="single" w:sz="4" w:space="0" w:color="000000"/>
              <w:bottom w:val="single" w:sz="4" w:space="0" w:color="000000"/>
              <w:right w:val="nil"/>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w:t>
            </w:r>
          </w:p>
        </w:tc>
      </w:tr>
      <w:tr w:rsidR="00984E9D" w:rsidRPr="00DC1AEA">
        <w:trPr>
          <w:trHeight w:val="85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235</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圆形滑车</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rsidP="00B735C0">
            <w:pPr>
              <w:widowControl/>
              <w:textAlignment w:val="top"/>
              <w:rPr>
                <w:rFonts w:ascii="宋体" w:hAnsi="宋体" w:cs="宋体"/>
                <w:szCs w:val="21"/>
              </w:rPr>
            </w:pPr>
            <w:r w:rsidRPr="00DC1AEA">
              <w:rPr>
                <w:rFonts w:ascii="宋体" w:hAnsi="宋体" w:cs="宋体" w:hint="eastAsia"/>
                <w:kern w:val="0"/>
                <w:szCs w:val="21"/>
              </w:rPr>
              <w:t>规格：10×46(cm)（±1cm）</w:t>
            </w:r>
            <w:r w:rsidRPr="00DC1AEA">
              <w:rPr>
                <w:rFonts w:ascii="宋体" w:hAnsi="宋体" w:cs="宋体" w:hint="eastAsia"/>
                <w:kern w:val="0"/>
                <w:szCs w:val="21"/>
              </w:rPr>
              <w:br/>
              <w:t>用途：附拉绳，可坐、卧、站各种姿势，并可作团体游戏。训练儿童前庭平衡，视觉阅读能力。</w:t>
            </w:r>
          </w:p>
        </w:tc>
        <w:tc>
          <w:tcPr>
            <w:tcW w:w="709" w:type="dxa"/>
            <w:tcBorders>
              <w:top w:val="single" w:sz="4" w:space="0" w:color="000000"/>
              <w:left w:val="single" w:sz="4" w:space="0" w:color="000000"/>
              <w:bottom w:val="single" w:sz="4" w:space="0" w:color="000000"/>
              <w:right w:val="nil"/>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个</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w:t>
            </w:r>
          </w:p>
        </w:tc>
      </w:tr>
      <w:tr w:rsidR="00984E9D" w:rsidRPr="00DC1AEA">
        <w:trPr>
          <w:trHeight w:val="570"/>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236</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圆形转转车</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规格：55×25(cm)（±1cm）</w:t>
            </w:r>
            <w:r w:rsidRPr="00DC1AEA">
              <w:rPr>
                <w:rFonts w:ascii="宋体" w:hAnsi="宋体" w:cs="宋体" w:hint="eastAsia"/>
                <w:kern w:val="0"/>
                <w:szCs w:val="21"/>
              </w:rPr>
              <w:br/>
              <w:t>用途：专为儿童设计，可站、可坐、可做前庭感觉训练</w:t>
            </w:r>
            <w:r w:rsidR="00021B2B" w:rsidRPr="00DC1AEA">
              <w:rPr>
                <w:rFonts w:ascii="宋体" w:hAnsi="宋体" w:cs="宋体" w:hint="eastAsia"/>
                <w:kern w:val="0"/>
                <w:szCs w:val="21"/>
              </w:rPr>
              <w:t>。</w:t>
            </w:r>
          </w:p>
        </w:tc>
        <w:tc>
          <w:tcPr>
            <w:tcW w:w="709" w:type="dxa"/>
            <w:tcBorders>
              <w:top w:val="single" w:sz="4" w:space="0" w:color="000000"/>
              <w:left w:val="single" w:sz="4" w:space="0" w:color="000000"/>
              <w:bottom w:val="single" w:sz="4" w:space="0" w:color="000000"/>
              <w:right w:val="nil"/>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个</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w:t>
            </w:r>
          </w:p>
        </w:tc>
      </w:tr>
      <w:tr w:rsidR="00984E9D" w:rsidRPr="00DC1AEA">
        <w:trPr>
          <w:trHeight w:val="600"/>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237</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儿童训练套圈</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Style w:val="font31"/>
                <w:rFonts w:hint="default"/>
                <w:color w:val="auto"/>
                <w:sz w:val="21"/>
                <w:szCs w:val="21"/>
              </w:rPr>
              <w:t>外形尺寸/cm：≥</w:t>
            </w:r>
            <w:r w:rsidRPr="00DC1AEA">
              <w:rPr>
                <w:rFonts w:ascii="宋体" w:hAnsi="宋体" w:cs="宋体" w:hint="eastAsia"/>
                <w:kern w:val="0"/>
                <w:szCs w:val="21"/>
              </w:rPr>
              <w:t>φ</w:t>
            </w:r>
            <w:r w:rsidRPr="00DC1AEA">
              <w:rPr>
                <w:rStyle w:val="font31"/>
                <w:rFonts w:hint="default"/>
                <w:color w:val="auto"/>
                <w:sz w:val="21"/>
                <w:szCs w:val="21"/>
              </w:rPr>
              <w:t>15×26</w:t>
            </w:r>
            <w:r w:rsidRPr="00DC1AEA">
              <w:rPr>
                <w:rStyle w:val="font31"/>
                <w:rFonts w:hint="default"/>
                <w:color w:val="auto"/>
                <w:sz w:val="21"/>
                <w:szCs w:val="21"/>
              </w:rPr>
              <w:br/>
              <w:t>材质：塑料.不少于4个/套。</w:t>
            </w:r>
          </w:p>
        </w:tc>
        <w:tc>
          <w:tcPr>
            <w:tcW w:w="709" w:type="dxa"/>
            <w:tcBorders>
              <w:top w:val="single" w:sz="4" w:space="0" w:color="000000"/>
              <w:left w:val="single" w:sz="4" w:space="0" w:color="000000"/>
              <w:bottom w:val="single" w:sz="4" w:space="0" w:color="000000"/>
              <w:right w:val="nil"/>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w:t>
            </w:r>
          </w:p>
        </w:tc>
      </w:tr>
      <w:tr w:rsidR="00984E9D" w:rsidRPr="00DC1AEA">
        <w:trPr>
          <w:trHeight w:val="450"/>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238</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脊椎坐垫</w:t>
            </w:r>
          </w:p>
        </w:tc>
        <w:tc>
          <w:tcPr>
            <w:tcW w:w="5103" w:type="dxa"/>
            <w:gridSpan w:val="2"/>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textAlignment w:val="center"/>
              <w:rPr>
                <w:rFonts w:ascii="宋体" w:hAnsi="宋体" w:cs="宋体"/>
                <w:szCs w:val="21"/>
              </w:rPr>
            </w:pPr>
            <w:r w:rsidRPr="00DC1AEA">
              <w:rPr>
                <w:rFonts w:ascii="宋体" w:hAnsi="宋体" w:cs="宋体" w:hint="eastAsia"/>
                <w:kern w:val="0"/>
                <w:szCs w:val="21"/>
              </w:rPr>
              <w:t>规格：34×6(cm)（±5mm）材质：橡胶</w:t>
            </w:r>
          </w:p>
        </w:tc>
        <w:tc>
          <w:tcPr>
            <w:tcW w:w="709" w:type="dxa"/>
            <w:tcBorders>
              <w:top w:val="single" w:sz="4" w:space="0" w:color="000000"/>
              <w:left w:val="single" w:sz="4" w:space="0" w:color="000000"/>
              <w:bottom w:val="single" w:sz="4" w:space="0" w:color="000000"/>
              <w:right w:val="nil"/>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个</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5</w:t>
            </w:r>
          </w:p>
        </w:tc>
      </w:tr>
      <w:tr w:rsidR="00984E9D" w:rsidRPr="00DC1AEA">
        <w:trPr>
          <w:trHeight w:val="570"/>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239</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儿童智力组件</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用于改善手指对指功能，提高手的协调性 、灵活性。还可用于手的感觉功能训练</w:t>
            </w:r>
            <w:r w:rsidR="00021B2B" w:rsidRPr="00DC1AEA">
              <w:rPr>
                <w:rFonts w:ascii="宋体" w:hAnsi="宋体" w:cs="宋体" w:hint="eastAsia"/>
                <w:kern w:val="0"/>
                <w:szCs w:val="21"/>
              </w:rPr>
              <w:t>。</w:t>
            </w:r>
          </w:p>
        </w:tc>
        <w:tc>
          <w:tcPr>
            <w:tcW w:w="709" w:type="dxa"/>
            <w:tcBorders>
              <w:top w:val="single" w:sz="4" w:space="0" w:color="000000"/>
              <w:left w:val="single" w:sz="4" w:space="0" w:color="000000"/>
              <w:bottom w:val="single" w:sz="4" w:space="0" w:color="000000"/>
              <w:right w:val="nil"/>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w:t>
            </w:r>
          </w:p>
        </w:tc>
      </w:tr>
      <w:tr w:rsidR="00984E9D" w:rsidRPr="00DC1AEA" w:rsidTr="00B735C0">
        <w:trPr>
          <w:trHeight w:val="421"/>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240</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万象组件收拾袋</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外形尺寸/cm：71.5×81×15（±1cm）</w:t>
            </w:r>
            <w:r w:rsidRPr="00DC1AEA">
              <w:rPr>
                <w:rFonts w:ascii="宋体" w:hAnsi="宋体" w:cs="宋体" w:hint="eastAsia"/>
                <w:kern w:val="0"/>
                <w:szCs w:val="21"/>
              </w:rPr>
              <w:br/>
              <w:t>内容组件：半砖、全砖、平衡桥、35cm体能杯、60cm</w:t>
            </w:r>
            <w:r w:rsidR="00EA547D" w:rsidRPr="00DC1AEA">
              <w:rPr>
                <w:rFonts w:ascii="宋体" w:hAnsi="宋体" w:cs="宋体" w:hint="eastAsia"/>
                <w:kern w:val="0"/>
                <w:szCs w:val="21"/>
              </w:rPr>
              <w:t>体能环、</w:t>
            </w:r>
            <w:r w:rsidRPr="00DC1AEA">
              <w:rPr>
                <w:rFonts w:ascii="宋体" w:hAnsi="宋体" w:cs="宋体" w:hint="eastAsia"/>
                <w:kern w:val="0"/>
                <w:szCs w:val="21"/>
              </w:rPr>
              <w:t>35cm体能棒、70cm</w:t>
            </w:r>
            <w:r w:rsidR="00B735C0" w:rsidRPr="00DC1AEA">
              <w:rPr>
                <w:rFonts w:ascii="宋体" w:hAnsi="宋体" w:cs="宋体" w:hint="eastAsia"/>
                <w:kern w:val="0"/>
                <w:szCs w:val="21"/>
              </w:rPr>
              <w:t>体能棒、</w:t>
            </w:r>
            <w:r w:rsidRPr="00DC1AEA">
              <w:rPr>
                <w:rFonts w:ascii="宋体" w:hAnsi="宋体" w:cs="宋体" w:hint="eastAsia"/>
                <w:kern w:val="0"/>
                <w:szCs w:val="21"/>
              </w:rPr>
              <w:t>棒夹、环夹、豆</w:t>
            </w:r>
            <w:r w:rsidRPr="00DC1AEA">
              <w:rPr>
                <w:rFonts w:ascii="宋体" w:hAnsi="宋体" w:cs="宋体" w:hint="eastAsia"/>
                <w:kern w:val="0"/>
                <w:szCs w:val="21"/>
              </w:rPr>
              <w:lastRenderedPageBreak/>
              <w:t>袋、彩色手脚印等，不少于114件/套，包含收纳袋。</w:t>
            </w:r>
          </w:p>
        </w:tc>
        <w:tc>
          <w:tcPr>
            <w:tcW w:w="709" w:type="dxa"/>
            <w:tcBorders>
              <w:top w:val="single" w:sz="4" w:space="0" w:color="000000"/>
              <w:left w:val="single" w:sz="4" w:space="0" w:color="000000"/>
              <w:bottom w:val="single" w:sz="4" w:space="0" w:color="000000"/>
              <w:right w:val="nil"/>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lastRenderedPageBreak/>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w:t>
            </w:r>
          </w:p>
        </w:tc>
      </w:tr>
      <w:tr w:rsidR="00984E9D" w:rsidRPr="00DC1AEA">
        <w:trPr>
          <w:trHeight w:val="85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lastRenderedPageBreak/>
              <w:t>241</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摇滚跷跷板</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外形尺寸/cm：50.5×23.5×9.5（±5mm）</w:t>
            </w:r>
            <w:r w:rsidRPr="00DC1AEA">
              <w:rPr>
                <w:rFonts w:ascii="宋体" w:hAnsi="宋体" w:cs="宋体" w:hint="eastAsia"/>
                <w:kern w:val="0"/>
                <w:szCs w:val="21"/>
              </w:rPr>
              <w:br/>
              <w:t>训练儿童前庭平衡，身体协调能力，踏板防滑设计，触点稳定、安全。</w:t>
            </w:r>
          </w:p>
        </w:tc>
        <w:tc>
          <w:tcPr>
            <w:tcW w:w="709" w:type="dxa"/>
            <w:tcBorders>
              <w:top w:val="single" w:sz="4" w:space="0" w:color="000000"/>
              <w:left w:val="single" w:sz="4" w:space="0" w:color="000000"/>
              <w:bottom w:val="single" w:sz="4" w:space="0" w:color="000000"/>
              <w:right w:val="nil"/>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个</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5</w:t>
            </w:r>
          </w:p>
        </w:tc>
      </w:tr>
      <w:tr w:rsidR="00984E9D" w:rsidRPr="00DC1AEA">
        <w:trPr>
          <w:trHeight w:val="85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242</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多功能学习车</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外形为火车形状，由不同种类图彩色形拼接组成，质地为实木制，外刷彩漆。</w:t>
            </w:r>
          </w:p>
        </w:tc>
        <w:tc>
          <w:tcPr>
            <w:tcW w:w="709" w:type="dxa"/>
            <w:tcBorders>
              <w:top w:val="single" w:sz="4" w:space="0" w:color="000000"/>
              <w:left w:val="single" w:sz="4" w:space="0" w:color="000000"/>
              <w:bottom w:val="single" w:sz="4" w:space="0" w:color="000000"/>
              <w:right w:val="nil"/>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3</w:t>
            </w:r>
          </w:p>
        </w:tc>
      </w:tr>
      <w:tr w:rsidR="00984E9D" w:rsidRPr="00DC1AEA">
        <w:trPr>
          <w:trHeight w:val="28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243</w:t>
            </w:r>
          </w:p>
        </w:tc>
        <w:tc>
          <w:tcPr>
            <w:tcW w:w="1395" w:type="dxa"/>
            <w:gridSpan w:val="3"/>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磁性钮</w:t>
            </w:r>
          </w:p>
        </w:tc>
        <w:tc>
          <w:tcPr>
            <w:tcW w:w="5103" w:type="dxa"/>
            <w:gridSpan w:val="2"/>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尺寸：31×21×2cm（±5mm）</w:t>
            </w:r>
          </w:p>
        </w:tc>
        <w:tc>
          <w:tcPr>
            <w:tcW w:w="709" w:type="dxa"/>
            <w:tcBorders>
              <w:top w:val="single" w:sz="4" w:space="0" w:color="000000"/>
              <w:left w:val="single" w:sz="4" w:space="0" w:color="000000"/>
              <w:bottom w:val="single" w:sz="4" w:space="0" w:color="000000"/>
              <w:right w:val="nil"/>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w:t>
            </w:r>
          </w:p>
        </w:tc>
      </w:tr>
      <w:tr w:rsidR="00984E9D" w:rsidRPr="00DC1AEA">
        <w:trPr>
          <w:trHeight w:val="1140"/>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244</w:t>
            </w:r>
          </w:p>
        </w:tc>
        <w:tc>
          <w:tcPr>
            <w:tcW w:w="1395" w:type="dxa"/>
            <w:gridSpan w:val="3"/>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大陀螺</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1、尺寸：80×40cm（±1cm），重量≥3.9KG；</w:t>
            </w:r>
            <w:r w:rsidRPr="00DC1AEA">
              <w:rPr>
                <w:rFonts w:ascii="宋体" w:hAnsi="宋体" w:cs="宋体" w:hint="eastAsia"/>
                <w:kern w:val="0"/>
                <w:szCs w:val="21"/>
              </w:rPr>
              <w:br/>
              <w:t>2、优质工程塑料，环保无毒无气味，颜色鲜艳，色泽均匀；</w:t>
            </w:r>
            <w:r w:rsidRPr="00DC1AEA">
              <w:rPr>
                <w:rFonts w:ascii="宋体" w:hAnsi="宋体" w:cs="宋体" w:hint="eastAsia"/>
                <w:kern w:val="0"/>
                <w:szCs w:val="21"/>
              </w:rPr>
              <w:br/>
              <w:t>3、外观像大漏斗，边缘较高，底部呈锥型，可以进行前后、左右摇晃和旋转，能强力刺激孩子左右脑发展。</w:t>
            </w:r>
          </w:p>
        </w:tc>
        <w:tc>
          <w:tcPr>
            <w:tcW w:w="709" w:type="dxa"/>
            <w:tcBorders>
              <w:top w:val="single" w:sz="4" w:space="0" w:color="000000"/>
              <w:left w:val="single" w:sz="4" w:space="0" w:color="000000"/>
              <w:bottom w:val="single" w:sz="4" w:space="0" w:color="000000"/>
              <w:right w:val="nil"/>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w:t>
            </w:r>
          </w:p>
        </w:tc>
      </w:tr>
      <w:tr w:rsidR="00984E9D" w:rsidRPr="00DC1AEA">
        <w:trPr>
          <w:trHeight w:val="61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245</w:t>
            </w:r>
          </w:p>
        </w:tc>
        <w:tc>
          <w:tcPr>
            <w:tcW w:w="1395" w:type="dxa"/>
            <w:gridSpan w:val="3"/>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太极平衡板</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center"/>
              <w:rPr>
                <w:rFonts w:ascii="宋体" w:hAnsi="宋体" w:cs="宋体"/>
                <w:szCs w:val="21"/>
              </w:rPr>
            </w:pPr>
            <w:r w:rsidRPr="00DC1AEA">
              <w:rPr>
                <w:rFonts w:ascii="宋体" w:hAnsi="宋体" w:cs="宋体" w:hint="eastAsia"/>
                <w:kern w:val="0"/>
                <w:szCs w:val="21"/>
              </w:rPr>
              <w:t>外形尺寸: 9×46cm（±1cm）； 材质：环保全新塑料，无毒无味。</w:t>
            </w:r>
          </w:p>
        </w:tc>
        <w:tc>
          <w:tcPr>
            <w:tcW w:w="709" w:type="dxa"/>
            <w:tcBorders>
              <w:top w:val="single" w:sz="4" w:space="0" w:color="000000"/>
              <w:left w:val="single" w:sz="4" w:space="0" w:color="000000"/>
              <w:bottom w:val="single" w:sz="4" w:space="0" w:color="000000"/>
              <w:right w:val="nil"/>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个</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w:t>
            </w:r>
          </w:p>
        </w:tc>
      </w:tr>
      <w:tr w:rsidR="00984E9D" w:rsidRPr="00DC1AEA">
        <w:trPr>
          <w:trHeight w:val="85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246</w:t>
            </w:r>
          </w:p>
        </w:tc>
        <w:tc>
          <w:tcPr>
            <w:tcW w:w="1395" w:type="dxa"/>
            <w:gridSpan w:val="3"/>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独角椅</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1、规格：25×25cm（±1cm）；</w:t>
            </w:r>
            <w:r w:rsidRPr="00DC1AEA">
              <w:rPr>
                <w:rFonts w:ascii="宋体" w:hAnsi="宋体" w:cs="宋体" w:hint="eastAsia"/>
                <w:kern w:val="0"/>
                <w:szCs w:val="21"/>
              </w:rPr>
              <w:br/>
              <w:t>2、材质：优质工程塑料无毒无味，颜色鲜艳；</w:t>
            </w:r>
          </w:p>
        </w:tc>
        <w:tc>
          <w:tcPr>
            <w:tcW w:w="709" w:type="dxa"/>
            <w:tcBorders>
              <w:top w:val="single" w:sz="4" w:space="0" w:color="000000"/>
              <w:left w:val="single" w:sz="4" w:space="0" w:color="000000"/>
              <w:bottom w:val="single" w:sz="4" w:space="0" w:color="000000"/>
              <w:right w:val="nil"/>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个</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w:t>
            </w:r>
          </w:p>
        </w:tc>
      </w:tr>
      <w:tr w:rsidR="00984E9D" w:rsidRPr="00DC1AEA">
        <w:trPr>
          <w:trHeight w:val="840"/>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247</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数字套圈</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kern w:val="0"/>
                <w:szCs w:val="21"/>
              </w:rPr>
            </w:pPr>
            <w:r w:rsidRPr="00DC1AEA">
              <w:rPr>
                <w:rFonts w:ascii="宋体" w:hAnsi="宋体" w:cs="宋体" w:hint="eastAsia"/>
                <w:kern w:val="0"/>
                <w:szCs w:val="21"/>
              </w:rPr>
              <w:t>材质：木质。由9根立柱9个套圈组成，底板有数字显示。</w:t>
            </w:r>
          </w:p>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尺寸：41×15×5cm（±5mm）。</w:t>
            </w:r>
          </w:p>
        </w:tc>
        <w:tc>
          <w:tcPr>
            <w:tcW w:w="709" w:type="dxa"/>
            <w:tcBorders>
              <w:top w:val="single" w:sz="4" w:space="0" w:color="000000"/>
              <w:left w:val="single" w:sz="4" w:space="0" w:color="000000"/>
              <w:bottom w:val="single" w:sz="4" w:space="0" w:color="000000"/>
              <w:right w:val="nil"/>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w:t>
            </w:r>
          </w:p>
        </w:tc>
      </w:tr>
      <w:tr w:rsidR="00984E9D" w:rsidRPr="00DC1AEA">
        <w:trPr>
          <w:trHeight w:val="570"/>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248</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儿童动物图形插板</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外形尺寸/cm：30×23（±5mm）；</w:t>
            </w:r>
            <w:r w:rsidRPr="00DC1AEA">
              <w:rPr>
                <w:rFonts w:ascii="宋体" w:hAnsi="宋体" w:cs="宋体" w:hint="eastAsia"/>
                <w:kern w:val="0"/>
                <w:szCs w:val="21"/>
              </w:rPr>
              <w:br/>
              <w:t>材质：木质</w:t>
            </w:r>
          </w:p>
        </w:tc>
        <w:tc>
          <w:tcPr>
            <w:tcW w:w="709" w:type="dxa"/>
            <w:tcBorders>
              <w:top w:val="single" w:sz="4" w:space="0" w:color="000000"/>
              <w:left w:val="single" w:sz="4" w:space="0" w:color="000000"/>
              <w:bottom w:val="single" w:sz="4" w:space="0" w:color="000000"/>
              <w:right w:val="nil"/>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5</w:t>
            </w:r>
          </w:p>
        </w:tc>
      </w:tr>
      <w:tr w:rsidR="00984E9D" w:rsidRPr="00DC1AEA">
        <w:trPr>
          <w:trHeight w:val="420"/>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249</w:t>
            </w:r>
          </w:p>
        </w:tc>
        <w:tc>
          <w:tcPr>
            <w:tcW w:w="1395" w:type="dxa"/>
            <w:gridSpan w:val="3"/>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蜗牛平衡板</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kern w:val="0"/>
                <w:szCs w:val="21"/>
              </w:rPr>
            </w:pPr>
            <w:r w:rsidRPr="00DC1AEA">
              <w:rPr>
                <w:rFonts w:ascii="宋体" w:hAnsi="宋体" w:cs="宋体" w:hint="eastAsia"/>
                <w:kern w:val="0"/>
                <w:szCs w:val="21"/>
              </w:rPr>
              <w:t xml:space="preserve">外形尺寸／cm: 36×46（±1cm）  </w:t>
            </w:r>
          </w:p>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材质：环保全新塑料，无毒无味</w:t>
            </w:r>
          </w:p>
        </w:tc>
        <w:tc>
          <w:tcPr>
            <w:tcW w:w="709" w:type="dxa"/>
            <w:tcBorders>
              <w:top w:val="single" w:sz="4" w:space="0" w:color="000000"/>
              <w:left w:val="single" w:sz="4" w:space="0" w:color="000000"/>
              <w:bottom w:val="single" w:sz="4" w:space="0" w:color="000000"/>
              <w:right w:val="nil"/>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个</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w:t>
            </w:r>
          </w:p>
        </w:tc>
      </w:tr>
      <w:tr w:rsidR="00984E9D" w:rsidRPr="00DC1AEA">
        <w:trPr>
          <w:trHeight w:val="142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250</w:t>
            </w:r>
          </w:p>
        </w:tc>
        <w:tc>
          <w:tcPr>
            <w:tcW w:w="1395" w:type="dxa"/>
            <w:gridSpan w:val="3"/>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握握球</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1、规格：≥直径6cm；</w:t>
            </w:r>
            <w:r w:rsidRPr="00DC1AEA">
              <w:rPr>
                <w:rFonts w:ascii="宋体" w:hAnsi="宋体" w:cs="宋体" w:hint="eastAsia"/>
                <w:kern w:val="0"/>
                <w:szCs w:val="21"/>
              </w:rPr>
              <w:br/>
              <w:t xml:space="preserve">2、重量：≤0.6kg；                                </w:t>
            </w:r>
            <w:r w:rsidRPr="00DC1AEA">
              <w:rPr>
                <w:rFonts w:ascii="宋体" w:hAnsi="宋体" w:cs="宋体" w:hint="eastAsia"/>
                <w:kern w:val="0"/>
                <w:szCs w:val="21"/>
              </w:rPr>
              <w:br/>
              <w:t>3、材质：硅胶，无过敏性、无毒、可回收，球体表面有突起，增加球体与手掌的摩擦力。</w:t>
            </w:r>
          </w:p>
        </w:tc>
        <w:tc>
          <w:tcPr>
            <w:tcW w:w="709" w:type="dxa"/>
            <w:tcBorders>
              <w:top w:val="single" w:sz="4" w:space="0" w:color="000000"/>
              <w:left w:val="single" w:sz="4" w:space="0" w:color="000000"/>
              <w:bottom w:val="single" w:sz="4" w:space="0" w:color="000000"/>
              <w:right w:val="nil"/>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5</w:t>
            </w:r>
          </w:p>
        </w:tc>
      </w:tr>
      <w:tr w:rsidR="00984E9D" w:rsidRPr="00DC1AEA">
        <w:trPr>
          <w:trHeight w:val="570"/>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251</w:t>
            </w:r>
          </w:p>
        </w:tc>
        <w:tc>
          <w:tcPr>
            <w:tcW w:w="1395" w:type="dxa"/>
            <w:gridSpan w:val="3"/>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彩虹伞</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外形尺寸/cm：直径≥300</w:t>
            </w:r>
            <w:r w:rsidRPr="00DC1AEA">
              <w:rPr>
                <w:rFonts w:ascii="宋体" w:hAnsi="宋体" w:cs="宋体" w:hint="eastAsia"/>
                <w:kern w:val="0"/>
                <w:szCs w:val="21"/>
              </w:rPr>
              <w:br/>
              <w:t>用途：培养患者的节奏感，锻炼患者跑跳能力。</w:t>
            </w:r>
          </w:p>
        </w:tc>
        <w:tc>
          <w:tcPr>
            <w:tcW w:w="709" w:type="dxa"/>
            <w:tcBorders>
              <w:top w:val="single" w:sz="4" w:space="0" w:color="000000"/>
              <w:left w:val="single" w:sz="4" w:space="0" w:color="000000"/>
              <w:bottom w:val="single" w:sz="4" w:space="0" w:color="000000"/>
              <w:right w:val="nil"/>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w:t>
            </w:r>
          </w:p>
        </w:tc>
      </w:tr>
      <w:tr w:rsidR="00984E9D" w:rsidRPr="00DC1AEA">
        <w:trPr>
          <w:trHeight w:val="570"/>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252</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晃动平衡木</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外形尺寸/cm：180×95×50（±1cm）</w:t>
            </w:r>
            <w:r w:rsidRPr="00DC1AEA">
              <w:rPr>
                <w:rFonts w:ascii="宋体" w:hAnsi="宋体" w:cs="宋体" w:hint="eastAsia"/>
                <w:kern w:val="0"/>
                <w:szCs w:val="21"/>
              </w:rPr>
              <w:br/>
              <w:t>材质：木质+烤漆铁管</w:t>
            </w:r>
          </w:p>
        </w:tc>
        <w:tc>
          <w:tcPr>
            <w:tcW w:w="709" w:type="dxa"/>
            <w:tcBorders>
              <w:top w:val="single" w:sz="4" w:space="0" w:color="000000"/>
              <w:left w:val="single" w:sz="4" w:space="0" w:color="000000"/>
              <w:bottom w:val="single" w:sz="4" w:space="0" w:color="000000"/>
              <w:right w:val="nil"/>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w:t>
            </w:r>
          </w:p>
        </w:tc>
      </w:tr>
      <w:tr w:rsidR="00984E9D" w:rsidRPr="00DC1AEA">
        <w:trPr>
          <w:trHeight w:val="85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253</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脚步器</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外形尺寸/cm：240×120（±1cm）</w:t>
            </w:r>
            <w:r w:rsidRPr="00DC1AEA">
              <w:rPr>
                <w:rFonts w:ascii="宋体" w:hAnsi="宋体" w:cs="宋体" w:hint="eastAsia"/>
                <w:kern w:val="0"/>
                <w:szCs w:val="21"/>
              </w:rPr>
              <w:br/>
              <w:t>用途：促进大脑功能的发展和成熟，帮助患者有效的适应环境，提高患者的学习技能和体能，让患者享受成就感和顺任感。</w:t>
            </w:r>
          </w:p>
        </w:tc>
        <w:tc>
          <w:tcPr>
            <w:tcW w:w="709" w:type="dxa"/>
            <w:tcBorders>
              <w:top w:val="single" w:sz="4" w:space="0" w:color="000000"/>
              <w:left w:val="single" w:sz="4" w:space="0" w:color="000000"/>
              <w:bottom w:val="single" w:sz="4" w:space="0" w:color="000000"/>
              <w:right w:val="nil"/>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个</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w:t>
            </w:r>
          </w:p>
        </w:tc>
      </w:tr>
      <w:tr w:rsidR="00984E9D" w:rsidRPr="00DC1AEA">
        <w:trPr>
          <w:trHeight w:val="85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254</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S型平衡台</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外形尺寸/cm：210×13×30（±1cm）</w:t>
            </w:r>
            <w:r w:rsidRPr="00DC1AEA">
              <w:rPr>
                <w:rFonts w:ascii="宋体" w:hAnsi="宋体" w:cs="宋体" w:hint="eastAsia"/>
                <w:kern w:val="0"/>
                <w:szCs w:val="21"/>
              </w:rPr>
              <w:br/>
              <w:t>用途：平衡能力训练。</w:t>
            </w:r>
            <w:r w:rsidRPr="00DC1AEA">
              <w:rPr>
                <w:rFonts w:ascii="宋体" w:hAnsi="宋体" w:cs="宋体" w:hint="eastAsia"/>
                <w:kern w:val="0"/>
                <w:szCs w:val="21"/>
              </w:rPr>
              <w:br/>
              <w:t>材质：木质</w:t>
            </w:r>
          </w:p>
        </w:tc>
        <w:tc>
          <w:tcPr>
            <w:tcW w:w="709" w:type="dxa"/>
            <w:tcBorders>
              <w:top w:val="single" w:sz="4" w:space="0" w:color="000000"/>
              <w:left w:val="single" w:sz="4" w:space="0" w:color="000000"/>
              <w:bottom w:val="single" w:sz="4" w:space="0" w:color="000000"/>
              <w:right w:val="nil"/>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5</w:t>
            </w:r>
          </w:p>
        </w:tc>
      </w:tr>
      <w:tr w:rsidR="00984E9D" w:rsidRPr="00DC1AEA">
        <w:trPr>
          <w:trHeight w:val="570"/>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255</w:t>
            </w:r>
          </w:p>
        </w:tc>
        <w:tc>
          <w:tcPr>
            <w:tcW w:w="1395" w:type="dxa"/>
            <w:gridSpan w:val="3"/>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小象滑梯</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center"/>
              <w:rPr>
                <w:rFonts w:ascii="宋体" w:hAnsi="宋体" w:cs="宋体"/>
                <w:szCs w:val="21"/>
              </w:rPr>
            </w:pPr>
            <w:r w:rsidRPr="00DC1AEA">
              <w:rPr>
                <w:rFonts w:ascii="宋体" w:hAnsi="宋体" w:cs="宋体" w:hint="eastAsia"/>
                <w:kern w:val="0"/>
                <w:szCs w:val="21"/>
              </w:rPr>
              <w:t>1、规格：180×88×48cm(±1cm)；</w:t>
            </w:r>
            <w:r w:rsidRPr="00DC1AEA">
              <w:rPr>
                <w:rFonts w:ascii="宋体" w:hAnsi="宋体" w:cs="宋体" w:hint="eastAsia"/>
                <w:kern w:val="0"/>
                <w:szCs w:val="21"/>
              </w:rPr>
              <w:br/>
              <w:t>2、训练儿童的身体协调能力，手眼协调能力。</w:t>
            </w:r>
          </w:p>
        </w:tc>
        <w:tc>
          <w:tcPr>
            <w:tcW w:w="709" w:type="dxa"/>
            <w:tcBorders>
              <w:top w:val="single" w:sz="4" w:space="0" w:color="000000"/>
              <w:left w:val="single" w:sz="4" w:space="0" w:color="000000"/>
              <w:bottom w:val="single" w:sz="4" w:space="0" w:color="000000"/>
              <w:right w:val="nil"/>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w:t>
            </w:r>
          </w:p>
        </w:tc>
      </w:tr>
      <w:tr w:rsidR="00984E9D" w:rsidRPr="00DC1AEA">
        <w:trPr>
          <w:trHeight w:val="570"/>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256</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充气马</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center"/>
              <w:rPr>
                <w:rFonts w:ascii="宋体" w:hAnsi="宋体" w:cs="宋体"/>
                <w:kern w:val="0"/>
                <w:szCs w:val="21"/>
              </w:rPr>
            </w:pPr>
            <w:r w:rsidRPr="00DC1AEA">
              <w:rPr>
                <w:rFonts w:ascii="宋体" w:hAnsi="宋体" w:cs="宋体" w:hint="eastAsia"/>
                <w:kern w:val="0"/>
                <w:szCs w:val="21"/>
              </w:rPr>
              <w:t>外形尺寸/cm:27×43×48（±1cm）；</w:t>
            </w:r>
          </w:p>
          <w:p w:rsidR="00984E9D" w:rsidRPr="00DC1AEA" w:rsidRDefault="00040725">
            <w:pPr>
              <w:widowControl/>
              <w:textAlignment w:val="center"/>
              <w:rPr>
                <w:rFonts w:ascii="宋体" w:hAnsi="宋体" w:cs="宋体"/>
                <w:kern w:val="0"/>
                <w:szCs w:val="21"/>
              </w:rPr>
            </w:pPr>
            <w:r w:rsidRPr="00DC1AEA">
              <w:rPr>
                <w:rFonts w:ascii="宋体" w:hAnsi="宋体" w:cs="宋体" w:hint="eastAsia"/>
                <w:kern w:val="0"/>
                <w:szCs w:val="21"/>
              </w:rPr>
              <w:lastRenderedPageBreak/>
              <w:t>材质：PVC塑胶，防爆无毒；</w:t>
            </w:r>
          </w:p>
          <w:p w:rsidR="00984E9D" w:rsidRPr="00DC1AEA" w:rsidRDefault="00040725">
            <w:pPr>
              <w:widowControl/>
              <w:textAlignment w:val="center"/>
              <w:rPr>
                <w:rFonts w:ascii="宋体" w:hAnsi="宋体" w:cs="宋体"/>
                <w:kern w:val="0"/>
                <w:szCs w:val="21"/>
              </w:rPr>
            </w:pPr>
            <w:r w:rsidRPr="00DC1AEA">
              <w:rPr>
                <w:rFonts w:ascii="宋体" w:hAnsi="宋体" w:cs="宋体" w:hint="eastAsia"/>
                <w:kern w:val="0"/>
                <w:szCs w:val="21"/>
              </w:rPr>
              <w:t>功能：用于儿童进行感知、平衡训练。</w:t>
            </w:r>
          </w:p>
        </w:tc>
        <w:tc>
          <w:tcPr>
            <w:tcW w:w="709" w:type="dxa"/>
            <w:tcBorders>
              <w:top w:val="single" w:sz="4" w:space="0" w:color="000000"/>
              <w:left w:val="single" w:sz="4" w:space="0" w:color="000000"/>
              <w:bottom w:val="single" w:sz="4" w:space="0" w:color="000000"/>
              <w:right w:val="nil"/>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lastRenderedPageBreak/>
              <w:t>只</w:t>
            </w:r>
          </w:p>
        </w:tc>
        <w:tc>
          <w:tcPr>
            <w:tcW w:w="935"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w:t>
            </w:r>
          </w:p>
        </w:tc>
      </w:tr>
      <w:tr w:rsidR="00984E9D" w:rsidRPr="00DC1AEA">
        <w:trPr>
          <w:trHeight w:val="40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lastRenderedPageBreak/>
              <w:t>257</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秋千架</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center"/>
              <w:rPr>
                <w:rFonts w:ascii="宋体" w:hAnsi="宋体" w:cs="宋体"/>
                <w:szCs w:val="21"/>
              </w:rPr>
            </w:pPr>
            <w:r w:rsidRPr="00DC1AEA">
              <w:rPr>
                <w:rFonts w:ascii="宋体" w:hAnsi="宋体" w:cs="宋体" w:hint="eastAsia"/>
                <w:kern w:val="0"/>
                <w:szCs w:val="21"/>
              </w:rPr>
              <w:t>规格：300×200×240cm，含软包地垫，适合各种秋千。</w:t>
            </w:r>
          </w:p>
        </w:tc>
        <w:tc>
          <w:tcPr>
            <w:tcW w:w="709" w:type="dxa"/>
            <w:tcBorders>
              <w:top w:val="single" w:sz="4" w:space="0" w:color="000000"/>
              <w:left w:val="single" w:sz="4" w:space="0" w:color="000000"/>
              <w:bottom w:val="single" w:sz="4" w:space="0" w:color="000000"/>
              <w:right w:val="nil"/>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w:t>
            </w:r>
          </w:p>
        </w:tc>
      </w:tr>
      <w:tr w:rsidR="00984E9D" w:rsidRPr="00DC1AEA">
        <w:trPr>
          <w:trHeight w:val="570"/>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258</w:t>
            </w:r>
          </w:p>
        </w:tc>
        <w:tc>
          <w:tcPr>
            <w:tcW w:w="1395" w:type="dxa"/>
            <w:gridSpan w:val="3"/>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飞碟秋千</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center"/>
              <w:rPr>
                <w:rFonts w:ascii="宋体" w:hAnsi="宋体" w:cs="宋体"/>
                <w:kern w:val="0"/>
                <w:szCs w:val="21"/>
              </w:rPr>
            </w:pPr>
            <w:r w:rsidRPr="00DC1AEA">
              <w:rPr>
                <w:rFonts w:ascii="宋体" w:hAnsi="宋体" w:cs="宋体" w:hint="eastAsia"/>
                <w:kern w:val="0"/>
                <w:szCs w:val="21"/>
              </w:rPr>
              <w:t>尺寸：直径60cm（±1cm）；高80cm（±1cm）；</w:t>
            </w:r>
          </w:p>
          <w:p w:rsidR="00984E9D" w:rsidRPr="00DC1AEA" w:rsidRDefault="00040725">
            <w:pPr>
              <w:widowControl/>
              <w:textAlignment w:val="center"/>
              <w:rPr>
                <w:rFonts w:ascii="宋体" w:hAnsi="宋体" w:cs="宋体"/>
                <w:szCs w:val="21"/>
              </w:rPr>
            </w:pPr>
            <w:r w:rsidRPr="00DC1AEA">
              <w:rPr>
                <w:rFonts w:ascii="宋体" w:hAnsi="宋体" w:cs="宋体" w:hint="eastAsia"/>
                <w:kern w:val="0"/>
                <w:szCs w:val="21"/>
              </w:rPr>
              <w:t>用途：训练儿童平衡能力；增加运动兴趣。</w:t>
            </w:r>
          </w:p>
        </w:tc>
        <w:tc>
          <w:tcPr>
            <w:tcW w:w="709" w:type="dxa"/>
            <w:tcBorders>
              <w:top w:val="single" w:sz="4" w:space="0" w:color="000000"/>
              <w:left w:val="single" w:sz="4" w:space="0" w:color="000000"/>
              <w:bottom w:val="single" w:sz="4" w:space="0" w:color="000000"/>
              <w:right w:val="nil"/>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w:t>
            </w:r>
          </w:p>
        </w:tc>
      </w:tr>
      <w:tr w:rsidR="00984E9D" w:rsidRPr="00DC1AEA">
        <w:trPr>
          <w:trHeight w:val="570"/>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259</w:t>
            </w:r>
          </w:p>
        </w:tc>
        <w:tc>
          <w:tcPr>
            <w:tcW w:w="1395" w:type="dxa"/>
            <w:gridSpan w:val="3"/>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南瓜秋千</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center"/>
              <w:rPr>
                <w:rFonts w:ascii="宋体" w:hAnsi="宋体" w:cs="宋体"/>
                <w:szCs w:val="21"/>
              </w:rPr>
            </w:pPr>
            <w:r w:rsidRPr="00DC1AEA">
              <w:rPr>
                <w:rFonts w:ascii="宋体" w:hAnsi="宋体" w:cs="宋体" w:hint="eastAsia"/>
                <w:kern w:val="0"/>
                <w:szCs w:val="21"/>
              </w:rPr>
              <w:t>尺寸：直径50cm(±1cm)；高150cm(±1cm)；用途：训练儿童平衡能力；增加运动兴趣。</w:t>
            </w:r>
          </w:p>
        </w:tc>
        <w:tc>
          <w:tcPr>
            <w:tcW w:w="709" w:type="dxa"/>
            <w:tcBorders>
              <w:top w:val="single" w:sz="4" w:space="0" w:color="000000"/>
              <w:left w:val="single" w:sz="4" w:space="0" w:color="000000"/>
              <w:bottom w:val="single" w:sz="4" w:space="0" w:color="000000"/>
              <w:right w:val="nil"/>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w:t>
            </w:r>
          </w:p>
        </w:tc>
      </w:tr>
      <w:tr w:rsidR="00984E9D" w:rsidRPr="00DC1AEA">
        <w:trPr>
          <w:trHeight w:val="570"/>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260</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T形秋千</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center"/>
              <w:rPr>
                <w:rFonts w:ascii="宋体" w:hAnsi="宋体" w:cs="宋体"/>
                <w:szCs w:val="21"/>
              </w:rPr>
            </w:pPr>
            <w:r w:rsidRPr="00DC1AEA">
              <w:rPr>
                <w:rFonts w:ascii="宋体" w:hAnsi="宋体" w:cs="宋体" w:hint="eastAsia"/>
                <w:kern w:val="0"/>
                <w:szCs w:val="21"/>
              </w:rPr>
              <w:t>尺寸：110×20×130cm(±1cm)；用途：训练儿童平衡能力；增加运动兴趣。</w:t>
            </w:r>
          </w:p>
        </w:tc>
        <w:tc>
          <w:tcPr>
            <w:tcW w:w="709" w:type="dxa"/>
            <w:tcBorders>
              <w:top w:val="single" w:sz="4" w:space="0" w:color="000000"/>
              <w:left w:val="single" w:sz="4" w:space="0" w:color="000000"/>
              <w:bottom w:val="single" w:sz="4" w:space="0" w:color="000000"/>
              <w:right w:val="nil"/>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w:t>
            </w:r>
          </w:p>
        </w:tc>
      </w:tr>
      <w:tr w:rsidR="00984E9D" w:rsidRPr="00DC1AEA">
        <w:trPr>
          <w:trHeight w:val="28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261</w:t>
            </w:r>
          </w:p>
        </w:tc>
        <w:tc>
          <w:tcPr>
            <w:tcW w:w="1395" w:type="dxa"/>
            <w:gridSpan w:val="3"/>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吊篮座椅秋千</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center"/>
              <w:rPr>
                <w:rFonts w:ascii="宋体" w:hAnsi="宋体" w:cs="宋体"/>
                <w:szCs w:val="21"/>
              </w:rPr>
            </w:pPr>
            <w:r w:rsidRPr="00DC1AEA">
              <w:rPr>
                <w:rFonts w:ascii="宋体" w:hAnsi="宋体" w:cs="宋体" w:hint="eastAsia"/>
                <w:kern w:val="0"/>
                <w:szCs w:val="21"/>
              </w:rPr>
              <w:t>尺寸：总长120-190cm。</w:t>
            </w:r>
          </w:p>
        </w:tc>
        <w:tc>
          <w:tcPr>
            <w:tcW w:w="709" w:type="dxa"/>
            <w:tcBorders>
              <w:top w:val="single" w:sz="4" w:space="0" w:color="000000"/>
              <w:left w:val="single" w:sz="4" w:space="0" w:color="000000"/>
              <w:bottom w:val="single" w:sz="4" w:space="0" w:color="000000"/>
              <w:right w:val="nil"/>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w:t>
            </w:r>
          </w:p>
        </w:tc>
      </w:tr>
      <w:tr w:rsidR="00984E9D" w:rsidRPr="00DC1AEA">
        <w:trPr>
          <w:trHeight w:val="28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262</w:t>
            </w:r>
          </w:p>
        </w:tc>
        <w:tc>
          <w:tcPr>
            <w:tcW w:w="1395" w:type="dxa"/>
            <w:gridSpan w:val="3"/>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秋千调节绳</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center"/>
              <w:rPr>
                <w:rFonts w:ascii="宋体" w:hAnsi="宋体" w:cs="宋体"/>
                <w:szCs w:val="21"/>
              </w:rPr>
            </w:pPr>
            <w:r w:rsidRPr="00DC1AEA">
              <w:rPr>
                <w:rFonts w:ascii="宋体" w:hAnsi="宋体" w:cs="宋体" w:hint="eastAsia"/>
                <w:kern w:val="0"/>
                <w:szCs w:val="21"/>
              </w:rPr>
              <w:t>尺寸：绳长≥1.5m，配有圆环；适合屋内高度为2.5-3m</w:t>
            </w:r>
          </w:p>
        </w:tc>
        <w:tc>
          <w:tcPr>
            <w:tcW w:w="709" w:type="dxa"/>
            <w:tcBorders>
              <w:top w:val="single" w:sz="4" w:space="0" w:color="000000"/>
              <w:left w:val="single" w:sz="4" w:space="0" w:color="000000"/>
              <w:bottom w:val="single" w:sz="4" w:space="0" w:color="000000"/>
              <w:right w:val="nil"/>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5</w:t>
            </w:r>
          </w:p>
        </w:tc>
      </w:tr>
      <w:tr w:rsidR="00984E9D" w:rsidRPr="00DC1AEA">
        <w:trPr>
          <w:trHeight w:val="28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263</w:t>
            </w:r>
          </w:p>
        </w:tc>
        <w:tc>
          <w:tcPr>
            <w:tcW w:w="1395" w:type="dxa"/>
            <w:gridSpan w:val="3"/>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秋千旋转器</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center"/>
              <w:rPr>
                <w:rFonts w:ascii="宋体" w:hAnsi="宋体" w:cs="宋体"/>
                <w:szCs w:val="21"/>
              </w:rPr>
            </w:pPr>
            <w:r w:rsidRPr="00DC1AEA">
              <w:rPr>
                <w:rFonts w:ascii="宋体" w:hAnsi="宋体" w:cs="宋体" w:hint="eastAsia"/>
                <w:kern w:val="0"/>
                <w:szCs w:val="21"/>
              </w:rPr>
              <w:t>承重≥300kg。</w:t>
            </w:r>
          </w:p>
        </w:tc>
        <w:tc>
          <w:tcPr>
            <w:tcW w:w="709" w:type="dxa"/>
            <w:tcBorders>
              <w:top w:val="single" w:sz="4" w:space="0" w:color="000000"/>
              <w:left w:val="single" w:sz="4" w:space="0" w:color="000000"/>
              <w:bottom w:val="single" w:sz="4" w:space="0" w:color="000000"/>
              <w:right w:val="nil"/>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个</w:t>
            </w:r>
          </w:p>
        </w:tc>
        <w:tc>
          <w:tcPr>
            <w:tcW w:w="935"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5</w:t>
            </w:r>
          </w:p>
        </w:tc>
      </w:tr>
      <w:tr w:rsidR="00984E9D" w:rsidRPr="00DC1AEA">
        <w:trPr>
          <w:trHeight w:val="28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264</w:t>
            </w:r>
          </w:p>
        </w:tc>
        <w:tc>
          <w:tcPr>
            <w:tcW w:w="1395" w:type="dxa"/>
            <w:gridSpan w:val="3"/>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原木色攀爬墙</w:t>
            </w:r>
          </w:p>
        </w:tc>
        <w:tc>
          <w:tcPr>
            <w:tcW w:w="5103" w:type="dxa"/>
            <w:gridSpan w:val="2"/>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textAlignment w:val="center"/>
              <w:rPr>
                <w:rFonts w:ascii="宋体" w:hAnsi="宋体" w:cs="宋体"/>
                <w:szCs w:val="21"/>
              </w:rPr>
            </w:pPr>
            <w:r w:rsidRPr="00DC1AEA">
              <w:rPr>
                <w:rFonts w:ascii="宋体" w:hAnsi="宋体" w:cs="宋体" w:hint="eastAsia"/>
                <w:kern w:val="0"/>
                <w:szCs w:val="21"/>
              </w:rPr>
              <w:t>尺寸：宽100×高240cm(±1cm)</w:t>
            </w:r>
          </w:p>
        </w:tc>
        <w:tc>
          <w:tcPr>
            <w:tcW w:w="709" w:type="dxa"/>
            <w:tcBorders>
              <w:top w:val="single" w:sz="4" w:space="0" w:color="000000"/>
              <w:left w:val="single" w:sz="4" w:space="0" w:color="000000"/>
              <w:bottom w:val="single" w:sz="4" w:space="0" w:color="000000"/>
              <w:right w:val="nil"/>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w:t>
            </w:r>
          </w:p>
        </w:tc>
      </w:tr>
      <w:tr w:rsidR="00984E9D" w:rsidRPr="00DC1AEA">
        <w:trPr>
          <w:trHeight w:val="570"/>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265</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木楞床</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center"/>
              <w:rPr>
                <w:rFonts w:ascii="宋体" w:hAnsi="宋体" w:cs="宋体"/>
                <w:szCs w:val="21"/>
              </w:rPr>
            </w:pPr>
            <w:r w:rsidRPr="00DC1AEA">
              <w:rPr>
                <w:rFonts w:ascii="宋体" w:hAnsi="宋体" w:cs="宋体" w:hint="eastAsia"/>
                <w:kern w:val="0"/>
                <w:szCs w:val="21"/>
              </w:rPr>
              <w:t>规格：150×65×45cm(±1cm)</w:t>
            </w:r>
            <w:r w:rsidRPr="00DC1AEA">
              <w:rPr>
                <w:rFonts w:ascii="宋体" w:hAnsi="宋体" w:cs="宋体" w:hint="eastAsia"/>
                <w:kern w:val="0"/>
                <w:szCs w:val="21"/>
              </w:rPr>
              <w:br/>
              <w:t>用途：训练儿童攀爬、平衡能力</w:t>
            </w:r>
          </w:p>
        </w:tc>
        <w:tc>
          <w:tcPr>
            <w:tcW w:w="709" w:type="dxa"/>
            <w:tcBorders>
              <w:top w:val="single" w:sz="4" w:space="0" w:color="000000"/>
              <w:left w:val="single" w:sz="4" w:space="0" w:color="000000"/>
              <w:bottom w:val="single" w:sz="4" w:space="0" w:color="000000"/>
              <w:right w:val="nil"/>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张</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w:t>
            </w:r>
          </w:p>
        </w:tc>
      </w:tr>
      <w:tr w:rsidR="00984E9D" w:rsidRPr="00DC1AEA">
        <w:trPr>
          <w:trHeight w:val="1020"/>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266</w:t>
            </w:r>
          </w:p>
        </w:tc>
        <w:tc>
          <w:tcPr>
            <w:tcW w:w="1395" w:type="dxa"/>
            <w:gridSpan w:val="3"/>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箱凳</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center"/>
              <w:rPr>
                <w:rFonts w:ascii="宋体" w:hAnsi="宋体" w:cs="宋体"/>
                <w:szCs w:val="21"/>
              </w:rPr>
            </w:pPr>
            <w:r w:rsidRPr="00DC1AEA">
              <w:rPr>
                <w:rFonts w:ascii="宋体" w:hAnsi="宋体" w:cs="宋体" w:hint="eastAsia"/>
                <w:kern w:val="0"/>
                <w:szCs w:val="21"/>
              </w:rPr>
              <w:t>凳子（高）外形尺寸/cm：39×31×34(±1cm)</w:t>
            </w:r>
            <w:r w:rsidRPr="00DC1AEA">
              <w:rPr>
                <w:rFonts w:ascii="宋体" w:hAnsi="宋体" w:cs="宋体" w:hint="eastAsia"/>
                <w:kern w:val="0"/>
                <w:szCs w:val="21"/>
              </w:rPr>
              <w:br/>
              <w:t>凳子（中）外形尺寸/cm：39×31×27(±1cm)</w:t>
            </w:r>
            <w:r w:rsidRPr="00DC1AEA">
              <w:rPr>
                <w:rFonts w:ascii="宋体" w:hAnsi="宋体" w:cs="宋体" w:hint="eastAsia"/>
                <w:kern w:val="0"/>
                <w:szCs w:val="21"/>
              </w:rPr>
              <w:br/>
              <w:t>凳子（低）外形尺寸/cm：39×31×19(±1cm)</w:t>
            </w:r>
          </w:p>
        </w:tc>
        <w:tc>
          <w:tcPr>
            <w:tcW w:w="709" w:type="dxa"/>
            <w:tcBorders>
              <w:top w:val="single" w:sz="4" w:space="0" w:color="000000"/>
              <w:left w:val="single" w:sz="4" w:space="0" w:color="000000"/>
              <w:bottom w:val="single" w:sz="4" w:space="0" w:color="000000"/>
              <w:right w:val="nil"/>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9</w:t>
            </w:r>
          </w:p>
        </w:tc>
      </w:tr>
      <w:tr w:rsidR="00984E9D" w:rsidRPr="00DC1AEA">
        <w:trPr>
          <w:trHeight w:val="79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267</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儿童梯背椅（大中小各2张）</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center"/>
              <w:rPr>
                <w:rFonts w:ascii="宋体" w:hAnsi="宋体" w:cs="宋体"/>
                <w:szCs w:val="21"/>
              </w:rPr>
            </w:pPr>
            <w:r w:rsidRPr="00DC1AEA">
              <w:rPr>
                <w:rFonts w:ascii="宋体" w:hAnsi="宋体" w:cs="宋体" w:hint="eastAsia"/>
                <w:kern w:val="0"/>
                <w:szCs w:val="21"/>
              </w:rPr>
              <w:t xml:space="preserve">整体尺寸：约620×550×970mm </w:t>
            </w:r>
            <w:r w:rsidRPr="00DC1AEA">
              <w:rPr>
                <w:rFonts w:ascii="宋体" w:hAnsi="宋体" w:cs="宋体" w:hint="eastAsia"/>
                <w:kern w:val="0"/>
                <w:szCs w:val="21"/>
              </w:rPr>
              <w:br/>
              <w:t>整体为木质，外形呈梯子形状，外刷清漆</w:t>
            </w:r>
          </w:p>
        </w:tc>
        <w:tc>
          <w:tcPr>
            <w:tcW w:w="709" w:type="dxa"/>
            <w:tcBorders>
              <w:top w:val="single" w:sz="4" w:space="0" w:color="000000"/>
              <w:left w:val="single" w:sz="4" w:space="0" w:color="000000"/>
              <w:bottom w:val="single" w:sz="4" w:space="0" w:color="000000"/>
              <w:right w:val="nil"/>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张</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6</w:t>
            </w:r>
          </w:p>
        </w:tc>
      </w:tr>
      <w:tr w:rsidR="00984E9D" w:rsidRPr="00DC1AEA">
        <w:trPr>
          <w:trHeight w:val="148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268</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PT凳</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center"/>
              <w:rPr>
                <w:rFonts w:ascii="宋体" w:hAnsi="宋体" w:cs="宋体"/>
                <w:szCs w:val="21"/>
              </w:rPr>
            </w:pPr>
            <w:r w:rsidRPr="00DC1AEA">
              <w:rPr>
                <w:rFonts w:ascii="宋体" w:hAnsi="宋体" w:cs="宋体" w:hint="eastAsia"/>
                <w:kern w:val="0"/>
                <w:szCs w:val="21"/>
              </w:rPr>
              <w:t>结构型式：主架、凳面；材质：座垫聚氨脂一次发泡、铝钢结合；外形尺寸：直径35cm×高35cm(±1cm)；额定承载：≥2000N；产品用途：康复师进行手法治疗时可移动的坐具。特点和功能：凳体底部设计有万向滑轮，可以自由移动。</w:t>
            </w:r>
          </w:p>
        </w:tc>
        <w:tc>
          <w:tcPr>
            <w:tcW w:w="709" w:type="dxa"/>
            <w:tcBorders>
              <w:top w:val="single" w:sz="4" w:space="0" w:color="000000"/>
              <w:left w:val="single" w:sz="4" w:space="0" w:color="000000"/>
              <w:bottom w:val="single" w:sz="4" w:space="0" w:color="000000"/>
              <w:right w:val="nil"/>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张</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10</w:t>
            </w:r>
          </w:p>
        </w:tc>
      </w:tr>
      <w:tr w:rsidR="00984E9D" w:rsidRPr="00DC1AEA">
        <w:trPr>
          <w:trHeight w:val="199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269</w:t>
            </w:r>
          </w:p>
        </w:tc>
        <w:tc>
          <w:tcPr>
            <w:tcW w:w="1395" w:type="dxa"/>
            <w:gridSpan w:val="3"/>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组合套凳</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bottom"/>
              <w:rPr>
                <w:rFonts w:ascii="宋体" w:hAnsi="宋体" w:cs="宋体"/>
                <w:szCs w:val="21"/>
              </w:rPr>
            </w:pPr>
            <w:r w:rsidRPr="00DC1AEA">
              <w:rPr>
                <w:rFonts w:ascii="宋体" w:hAnsi="宋体" w:cs="宋体" w:hint="eastAsia"/>
                <w:kern w:val="0"/>
                <w:szCs w:val="21"/>
              </w:rPr>
              <w:t>规格(cm)：55×38×61cm(±1cm)</w:t>
            </w:r>
            <w:r w:rsidRPr="00DC1AEA">
              <w:rPr>
                <w:rFonts w:ascii="宋体" w:hAnsi="宋体" w:cs="宋体" w:hint="eastAsia"/>
                <w:kern w:val="0"/>
                <w:szCs w:val="21"/>
              </w:rPr>
              <w:br/>
              <w:t xml:space="preserve">          50×35×51cm(±1cm)</w:t>
            </w:r>
            <w:r w:rsidRPr="00DC1AEA">
              <w:rPr>
                <w:rFonts w:ascii="宋体" w:hAnsi="宋体" w:cs="宋体" w:hint="eastAsia"/>
                <w:kern w:val="0"/>
                <w:szCs w:val="21"/>
              </w:rPr>
              <w:br/>
              <w:t xml:space="preserve">          45×32×41cm(±1cm)</w:t>
            </w:r>
            <w:r w:rsidRPr="00DC1AEA">
              <w:rPr>
                <w:rFonts w:ascii="宋体" w:hAnsi="宋体" w:cs="宋体" w:hint="eastAsia"/>
                <w:kern w:val="0"/>
                <w:szCs w:val="21"/>
              </w:rPr>
              <w:br/>
              <w:t xml:space="preserve">          40×29×31cm(±1cm)</w:t>
            </w:r>
            <w:r w:rsidRPr="00DC1AEA">
              <w:rPr>
                <w:rFonts w:ascii="宋体" w:hAnsi="宋体" w:cs="宋体" w:hint="eastAsia"/>
                <w:kern w:val="0"/>
                <w:szCs w:val="21"/>
              </w:rPr>
              <w:br/>
              <w:t xml:space="preserve">          35×25×21cm(±1cm)</w:t>
            </w:r>
            <w:r w:rsidRPr="00DC1AEA">
              <w:rPr>
                <w:rFonts w:ascii="宋体" w:hAnsi="宋体" w:cs="宋体" w:hint="eastAsia"/>
                <w:kern w:val="0"/>
                <w:szCs w:val="21"/>
              </w:rPr>
              <w:br/>
              <w:t>凳面承载质量为：≥135kg</w:t>
            </w:r>
            <w:r w:rsidRPr="00DC1AEA">
              <w:rPr>
                <w:rFonts w:ascii="宋体" w:hAnsi="宋体" w:cs="宋体" w:hint="eastAsia"/>
                <w:kern w:val="0"/>
                <w:szCs w:val="21"/>
              </w:rPr>
              <w:br/>
              <w:t>质量：≤14.0kg</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3</w:t>
            </w:r>
          </w:p>
        </w:tc>
      </w:tr>
      <w:tr w:rsidR="00984E9D" w:rsidRPr="00DC1AEA">
        <w:trPr>
          <w:trHeight w:val="1050"/>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270</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楔型垫</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center"/>
              <w:rPr>
                <w:rFonts w:ascii="宋体" w:hAnsi="宋体" w:cs="宋体"/>
                <w:szCs w:val="21"/>
              </w:rPr>
            </w:pPr>
            <w:r w:rsidRPr="00DC1AEA">
              <w:rPr>
                <w:rFonts w:ascii="宋体" w:hAnsi="宋体" w:cs="宋体" w:hint="eastAsia"/>
                <w:kern w:val="0"/>
                <w:szCs w:val="21"/>
              </w:rPr>
              <w:t>外形尺寸（15°）/cm：约50×57×16；</w:t>
            </w:r>
            <w:r w:rsidRPr="00DC1AEA">
              <w:rPr>
                <w:rFonts w:ascii="宋体" w:hAnsi="宋体" w:cs="宋体" w:hint="eastAsia"/>
                <w:kern w:val="0"/>
                <w:szCs w:val="21"/>
              </w:rPr>
              <w:br/>
              <w:t>外形尺寸（30°）/cm：约50×57×30；</w:t>
            </w:r>
            <w:r w:rsidRPr="00DC1AEA">
              <w:rPr>
                <w:rFonts w:ascii="宋体" w:hAnsi="宋体" w:cs="宋体" w:hint="eastAsia"/>
                <w:kern w:val="0"/>
                <w:szCs w:val="21"/>
              </w:rPr>
              <w:br/>
              <w:t>外形尺寸（45°）/cm：约50×57×49。</w:t>
            </w:r>
          </w:p>
        </w:tc>
        <w:tc>
          <w:tcPr>
            <w:tcW w:w="709" w:type="dxa"/>
            <w:tcBorders>
              <w:top w:val="single" w:sz="4" w:space="0" w:color="000000"/>
              <w:left w:val="single" w:sz="4" w:space="0" w:color="000000"/>
              <w:bottom w:val="single" w:sz="4" w:space="0" w:color="000000"/>
              <w:right w:val="nil"/>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3</w:t>
            </w:r>
          </w:p>
        </w:tc>
      </w:tr>
      <w:tr w:rsidR="00984E9D" w:rsidRPr="00DC1AEA">
        <w:trPr>
          <w:trHeight w:val="281"/>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271</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滚桶</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center"/>
              <w:rPr>
                <w:rFonts w:ascii="宋体" w:hAnsi="宋体" w:cs="宋体"/>
                <w:kern w:val="0"/>
                <w:szCs w:val="21"/>
              </w:rPr>
            </w:pPr>
            <w:r w:rsidRPr="00DC1AEA">
              <w:rPr>
                <w:rFonts w:ascii="宋体" w:hAnsi="宋体" w:cs="宋体" w:hint="eastAsia"/>
                <w:kern w:val="0"/>
                <w:szCs w:val="21"/>
              </w:rPr>
              <w:t>一套四种规格：</w:t>
            </w:r>
          </w:p>
          <w:p w:rsidR="00984E9D" w:rsidRPr="00DC1AEA" w:rsidRDefault="00040725">
            <w:pPr>
              <w:widowControl/>
              <w:textAlignment w:val="center"/>
              <w:rPr>
                <w:rFonts w:ascii="宋体" w:hAnsi="宋体" w:cs="宋体"/>
                <w:szCs w:val="21"/>
              </w:rPr>
            </w:pPr>
            <w:r w:rsidRPr="00DC1AEA">
              <w:rPr>
                <w:rFonts w:ascii="宋体" w:hAnsi="宋体" w:cs="宋体" w:hint="eastAsia"/>
                <w:kern w:val="0"/>
                <w:szCs w:val="21"/>
              </w:rPr>
              <w:t>￠40×80cm，额定载荷100kg。</w:t>
            </w:r>
            <w:r w:rsidRPr="00DC1AEA">
              <w:rPr>
                <w:rFonts w:ascii="宋体" w:hAnsi="宋体" w:cs="宋体" w:hint="eastAsia"/>
                <w:kern w:val="0"/>
                <w:szCs w:val="21"/>
              </w:rPr>
              <w:br/>
              <w:t>￠30×80cm，额定载荷100kg。</w:t>
            </w:r>
            <w:r w:rsidRPr="00DC1AEA">
              <w:rPr>
                <w:rFonts w:ascii="宋体" w:hAnsi="宋体" w:cs="宋体" w:hint="eastAsia"/>
                <w:kern w:val="0"/>
                <w:szCs w:val="21"/>
              </w:rPr>
              <w:br/>
              <w:t>￠22×80cm，额定载荷80kg。</w:t>
            </w:r>
            <w:r w:rsidRPr="00DC1AEA">
              <w:rPr>
                <w:rFonts w:ascii="宋体" w:hAnsi="宋体" w:cs="宋体" w:hint="eastAsia"/>
                <w:kern w:val="0"/>
                <w:szCs w:val="21"/>
              </w:rPr>
              <w:br/>
              <w:t>￠25×80cm，额定载荷80kg。</w:t>
            </w:r>
            <w:r w:rsidRPr="00DC1AEA">
              <w:rPr>
                <w:rFonts w:ascii="宋体" w:hAnsi="宋体" w:cs="宋体" w:hint="eastAsia"/>
                <w:kern w:val="0"/>
                <w:szCs w:val="21"/>
              </w:rPr>
              <w:br/>
            </w:r>
            <w:r w:rsidRPr="00DC1AEA">
              <w:rPr>
                <w:rFonts w:ascii="宋体" w:hAnsi="宋体" w:cs="宋体" w:hint="eastAsia"/>
                <w:kern w:val="0"/>
                <w:szCs w:val="21"/>
              </w:rPr>
              <w:lastRenderedPageBreak/>
              <w:t>材质：凹凸革</w:t>
            </w:r>
            <w:r w:rsidRPr="00DC1AEA">
              <w:rPr>
                <w:rFonts w:ascii="宋体" w:hAnsi="宋体" w:cs="宋体" w:hint="eastAsia"/>
                <w:kern w:val="0"/>
                <w:szCs w:val="21"/>
              </w:rPr>
              <w:br/>
              <w:t>用途：偏瘫、脑瘫等运动失调患者进行平衡、协调功能</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lastRenderedPageBreak/>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3</w:t>
            </w:r>
          </w:p>
        </w:tc>
      </w:tr>
      <w:tr w:rsidR="00984E9D" w:rsidRPr="00DC1AEA">
        <w:trPr>
          <w:trHeight w:val="85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lastRenderedPageBreak/>
              <w:t>272</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巴氏球</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center"/>
              <w:rPr>
                <w:rFonts w:ascii="宋体" w:hAnsi="宋体" w:cs="宋体"/>
                <w:szCs w:val="21"/>
              </w:rPr>
            </w:pPr>
            <w:r w:rsidRPr="00DC1AEA">
              <w:rPr>
                <w:rFonts w:ascii="宋体" w:hAnsi="宋体" w:cs="宋体" w:hint="eastAsia"/>
                <w:kern w:val="0"/>
                <w:szCs w:val="21"/>
              </w:rPr>
              <w:t>大：规格(cm)：Φ85cm(±5mm)，质量：≤2.1kg；</w:t>
            </w:r>
            <w:r w:rsidRPr="00DC1AEA">
              <w:rPr>
                <w:rFonts w:ascii="宋体" w:hAnsi="宋体" w:cs="宋体" w:hint="eastAsia"/>
                <w:kern w:val="0"/>
                <w:szCs w:val="21"/>
              </w:rPr>
              <w:br/>
              <w:t>中：规格(cm)：Φ75(±5mm)，质量：≤2.0kg；</w:t>
            </w:r>
            <w:r w:rsidRPr="00DC1AEA">
              <w:rPr>
                <w:rFonts w:ascii="宋体" w:hAnsi="宋体" w:cs="宋体" w:hint="eastAsia"/>
                <w:kern w:val="0"/>
                <w:szCs w:val="21"/>
              </w:rPr>
              <w:br/>
              <w:t>小：规格(cm)：Φ65(±5mm)，质量：≤1.8kg。</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3</w:t>
            </w:r>
          </w:p>
        </w:tc>
      </w:tr>
      <w:tr w:rsidR="00984E9D" w:rsidRPr="00DC1AEA">
        <w:trPr>
          <w:trHeight w:val="79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273</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top"/>
              <w:rPr>
                <w:rFonts w:ascii="宋体" w:hAnsi="宋体" w:cs="宋体"/>
                <w:szCs w:val="21"/>
              </w:rPr>
            </w:pPr>
            <w:r w:rsidRPr="00DC1AEA">
              <w:rPr>
                <w:rFonts w:ascii="宋体" w:hAnsi="宋体" w:cs="宋体" w:hint="eastAsia"/>
                <w:kern w:val="0"/>
                <w:szCs w:val="21"/>
              </w:rPr>
              <w:t>蓝精灵滑梯</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尺寸：464×370×315cm（±5cm），材质：全塑滑梯，主体材料是环保PE塑料，滚塑工艺。塑料立柱里面包含48钢管材质。</w:t>
            </w:r>
          </w:p>
        </w:tc>
        <w:tc>
          <w:tcPr>
            <w:tcW w:w="709" w:type="dxa"/>
            <w:tcBorders>
              <w:top w:val="single" w:sz="4" w:space="0" w:color="000000"/>
              <w:left w:val="single" w:sz="4" w:space="0" w:color="000000"/>
              <w:bottom w:val="single" w:sz="4" w:space="0" w:color="000000"/>
              <w:right w:val="nil"/>
            </w:tcBorders>
            <w:noWrap/>
            <w:vAlign w:val="center"/>
          </w:tcPr>
          <w:p w:rsidR="00984E9D" w:rsidRPr="00DC1AEA" w:rsidRDefault="00040725">
            <w:pPr>
              <w:widowControl/>
              <w:jc w:val="center"/>
              <w:textAlignment w:val="top"/>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top"/>
              <w:rPr>
                <w:rFonts w:ascii="宋体" w:hAnsi="宋体" w:cs="宋体"/>
                <w:szCs w:val="21"/>
              </w:rPr>
            </w:pPr>
            <w:r w:rsidRPr="00DC1AEA">
              <w:rPr>
                <w:rFonts w:ascii="宋体" w:hAnsi="宋体" w:cs="宋体" w:hint="eastAsia"/>
                <w:kern w:val="0"/>
                <w:szCs w:val="21"/>
              </w:rPr>
              <w:t>23000</w:t>
            </w:r>
          </w:p>
        </w:tc>
      </w:tr>
      <w:tr w:rsidR="00984E9D" w:rsidRPr="00DC1AEA">
        <w:trPr>
          <w:trHeight w:val="1020"/>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274</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top"/>
              <w:rPr>
                <w:rFonts w:ascii="宋体" w:hAnsi="宋体" w:cs="宋体"/>
                <w:szCs w:val="21"/>
              </w:rPr>
            </w:pPr>
            <w:r w:rsidRPr="00DC1AEA">
              <w:rPr>
                <w:rFonts w:ascii="宋体" w:hAnsi="宋体" w:cs="宋体" w:hint="eastAsia"/>
                <w:kern w:val="0"/>
                <w:szCs w:val="21"/>
              </w:rPr>
              <w:t>方形波波池</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外形尺寸：300×300×60cm（±1cm），球池是木架+海绵+PVC制作而成。配一个二步梯，二步梯尺寸是60×40×40cm（±1cm）；不少于8000个直径8cm的海洋球，材质：环保PE塑料，吹塑工艺。</w:t>
            </w:r>
          </w:p>
        </w:tc>
        <w:tc>
          <w:tcPr>
            <w:tcW w:w="709" w:type="dxa"/>
            <w:tcBorders>
              <w:top w:val="single" w:sz="4" w:space="0" w:color="000000"/>
              <w:left w:val="single" w:sz="4" w:space="0" w:color="000000"/>
              <w:bottom w:val="single" w:sz="4" w:space="0" w:color="000000"/>
              <w:right w:val="nil"/>
            </w:tcBorders>
            <w:noWrap/>
            <w:vAlign w:val="center"/>
          </w:tcPr>
          <w:p w:rsidR="00984E9D" w:rsidRPr="00DC1AEA" w:rsidRDefault="00040725">
            <w:pPr>
              <w:widowControl/>
              <w:jc w:val="center"/>
              <w:textAlignment w:val="top"/>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top"/>
              <w:rPr>
                <w:rFonts w:ascii="宋体" w:hAnsi="宋体" w:cs="宋体"/>
                <w:szCs w:val="21"/>
              </w:rPr>
            </w:pPr>
            <w:r w:rsidRPr="00DC1AEA">
              <w:rPr>
                <w:rFonts w:ascii="宋体" w:hAnsi="宋体" w:cs="宋体" w:hint="eastAsia"/>
                <w:kern w:val="0"/>
                <w:szCs w:val="21"/>
              </w:rPr>
              <w:t>11000</w:t>
            </w:r>
          </w:p>
        </w:tc>
      </w:tr>
      <w:tr w:rsidR="00984E9D" w:rsidRPr="00DC1AEA">
        <w:trPr>
          <w:trHeight w:val="64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275</w:t>
            </w:r>
          </w:p>
        </w:tc>
        <w:tc>
          <w:tcPr>
            <w:tcW w:w="1395" w:type="dxa"/>
            <w:gridSpan w:val="3"/>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拼装地板</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center"/>
              <w:rPr>
                <w:rFonts w:ascii="宋体" w:hAnsi="宋体" w:cs="宋体"/>
                <w:szCs w:val="21"/>
              </w:rPr>
            </w:pPr>
            <w:r w:rsidRPr="00DC1AEA">
              <w:rPr>
                <w:rFonts w:ascii="宋体" w:hAnsi="宋体" w:cs="宋体" w:hint="eastAsia"/>
                <w:kern w:val="0"/>
                <w:szCs w:val="21"/>
              </w:rPr>
              <w:t>规格:约60CM×60CM(±10mm)</w:t>
            </w:r>
            <w:r w:rsidRPr="00DC1AEA">
              <w:rPr>
                <w:rFonts w:ascii="宋体" w:hAnsi="宋体" w:cs="宋体" w:hint="eastAsia"/>
                <w:kern w:val="0"/>
                <w:szCs w:val="21"/>
              </w:rPr>
              <w:br/>
              <w:t>厚度:约0.8CM(±2mm)</w:t>
            </w:r>
          </w:p>
        </w:tc>
        <w:tc>
          <w:tcPr>
            <w:tcW w:w="709" w:type="dxa"/>
            <w:tcBorders>
              <w:top w:val="single" w:sz="4" w:space="0" w:color="000000"/>
              <w:left w:val="single" w:sz="4" w:space="0" w:color="000000"/>
              <w:bottom w:val="single" w:sz="4" w:space="0" w:color="000000"/>
              <w:right w:val="nil"/>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平方米</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70</w:t>
            </w:r>
          </w:p>
        </w:tc>
      </w:tr>
      <w:tr w:rsidR="00984E9D" w:rsidRPr="00DC1AEA">
        <w:trPr>
          <w:trHeight w:val="61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276</w:t>
            </w:r>
          </w:p>
        </w:tc>
        <w:tc>
          <w:tcPr>
            <w:tcW w:w="1395" w:type="dxa"/>
            <w:gridSpan w:val="3"/>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木制货柜</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rsidP="009F6907">
            <w:pPr>
              <w:widowControl/>
              <w:textAlignment w:val="center"/>
              <w:rPr>
                <w:rFonts w:ascii="宋体" w:hAnsi="宋体" w:cs="宋体"/>
                <w:szCs w:val="21"/>
              </w:rPr>
            </w:pPr>
            <w:r w:rsidRPr="00DC1AEA">
              <w:rPr>
                <w:rFonts w:ascii="宋体" w:hAnsi="宋体" w:cs="宋体" w:hint="eastAsia"/>
                <w:kern w:val="0"/>
                <w:szCs w:val="21"/>
              </w:rPr>
              <w:t>规格：4000x2000x450mm(±10mm)；或可根据</w:t>
            </w:r>
            <w:r w:rsidR="009F6907" w:rsidRPr="00DC1AEA">
              <w:rPr>
                <w:rFonts w:ascii="宋体" w:hAnsi="宋体" w:cs="宋体" w:hint="eastAsia"/>
                <w:kern w:val="0"/>
                <w:szCs w:val="21"/>
              </w:rPr>
              <w:t>采购人</w:t>
            </w:r>
            <w:r w:rsidRPr="00DC1AEA">
              <w:rPr>
                <w:rFonts w:ascii="宋体" w:hAnsi="宋体" w:cs="宋体" w:hint="eastAsia"/>
                <w:kern w:val="0"/>
                <w:szCs w:val="21"/>
              </w:rPr>
              <w:t>要求，在工作区域依墙定制。</w:t>
            </w:r>
          </w:p>
        </w:tc>
        <w:tc>
          <w:tcPr>
            <w:tcW w:w="709" w:type="dxa"/>
            <w:tcBorders>
              <w:top w:val="single" w:sz="4" w:space="0" w:color="000000"/>
              <w:left w:val="single" w:sz="4" w:space="0" w:color="000000"/>
              <w:bottom w:val="single" w:sz="4" w:space="0" w:color="000000"/>
              <w:right w:val="nil"/>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个</w:t>
            </w:r>
          </w:p>
        </w:tc>
        <w:tc>
          <w:tcPr>
            <w:tcW w:w="935"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w:t>
            </w:r>
          </w:p>
        </w:tc>
      </w:tr>
      <w:tr w:rsidR="00984E9D" w:rsidRPr="00DC1AEA">
        <w:trPr>
          <w:trHeight w:val="49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277</w:t>
            </w:r>
          </w:p>
        </w:tc>
        <w:tc>
          <w:tcPr>
            <w:tcW w:w="1395" w:type="dxa"/>
            <w:gridSpan w:val="3"/>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定制鞋柜</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center"/>
              <w:rPr>
                <w:rFonts w:ascii="宋体" w:hAnsi="宋体" w:cs="宋体"/>
                <w:szCs w:val="21"/>
              </w:rPr>
            </w:pPr>
            <w:r w:rsidRPr="00DC1AEA">
              <w:rPr>
                <w:rFonts w:ascii="宋体" w:hAnsi="宋体" w:cs="宋体" w:hint="eastAsia"/>
                <w:kern w:val="0"/>
                <w:szCs w:val="21"/>
              </w:rPr>
              <w:t>实木材质，全板密封，门吸设计。</w:t>
            </w:r>
          </w:p>
        </w:tc>
        <w:tc>
          <w:tcPr>
            <w:tcW w:w="709" w:type="dxa"/>
            <w:tcBorders>
              <w:top w:val="single" w:sz="4" w:space="0" w:color="000000"/>
              <w:left w:val="single" w:sz="4" w:space="0" w:color="000000"/>
              <w:bottom w:val="single" w:sz="4" w:space="0" w:color="000000"/>
              <w:right w:val="nil"/>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平方米</w:t>
            </w:r>
          </w:p>
        </w:tc>
        <w:tc>
          <w:tcPr>
            <w:tcW w:w="935"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22</w:t>
            </w:r>
          </w:p>
        </w:tc>
      </w:tr>
      <w:tr w:rsidR="00984E9D" w:rsidRPr="00DC1AEA">
        <w:trPr>
          <w:trHeight w:val="73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278</w:t>
            </w:r>
          </w:p>
        </w:tc>
        <w:tc>
          <w:tcPr>
            <w:tcW w:w="1395" w:type="dxa"/>
            <w:gridSpan w:val="3"/>
            <w:tcBorders>
              <w:top w:val="single" w:sz="4" w:space="0" w:color="000000"/>
              <w:left w:val="nil"/>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ADHD数字化脑力训练系统</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center"/>
              <w:rPr>
                <w:rFonts w:ascii="宋体" w:hAnsi="宋体" w:cs="宋体"/>
                <w:szCs w:val="21"/>
              </w:rPr>
            </w:pPr>
            <w:r w:rsidRPr="00DC1AEA">
              <w:rPr>
                <w:rFonts w:ascii="宋体" w:hAnsi="宋体" w:cs="宋体" w:hint="eastAsia"/>
                <w:kern w:val="0"/>
                <w:szCs w:val="21"/>
              </w:rPr>
              <w:t>手指精细动作训练、眼球运动训练、四肢协调训练、节奏控制训练、自动化数据处理、个性化定制，</w:t>
            </w:r>
          </w:p>
        </w:tc>
        <w:tc>
          <w:tcPr>
            <w:tcW w:w="709" w:type="dxa"/>
            <w:tcBorders>
              <w:top w:val="single" w:sz="4" w:space="0" w:color="000000"/>
              <w:left w:val="single" w:sz="4" w:space="0" w:color="000000"/>
              <w:bottom w:val="single" w:sz="4" w:space="0" w:color="000000"/>
              <w:right w:val="nil"/>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w:t>
            </w:r>
          </w:p>
        </w:tc>
      </w:tr>
      <w:tr w:rsidR="00984E9D" w:rsidRPr="00DC1AEA">
        <w:trPr>
          <w:trHeight w:val="94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279</w:t>
            </w:r>
          </w:p>
        </w:tc>
        <w:tc>
          <w:tcPr>
            <w:tcW w:w="1395" w:type="dxa"/>
            <w:gridSpan w:val="3"/>
            <w:tcBorders>
              <w:top w:val="single" w:sz="4" w:space="0" w:color="000000"/>
              <w:left w:val="nil"/>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多媒体教学设备</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center"/>
              <w:rPr>
                <w:rFonts w:ascii="宋体" w:hAnsi="宋体" w:cs="宋体"/>
                <w:szCs w:val="21"/>
              </w:rPr>
            </w:pPr>
            <w:r w:rsidRPr="00DC1AEA">
              <w:rPr>
                <w:rFonts w:ascii="宋体" w:hAnsi="宋体" w:cs="宋体" w:hint="eastAsia"/>
                <w:kern w:val="0"/>
                <w:szCs w:val="21"/>
              </w:rPr>
              <w:t>≥60寸触屏一体机（2台），外接摄像头，i5/8G+128G/蓝牙/1030 2G独显，≥10人账号，电动支架。（配1台投影仪、屏幕和2套移动音箱，音箱为蓝牙连接、可充电式）。</w:t>
            </w:r>
          </w:p>
        </w:tc>
        <w:tc>
          <w:tcPr>
            <w:tcW w:w="709" w:type="dxa"/>
            <w:tcBorders>
              <w:top w:val="single" w:sz="4" w:space="0" w:color="000000"/>
              <w:left w:val="single" w:sz="4" w:space="0" w:color="000000"/>
              <w:bottom w:val="single" w:sz="4" w:space="0" w:color="000000"/>
              <w:right w:val="nil"/>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套</w:t>
            </w:r>
          </w:p>
        </w:tc>
        <w:tc>
          <w:tcPr>
            <w:tcW w:w="935"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w:t>
            </w:r>
          </w:p>
        </w:tc>
      </w:tr>
      <w:tr w:rsidR="00984E9D" w:rsidRPr="00DC1AEA">
        <w:trPr>
          <w:trHeight w:val="570"/>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280</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紫外空气灭菌仪</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kern w:val="0"/>
                <w:szCs w:val="21"/>
              </w:rPr>
            </w:pPr>
            <w:r w:rsidRPr="00DC1AEA">
              <w:rPr>
                <w:rFonts w:ascii="宋体" w:hAnsi="宋体" w:cs="宋体" w:hint="eastAsia"/>
                <w:kern w:val="0"/>
                <w:szCs w:val="21"/>
              </w:rPr>
              <w:t>外形尺寸：120(L)×120(W)×361(H)mm(±10mm)；</w:t>
            </w:r>
          </w:p>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功率：≥14(w)；电压：220(V)；重量：≤2.665kg。</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台</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20</w:t>
            </w:r>
          </w:p>
        </w:tc>
      </w:tr>
      <w:tr w:rsidR="00984E9D" w:rsidRPr="00DC1AEA">
        <w:trPr>
          <w:trHeight w:val="1710"/>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281</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经颅磁刺激仪</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1、外形尺寸：295×260×95mm(±10mm)；</w:t>
            </w:r>
            <w:r w:rsidRPr="00DC1AEA">
              <w:rPr>
                <w:rFonts w:ascii="宋体" w:hAnsi="宋体" w:cs="宋体" w:hint="eastAsia"/>
                <w:kern w:val="0"/>
                <w:szCs w:val="21"/>
              </w:rPr>
              <w:br/>
              <w:t>2、脉冲形式：多脉冲；</w:t>
            </w:r>
            <w:r w:rsidRPr="00DC1AEA">
              <w:rPr>
                <w:rFonts w:ascii="宋体" w:hAnsi="宋体" w:cs="宋体" w:hint="eastAsia"/>
                <w:kern w:val="0"/>
                <w:szCs w:val="21"/>
              </w:rPr>
              <w:br/>
              <w:t>3、脉冲数：800-2500/每分钟</w:t>
            </w:r>
            <w:r w:rsidRPr="00DC1AEA">
              <w:rPr>
                <w:rFonts w:ascii="宋体" w:hAnsi="宋体" w:cs="宋体" w:hint="eastAsia"/>
                <w:kern w:val="0"/>
                <w:szCs w:val="21"/>
              </w:rPr>
              <w:br/>
              <w:t>4、从内频率：50H;</w:t>
            </w:r>
            <w:r w:rsidRPr="00DC1AEA">
              <w:rPr>
                <w:rFonts w:ascii="宋体" w:hAnsi="宋体" w:cs="宋体" w:hint="eastAsia"/>
                <w:kern w:val="0"/>
                <w:szCs w:val="21"/>
              </w:rPr>
              <w:br/>
              <w:t>5、从间频率：5HZ;</w:t>
            </w:r>
            <w:r w:rsidRPr="00DC1AEA">
              <w:rPr>
                <w:rFonts w:ascii="宋体" w:hAnsi="宋体" w:cs="宋体" w:hint="eastAsia"/>
                <w:kern w:val="0"/>
                <w:szCs w:val="21"/>
              </w:rPr>
              <w:br/>
              <w:t>6、重量：≤3KG。</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984E9D">
            <w:pPr>
              <w:jc w:val="center"/>
              <w:rPr>
                <w:rFonts w:ascii="宋体" w:hAnsi="宋体" w:cs="宋体"/>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3</w:t>
            </w:r>
          </w:p>
        </w:tc>
      </w:tr>
      <w:tr w:rsidR="00984E9D" w:rsidRPr="00DC1AEA">
        <w:trPr>
          <w:trHeight w:val="990"/>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282</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脑电仿生电刺激仪</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rsidP="0029267F">
            <w:pPr>
              <w:widowControl/>
              <w:textAlignment w:val="top"/>
              <w:rPr>
                <w:rFonts w:ascii="宋体" w:hAnsi="宋体" w:cs="宋体"/>
                <w:szCs w:val="21"/>
              </w:rPr>
            </w:pPr>
            <w:r w:rsidRPr="00DC1AEA">
              <w:rPr>
                <w:rFonts w:ascii="宋体" w:hAnsi="宋体" w:cs="宋体" w:hint="eastAsia"/>
                <w:kern w:val="0"/>
                <w:szCs w:val="21"/>
              </w:rPr>
              <w:t>1、液晶显示屏显示加一键飞梭操作；</w:t>
            </w:r>
            <w:r w:rsidRPr="00DC1AEA">
              <w:rPr>
                <w:rFonts w:ascii="宋体" w:hAnsi="宋体" w:cs="宋体" w:hint="eastAsia"/>
                <w:kern w:val="0"/>
                <w:szCs w:val="21"/>
              </w:rPr>
              <w:br/>
              <w:t>2、仪器单个通道具有两组电疗输出，一组磁疗输出。电疗和磁疗可独立操作；</w:t>
            </w:r>
            <w:r w:rsidRPr="00DC1AEA">
              <w:rPr>
                <w:rFonts w:ascii="宋体" w:hAnsi="宋体" w:cs="宋体" w:hint="eastAsia"/>
                <w:kern w:val="0"/>
                <w:szCs w:val="21"/>
              </w:rPr>
              <w:br/>
              <w:t>3、主极采用脑电仿生低频电输出，辅极采用低频调制中频电输出，主、辅极独立控制；</w:t>
            </w:r>
            <w:r w:rsidRPr="00DC1AEA">
              <w:rPr>
                <w:rFonts w:ascii="宋体" w:hAnsi="宋体" w:cs="宋体" w:hint="eastAsia"/>
                <w:kern w:val="0"/>
                <w:szCs w:val="21"/>
              </w:rPr>
              <w:br/>
              <w:t>4、主极基本频率: 23.81Hz 、15.87Hz 、15.87Hz、11.90Hz；</w:t>
            </w:r>
            <w:r w:rsidRPr="00DC1AEA">
              <w:rPr>
                <w:rFonts w:ascii="宋体" w:hAnsi="宋体" w:cs="宋体" w:hint="eastAsia"/>
                <w:kern w:val="0"/>
                <w:szCs w:val="21"/>
              </w:rPr>
              <w:br/>
              <w:t>辅极基本频率：4000Hz±10%；</w:t>
            </w:r>
            <w:r w:rsidRPr="00DC1AEA">
              <w:rPr>
                <w:rFonts w:ascii="宋体" w:hAnsi="宋体" w:cs="宋体" w:hint="eastAsia"/>
                <w:kern w:val="0"/>
                <w:szCs w:val="21"/>
              </w:rPr>
              <w:br/>
              <w:t xml:space="preserve">5、主极在标准模式下，强度最大时的输出电流峰值 </w:t>
            </w:r>
            <w:r w:rsidRPr="00DC1AEA">
              <w:rPr>
                <w:rFonts w:ascii="宋体" w:hAnsi="宋体" w:cs="宋体" w:hint="eastAsia"/>
                <w:kern w:val="0"/>
                <w:szCs w:val="21"/>
              </w:rPr>
              <w:lastRenderedPageBreak/>
              <w:t>Ip-p 以 80mAp-p 为参照，实测 值可在 70～90mAp-p 范围内变化；</w:t>
            </w:r>
            <w:r w:rsidRPr="00DC1AEA">
              <w:rPr>
                <w:rFonts w:ascii="宋体" w:hAnsi="宋体" w:cs="宋体" w:hint="eastAsia"/>
                <w:kern w:val="0"/>
                <w:szCs w:val="21"/>
              </w:rPr>
              <w:br/>
              <w:t>辅极在模式 01～10 下，强度最大时的输出电流峰值 Ip-p 以 72mAp-p 为参照，实测 值可在 62～82mAp-p 范围内变化；</w:t>
            </w:r>
            <w:r w:rsidRPr="00DC1AEA">
              <w:rPr>
                <w:rFonts w:ascii="宋体" w:hAnsi="宋体" w:cs="宋体" w:hint="eastAsia"/>
                <w:kern w:val="0"/>
                <w:szCs w:val="21"/>
              </w:rPr>
              <w:br/>
              <w:t>6、输出模式：常规模式、连续模式、脉冲模式、夜间模式；</w:t>
            </w:r>
            <w:r w:rsidRPr="00DC1AEA">
              <w:rPr>
                <w:rFonts w:ascii="宋体" w:hAnsi="宋体" w:cs="宋体" w:hint="eastAsia"/>
                <w:kern w:val="0"/>
                <w:szCs w:val="21"/>
              </w:rPr>
              <w:br/>
              <w:t>7、输出处方：11种治疗，分别对应11种不同电流模式，无需对频率、脉宽、电压进行调节；</w:t>
            </w:r>
            <w:r w:rsidRPr="00DC1AEA">
              <w:rPr>
                <w:rFonts w:ascii="宋体" w:hAnsi="宋体" w:cs="宋体" w:hint="eastAsia"/>
                <w:kern w:val="0"/>
                <w:szCs w:val="21"/>
              </w:rPr>
              <w:br/>
              <w:t>8、治疗强度显示及设定范围为0～80，辅级0～90可调，调节步长为1；</w:t>
            </w:r>
            <w:r w:rsidRPr="00DC1AEA">
              <w:rPr>
                <w:rFonts w:ascii="宋体" w:hAnsi="宋体" w:cs="宋体" w:hint="eastAsia"/>
                <w:kern w:val="0"/>
                <w:szCs w:val="21"/>
              </w:rPr>
              <w:br/>
              <w:t>9、定时精度：连续模式是0-99min，常规、夜间、脉冲模式下是0-30min，工作时间大于8H；</w:t>
            </w:r>
            <w:r w:rsidRPr="00DC1AEA">
              <w:rPr>
                <w:rFonts w:ascii="宋体" w:hAnsi="宋体" w:cs="宋体" w:hint="eastAsia"/>
                <w:kern w:val="0"/>
                <w:szCs w:val="21"/>
              </w:rPr>
              <w:br/>
              <w:t>10、磁场强度：治疗强度分为2档,强度范围3mT～9mT,10mT～17mT；</w:t>
            </w:r>
            <w:r w:rsidRPr="00DC1AEA">
              <w:rPr>
                <w:rFonts w:ascii="宋体" w:hAnsi="宋体" w:cs="宋体" w:hint="eastAsia"/>
                <w:kern w:val="0"/>
                <w:szCs w:val="21"/>
              </w:rPr>
              <w:br/>
              <w:t>11、磁场频率为50Hz±2%；</w:t>
            </w:r>
            <w:r w:rsidRPr="00DC1AEA">
              <w:rPr>
                <w:rFonts w:ascii="宋体" w:hAnsi="宋体" w:cs="宋体" w:hint="eastAsia"/>
                <w:kern w:val="0"/>
                <w:szCs w:val="21"/>
              </w:rPr>
              <w:br/>
              <w:t>12、振动按摩强度四档可调:0V,10V,16V,27V；</w:t>
            </w:r>
            <w:r w:rsidRPr="00DC1AEA">
              <w:rPr>
                <w:rFonts w:ascii="宋体" w:hAnsi="宋体" w:cs="宋体" w:hint="eastAsia"/>
                <w:kern w:val="0"/>
                <w:szCs w:val="21"/>
              </w:rPr>
              <w:br/>
              <w:t>13、振动按摩频率四档可调:0Hz,2Hz,5Hz,10Hz；</w:t>
            </w:r>
            <w:r w:rsidRPr="00DC1AEA">
              <w:rPr>
                <w:rFonts w:ascii="宋体" w:hAnsi="宋体" w:cs="宋体" w:hint="eastAsia"/>
                <w:kern w:val="0"/>
                <w:szCs w:val="21"/>
              </w:rPr>
              <w:br/>
              <w:t>14、磁疗帽有成人款和儿童款供选择；</w:t>
            </w:r>
            <w:r w:rsidRPr="00DC1AEA">
              <w:rPr>
                <w:rFonts w:ascii="宋体" w:hAnsi="宋体" w:cs="宋体" w:hint="eastAsia"/>
                <w:kern w:val="0"/>
                <w:szCs w:val="21"/>
              </w:rPr>
              <w:br/>
            </w:r>
            <w:r w:rsidR="0029267F" w:rsidRPr="00DC1AEA">
              <w:rPr>
                <w:rFonts w:ascii="宋体" w:hAnsi="宋体" w:cs="宋体" w:hint="eastAsia"/>
                <w:kern w:val="0"/>
                <w:szCs w:val="21"/>
              </w:rPr>
              <w:t>15</w:t>
            </w:r>
            <w:r w:rsidRPr="00DC1AEA">
              <w:rPr>
                <w:rFonts w:ascii="宋体" w:hAnsi="宋体" w:cs="宋体" w:hint="eastAsia"/>
                <w:kern w:val="0"/>
                <w:szCs w:val="21"/>
              </w:rPr>
              <w:t>、为保证产品长期使用及升级，本产品须提供原厂正版软件；</w:t>
            </w:r>
            <w:r w:rsidRPr="00DC1AEA">
              <w:rPr>
                <w:rFonts w:ascii="宋体" w:hAnsi="宋体" w:cs="宋体" w:hint="eastAsia"/>
                <w:kern w:val="0"/>
                <w:szCs w:val="21"/>
              </w:rPr>
              <w:br/>
            </w:r>
            <w:r w:rsidR="0029267F" w:rsidRPr="00DC1AEA">
              <w:rPr>
                <w:rFonts w:ascii="宋体" w:hAnsi="宋体" w:cs="宋体" w:hint="eastAsia"/>
                <w:kern w:val="0"/>
                <w:szCs w:val="21"/>
              </w:rPr>
              <w:t>16</w:t>
            </w:r>
            <w:r w:rsidRPr="00DC1AEA">
              <w:rPr>
                <w:rFonts w:ascii="宋体" w:hAnsi="宋体" w:cs="宋体" w:hint="eastAsia"/>
                <w:kern w:val="0"/>
                <w:szCs w:val="21"/>
              </w:rPr>
              <w:t>、净重：≤4.9kg；尺寸: 308mm*254.8mm*126mm（±10mm）。</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lastRenderedPageBreak/>
              <w:t>台</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w:t>
            </w:r>
          </w:p>
        </w:tc>
      </w:tr>
      <w:tr w:rsidR="00984E9D" w:rsidRPr="00DC1AEA">
        <w:trPr>
          <w:trHeight w:val="718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lastRenderedPageBreak/>
              <w:t>283</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神经和肌肉电刺激仪</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Style w:val="font31"/>
                <w:rFonts w:hint="default"/>
                <w:color w:val="auto"/>
                <w:sz w:val="21"/>
                <w:szCs w:val="21"/>
              </w:rPr>
              <w:t>1、4.3寸彩色触摸屏加旋转编码器显示操作；</w:t>
            </w:r>
            <w:r w:rsidRPr="00DC1AEA">
              <w:rPr>
                <w:rStyle w:val="font31"/>
                <w:rFonts w:hint="default"/>
                <w:color w:val="auto"/>
                <w:sz w:val="21"/>
                <w:szCs w:val="21"/>
              </w:rPr>
              <w:br/>
              <w:t>2、仪器具有一组针插式电极输出、一组电针输出，独立可控，互不干扰。</w:t>
            </w:r>
            <w:r w:rsidRPr="00DC1AEA">
              <w:rPr>
                <w:rStyle w:val="font31"/>
                <w:rFonts w:hint="default"/>
                <w:color w:val="auto"/>
                <w:sz w:val="21"/>
                <w:szCs w:val="21"/>
              </w:rPr>
              <w:br/>
              <w:t>3、时间设定功能：时间范围为0～99min可调，单步长为1min；</w:t>
            </w:r>
            <w:r w:rsidRPr="00DC1AEA">
              <w:rPr>
                <w:rStyle w:val="font31"/>
                <w:rFonts w:hint="default"/>
                <w:color w:val="auto"/>
                <w:sz w:val="21"/>
                <w:szCs w:val="21"/>
              </w:rPr>
              <w:br/>
              <w:t>4、电极治疗输出参数：</w:t>
            </w:r>
            <w:r w:rsidRPr="00DC1AEA">
              <w:rPr>
                <w:rStyle w:val="font31"/>
                <w:rFonts w:hint="default"/>
                <w:color w:val="auto"/>
                <w:sz w:val="21"/>
                <w:szCs w:val="21"/>
              </w:rPr>
              <w:br/>
              <w:t>4.1每个通道具有1组电极输出，包含A/B两路，A路与B路的输出极性相反。输出波形为方波与指数波的组合波；</w:t>
            </w:r>
            <w:r w:rsidRPr="00DC1AEA">
              <w:rPr>
                <w:rStyle w:val="font31"/>
                <w:rFonts w:hint="default"/>
                <w:color w:val="auto"/>
                <w:sz w:val="21"/>
                <w:szCs w:val="21"/>
              </w:rPr>
              <w:br/>
              <w:t>4.2脉冲频率为0.5Hz～10Hz可调，频率为0.5Hz～1Hz时，单步长为0.1Hz，频率为1Hz～10Hz时, 单步长为1Hz；</w:t>
            </w:r>
            <w:r w:rsidRPr="00DC1AEA">
              <w:rPr>
                <w:rStyle w:val="font31"/>
                <w:rFonts w:hint="default"/>
                <w:color w:val="auto"/>
                <w:sz w:val="21"/>
                <w:szCs w:val="21"/>
              </w:rPr>
              <w:br/>
              <w:t>4.3脉冲宽度为0.1ms～10ms可调，脉宽为0.1ms～1ms时，单步长0.05ms,脉宽为 1ms～10ms时，单步长0.5ms；</w:t>
            </w:r>
            <w:r w:rsidRPr="00DC1AEA">
              <w:rPr>
                <w:rStyle w:val="font31"/>
                <w:rFonts w:hint="default"/>
                <w:color w:val="auto"/>
                <w:sz w:val="21"/>
                <w:szCs w:val="21"/>
              </w:rPr>
              <w:br/>
              <w:t>4.4输出强度：电流峰峰值Ip-p从0mA～99mA可调；</w:t>
            </w:r>
            <w:r w:rsidRPr="00DC1AEA">
              <w:rPr>
                <w:rStyle w:val="font31"/>
                <w:rFonts w:hint="default"/>
                <w:color w:val="auto"/>
                <w:sz w:val="21"/>
                <w:szCs w:val="21"/>
              </w:rPr>
              <w:br/>
              <w:t>5、电针治疗输出参数：</w:t>
            </w:r>
            <w:r w:rsidRPr="00DC1AEA">
              <w:rPr>
                <w:rStyle w:val="font31"/>
                <w:rFonts w:hint="default"/>
                <w:color w:val="auto"/>
                <w:sz w:val="21"/>
                <w:szCs w:val="21"/>
              </w:rPr>
              <w:br/>
              <w:t>5.1载波频率为500Hz±10%；调制波的频率为0.5Hz～10Hz 可调，频率为0.5 Hz～1Hz时，单步长为0.1Hz, 频率为1 Hz～10Hz时，单步长为1Hz，允差±10%；</w:t>
            </w:r>
            <w:r w:rsidRPr="00DC1AEA">
              <w:rPr>
                <w:rStyle w:val="font31"/>
                <w:rFonts w:hint="default"/>
                <w:color w:val="auto"/>
                <w:sz w:val="21"/>
                <w:szCs w:val="21"/>
              </w:rPr>
              <w:br/>
              <w:t>5.2脉冲宽度为0.1ms～1ms可调，单步长0.05ms，允差±10%；</w:t>
            </w:r>
            <w:r w:rsidRPr="00DC1AEA">
              <w:rPr>
                <w:rStyle w:val="font31"/>
                <w:rFonts w:hint="default"/>
                <w:color w:val="auto"/>
                <w:sz w:val="21"/>
                <w:szCs w:val="21"/>
              </w:rPr>
              <w:br/>
              <w:t>5.3输出强度：治疗仪电针各通道独立输出，在250</w:t>
            </w:r>
            <w:r w:rsidRPr="00DC1AEA">
              <w:rPr>
                <w:rStyle w:val="font81"/>
                <w:color w:val="auto"/>
                <w:sz w:val="21"/>
                <w:szCs w:val="21"/>
              </w:rPr>
              <w:t>Ω</w:t>
            </w:r>
            <w:r w:rsidRPr="00DC1AEA">
              <w:rPr>
                <w:rStyle w:val="font31"/>
                <w:rFonts w:hint="default"/>
                <w:color w:val="auto"/>
                <w:sz w:val="21"/>
                <w:szCs w:val="21"/>
              </w:rPr>
              <w:t>负载阻抗时；每路电针输出电流峰峰值Ip-p从0mA～99mA可调，允差±15%。最大输出电流有效值不超过10mA；</w:t>
            </w:r>
            <w:r w:rsidRPr="00DC1AEA">
              <w:rPr>
                <w:rStyle w:val="font31"/>
                <w:rFonts w:hint="default"/>
                <w:color w:val="auto"/>
                <w:sz w:val="21"/>
                <w:szCs w:val="21"/>
              </w:rPr>
              <w:br/>
              <w:t>6、连续工作时间大于8h；</w:t>
            </w:r>
            <w:r w:rsidRPr="00DC1AEA">
              <w:rPr>
                <w:rStyle w:val="font31"/>
                <w:rFonts w:hint="default"/>
                <w:color w:val="auto"/>
                <w:sz w:val="21"/>
                <w:szCs w:val="21"/>
              </w:rPr>
              <w:br/>
              <w:t>7、</w:t>
            </w:r>
            <w:r w:rsidRPr="00DC1AEA">
              <w:rPr>
                <w:rFonts w:ascii="宋体" w:hAnsi="宋体" w:cs="宋体" w:hint="eastAsia"/>
                <w:kern w:val="0"/>
                <w:szCs w:val="21"/>
              </w:rPr>
              <w:t>为保证产品长期使用及升级，本产品须提供原厂正版软件</w:t>
            </w:r>
            <w:r w:rsidRPr="00DC1AEA">
              <w:rPr>
                <w:rStyle w:val="font31"/>
                <w:rFonts w:hint="default"/>
                <w:color w:val="auto"/>
                <w:sz w:val="21"/>
                <w:szCs w:val="21"/>
              </w:rPr>
              <w:t>；</w:t>
            </w:r>
            <w:r w:rsidRPr="00DC1AEA">
              <w:rPr>
                <w:rStyle w:val="font31"/>
                <w:rFonts w:hint="default"/>
                <w:color w:val="auto"/>
                <w:sz w:val="21"/>
                <w:szCs w:val="21"/>
              </w:rPr>
              <w:br/>
              <w:t>8、净重：≤4.1kg；尺寸: 308</w:t>
            </w:r>
            <w:r w:rsidRPr="00DC1AEA">
              <w:rPr>
                <w:rFonts w:ascii="宋体" w:hAnsi="宋体" w:cs="宋体" w:hint="eastAsia"/>
                <w:kern w:val="0"/>
                <w:szCs w:val="21"/>
              </w:rPr>
              <w:t>×</w:t>
            </w:r>
            <w:r w:rsidRPr="00DC1AEA">
              <w:rPr>
                <w:rStyle w:val="font31"/>
                <w:rFonts w:hint="default"/>
                <w:color w:val="auto"/>
                <w:sz w:val="21"/>
                <w:szCs w:val="21"/>
              </w:rPr>
              <w:t>260</w:t>
            </w:r>
            <w:r w:rsidRPr="00DC1AEA">
              <w:rPr>
                <w:rFonts w:ascii="宋体" w:hAnsi="宋体" w:cs="宋体" w:hint="eastAsia"/>
                <w:kern w:val="0"/>
                <w:szCs w:val="21"/>
              </w:rPr>
              <w:t>×</w:t>
            </w:r>
            <w:r w:rsidRPr="00DC1AEA">
              <w:rPr>
                <w:rStyle w:val="font31"/>
                <w:rFonts w:hint="default"/>
                <w:color w:val="auto"/>
                <w:sz w:val="21"/>
                <w:szCs w:val="21"/>
              </w:rPr>
              <w:t xml:space="preserve">130mm（±10mm）；                                </w:t>
            </w:r>
            <w:r w:rsidRPr="00DC1AEA">
              <w:rPr>
                <w:rStyle w:val="font31"/>
                <w:rFonts w:hint="default"/>
                <w:color w:val="auto"/>
                <w:sz w:val="21"/>
                <w:szCs w:val="21"/>
              </w:rPr>
              <w:br/>
              <w:t>9、大气压力：700hPa～1060hPa；额定电压：～220V±10%；电源频率：50Hz±1Hz。</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台</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w:t>
            </w:r>
          </w:p>
        </w:tc>
      </w:tr>
      <w:tr w:rsidR="00984E9D" w:rsidRPr="00DC1AEA">
        <w:trPr>
          <w:trHeight w:val="4560"/>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lastRenderedPageBreak/>
              <w:t>284</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痉挛肌低频治疗仪</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1、4.3寸彩色触摸屏加选择编码器显示操作。</w:t>
            </w:r>
            <w:r w:rsidRPr="00DC1AEA">
              <w:rPr>
                <w:rFonts w:ascii="宋体" w:hAnsi="宋体" w:cs="宋体" w:hint="eastAsia"/>
                <w:kern w:val="0"/>
                <w:szCs w:val="21"/>
              </w:rPr>
              <w:br/>
              <w:t>2、具有两组针插式电极输出。</w:t>
            </w:r>
            <w:r w:rsidRPr="00DC1AEA">
              <w:rPr>
                <w:rFonts w:ascii="宋体" w:hAnsi="宋体" w:cs="宋体" w:hint="eastAsia"/>
                <w:kern w:val="0"/>
                <w:szCs w:val="21"/>
              </w:rPr>
              <w:br/>
              <w:t>3、时间设定:时间范围为0～99min可调，单步长1min。</w:t>
            </w:r>
            <w:r w:rsidRPr="00DC1AEA">
              <w:rPr>
                <w:rFonts w:ascii="宋体" w:hAnsi="宋体" w:cs="宋体" w:hint="eastAsia"/>
                <w:kern w:val="0"/>
                <w:szCs w:val="21"/>
              </w:rPr>
              <w:br/>
              <w:t>4、定时提醒:定时时间到后有声音提示功能。</w:t>
            </w:r>
            <w:r w:rsidRPr="00DC1AEA">
              <w:rPr>
                <w:rFonts w:ascii="宋体" w:hAnsi="宋体" w:cs="宋体" w:hint="eastAsia"/>
                <w:kern w:val="0"/>
                <w:szCs w:val="21"/>
              </w:rPr>
              <w:br/>
              <w:t>5、输出波形:每通道包含Ⅰ、Ⅱ两组输出，输出波形为方波与指数波的组合波。</w:t>
            </w:r>
            <w:r w:rsidRPr="00DC1AEA">
              <w:rPr>
                <w:rFonts w:ascii="宋体" w:hAnsi="宋体" w:cs="宋体" w:hint="eastAsia"/>
                <w:kern w:val="0"/>
                <w:szCs w:val="21"/>
              </w:rPr>
              <w:br/>
              <w:t>6、波形参数</w:t>
            </w:r>
            <w:r w:rsidRPr="00DC1AEA">
              <w:rPr>
                <w:rFonts w:ascii="宋体" w:hAnsi="宋体" w:cs="宋体" w:hint="eastAsia"/>
                <w:kern w:val="0"/>
                <w:szCs w:val="21"/>
              </w:rPr>
              <w:br/>
              <w:t>a. 脉冲周期从0.5s～2s可调，单步长为0.1s，允差±10%。</w:t>
            </w:r>
            <w:r w:rsidRPr="00DC1AEA">
              <w:rPr>
                <w:rFonts w:ascii="宋体" w:hAnsi="宋体" w:cs="宋体" w:hint="eastAsia"/>
                <w:kern w:val="0"/>
                <w:szCs w:val="21"/>
              </w:rPr>
              <w:br/>
              <w:t>b. 脉冲宽度从0.1ms～2.0ms可调，单步长为0.05ms,允差±10%。</w:t>
            </w:r>
            <w:r w:rsidRPr="00DC1AEA">
              <w:rPr>
                <w:rFonts w:ascii="宋体" w:hAnsi="宋体" w:cs="宋体" w:hint="eastAsia"/>
                <w:kern w:val="0"/>
                <w:szCs w:val="21"/>
              </w:rPr>
              <w:br/>
              <w:t>c. 延时时间：Ⅱ路输出脉冲比Ⅰ路输出脉冲延时出现，延时时间从0.1s～1.5s可调，单步长为0.1s,允差±10%。</w:t>
            </w:r>
            <w:r w:rsidRPr="00DC1AEA">
              <w:rPr>
                <w:rFonts w:ascii="宋体" w:hAnsi="宋体" w:cs="宋体" w:hint="eastAsia"/>
                <w:kern w:val="0"/>
                <w:szCs w:val="21"/>
              </w:rPr>
              <w:br/>
              <w:t>d. 输出强度：Ⅰ、Ⅱ两路输出脉冲电流峰峰值Ip-p从0mA～99mA可调, 单步长为1 mA，最大输出值允差±15%。</w:t>
            </w:r>
            <w:r w:rsidRPr="00DC1AEA">
              <w:rPr>
                <w:rFonts w:ascii="宋体" w:hAnsi="宋体" w:cs="宋体" w:hint="eastAsia"/>
                <w:kern w:val="0"/>
                <w:szCs w:val="21"/>
              </w:rPr>
              <w:br/>
              <w:t>7、处方选择:治疗仪具有10个默认处方和10个自定义处方。</w:t>
            </w:r>
            <w:r w:rsidRPr="00DC1AEA">
              <w:rPr>
                <w:rFonts w:ascii="宋体" w:hAnsi="宋体" w:cs="宋体" w:hint="eastAsia"/>
                <w:kern w:val="0"/>
                <w:szCs w:val="21"/>
              </w:rPr>
              <w:br/>
              <w:t>8、净重：≤4.2kg ，尺寸：308mm×254mm×115mm（±10mm）。</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台</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w:t>
            </w:r>
          </w:p>
        </w:tc>
      </w:tr>
      <w:tr w:rsidR="00984E9D" w:rsidRPr="00DC1AEA">
        <w:trPr>
          <w:trHeight w:val="1343"/>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285</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电子琴</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1、键盘：61键；</w:t>
            </w:r>
            <w:r w:rsidRPr="00DC1AEA">
              <w:rPr>
                <w:rFonts w:ascii="宋体" w:hAnsi="宋体" w:cs="宋体" w:hint="eastAsia"/>
                <w:kern w:val="0"/>
                <w:szCs w:val="21"/>
              </w:rPr>
              <w:br/>
              <w:t>2、显示器：7-Segment LED显示器；</w:t>
            </w:r>
            <w:r w:rsidRPr="00DC1AEA">
              <w:rPr>
                <w:rFonts w:ascii="宋体" w:hAnsi="宋体" w:cs="宋体" w:hint="eastAsia"/>
                <w:kern w:val="0"/>
                <w:szCs w:val="21"/>
              </w:rPr>
              <w:br/>
              <w:t>3、复音数：32位；</w:t>
            </w:r>
            <w:r w:rsidRPr="00DC1AEA">
              <w:rPr>
                <w:rFonts w:ascii="宋体" w:hAnsi="宋体" w:cs="宋体" w:hint="eastAsia"/>
                <w:kern w:val="0"/>
                <w:szCs w:val="21"/>
              </w:rPr>
              <w:br/>
              <w:t>4、面板：中文语言；</w:t>
            </w:r>
            <w:r w:rsidRPr="00DC1AEA">
              <w:rPr>
                <w:rFonts w:ascii="宋体" w:hAnsi="宋体" w:cs="宋体" w:hint="eastAsia"/>
                <w:kern w:val="0"/>
                <w:szCs w:val="21"/>
              </w:rPr>
              <w:br/>
              <w:t>5、音色：≥136种；</w:t>
            </w:r>
            <w:r w:rsidRPr="00DC1AEA">
              <w:rPr>
                <w:rFonts w:ascii="宋体" w:hAnsi="宋体" w:cs="宋体" w:hint="eastAsia"/>
                <w:kern w:val="0"/>
                <w:szCs w:val="21"/>
              </w:rPr>
              <w:br/>
              <w:t>6、伴奏：≥158种；</w:t>
            </w:r>
            <w:r w:rsidRPr="00DC1AEA">
              <w:rPr>
                <w:rFonts w:ascii="宋体" w:hAnsi="宋体" w:cs="宋体" w:hint="eastAsia"/>
                <w:kern w:val="0"/>
                <w:szCs w:val="21"/>
              </w:rPr>
              <w:br/>
              <w:t>7、乐曲：≥69首音乐示范曲；</w:t>
            </w:r>
            <w:r w:rsidRPr="00DC1AEA">
              <w:rPr>
                <w:rFonts w:ascii="宋体" w:hAnsi="宋体" w:cs="宋体" w:hint="eastAsia"/>
                <w:kern w:val="0"/>
                <w:szCs w:val="21"/>
              </w:rPr>
              <w:br/>
              <w:t>8、扬声器：8cm不少于2个；</w:t>
            </w:r>
            <w:r w:rsidRPr="00DC1AEA">
              <w:rPr>
                <w:rFonts w:ascii="宋体" w:hAnsi="宋体" w:cs="宋体" w:hint="eastAsia"/>
                <w:kern w:val="0"/>
                <w:szCs w:val="21"/>
              </w:rPr>
              <w:br/>
              <w:t>9、功耗：≤6W（整机和AC电源适配器）/4.5W（整机）；</w:t>
            </w:r>
            <w:r w:rsidRPr="00DC1AEA">
              <w:rPr>
                <w:rFonts w:ascii="宋体" w:hAnsi="宋体" w:cs="宋体" w:hint="eastAsia"/>
                <w:kern w:val="0"/>
                <w:szCs w:val="21"/>
              </w:rPr>
              <w:br/>
              <w:t>10、920×266×73mm（±5mm）</w:t>
            </w:r>
            <w:r w:rsidRPr="00DC1AEA">
              <w:rPr>
                <w:rFonts w:ascii="宋体" w:hAnsi="宋体" w:cs="宋体" w:hint="eastAsia"/>
                <w:kern w:val="0"/>
                <w:szCs w:val="21"/>
              </w:rPr>
              <w:br/>
              <w:t>11、≤2.8KG</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台</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w:t>
            </w:r>
          </w:p>
        </w:tc>
      </w:tr>
      <w:tr w:rsidR="00984E9D" w:rsidRPr="00DC1AEA">
        <w:trPr>
          <w:trHeight w:val="1140"/>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286</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奥尔夫打击乐器</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1、6寸8寸铁砂手鼓</w:t>
            </w:r>
            <w:r w:rsidRPr="00DC1AEA">
              <w:rPr>
                <w:rFonts w:ascii="宋体" w:hAnsi="宋体" w:cs="宋体" w:hint="eastAsia"/>
                <w:kern w:val="0"/>
                <w:szCs w:val="21"/>
              </w:rPr>
              <w:br/>
              <w:t>2、尺寸直径：15/20СМ（±1cm）</w:t>
            </w:r>
            <w:r w:rsidRPr="00DC1AEA">
              <w:rPr>
                <w:rFonts w:ascii="宋体" w:hAnsi="宋体" w:cs="宋体" w:hint="eastAsia"/>
                <w:kern w:val="0"/>
                <w:szCs w:val="21"/>
              </w:rPr>
              <w:br/>
              <w:t>3、高度：6CM（±1cm）</w:t>
            </w:r>
            <w:r w:rsidRPr="00DC1AEA">
              <w:rPr>
                <w:rFonts w:ascii="宋体" w:hAnsi="宋体" w:cs="宋体" w:hint="eastAsia"/>
                <w:kern w:val="0"/>
                <w:szCs w:val="21"/>
              </w:rPr>
              <w:br/>
              <w:t>4、打击方法：摇动式</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个</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40</w:t>
            </w:r>
          </w:p>
        </w:tc>
      </w:tr>
      <w:tr w:rsidR="00984E9D" w:rsidRPr="00DC1AEA">
        <w:trPr>
          <w:trHeight w:val="570"/>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287</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奥尔夫打击乐器（花地鼓）</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1、尺寸直径≥56cm，</w:t>
            </w:r>
            <w:r w:rsidRPr="00DC1AEA">
              <w:rPr>
                <w:rFonts w:ascii="宋体" w:hAnsi="宋体" w:cs="宋体" w:hint="eastAsia"/>
                <w:kern w:val="0"/>
                <w:szCs w:val="21"/>
              </w:rPr>
              <w:br/>
              <w:t>2、材质：木质，羊皮，配双鼓锤</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个</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3</w:t>
            </w:r>
          </w:p>
        </w:tc>
      </w:tr>
      <w:tr w:rsidR="00984E9D" w:rsidRPr="00DC1AEA">
        <w:trPr>
          <w:trHeight w:val="244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lastRenderedPageBreak/>
              <w:t>288</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启智墙绘</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rsidP="009F6907">
            <w:pPr>
              <w:widowControl/>
              <w:textAlignment w:val="top"/>
              <w:rPr>
                <w:rFonts w:ascii="宋体" w:hAnsi="宋体" w:cs="宋体"/>
                <w:szCs w:val="21"/>
              </w:rPr>
            </w:pPr>
            <w:r w:rsidRPr="00DC1AEA">
              <w:rPr>
                <w:rFonts w:ascii="宋体" w:hAnsi="宋体" w:cs="宋体" w:hint="eastAsia"/>
                <w:kern w:val="0"/>
                <w:szCs w:val="21"/>
              </w:rPr>
              <w:t>产品要求：符合儿童智力开发需求，色调明亮清新，具体图案和色彩在制作前需和</w:t>
            </w:r>
            <w:r w:rsidR="009F6907" w:rsidRPr="00DC1AEA">
              <w:rPr>
                <w:rFonts w:ascii="宋体" w:hAnsi="宋体" w:cs="宋体" w:hint="eastAsia"/>
                <w:kern w:val="0"/>
                <w:szCs w:val="21"/>
              </w:rPr>
              <w:t>采购人</w:t>
            </w:r>
            <w:r w:rsidRPr="00DC1AEA">
              <w:rPr>
                <w:rFonts w:ascii="宋体" w:hAnsi="宋体" w:cs="宋体" w:hint="eastAsia"/>
                <w:kern w:val="0"/>
                <w:szCs w:val="21"/>
              </w:rPr>
              <w:t>充分沟通确认。</w:t>
            </w:r>
            <w:r w:rsidRPr="00DC1AEA">
              <w:rPr>
                <w:rFonts w:ascii="宋体" w:hAnsi="宋体" w:cs="宋体" w:hint="eastAsia"/>
                <w:kern w:val="0"/>
                <w:szCs w:val="21"/>
              </w:rPr>
              <w:br/>
              <w:t>适用部位：内墙</w:t>
            </w:r>
            <w:r w:rsidRPr="00DC1AEA">
              <w:rPr>
                <w:rFonts w:ascii="宋体" w:hAnsi="宋体" w:cs="宋体" w:hint="eastAsia"/>
                <w:kern w:val="0"/>
                <w:szCs w:val="21"/>
              </w:rPr>
              <w:br/>
              <w:t>光泽：亚光</w:t>
            </w:r>
            <w:r w:rsidRPr="00DC1AEA">
              <w:rPr>
                <w:rFonts w:ascii="宋体" w:hAnsi="宋体" w:cs="宋体" w:hint="eastAsia"/>
                <w:kern w:val="0"/>
                <w:szCs w:val="21"/>
              </w:rPr>
              <w:br/>
              <w:t>可调色：可</w:t>
            </w:r>
            <w:r w:rsidRPr="00DC1AEA">
              <w:rPr>
                <w:rFonts w:ascii="宋体" w:hAnsi="宋体" w:cs="宋体" w:hint="eastAsia"/>
                <w:kern w:val="0"/>
                <w:szCs w:val="21"/>
              </w:rPr>
              <w:br/>
              <w:t>施工方法：滚涂、刷涂或粘贴</w:t>
            </w:r>
            <w:r w:rsidRPr="00DC1AEA">
              <w:rPr>
                <w:rFonts w:ascii="宋体" w:hAnsi="宋体" w:cs="宋体" w:hint="eastAsia"/>
                <w:kern w:val="0"/>
                <w:szCs w:val="21"/>
              </w:rPr>
              <w:br/>
              <w:t>功能特点：净味环保、抗碱防霉、易施工、I级抗菌、甲醛未检出 包手工墙绘。按实际工程量结算。</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平方米</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1130</w:t>
            </w:r>
          </w:p>
        </w:tc>
      </w:tr>
      <w:tr w:rsidR="00984E9D" w:rsidRPr="00DC1AEA">
        <w:trPr>
          <w:trHeight w:val="223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289</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防滑地胶</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rsidP="00C7634B">
            <w:pPr>
              <w:widowControl/>
              <w:textAlignment w:val="top"/>
              <w:rPr>
                <w:rFonts w:ascii="宋体" w:hAnsi="宋体" w:cs="宋体"/>
                <w:szCs w:val="21"/>
              </w:rPr>
            </w:pPr>
            <w:r w:rsidRPr="00DC1AEA">
              <w:rPr>
                <w:rFonts w:ascii="宋体" w:hAnsi="宋体" w:cs="宋体" w:hint="eastAsia"/>
                <w:kern w:val="0"/>
                <w:szCs w:val="21"/>
              </w:rPr>
              <w:t>产品</w:t>
            </w:r>
            <w:r w:rsidR="00C7634B" w:rsidRPr="00DC1AEA">
              <w:rPr>
                <w:rFonts w:ascii="宋体" w:hAnsi="宋体" w:cs="宋体" w:hint="eastAsia"/>
                <w:kern w:val="0"/>
                <w:szCs w:val="21"/>
              </w:rPr>
              <w:t>要求</w:t>
            </w:r>
            <w:r w:rsidRPr="00DC1AEA">
              <w:rPr>
                <w:rFonts w:ascii="宋体" w:hAnsi="宋体" w:cs="宋体" w:hint="eastAsia"/>
                <w:kern w:val="0"/>
                <w:szCs w:val="21"/>
              </w:rPr>
              <w:t>:457.2amn ×457.2nn</w:t>
            </w:r>
            <w:r w:rsidRPr="00DC1AEA">
              <w:rPr>
                <w:rFonts w:ascii="宋体" w:hAnsi="宋体" w:cs="宋体" w:hint="eastAsia"/>
                <w:kern w:val="0"/>
                <w:szCs w:val="21"/>
              </w:rPr>
              <w:br/>
              <w:t>产品厚度:约2.0MM</w:t>
            </w:r>
            <w:r w:rsidRPr="00DC1AEA">
              <w:rPr>
                <w:rFonts w:ascii="宋体" w:hAnsi="宋体" w:cs="宋体" w:hint="eastAsia"/>
                <w:kern w:val="0"/>
                <w:szCs w:val="21"/>
              </w:rPr>
              <w:br/>
              <w:t>铺设工艺:自流平；胶水；焊线拼接。</w:t>
            </w:r>
            <w:r w:rsidRPr="00DC1AEA">
              <w:rPr>
                <w:rFonts w:ascii="宋体" w:hAnsi="宋体" w:cs="宋体" w:hint="eastAsia"/>
                <w:kern w:val="0"/>
                <w:szCs w:val="21"/>
              </w:rPr>
              <w:br/>
              <w:t>适用性能:支持地热</w:t>
            </w:r>
            <w:r w:rsidRPr="00DC1AEA">
              <w:rPr>
                <w:rFonts w:ascii="宋体" w:hAnsi="宋体" w:cs="宋体" w:hint="eastAsia"/>
                <w:kern w:val="0"/>
                <w:szCs w:val="21"/>
              </w:rPr>
              <w:br/>
              <w:t>适用环境:家庭商场/医院/学校等</w:t>
            </w:r>
            <w:r w:rsidRPr="00DC1AEA">
              <w:rPr>
                <w:rFonts w:ascii="宋体" w:hAnsi="宋体" w:cs="宋体" w:hint="eastAsia"/>
                <w:kern w:val="0"/>
                <w:szCs w:val="21"/>
              </w:rPr>
              <w:br/>
              <w:t>防水防潮，防火阻燃，加厚耐磨，环保安全，易清洁，一铺即用。包安装，按实际工程量结算。</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平方米</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1500</w:t>
            </w:r>
          </w:p>
        </w:tc>
      </w:tr>
      <w:tr w:rsidR="00984E9D" w:rsidRPr="00DC1AEA">
        <w:trPr>
          <w:trHeight w:val="2505"/>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290</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防撞软包</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rsidP="009F6907">
            <w:pPr>
              <w:widowControl/>
              <w:textAlignment w:val="top"/>
              <w:rPr>
                <w:rFonts w:ascii="宋体" w:hAnsi="宋体" w:cs="宋体"/>
                <w:szCs w:val="21"/>
              </w:rPr>
            </w:pPr>
            <w:r w:rsidRPr="00DC1AEA">
              <w:rPr>
                <w:rFonts w:ascii="宋体" w:hAnsi="宋体" w:cs="宋体" w:hint="eastAsia"/>
                <w:kern w:val="0"/>
                <w:szCs w:val="21"/>
              </w:rPr>
              <w:t>商品名称：防撞墙贴</w:t>
            </w:r>
            <w:r w:rsidRPr="00DC1AEA">
              <w:rPr>
                <w:rFonts w:ascii="宋体" w:hAnsi="宋体" w:cs="宋体" w:hint="eastAsia"/>
                <w:kern w:val="0"/>
                <w:szCs w:val="21"/>
              </w:rPr>
              <w:br/>
              <w:t>商品材质：PU皮革+XPE棉</w:t>
            </w:r>
            <w:r w:rsidRPr="00DC1AEA">
              <w:rPr>
                <w:rFonts w:ascii="宋体" w:hAnsi="宋体" w:cs="宋体" w:hint="eastAsia"/>
                <w:kern w:val="0"/>
                <w:szCs w:val="21"/>
              </w:rPr>
              <w:br/>
              <w:t>榻榻米、儿童房、幼儿园</w:t>
            </w:r>
            <w:r w:rsidRPr="00DC1AEA">
              <w:rPr>
                <w:rFonts w:ascii="宋体" w:hAnsi="宋体" w:cs="宋体" w:hint="eastAsia"/>
                <w:kern w:val="0"/>
                <w:szCs w:val="21"/>
              </w:rPr>
              <w:br/>
              <w:t>商品尺寸：高约120×30×</w:t>
            </w:r>
            <w:r w:rsidR="0029267F" w:rsidRPr="00DC1AEA">
              <w:rPr>
                <w:rFonts w:ascii="宋体" w:hAnsi="宋体" w:cs="宋体" w:hint="eastAsia"/>
                <w:kern w:val="0"/>
                <w:szCs w:val="21"/>
              </w:rPr>
              <w:t>30</w:t>
            </w:r>
            <w:r w:rsidRPr="00DC1AEA">
              <w:rPr>
                <w:rFonts w:ascii="宋体" w:hAnsi="宋体" w:cs="宋体" w:hint="eastAsia"/>
                <w:kern w:val="0"/>
                <w:szCs w:val="21"/>
              </w:rPr>
              <w:t>CM（单片)</w:t>
            </w:r>
            <w:r w:rsidRPr="00DC1AEA">
              <w:rPr>
                <w:rFonts w:ascii="宋体" w:hAnsi="宋体" w:cs="宋体" w:hint="eastAsia"/>
                <w:kern w:val="0"/>
                <w:szCs w:val="21"/>
              </w:rPr>
              <w:br/>
              <w:t>适用范围：儿童康复科、榻榻米、儿童房、幼儿园等光滑表面，色彩和图案在制作前需和</w:t>
            </w:r>
            <w:r w:rsidR="009F6907" w:rsidRPr="00DC1AEA">
              <w:rPr>
                <w:rFonts w:ascii="宋体" w:hAnsi="宋体" w:cs="宋体" w:hint="eastAsia"/>
                <w:kern w:val="0"/>
                <w:szCs w:val="21"/>
              </w:rPr>
              <w:t>采购人</w:t>
            </w:r>
            <w:r w:rsidRPr="00DC1AEA">
              <w:rPr>
                <w:rFonts w:ascii="宋体" w:hAnsi="宋体" w:cs="宋体" w:hint="eastAsia"/>
                <w:kern w:val="0"/>
                <w:szCs w:val="21"/>
              </w:rPr>
              <w:t>充分沟通确认。</w:t>
            </w:r>
            <w:r w:rsidRPr="00DC1AEA">
              <w:rPr>
                <w:rFonts w:ascii="宋体" w:hAnsi="宋体" w:cs="宋体" w:hint="eastAsia"/>
                <w:kern w:val="0"/>
                <w:szCs w:val="21"/>
              </w:rPr>
              <w:br/>
              <w:t>商品用途：产品适用于墙面翻新、墙面保护、隔冷隔热、儿童防撞  包安装，按实际工程量结算。</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平方米</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550</w:t>
            </w:r>
          </w:p>
        </w:tc>
      </w:tr>
      <w:tr w:rsidR="00984E9D" w:rsidRPr="00DC1AEA">
        <w:trPr>
          <w:trHeight w:val="1140"/>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291</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户外运动地胶</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textAlignment w:val="top"/>
              <w:rPr>
                <w:rFonts w:ascii="宋体" w:hAnsi="宋体" w:cs="宋体"/>
                <w:kern w:val="0"/>
                <w:szCs w:val="21"/>
              </w:rPr>
            </w:pPr>
            <w:r w:rsidRPr="00DC1AEA">
              <w:rPr>
                <w:rFonts w:ascii="宋体" w:hAnsi="宋体" w:cs="宋体" w:hint="eastAsia"/>
                <w:kern w:val="0"/>
                <w:szCs w:val="21"/>
              </w:rPr>
              <w:t>1、材料：EPDM，胶垫实际厚度≥13mm，可选颜色搭配；                        2、包安装。</w:t>
            </w:r>
          </w:p>
          <w:p w:rsidR="00984E9D" w:rsidRPr="00DC1AEA" w:rsidRDefault="00040725">
            <w:pPr>
              <w:widowControl/>
              <w:textAlignment w:val="top"/>
              <w:rPr>
                <w:rFonts w:ascii="宋体" w:hAnsi="宋体" w:cs="宋体"/>
                <w:szCs w:val="21"/>
              </w:rPr>
            </w:pPr>
            <w:r w:rsidRPr="00DC1AEA">
              <w:rPr>
                <w:rFonts w:ascii="宋体" w:hAnsi="宋体" w:cs="宋体" w:hint="eastAsia"/>
                <w:kern w:val="0"/>
                <w:szCs w:val="21"/>
              </w:rPr>
              <w:t>2、施工要求：碎石垫层铺设，混凝土找平硬化，地胶铺设和场地整平及垃圾清运等。                                                 3、按实际工程量结算。</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平方米</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230</w:t>
            </w:r>
          </w:p>
        </w:tc>
      </w:tr>
      <w:tr w:rsidR="00984E9D" w:rsidRPr="00DC1AEA">
        <w:trPr>
          <w:trHeight w:val="1530"/>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292</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人造草坪</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left"/>
              <w:textAlignment w:val="top"/>
              <w:rPr>
                <w:rFonts w:ascii="宋体" w:hAnsi="宋体" w:cs="宋体"/>
                <w:szCs w:val="21"/>
              </w:rPr>
            </w:pPr>
            <w:r w:rsidRPr="00DC1AEA">
              <w:rPr>
                <w:rFonts w:ascii="宋体" w:hAnsi="宋体" w:cs="宋体" w:hint="eastAsia"/>
                <w:kern w:val="0"/>
                <w:szCs w:val="21"/>
              </w:rPr>
              <w:t>1、材料：PE底胶，加密草坪，草坪实际厚度≥20mm，可选颜色搭配；                                                       2、包安装。施工要求：碎石垫层铺设、混凝土找平硬化和草坪铺设，场地整平及垃圾清运等。                                                                   3、按实际工程量结算。</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平方米</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120</w:t>
            </w:r>
          </w:p>
        </w:tc>
      </w:tr>
      <w:tr w:rsidR="00984E9D" w:rsidRPr="00DC1AEA">
        <w:trPr>
          <w:trHeight w:val="1710"/>
        </w:trPr>
        <w:tc>
          <w:tcPr>
            <w:tcW w:w="698" w:type="dxa"/>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293</w:t>
            </w:r>
          </w:p>
        </w:tc>
        <w:tc>
          <w:tcPr>
            <w:tcW w:w="1395"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护栏</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left"/>
              <w:textAlignment w:val="top"/>
              <w:rPr>
                <w:rFonts w:ascii="宋体" w:hAnsi="宋体" w:cs="宋体"/>
                <w:szCs w:val="21"/>
              </w:rPr>
            </w:pPr>
            <w:r w:rsidRPr="00DC1AEA">
              <w:rPr>
                <w:rFonts w:ascii="宋体" w:hAnsi="宋体" w:cs="宋体" w:hint="eastAsia"/>
                <w:kern w:val="0"/>
                <w:szCs w:val="21"/>
              </w:rPr>
              <w:t>1、品名材料：塑钢PVC彩色护栏，颜色可选，表面光洁亮丽、强度高、韧性强、耐腐蚀、不褪色、不脆化、不生锈。                                                 2、高度：约1500mm，PVC为外观，以钢管为内衬；                                    3、立杆间隔&lt;16cm，带门。                                                    4、包安装，按实际工程量结算。</w:t>
            </w:r>
          </w:p>
        </w:tc>
        <w:tc>
          <w:tcPr>
            <w:tcW w:w="709" w:type="dxa"/>
            <w:tcBorders>
              <w:top w:val="single" w:sz="4" w:space="0" w:color="000000"/>
              <w:left w:val="single" w:sz="4" w:space="0" w:color="000000"/>
              <w:bottom w:val="single" w:sz="4" w:space="0" w:color="000000"/>
              <w:right w:val="nil"/>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米</w:t>
            </w:r>
          </w:p>
        </w:tc>
        <w:tc>
          <w:tcPr>
            <w:tcW w:w="935" w:type="dxa"/>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widowControl/>
              <w:jc w:val="center"/>
              <w:textAlignment w:val="center"/>
              <w:rPr>
                <w:rFonts w:ascii="宋体" w:hAnsi="宋体" w:cs="宋体"/>
                <w:szCs w:val="21"/>
              </w:rPr>
            </w:pPr>
            <w:r w:rsidRPr="00DC1AEA">
              <w:rPr>
                <w:rFonts w:ascii="宋体" w:hAnsi="宋体" w:cs="宋体" w:hint="eastAsia"/>
                <w:kern w:val="0"/>
                <w:szCs w:val="21"/>
              </w:rPr>
              <w:t>56</w:t>
            </w:r>
          </w:p>
        </w:tc>
      </w:tr>
      <w:tr w:rsidR="00984E9D" w:rsidRPr="00DC1AEA">
        <w:trPr>
          <w:trHeight w:val="564"/>
        </w:trPr>
        <w:tc>
          <w:tcPr>
            <w:tcW w:w="8840" w:type="dxa"/>
            <w:gridSpan w:val="8"/>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widowControl/>
              <w:jc w:val="left"/>
              <w:textAlignment w:val="center"/>
              <w:rPr>
                <w:rFonts w:ascii="宋体" w:hAnsi="宋体" w:cs="宋体"/>
                <w:kern w:val="0"/>
                <w:szCs w:val="21"/>
              </w:rPr>
            </w:pPr>
            <w:r w:rsidRPr="00DC1AEA">
              <w:rPr>
                <w:rFonts w:ascii="宋体" w:hAnsi="宋体" w:hint="eastAsia"/>
                <w:b/>
                <w:szCs w:val="21"/>
              </w:rPr>
              <w:t>▲</w:t>
            </w:r>
            <w:r w:rsidRPr="00DC1AEA">
              <w:rPr>
                <w:rFonts w:ascii="宋体" w:hAnsi="宋体" w:cs="宋体" w:hint="eastAsia"/>
                <w:szCs w:val="21"/>
              </w:rPr>
              <w:t>二、</w:t>
            </w:r>
            <w:r w:rsidRPr="00DC1AEA">
              <w:rPr>
                <w:rFonts w:ascii="宋体" w:hAnsi="宋体" w:hint="eastAsia"/>
                <w:b/>
                <w:szCs w:val="21"/>
              </w:rPr>
              <w:t>商务要求表</w:t>
            </w:r>
          </w:p>
        </w:tc>
      </w:tr>
      <w:tr w:rsidR="00984E9D" w:rsidRPr="00DC1AEA">
        <w:trPr>
          <w:trHeight w:val="987"/>
        </w:trPr>
        <w:tc>
          <w:tcPr>
            <w:tcW w:w="1242" w:type="dxa"/>
            <w:gridSpan w:val="2"/>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spacing w:line="360" w:lineRule="exact"/>
              <w:jc w:val="center"/>
              <w:rPr>
                <w:rFonts w:ascii="宋体" w:hAnsi="宋体"/>
                <w:b/>
                <w:szCs w:val="21"/>
              </w:rPr>
            </w:pPr>
            <w:r w:rsidRPr="00DC1AEA">
              <w:rPr>
                <w:rFonts w:ascii="宋体" w:hAnsi="宋体" w:hint="eastAsia"/>
                <w:szCs w:val="21"/>
              </w:rPr>
              <w:lastRenderedPageBreak/>
              <w:t>质保期</w:t>
            </w:r>
          </w:p>
        </w:tc>
        <w:tc>
          <w:tcPr>
            <w:tcW w:w="7598" w:type="dxa"/>
            <w:gridSpan w:val="6"/>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rsidP="009F6907">
            <w:pPr>
              <w:spacing w:line="360" w:lineRule="exact"/>
              <w:rPr>
                <w:rFonts w:ascii="宋体" w:hAnsi="宋体"/>
                <w:szCs w:val="21"/>
              </w:rPr>
            </w:pPr>
            <w:r w:rsidRPr="00DC1AEA">
              <w:rPr>
                <w:rFonts w:ascii="宋体" w:hAnsi="宋体" w:cs="宋体" w:hint="eastAsia"/>
                <w:szCs w:val="21"/>
              </w:rPr>
              <w:t>按国家有关产品“三包”规定执行“三包”，质保期不得少于1年，</w:t>
            </w:r>
            <w:r w:rsidR="009F6907" w:rsidRPr="00DC1AEA">
              <w:rPr>
                <w:rFonts w:ascii="宋体" w:hAnsi="宋体" w:cs="宋体" w:hint="eastAsia"/>
                <w:szCs w:val="21"/>
              </w:rPr>
              <w:t>自设备安装调试完成，项目整体验收合格、交付使用之日起计算。终身维护。</w:t>
            </w:r>
          </w:p>
        </w:tc>
      </w:tr>
      <w:tr w:rsidR="00984E9D" w:rsidRPr="00DC1AEA">
        <w:trPr>
          <w:trHeight w:val="1710"/>
        </w:trPr>
        <w:tc>
          <w:tcPr>
            <w:tcW w:w="1242" w:type="dxa"/>
            <w:gridSpan w:val="2"/>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spacing w:line="360" w:lineRule="exact"/>
              <w:jc w:val="center"/>
              <w:rPr>
                <w:rFonts w:ascii="宋体" w:hAnsi="宋体"/>
                <w:b/>
                <w:szCs w:val="21"/>
              </w:rPr>
            </w:pPr>
            <w:r w:rsidRPr="00DC1AEA">
              <w:rPr>
                <w:rFonts w:ascii="宋体" w:hAnsi="宋体" w:hint="eastAsia"/>
                <w:szCs w:val="21"/>
              </w:rPr>
              <w:t>售后服务要求</w:t>
            </w:r>
          </w:p>
        </w:tc>
        <w:tc>
          <w:tcPr>
            <w:tcW w:w="7598" w:type="dxa"/>
            <w:gridSpan w:val="6"/>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spacing w:line="360" w:lineRule="exact"/>
              <w:rPr>
                <w:rFonts w:ascii="宋体" w:hAnsi="宋体"/>
                <w:szCs w:val="21"/>
              </w:rPr>
            </w:pPr>
            <w:r w:rsidRPr="00DC1AEA">
              <w:rPr>
                <w:rFonts w:ascii="宋体" w:hAnsi="宋体" w:hint="eastAsia"/>
                <w:szCs w:val="21"/>
              </w:rPr>
              <w:t>质保期内免费维修、免费更换零件，服务内容如下：</w:t>
            </w:r>
          </w:p>
          <w:p w:rsidR="00984E9D" w:rsidRPr="00DC1AEA" w:rsidRDefault="00040725">
            <w:pPr>
              <w:spacing w:line="360" w:lineRule="exact"/>
              <w:rPr>
                <w:rFonts w:ascii="宋体" w:hAnsi="宋体"/>
                <w:szCs w:val="21"/>
              </w:rPr>
            </w:pPr>
            <w:r w:rsidRPr="00DC1AEA">
              <w:rPr>
                <w:rFonts w:ascii="宋体" w:hAnsi="宋体" w:hint="eastAsia"/>
                <w:szCs w:val="21"/>
              </w:rPr>
              <w:t>1.免费送货至用户指定地点（含装卸一次），免费由厂家或供应商的技术人员现场安装、调试。所需工具、器材由中标供应商自理；各项性能指标达到技术要求的，由供需双方共同签字认可，现场验收；提供全套说明书并包括简易的中文操作说明和注意事项。</w:t>
            </w:r>
          </w:p>
          <w:p w:rsidR="00984E9D" w:rsidRPr="00DC1AEA" w:rsidRDefault="00040725">
            <w:pPr>
              <w:spacing w:line="360" w:lineRule="exact"/>
              <w:rPr>
                <w:rFonts w:ascii="宋体" w:hAnsi="宋体"/>
                <w:szCs w:val="21"/>
              </w:rPr>
            </w:pPr>
            <w:r w:rsidRPr="00DC1AEA">
              <w:rPr>
                <w:rFonts w:ascii="宋体" w:hAnsi="宋体" w:hint="eastAsia"/>
                <w:szCs w:val="21"/>
              </w:rPr>
              <w:t>2.维修响应：中标人在接到用户维修电话通知后，</w:t>
            </w:r>
            <w:r w:rsidRPr="00DC1AEA">
              <w:rPr>
                <w:rFonts w:ascii="宋体" w:hAnsi="宋体" w:hint="eastAsia"/>
                <w:szCs w:val="21"/>
                <w:u w:val="single"/>
              </w:rPr>
              <w:t>3</w:t>
            </w:r>
            <w:r w:rsidRPr="00DC1AEA">
              <w:rPr>
                <w:rFonts w:ascii="宋体" w:hAnsi="宋体" w:hint="eastAsia"/>
                <w:szCs w:val="21"/>
              </w:rPr>
              <w:t>小时内响应，</w:t>
            </w:r>
            <w:r w:rsidRPr="00DC1AEA">
              <w:rPr>
                <w:rFonts w:ascii="宋体" w:hAnsi="宋体" w:hint="eastAsia"/>
                <w:szCs w:val="21"/>
                <w:u w:val="single"/>
              </w:rPr>
              <w:t>24</w:t>
            </w:r>
            <w:r w:rsidRPr="00DC1AEA">
              <w:rPr>
                <w:rFonts w:ascii="宋体" w:hAnsi="宋体" w:hint="eastAsia"/>
                <w:szCs w:val="21"/>
              </w:rPr>
              <w:t>小时到达现场维修解决，并免费更换有缺陷的货物或零部件，48小时内恢复正常使用，若不能修复则应有合理应对方案。</w:t>
            </w:r>
          </w:p>
          <w:p w:rsidR="00984E9D" w:rsidRPr="00DC1AEA" w:rsidRDefault="00040725">
            <w:pPr>
              <w:spacing w:line="360" w:lineRule="exact"/>
              <w:rPr>
                <w:rFonts w:ascii="宋体" w:hAnsi="宋体"/>
                <w:b/>
                <w:szCs w:val="21"/>
              </w:rPr>
            </w:pPr>
            <w:r w:rsidRPr="00DC1AEA">
              <w:rPr>
                <w:rFonts w:ascii="宋体" w:hAnsi="宋体" w:hint="eastAsia"/>
                <w:szCs w:val="21"/>
              </w:rPr>
              <w:t>3.</w:t>
            </w:r>
            <w:r w:rsidRPr="00DC1AEA">
              <w:rPr>
                <w:rFonts w:hint="eastAsia"/>
                <w:szCs w:val="21"/>
              </w:rPr>
              <w:t xml:space="preserve"> </w:t>
            </w:r>
            <w:r w:rsidRPr="00DC1AEA">
              <w:rPr>
                <w:rFonts w:hint="eastAsia"/>
                <w:szCs w:val="21"/>
              </w:rPr>
              <w:t>中标人除承担运输、验收与培训等义务外，还将为采购人提供技术支持，包括质保期外的修理及技术指导、配件供应等。</w:t>
            </w:r>
          </w:p>
        </w:tc>
      </w:tr>
      <w:tr w:rsidR="00984E9D" w:rsidRPr="00DC1AEA">
        <w:trPr>
          <w:trHeight w:val="1619"/>
        </w:trPr>
        <w:tc>
          <w:tcPr>
            <w:tcW w:w="1242" w:type="dxa"/>
            <w:gridSpan w:val="2"/>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spacing w:line="360" w:lineRule="exact"/>
              <w:jc w:val="center"/>
              <w:rPr>
                <w:rFonts w:ascii="宋体" w:hAnsi="宋体"/>
                <w:b/>
                <w:szCs w:val="21"/>
              </w:rPr>
            </w:pPr>
            <w:r w:rsidRPr="00DC1AEA">
              <w:rPr>
                <w:rFonts w:ascii="宋体" w:hAnsi="宋体" w:hint="eastAsia"/>
              </w:rPr>
              <w:t>合同签订时间、</w:t>
            </w:r>
            <w:r w:rsidRPr="00DC1AEA">
              <w:rPr>
                <w:rFonts w:ascii="宋体" w:hAnsi="宋体" w:hint="eastAsia"/>
                <w:szCs w:val="21"/>
              </w:rPr>
              <w:t>交货时间及地点</w:t>
            </w:r>
          </w:p>
        </w:tc>
        <w:tc>
          <w:tcPr>
            <w:tcW w:w="7598" w:type="dxa"/>
            <w:gridSpan w:val="6"/>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spacing w:line="360" w:lineRule="exact"/>
              <w:rPr>
                <w:rFonts w:ascii="宋体" w:hAnsi="宋体"/>
                <w:szCs w:val="21"/>
              </w:rPr>
            </w:pPr>
            <w:r w:rsidRPr="00DC1AEA">
              <w:rPr>
                <w:rFonts w:ascii="宋体" w:hAnsi="宋体" w:hint="eastAsia"/>
                <w:szCs w:val="21"/>
              </w:rPr>
              <w:t>1.合同签订时间：中标通知书发出之日起10工作日内。</w:t>
            </w:r>
          </w:p>
          <w:p w:rsidR="00984E9D" w:rsidRPr="00DC1AEA" w:rsidRDefault="00040725">
            <w:pPr>
              <w:spacing w:line="360" w:lineRule="exact"/>
              <w:rPr>
                <w:rFonts w:ascii="宋体" w:hAnsi="宋体"/>
                <w:szCs w:val="21"/>
              </w:rPr>
            </w:pPr>
            <w:r w:rsidRPr="00DC1AEA">
              <w:rPr>
                <w:rFonts w:ascii="宋体" w:hAnsi="宋体" w:hint="eastAsia"/>
                <w:szCs w:val="21"/>
              </w:rPr>
              <w:t>2.交货期：自签订合同之日起15个工作日内完成交货。</w:t>
            </w:r>
          </w:p>
          <w:p w:rsidR="00984E9D" w:rsidRPr="00DC1AEA" w:rsidRDefault="00040725">
            <w:pPr>
              <w:spacing w:line="360" w:lineRule="exact"/>
              <w:rPr>
                <w:rFonts w:ascii="宋体" w:hAnsi="宋体"/>
                <w:szCs w:val="21"/>
              </w:rPr>
            </w:pPr>
            <w:r w:rsidRPr="00DC1AEA">
              <w:rPr>
                <w:rFonts w:ascii="宋体" w:hAnsi="宋体" w:hint="eastAsia"/>
                <w:szCs w:val="21"/>
              </w:rPr>
              <w:t>3.设备安装：全部货物验收合格之日起30个工作日内完成安装调试。</w:t>
            </w:r>
          </w:p>
          <w:p w:rsidR="00984E9D" w:rsidRPr="00DC1AEA" w:rsidRDefault="00040725">
            <w:pPr>
              <w:spacing w:line="360" w:lineRule="exact"/>
              <w:rPr>
                <w:rFonts w:ascii="宋体" w:hAnsi="宋体"/>
                <w:b/>
                <w:szCs w:val="21"/>
              </w:rPr>
            </w:pPr>
            <w:r w:rsidRPr="00DC1AEA">
              <w:rPr>
                <w:rFonts w:ascii="宋体" w:hAnsi="宋体" w:hint="eastAsia"/>
                <w:szCs w:val="21"/>
              </w:rPr>
              <w:t>4.交货、安装地点：柳州市鱼峰区荣军路217号。</w:t>
            </w:r>
          </w:p>
        </w:tc>
      </w:tr>
      <w:tr w:rsidR="00984E9D" w:rsidRPr="00DC1AEA">
        <w:trPr>
          <w:trHeight w:val="1710"/>
        </w:trPr>
        <w:tc>
          <w:tcPr>
            <w:tcW w:w="1242" w:type="dxa"/>
            <w:gridSpan w:val="2"/>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spacing w:line="360" w:lineRule="exact"/>
              <w:jc w:val="center"/>
              <w:rPr>
                <w:rFonts w:ascii="宋体" w:hAnsi="宋体"/>
                <w:b/>
                <w:szCs w:val="21"/>
              </w:rPr>
            </w:pPr>
            <w:r w:rsidRPr="00DC1AEA">
              <w:rPr>
                <w:rFonts w:ascii="宋体" w:hAnsi="宋体" w:hint="eastAsia"/>
                <w:szCs w:val="21"/>
              </w:rPr>
              <w:t>付款条件</w:t>
            </w:r>
          </w:p>
        </w:tc>
        <w:tc>
          <w:tcPr>
            <w:tcW w:w="7598" w:type="dxa"/>
            <w:gridSpan w:val="6"/>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spacing w:line="360" w:lineRule="exact"/>
              <w:rPr>
                <w:rFonts w:ascii="宋体" w:hAnsi="宋体"/>
                <w:szCs w:val="21"/>
              </w:rPr>
            </w:pPr>
            <w:r w:rsidRPr="00DC1AEA">
              <w:rPr>
                <w:rFonts w:ascii="宋体" w:hAnsi="宋体" w:hint="eastAsia"/>
                <w:szCs w:val="21"/>
              </w:rPr>
              <w:t>1.</w:t>
            </w:r>
            <w:r w:rsidR="00EC1C57" w:rsidRPr="00DC1AEA">
              <w:rPr>
                <w:rFonts w:ascii="宋体" w:hAnsi="宋体" w:hint="eastAsia"/>
                <w:szCs w:val="21"/>
              </w:rPr>
              <w:t>签订合同后</w:t>
            </w:r>
            <w:r w:rsidRPr="00DC1AEA">
              <w:rPr>
                <w:rFonts w:ascii="宋体" w:hAnsi="宋体" w:hint="eastAsia"/>
                <w:szCs w:val="21"/>
              </w:rPr>
              <w:t>，</w:t>
            </w:r>
            <w:r w:rsidR="00EC1C57" w:rsidRPr="00DC1AEA">
              <w:rPr>
                <w:rFonts w:ascii="宋体" w:hAnsi="宋体" w:hint="eastAsia"/>
                <w:szCs w:val="21"/>
              </w:rPr>
              <w:t>在交货期内收到</w:t>
            </w:r>
            <w:r w:rsidRPr="00DC1AEA">
              <w:rPr>
                <w:rFonts w:ascii="宋体" w:hAnsi="宋体" w:hint="eastAsia"/>
                <w:szCs w:val="21"/>
              </w:rPr>
              <w:t>全部货物</w:t>
            </w:r>
            <w:r w:rsidR="00EC1C57" w:rsidRPr="00DC1AEA">
              <w:rPr>
                <w:rFonts w:ascii="宋体" w:hAnsi="宋体" w:hint="eastAsia"/>
                <w:szCs w:val="21"/>
              </w:rPr>
              <w:t>且</w:t>
            </w:r>
            <w:r w:rsidRPr="00DC1AEA">
              <w:rPr>
                <w:rFonts w:ascii="宋体" w:hAnsi="宋体" w:hint="eastAsia"/>
                <w:szCs w:val="21"/>
              </w:rPr>
              <w:t>验收合格后5个工作日内，支付合同总金额的</w:t>
            </w:r>
            <w:r w:rsidR="00EC1C57" w:rsidRPr="00DC1AEA">
              <w:rPr>
                <w:rFonts w:ascii="宋体" w:hAnsi="宋体" w:hint="eastAsia"/>
                <w:szCs w:val="21"/>
              </w:rPr>
              <w:t>60</w:t>
            </w:r>
            <w:r w:rsidRPr="00DC1AEA">
              <w:rPr>
                <w:rFonts w:ascii="宋体" w:hAnsi="宋体" w:hint="eastAsia"/>
                <w:szCs w:val="21"/>
              </w:rPr>
              <w:t>%；设备安装、调试完成</w:t>
            </w:r>
            <w:r w:rsidR="00567422" w:rsidRPr="00DC1AEA">
              <w:rPr>
                <w:rFonts w:ascii="宋体" w:hAnsi="宋体" w:hint="eastAsia"/>
                <w:szCs w:val="21"/>
              </w:rPr>
              <w:t>验收合格</w:t>
            </w:r>
            <w:r w:rsidRPr="00DC1AEA">
              <w:rPr>
                <w:rFonts w:ascii="宋体" w:hAnsi="宋体" w:hint="eastAsia"/>
                <w:szCs w:val="21"/>
              </w:rPr>
              <w:t>后支付合同总金额的</w:t>
            </w:r>
            <w:r w:rsidR="002D5A6F" w:rsidRPr="00DC1AEA">
              <w:rPr>
                <w:rFonts w:ascii="宋体" w:hAnsi="宋体" w:hint="eastAsia"/>
                <w:szCs w:val="21"/>
              </w:rPr>
              <w:t>40</w:t>
            </w:r>
            <w:r w:rsidRPr="00DC1AEA">
              <w:rPr>
                <w:rFonts w:ascii="宋体" w:hAnsi="宋体" w:hint="eastAsia"/>
                <w:szCs w:val="21"/>
              </w:rPr>
              <w:t>%</w:t>
            </w:r>
            <w:r w:rsidR="00EC1C57" w:rsidRPr="00DC1AEA">
              <w:rPr>
                <w:rFonts w:ascii="宋体" w:hAnsi="宋体" w:hint="eastAsia"/>
                <w:szCs w:val="21"/>
              </w:rPr>
              <w:t>，</w:t>
            </w:r>
            <w:r w:rsidRPr="00DC1AEA">
              <w:rPr>
                <w:rFonts w:ascii="宋体" w:hAnsi="宋体" w:hint="eastAsia"/>
                <w:szCs w:val="21"/>
              </w:rPr>
              <w:t>乙方自收到货款之日起三个工作日内开具等额发票给甲方</w:t>
            </w:r>
            <w:r w:rsidR="002D5A6F" w:rsidRPr="00DC1AEA">
              <w:rPr>
                <w:rFonts w:ascii="宋体" w:hAnsi="宋体" w:hint="eastAsia"/>
                <w:szCs w:val="21"/>
              </w:rPr>
              <w:t>。</w:t>
            </w:r>
          </w:p>
          <w:p w:rsidR="00984E9D" w:rsidRPr="00DC1AEA" w:rsidRDefault="00040725">
            <w:pPr>
              <w:spacing w:line="360" w:lineRule="exact"/>
            </w:pPr>
            <w:r w:rsidRPr="00DC1AEA">
              <w:rPr>
                <w:rFonts w:ascii="宋体" w:hAnsi="宋体" w:hint="eastAsia"/>
                <w:szCs w:val="21"/>
              </w:rPr>
              <w:t>2.全部货物到货后，双方须在5个工作日内完成验收，并出具验收报告；如因采购人原因，在约定期限内未能进行货物验收，到期视同默认收货。</w:t>
            </w:r>
          </w:p>
        </w:tc>
      </w:tr>
      <w:tr w:rsidR="00984E9D" w:rsidRPr="00DC1AEA">
        <w:trPr>
          <w:trHeight w:val="1710"/>
        </w:trPr>
        <w:tc>
          <w:tcPr>
            <w:tcW w:w="1242" w:type="dxa"/>
            <w:gridSpan w:val="2"/>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spacing w:line="360" w:lineRule="exact"/>
              <w:jc w:val="center"/>
              <w:rPr>
                <w:rFonts w:ascii="宋体" w:hAnsi="宋体"/>
                <w:b/>
                <w:szCs w:val="21"/>
              </w:rPr>
            </w:pPr>
            <w:r w:rsidRPr="00DC1AEA">
              <w:rPr>
                <w:rFonts w:ascii="宋体" w:hAnsi="宋体" w:hint="eastAsia"/>
                <w:szCs w:val="21"/>
              </w:rPr>
              <w:t>其他商务要求</w:t>
            </w:r>
          </w:p>
        </w:tc>
        <w:tc>
          <w:tcPr>
            <w:tcW w:w="7598" w:type="dxa"/>
            <w:gridSpan w:val="6"/>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spacing w:line="360" w:lineRule="exact"/>
              <w:rPr>
                <w:rFonts w:ascii="宋体" w:hAnsi="宋体"/>
                <w:szCs w:val="21"/>
              </w:rPr>
            </w:pPr>
            <w:r w:rsidRPr="00DC1AEA">
              <w:rPr>
                <w:rFonts w:ascii="宋体" w:hAnsi="宋体" w:hint="eastAsia"/>
                <w:szCs w:val="21"/>
              </w:rPr>
              <w:t>1.投标人提供的投标报价须包含本次采购货物、货物随配标准附件、备品备件、专用工具、包装、运输、运抵指定交货地点、装卸、现场检验、安装调试、技术资料的各种费用和售后服务、税金及其他所有成本费用的总和。</w:t>
            </w:r>
          </w:p>
          <w:p w:rsidR="00984E9D" w:rsidRPr="00DC1AEA" w:rsidRDefault="00040725" w:rsidP="00534539">
            <w:pPr>
              <w:spacing w:line="360" w:lineRule="exact"/>
              <w:rPr>
                <w:rFonts w:ascii="宋体" w:hAnsi="宋体"/>
                <w:b/>
                <w:szCs w:val="21"/>
              </w:rPr>
            </w:pPr>
            <w:r w:rsidRPr="00DC1AEA">
              <w:rPr>
                <w:rFonts w:ascii="宋体" w:hAnsi="宋体" w:hint="eastAsia"/>
                <w:szCs w:val="21"/>
              </w:rPr>
              <w:t>2.</w:t>
            </w:r>
            <w:r w:rsidRPr="00DC1AEA">
              <w:rPr>
                <w:rFonts w:ascii="宋体" w:hAnsi="宋体"/>
                <w:szCs w:val="21"/>
              </w:rPr>
              <w:t>为</w:t>
            </w:r>
            <w:r w:rsidR="00534539" w:rsidRPr="00DC1AEA">
              <w:rPr>
                <w:rFonts w:ascii="宋体" w:hAnsi="宋体" w:hint="eastAsia"/>
                <w:szCs w:val="21"/>
              </w:rPr>
              <w:t>规避</w:t>
            </w:r>
            <w:r w:rsidRPr="00DC1AEA">
              <w:rPr>
                <w:rFonts w:ascii="宋体" w:hAnsi="宋体"/>
                <w:szCs w:val="21"/>
              </w:rPr>
              <w:t>虚假应标情况的发生，</w:t>
            </w:r>
            <w:r w:rsidRPr="00DC1AEA">
              <w:rPr>
                <w:rFonts w:ascii="宋体" w:hAnsi="宋体" w:hint="eastAsia"/>
                <w:szCs w:val="21"/>
              </w:rPr>
              <w:t>中标人</w:t>
            </w:r>
            <w:r w:rsidRPr="00DC1AEA">
              <w:rPr>
                <w:rFonts w:ascii="宋体" w:hAnsi="宋体"/>
                <w:szCs w:val="21"/>
              </w:rPr>
              <w:t>必须按照投标文件中所投产品品牌、型号供货。</w:t>
            </w:r>
            <w:r w:rsidRPr="00DC1AEA">
              <w:rPr>
                <w:rFonts w:ascii="宋体" w:hAnsi="宋体" w:hint="eastAsia"/>
                <w:szCs w:val="21"/>
              </w:rPr>
              <w:t>在合同履行过程中，</w:t>
            </w:r>
            <w:r w:rsidRPr="00DC1AEA">
              <w:rPr>
                <w:rFonts w:ascii="宋体" w:hAnsi="宋体"/>
                <w:szCs w:val="21"/>
              </w:rPr>
              <w:t>采购人有权按照招标文件抽查相应</w:t>
            </w:r>
            <w:r w:rsidRPr="00DC1AEA">
              <w:rPr>
                <w:rFonts w:ascii="宋体" w:hAnsi="宋体" w:hint="eastAsia"/>
                <w:szCs w:val="21"/>
              </w:rPr>
              <w:t>证明材料的原件</w:t>
            </w:r>
            <w:r w:rsidRPr="00DC1AEA">
              <w:rPr>
                <w:rFonts w:ascii="宋体" w:hAnsi="宋体"/>
                <w:szCs w:val="21"/>
              </w:rPr>
              <w:t>，有权要求对中标人所供产品进行测试。如中标后无法提供按采购人所抽查的</w:t>
            </w:r>
            <w:r w:rsidRPr="00DC1AEA">
              <w:rPr>
                <w:rFonts w:ascii="宋体" w:hAnsi="宋体" w:hint="eastAsia"/>
                <w:szCs w:val="21"/>
              </w:rPr>
              <w:t>证明材料的原件</w:t>
            </w:r>
            <w:r w:rsidRPr="00DC1AEA">
              <w:rPr>
                <w:rFonts w:ascii="宋体" w:hAnsi="宋体"/>
                <w:szCs w:val="21"/>
              </w:rPr>
              <w:t>或是所供货物与投标文件中所应答的功能参数有出入的，采购人将视为“虚假应标”，终止</w:t>
            </w:r>
            <w:r w:rsidRPr="00DC1AEA">
              <w:rPr>
                <w:rFonts w:ascii="宋体" w:hAnsi="宋体" w:hint="eastAsia"/>
                <w:szCs w:val="21"/>
              </w:rPr>
              <w:t>履行</w:t>
            </w:r>
            <w:r w:rsidRPr="00DC1AEA">
              <w:rPr>
                <w:rFonts w:ascii="宋体" w:hAnsi="宋体"/>
                <w:szCs w:val="21"/>
              </w:rPr>
              <w:t>合同并依法追究</w:t>
            </w:r>
            <w:r w:rsidRPr="00DC1AEA">
              <w:rPr>
                <w:rFonts w:ascii="宋体" w:hAnsi="宋体" w:hint="eastAsia"/>
                <w:szCs w:val="21"/>
              </w:rPr>
              <w:t>其法律</w:t>
            </w:r>
            <w:r w:rsidRPr="00DC1AEA">
              <w:rPr>
                <w:rFonts w:ascii="宋体" w:hAnsi="宋体"/>
                <w:szCs w:val="21"/>
              </w:rPr>
              <w:t>责任，</w:t>
            </w:r>
            <w:r w:rsidRPr="00DC1AEA">
              <w:rPr>
                <w:rFonts w:ascii="宋体" w:hAnsi="宋体" w:hint="eastAsia"/>
                <w:szCs w:val="21"/>
              </w:rPr>
              <w:t>给采购人造成经济损失的，依法赔偿并</w:t>
            </w:r>
            <w:r w:rsidRPr="00DC1AEA">
              <w:rPr>
                <w:rFonts w:ascii="宋体" w:hAnsi="宋体"/>
                <w:szCs w:val="21"/>
              </w:rPr>
              <w:t>提请同级政府采购主管部门对其虚假应标行为行为</w:t>
            </w:r>
            <w:r w:rsidRPr="00DC1AEA">
              <w:rPr>
                <w:rFonts w:ascii="宋体" w:hAnsi="宋体" w:hint="eastAsia"/>
                <w:szCs w:val="21"/>
              </w:rPr>
              <w:t>给予</w:t>
            </w:r>
            <w:r w:rsidRPr="00DC1AEA">
              <w:rPr>
                <w:rFonts w:ascii="宋体" w:hAnsi="宋体"/>
                <w:szCs w:val="21"/>
              </w:rPr>
              <w:t>行政处罚</w:t>
            </w:r>
            <w:r w:rsidRPr="00DC1AEA">
              <w:rPr>
                <w:rFonts w:ascii="宋体" w:hAnsi="宋体" w:hint="eastAsia"/>
                <w:szCs w:val="21"/>
              </w:rPr>
              <w:t>。</w:t>
            </w:r>
          </w:p>
        </w:tc>
      </w:tr>
      <w:tr w:rsidR="00984E9D" w:rsidRPr="00DC1AEA">
        <w:trPr>
          <w:trHeight w:val="564"/>
        </w:trPr>
        <w:tc>
          <w:tcPr>
            <w:tcW w:w="8840" w:type="dxa"/>
            <w:gridSpan w:val="8"/>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spacing w:line="360" w:lineRule="exact"/>
              <w:rPr>
                <w:rFonts w:ascii="宋体" w:hAnsi="宋体"/>
                <w:szCs w:val="21"/>
              </w:rPr>
            </w:pPr>
            <w:r w:rsidRPr="00DC1AEA">
              <w:rPr>
                <w:rFonts w:ascii="宋体" w:hAnsi="宋体" w:cs="宋体" w:hint="eastAsia"/>
                <w:b/>
                <w:szCs w:val="21"/>
              </w:rPr>
              <w:t>三、投标人的资信要求表</w:t>
            </w:r>
          </w:p>
        </w:tc>
      </w:tr>
      <w:tr w:rsidR="00984E9D" w:rsidRPr="00DC1AEA">
        <w:trPr>
          <w:trHeight w:val="773"/>
        </w:trPr>
        <w:tc>
          <w:tcPr>
            <w:tcW w:w="1526" w:type="dxa"/>
            <w:gridSpan w:val="3"/>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spacing w:line="360" w:lineRule="exact"/>
              <w:jc w:val="center"/>
              <w:rPr>
                <w:rFonts w:ascii="宋体" w:hAnsi="宋体"/>
                <w:szCs w:val="21"/>
              </w:rPr>
            </w:pPr>
            <w:r w:rsidRPr="00DC1AEA">
              <w:rPr>
                <w:rFonts w:ascii="宋体" w:hAnsi="宋体" w:hint="eastAsia"/>
                <w:b/>
                <w:szCs w:val="21"/>
              </w:rPr>
              <w:t>政策性加分条件</w:t>
            </w:r>
          </w:p>
        </w:tc>
        <w:tc>
          <w:tcPr>
            <w:tcW w:w="7314" w:type="dxa"/>
            <w:gridSpan w:val="5"/>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spacing w:line="360" w:lineRule="exact"/>
              <w:rPr>
                <w:rFonts w:ascii="宋体" w:hAnsi="宋体"/>
                <w:szCs w:val="21"/>
              </w:rPr>
            </w:pPr>
            <w:r w:rsidRPr="00DC1AEA">
              <w:rPr>
                <w:rFonts w:ascii="宋体" w:hAnsi="宋体" w:hint="eastAsia"/>
                <w:szCs w:val="21"/>
              </w:rPr>
              <w:t>符合节能环保等国家政策要求。</w:t>
            </w:r>
          </w:p>
        </w:tc>
      </w:tr>
      <w:tr w:rsidR="00984E9D" w:rsidRPr="00DC1AEA">
        <w:trPr>
          <w:trHeight w:val="845"/>
        </w:trPr>
        <w:tc>
          <w:tcPr>
            <w:tcW w:w="1526" w:type="dxa"/>
            <w:gridSpan w:val="3"/>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spacing w:line="360" w:lineRule="exact"/>
              <w:jc w:val="center"/>
              <w:rPr>
                <w:rFonts w:ascii="宋体" w:hAnsi="宋体"/>
                <w:b/>
                <w:szCs w:val="21"/>
              </w:rPr>
            </w:pPr>
            <w:r w:rsidRPr="00DC1AEA">
              <w:rPr>
                <w:rFonts w:ascii="宋体" w:hAnsi="宋体" w:hint="eastAsia"/>
                <w:b/>
                <w:szCs w:val="21"/>
              </w:rPr>
              <w:t>质量管理、企业信用要求</w:t>
            </w:r>
          </w:p>
        </w:tc>
        <w:tc>
          <w:tcPr>
            <w:tcW w:w="7314" w:type="dxa"/>
            <w:gridSpan w:val="5"/>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spacing w:line="360" w:lineRule="exact"/>
              <w:rPr>
                <w:rFonts w:ascii="宋体" w:hAnsi="宋体"/>
                <w:szCs w:val="21"/>
              </w:rPr>
            </w:pPr>
            <w:r w:rsidRPr="00DC1AEA">
              <w:rPr>
                <w:rFonts w:ascii="宋体" w:hAnsi="宋体" w:hint="eastAsia"/>
                <w:szCs w:val="21"/>
              </w:rPr>
              <w:t>见本招标文件 “评标办法及评分标准”。</w:t>
            </w:r>
          </w:p>
        </w:tc>
      </w:tr>
      <w:tr w:rsidR="00984E9D" w:rsidRPr="00DC1AEA">
        <w:trPr>
          <w:trHeight w:val="687"/>
        </w:trPr>
        <w:tc>
          <w:tcPr>
            <w:tcW w:w="1526" w:type="dxa"/>
            <w:gridSpan w:val="3"/>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spacing w:line="360" w:lineRule="exact"/>
              <w:jc w:val="center"/>
              <w:rPr>
                <w:rFonts w:ascii="宋体" w:hAnsi="宋体"/>
                <w:szCs w:val="21"/>
              </w:rPr>
            </w:pPr>
            <w:r w:rsidRPr="00DC1AEA">
              <w:rPr>
                <w:rFonts w:ascii="宋体" w:hAnsi="宋体" w:hint="eastAsia"/>
                <w:b/>
                <w:szCs w:val="21"/>
              </w:rPr>
              <w:t>能力或业绩要求</w:t>
            </w:r>
          </w:p>
        </w:tc>
        <w:tc>
          <w:tcPr>
            <w:tcW w:w="7314" w:type="dxa"/>
            <w:gridSpan w:val="5"/>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spacing w:line="360" w:lineRule="exact"/>
              <w:rPr>
                <w:rFonts w:ascii="宋体" w:hAnsi="宋体"/>
                <w:szCs w:val="21"/>
              </w:rPr>
            </w:pPr>
            <w:r w:rsidRPr="00DC1AEA">
              <w:rPr>
                <w:rFonts w:ascii="宋体" w:hAnsi="宋体" w:hint="eastAsia"/>
                <w:szCs w:val="21"/>
              </w:rPr>
              <w:t>见本招标文件 “评标办法及评分标准”。</w:t>
            </w:r>
          </w:p>
        </w:tc>
      </w:tr>
      <w:tr w:rsidR="00984E9D" w:rsidRPr="00DC1AEA">
        <w:trPr>
          <w:trHeight w:val="687"/>
        </w:trPr>
        <w:tc>
          <w:tcPr>
            <w:tcW w:w="8840" w:type="dxa"/>
            <w:gridSpan w:val="8"/>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spacing w:line="400" w:lineRule="exact"/>
              <w:rPr>
                <w:rFonts w:ascii="宋体" w:hAnsi="宋体" w:cs="宋体"/>
                <w:szCs w:val="21"/>
              </w:rPr>
            </w:pPr>
            <w:r w:rsidRPr="00DC1AEA">
              <w:rPr>
                <w:rFonts w:ascii="宋体" w:hAnsi="宋体" w:cs="宋体" w:hint="eastAsia"/>
                <w:b/>
                <w:szCs w:val="21"/>
              </w:rPr>
              <w:lastRenderedPageBreak/>
              <w:t>四、采购人对项目的特殊要求及说明</w:t>
            </w:r>
          </w:p>
        </w:tc>
      </w:tr>
      <w:tr w:rsidR="00984E9D" w:rsidRPr="00DC1AEA">
        <w:trPr>
          <w:trHeight w:val="1228"/>
        </w:trPr>
        <w:tc>
          <w:tcPr>
            <w:tcW w:w="2376" w:type="dxa"/>
            <w:gridSpan w:val="5"/>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spacing w:line="360" w:lineRule="exact"/>
              <w:jc w:val="center"/>
              <w:rPr>
                <w:rFonts w:ascii="宋体" w:hAnsi="宋体"/>
                <w:szCs w:val="21"/>
              </w:rPr>
            </w:pPr>
            <w:r w:rsidRPr="00DC1AEA">
              <w:rPr>
                <w:rFonts w:ascii="宋体" w:hAnsi="宋体" w:hint="eastAsia"/>
                <w:b/>
                <w:szCs w:val="21"/>
              </w:rPr>
              <w:t>采购人的特殊要求及说明</w:t>
            </w:r>
          </w:p>
        </w:tc>
        <w:tc>
          <w:tcPr>
            <w:tcW w:w="6464"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spacing w:line="360" w:lineRule="exact"/>
              <w:rPr>
                <w:rFonts w:ascii="宋体" w:hAnsi="宋体"/>
                <w:szCs w:val="21"/>
              </w:rPr>
            </w:pPr>
            <w:r w:rsidRPr="00DC1AEA">
              <w:rPr>
                <w:rFonts w:ascii="宋体" w:hAnsi="宋体" w:hint="eastAsia"/>
                <w:szCs w:val="21"/>
              </w:rPr>
              <w:t>本项目货物不接受进口产品（即通过中国海关报关验放进入中国境内且产自关境外的产品）参与投标，如有进口产品参与投标的作无效标处理。</w:t>
            </w:r>
          </w:p>
        </w:tc>
      </w:tr>
      <w:tr w:rsidR="00984E9D" w:rsidRPr="00DC1AEA">
        <w:trPr>
          <w:trHeight w:val="834"/>
        </w:trPr>
        <w:tc>
          <w:tcPr>
            <w:tcW w:w="2376" w:type="dxa"/>
            <w:gridSpan w:val="5"/>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spacing w:line="360" w:lineRule="exact"/>
              <w:jc w:val="center"/>
              <w:rPr>
                <w:rFonts w:ascii="宋体" w:hAnsi="宋体"/>
                <w:szCs w:val="21"/>
              </w:rPr>
            </w:pPr>
            <w:r w:rsidRPr="00DC1AEA">
              <w:rPr>
                <w:rFonts w:ascii="宋体" w:hAnsi="宋体" w:hint="eastAsia"/>
                <w:b/>
                <w:szCs w:val="21"/>
              </w:rPr>
              <w:t>参考品牌及型号规格</w:t>
            </w:r>
          </w:p>
        </w:tc>
        <w:tc>
          <w:tcPr>
            <w:tcW w:w="6464"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spacing w:line="360" w:lineRule="exact"/>
              <w:rPr>
                <w:rFonts w:ascii="宋体" w:hAnsi="宋体"/>
                <w:szCs w:val="21"/>
              </w:rPr>
            </w:pPr>
            <w:r w:rsidRPr="00DC1AEA">
              <w:rPr>
                <w:rFonts w:ascii="宋体" w:hAnsi="宋体" w:hint="eastAsia"/>
                <w:szCs w:val="21"/>
              </w:rPr>
              <w:t>无</w:t>
            </w:r>
          </w:p>
        </w:tc>
      </w:tr>
      <w:tr w:rsidR="00984E9D" w:rsidRPr="00DC1AEA">
        <w:trPr>
          <w:trHeight w:val="1192"/>
        </w:trPr>
        <w:tc>
          <w:tcPr>
            <w:tcW w:w="2376" w:type="dxa"/>
            <w:gridSpan w:val="5"/>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spacing w:line="360" w:lineRule="exact"/>
              <w:jc w:val="center"/>
              <w:rPr>
                <w:rFonts w:ascii="宋体" w:hAnsi="宋体"/>
                <w:szCs w:val="21"/>
              </w:rPr>
            </w:pPr>
            <w:r w:rsidRPr="00DC1AEA">
              <w:rPr>
                <w:rFonts w:ascii="宋体" w:hAnsi="宋体" w:hint="eastAsia"/>
                <w:b/>
                <w:szCs w:val="21"/>
              </w:rPr>
              <w:t>为落实政府采购政策需满足的要求</w:t>
            </w:r>
          </w:p>
        </w:tc>
        <w:tc>
          <w:tcPr>
            <w:tcW w:w="6464"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spacing w:line="360" w:lineRule="exact"/>
              <w:rPr>
                <w:rFonts w:ascii="宋体" w:hAnsi="宋体"/>
                <w:szCs w:val="21"/>
              </w:rPr>
            </w:pPr>
            <w:r w:rsidRPr="00DC1AEA">
              <w:rPr>
                <w:rFonts w:ascii="宋体" w:hAnsi="宋体" w:hint="eastAsia"/>
                <w:szCs w:val="21"/>
              </w:rPr>
              <w:t>详见《采购需求》及《评标办法及评分标准》</w:t>
            </w:r>
          </w:p>
        </w:tc>
      </w:tr>
      <w:tr w:rsidR="00984E9D" w:rsidRPr="00DC1AEA">
        <w:trPr>
          <w:trHeight w:val="700"/>
        </w:trPr>
        <w:tc>
          <w:tcPr>
            <w:tcW w:w="2376" w:type="dxa"/>
            <w:gridSpan w:val="5"/>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spacing w:line="360" w:lineRule="exact"/>
              <w:jc w:val="center"/>
              <w:rPr>
                <w:rFonts w:ascii="宋体" w:hAnsi="宋体"/>
                <w:szCs w:val="21"/>
              </w:rPr>
            </w:pPr>
            <w:r w:rsidRPr="00DC1AEA">
              <w:rPr>
                <w:rFonts w:ascii="宋体" w:hAnsi="宋体" w:hint="eastAsia"/>
                <w:b/>
                <w:szCs w:val="21"/>
              </w:rPr>
              <w:t>规范标准</w:t>
            </w:r>
          </w:p>
        </w:tc>
        <w:tc>
          <w:tcPr>
            <w:tcW w:w="6464"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spacing w:line="360" w:lineRule="exact"/>
              <w:rPr>
                <w:rFonts w:ascii="宋体" w:hAnsi="宋体"/>
                <w:szCs w:val="21"/>
              </w:rPr>
            </w:pPr>
            <w:r w:rsidRPr="00DC1AEA">
              <w:rPr>
                <w:rFonts w:ascii="宋体" w:hAnsi="宋体" w:hint="eastAsia"/>
                <w:szCs w:val="21"/>
              </w:rPr>
              <w:t>执行现行的强制执行的国家、行业、地方标准</w:t>
            </w:r>
          </w:p>
        </w:tc>
      </w:tr>
      <w:tr w:rsidR="00984E9D" w:rsidRPr="00DC1AEA">
        <w:trPr>
          <w:trHeight w:val="422"/>
        </w:trPr>
        <w:tc>
          <w:tcPr>
            <w:tcW w:w="2376" w:type="dxa"/>
            <w:gridSpan w:val="5"/>
            <w:tcBorders>
              <w:top w:val="single" w:sz="4" w:space="0" w:color="000000"/>
              <w:left w:val="single" w:sz="4" w:space="0" w:color="000000"/>
              <w:bottom w:val="single" w:sz="4" w:space="0" w:color="000000"/>
              <w:right w:val="single" w:sz="4" w:space="0" w:color="000000"/>
            </w:tcBorders>
            <w:noWrap/>
            <w:vAlign w:val="center"/>
          </w:tcPr>
          <w:p w:rsidR="00984E9D" w:rsidRPr="00DC1AEA" w:rsidRDefault="00040725">
            <w:pPr>
              <w:spacing w:line="360" w:lineRule="exact"/>
              <w:jc w:val="center"/>
              <w:rPr>
                <w:rFonts w:ascii="宋体" w:hAnsi="宋体"/>
                <w:szCs w:val="21"/>
              </w:rPr>
            </w:pPr>
            <w:r w:rsidRPr="00DC1AEA">
              <w:rPr>
                <w:rFonts w:ascii="宋体" w:hAnsi="宋体" w:hint="eastAsia"/>
                <w:b/>
                <w:szCs w:val="21"/>
              </w:rPr>
              <w:t>验收标准、验收方法及方案</w:t>
            </w:r>
          </w:p>
        </w:tc>
        <w:tc>
          <w:tcPr>
            <w:tcW w:w="6464" w:type="dxa"/>
            <w:gridSpan w:val="3"/>
            <w:tcBorders>
              <w:top w:val="single" w:sz="4" w:space="0" w:color="000000"/>
              <w:left w:val="single" w:sz="4" w:space="0" w:color="000000"/>
              <w:bottom w:val="single" w:sz="4" w:space="0" w:color="000000"/>
              <w:right w:val="single" w:sz="4" w:space="0" w:color="000000"/>
            </w:tcBorders>
            <w:vAlign w:val="center"/>
          </w:tcPr>
          <w:p w:rsidR="00984E9D" w:rsidRPr="00DC1AEA" w:rsidRDefault="00040725">
            <w:pPr>
              <w:spacing w:line="360" w:lineRule="exact"/>
              <w:rPr>
                <w:rFonts w:ascii="宋体" w:hAnsi="宋体"/>
                <w:szCs w:val="21"/>
              </w:rPr>
            </w:pPr>
            <w:r w:rsidRPr="00DC1AEA">
              <w:rPr>
                <w:rFonts w:ascii="宋体" w:hAnsi="宋体" w:hint="eastAsia"/>
                <w:szCs w:val="21"/>
              </w:rPr>
              <w:t>1.采购人对中标人提交的货物依据采购文件上的技术规格要求和国家有关质量标准进行现场签收，外观、说明书符合采购文件技术要求的，给予签收，不合格的不予签收。</w:t>
            </w:r>
          </w:p>
          <w:p w:rsidR="00984E9D" w:rsidRPr="00DC1AEA" w:rsidRDefault="00040725">
            <w:pPr>
              <w:spacing w:line="360" w:lineRule="exact"/>
              <w:rPr>
                <w:rFonts w:ascii="宋体" w:hAnsi="宋体"/>
                <w:szCs w:val="21"/>
              </w:rPr>
            </w:pPr>
            <w:r w:rsidRPr="00DC1AEA">
              <w:rPr>
                <w:rFonts w:ascii="宋体" w:hAnsi="宋体" w:hint="eastAsia"/>
                <w:szCs w:val="21"/>
              </w:rPr>
              <w:t>2.中标人交货前应对产品作出全面检查和对验收文件进行整理，并列出清单，作为采购人收货验收和使用的技术条件依据，检验的结果应随货物交甲方。中标人不能完整交付货物及本款规定的单证和工具的，必须负责补齐，否则视为未按合同约定交货。</w:t>
            </w:r>
          </w:p>
          <w:p w:rsidR="00984E9D" w:rsidRPr="00DC1AEA" w:rsidRDefault="00040725">
            <w:pPr>
              <w:spacing w:line="360" w:lineRule="exact"/>
              <w:rPr>
                <w:rFonts w:ascii="宋体" w:hAnsi="宋体"/>
                <w:szCs w:val="21"/>
              </w:rPr>
            </w:pPr>
            <w:r w:rsidRPr="00DC1AEA">
              <w:rPr>
                <w:rFonts w:ascii="宋体" w:hAnsi="宋体" w:hint="eastAsia"/>
                <w:szCs w:val="21"/>
              </w:rPr>
              <w:t>3. 中标人需负责安装、调试，并培训采购人的使用操作人员，直到设备运行符合技术要求，采购人方可验收。</w:t>
            </w:r>
          </w:p>
          <w:p w:rsidR="00984E9D" w:rsidRPr="00DC1AEA" w:rsidRDefault="00040725">
            <w:pPr>
              <w:spacing w:line="360" w:lineRule="exact"/>
              <w:rPr>
                <w:rFonts w:ascii="宋体" w:hAnsi="宋体"/>
                <w:szCs w:val="21"/>
              </w:rPr>
            </w:pPr>
            <w:r w:rsidRPr="00DC1AEA">
              <w:rPr>
                <w:rFonts w:ascii="宋体" w:hAnsi="宋体" w:hint="eastAsia"/>
                <w:szCs w:val="21"/>
              </w:rPr>
              <w:t>4.采购人组织验收，中标人必须到场配合，验收合格后双方签署验收合格凭证。</w:t>
            </w:r>
          </w:p>
          <w:p w:rsidR="00984E9D" w:rsidRPr="00DC1AEA" w:rsidRDefault="00040725">
            <w:pPr>
              <w:spacing w:line="360" w:lineRule="exact"/>
              <w:rPr>
                <w:rFonts w:ascii="宋体" w:hAnsi="宋体"/>
                <w:szCs w:val="21"/>
              </w:rPr>
            </w:pPr>
            <w:r w:rsidRPr="00DC1AEA">
              <w:rPr>
                <w:rFonts w:ascii="宋体" w:hAnsi="宋体" w:hint="eastAsia"/>
                <w:szCs w:val="21"/>
              </w:rPr>
              <w:t>5.其他未尽事宜应严格按照《关于印发广西壮族自治区政府采购项目履约验收管理办法的通知》[桂财采〔2015〕22号]以及《财政部关于进一步加强政府采购需求和履约验收管理的指导意见》[财库〔2016〕205号]规定执行。</w:t>
            </w:r>
          </w:p>
          <w:p w:rsidR="00984E9D" w:rsidRPr="00DC1AEA" w:rsidRDefault="00040725">
            <w:pPr>
              <w:spacing w:line="360" w:lineRule="exact"/>
              <w:rPr>
                <w:rFonts w:ascii="宋体" w:hAnsi="宋体"/>
                <w:szCs w:val="21"/>
              </w:rPr>
            </w:pPr>
            <w:r w:rsidRPr="00DC1AEA">
              <w:rPr>
                <w:rFonts w:ascii="宋体" w:hAnsi="宋体" w:hint="eastAsia"/>
                <w:szCs w:val="21"/>
              </w:rPr>
              <w:t>6.验收产生的费用中标人负责。</w:t>
            </w:r>
          </w:p>
        </w:tc>
      </w:tr>
      <w:bookmarkEnd w:id="44"/>
    </w:tbl>
    <w:p w:rsidR="00984E9D" w:rsidRPr="00DC1AEA" w:rsidRDefault="00984E9D">
      <w:pPr>
        <w:spacing w:line="320" w:lineRule="exact"/>
        <w:rPr>
          <w:rFonts w:ascii="宋体" w:hAnsi="宋体"/>
        </w:rPr>
      </w:pPr>
    </w:p>
    <w:p w:rsidR="00984E9D" w:rsidRPr="00DC1AEA" w:rsidRDefault="00040725">
      <w:pPr>
        <w:spacing w:line="428" w:lineRule="exact"/>
        <w:ind w:left="119"/>
        <w:rPr>
          <w:rFonts w:ascii="Arial Unicode MS" w:eastAsia="Arial Unicode MS" w:hAnsi="Arial Unicode MS" w:cs="Arial Unicode MS"/>
          <w:sz w:val="32"/>
          <w:szCs w:val="32"/>
        </w:rPr>
      </w:pPr>
      <w:r w:rsidRPr="00DC1AEA">
        <w:rPr>
          <w:rFonts w:hAnsi="宋体"/>
        </w:rPr>
        <w:br w:type="page"/>
      </w:r>
      <w:r w:rsidRPr="00DC1AEA">
        <w:rPr>
          <w:rFonts w:ascii="微软雅黑" w:eastAsia="微软雅黑" w:hAnsi="微软雅黑" w:cs="微软雅黑" w:hint="eastAsia"/>
          <w:sz w:val="32"/>
          <w:szCs w:val="32"/>
        </w:rPr>
        <w:lastRenderedPageBreak/>
        <w:t>附件</w:t>
      </w:r>
      <w:r w:rsidRPr="00DC1AEA">
        <w:rPr>
          <w:rFonts w:ascii="Arial Unicode MS" w:eastAsia="Arial Unicode MS" w:hAnsi="Arial Unicode MS" w:cs="Arial Unicode MS"/>
          <w:sz w:val="32"/>
          <w:szCs w:val="32"/>
        </w:rPr>
        <w:t>1</w:t>
      </w:r>
      <w:r w:rsidRPr="00DC1AEA">
        <w:rPr>
          <w:rFonts w:ascii="微软雅黑" w:eastAsia="微软雅黑" w:hAnsi="微软雅黑" w:cs="微软雅黑" w:hint="eastAsia"/>
          <w:sz w:val="32"/>
          <w:szCs w:val="32"/>
        </w:rPr>
        <w:t>：</w:t>
      </w:r>
    </w:p>
    <w:p w:rsidR="00984E9D" w:rsidRPr="00DC1AEA" w:rsidRDefault="00984E9D">
      <w:pPr>
        <w:spacing w:before="7"/>
        <w:rPr>
          <w:rFonts w:ascii="Arial Unicode MS" w:eastAsia="Arial Unicode MS" w:hAnsi="Arial Unicode MS" w:cs="Arial Unicode MS"/>
          <w:sz w:val="17"/>
          <w:szCs w:val="17"/>
        </w:rPr>
      </w:pPr>
    </w:p>
    <w:p w:rsidR="00984E9D" w:rsidRPr="00DC1AEA" w:rsidRDefault="00040725">
      <w:pPr>
        <w:spacing w:line="528" w:lineRule="exact"/>
        <w:ind w:left="1871"/>
        <w:rPr>
          <w:rFonts w:ascii="Arial Unicode MS" w:eastAsia="Arial Unicode MS" w:hAnsi="Arial Unicode MS" w:cs="Arial Unicode MS"/>
          <w:sz w:val="40"/>
          <w:szCs w:val="40"/>
        </w:rPr>
      </w:pPr>
      <w:r w:rsidRPr="00DC1AEA">
        <w:rPr>
          <w:rFonts w:ascii="微软雅黑" w:eastAsia="微软雅黑" w:hAnsi="微软雅黑" w:cs="微软雅黑" w:hint="eastAsia"/>
          <w:sz w:val="40"/>
          <w:szCs w:val="40"/>
        </w:rPr>
        <w:t>节能产品政府采购品目清单</w:t>
      </w:r>
    </w:p>
    <w:tbl>
      <w:tblPr>
        <w:tblW w:w="9220" w:type="dxa"/>
        <w:tblInd w:w="93" w:type="dxa"/>
        <w:tblLook w:val="04A0"/>
      </w:tblPr>
      <w:tblGrid>
        <w:gridCol w:w="660"/>
        <w:gridCol w:w="1080"/>
        <w:gridCol w:w="1320"/>
        <w:gridCol w:w="1620"/>
        <w:gridCol w:w="4540"/>
      </w:tblGrid>
      <w:tr w:rsidR="00984E9D" w:rsidRPr="00DC1AEA">
        <w:trPr>
          <w:trHeight w:val="555"/>
        </w:trPr>
        <w:tc>
          <w:tcPr>
            <w:tcW w:w="660" w:type="dxa"/>
            <w:tcBorders>
              <w:top w:val="single" w:sz="8" w:space="0" w:color="000000"/>
              <w:left w:val="single" w:sz="8" w:space="0" w:color="000000"/>
              <w:bottom w:val="nil"/>
              <w:right w:val="single" w:sz="8" w:space="0" w:color="000000"/>
            </w:tcBorders>
          </w:tcPr>
          <w:p w:rsidR="00984E9D" w:rsidRPr="00DC1AEA" w:rsidRDefault="00040725">
            <w:pPr>
              <w:widowControl/>
              <w:jc w:val="center"/>
              <w:rPr>
                <w:rFonts w:ascii="宋体" w:hAnsi="宋体" w:cs="宋体"/>
                <w:b/>
                <w:bCs/>
                <w:kern w:val="0"/>
                <w:sz w:val="22"/>
                <w:szCs w:val="22"/>
              </w:rPr>
            </w:pPr>
            <w:r w:rsidRPr="00DC1AEA">
              <w:rPr>
                <w:rFonts w:ascii="宋体" w:hAnsi="宋体" w:cs="宋体" w:hint="eastAsia"/>
                <w:b/>
                <w:bCs/>
                <w:kern w:val="0"/>
                <w:sz w:val="22"/>
                <w:szCs w:val="22"/>
              </w:rPr>
              <w:t>品目序号</w:t>
            </w:r>
          </w:p>
        </w:tc>
        <w:tc>
          <w:tcPr>
            <w:tcW w:w="4020" w:type="dxa"/>
            <w:gridSpan w:val="3"/>
            <w:tcBorders>
              <w:top w:val="single" w:sz="8" w:space="0" w:color="000000"/>
              <w:left w:val="nil"/>
              <w:bottom w:val="single" w:sz="8" w:space="0" w:color="000000"/>
              <w:right w:val="single" w:sz="8" w:space="0" w:color="000000"/>
            </w:tcBorders>
            <w:vAlign w:val="center"/>
          </w:tcPr>
          <w:p w:rsidR="00984E9D" w:rsidRPr="00DC1AEA" w:rsidRDefault="00040725">
            <w:pPr>
              <w:widowControl/>
              <w:jc w:val="center"/>
              <w:rPr>
                <w:rFonts w:ascii="宋体" w:hAnsi="宋体" w:cs="宋体"/>
                <w:b/>
                <w:bCs/>
                <w:kern w:val="0"/>
                <w:sz w:val="22"/>
                <w:szCs w:val="22"/>
              </w:rPr>
            </w:pPr>
            <w:r w:rsidRPr="00DC1AEA">
              <w:rPr>
                <w:rFonts w:ascii="宋体" w:hAnsi="宋体" w:cs="宋体" w:hint="eastAsia"/>
                <w:b/>
                <w:bCs/>
                <w:kern w:val="0"/>
                <w:sz w:val="22"/>
                <w:szCs w:val="22"/>
              </w:rPr>
              <w:t>名称</w:t>
            </w:r>
          </w:p>
        </w:tc>
        <w:tc>
          <w:tcPr>
            <w:tcW w:w="4540" w:type="dxa"/>
            <w:tcBorders>
              <w:top w:val="single" w:sz="8" w:space="0" w:color="000000"/>
              <w:left w:val="nil"/>
              <w:bottom w:val="single" w:sz="8" w:space="0" w:color="000000"/>
              <w:right w:val="single" w:sz="8" w:space="0" w:color="000000"/>
            </w:tcBorders>
            <w:vAlign w:val="center"/>
          </w:tcPr>
          <w:p w:rsidR="00984E9D" w:rsidRPr="00DC1AEA" w:rsidRDefault="00040725">
            <w:pPr>
              <w:widowControl/>
              <w:jc w:val="center"/>
              <w:rPr>
                <w:rFonts w:ascii="宋体" w:hAnsi="宋体" w:cs="宋体"/>
                <w:b/>
                <w:bCs/>
                <w:kern w:val="0"/>
                <w:sz w:val="22"/>
                <w:szCs w:val="22"/>
              </w:rPr>
            </w:pPr>
            <w:r w:rsidRPr="00DC1AEA">
              <w:rPr>
                <w:rFonts w:ascii="宋体" w:hAnsi="宋体" w:cs="宋体" w:hint="eastAsia"/>
                <w:b/>
                <w:bCs/>
                <w:kern w:val="0"/>
                <w:sz w:val="22"/>
                <w:szCs w:val="22"/>
              </w:rPr>
              <w:t>依据的标准</w:t>
            </w:r>
          </w:p>
        </w:tc>
      </w:tr>
      <w:tr w:rsidR="00984E9D" w:rsidRPr="00DC1AEA">
        <w:trPr>
          <w:trHeight w:val="495"/>
        </w:trPr>
        <w:tc>
          <w:tcPr>
            <w:tcW w:w="660" w:type="dxa"/>
            <w:vMerge w:val="restart"/>
            <w:tcBorders>
              <w:top w:val="single" w:sz="8" w:space="0" w:color="000000"/>
              <w:left w:val="single" w:sz="8" w:space="0" w:color="000000"/>
              <w:bottom w:val="single" w:sz="8" w:space="0" w:color="000000"/>
              <w:right w:val="single" w:sz="8" w:space="0" w:color="000000"/>
            </w:tcBorders>
            <w:vAlign w:val="center"/>
          </w:tcPr>
          <w:p w:rsidR="00984E9D" w:rsidRPr="00DC1AEA" w:rsidRDefault="00040725">
            <w:pPr>
              <w:widowControl/>
              <w:jc w:val="center"/>
              <w:rPr>
                <w:rFonts w:ascii="宋体" w:hAnsi="宋体" w:cs="宋体"/>
                <w:kern w:val="0"/>
                <w:sz w:val="20"/>
                <w:szCs w:val="20"/>
              </w:rPr>
            </w:pPr>
            <w:r w:rsidRPr="00DC1AEA">
              <w:rPr>
                <w:rFonts w:ascii="宋体" w:hAnsi="宋体" w:cs="宋体" w:hint="eastAsia"/>
                <w:kern w:val="0"/>
                <w:sz w:val="20"/>
                <w:szCs w:val="20"/>
              </w:rPr>
              <w:t>1</w:t>
            </w:r>
          </w:p>
        </w:tc>
        <w:tc>
          <w:tcPr>
            <w:tcW w:w="1080" w:type="dxa"/>
            <w:vMerge w:val="restart"/>
            <w:tcBorders>
              <w:top w:val="nil"/>
              <w:left w:val="single" w:sz="8" w:space="0" w:color="000000"/>
              <w:bottom w:val="single" w:sz="8" w:space="0" w:color="000000"/>
              <w:right w:val="single" w:sz="8" w:space="0" w:color="000000"/>
            </w:tcBorders>
            <w:vAlign w:val="center"/>
          </w:tcPr>
          <w:p w:rsidR="00984E9D" w:rsidRPr="00DC1AEA" w:rsidRDefault="00040725">
            <w:pPr>
              <w:widowControl/>
              <w:jc w:val="center"/>
              <w:rPr>
                <w:rFonts w:ascii="宋体" w:hAnsi="宋体" w:cs="宋体"/>
                <w:kern w:val="0"/>
                <w:sz w:val="20"/>
                <w:szCs w:val="20"/>
              </w:rPr>
            </w:pPr>
            <w:r w:rsidRPr="00DC1AEA">
              <w:rPr>
                <w:rFonts w:ascii="宋体" w:hAnsi="宋体" w:cs="宋体" w:hint="eastAsia"/>
                <w:kern w:val="0"/>
                <w:sz w:val="20"/>
                <w:szCs w:val="20"/>
              </w:rPr>
              <w:t>A020101计算机设备</w:t>
            </w:r>
          </w:p>
        </w:tc>
        <w:tc>
          <w:tcPr>
            <w:tcW w:w="1320" w:type="dxa"/>
            <w:tcBorders>
              <w:top w:val="nil"/>
              <w:left w:val="nil"/>
              <w:bottom w:val="single" w:sz="8" w:space="0" w:color="000000"/>
              <w:right w:val="single" w:sz="8" w:space="0" w:color="000000"/>
            </w:tcBorders>
            <w:vAlign w:val="center"/>
          </w:tcPr>
          <w:p w:rsidR="00984E9D" w:rsidRPr="00DC1AEA" w:rsidRDefault="00040725">
            <w:pPr>
              <w:widowControl/>
              <w:jc w:val="center"/>
              <w:rPr>
                <w:rFonts w:ascii="宋体" w:hAnsi="宋体" w:cs="宋体"/>
                <w:kern w:val="0"/>
                <w:sz w:val="20"/>
                <w:szCs w:val="20"/>
              </w:rPr>
            </w:pPr>
            <w:r w:rsidRPr="00DC1AEA">
              <w:rPr>
                <w:rFonts w:ascii="宋体" w:hAnsi="宋体" w:cs="宋体" w:hint="eastAsia"/>
                <w:kern w:val="0"/>
                <w:sz w:val="20"/>
                <w:szCs w:val="20"/>
              </w:rPr>
              <w:t>★A02010104台式计算机</w:t>
            </w:r>
          </w:p>
        </w:tc>
        <w:tc>
          <w:tcPr>
            <w:tcW w:w="1620" w:type="dxa"/>
            <w:tcBorders>
              <w:top w:val="nil"/>
              <w:left w:val="nil"/>
              <w:bottom w:val="single" w:sz="8" w:space="0" w:color="000000"/>
              <w:right w:val="single" w:sz="8" w:space="0" w:color="000000"/>
            </w:tcBorders>
            <w:vAlign w:val="center"/>
          </w:tcPr>
          <w:p w:rsidR="00984E9D" w:rsidRPr="00DC1AEA" w:rsidRDefault="00040725">
            <w:pPr>
              <w:widowControl/>
              <w:jc w:val="center"/>
              <w:rPr>
                <w:rFonts w:ascii="宋体" w:hAnsi="宋体" w:cs="宋体"/>
                <w:kern w:val="0"/>
                <w:sz w:val="20"/>
                <w:szCs w:val="20"/>
              </w:rPr>
            </w:pPr>
            <w:r w:rsidRPr="00DC1AEA">
              <w:rPr>
                <w:rFonts w:ascii="宋体" w:hAnsi="宋体" w:cs="宋体" w:hint="eastAsia"/>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984E9D" w:rsidRPr="00DC1AEA" w:rsidRDefault="00040725">
            <w:pPr>
              <w:widowControl/>
              <w:jc w:val="left"/>
              <w:rPr>
                <w:rFonts w:ascii="宋体" w:hAnsi="宋体" w:cs="宋体"/>
                <w:kern w:val="0"/>
                <w:sz w:val="20"/>
                <w:szCs w:val="20"/>
              </w:rPr>
            </w:pPr>
            <w:r w:rsidRPr="00DC1AEA">
              <w:rPr>
                <w:rFonts w:ascii="宋体" w:hAnsi="宋体" w:cs="宋体" w:hint="eastAsia"/>
                <w:kern w:val="0"/>
                <w:sz w:val="20"/>
                <w:szCs w:val="20"/>
              </w:rPr>
              <w:t>《微型计算机能效限定值及能效等级》（GB28380）</w:t>
            </w:r>
          </w:p>
        </w:tc>
      </w:tr>
      <w:tr w:rsidR="00984E9D" w:rsidRPr="00DC1AEA">
        <w:trPr>
          <w:trHeight w:val="495"/>
        </w:trPr>
        <w:tc>
          <w:tcPr>
            <w:tcW w:w="0" w:type="auto"/>
            <w:vMerge/>
            <w:tcBorders>
              <w:top w:val="single" w:sz="8" w:space="0" w:color="000000"/>
              <w:left w:val="single" w:sz="8" w:space="0" w:color="000000"/>
              <w:bottom w:val="single" w:sz="8" w:space="0" w:color="000000"/>
              <w:right w:val="single" w:sz="8" w:space="0" w:color="000000"/>
            </w:tcBorders>
            <w:vAlign w:val="center"/>
          </w:tcPr>
          <w:p w:rsidR="00984E9D" w:rsidRPr="00DC1AEA" w:rsidRDefault="00984E9D">
            <w:pPr>
              <w:widowControl/>
              <w:jc w:val="left"/>
              <w:rPr>
                <w:rFonts w:ascii="宋体" w:hAnsi="宋体" w:cs="宋体"/>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984E9D" w:rsidRPr="00DC1AEA" w:rsidRDefault="00984E9D">
            <w:pPr>
              <w:widowControl/>
              <w:jc w:val="left"/>
              <w:rPr>
                <w:rFonts w:ascii="宋体" w:hAnsi="宋体" w:cs="宋体"/>
                <w:kern w:val="0"/>
                <w:sz w:val="20"/>
                <w:szCs w:val="20"/>
              </w:rPr>
            </w:pPr>
          </w:p>
        </w:tc>
        <w:tc>
          <w:tcPr>
            <w:tcW w:w="1320" w:type="dxa"/>
            <w:tcBorders>
              <w:top w:val="nil"/>
              <w:left w:val="nil"/>
              <w:bottom w:val="single" w:sz="8" w:space="0" w:color="000000"/>
              <w:right w:val="single" w:sz="8" w:space="0" w:color="000000"/>
            </w:tcBorders>
            <w:vAlign w:val="center"/>
          </w:tcPr>
          <w:p w:rsidR="00984E9D" w:rsidRPr="00DC1AEA" w:rsidRDefault="00040725">
            <w:pPr>
              <w:widowControl/>
              <w:jc w:val="center"/>
              <w:rPr>
                <w:rFonts w:ascii="宋体" w:hAnsi="宋体" w:cs="宋体"/>
                <w:kern w:val="0"/>
                <w:sz w:val="20"/>
                <w:szCs w:val="20"/>
              </w:rPr>
            </w:pPr>
            <w:r w:rsidRPr="00DC1AEA">
              <w:rPr>
                <w:rFonts w:ascii="宋体" w:hAnsi="宋体" w:cs="宋体" w:hint="eastAsia"/>
                <w:kern w:val="0"/>
                <w:sz w:val="20"/>
                <w:szCs w:val="20"/>
              </w:rPr>
              <w:t>★A02010105便携式计算机</w:t>
            </w:r>
          </w:p>
        </w:tc>
        <w:tc>
          <w:tcPr>
            <w:tcW w:w="1620" w:type="dxa"/>
            <w:tcBorders>
              <w:top w:val="nil"/>
              <w:left w:val="nil"/>
              <w:bottom w:val="single" w:sz="8" w:space="0" w:color="000000"/>
              <w:right w:val="single" w:sz="8" w:space="0" w:color="000000"/>
            </w:tcBorders>
            <w:vAlign w:val="center"/>
          </w:tcPr>
          <w:p w:rsidR="00984E9D" w:rsidRPr="00DC1AEA" w:rsidRDefault="00040725">
            <w:pPr>
              <w:widowControl/>
              <w:jc w:val="center"/>
              <w:rPr>
                <w:rFonts w:ascii="宋体" w:hAnsi="宋体" w:cs="宋体"/>
                <w:kern w:val="0"/>
                <w:sz w:val="20"/>
                <w:szCs w:val="20"/>
              </w:rPr>
            </w:pPr>
            <w:r w:rsidRPr="00DC1AEA">
              <w:rPr>
                <w:rFonts w:ascii="宋体" w:hAnsi="宋体" w:cs="宋体" w:hint="eastAsia"/>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984E9D" w:rsidRPr="00DC1AEA" w:rsidRDefault="00040725">
            <w:pPr>
              <w:widowControl/>
              <w:jc w:val="left"/>
              <w:rPr>
                <w:rFonts w:ascii="宋体" w:hAnsi="宋体" w:cs="宋体"/>
                <w:kern w:val="0"/>
                <w:sz w:val="20"/>
                <w:szCs w:val="20"/>
              </w:rPr>
            </w:pPr>
            <w:r w:rsidRPr="00DC1AEA">
              <w:rPr>
                <w:rFonts w:ascii="宋体" w:hAnsi="宋体" w:cs="宋体" w:hint="eastAsia"/>
                <w:kern w:val="0"/>
                <w:sz w:val="20"/>
                <w:szCs w:val="20"/>
              </w:rPr>
              <w:t>《微型计算机能效限定值及能效等级》（GB28380）</w:t>
            </w:r>
          </w:p>
        </w:tc>
      </w:tr>
      <w:tr w:rsidR="00984E9D" w:rsidRPr="00DC1AEA">
        <w:trPr>
          <w:trHeight w:val="735"/>
        </w:trPr>
        <w:tc>
          <w:tcPr>
            <w:tcW w:w="0" w:type="auto"/>
            <w:vMerge/>
            <w:tcBorders>
              <w:top w:val="single" w:sz="8" w:space="0" w:color="000000"/>
              <w:left w:val="single" w:sz="8" w:space="0" w:color="000000"/>
              <w:bottom w:val="single" w:sz="8" w:space="0" w:color="000000"/>
              <w:right w:val="single" w:sz="8" w:space="0" w:color="000000"/>
            </w:tcBorders>
            <w:vAlign w:val="center"/>
          </w:tcPr>
          <w:p w:rsidR="00984E9D" w:rsidRPr="00DC1AEA" w:rsidRDefault="00984E9D">
            <w:pPr>
              <w:widowControl/>
              <w:jc w:val="left"/>
              <w:rPr>
                <w:rFonts w:ascii="宋体" w:hAnsi="宋体" w:cs="宋体"/>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984E9D" w:rsidRPr="00DC1AEA" w:rsidRDefault="00984E9D">
            <w:pPr>
              <w:widowControl/>
              <w:jc w:val="left"/>
              <w:rPr>
                <w:rFonts w:ascii="宋体" w:hAnsi="宋体" w:cs="宋体"/>
                <w:kern w:val="0"/>
                <w:sz w:val="20"/>
                <w:szCs w:val="20"/>
              </w:rPr>
            </w:pPr>
          </w:p>
        </w:tc>
        <w:tc>
          <w:tcPr>
            <w:tcW w:w="1320" w:type="dxa"/>
            <w:tcBorders>
              <w:top w:val="nil"/>
              <w:left w:val="nil"/>
              <w:bottom w:val="single" w:sz="8" w:space="0" w:color="000000"/>
              <w:right w:val="single" w:sz="8" w:space="0" w:color="000000"/>
            </w:tcBorders>
            <w:vAlign w:val="center"/>
          </w:tcPr>
          <w:p w:rsidR="00984E9D" w:rsidRPr="00DC1AEA" w:rsidRDefault="00040725">
            <w:pPr>
              <w:widowControl/>
              <w:jc w:val="center"/>
              <w:rPr>
                <w:rFonts w:ascii="宋体" w:hAnsi="宋体" w:cs="宋体"/>
                <w:kern w:val="0"/>
                <w:sz w:val="20"/>
                <w:szCs w:val="20"/>
              </w:rPr>
            </w:pPr>
            <w:r w:rsidRPr="00DC1AEA">
              <w:rPr>
                <w:rFonts w:ascii="宋体" w:hAnsi="宋体" w:cs="宋体" w:hint="eastAsia"/>
                <w:kern w:val="0"/>
                <w:sz w:val="20"/>
                <w:szCs w:val="20"/>
              </w:rPr>
              <w:t>★A02010107平板式微型计算机</w:t>
            </w:r>
          </w:p>
        </w:tc>
        <w:tc>
          <w:tcPr>
            <w:tcW w:w="1620" w:type="dxa"/>
            <w:tcBorders>
              <w:top w:val="nil"/>
              <w:left w:val="nil"/>
              <w:bottom w:val="single" w:sz="8" w:space="0" w:color="000000"/>
              <w:right w:val="single" w:sz="8" w:space="0" w:color="000000"/>
            </w:tcBorders>
            <w:vAlign w:val="center"/>
          </w:tcPr>
          <w:p w:rsidR="00984E9D" w:rsidRPr="00DC1AEA" w:rsidRDefault="00040725">
            <w:pPr>
              <w:widowControl/>
              <w:jc w:val="center"/>
              <w:rPr>
                <w:rFonts w:ascii="宋体" w:hAnsi="宋体" w:cs="宋体"/>
                <w:kern w:val="0"/>
                <w:sz w:val="20"/>
                <w:szCs w:val="20"/>
              </w:rPr>
            </w:pPr>
            <w:r w:rsidRPr="00DC1AEA">
              <w:rPr>
                <w:rFonts w:ascii="宋体" w:hAnsi="宋体" w:cs="宋体" w:hint="eastAsia"/>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984E9D" w:rsidRPr="00DC1AEA" w:rsidRDefault="00040725">
            <w:pPr>
              <w:widowControl/>
              <w:jc w:val="left"/>
              <w:rPr>
                <w:rFonts w:ascii="宋体" w:hAnsi="宋体" w:cs="宋体"/>
                <w:kern w:val="0"/>
                <w:sz w:val="20"/>
                <w:szCs w:val="20"/>
              </w:rPr>
            </w:pPr>
            <w:r w:rsidRPr="00DC1AEA">
              <w:rPr>
                <w:rFonts w:ascii="宋体" w:hAnsi="宋体" w:cs="宋体" w:hint="eastAsia"/>
                <w:kern w:val="0"/>
                <w:sz w:val="20"/>
                <w:szCs w:val="20"/>
              </w:rPr>
              <w:t>《微型计算机能效限定值及能效等级》（GB28380）</w:t>
            </w:r>
          </w:p>
        </w:tc>
      </w:tr>
      <w:tr w:rsidR="00984E9D" w:rsidRPr="00DC1AEA">
        <w:trPr>
          <w:trHeight w:val="495"/>
        </w:trPr>
        <w:tc>
          <w:tcPr>
            <w:tcW w:w="660" w:type="dxa"/>
            <w:vMerge w:val="restart"/>
            <w:tcBorders>
              <w:top w:val="nil"/>
              <w:left w:val="single" w:sz="8" w:space="0" w:color="000000"/>
              <w:bottom w:val="single" w:sz="8" w:space="0" w:color="000000"/>
              <w:right w:val="single" w:sz="8" w:space="0" w:color="000000"/>
            </w:tcBorders>
            <w:vAlign w:val="center"/>
          </w:tcPr>
          <w:p w:rsidR="00984E9D" w:rsidRPr="00DC1AEA" w:rsidRDefault="00040725">
            <w:pPr>
              <w:widowControl/>
              <w:jc w:val="center"/>
              <w:rPr>
                <w:rFonts w:ascii="宋体" w:hAnsi="宋体" w:cs="宋体"/>
                <w:kern w:val="0"/>
                <w:sz w:val="20"/>
                <w:szCs w:val="20"/>
              </w:rPr>
            </w:pPr>
            <w:r w:rsidRPr="00DC1AEA">
              <w:rPr>
                <w:rFonts w:ascii="宋体" w:hAnsi="宋体" w:cs="宋体" w:hint="eastAsia"/>
                <w:kern w:val="0"/>
                <w:sz w:val="20"/>
                <w:szCs w:val="20"/>
              </w:rPr>
              <w:t>2</w:t>
            </w:r>
          </w:p>
        </w:tc>
        <w:tc>
          <w:tcPr>
            <w:tcW w:w="1080" w:type="dxa"/>
            <w:vMerge w:val="restart"/>
            <w:tcBorders>
              <w:top w:val="nil"/>
              <w:left w:val="single" w:sz="8" w:space="0" w:color="000000"/>
              <w:bottom w:val="single" w:sz="8" w:space="0" w:color="000000"/>
              <w:right w:val="single" w:sz="8" w:space="0" w:color="000000"/>
            </w:tcBorders>
            <w:vAlign w:val="center"/>
          </w:tcPr>
          <w:p w:rsidR="00984E9D" w:rsidRPr="00DC1AEA" w:rsidRDefault="00040725">
            <w:pPr>
              <w:widowControl/>
              <w:jc w:val="center"/>
              <w:rPr>
                <w:rFonts w:ascii="宋体" w:hAnsi="宋体" w:cs="宋体"/>
                <w:kern w:val="0"/>
                <w:sz w:val="20"/>
                <w:szCs w:val="20"/>
              </w:rPr>
            </w:pPr>
            <w:r w:rsidRPr="00DC1AEA">
              <w:rPr>
                <w:rFonts w:ascii="宋体" w:hAnsi="宋体" w:cs="宋体" w:hint="eastAsia"/>
                <w:kern w:val="0"/>
                <w:sz w:val="20"/>
                <w:szCs w:val="20"/>
              </w:rPr>
              <w:t>A020106输入输出设备</w:t>
            </w:r>
          </w:p>
        </w:tc>
        <w:tc>
          <w:tcPr>
            <w:tcW w:w="1320" w:type="dxa"/>
            <w:vMerge w:val="restart"/>
            <w:tcBorders>
              <w:top w:val="nil"/>
              <w:left w:val="single" w:sz="8" w:space="0" w:color="000000"/>
              <w:bottom w:val="single" w:sz="8" w:space="0" w:color="000000"/>
              <w:right w:val="single" w:sz="8" w:space="0" w:color="000000"/>
            </w:tcBorders>
            <w:vAlign w:val="center"/>
          </w:tcPr>
          <w:p w:rsidR="00984E9D" w:rsidRPr="00DC1AEA" w:rsidRDefault="00040725">
            <w:pPr>
              <w:widowControl/>
              <w:jc w:val="center"/>
              <w:rPr>
                <w:rFonts w:ascii="宋体" w:hAnsi="宋体" w:cs="宋体"/>
                <w:kern w:val="0"/>
                <w:sz w:val="20"/>
                <w:szCs w:val="20"/>
              </w:rPr>
            </w:pPr>
            <w:r w:rsidRPr="00DC1AEA">
              <w:rPr>
                <w:rFonts w:ascii="宋体" w:hAnsi="宋体" w:cs="宋体" w:hint="eastAsia"/>
                <w:kern w:val="0"/>
                <w:sz w:val="20"/>
                <w:szCs w:val="20"/>
              </w:rPr>
              <w:t>A02010601打印设备</w:t>
            </w:r>
          </w:p>
        </w:tc>
        <w:tc>
          <w:tcPr>
            <w:tcW w:w="1620" w:type="dxa"/>
            <w:tcBorders>
              <w:top w:val="nil"/>
              <w:left w:val="nil"/>
              <w:bottom w:val="single" w:sz="8" w:space="0" w:color="000000"/>
              <w:right w:val="single" w:sz="8" w:space="0" w:color="000000"/>
            </w:tcBorders>
            <w:vAlign w:val="center"/>
          </w:tcPr>
          <w:p w:rsidR="00984E9D" w:rsidRPr="00DC1AEA" w:rsidRDefault="00040725">
            <w:pPr>
              <w:widowControl/>
              <w:jc w:val="center"/>
              <w:rPr>
                <w:rFonts w:ascii="宋体" w:hAnsi="宋体" w:cs="宋体"/>
                <w:kern w:val="0"/>
                <w:sz w:val="20"/>
                <w:szCs w:val="20"/>
              </w:rPr>
            </w:pPr>
            <w:r w:rsidRPr="00DC1AEA">
              <w:rPr>
                <w:rFonts w:ascii="宋体" w:hAnsi="宋体" w:cs="宋体" w:hint="eastAsia"/>
                <w:kern w:val="0"/>
                <w:sz w:val="20"/>
                <w:szCs w:val="20"/>
              </w:rPr>
              <w:t>A0201060101喷墨打印机</w:t>
            </w:r>
          </w:p>
        </w:tc>
        <w:tc>
          <w:tcPr>
            <w:tcW w:w="4540" w:type="dxa"/>
            <w:tcBorders>
              <w:top w:val="nil"/>
              <w:left w:val="nil"/>
              <w:bottom w:val="single" w:sz="8" w:space="0" w:color="000000"/>
              <w:right w:val="single" w:sz="8" w:space="0" w:color="000000"/>
            </w:tcBorders>
            <w:vAlign w:val="center"/>
          </w:tcPr>
          <w:p w:rsidR="00984E9D" w:rsidRPr="00DC1AEA" w:rsidRDefault="00040725">
            <w:pPr>
              <w:widowControl/>
              <w:jc w:val="left"/>
              <w:rPr>
                <w:rFonts w:ascii="宋体" w:hAnsi="宋体" w:cs="宋体"/>
                <w:kern w:val="0"/>
                <w:sz w:val="20"/>
                <w:szCs w:val="20"/>
              </w:rPr>
            </w:pPr>
            <w:r w:rsidRPr="00DC1AEA">
              <w:rPr>
                <w:rFonts w:ascii="宋体" w:hAnsi="宋体" w:cs="宋体" w:hint="eastAsia"/>
                <w:kern w:val="0"/>
                <w:sz w:val="20"/>
                <w:szCs w:val="20"/>
              </w:rPr>
              <w:t>《复印机、打印机和传真机能效限定值及能效等级》（GB21521）</w:t>
            </w:r>
          </w:p>
        </w:tc>
      </w:tr>
      <w:tr w:rsidR="00984E9D" w:rsidRPr="00DC1AEA">
        <w:trPr>
          <w:trHeight w:val="495"/>
        </w:trPr>
        <w:tc>
          <w:tcPr>
            <w:tcW w:w="0" w:type="auto"/>
            <w:vMerge/>
            <w:tcBorders>
              <w:top w:val="nil"/>
              <w:left w:val="single" w:sz="8" w:space="0" w:color="000000"/>
              <w:bottom w:val="single" w:sz="8" w:space="0" w:color="000000"/>
              <w:right w:val="single" w:sz="8" w:space="0" w:color="000000"/>
            </w:tcBorders>
            <w:vAlign w:val="center"/>
          </w:tcPr>
          <w:p w:rsidR="00984E9D" w:rsidRPr="00DC1AEA" w:rsidRDefault="00984E9D">
            <w:pPr>
              <w:widowControl/>
              <w:jc w:val="left"/>
              <w:rPr>
                <w:rFonts w:ascii="宋体" w:hAnsi="宋体" w:cs="宋体"/>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984E9D" w:rsidRPr="00DC1AEA" w:rsidRDefault="00984E9D">
            <w:pPr>
              <w:widowControl/>
              <w:jc w:val="left"/>
              <w:rPr>
                <w:rFonts w:ascii="宋体" w:hAnsi="宋体" w:cs="宋体"/>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984E9D" w:rsidRPr="00DC1AEA" w:rsidRDefault="00984E9D">
            <w:pPr>
              <w:widowControl/>
              <w:jc w:val="left"/>
              <w:rPr>
                <w:rFonts w:ascii="宋体" w:hAnsi="宋体" w:cs="宋体"/>
                <w:kern w:val="0"/>
                <w:sz w:val="20"/>
                <w:szCs w:val="20"/>
              </w:rPr>
            </w:pPr>
          </w:p>
        </w:tc>
        <w:tc>
          <w:tcPr>
            <w:tcW w:w="1620" w:type="dxa"/>
            <w:tcBorders>
              <w:top w:val="nil"/>
              <w:left w:val="nil"/>
              <w:bottom w:val="single" w:sz="8" w:space="0" w:color="000000"/>
              <w:right w:val="single" w:sz="8" w:space="0" w:color="000000"/>
            </w:tcBorders>
            <w:vAlign w:val="center"/>
          </w:tcPr>
          <w:p w:rsidR="00984E9D" w:rsidRPr="00DC1AEA" w:rsidRDefault="00040725">
            <w:pPr>
              <w:widowControl/>
              <w:jc w:val="center"/>
              <w:rPr>
                <w:rFonts w:ascii="宋体" w:hAnsi="宋体" w:cs="宋体"/>
                <w:kern w:val="0"/>
                <w:sz w:val="20"/>
                <w:szCs w:val="20"/>
              </w:rPr>
            </w:pPr>
            <w:r w:rsidRPr="00DC1AEA">
              <w:rPr>
                <w:rFonts w:ascii="宋体" w:hAnsi="宋体" w:cs="宋体" w:hint="eastAsia"/>
                <w:kern w:val="0"/>
                <w:sz w:val="20"/>
                <w:szCs w:val="20"/>
              </w:rPr>
              <w:t>★A0201060102激光打印机</w:t>
            </w:r>
          </w:p>
        </w:tc>
        <w:tc>
          <w:tcPr>
            <w:tcW w:w="4540" w:type="dxa"/>
            <w:tcBorders>
              <w:top w:val="nil"/>
              <w:left w:val="nil"/>
              <w:bottom w:val="single" w:sz="8" w:space="0" w:color="000000"/>
              <w:right w:val="single" w:sz="8" w:space="0" w:color="000000"/>
            </w:tcBorders>
            <w:vAlign w:val="center"/>
          </w:tcPr>
          <w:p w:rsidR="00984E9D" w:rsidRPr="00DC1AEA" w:rsidRDefault="00040725">
            <w:pPr>
              <w:widowControl/>
              <w:jc w:val="left"/>
              <w:rPr>
                <w:rFonts w:ascii="宋体" w:hAnsi="宋体" w:cs="宋体"/>
                <w:kern w:val="0"/>
                <w:sz w:val="20"/>
                <w:szCs w:val="20"/>
              </w:rPr>
            </w:pPr>
            <w:r w:rsidRPr="00DC1AEA">
              <w:rPr>
                <w:rFonts w:ascii="宋体" w:hAnsi="宋体" w:cs="宋体" w:hint="eastAsia"/>
                <w:kern w:val="0"/>
                <w:sz w:val="20"/>
                <w:szCs w:val="20"/>
              </w:rPr>
              <w:t>《复印机、打印机和传真机能效限定值及能效等级》（GB21521）</w:t>
            </w:r>
          </w:p>
        </w:tc>
      </w:tr>
      <w:tr w:rsidR="00984E9D" w:rsidRPr="00DC1AEA">
        <w:trPr>
          <w:trHeight w:val="495"/>
        </w:trPr>
        <w:tc>
          <w:tcPr>
            <w:tcW w:w="0" w:type="auto"/>
            <w:vMerge/>
            <w:tcBorders>
              <w:top w:val="nil"/>
              <w:left w:val="single" w:sz="8" w:space="0" w:color="000000"/>
              <w:bottom w:val="single" w:sz="8" w:space="0" w:color="000000"/>
              <w:right w:val="single" w:sz="8" w:space="0" w:color="000000"/>
            </w:tcBorders>
            <w:vAlign w:val="center"/>
          </w:tcPr>
          <w:p w:rsidR="00984E9D" w:rsidRPr="00DC1AEA" w:rsidRDefault="00984E9D">
            <w:pPr>
              <w:widowControl/>
              <w:jc w:val="left"/>
              <w:rPr>
                <w:rFonts w:ascii="宋体" w:hAnsi="宋体" w:cs="宋体"/>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984E9D" w:rsidRPr="00DC1AEA" w:rsidRDefault="00984E9D">
            <w:pPr>
              <w:widowControl/>
              <w:jc w:val="left"/>
              <w:rPr>
                <w:rFonts w:ascii="宋体" w:hAnsi="宋体" w:cs="宋体"/>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984E9D" w:rsidRPr="00DC1AEA" w:rsidRDefault="00984E9D">
            <w:pPr>
              <w:widowControl/>
              <w:jc w:val="left"/>
              <w:rPr>
                <w:rFonts w:ascii="宋体" w:hAnsi="宋体" w:cs="宋体"/>
                <w:kern w:val="0"/>
                <w:sz w:val="20"/>
                <w:szCs w:val="20"/>
              </w:rPr>
            </w:pPr>
          </w:p>
        </w:tc>
        <w:tc>
          <w:tcPr>
            <w:tcW w:w="1620" w:type="dxa"/>
            <w:tcBorders>
              <w:top w:val="nil"/>
              <w:left w:val="nil"/>
              <w:bottom w:val="single" w:sz="8" w:space="0" w:color="000000"/>
              <w:right w:val="single" w:sz="8" w:space="0" w:color="000000"/>
            </w:tcBorders>
            <w:vAlign w:val="center"/>
          </w:tcPr>
          <w:p w:rsidR="00984E9D" w:rsidRPr="00DC1AEA" w:rsidRDefault="00040725">
            <w:pPr>
              <w:widowControl/>
              <w:jc w:val="center"/>
              <w:rPr>
                <w:rFonts w:ascii="宋体" w:hAnsi="宋体" w:cs="宋体"/>
                <w:kern w:val="0"/>
                <w:sz w:val="20"/>
                <w:szCs w:val="20"/>
              </w:rPr>
            </w:pPr>
            <w:r w:rsidRPr="00DC1AEA">
              <w:rPr>
                <w:rFonts w:ascii="宋体" w:hAnsi="宋体" w:cs="宋体" w:hint="eastAsia"/>
                <w:kern w:val="0"/>
                <w:sz w:val="20"/>
                <w:szCs w:val="20"/>
              </w:rPr>
              <w:t>★A0201060104针式打印机</w:t>
            </w:r>
          </w:p>
        </w:tc>
        <w:tc>
          <w:tcPr>
            <w:tcW w:w="4540" w:type="dxa"/>
            <w:tcBorders>
              <w:top w:val="nil"/>
              <w:left w:val="nil"/>
              <w:bottom w:val="single" w:sz="8" w:space="0" w:color="000000"/>
              <w:right w:val="single" w:sz="8" w:space="0" w:color="000000"/>
            </w:tcBorders>
            <w:vAlign w:val="center"/>
          </w:tcPr>
          <w:p w:rsidR="00984E9D" w:rsidRPr="00DC1AEA" w:rsidRDefault="00040725">
            <w:pPr>
              <w:widowControl/>
              <w:jc w:val="left"/>
              <w:rPr>
                <w:rFonts w:ascii="宋体" w:hAnsi="宋体" w:cs="宋体"/>
                <w:kern w:val="0"/>
                <w:sz w:val="20"/>
                <w:szCs w:val="20"/>
              </w:rPr>
            </w:pPr>
            <w:r w:rsidRPr="00DC1AEA">
              <w:rPr>
                <w:rFonts w:ascii="宋体" w:hAnsi="宋体" w:cs="宋体" w:hint="eastAsia"/>
                <w:kern w:val="0"/>
                <w:sz w:val="20"/>
                <w:szCs w:val="20"/>
              </w:rPr>
              <w:t>《复印机、打印机和传真机能效限定值及能效等级》（GB21521）</w:t>
            </w:r>
          </w:p>
        </w:tc>
      </w:tr>
      <w:tr w:rsidR="00984E9D" w:rsidRPr="00DC1AEA">
        <w:trPr>
          <w:trHeight w:val="495"/>
        </w:trPr>
        <w:tc>
          <w:tcPr>
            <w:tcW w:w="0" w:type="auto"/>
            <w:vMerge/>
            <w:tcBorders>
              <w:top w:val="nil"/>
              <w:left w:val="single" w:sz="8" w:space="0" w:color="000000"/>
              <w:bottom w:val="single" w:sz="8" w:space="0" w:color="000000"/>
              <w:right w:val="single" w:sz="8" w:space="0" w:color="000000"/>
            </w:tcBorders>
            <w:vAlign w:val="center"/>
          </w:tcPr>
          <w:p w:rsidR="00984E9D" w:rsidRPr="00DC1AEA" w:rsidRDefault="00984E9D">
            <w:pPr>
              <w:widowControl/>
              <w:jc w:val="left"/>
              <w:rPr>
                <w:rFonts w:ascii="宋体" w:hAnsi="宋体" w:cs="宋体"/>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984E9D" w:rsidRPr="00DC1AEA" w:rsidRDefault="00984E9D">
            <w:pPr>
              <w:widowControl/>
              <w:jc w:val="left"/>
              <w:rPr>
                <w:rFonts w:ascii="宋体" w:hAnsi="宋体" w:cs="宋体"/>
                <w:kern w:val="0"/>
                <w:sz w:val="20"/>
                <w:szCs w:val="20"/>
              </w:rPr>
            </w:pPr>
          </w:p>
        </w:tc>
        <w:tc>
          <w:tcPr>
            <w:tcW w:w="1320" w:type="dxa"/>
            <w:tcBorders>
              <w:top w:val="nil"/>
              <w:left w:val="nil"/>
              <w:bottom w:val="single" w:sz="8" w:space="0" w:color="000000"/>
              <w:right w:val="single" w:sz="8" w:space="0" w:color="000000"/>
            </w:tcBorders>
            <w:vAlign w:val="center"/>
          </w:tcPr>
          <w:p w:rsidR="00984E9D" w:rsidRPr="00DC1AEA" w:rsidRDefault="00040725">
            <w:pPr>
              <w:widowControl/>
              <w:jc w:val="center"/>
              <w:rPr>
                <w:rFonts w:ascii="宋体" w:hAnsi="宋体" w:cs="宋体"/>
                <w:kern w:val="0"/>
                <w:sz w:val="20"/>
                <w:szCs w:val="20"/>
              </w:rPr>
            </w:pPr>
            <w:r w:rsidRPr="00DC1AEA">
              <w:rPr>
                <w:rFonts w:ascii="宋体" w:hAnsi="宋体" w:cs="宋体" w:hint="eastAsia"/>
                <w:kern w:val="0"/>
                <w:sz w:val="20"/>
                <w:szCs w:val="20"/>
              </w:rPr>
              <w:t>A02010604显示设备</w:t>
            </w:r>
          </w:p>
        </w:tc>
        <w:tc>
          <w:tcPr>
            <w:tcW w:w="1620" w:type="dxa"/>
            <w:tcBorders>
              <w:top w:val="nil"/>
              <w:left w:val="nil"/>
              <w:bottom w:val="single" w:sz="8" w:space="0" w:color="000000"/>
              <w:right w:val="single" w:sz="8" w:space="0" w:color="000000"/>
            </w:tcBorders>
            <w:vAlign w:val="center"/>
          </w:tcPr>
          <w:p w:rsidR="00984E9D" w:rsidRPr="00DC1AEA" w:rsidRDefault="00040725">
            <w:pPr>
              <w:widowControl/>
              <w:jc w:val="center"/>
              <w:rPr>
                <w:rFonts w:ascii="宋体" w:hAnsi="宋体" w:cs="宋体"/>
                <w:kern w:val="0"/>
                <w:sz w:val="20"/>
                <w:szCs w:val="20"/>
              </w:rPr>
            </w:pPr>
            <w:r w:rsidRPr="00DC1AEA">
              <w:rPr>
                <w:rFonts w:ascii="宋体" w:hAnsi="宋体" w:cs="宋体" w:hint="eastAsia"/>
                <w:kern w:val="0"/>
                <w:sz w:val="20"/>
                <w:szCs w:val="20"/>
              </w:rPr>
              <w:t>★A0201060401液晶显示器</w:t>
            </w:r>
          </w:p>
        </w:tc>
        <w:tc>
          <w:tcPr>
            <w:tcW w:w="4540" w:type="dxa"/>
            <w:tcBorders>
              <w:top w:val="nil"/>
              <w:left w:val="nil"/>
              <w:bottom w:val="single" w:sz="8" w:space="0" w:color="000000"/>
              <w:right w:val="single" w:sz="8" w:space="0" w:color="000000"/>
            </w:tcBorders>
            <w:vAlign w:val="center"/>
          </w:tcPr>
          <w:p w:rsidR="00984E9D" w:rsidRPr="00DC1AEA" w:rsidRDefault="00040725">
            <w:pPr>
              <w:widowControl/>
              <w:jc w:val="left"/>
              <w:rPr>
                <w:rFonts w:ascii="宋体" w:hAnsi="宋体" w:cs="宋体"/>
                <w:kern w:val="0"/>
                <w:sz w:val="20"/>
                <w:szCs w:val="20"/>
              </w:rPr>
            </w:pPr>
            <w:r w:rsidRPr="00DC1AEA">
              <w:rPr>
                <w:rFonts w:ascii="宋体" w:hAnsi="宋体" w:cs="宋体" w:hint="eastAsia"/>
                <w:kern w:val="0"/>
                <w:sz w:val="20"/>
                <w:szCs w:val="20"/>
              </w:rPr>
              <w:t>《计算机显示器能效限定值及能效等级》（GB21520）</w:t>
            </w:r>
          </w:p>
        </w:tc>
      </w:tr>
      <w:tr w:rsidR="00984E9D" w:rsidRPr="00DC1AEA">
        <w:trPr>
          <w:trHeight w:val="975"/>
        </w:trPr>
        <w:tc>
          <w:tcPr>
            <w:tcW w:w="0" w:type="auto"/>
            <w:vMerge/>
            <w:tcBorders>
              <w:top w:val="nil"/>
              <w:left w:val="single" w:sz="8" w:space="0" w:color="000000"/>
              <w:bottom w:val="single" w:sz="8" w:space="0" w:color="000000"/>
              <w:right w:val="single" w:sz="8" w:space="0" w:color="000000"/>
            </w:tcBorders>
            <w:vAlign w:val="center"/>
          </w:tcPr>
          <w:p w:rsidR="00984E9D" w:rsidRPr="00DC1AEA" w:rsidRDefault="00984E9D">
            <w:pPr>
              <w:widowControl/>
              <w:jc w:val="left"/>
              <w:rPr>
                <w:rFonts w:ascii="宋体" w:hAnsi="宋体" w:cs="宋体"/>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984E9D" w:rsidRPr="00DC1AEA" w:rsidRDefault="00984E9D">
            <w:pPr>
              <w:widowControl/>
              <w:jc w:val="left"/>
              <w:rPr>
                <w:rFonts w:ascii="宋体" w:hAnsi="宋体" w:cs="宋体"/>
                <w:kern w:val="0"/>
                <w:sz w:val="20"/>
                <w:szCs w:val="20"/>
              </w:rPr>
            </w:pPr>
          </w:p>
        </w:tc>
        <w:tc>
          <w:tcPr>
            <w:tcW w:w="1320" w:type="dxa"/>
            <w:tcBorders>
              <w:top w:val="nil"/>
              <w:left w:val="nil"/>
              <w:bottom w:val="single" w:sz="8" w:space="0" w:color="000000"/>
              <w:right w:val="single" w:sz="8" w:space="0" w:color="000000"/>
            </w:tcBorders>
            <w:vAlign w:val="center"/>
          </w:tcPr>
          <w:p w:rsidR="00984E9D" w:rsidRPr="00DC1AEA" w:rsidRDefault="00040725">
            <w:pPr>
              <w:widowControl/>
              <w:jc w:val="center"/>
              <w:rPr>
                <w:rFonts w:ascii="宋体" w:hAnsi="宋体" w:cs="宋体"/>
                <w:kern w:val="0"/>
                <w:sz w:val="20"/>
                <w:szCs w:val="20"/>
              </w:rPr>
            </w:pPr>
            <w:r w:rsidRPr="00DC1AEA">
              <w:rPr>
                <w:rFonts w:ascii="宋体" w:hAnsi="宋体" w:cs="宋体" w:hint="eastAsia"/>
                <w:kern w:val="0"/>
                <w:sz w:val="20"/>
                <w:szCs w:val="20"/>
              </w:rPr>
              <w:t>A02010609图形图像输入设备</w:t>
            </w:r>
          </w:p>
        </w:tc>
        <w:tc>
          <w:tcPr>
            <w:tcW w:w="1620" w:type="dxa"/>
            <w:tcBorders>
              <w:top w:val="nil"/>
              <w:left w:val="nil"/>
              <w:bottom w:val="single" w:sz="8" w:space="0" w:color="000000"/>
              <w:right w:val="single" w:sz="8" w:space="0" w:color="000000"/>
            </w:tcBorders>
            <w:vAlign w:val="center"/>
          </w:tcPr>
          <w:p w:rsidR="00984E9D" w:rsidRPr="00DC1AEA" w:rsidRDefault="00040725">
            <w:pPr>
              <w:widowControl/>
              <w:jc w:val="center"/>
              <w:rPr>
                <w:rFonts w:ascii="宋体" w:hAnsi="宋体" w:cs="宋体"/>
                <w:kern w:val="0"/>
                <w:sz w:val="20"/>
                <w:szCs w:val="20"/>
              </w:rPr>
            </w:pPr>
            <w:r w:rsidRPr="00DC1AEA">
              <w:rPr>
                <w:rFonts w:ascii="宋体" w:hAnsi="宋体" w:cs="宋体" w:hint="eastAsia"/>
                <w:kern w:val="0"/>
                <w:sz w:val="20"/>
                <w:szCs w:val="20"/>
              </w:rPr>
              <w:t>A0201060901扫描仪</w:t>
            </w:r>
          </w:p>
        </w:tc>
        <w:tc>
          <w:tcPr>
            <w:tcW w:w="4540" w:type="dxa"/>
            <w:tcBorders>
              <w:top w:val="nil"/>
              <w:left w:val="nil"/>
              <w:bottom w:val="single" w:sz="8" w:space="0" w:color="000000"/>
              <w:right w:val="single" w:sz="8" w:space="0" w:color="000000"/>
            </w:tcBorders>
            <w:vAlign w:val="center"/>
          </w:tcPr>
          <w:p w:rsidR="00984E9D" w:rsidRPr="00DC1AEA" w:rsidRDefault="00040725">
            <w:pPr>
              <w:widowControl/>
              <w:jc w:val="left"/>
              <w:rPr>
                <w:rFonts w:ascii="宋体" w:hAnsi="宋体" w:cs="宋体"/>
                <w:kern w:val="0"/>
                <w:sz w:val="20"/>
                <w:szCs w:val="20"/>
              </w:rPr>
            </w:pPr>
            <w:r w:rsidRPr="00DC1AEA">
              <w:rPr>
                <w:rFonts w:ascii="宋体" w:hAnsi="宋体" w:cs="宋体" w:hint="eastAsia"/>
                <w:kern w:val="0"/>
                <w:sz w:val="20"/>
                <w:szCs w:val="20"/>
              </w:rPr>
              <w:t>参照《复印机、打印机和传真机能效限定值及能效等级》（GB21521中打印速度为15页/分的针式打印机相关要求中打印速度为15页/分的针式打印机相关要求</w:t>
            </w:r>
          </w:p>
        </w:tc>
      </w:tr>
      <w:tr w:rsidR="00984E9D" w:rsidRPr="00DC1AEA">
        <w:trPr>
          <w:trHeight w:val="495"/>
        </w:trPr>
        <w:tc>
          <w:tcPr>
            <w:tcW w:w="660" w:type="dxa"/>
            <w:tcBorders>
              <w:top w:val="nil"/>
              <w:left w:val="single" w:sz="8" w:space="0" w:color="000000"/>
              <w:bottom w:val="single" w:sz="8" w:space="0" w:color="000000"/>
              <w:right w:val="single" w:sz="8" w:space="0" w:color="000000"/>
            </w:tcBorders>
            <w:vAlign w:val="center"/>
          </w:tcPr>
          <w:p w:rsidR="00984E9D" w:rsidRPr="00DC1AEA" w:rsidRDefault="00040725">
            <w:pPr>
              <w:widowControl/>
              <w:jc w:val="center"/>
              <w:rPr>
                <w:rFonts w:ascii="宋体" w:hAnsi="宋体" w:cs="宋体"/>
                <w:kern w:val="0"/>
                <w:sz w:val="20"/>
                <w:szCs w:val="20"/>
              </w:rPr>
            </w:pPr>
            <w:r w:rsidRPr="00DC1AEA">
              <w:rPr>
                <w:rFonts w:ascii="宋体" w:hAnsi="宋体" w:cs="宋体" w:hint="eastAsia"/>
                <w:kern w:val="0"/>
                <w:sz w:val="20"/>
                <w:szCs w:val="20"/>
              </w:rPr>
              <w:t>3</w:t>
            </w:r>
          </w:p>
        </w:tc>
        <w:tc>
          <w:tcPr>
            <w:tcW w:w="1080" w:type="dxa"/>
            <w:tcBorders>
              <w:top w:val="nil"/>
              <w:left w:val="nil"/>
              <w:bottom w:val="single" w:sz="8" w:space="0" w:color="000000"/>
              <w:right w:val="single" w:sz="8" w:space="0" w:color="000000"/>
            </w:tcBorders>
            <w:vAlign w:val="center"/>
          </w:tcPr>
          <w:p w:rsidR="00984E9D" w:rsidRPr="00DC1AEA" w:rsidRDefault="00040725">
            <w:pPr>
              <w:widowControl/>
              <w:jc w:val="center"/>
              <w:rPr>
                <w:rFonts w:ascii="宋体" w:hAnsi="宋体" w:cs="宋体"/>
                <w:kern w:val="0"/>
                <w:sz w:val="20"/>
                <w:szCs w:val="20"/>
              </w:rPr>
            </w:pPr>
            <w:r w:rsidRPr="00DC1AEA">
              <w:rPr>
                <w:rFonts w:ascii="宋体" w:hAnsi="宋体" w:cs="宋体" w:hint="eastAsia"/>
                <w:kern w:val="0"/>
                <w:sz w:val="20"/>
                <w:szCs w:val="20"/>
              </w:rPr>
              <w:t>A020202投影仪</w:t>
            </w:r>
          </w:p>
        </w:tc>
        <w:tc>
          <w:tcPr>
            <w:tcW w:w="1320" w:type="dxa"/>
            <w:tcBorders>
              <w:top w:val="nil"/>
              <w:left w:val="nil"/>
              <w:bottom w:val="single" w:sz="8" w:space="0" w:color="000000"/>
              <w:right w:val="single" w:sz="8" w:space="0" w:color="000000"/>
            </w:tcBorders>
            <w:vAlign w:val="center"/>
          </w:tcPr>
          <w:p w:rsidR="00984E9D" w:rsidRPr="00DC1AEA" w:rsidRDefault="00040725">
            <w:pPr>
              <w:widowControl/>
              <w:jc w:val="center"/>
              <w:rPr>
                <w:rFonts w:ascii="宋体" w:hAnsi="宋体" w:cs="宋体"/>
                <w:kern w:val="0"/>
                <w:sz w:val="20"/>
                <w:szCs w:val="20"/>
              </w:rPr>
            </w:pPr>
            <w:r w:rsidRPr="00DC1AEA">
              <w:rPr>
                <w:rFonts w:ascii="宋体" w:hAnsi="宋体" w:cs="宋体" w:hint="eastAsia"/>
                <w:kern w:val="0"/>
                <w:sz w:val="20"/>
                <w:szCs w:val="20"/>
              </w:rPr>
              <w:t xml:space="preserve">　</w:t>
            </w:r>
          </w:p>
        </w:tc>
        <w:tc>
          <w:tcPr>
            <w:tcW w:w="1620" w:type="dxa"/>
            <w:tcBorders>
              <w:top w:val="nil"/>
              <w:left w:val="nil"/>
              <w:bottom w:val="single" w:sz="8" w:space="0" w:color="000000"/>
              <w:right w:val="single" w:sz="8" w:space="0" w:color="000000"/>
            </w:tcBorders>
            <w:vAlign w:val="center"/>
          </w:tcPr>
          <w:p w:rsidR="00984E9D" w:rsidRPr="00DC1AEA" w:rsidRDefault="00040725">
            <w:pPr>
              <w:widowControl/>
              <w:jc w:val="center"/>
              <w:rPr>
                <w:rFonts w:ascii="宋体" w:hAnsi="宋体" w:cs="宋体"/>
                <w:kern w:val="0"/>
                <w:sz w:val="20"/>
                <w:szCs w:val="20"/>
              </w:rPr>
            </w:pPr>
            <w:r w:rsidRPr="00DC1AEA">
              <w:rPr>
                <w:rFonts w:ascii="宋体" w:hAnsi="宋体" w:cs="宋体" w:hint="eastAsia"/>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984E9D" w:rsidRPr="00DC1AEA" w:rsidRDefault="00040725">
            <w:pPr>
              <w:widowControl/>
              <w:jc w:val="left"/>
              <w:rPr>
                <w:rFonts w:ascii="宋体" w:hAnsi="宋体" w:cs="宋体"/>
                <w:kern w:val="0"/>
                <w:sz w:val="20"/>
                <w:szCs w:val="20"/>
              </w:rPr>
            </w:pPr>
            <w:r w:rsidRPr="00DC1AEA">
              <w:rPr>
                <w:rFonts w:ascii="宋体" w:hAnsi="宋体" w:cs="宋体" w:hint="eastAsia"/>
                <w:kern w:val="0"/>
                <w:sz w:val="20"/>
                <w:szCs w:val="20"/>
              </w:rPr>
              <w:t>《投影机能效限定值及能效等级》（GB32028）</w:t>
            </w:r>
          </w:p>
        </w:tc>
      </w:tr>
      <w:tr w:rsidR="00984E9D" w:rsidRPr="00DC1AEA">
        <w:trPr>
          <w:trHeight w:val="495"/>
        </w:trPr>
        <w:tc>
          <w:tcPr>
            <w:tcW w:w="660" w:type="dxa"/>
            <w:tcBorders>
              <w:top w:val="nil"/>
              <w:left w:val="single" w:sz="8" w:space="0" w:color="000000"/>
              <w:bottom w:val="single" w:sz="8" w:space="0" w:color="000000"/>
              <w:right w:val="single" w:sz="8" w:space="0" w:color="000000"/>
            </w:tcBorders>
            <w:vAlign w:val="center"/>
          </w:tcPr>
          <w:p w:rsidR="00984E9D" w:rsidRPr="00DC1AEA" w:rsidRDefault="00040725">
            <w:pPr>
              <w:widowControl/>
              <w:jc w:val="center"/>
              <w:rPr>
                <w:rFonts w:ascii="宋体" w:hAnsi="宋体" w:cs="宋体"/>
                <w:kern w:val="0"/>
                <w:sz w:val="20"/>
                <w:szCs w:val="20"/>
              </w:rPr>
            </w:pPr>
            <w:r w:rsidRPr="00DC1AEA">
              <w:rPr>
                <w:rFonts w:ascii="宋体" w:hAnsi="宋体" w:cs="宋体" w:hint="eastAsia"/>
                <w:kern w:val="0"/>
                <w:sz w:val="20"/>
                <w:szCs w:val="20"/>
              </w:rPr>
              <w:t>4</w:t>
            </w:r>
          </w:p>
        </w:tc>
        <w:tc>
          <w:tcPr>
            <w:tcW w:w="1080" w:type="dxa"/>
            <w:tcBorders>
              <w:top w:val="nil"/>
              <w:left w:val="nil"/>
              <w:bottom w:val="single" w:sz="8" w:space="0" w:color="000000"/>
              <w:right w:val="single" w:sz="8" w:space="0" w:color="000000"/>
            </w:tcBorders>
            <w:vAlign w:val="center"/>
          </w:tcPr>
          <w:p w:rsidR="00984E9D" w:rsidRPr="00DC1AEA" w:rsidRDefault="00040725">
            <w:pPr>
              <w:widowControl/>
              <w:jc w:val="center"/>
              <w:rPr>
                <w:rFonts w:ascii="宋体" w:hAnsi="宋体" w:cs="宋体"/>
                <w:kern w:val="0"/>
                <w:sz w:val="20"/>
                <w:szCs w:val="20"/>
              </w:rPr>
            </w:pPr>
            <w:r w:rsidRPr="00DC1AEA">
              <w:rPr>
                <w:rFonts w:ascii="宋体" w:hAnsi="宋体" w:cs="宋体" w:hint="eastAsia"/>
                <w:kern w:val="0"/>
                <w:sz w:val="20"/>
                <w:szCs w:val="20"/>
              </w:rPr>
              <w:t>A020204多功能一体机</w:t>
            </w:r>
          </w:p>
        </w:tc>
        <w:tc>
          <w:tcPr>
            <w:tcW w:w="1320" w:type="dxa"/>
            <w:tcBorders>
              <w:top w:val="nil"/>
              <w:left w:val="nil"/>
              <w:bottom w:val="single" w:sz="8" w:space="0" w:color="000000"/>
              <w:right w:val="single" w:sz="8" w:space="0" w:color="000000"/>
            </w:tcBorders>
            <w:vAlign w:val="center"/>
          </w:tcPr>
          <w:p w:rsidR="00984E9D" w:rsidRPr="00DC1AEA" w:rsidRDefault="00040725">
            <w:pPr>
              <w:widowControl/>
              <w:jc w:val="center"/>
              <w:rPr>
                <w:rFonts w:ascii="宋体" w:hAnsi="宋体" w:cs="宋体"/>
                <w:kern w:val="0"/>
                <w:sz w:val="20"/>
                <w:szCs w:val="20"/>
              </w:rPr>
            </w:pPr>
            <w:r w:rsidRPr="00DC1AEA">
              <w:rPr>
                <w:rFonts w:ascii="宋体" w:hAnsi="宋体" w:cs="宋体" w:hint="eastAsia"/>
                <w:kern w:val="0"/>
                <w:sz w:val="20"/>
                <w:szCs w:val="20"/>
              </w:rPr>
              <w:t xml:space="preserve">　</w:t>
            </w:r>
          </w:p>
        </w:tc>
        <w:tc>
          <w:tcPr>
            <w:tcW w:w="1620" w:type="dxa"/>
            <w:tcBorders>
              <w:top w:val="nil"/>
              <w:left w:val="nil"/>
              <w:bottom w:val="single" w:sz="8" w:space="0" w:color="000000"/>
              <w:right w:val="single" w:sz="8" w:space="0" w:color="000000"/>
            </w:tcBorders>
            <w:vAlign w:val="center"/>
          </w:tcPr>
          <w:p w:rsidR="00984E9D" w:rsidRPr="00DC1AEA" w:rsidRDefault="00040725">
            <w:pPr>
              <w:widowControl/>
              <w:jc w:val="center"/>
              <w:rPr>
                <w:rFonts w:ascii="宋体" w:hAnsi="宋体" w:cs="宋体"/>
                <w:kern w:val="0"/>
                <w:sz w:val="20"/>
                <w:szCs w:val="20"/>
              </w:rPr>
            </w:pPr>
            <w:r w:rsidRPr="00DC1AEA">
              <w:rPr>
                <w:rFonts w:ascii="宋体" w:hAnsi="宋体" w:cs="宋体" w:hint="eastAsia"/>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984E9D" w:rsidRPr="00DC1AEA" w:rsidRDefault="00040725">
            <w:pPr>
              <w:widowControl/>
              <w:jc w:val="left"/>
              <w:rPr>
                <w:rFonts w:ascii="宋体" w:hAnsi="宋体" w:cs="宋体"/>
                <w:kern w:val="0"/>
                <w:sz w:val="20"/>
                <w:szCs w:val="20"/>
              </w:rPr>
            </w:pPr>
            <w:r w:rsidRPr="00DC1AEA">
              <w:rPr>
                <w:rFonts w:ascii="宋体" w:hAnsi="宋体" w:cs="宋体" w:hint="eastAsia"/>
                <w:kern w:val="0"/>
                <w:sz w:val="20"/>
                <w:szCs w:val="20"/>
              </w:rPr>
              <w:t>《复印机、打印机和传真机能效限定值及能效等级》（GB21521）</w:t>
            </w:r>
          </w:p>
        </w:tc>
      </w:tr>
      <w:tr w:rsidR="00984E9D" w:rsidRPr="00DC1AEA">
        <w:trPr>
          <w:trHeight w:val="495"/>
        </w:trPr>
        <w:tc>
          <w:tcPr>
            <w:tcW w:w="660" w:type="dxa"/>
            <w:tcBorders>
              <w:top w:val="nil"/>
              <w:left w:val="single" w:sz="8" w:space="0" w:color="000000"/>
              <w:bottom w:val="single" w:sz="8" w:space="0" w:color="000000"/>
              <w:right w:val="single" w:sz="8" w:space="0" w:color="000000"/>
            </w:tcBorders>
            <w:vAlign w:val="center"/>
          </w:tcPr>
          <w:p w:rsidR="00984E9D" w:rsidRPr="00DC1AEA" w:rsidRDefault="00040725">
            <w:pPr>
              <w:widowControl/>
              <w:jc w:val="center"/>
              <w:rPr>
                <w:rFonts w:ascii="宋体" w:hAnsi="宋体" w:cs="宋体"/>
                <w:kern w:val="0"/>
                <w:sz w:val="20"/>
                <w:szCs w:val="20"/>
              </w:rPr>
            </w:pPr>
            <w:r w:rsidRPr="00DC1AEA">
              <w:rPr>
                <w:rFonts w:ascii="宋体" w:hAnsi="宋体" w:cs="宋体" w:hint="eastAsia"/>
                <w:kern w:val="0"/>
                <w:sz w:val="20"/>
                <w:szCs w:val="20"/>
              </w:rPr>
              <w:t>5</w:t>
            </w:r>
          </w:p>
        </w:tc>
        <w:tc>
          <w:tcPr>
            <w:tcW w:w="1080" w:type="dxa"/>
            <w:tcBorders>
              <w:top w:val="nil"/>
              <w:left w:val="nil"/>
              <w:bottom w:val="single" w:sz="8" w:space="0" w:color="000000"/>
              <w:right w:val="single" w:sz="8" w:space="0" w:color="000000"/>
            </w:tcBorders>
            <w:vAlign w:val="center"/>
          </w:tcPr>
          <w:p w:rsidR="00984E9D" w:rsidRPr="00DC1AEA" w:rsidRDefault="00040725">
            <w:pPr>
              <w:widowControl/>
              <w:jc w:val="center"/>
              <w:rPr>
                <w:rFonts w:ascii="宋体" w:hAnsi="宋体" w:cs="宋体"/>
                <w:kern w:val="0"/>
                <w:sz w:val="20"/>
                <w:szCs w:val="20"/>
              </w:rPr>
            </w:pPr>
            <w:r w:rsidRPr="00DC1AEA">
              <w:rPr>
                <w:rFonts w:ascii="宋体" w:hAnsi="宋体" w:cs="宋体" w:hint="eastAsia"/>
                <w:kern w:val="0"/>
                <w:sz w:val="20"/>
                <w:szCs w:val="20"/>
              </w:rPr>
              <w:t>A020519泵</w:t>
            </w:r>
          </w:p>
        </w:tc>
        <w:tc>
          <w:tcPr>
            <w:tcW w:w="1320" w:type="dxa"/>
            <w:tcBorders>
              <w:top w:val="nil"/>
              <w:left w:val="nil"/>
              <w:bottom w:val="single" w:sz="8" w:space="0" w:color="000000"/>
              <w:right w:val="single" w:sz="8" w:space="0" w:color="000000"/>
            </w:tcBorders>
            <w:vAlign w:val="center"/>
          </w:tcPr>
          <w:p w:rsidR="00984E9D" w:rsidRPr="00DC1AEA" w:rsidRDefault="00040725">
            <w:pPr>
              <w:widowControl/>
              <w:jc w:val="center"/>
              <w:rPr>
                <w:rFonts w:ascii="宋体" w:hAnsi="宋体" w:cs="宋体"/>
                <w:kern w:val="0"/>
                <w:sz w:val="20"/>
                <w:szCs w:val="20"/>
              </w:rPr>
            </w:pPr>
            <w:r w:rsidRPr="00DC1AEA">
              <w:rPr>
                <w:rFonts w:ascii="宋体" w:hAnsi="宋体" w:cs="宋体" w:hint="eastAsia"/>
                <w:kern w:val="0"/>
                <w:sz w:val="20"/>
                <w:szCs w:val="20"/>
              </w:rPr>
              <w:t>A02051901离心泵</w:t>
            </w:r>
          </w:p>
        </w:tc>
        <w:tc>
          <w:tcPr>
            <w:tcW w:w="1620" w:type="dxa"/>
            <w:tcBorders>
              <w:top w:val="nil"/>
              <w:left w:val="nil"/>
              <w:bottom w:val="single" w:sz="8" w:space="0" w:color="000000"/>
              <w:right w:val="single" w:sz="8" w:space="0" w:color="000000"/>
            </w:tcBorders>
            <w:vAlign w:val="center"/>
          </w:tcPr>
          <w:p w:rsidR="00984E9D" w:rsidRPr="00DC1AEA" w:rsidRDefault="00040725">
            <w:pPr>
              <w:widowControl/>
              <w:jc w:val="center"/>
              <w:rPr>
                <w:rFonts w:ascii="宋体" w:hAnsi="宋体" w:cs="宋体"/>
                <w:kern w:val="0"/>
                <w:sz w:val="20"/>
                <w:szCs w:val="20"/>
              </w:rPr>
            </w:pPr>
            <w:r w:rsidRPr="00DC1AEA">
              <w:rPr>
                <w:rFonts w:ascii="宋体" w:hAnsi="宋体" w:cs="宋体" w:hint="eastAsia"/>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984E9D" w:rsidRPr="00DC1AEA" w:rsidRDefault="00040725">
            <w:pPr>
              <w:widowControl/>
              <w:jc w:val="left"/>
              <w:rPr>
                <w:rFonts w:ascii="宋体" w:hAnsi="宋体" w:cs="宋体"/>
                <w:kern w:val="0"/>
                <w:sz w:val="20"/>
                <w:szCs w:val="20"/>
              </w:rPr>
            </w:pPr>
            <w:r w:rsidRPr="00DC1AEA">
              <w:rPr>
                <w:rFonts w:ascii="宋体" w:hAnsi="宋体" w:cs="宋体" w:hint="eastAsia"/>
                <w:kern w:val="0"/>
                <w:sz w:val="20"/>
                <w:szCs w:val="20"/>
              </w:rPr>
              <w:t>《清水离心泵能效限定值及节能评价值》（GB19762）</w:t>
            </w:r>
          </w:p>
        </w:tc>
      </w:tr>
      <w:tr w:rsidR="00984E9D" w:rsidRPr="00DC1AEA">
        <w:trPr>
          <w:trHeight w:val="735"/>
        </w:trPr>
        <w:tc>
          <w:tcPr>
            <w:tcW w:w="660" w:type="dxa"/>
            <w:vMerge w:val="restart"/>
            <w:tcBorders>
              <w:top w:val="nil"/>
              <w:left w:val="single" w:sz="8" w:space="0" w:color="000000"/>
              <w:bottom w:val="single" w:sz="8" w:space="0" w:color="000000"/>
              <w:right w:val="single" w:sz="8" w:space="0" w:color="000000"/>
            </w:tcBorders>
            <w:vAlign w:val="center"/>
          </w:tcPr>
          <w:p w:rsidR="00984E9D" w:rsidRPr="00DC1AEA" w:rsidRDefault="00040725">
            <w:pPr>
              <w:widowControl/>
              <w:jc w:val="center"/>
              <w:rPr>
                <w:rFonts w:ascii="宋体" w:hAnsi="宋体" w:cs="宋体"/>
                <w:kern w:val="0"/>
                <w:sz w:val="20"/>
                <w:szCs w:val="20"/>
              </w:rPr>
            </w:pPr>
            <w:r w:rsidRPr="00DC1AEA">
              <w:rPr>
                <w:rFonts w:ascii="宋体" w:hAnsi="宋体" w:cs="宋体" w:hint="eastAsia"/>
                <w:kern w:val="0"/>
                <w:sz w:val="20"/>
                <w:szCs w:val="20"/>
              </w:rPr>
              <w:t>6</w:t>
            </w:r>
          </w:p>
        </w:tc>
        <w:tc>
          <w:tcPr>
            <w:tcW w:w="1080" w:type="dxa"/>
            <w:vMerge w:val="restart"/>
            <w:tcBorders>
              <w:top w:val="nil"/>
              <w:left w:val="single" w:sz="8" w:space="0" w:color="000000"/>
              <w:bottom w:val="single" w:sz="8" w:space="0" w:color="000000"/>
              <w:right w:val="single" w:sz="8" w:space="0" w:color="000000"/>
            </w:tcBorders>
            <w:vAlign w:val="center"/>
          </w:tcPr>
          <w:p w:rsidR="00984E9D" w:rsidRPr="00DC1AEA" w:rsidRDefault="00040725">
            <w:pPr>
              <w:widowControl/>
              <w:jc w:val="center"/>
              <w:rPr>
                <w:rFonts w:ascii="宋体" w:hAnsi="宋体" w:cs="宋体"/>
                <w:kern w:val="0"/>
                <w:sz w:val="20"/>
                <w:szCs w:val="20"/>
              </w:rPr>
            </w:pPr>
            <w:r w:rsidRPr="00DC1AEA">
              <w:rPr>
                <w:rFonts w:ascii="宋体" w:hAnsi="宋体" w:cs="宋体" w:hint="eastAsia"/>
                <w:kern w:val="0"/>
                <w:sz w:val="20"/>
                <w:szCs w:val="20"/>
              </w:rPr>
              <w:t>A020523制冷空调设备</w:t>
            </w:r>
          </w:p>
        </w:tc>
        <w:tc>
          <w:tcPr>
            <w:tcW w:w="1320" w:type="dxa"/>
            <w:vMerge w:val="restart"/>
            <w:tcBorders>
              <w:top w:val="nil"/>
              <w:left w:val="single" w:sz="8" w:space="0" w:color="000000"/>
              <w:bottom w:val="single" w:sz="8" w:space="0" w:color="000000"/>
              <w:right w:val="single" w:sz="8" w:space="0" w:color="000000"/>
            </w:tcBorders>
            <w:vAlign w:val="center"/>
          </w:tcPr>
          <w:p w:rsidR="00984E9D" w:rsidRPr="00DC1AEA" w:rsidRDefault="00040725">
            <w:pPr>
              <w:widowControl/>
              <w:jc w:val="center"/>
              <w:rPr>
                <w:rFonts w:ascii="宋体" w:hAnsi="宋体" w:cs="宋体"/>
                <w:kern w:val="0"/>
                <w:sz w:val="20"/>
                <w:szCs w:val="20"/>
              </w:rPr>
            </w:pPr>
            <w:r w:rsidRPr="00DC1AEA">
              <w:rPr>
                <w:rFonts w:ascii="宋体" w:hAnsi="宋体" w:cs="宋体" w:hint="eastAsia"/>
                <w:kern w:val="0"/>
                <w:sz w:val="20"/>
                <w:szCs w:val="20"/>
              </w:rPr>
              <w:t>★A02052301制冷压缩机</w:t>
            </w:r>
          </w:p>
        </w:tc>
        <w:tc>
          <w:tcPr>
            <w:tcW w:w="1620" w:type="dxa"/>
            <w:tcBorders>
              <w:top w:val="nil"/>
              <w:left w:val="nil"/>
              <w:bottom w:val="single" w:sz="8" w:space="0" w:color="000000"/>
              <w:right w:val="single" w:sz="8" w:space="0" w:color="000000"/>
            </w:tcBorders>
            <w:vAlign w:val="center"/>
          </w:tcPr>
          <w:p w:rsidR="00984E9D" w:rsidRPr="00DC1AEA" w:rsidRDefault="00040725">
            <w:pPr>
              <w:widowControl/>
              <w:jc w:val="center"/>
              <w:rPr>
                <w:rFonts w:ascii="宋体" w:hAnsi="宋体" w:cs="宋体"/>
                <w:kern w:val="0"/>
                <w:sz w:val="20"/>
                <w:szCs w:val="20"/>
              </w:rPr>
            </w:pPr>
            <w:r w:rsidRPr="00DC1AEA">
              <w:rPr>
                <w:rFonts w:ascii="宋体" w:hAnsi="宋体" w:cs="宋体" w:hint="eastAsia"/>
                <w:kern w:val="0"/>
                <w:sz w:val="20"/>
                <w:szCs w:val="20"/>
              </w:rPr>
              <w:t>冷水机组</w:t>
            </w:r>
          </w:p>
        </w:tc>
        <w:tc>
          <w:tcPr>
            <w:tcW w:w="4540" w:type="dxa"/>
            <w:tcBorders>
              <w:top w:val="nil"/>
              <w:left w:val="nil"/>
              <w:bottom w:val="single" w:sz="8" w:space="0" w:color="000000"/>
              <w:right w:val="single" w:sz="8" w:space="0" w:color="000000"/>
            </w:tcBorders>
            <w:vAlign w:val="center"/>
          </w:tcPr>
          <w:p w:rsidR="00984E9D" w:rsidRPr="00DC1AEA" w:rsidRDefault="00040725">
            <w:pPr>
              <w:widowControl/>
              <w:jc w:val="left"/>
              <w:rPr>
                <w:rFonts w:ascii="宋体" w:hAnsi="宋体" w:cs="宋体"/>
                <w:kern w:val="0"/>
                <w:sz w:val="20"/>
                <w:szCs w:val="20"/>
              </w:rPr>
            </w:pPr>
            <w:r w:rsidRPr="00DC1AEA">
              <w:rPr>
                <w:rFonts w:ascii="宋体" w:hAnsi="宋体" w:cs="宋体" w:hint="eastAsia"/>
                <w:kern w:val="0"/>
                <w:sz w:val="20"/>
                <w:szCs w:val="20"/>
              </w:rPr>
              <w:t>《冷水机组能效限定值及能效等级》（GB19577），《低环境温度空气源热泵（冷水）机组能效限定值及能效等级》（GB37480）</w:t>
            </w:r>
          </w:p>
        </w:tc>
      </w:tr>
      <w:tr w:rsidR="00984E9D" w:rsidRPr="00DC1AEA">
        <w:trPr>
          <w:trHeight w:val="495"/>
        </w:trPr>
        <w:tc>
          <w:tcPr>
            <w:tcW w:w="0" w:type="auto"/>
            <w:vMerge/>
            <w:tcBorders>
              <w:top w:val="nil"/>
              <w:left w:val="single" w:sz="8" w:space="0" w:color="000000"/>
              <w:bottom w:val="single" w:sz="8" w:space="0" w:color="000000"/>
              <w:right w:val="single" w:sz="8" w:space="0" w:color="000000"/>
            </w:tcBorders>
            <w:vAlign w:val="center"/>
          </w:tcPr>
          <w:p w:rsidR="00984E9D" w:rsidRPr="00DC1AEA" w:rsidRDefault="00984E9D">
            <w:pPr>
              <w:widowControl/>
              <w:jc w:val="left"/>
              <w:rPr>
                <w:rFonts w:ascii="宋体" w:hAnsi="宋体" w:cs="宋体"/>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984E9D" w:rsidRPr="00DC1AEA" w:rsidRDefault="00984E9D">
            <w:pPr>
              <w:widowControl/>
              <w:jc w:val="left"/>
              <w:rPr>
                <w:rFonts w:ascii="宋体" w:hAnsi="宋体" w:cs="宋体"/>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984E9D" w:rsidRPr="00DC1AEA" w:rsidRDefault="00984E9D">
            <w:pPr>
              <w:widowControl/>
              <w:jc w:val="left"/>
              <w:rPr>
                <w:rFonts w:ascii="宋体" w:hAnsi="宋体" w:cs="宋体"/>
                <w:kern w:val="0"/>
                <w:sz w:val="20"/>
                <w:szCs w:val="20"/>
              </w:rPr>
            </w:pPr>
          </w:p>
        </w:tc>
        <w:tc>
          <w:tcPr>
            <w:tcW w:w="1620" w:type="dxa"/>
            <w:tcBorders>
              <w:top w:val="nil"/>
              <w:left w:val="nil"/>
              <w:bottom w:val="single" w:sz="8" w:space="0" w:color="000000"/>
              <w:right w:val="single" w:sz="8" w:space="0" w:color="000000"/>
            </w:tcBorders>
            <w:vAlign w:val="center"/>
          </w:tcPr>
          <w:p w:rsidR="00984E9D" w:rsidRPr="00DC1AEA" w:rsidRDefault="00040725">
            <w:pPr>
              <w:widowControl/>
              <w:jc w:val="center"/>
              <w:rPr>
                <w:rFonts w:ascii="宋体" w:hAnsi="宋体" w:cs="宋体"/>
                <w:kern w:val="0"/>
                <w:sz w:val="20"/>
                <w:szCs w:val="20"/>
              </w:rPr>
            </w:pPr>
            <w:r w:rsidRPr="00DC1AEA">
              <w:rPr>
                <w:rFonts w:ascii="宋体" w:hAnsi="宋体" w:cs="宋体" w:hint="eastAsia"/>
                <w:kern w:val="0"/>
                <w:sz w:val="20"/>
                <w:szCs w:val="20"/>
              </w:rPr>
              <w:t>水源热泵机组</w:t>
            </w:r>
          </w:p>
        </w:tc>
        <w:tc>
          <w:tcPr>
            <w:tcW w:w="4540" w:type="dxa"/>
            <w:tcBorders>
              <w:top w:val="nil"/>
              <w:left w:val="nil"/>
              <w:bottom w:val="single" w:sz="8" w:space="0" w:color="000000"/>
              <w:right w:val="single" w:sz="8" w:space="0" w:color="000000"/>
            </w:tcBorders>
            <w:vAlign w:val="center"/>
          </w:tcPr>
          <w:p w:rsidR="00984E9D" w:rsidRPr="00DC1AEA" w:rsidRDefault="00040725">
            <w:pPr>
              <w:widowControl/>
              <w:jc w:val="left"/>
              <w:rPr>
                <w:rFonts w:ascii="宋体" w:hAnsi="宋体" w:cs="宋体"/>
                <w:kern w:val="0"/>
                <w:sz w:val="20"/>
                <w:szCs w:val="20"/>
              </w:rPr>
            </w:pPr>
            <w:r w:rsidRPr="00DC1AEA">
              <w:rPr>
                <w:rFonts w:ascii="宋体" w:hAnsi="宋体" w:cs="宋体" w:hint="eastAsia"/>
                <w:kern w:val="0"/>
                <w:sz w:val="20"/>
                <w:szCs w:val="20"/>
              </w:rPr>
              <w:t>《水（地）源热泵机组能效限定值及能效等级》（GB30721）</w:t>
            </w:r>
          </w:p>
        </w:tc>
      </w:tr>
      <w:tr w:rsidR="00984E9D" w:rsidRPr="00DC1AEA">
        <w:trPr>
          <w:trHeight w:val="495"/>
        </w:trPr>
        <w:tc>
          <w:tcPr>
            <w:tcW w:w="0" w:type="auto"/>
            <w:vMerge/>
            <w:tcBorders>
              <w:top w:val="nil"/>
              <w:left w:val="single" w:sz="8" w:space="0" w:color="000000"/>
              <w:bottom w:val="single" w:sz="8" w:space="0" w:color="000000"/>
              <w:right w:val="single" w:sz="8" w:space="0" w:color="000000"/>
            </w:tcBorders>
            <w:vAlign w:val="center"/>
          </w:tcPr>
          <w:p w:rsidR="00984E9D" w:rsidRPr="00DC1AEA" w:rsidRDefault="00984E9D">
            <w:pPr>
              <w:widowControl/>
              <w:jc w:val="left"/>
              <w:rPr>
                <w:rFonts w:ascii="宋体" w:hAnsi="宋体" w:cs="宋体"/>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984E9D" w:rsidRPr="00DC1AEA" w:rsidRDefault="00984E9D">
            <w:pPr>
              <w:widowControl/>
              <w:jc w:val="left"/>
              <w:rPr>
                <w:rFonts w:ascii="宋体" w:hAnsi="宋体" w:cs="宋体"/>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984E9D" w:rsidRPr="00DC1AEA" w:rsidRDefault="00984E9D">
            <w:pPr>
              <w:widowControl/>
              <w:jc w:val="left"/>
              <w:rPr>
                <w:rFonts w:ascii="宋体" w:hAnsi="宋体" w:cs="宋体"/>
                <w:kern w:val="0"/>
                <w:sz w:val="20"/>
                <w:szCs w:val="20"/>
              </w:rPr>
            </w:pPr>
          </w:p>
        </w:tc>
        <w:tc>
          <w:tcPr>
            <w:tcW w:w="1620" w:type="dxa"/>
            <w:tcBorders>
              <w:top w:val="nil"/>
              <w:left w:val="nil"/>
              <w:bottom w:val="single" w:sz="8" w:space="0" w:color="000000"/>
              <w:right w:val="single" w:sz="8" w:space="0" w:color="000000"/>
            </w:tcBorders>
            <w:vAlign w:val="center"/>
          </w:tcPr>
          <w:p w:rsidR="00984E9D" w:rsidRPr="00DC1AEA" w:rsidRDefault="00040725">
            <w:pPr>
              <w:widowControl/>
              <w:jc w:val="center"/>
              <w:rPr>
                <w:rFonts w:ascii="宋体" w:hAnsi="宋体" w:cs="宋体"/>
                <w:kern w:val="0"/>
                <w:sz w:val="20"/>
                <w:szCs w:val="20"/>
              </w:rPr>
            </w:pPr>
            <w:r w:rsidRPr="00DC1AEA">
              <w:rPr>
                <w:rFonts w:ascii="宋体" w:hAnsi="宋体" w:cs="宋体" w:hint="eastAsia"/>
                <w:kern w:val="0"/>
                <w:sz w:val="20"/>
                <w:szCs w:val="20"/>
              </w:rPr>
              <w:t>溴化锂吸收式冷水机组</w:t>
            </w:r>
          </w:p>
        </w:tc>
        <w:tc>
          <w:tcPr>
            <w:tcW w:w="4540" w:type="dxa"/>
            <w:tcBorders>
              <w:top w:val="nil"/>
              <w:left w:val="nil"/>
              <w:bottom w:val="single" w:sz="8" w:space="0" w:color="000000"/>
              <w:right w:val="single" w:sz="8" w:space="0" w:color="000000"/>
            </w:tcBorders>
            <w:vAlign w:val="center"/>
          </w:tcPr>
          <w:p w:rsidR="00984E9D" w:rsidRPr="00DC1AEA" w:rsidRDefault="00040725">
            <w:pPr>
              <w:widowControl/>
              <w:jc w:val="left"/>
              <w:rPr>
                <w:rFonts w:ascii="宋体" w:hAnsi="宋体" w:cs="宋体"/>
                <w:kern w:val="0"/>
                <w:sz w:val="20"/>
                <w:szCs w:val="20"/>
              </w:rPr>
            </w:pPr>
            <w:r w:rsidRPr="00DC1AEA">
              <w:rPr>
                <w:rFonts w:ascii="宋体" w:hAnsi="宋体" w:cs="宋体" w:hint="eastAsia"/>
                <w:kern w:val="0"/>
                <w:sz w:val="20"/>
                <w:szCs w:val="20"/>
              </w:rPr>
              <w:t>《溴化锂吸收式冷水机组能效限定值及能效等级》（GB29540）</w:t>
            </w:r>
          </w:p>
        </w:tc>
      </w:tr>
      <w:tr w:rsidR="00984E9D" w:rsidRPr="00DC1AEA">
        <w:trPr>
          <w:trHeight w:val="735"/>
        </w:trPr>
        <w:tc>
          <w:tcPr>
            <w:tcW w:w="0" w:type="auto"/>
            <w:vMerge/>
            <w:tcBorders>
              <w:top w:val="nil"/>
              <w:left w:val="single" w:sz="8" w:space="0" w:color="000000"/>
              <w:bottom w:val="single" w:sz="8" w:space="0" w:color="000000"/>
              <w:right w:val="single" w:sz="8" w:space="0" w:color="000000"/>
            </w:tcBorders>
            <w:vAlign w:val="center"/>
          </w:tcPr>
          <w:p w:rsidR="00984E9D" w:rsidRPr="00DC1AEA" w:rsidRDefault="00984E9D">
            <w:pPr>
              <w:widowControl/>
              <w:jc w:val="left"/>
              <w:rPr>
                <w:rFonts w:ascii="宋体" w:hAnsi="宋体" w:cs="宋体"/>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984E9D" w:rsidRPr="00DC1AEA" w:rsidRDefault="00984E9D">
            <w:pPr>
              <w:widowControl/>
              <w:jc w:val="left"/>
              <w:rPr>
                <w:rFonts w:ascii="宋体" w:hAnsi="宋体" w:cs="宋体"/>
                <w:kern w:val="0"/>
                <w:sz w:val="20"/>
                <w:szCs w:val="20"/>
              </w:rPr>
            </w:pPr>
          </w:p>
        </w:tc>
        <w:tc>
          <w:tcPr>
            <w:tcW w:w="1320" w:type="dxa"/>
            <w:vMerge w:val="restart"/>
            <w:tcBorders>
              <w:top w:val="nil"/>
              <w:left w:val="single" w:sz="8" w:space="0" w:color="000000"/>
              <w:bottom w:val="single" w:sz="8" w:space="0" w:color="000000"/>
              <w:right w:val="single" w:sz="8" w:space="0" w:color="000000"/>
            </w:tcBorders>
            <w:vAlign w:val="center"/>
          </w:tcPr>
          <w:p w:rsidR="00984E9D" w:rsidRPr="00DC1AEA" w:rsidRDefault="00040725">
            <w:pPr>
              <w:widowControl/>
              <w:jc w:val="center"/>
              <w:rPr>
                <w:rFonts w:ascii="宋体" w:hAnsi="宋体" w:cs="宋体"/>
                <w:kern w:val="0"/>
                <w:sz w:val="20"/>
                <w:szCs w:val="20"/>
              </w:rPr>
            </w:pPr>
            <w:r w:rsidRPr="00DC1AEA">
              <w:rPr>
                <w:rFonts w:ascii="宋体" w:hAnsi="宋体" w:cs="宋体" w:hint="eastAsia"/>
                <w:kern w:val="0"/>
                <w:sz w:val="20"/>
                <w:szCs w:val="20"/>
              </w:rPr>
              <w:t>★A02052305空调机组</w:t>
            </w:r>
          </w:p>
        </w:tc>
        <w:tc>
          <w:tcPr>
            <w:tcW w:w="1620" w:type="dxa"/>
            <w:tcBorders>
              <w:top w:val="nil"/>
              <w:left w:val="nil"/>
              <w:bottom w:val="single" w:sz="8" w:space="0" w:color="000000"/>
              <w:right w:val="single" w:sz="8" w:space="0" w:color="000000"/>
            </w:tcBorders>
            <w:vAlign w:val="center"/>
          </w:tcPr>
          <w:p w:rsidR="00984E9D" w:rsidRPr="00DC1AEA" w:rsidRDefault="00040725">
            <w:pPr>
              <w:widowControl/>
              <w:jc w:val="center"/>
              <w:rPr>
                <w:rFonts w:ascii="宋体" w:hAnsi="宋体" w:cs="宋体"/>
                <w:kern w:val="0"/>
                <w:sz w:val="20"/>
                <w:szCs w:val="20"/>
              </w:rPr>
            </w:pPr>
            <w:r w:rsidRPr="00DC1AEA">
              <w:rPr>
                <w:rFonts w:ascii="宋体" w:hAnsi="宋体" w:cs="宋体" w:hint="eastAsia"/>
                <w:kern w:val="0"/>
                <w:sz w:val="20"/>
                <w:szCs w:val="20"/>
              </w:rPr>
              <w:t>多联式空调（热泵）机组(制冷量&gt;14000W)</w:t>
            </w:r>
          </w:p>
        </w:tc>
        <w:tc>
          <w:tcPr>
            <w:tcW w:w="4540" w:type="dxa"/>
            <w:tcBorders>
              <w:top w:val="nil"/>
              <w:left w:val="nil"/>
              <w:bottom w:val="single" w:sz="8" w:space="0" w:color="000000"/>
              <w:right w:val="single" w:sz="8" w:space="0" w:color="000000"/>
            </w:tcBorders>
            <w:vAlign w:val="center"/>
          </w:tcPr>
          <w:p w:rsidR="00984E9D" w:rsidRPr="00DC1AEA" w:rsidRDefault="00040725">
            <w:pPr>
              <w:widowControl/>
              <w:jc w:val="left"/>
              <w:rPr>
                <w:rFonts w:ascii="宋体" w:hAnsi="宋体" w:cs="宋体"/>
                <w:kern w:val="0"/>
                <w:sz w:val="20"/>
                <w:szCs w:val="20"/>
              </w:rPr>
            </w:pPr>
            <w:r w:rsidRPr="00DC1AEA">
              <w:rPr>
                <w:rFonts w:ascii="宋体" w:hAnsi="宋体" w:cs="宋体" w:hint="eastAsia"/>
                <w:kern w:val="0"/>
                <w:sz w:val="20"/>
                <w:szCs w:val="20"/>
              </w:rPr>
              <w:t>《多联式空调（热泵）机组能效限定值及能源效率等级》（GB21454）</w:t>
            </w:r>
          </w:p>
        </w:tc>
      </w:tr>
      <w:tr w:rsidR="00984E9D" w:rsidRPr="00DC1AEA">
        <w:trPr>
          <w:trHeight w:val="735"/>
        </w:trPr>
        <w:tc>
          <w:tcPr>
            <w:tcW w:w="0" w:type="auto"/>
            <w:vMerge/>
            <w:tcBorders>
              <w:top w:val="nil"/>
              <w:left w:val="single" w:sz="8" w:space="0" w:color="000000"/>
              <w:bottom w:val="single" w:sz="8" w:space="0" w:color="000000"/>
              <w:right w:val="single" w:sz="8" w:space="0" w:color="000000"/>
            </w:tcBorders>
            <w:vAlign w:val="center"/>
          </w:tcPr>
          <w:p w:rsidR="00984E9D" w:rsidRPr="00DC1AEA" w:rsidRDefault="00984E9D">
            <w:pPr>
              <w:widowControl/>
              <w:jc w:val="left"/>
              <w:rPr>
                <w:rFonts w:ascii="宋体" w:hAnsi="宋体" w:cs="宋体"/>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984E9D" w:rsidRPr="00DC1AEA" w:rsidRDefault="00984E9D">
            <w:pPr>
              <w:widowControl/>
              <w:jc w:val="left"/>
              <w:rPr>
                <w:rFonts w:ascii="宋体" w:hAnsi="宋体" w:cs="宋体"/>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984E9D" w:rsidRPr="00DC1AEA" w:rsidRDefault="00984E9D">
            <w:pPr>
              <w:widowControl/>
              <w:jc w:val="left"/>
              <w:rPr>
                <w:rFonts w:ascii="宋体" w:hAnsi="宋体" w:cs="宋体"/>
                <w:kern w:val="0"/>
                <w:sz w:val="20"/>
                <w:szCs w:val="20"/>
              </w:rPr>
            </w:pPr>
          </w:p>
        </w:tc>
        <w:tc>
          <w:tcPr>
            <w:tcW w:w="1620" w:type="dxa"/>
            <w:tcBorders>
              <w:top w:val="nil"/>
              <w:left w:val="nil"/>
              <w:bottom w:val="single" w:sz="8" w:space="0" w:color="000000"/>
              <w:right w:val="single" w:sz="8" w:space="0" w:color="000000"/>
            </w:tcBorders>
            <w:vAlign w:val="center"/>
          </w:tcPr>
          <w:p w:rsidR="00984E9D" w:rsidRPr="00DC1AEA" w:rsidRDefault="00040725">
            <w:pPr>
              <w:widowControl/>
              <w:jc w:val="center"/>
              <w:rPr>
                <w:rFonts w:ascii="宋体" w:hAnsi="宋体" w:cs="宋体"/>
                <w:kern w:val="0"/>
                <w:sz w:val="20"/>
                <w:szCs w:val="20"/>
              </w:rPr>
            </w:pPr>
            <w:r w:rsidRPr="00DC1AEA">
              <w:rPr>
                <w:rFonts w:ascii="宋体" w:hAnsi="宋体" w:cs="宋体" w:hint="eastAsia"/>
                <w:kern w:val="0"/>
                <w:sz w:val="20"/>
                <w:szCs w:val="20"/>
              </w:rPr>
              <w:t>单元式空气调节机(制冷量&gt;14000W</w:t>
            </w:r>
          </w:p>
        </w:tc>
        <w:tc>
          <w:tcPr>
            <w:tcW w:w="4540" w:type="dxa"/>
            <w:tcBorders>
              <w:top w:val="nil"/>
              <w:left w:val="nil"/>
              <w:bottom w:val="single" w:sz="8" w:space="0" w:color="000000"/>
              <w:right w:val="single" w:sz="8" w:space="0" w:color="000000"/>
            </w:tcBorders>
            <w:vAlign w:val="center"/>
          </w:tcPr>
          <w:p w:rsidR="00984E9D" w:rsidRPr="00DC1AEA" w:rsidRDefault="00040725">
            <w:pPr>
              <w:widowControl/>
              <w:jc w:val="left"/>
              <w:rPr>
                <w:rFonts w:ascii="宋体" w:hAnsi="宋体" w:cs="宋体"/>
                <w:kern w:val="0"/>
                <w:sz w:val="20"/>
                <w:szCs w:val="20"/>
              </w:rPr>
            </w:pPr>
            <w:r w:rsidRPr="00DC1AEA">
              <w:rPr>
                <w:rFonts w:ascii="宋体" w:hAnsi="宋体" w:cs="宋体" w:hint="eastAsia"/>
                <w:kern w:val="0"/>
                <w:sz w:val="20"/>
                <w:szCs w:val="20"/>
              </w:rPr>
              <w:t>《单元式空气调节机能效限定值及能效等级》（GB19576）《风管送风式空调机组能效限定值及能效等级》（GB37479）</w:t>
            </w:r>
          </w:p>
        </w:tc>
      </w:tr>
      <w:tr w:rsidR="00984E9D" w:rsidRPr="00DC1AEA">
        <w:trPr>
          <w:trHeight w:val="735"/>
        </w:trPr>
        <w:tc>
          <w:tcPr>
            <w:tcW w:w="0" w:type="auto"/>
            <w:vMerge/>
            <w:tcBorders>
              <w:top w:val="nil"/>
              <w:left w:val="single" w:sz="8" w:space="0" w:color="000000"/>
              <w:bottom w:val="single" w:sz="8" w:space="0" w:color="000000"/>
              <w:right w:val="single" w:sz="8" w:space="0" w:color="000000"/>
            </w:tcBorders>
            <w:vAlign w:val="center"/>
          </w:tcPr>
          <w:p w:rsidR="00984E9D" w:rsidRPr="00DC1AEA" w:rsidRDefault="00984E9D">
            <w:pPr>
              <w:widowControl/>
              <w:jc w:val="left"/>
              <w:rPr>
                <w:rFonts w:ascii="宋体" w:hAnsi="宋体" w:cs="宋体"/>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984E9D" w:rsidRPr="00DC1AEA" w:rsidRDefault="00984E9D">
            <w:pPr>
              <w:widowControl/>
              <w:jc w:val="left"/>
              <w:rPr>
                <w:rFonts w:ascii="宋体" w:hAnsi="宋体" w:cs="宋体"/>
                <w:kern w:val="0"/>
                <w:sz w:val="20"/>
                <w:szCs w:val="20"/>
              </w:rPr>
            </w:pPr>
          </w:p>
        </w:tc>
        <w:tc>
          <w:tcPr>
            <w:tcW w:w="1320" w:type="dxa"/>
            <w:tcBorders>
              <w:top w:val="nil"/>
              <w:left w:val="nil"/>
              <w:bottom w:val="single" w:sz="8" w:space="0" w:color="000000"/>
              <w:right w:val="single" w:sz="8" w:space="0" w:color="000000"/>
            </w:tcBorders>
            <w:vAlign w:val="center"/>
          </w:tcPr>
          <w:p w:rsidR="00984E9D" w:rsidRPr="00DC1AEA" w:rsidRDefault="00040725">
            <w:pPr>
              <w:widowControl/>
              <w:jc w:val="center"/>
              <w:rPr>
                <w:rFonts w:ascii="宋体" w:hAnsi="宋体" w:cs="宋体"/>
                <w:kern w:val="0"/>
                <w:sz w:val="20"/>
                <w:szCs w:val="20"/>
              </w:rPr>
            </w:pPr>
            <w:r w:rsidRPr="00DC1AEA">
              <w:rPr>
                <w:rFonts w:ascii="宋体" w:hAnsi="宋体" w:cs="宋体" w:hint="eastAsia"/>
                <w:kern w:val="0"/>
                <w:sz w:val="20"/>
                <w:szCs w:val="20"/>
              </w:rPr>
              <w:t>★A02052309专用制冷、空调设备</w:t>
            </w:r>
          </w:p>
        </w:tc>
        <w:tc>
          <w:tcPr>
            <w:tcW w:w="1620" w:type="dxa"/>
            <w:tcBorders>
              <w:top w:val="nil"/>
              <w:left w:val="nil"/>
              <w:bottom w:val="single" w:sz="8" w:space="0" w:color="000000"/>
              <w:right w:val="single" w:sz="8" w:space="0" w:color="000000"/>
            </w:tcBorders>
            <w:vAlign w:val="center"/>
          </w:tcPr>
          <w:p w:rsidR="00984E9D" w:rsidRPr="00DC1AEA" w:rsidRDefault="00040725">
            <w:pPr>
              <w:widowControl/>
              <w:jc w:val="center"/>
              <w:rPr>
                <w:rFonts w:ascii="宋体" w:hAnsi="宋体" w:cs="宋体"/>
                <w:kern w:val="0"/>
                <w:sz w:val="20"/>
                <w:szCs w:val="20"/>
              </w:rPr>
            </w:pPr>
            <w:r w:rsidRPr="00DC1AEA">
              <w:rPr>
                <w:rFonts w:ascii="宋体" w:hAnsi="宋体" w:cs="宋体" w:hint="eastAsia"/>
                <w:kern w:val="0"/>
                <w:sz w:val="20"/>
                <w:szCs w:val="20"/>
              </w:rPr>
              <w:t>机房空调</w:t>
            </w:r>
          </w:p>
        </w:tc>
        <w:tc>
          <w:tcPr>
            <w:tcW w:w="4540" w:type="dxa"/>
            <w:tcBorders>
              <w:top w:val="nil"/>
              <w:left w:val="nil"/>
              <w:bottom w:val="single" w:sz="8" w:space="0" w:color="000000"/>
              <w:right w:val="single" w:sz="8" w:space="0" w:color="000000"/>
            </w:tcBorders>
            <w:vAlign w:val="center"/>
          </w:tcPr>
          <w:p w:rsidR="00984E9D" w:rsidRPr="00DC1AEA" w:rsidRDefault="00040725">
            <w:pPr>
              <w:widowControl/>
              <w:jc w:val="left"/>
              <w:rPr>
                <w:rFonts w:ascii="宋体" w:hAnsi="宋体" w:cs="宋体"/>
                <w:kern w:val="0"/>
                <w:sz w:val="20"/>
                <w:szCs w:val="20"/>
              </w:rPr>
            </w:pPr>
            <w:r w:rsidRPr="00DC1AEA">
              <w:rPr>
                <w:rFonts w:ascii="宋体" w:hAnsi="宋体" w:cs="宋体" w:hint="eastAsia"/>
                <w:kern w:val="0"/>
                <w:sz w:val="20"/>
                <w:szCs w:val="20"/>
              </w:rPr>
              <w:t>《单元式空气调节机能效限定值及能效等级》（GB19576）</w:t>
            </w:r>
          </w:p>
        </w:tc>
      </w:tr>
      <w:tr w:rsidR="00984E9D" w:rsidRPr="00DC1AEA">
        <w:trPr>
          <w:trHeight w:val="735"/>
        </w:trPr>
        <w:tc>
          <w:tcPr>
            <w:tcW w:w="0" w:type="auto"/>
            <w:vMerge/>
            <w:tcBorders>
              <w:top w:val="nil"/>
              <w:left w:val="single" w:sz="8" w:space="0" w:color="000000"/>
              <w:bottom w:val="single" w:sz="8" w:space="0" w:color="000000"/>
              <w:right w:val="single" w:sz="8" w:space="0" w:color="000000"/>
            </w:tcBorders>
            <w:vAlign w:val="center"/>
          </w:tcPr>
          <w:p w:rsidR="00984E9D" w:rsidRPr="00DC1AEA" w:rsidRDefault="00984E9D">
            <w:pPr>
              <w:widowControl/>
              <w:jc w:val="left"/>
              <w:rPr>
                <w:rFonts w:ascii="宋体" w:hAnsi="宋体" w:cs="宋体"/>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984E9D" w:rsidRPr="00DC1AEA" w:rsidRDefault="00984E9D">
            <w:pPr>
              <w:widowControl/>
              <w:jc w:val="left"/>
              <w:rPr>
                <w:rFonts w:ascii="宋体" w:hAnsi="宋体" w:cs="宋体"/>
                <w:kern w:val="0"/>
                <w:sz w:val="20"/>
                <w:szCs w:val="20"/>
              </w:rPr>
            </w:pPr>
          </w:p>
        </w:tc>
        <w:tc>
          <w:tcPr>
            <w:tcW w:w="1320" w:type="dxa"/>
            <w:tcBorders>
              <w:top w:val="nil"/>
              <w:left w:val="nil"/>
              <w:bottom w:val="single" w:sz="8" w:space="0" w:color="000000"/>
              <w:right w:val="single" w:sz="8" w:space="0" w:color="000000"/>
            </w:tcBorders>
            <w:vAlign w:val="center"/>
          </w:tcPr>
          <w:p w:rsidR="00984E9D" w:rsidRPr="00DC1AEA" w:rsidRDefault="00040725">
            <w:pPr>
              <w:widowControl/>
              <w:jc w:val="center"/>
              <w:rPr>
                <w:rFonts w:ascii="宋体" w:hAnsi="宋体" w:cs="宋体"/>
                <w:kern w:val="0"/>
                <w:sz w:val="20"/>
                <w:szCs w:val="20"/>
              </w:rPr>
            </w:pPr>
            <w:r w:rsidRPr="00DC1AEA">
              <w:rPr>
                <w:rFonts w:ascii="宋体" w:hAnsi="宋体" w:cs="宋体" w:hint="eastAsia"/>
                <w:kern w:val="0"/>
                <w:sz w:val="20"/>
                <w:szCs w:val="20"/>
              </w:rPr>
              <w:t>A02052399其他制冷空调设备</w:t>
            </w:r>
          </w:p>
        </w:tc>
        <w:tc>
          <w:tcPr>
            <w:tcW w:w="1620" w:type="dxa"/>
            <w:tcBorders>
              <w:top w:val="nil"/>
              <w:left w:val="nil"/>
              <w:bottom w:val="single" w:sz="8" w:space="0" w:color="000000"/>
              <w:right w:val="single" w:sz="8" w:space="0" w:color="000000"/>
            </w:tcBorders>
            <w:vAlign w:val="center"/>
          </w:tcPr>
          <w:p w:rsidR="00984E9D" w:rsidRPr="00DC1AEA" w:rsidRDefault="00040725">
            <w:pPr>
              <w:widowControl/>
              <w:jc w:val="center"/>
              <w:rPr>
                <w:rFonts w:ascii="宋体" w:hAnsi="宋体" w:cs="宋体"/>
                <w:kern w:val="0"/>
                <w:sz w:val="20"/>
                <w:szCs w:val="20"/>
              </w:rPr>
            </w:pPr>
            <w:r w:rsidRPr="00DC1AEA">
              <w:rPr>
                <w:rFonts w:ascii="宋体" w:hAnsi="宋体" w:cs="宋体" w:hint="eastAsia"/>
                <w:kern w:val="0"/>
                <w:sz w:val="20"/>
                <w:szCs w:val="20"/>
              </w:rPr>
              <w:t>冷却塔</w:t>
            </w:r>
          </w:p>
        </w:tc>
        <w:tc>
          <w:tcPr>
            <w:tcW w:w="4540" w:type="dxa"/>
            <w:tcBorders>
              <w:top w:val="nil"/>
              <w:left w:val="nil"/>
              <w:bottom w:val="single" w:sz="8" w:space="0" w:color="000000"/>
              <w:right w:val="single" w:sz="8" w:space="0" w:color="000000"/>
            </w:tcBorders>
            <w:vAlign w:val="center"/>
          </w:tcPr>
          <w:p w:rsidR="00984E9D" w:rsidRPr="00DC1AEA" w:rsidRDefault="00040725">
            <w:pPr>
              <w:widowControl/>
              <w:jc w:val="left"/>
              <w:rPr>
                <w:rFonts w:ascii="宋体" w:hAnsi="宋体" w:cs="宋体"/>
                <w:kern w:val="0"/>
                <w:sz w:val="20"/>
                <w:szCs w:val="20"/>
              </w:rPr>
            </w:pPr>
            <w:r w:rsidRPr="00DC1AEA">
              <w:rPr>
                <w:rFonts w:ascii="宋体" w:hAnsi="宋体" w:cs="宋体" w:hint="eastAsia"/>
                <w:kern w:val="0"/>
                <w:sz w:val="20"/>
                <w:szCs w:val="20"/>
              </w:rPr>
              <w:t>《机械通风冷却塔第1部分：中小型开式冷却塔》（GB/T7190.1）；《机械通风冷却塔第2部分：大型开式冷却塔》（GB/T7190.2）</w:t>
            </w:r>
          </w:p>
        </w:tc>
      </w:tr>
      <w:tr w:rsidR="00984E9D" w:rsidRPr="00DC1AEA">
        <w:trPr>
          <w:trHeight w:val="495"/>
        </w:trPr>
        <w:tc>
          <w:tcPr>
            <w:tcW w:w="660" w:type="dxa"/>
            <w:tcBorders>
              <w:top w:val="nil"/>
              <w:left w:val="single" w:sz="8" w:space="0" w:color="000000"/>
              <w:bottom w:val="single" w:sz="8" w:space="0" w:color="000000"/>
              <w:right w:val="single" w:sz="8" w:space="0" w:color="000000"/>
            </w:tcBorders>
            <w:vAlign w:val="center"/>
          </w:tcPr>
          <w:p w:rsidR="00984E9D" w:rsidRPr="00DC1AEA" w:rsidRDefault="00040725">
            <w:pPr>
              <w:widowControl/>
              <w:jc w:val="center"/>
              <w:rPr>
                <w:rFonts w:ascii="宋体" w:hAnsi="宋体" w:cs="宋体"/>
                <w:kern w:val="0"/>
                <w:sz w:val="20"/>
                <w:szCs w:val="20"/>
              </w:rPr>
            </w:pPr>
            <w:r w:rsidRPr="00DC1AEA">
              <w:rPr>
                <w:rFonts w:ascii="宋体" w:hAnsi="宋体" w:cs="宋体" w:hint="eastAsia"/>
                <w:kern w:val="0"/>
                <w:sz w:val="20"/>
                <w:szCs w:val="20"/>
              </w:rPr>
              <w:t>7</w:t>
            </w:r>
          </w:p>
        </w:tc>
        <w:tc>
          <w:tcPr>
            <w:tcW w:w="1080" w:type="dxa"/>
            <w:tcBorders>
              <w:top w:val="nil"/>
              <w:left w:val="nil"/>
              <w:bottom w:val="single" w:sz="8" w:space="0" w:color="000000"/>
              <w:right w:val="single" w:sz="8" w:space="0" w:color="000000"/>
            </w:tcBorders>
            <w:vAlign w:val="center"/>
          </w:tcPr>
          <w:p w:rsidR="00984E9D" w:rsidRPr="00DC1AEA" w:rsidRDefault="00040725">
            <w:pPr>
              <w:widowControl/>
              <w:jc w:val="center"/>
              <w:rPr>
                <w:rFonts w:ascii="宋体" w:hAnsi="宋体" w:cs="宋体"/>
                <w:kern w:val="0"/>
                <w:sz w:val="20"/>
                <w:szCs w:val="20"/>
              </w:rPr>
            </w:pPr>
            <w:r w:rsidRPr="00DC1AEA">
              <w:rPr>
                <w:rFonts w:ascii="宋体" w:hAnsi="宋体" w:cs="宋体" w:hint="eastAsia"/>
                <w:kern w:val="0"/>
                <w:sz w:val="20"/>
                <w:szCs w:val="20"/>
              </w:rPr>
              <w:t>A020601电机</w:t>
            </w:r>
          </w:p>
        </w:tc>
        <w:tc>
          <w:tcPr>
            <w:tcW w:w="1320" w:type="dxa"/>
            <w:tcBorders>
              <w:top w:val="nil"/>
              <w:left w:val="nil"/>
              <w:bottom w:val="single" w:sz="8" w:space="0" w:color="000000"/>
              <w:right w:val="single" w:sz="8" w:space="0" w:color="000000"/>
            </w:tcBorders>
            <w:vAlign w:val="center"/>
          </w:tcPr>
          <w:p w:rsidR="00984E9D" w:rsidRPr="00DC1AEA" w:rsidRDefault="00040725">
            <w:pPr>
              <w:widowControl/>
              <w:jc w:val="center"/>
              <w:rPr>
                <w:rFonts w:ascii="宋体" w:hAnsi="宋体" w:cs="宋体"/>
                <w:kern w:val="0"/>
                <w:sz w:val="20"/>
                <w:szCs w:val="20"/>
              </w:rPr>
            </w:pPr>
            <w:r w:rsidRPr="00DC1AEA">
              <w:rPr>
                <w:rFonts w:ascii="宋体" w:hAnsi="宋体" w:cs="宋体" w:hint="eastAsia"/>
                <w:kern w:val="0"/>
                <w:sz w:val="20"/>
                <w:szCs w:val="20"/>
              </w:rPr>
              <w:t xml:space="preserve">　</w:t>
            </w:r>
          </w:p>
        </w:tc>
        <w:tc>
          <w:tcPr>
            <w:tcW w:w="1620" w:type="dxa"/>
            <w:tcBorders>
              <w:top w:val="nil"/>
              <w:left w:val="nil"/>
              <w:bottom w:val="single" w:sz="8" w:space="0" w:color="000000"/>
              <w:right w:val="single" w:sz="8" w:space="0" w:color="000000"/>
            </w:tcBorders>
            <w:vAlign w:val="center"/>
          </w:tcPr>
          <w:p w:rsidR="00984E9D" w:rsidRPr="00DC1AEA" w:rsidRDefault="00040725">
            <w:pPr>
              <w:widowControl/>
              <w:jc w:val="center"/>
              <w:rPr>
                <w:rFonts w:ascii="宋体" w:hAnsi="宋体" w:cs="宋体"/>
                <w:kern w:val="0"/>
                <w:sz w:val="20"/>
                <w:szCs w:val="20"/>
              </w:rPr>
            </w:pPr>
            <w:r w:rsidRPr="00DC1AEA">
              <w:rPr>
                <w:rFonts w:ascii="宋体" w:hAnsi="宋体" w:cs="宋体" w:hint="eastAsia"/>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984E9D" w:rsidRPr="00DC1AEA" w:rsidRDefault="00040725">
            <w:pPr>
              <w:widowControl/>
              <w:jc w:val="left"/>
              <w:rPr>
                <w:rFonts w:ascii="宋体" w:hAnsi="宋体" w:cs="宋体"/>
                <w:kern w:val="0"/>
                <w:sz w:val="20"/>
                <w:szCs w:val="20"/>
              </w:rPr>
            </w:pPr>
            <w:r w:rsidRPr="00DC1AEA">
              <w:rPr>
                <w:rFonts w:ascii="宋体" w:hAnsi="宋体" w:cs="宋体" w:hint="eastAsia"/>
                <w:kern w:val="0"/>
                <w:sz w:val="20"/>
                <w:szCs w:val="20"/>
              </w:rPr>
              <w:t>《中小型三相异步电动机能效限定值及能效等级》（GB18613）</w:t>
            </w:r>
          </w:p>
        </w:tc>
      </w:tr>
      <w:tr w:rsidR="00984E9D" w:rsidRPr="00DC1AEA">
        <w:trPr>
          <w:trHeight w:val="495"/>
        </w:trPr>
        <w:tc>
          <w:tcPr>
            <w:tcW w:w="660" w:type="dxa"/>
            <w:tcBorders>
              <w:top w:val="nil"/>
              <w:left w:val="single" w:sz="8" w:space="0" w:color="000000"/>
              <w:bottom w:val="single" w:sz="8" w:space="0" w:color="000000"/>
              <w:right w:val="single" w:sz="8" w:space="0" w:color="000000"/>
            </w:tcBorders>
            <w:vAlign w:val="center"/>
          </w:tcPr>
          <w:p w:rsidR="00984E9D" w:rsidRPr="00DC1AEA" w:rsidRDefault="00040725">
            <w:pPr>
              <w:widowControl/>
              <w:jc w:val="center"/>
              <w:rPr>
                <w:rFonts w:ascii="宋体" w:hAnsi="宋体" w:cs="宋体"/>
                <w:kern w:val="0"/>
                <w:sz w:val="20"/>
                <w:szCs w:val="20"/>
              </w:rPr>
            </w:pPr>
            <w:r w:rsidRPr="00DC1AEA">
              <w:rPr>
                <w:rFonts w:ascii="宋体" w:hAnsi="宋体" w:cs="宋体" w:hint="eastAsia"/>
                <w:kern w:val="0"/>
                <w:sz w:val="20"/>
                <w:szCs w:val="20"/>
              </w:rPr>
              <w:t>8</w:t>
            </w:r>
          </w:p>
        </w:tc>
        <w:tc>
          <w:tcPr>
            <w:tcW w:w="1080" w:type="dxa"/>
            <w:tcBorders>
              <w:top w:val="nil"/>
              <w:left w:val="nil"/>
              <w:bottom w:val="single" w:sz="8" w:space="0" w:color="000000"/>
              <w:right w:val="single" w:sz="8" w:space="0" w:color="000000"/>
            </w:tcBorders>
            <w:vAlign w:val="center"/>
          </w:tcPr>
          <w:p w:rsidR="00984E9D" w:rsidRPr="00DC1AEA" w:rsidRDefault="00040725">
            <w:pPr>
              <w:widowControl/>
              <w:jc w:val="center"/>
              <w:rPr>
                <w:rFonts w:ascii="宋体" w:hAnsi="宋体" w:cs="宋体"/>
                <w:kern w:val="0"/>
                <w:sz w:val="20"/>
                <w:szCs w:val="20"/>
              </w:rPr>
            </w:pPr>
            <w:r w:rsidRPr="00DC1AEA">
              <w:rPr>
                <w:rFonts w:ascii="宋体" w:hAnsi="宋体" w:cs="宋体" w:hint="eastAsia"/>
                <w:kern w:val="0"/>
                <w:sz w:val="20"/>
                <w:szCs w:val="20"/>
              </w:rPr>
              <w:t>A020602变压器</w:t>
            </w:r>
          </w:p>
        </w:tc>
        <w:tc>
          <w:tcPr>
            <w:tcW w:w="1320" w:type="dxa"/>
            <w:tcBorders>
              <w:top w:val="nil"/>
              <w:left w:val="nil"/>
              <w:bottom w:val="single" w:sz="8" w:space="0" w:color="000000"/>
              <w:right w:val="single" w:sz="8" w:space="0" w:color="000000"/>
            </w:tcBorders>
            <w:vAlign w:val="center"/>
          </w:tcPr>
          <w:p w:rsidR="00984E9D" w:rsidRPr="00DC1AEA" w:rsidRDefault="00040725">
            <w:pPr>
              <w:widowControl/>
              <w:jc w:val="center"/>
              <w:rPr>
                <w:rFonts w:ascii="宋体" w:hAnsi="宋体" w:cs="宋体"/>
                <w:kern w:val="0"/>
                <w:sz w:val="20"/>
                <w:szCs w:val="20"/>
              </w:rPr>
            </w:pPr>
            <w:r w:rsidRPr="00DC1AEA">
              <w:rPr>
                <w:rFonts w:ascii="宋体" w:hAnsi="宋体" w:cs="宋体" w:hint="eastAsia"/>
                <w:kern w:val="0"/>
                <w:sz w:val="20"/>
                <w:szCs w:val="20"/>
              </w:rPr>
              <w:t>配电变压器</w:t>
            </w:r>
          </w:p>
        </w:tc>
        <w:tc>
          <w:tcPr>
            <w:tcW w:w="1620" w:type="dxa"/>
            <w:tcBorders>
              <w:top w:val="nil"/>
              <w:left w:val="nil"/>
              <w:bottom w:val="single" w:sz="8" w:space="0" w:color="000000"/>
              <w:right w:val="single" w:sz="8" w:space="0" w:color="000000"/>
            </w:tcBorders>
            <w:vAlign w:val="center"/>
          </w:tcPr>
          <w:p w:rsidR="00984E9D" w:rsidRPr="00DC1AEA" w:rsidRDefault="00040725">
            <w:pPr>
              <w:widowControl/>
              <w:jc w:val="center"/>
              <w:rPr>
                <w:rFonts w:ascii="宋体" w:hAnsi="宋体" w:cs="宋体"/>
                <w:kern w:val="0"/>
                <w:sz w:val="20"/>
                <w:szCs w:val="20"/>
              </w:rPr>
            </w:pPr>
            <w:r w:rsidRPr="00DC1AEA">
              <w:rPr>
                <w:rFonts w:ascii="宋体" w:hAnsi="宋体" w:cs="宋体" w:hint="eastAsia"/>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984E9D" w:rsidRPr="00DC1AEA" w:rsidRDefault="00040725">
            <w:pPr>
              <w:widowControl/>
              <w:jc w:val="left"/>
              <w:rPr>
                <w:rFonts w:ascii="宋体" w:hAnsi="宋体" w:cs="宋体"/>
                <w:kern w:val="0"/>
                <w:sz w:val="20"/>
                <w:szCs w:val="20"/>
              </w:rPr>
            </w:pPr>
            <w:r w:rsidRPr="00DC1AEA">
              <w:rPr>
                <w:rFonts w:ascii="宋体" w:hAnsi="宋体" w:cs="宋体" w:hint="eastAsia"/>
                <w:kern w:val="0"/>
                <w:sz w:val="20"/>
                <w:szCs w:val="20"/>
              </w:rPr>
              <w:t>《三相配电变压器能效限定值及能效等级》（GB20052）</w:t>
            </w:r>
          </w:p>
        </w:tc>
      </w:tr>
      <w:tr w:rsidR="00984E9D" w:rsidRPr="00DC1AEA">
        <w:trPr>
          <w:trHeight w:val="495"/>
        </w:trPr>
        <w:tc>
          <w:tcPr>
            <w:tcW w:w="660" w:type="dxa"/>
            <w:tcBorders>
              <w:top w:val="nil"/>
              <w:left w:val="single" w:sz="8" w:space="0" w:color="000000"/>
              <w:bottom w:val="single" w:sz="8" w:space="0" w:color="000000"/>
              <w:right w:val="single" w:sz="8" w:space="0" w:color="000000"/>
            </w:tcBorders>
            <w:vAlign w:val="center"/>
          </w:tcPr>
          <w:p w:rsidR="00984E9D" w:rsidRPr="00DC1AEA" w:rsidRDefault="00040725">
            <w:pPr>
              <w:widowControl/>
              <w:jc w:val="center"/>
              <w:rPr>
                <w:rFonts w:ascii="宋体" w:hAnsi="宋体" w:cs="宋体"/>
                <w:kern w:val="0"/>
                <w:sz w:val="20"/>
                <w:szCs w:val="20"/>
              </w:rPr>
            </w:pPr>
            <w:r w:rsidRPr="00DC1AEA">
              <w:rPr>
                <w:rFonts w:ascii="宋体" w:hAnsi="宋体" w:cs="宋体" w:hint="eastAsia"/>
                <w:kern w:val="0"/>
                <w:sz w:val="20"/>
                <w:szCs w:val="20"/>
              </w:rPr>
              <w:t>9</w:t>
            </w:r>
          </w:p>
        </w:tc>
        <w:tc>
          <w:tcPr>
            <w:tcW w:w="1080" w:type="dxa"/>
            <w:tcBorders>
              <w:top w:val="nil"/>
              <w:left w:val="nil"/>
              <w:bottom w:val="single" w:sz="8" w:space="0" w:color="000000"/>
              <w:right w:val="single" w:sz="8" w:space="0" w:color="000000"/>
            </w:tcBorders>
            <w:vAlign w:val="center"/>
          </w:tcPr>
          <w:p w:rsidR="00984E9D" w:rsidRPr="00DC1AEA" w:rsidRDefault="00040725">
            <w:pPr>
              <w:widowControl/>
              <w:jc w:val="center"/>
              <w:rPr>
                <w:rFonts w:ascii="宋体" w:hAnsi="宋体" w:cs="宋体"/>
                <w:kern w:val="0"/>
                <w:sz w:val="20"/>
                <w:szCs w:val="20"/>
              </w:rPr>
            </w:pPr>
            <w:r w:rsidRPr="00DC1AEA">
              <w:rPr>
                <w:rFonts w:ascii="宋体" w:hAnsi="宋体" w:cs="宋体" w:hint="eastAsia"/>
                <w:kern w:val="0"/>
                <w:sz w:val="20"/>
                <w:szCs w:val="20"/>
              </w:rPr>
              <w:t>★A020609镇流器</w:t>
            </w:r>
          </w:p>
        </w:tc>
        <w:tc>
          <w:tcPr>
            <w:tcW w:w="1320" w:type="dxa"/>
            <w:tcBorders>
              <w:top w:val="nil"/>
              <w:left w:val="nil"/>
              <w:bottom w:val="single" w:sz="8" w:space="0" w:color="000000"/>
              <w:right w:val="single" w:sz="8" w:space="0" w:color="000000"/>
            </w:tcBorders>
            <w:vAlign w:val="center"/>
          </w:tcPr>
          <w:p w:rsidR="00984E9D" w:rsidRPr="00DC1AEA" w:rsidRDefault="00040725">
            <w:pPr>
              <w:widowControl/>
              <w:jc w:val="center"/>
              <w:rPr>
                <w:rFonts w:ascii="宋体" w:hAnsi="宋体" w:cs="宋体"/>
                <w:kern w:val="0"/>
                <w:sz w:val="20"/>
                <w:szCs w:val="20"/>
              </w:rPr>
            </w:pPr>
            <w:r w:rsidRPr="00DC1AEA">
              <w:rPr>
                <w:rFonts w:ascii="宋体" w:hAnsi="宋体" w:cs="宋体" w:hint="eastAsia"/>
                <w:kern w:val="0"/>
                <w:sz w:val="20"/>
                <w:szCs w:val="20"/>
              </w:rPr>
              <w:t>管型荧光灯镇流器</w:t>
            </w:r>
          </w:p>
        </w:tc>
        <w:tc>
          <w:tcPr>
            <w:tcW w:w="1620" w:type="dxa"/>
            <w:tcBorders>
              <w:top w:val="nil"/>
              <w:left w:val="nil"/>
              <w:bottom w:val="single" w:sz="8" w:space="0" w:color="000000"/>
              <w:right w:val="single" w:sz="8" w:space="0" w:color="000000"/>
            </w:tcBorders>
            <w:vAlign w:val="center"/>
          </w:tcPr>
          <w:p w:rsidR="00984E9D" w:rsidRPr="00DC1AEA" w:rsidRDefault="00040725">
            <w:pPr>
              <w:widowControl/>
              <w:jc w:val="center"/>
              <w:rPr>
                <w:rFonts w:ascii="宋体" w:hAnsi="宋体" w:cs="宋体"/>
                <w:kern w:val="0"/>
                <w:sz w:val="20"/>
                <w:szCs w:val="20"/>
              </w:rPr>
            </w:pPr>
            <w:r w:rsidRPr="00DC1AEA">
              <w:rPr>
                <w:rFonts w:ascii="宋体" w:hAnsi="宋体" w:cs="宋体" w:hint="eastAsia"/>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984E9D" w:rsidRPr="00DC1AEA" w:rsidRDefault="00040725">
            <w:pPr>
              <w:widowControl/>
              <w:jc w:val="left"/>
              <w:rPr>
                <w:rFonts w:ascii="宋体" w:hAnsi="宋体" w:cs="宋体"/>
                <w:kern w:val="0"/>
                <w:sz w:val="20"/>
                <w:szCs w:val="20"/>
              </w:rPr>
            </w:pPr>
            <w:r w:rsidRPr="00DC1AEA">
              <w:rPr>
                <w:rFonts w:ascii="宋体" w:hAnsi="宋体" w:cs="宋体" w:hint="eastAsia"/>
                <w:kern w:val="0"/>
                <w:sz w:val="20"/>
                <w:szCs w:val="20"/>
              </w:rPr>
              <w:t>《管形荧光灯镇流器能效限定值及能效等级》（GB17896）</w:t>
            </w:r>
          </w:p>
        </w:tc>
      </w:tr>
      <w:tr w:rsidR="00984E9D" w:rsidRPr="00DC1AEA">
        <w:trPr>
          <w:trHeight w:val="495"/>
        </w:trPr>
        <w:tc>
          <w:tcPr>
            <w:tcW w:w="660" w:type="dxa"/>
            <w:vMerge w:val="restart"/>
            <w:tcBorders>
              <w:top w:val="nil"/>
              <w:left w:val="single" w:sz="8" w:space="0" w:color="000000"/>
              <w:bottom w:val="single" w:sz="8" w:space="0" w:color="000000"/>
              <w:right w:val="single" w:sz="8" w:space="0" w:color="000000"/>
            </w:tcBorders>
            <w:vAlign w:val="center"/>
          </w:tcPr>
          <w:p w:rsidR="00984E9D" w:rsidRPr="00DC1AEA" w:rsidRDefault="00040725">
            <w:pPr>
              <w:widowControl/>
              <w:jc w:val="center"/>
              <w:rPr>
                <w:rFonts w:ascii="宋体" w:hAnsi="宋体" w:cs="宋体"/>
                <w:kern w:val="0"/>
                <w:sz w:val="20"/>
                <w:szCs w:val="20"/>
              </w:rPr>
            </w:pPr>
            <w:r w:rsidRPr="00DC1AEA">
              <w:rPr>
                <w:rFonts w:ascii="宋体" w:hAnsi="宋体" w:cs="宋体" w:hint="eastAsia"/>
                <w:kern w:val="0"/>
                <w:sz w:val="20"/>
                <w:szCs w:val="20"/>
              </w:rPr>
              <w:t>10</w:t>
            </w:r>
          </w:p>
        </w:tc>
        <w:tc>
          <w:tcPr>
            <w:tcW w:w="1080" w:type="dxa"/>
            <w:vMerge w:val="restart"/>
            <w:tcBorders>
              <w:top w:val="nil"/>
              <w:left w:val="single" w:sz="8" w:space="0" w:color="000000"/>
              <w:bottom w:val="single" w:sz="8" w:space="0" w:color="000000"/>
              <w:right w:val="single" w:sz="8" w:space="0" w:color="000000"/>
            </w:tcBorders>
            <w:vAlign w:val="center"/>
          </w:tcPr>
          <w:p w:rsidR="00984E9D" w:rsidRPr="00DC1AEA" w:rsidRDefault="00040725">
            <w:pPr>
              <w:widowControl/>
              <w:jc w:val="center"/>
              <w:rPr>
                <w:rFonts w:ascii="宋体" w:hAnsi="宋体" w:cs="宋体"/>
                <w:kern w:val="0"/>
                <w:sz w:val="20"/>
                <w:szCs w:val="20"/>
              </w:rPr>
            </w:pPr>
            <w:r w:rsidRPr="00DC1AEA">
              <w:rPr>
                <w:rFonts w:ascii="宋体" w:hAnsi="宋体" w:cs="宋体" w:hint="eastAsia"/>
                <w:kern w:val="0"/>
                <w:sz w:val="20"/>
                <w:szCs w:val="20"/>
              </w:rPr>
              <w:t>A020618生活用电器</w:t>
            </w:r>
          </w:p>
        </w:tc>
        <w:tc>
          <w:tcPr>
            <w:tcW w:w="1320" w:type="dxa"/>
            <w:tcBorders>
              <w:top w:val="nil"/>
              <w:left w:val="nil"/>
              <w:bottom w:val="single" w:sz="8" w:space="0" w:color="000000"/>
              <w:right w:val="single" w:sz="8" w:space="0" w:color="000000"/>
            </w:tcBorders>
            <w:vAlign w:val="center"/>
          </w:tcPr>
          <w:p w:rsidR="00984E9D" w:rsidRPr="00DC1AEA" w:rsidRDefault="00040725">
            <w:pPr>
              <w:widowControl/>
              <w:jc w:val="center"/>
              <w:rPr>
                <w:rFonts w:ascii="宋体" w:hAnsi="宋体" w:cs="宋体"/>
                <w:kern w:val="0"/>
                <w:sz w:val="20"/>
                <w:szCs w:val="20"/>
              </w:rPr>
            </w:pPr>
            <w:r w:rsidRPr="00DC1AEA">
              <w:rPr>
                <w:rFonts w:ascii="宋体" w:hAnsi="宋体" w:cs="宋体" w:hint="eastAsia"/>
                <w:kern w:val="0"/>
                <w:sz w:val="20"/>
                <w:szCs w:val="20"/>
              </w:rPr>
              <w:t>A0206180101电冰箱</w:t>
            </w:r>
          </w:p>
        </w:tc>
        <w:tc>
          <w:tcPr>
            <w:tcW w:w="1620" w:type="dxa"/>
            <w:tcBorders>
              <w:top w:val="nil"/>
              <w:left w:val="nil"/>
              <w:bottom w:val="single" w:sz="8" w:space="0" w:color="000000"/>
              <w:right w:val="single" w:sz="8" w:space="0" w:color="000000"/>
            </w:tcBorders>
            <w:vAlign w:val="center"/>
          </w:tcPr>
          <w:p w:rsidR="00984E9D" w:rsidRPr="00DC1AEA" w:rsidRDefault="00040725">
            <w:pPr>
              <w:widowControl/>
              <w:jc w:val="center"/>
              <w:rPr>
                <w:rFonts w:ascii="宋体" w:hAnsi="宋体" w:cs="宋体"/>
                <w:kern w:val="0"/>
                <w:sz w:val="20"/>
                <w:szCs w:val="20"/>
              </w:rPr>
            </w:pPr>
            <w:r w:rsidRPr="00DC1AEA">
              <w:rPr>
                <w:rFonts w:ascii="宋体" w:hAnsi="宋体" w:cs="宋体" w:hint="eastAsia"/>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984E9D" w:rsidRPr="00DC1AEA" w:rsidRDefault="00040725">
            <w:pPr>
              <w:widowControl/>
              <w:jc w:val="left"/>
              <w:rPr>
                <w:rFonts w:ascii="宋体" w:hAnsi="宋体" w:cs="宋体"/>
                <w:kern w:val="0"/>
                <w:sz w:val="20"/>
                <w:szCs w:val="20"/>
              </w:rPr>
            </w:pPr>
            <w:r w:rsidRPr="00DC1AEA">
              <w:rPr>
                <w:rFonts w:ascii="宋体" w:hAnsi="宋体" w:cs="宋体" w:hint="eastAsia"/>
                <w:kern w:val="0"/>
                <w:sz w:val="20"/>
                <w:szCs w:val="20"/>
              </w:rPr>
              <w:t>《家用电冰箱耗电量限定值及能效等级》（GB 12021.2）</w:t>
            </w:r>
          </w:p>
        </w:tc>
      </w:tr>
      <w:tr w:rsidR="00984E9D" w:rsidRPr="00DC1AEA">
        <w:trPr>
          <w:trHeight w:val="975"/>
        </w:trPr>
        <w:tc>
          <w:tcPr>
            <w:tcW w:w="0" w:type="auto"/>
            <w:vMerge/>
            <w:tcBorders>
              <w:top w:val="nil"/>
              <w:left w:val="single" w:sz="8" w:space="0" w:color="000000"/>
              <w:bottom w:val="single" w:sz="8" w:space="0" w:color="000000"/>
              <w:right w:val="single" w:sz="8" w:space="0" w:color="000000"/>
            </w:tcBorders>
            <w:vAlign w:val="center"/>
          </w:tcPr>
          <w:p w:rsidR="00984E9D" w:rsidRPr="00DC1AEA" w:rsidRDefault="00984E9D">
            <w:pPr>
              <w:widowControl/>
              <w:jc w:val="left"/>
              <w:rPr>
                <w:rFonts w:ascii="宋体" w:hAnsi="宋体" w:cs="宋体"/>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984E9D" w:rsidRPr="00DC1AEA" w:rsidRDefault="00984E9D">
            <w:pPr>
              <w:widowControl/>
              <w:jc w:val="left"/>
              <w:rPr>
                <w:rFonts w:ascii="宋体" w:hAnsi="宋体" w:cs="宋体"/>
                <w:kern w:val="0"/>
                <w:sz w:val="20"/>
                <w:szCs w:val="20"/>
              </w:rPr>
            </w:pPr>
          </w:p>
        </w:tc>
        <w:tc>
          <w:tcPr>
            <w:tcW w:w="1320" w:type="dxa"/>
            <w:vMerge w:val="restart"/>
            <w:tcBorders>
              <w:top w:val="nil"/>
              <w:left w:val="single" w:sz="8" w:space="0" w:color="000000"/>
              <w:bottom w:val="single" w:sz="8" w:space="0" w:color="000000"/>
              <w:right w:val="single" w:sz="8" w:space="0" w:color="000000"/>
            </w:tcBorders>
            <w:vAlign w:val="center"/>
          </w:tcPr>
          <w:p w:rsidR="00984E9D" w:rsidRPr="00DC1AEA" w:rsidRDefault="00040725">
            <w:pPr>
              <w:widowControl/>
              <w:jc w:val="center"/>
              <w:rPr>
                <w:rFonts w:ascii="宋体" w:hAnsi="宋体" w:cs="宋体"/>
                <w:kern w:val="0"/>
                <w:sz w:val="20"/>
                <w:szCs w:val="20"/>
              </w:rPr>
            </w:pPr>
            <w:r w:rsidRPr="00DC1AEA">
              <w:rPr>
                <w:rFonts w:ascii="宋体" w:hAnsi="宋体" w:cs="宋体" w:hint="eastAsia"/>
                <w:kern w:val="0"/>
                <w:sz w:val="20"/>
                <w:szCs w:val="20"/>
              </w:rPr>
              <w:t>★A0206180203空调机</w:t>
            </w:r>
          </w:p>
        </w:tc>
        <w:tc>
          <w:tcPr>
            <w:tcW w:w="1620" w:type="dxa"/>
            <w:tcBorders>
              <w:top w:val="nil"/>
              <w:left w:val="nil"/>
              <w:bottom w:val="single" w:sz="8" w:space="0" w:color="000000"/>
              <w:right w:val="single" w:sz="8" w:space="0" w:color="000000"/>
            </w:tcBorders>
            <w:vAlign w:val="center"/>
          </w:tcPr>
          <w:p w:rsidR="00984E9D" w:rsidRPr="00DC1AEA" w:rsidRDefault="00040725">
            <w:pPr>
              <w:widowControl/>
              <w:jc w:val="center"/>
              <w:rPr>
                <w:rFonts w:ascii="宋体" w:hAnsi="宋体" w:cs="宋体"/>
                <w:kern w:val="0"/>
                <w:sz w:val="20"/>
                <w:szCs w:val="20"/>
              </w:rPr>
            </w:pPr>
            <w:r w:rsidRPr="00DC1AEA">
              <w:rPr>
                <w:rFonts w:ascii="宋体" w:hAnsi="宋体" w:cs="宋体" w:hint="eastAsia"/>
                <w:kern w:val="0"/>
                <w:sz w:val="20"/>
                <w:szCs w:val="20"/>
              </w:rPr>
              <w:t>房间空气调节器</w:t>
            </w:r>
          </w:p>
        </w:tc>
        <w:tc>
          <w:tcPr>
            <w:tcW w:w="4540" w:type="dxa"/>
            <w:tcBorders>
              <w:top w:val="nil"/>
              <w:left w:val="nil"/>
              <w:bottom w:val="single" w:sz="8" w:space="0" w:color="000000"/>
              <w:right w:val="single" w:sz="8" w:space="0" w:color="000000"/>
            </w:tcBorders>
            <w:vAlign w:val="center"/>
          </w:tcPr>
          <w:p w:rsidR="00984E9D" w:rsidRPr="00DC1AEA" w:rsidRDefault="00040725">
            <w:pPr>
              <w:widowControl/>
              <w:jc w:val="left"/>
              <w:rPr>
                <w:rFonts w:ascii="宋体" w:hAnsi="宋体" w:cs="宋体"/>
                <w:kern w:val="0"/>
                <w:sz w:val="20"/>
                <w:szCs w:val="20"/>
              </w:rPr>
            </w:pPr>
            <w:r w:rsidRPr="00DC1AEA">
              <w:rPr>
                <w:rFonts w:ascii="宋体" w:hAnsi="宋体" w:cs="宋体" w:hint="eastAsia"/>
                <w:kern w:val="0"/>
                <w:sz w:val="20"/>
                <w:szCs w:val="20"/>
              </w:rPr>
              <w:t>《转速可控型房间空气调节器能效限定值及能效等级》（GB21455-2013），待2019年修订发布后，按《房间空气调节器能效限定值及能效等级》（GB21455-2019实施。</w:t>
            </w:r>
          </w:p>
        </w:tc>
      </w:tr>
      <w:tr w:rsidR="00984E9D" w:rsidRPr="00DC1AEA">
        <w:trPr>
          <w:trHeight w:val="735"/>
        </w:trPr>
        <w:tc>
          <w:tcPr>
            <w:tcW w:w="0" w:type="auto"/>
            <w:vMerge/>
            <w:tcBorders>
              <w:top w:val="nil"/>
              <w:left w:val="single" w:sz="8" w:space="0" w:color="000000"/>
              <w:bottom w:val="single" w:sz="8" w:space="0" w:color="000000"/>
              <w:right w:val="single" w:sz="8" w:space="0" w:color="000000"/>
            </w:tcBorders>
            <w:vAlign w:val="center"/>
          </w:tcPr>
          <w:p w:rsidR="00984E9D" w:rsidRPr="00DC1AEA" w:rsidRDefault="00984E9D">
            <w:pPr>
              <w:widowControl/>
              <w:jc w:val="left"/>
              <w:rPr>
                <w:rFonts w:ascii="宋体" w:hAnsi="宋体" w:cs="宋体"/>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984E9D" w:rsidRPr="00DC1AEA" w:rsidRDefault="00984E9D">
            <w:pPr>
              <w:widowControl/>
              <w:jc w:val="left"/>
              <w:rPr>
                <w:rFonts w:ascii="宋体" w:hAnsi="宋体" w:cs="宋体"/>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984E9D" w:rsidRPr="00DC1AEA" w:rsidRDefault="00984E9D">
            <w:pPr>
              <w:widowControl/>
              <w:jc w:val="left"/>
              <w:rPr>
                <w:rFonts w:ascii="宋体" w:hAnsi="宋体" w:cs="宋体"/>
                <w:kern w:val="0"/>
                <w:sz w:val="20"/>
                <w:szCs w:val="20"/>
              </w:rPr>
            </w:pPr>
          </w:p>
        </w:tc>
        <w:tc>
          <w:tcPr>
            <w:tcW w:w="1620" w:type="dxa"/>
            <w:tcBorders>
              <w:top w:val="nil"/>
              <w:left w:val="nil"/>
              <w:bottom w:val="single" w:sz="8" w:space="0" w:color="000000"/>
              <w:right w:val="single" w:sz="8" w:space="0" w:color="000000"/>
            </w:tcBorders>
            <w:vAlign w:val="center"/>
          </w:tcPr>
          <w:p w:rsidR="00984E9D" w:rsidRPr="00DC1AEA" w:rsidRDefault="00040725">
            <w:pPr>
              <w:widowControl/>
              <w:jc w:val="center"/>
              <w:rPr>
                <w:rFonts w:ascii="宋体" w:hAnsi="宋体" w:cs="宋体"/>
                <w:kern w:val="0"/>
                <w:sz w:val="20"/>
                <w:szCs w:val="20"/>
              </w:rPr>
            </w:pPr>
            <w:r w:rsidRPr="00DC1AEA">
              <w:rPr>
                <w:rFonts w:ascii="宋体" w:hAnsi="宋体" w:cs="宋体" w:hint="eastAsia"/>
                <w:kern w:val="0"/>
                <w:sz w:val="20"/>
                <w:szCs w:val="20"/>
              </w:rPr>
              <w:t>多联式空调（热泵）机组（制冷量≤ 14000W）</w:t>
            </w:r>
          </w:p>
        </w:tc>
        <w:tc>
          <w:tcPr>
            <w:tcW w:w="4540" w:type="dxa"/>
            <w:tcBorders>
              <w:top w:val="nil"/>
              <w:left w:val="nil"/>
              <w:bottom w:val="single" w:sz="8" w:space="0" w:color="000000"/>
              <w:right w:val="single" w:sz="8" w:space="0" w:color="000000"/>
            </w:tcBorders>
            <w:vAlign w:val="center"/>
          </w:tcPr>
          <w:p w:rsidR="00984E9D" w:rsidRPr="00DC1AEA" w:rsidRDefault="00040725">
            <w:pPr>
              <w:widowControl/>
              <w:jc w:val="left"/>
              <w:rPr>
                <w:rFonts w:ascii="宋体" w:hAnsi="宋体" w:cs="宋体"/>
                <w:kern w:val="0"/>
                <w:sz w:val="20"/>
                <w:szCs w:val="20"/>
              </w:rPr>
            </w:pPr>
            <w:r w:rsidRPr="00DC1AEA">
              <w:rPr>
                <w:rFonts w:ascii="宋体" w:hAnsi="宋体" w:cs="宋体" w:hint="eastAsia"/>
                <w:kern w:val="0"/>
                <w:sz w:val="20"/>
                <w:szCs w:val="20"/>
              </w:rPr>
              <w:t>《多联式空调（热泵）机组能效限定值及能源效率等级》（GB21454）</w:t>
            </w:r>
          </w:p>
        </w:tc>
      </w:tr>
      <w:tr w:rsidR="00984E9D" w:rsidRPr="00DC1AEA">
        <w:trPr>
          <w:trHeight w:val="735"/>
        </w:trPr>
        <w:tc>
          <w:tcPr>
            <w:tcW w:w="0" w:type="auto"/>
            <w:vMerge/>
            <w:tcBorders>
              <w:top w:val="nil"/>
              <w:left w:val="single" w:sz="8" w:space="0" w:color="000000"/>
              <w:bottom w:val="single" w:sz="8" w:space="0" w:color="000000"/>
              <w:right w:val="single" w:sz="8" w:space="0" w:color="000000"/>
            </w:tcBorders>
            <w:vAlign w:val="center"/>
          </w:tcPr>
          <w:p w:rsidR="00984E9D" w:rsidRPr="00DC1AEA" w:rsidRDefault="00984E9D">
            <w:pPr>
              <w:widowControl/>
              <w:jc w:val="left"/>
              <w:rPr>
                <w:rFonts w:ascii="宋体" w:hAnsi="宋体" w:cs="宋体"/>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984E9D" w:rsidRPr="00DC1AEA" w:rsidRDefault="00984E9D">
            <w:pPr>
              <w:widowControl/>
              <w:jc w:val="left"/>
              <w:rPr>
                <w:rFonts w:ascii="宋体" w:hAnsi="宋体" w:cs="宋体"/>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984E9D" w:rsidRPr="00DC1AEA" w:rsidRDefault="00984E9D">
            <w:pPr>
              <w:widowControl/>
              <w:jc w:val="left"/>
              <w:rPr>
                <w:rFonts w:ascii="宋体" w:hAnsi="宋体" w:cs="宋体"/>
                <w:kern w:val="0"/>
                <w:sz w:val="20"/>
                <w:szCs w:val="20"/>
              </w:rPr>
            </w:pPr>
          </w:p>
        </w:tc>
        <w:tc>
          <w:tcPr>
            <w:tcW w:w="1620" w:type="dxa"/>
            <w:tcBorders>
              <w:top w:val="nil"/>
              <w:left w:val="nil"/>
              <w:bottom w:val="single" w:sz="8" w:space="0" w:color="000000"/>
              <w:right w:val="single" w:sz="8" w:space="0" w:color="000000"/>
            </w:tcBorders>
            <w:vAlign w:val="center"/>
          </w:tcPr>
          <w:p w:rsidR="00984E9D" w:rsidRPr="00DC1AEA" w:rsidRDefault="00040725">
            <w:pPr>
              <w:widowControl/>
              <w:jc w:val="center"/>
              <w:rPr>
                <w:rFonts w:ascii="宋体" w:hAnsi="宋体" w:cs="宋体"/>
                <w:kern w:val="0"/>
                <w:sz w:val="20"/>
                <w:szCs w:val="20"/>
              </w:rPr>
            </w:pPr>
            <w:r w:rsidRPr="00DC1AEA">
              <w:rPr>
                <w:rFonts w:ascii="宋体" w:hAnsi="宋体" w:cs="宋体" w:hint="eastAsia"/>
                <w:kern w:val="0"/>
                <w:sz w:val="20"/>
                <w:szCs w:val="20"/>
              </w:rPr>
              <w:t>单元式空气调节机(制冷量≤14000W)</w:t>
            </w:r>
          </w:p>
        </w:tc>
        <w:tc>
          <w:tcPr>
            <w:tcW w:w="4540" w:type="dxa"/>
            <w:tcBorders>
              <w:top w:val="nil"/>
              <w:left w:val="nil"/>
              <w:bottom w:val="single" w:sz="8" w:space="0" w:color="000000"/>
              <w:right w:val="single" w:sz="8" w:space="0" w:color="000000"/>
            </w:tcBorders>
            <w:vAlign w:val="center"/>
          </w:tcPr>
          <w:p w:rsidR="00984E9D" w:rsidRPr="00DC1AEA" w:rsidRDefault="00040725">
            <w:pPr>
              <w:widowControl/>
              <w:jc w:val="left"/>
              <w:rPr>
                <w:rFonts w:ascii="宋体" w:hAnsi="宋体" w:cs="宋体"/>
                <w:kern w:val="0"/>
                <w:sz w:val="20"/>
                <w:szCs w:val="20"/>
              </w:rPr>
            </w:pPr>
            <w:r w:rsidRPr="00DC1AEA">
              <w:rPr>
                <w:rFonts w:ascii="宋体" w:hAnsi="宋体" w:cs="宋体" w:hint="eastAsia"/>
                <w:kern w:val="0"/>
                <w:sz w:val="20"/>
                <w:szCs w:val="20"/>
              </w:rPr>
              <w:t>《单元式空气调节机能效限定值及能源效率等级》（GB19576）《风管送风式空调机组能效限定值及能效等级》（GB37479）</w:t>
            </w:r>
          </w:p>
        </w:tc>
      </w:tr>
      <w:tr w:rsidR="00984E9D" w:rsidRPr="00DC1AEA">
        <w:trPr>
          <w:trHeight w:val="495"/>
        </w:trPr>
        <w:tc>
          <w:tcPr>
            <w:tcW w:w="0" w:type="auto"/>
            <w:vMerge/>
            <w:tcBorders>
              <w:top w:val="nil"/>
              <w:left w:val="single" w:sz="8" w:space="0" w:color="000000"/>
              <w:bottom w:val="single" w:sz="8" w:space="0" w:color="000000"/>
              <w:right w:val="single" w:sz="8" w:space="0" w:color="000000"/>
            </w:tcBorders>
            <w:vAlign w:val="center"/>
          </w:tcPr>
          <w:p w:rsidR="00984E9D" w:rsidRPr="00DC1AEA" w:rsidRDefault="00984E9D">
            <w:pPr>
              <w:widowControl/>
              <w:jc w:val="left"/>
              <w:rPr>
                <w:rFonts w:ascii="宋体" w:hAnsi="宋体" w:cs="宋体"/>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984E9D" w:rsidRPr="00DC1AEA" w:rsidRDefault="00984E9D">
            <w:pPr>
              <w:widowControl/>
              <w:jc w:val="left"/>
              <w:rPr>
                <w:rFonts w:ascii="宋体" w:hAnsi="宋体" w:cs="宋体"/>
                <w:kern w:val="0"/>
                <w:sz w:val="20"/>
                <w:szCs w:val="20"/>
              </w:rPr>
            </w:pPr>
          </w:p>
        </w:tc>
        <w:tc>
          <w:tcPr>
            <w:tcW w:w="1320" w:type="dxa"/>
            <w:tcBorders>
              <w:top w:val="nil"/>
              <w:left w:val="nil"/>
              <w:bottom w:val="single" w:sz="8" w:space="0" w:color="000000"/>
              <w:right w:val="single" w:sz="8" w:space="0" w:color="000000"/>
            </w:tcBorders>
            <w:vAlign w:val="center"/>
          </w:tcPr>
          <w:p w:rsidR="00984E9D" w:rsidRPr="00DC1AEA" w:rsidRDefault="00040725">
            <w:pPr>
              <w:widowControl/>
              <w:jc w:val="center"/>
              <w:rPr>
                <w:rFonts w:ascii="宋体" w:hAnsi="宋体" w:cs="宋体"/>
                <w:kern w:val="0"/>
                <w:sz w:val="20"/>
                <w:szCs w:val="20"/>
              </w:rPr>
            </w:pPr>
            <w:r w:rsidRPr="00DC1AEA">
              <w:rPr>
                <w:rFonts w:ascii="宋体" w:hAnsi="宋体" w:cs="宋体" w:hint="eastAsia"/>
                <w:kern w:val="0"/>
                <w:sz w:val="20"/>
                <w:szCs w:val="20"/>
              </w:rPr>
              <w:t>A0206180301洗衣机</w:t>
            </w:r>
          </w:p>
        </w:tc>
        <w:tc>
          <w:tcPr>
            <w:tcW w:w="1620" w:type="dxa"/>
            <w:tcBorders>
              <w:top w:val="nil"/>
              <w:left w:val="nil"/>
              <w:bottom w:val="single" w:sz="8" w:space="0" w:color="000000"/>
              <w:right w:val="single" w:sz="8" w:space="0" w:color="000000"/>
            </w:tcBorders>
            <w:vAlign w:val="center"/>
          </w:tcPr>
          <w:p w:rsidR="00984E9D" w:rsidRPr="00DC1AEA" w:rsidRDefault="00040725">
            <w:pPr>
              <w:widowControl/>
              <w:jc w:val="center"/>
              <w:rPr>
                <w:rFonts w:ascii="宋体" w:hAnsi="宋体" w:cs="宋体"/>
                <w:kern w:val="0"/>
                <w:sz w:val="20"/>
                <w:szCs w:val="20"/>
              </w:rPr>
            </w:pPr>
            <w:r w:rsidRPr="00DC1AEA">
              <w:rPr>
                <w:rFonts w:ascii="宋体" w:hAnsi="宋体" w:cs="宋体" w:hint="eastAsia"/>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984E9D" w:rsidRPr="00DC1AEA" w:rsidRDefault="00040725">
            <w:pPr>
              <w:widowControl/>
              <w:jc w:val="left"/>
              <w:rPr>
                <w:rFonts w:ascii="宋体" w:hAnsi="宋体" w:cs="宋体"/>
                <w:kern w:val="0"/>
                <w:sz w:val="20"/>
                <w:szCs w:val="20"/>
              </w:rPr>
            </w:pPr>
            <w:r w:rsidRPr="00DC1AEA">
              <w:rPr>
                <w:rFonts w:ascii="宋体" w:hAnsi="宋体" w:cs="宋体" w:hint="eastAsia"/>
                <w:kern w:val="0"/>
                <w:sz w:val="20"/>
                <w:szCs w:val="20"/>
              </w:rPr>
              <w:t>《电动洗衣机能效水效限定值及等级》（GB12021.4）</w:t>
            </w:r>
          </w:p>
        </w:tc>
      </w:tr>
      <w:tr w:rsidR="00984E9D" w:rsidRPr="00DC1AEA">
        <w:trPr>
          <w:trHeight w:val="495"/>
        </w:trPr>
        <w:tc>
          <w:tcPr>
            <w:tcW w:w="0" w:type="auto"/>
            <w:vMerge/>
            <w:tcBorders>
              <w:top w:val="nil"/>
              <w:left w:val="single" w:sz="8" w:space="0" w:color="000000"/>
              <w:bottom w:val="single" w:sz="8" w:space="0" w:color="000000"/>
              <w:right w:val="single" w:sz="8" w:space="0" w:color="000000"/>
            </w:tcBorders>
            <w:vAlign w:val="center"/>
          </w:tcPr>
          <w:p w:rsidR="00984E9D" w:rsidRPr="00DC1AEA" w:rsidRDefault="00984E9D">
            <w:pPr>
              <w:widowControl/>
              <w:jc w:val="left"/>
              <w:rPr>
                <w:rFonts w:ascii="宋体" w:hAnsi="宋体" w:cs="宋体"/>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984E9D" w:rsidRPr="00DC1AEA" w:rsidRDefault="00984E9D">
            <w:pPr>
              <w:widowControl/>
              <w:jc w:val="left"/>
              <w:rPr>
                <w:rFonts w:ascii="宋体" w:hAnsi="宋体" w:cs="宋体"/>
                <w:kern w:val="0"/>
                <w:sz w:val="20"/>
                <w:szCs w:val="20"/>
              </w:rPr>
            </w:pPr>
          </w:p>
        </w:tc>
        <w:tc>
          <w:tcPr>
            <w:tcW w:w="1320" w:type="dxa"/>
            <w:vMerge w:val="restart"/>
            <w:tcBorders>
              <w:top w:val="nil"/>
              <w:left w:val="single" w:sz="8" w:space="0" w:color="000000"/>
              <w:bottom w:val="single" w:sz="8" w:space="0" w:color="000000"/>
              <w:right w:val="single" w:sz="8" w:space="0" w:color="000000"/>
            </w:tcBorders>
            <w:vAlign w:val="center"/>
          </w:tcPr>
          <w:p w:rsidR="00984E9D" w:rsidRPr="00DC1AEA" w:rsidRDefault="00040725">
            <w:pPr>
              <w:widowControl/>
              <w:jc w:val="center"/>
              <w:rPr>
                <w:rFonts w:ascii="宋体" w:hAnsi="宋体" w:cs="宋体"/>
                <w:kern w:val="0"/>
                <w:sz w:val="20"/>
                <w:szCs w:val="20"/>
              </w:rPr>
            </w:pPr>
            <w:r w:rsidRPr="00DC1AEA">
              <w:rPr>
                <w:rFonts w:ascii="宋体" w:hAnsi="宋体" w:cs="宋体" w:hint="eastAsia"/>
                <w:kern w:val="0"/>
                <w:sz w:val="20"/>
                <w:szCs w:val="20"/>
              </w:rPr>
              <w:t>A02061808热水器</w:t>
            </w:r>
          </w:p>
        </w:tc>
        <w:tc>
          <w:tcPr>
            <w:tcW w:w="1620" w:type="dxa"/>
            <w:tcBorders>
              <w:top w:val="nil"/>
              <w:left w:val="nil"/>
              <w:bottom w:val="single" w:sz="8" w:space="0" w:color="000000"/>
              <w:right w:val="single" w:sz="8" w:space="0" w:color="000000"/>
            </w:tcBorders>
            <w:vAlign w:val="center"/>
          </w:tcPr>
          <w:p w:rsidR="00984E9D" w:rsidRPr="00DC1AEA" w:rsidRDefault="00040725">
            <w:pPr>
              <w:widowControl/>
              <w:jc w:val="center"/>
              <w:rPr>
                <w:rFonts w:ascii="宋体" w:hAnsi="宋体" w:cs="宋体"/>
                <w:kern w:val="0"/>
                <w:sz w:val="20"/>
                <w:szCs w:val="20"/>
              </w:rPr>
            </w:pPr>
            <w:r w:rsidRPr="00DC1AEA">
              <w:rPr>
                <w:rFonts w:ascii="宋体" w:hAnsi="宋体" w:cs="宋体" w:hint="eastAsia"/>
                <w:kern w:val="0"/>
                <w:sz w:val="20"/>
                <w:szCs w:val="20"/>
              </w:rPr>
              <w:t>★电热水器</w:t>
            </w:r>
          </w:p>
        </w:tc>
        <w:tc>
          <w:tcPr>
            <w:tcW w:w="4540" w:type="dxa"/>
            <w:tcBorders>
              <w:top w:val="nil"/>
              <w:left w:val="nil"/>
              <w:bottom w:val="single" w:sz="8" w:space="0" w:color="000000"/>
              <w:right w:val="single" w:sz="8" w:space="0" w:color="000000"/>
            </w:tcBorders>
            <w:vAlign w:val="center"/>
          </w:tcPr>
          <w:p w:rsidR="00984E9D" w:rsidRPr="00DC1AEA" w:rsidRDefault="00040725">
            <w:pPr>
              <w:widowControl/>
              <w:jc w:val="left"/>
              <w:rPr>
                <w:rFonts w:ascii="宋体" w:hAnsi="宋体" w:cs="宋体"/>
                <w:kern w:val="0"/>
                <w:sz w:val="20"/>
                <w:szCs w:val="20"/>
              </w:rPr>
            </w:pPr>
            <w:r w:rsidRPr="00DC1AEA">
              <w:rPr>
                <w:rFonts w:ascii="宋体" w:hAnsi="宋体" w:cs="宋体" w:hint="eastAsia"/>
                <w:kern w:val="0"/>
                <w:sz w:val="20"/>
                <w:szCs w:val="20"/>
              </w:rPr>
              <w:t>《储水式电热水器能效限定值及能效等级》（GB21519）</w:t>
            </w:r>
          </w:p>
        </w:tc>
      </w:tr>
      <w:tr w:rsidR="00984E9D" w:rsidRPr="00DC1AEA">
        <w:trPr>
          <w:trHeight w:val="495"/>
        </w:trPr>
        <w:tc>
          <w:tcPr>
            <w:tcW w:w="0" w:type="auto"/>
            <w:vMerge/>
            <w:tcBorders>
              <w:top w:val="nil"/>
              <w:left w:val="single" w:sz="8" w:space="0" w:color="000000"/>
              <w:bottom w:val="single" w:sz="8" w:space="0" w:color="000000"/>
              <w:right w:val="single" w:sz="8" w:space="0" w:color="000000"/>
            </w:tcBorders>
            <w:vAlign w:val="center"/>
          </w:tcPr>
          <w:p w:rsidR="00984E9D" w:rsidRPr="00DC1AEA" w:rsidRDefault="00984E9D">
            <w:pPr>
              <w:widowControl/>
              <w:jc w:val="left"/>
              <w:rPr>
                <w:rFonts w:ascii="宋体" w:hAnsi="宋体" w:cs="宋体"/>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984E9D" w:rsidRPr="00DC1AEA" w:rsidRDefault="00984E9D">
            <w:pPr>
              <w:widowControl/>
              <w:jc w:val="left"/>
              <w:rPr>
                <w:rFonts w:ascii="宋体" w:hAnsi="宋体" w:cs="宋体"/>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984E9D" w:rsidRPr="00DC1AEA" w:rsidRDefault="00984E9D">
            <w:pPr>
              <w:widowControl/>
              <w:jc w:val="left"/>
              <w:rPr>
                <w:rFonts w:ascii="宋体" w:hAnsi="宋体" w:cs="宋体"/>
                <w:kern w:val="0"/>
                <w:sz w:val="20"/>
                <w:szCs w:val="20"/>
              </w:rPr>
            </w:pPr>
          </w:p>
        </w:tc>
        <w:tc>
          <w:tcPr>
            <w:tcW w:w="1620" w:type="dxa"/>
            <w:tcBorders>
              <w:top w:val="nil"/>
              <w:left w:val="nil"/>
              <w:bottom w:val="single" w:sz="8" w:space="0" w:color="000000"/>
              <w:right w:val="single" w:sz="8" w:space="0" w:color="000000"/>
            </w:tcBorders>
            <w:vAlign w:val="center"/>
          </w:tcPr>
          <w:p w:rsidR="00984E9D" w:rsidRPr="00DC1AEA" w:rsidRDefault="00040725">
            <w:pPr>
              <w:widowControl/>
              <w:jc w:val="center"/>
              <w:rPr>
                <w:rFonts w:ascii="宋体" w:hAnsi="宋体" w:cs="宋体"/>
                <w:kern w:val="0"/>
                <w:sz w:val="20"/>
                <w:szCs w:val="20"/>
              </w:rPr>
            </w:pPr>
            <w:r w:rsidRPr="00DC1AEA">
              <w:rPr>
                <w:rFonts w:ascii="宋体" w:hAnsi="宋体" w:cs="宋体" w:hint="eastAsia"/>
                <w:kern w:val="0"/>
                <w:sz w:val="20"/>
                <w:szCs w:val="20"/>
              </w:rPr>
              <w:t>燃气热水器</w:t>
            </w:r>
          </w:p>
        </w:tc>
        <w:tc>
          <w:tcPr>
            <w:tcW w:w="4540" w:type="dxa"/>
            <w:tcBorders>
              <w:top w:val="nil"/>
              <w:left w:val="nil"/>
              <w:bottom w:val="single" w:sz="8" w:space="0" w:color="000000"/>
              <w:right w:val="single" w:sz="8" w:space="0" w:color="000000"/>
            </w:tcBorders>
            <w:vAlign w:val="center"/>
          </w:tcPr>
          <w:p w:rsidR="00984E9D" w:rsidRPr="00DC1AEA" w:rsidRDefault="00040725">
            <w:pPr>
              <w:widowControl/>
              <w:jc w:val="left"/>
              <w:rPr>
                <w:rFonts w:ascii="宋体" w:hAnsi="宋体" w:cs="宋体"/>
                <w:kern w:val="0"/>
                <w:sz w:val="20"/>
                <w:szCs w:val="20"/>
              </w:rPr>
            </w:pPr>
            <w:r w:rsidRPr="00DC1AEA">
              <w:rPr>
                <w:rFonts w:ascii="宋体" w:hAnsi="宋体" w:cs="宋体" w:hint="eastAsia"/>
                <w:kern w:val="0"/>
                <w:sz w:val="20"/>
                <w:szCs w:val="20"/>
              </w:rPr>
              <w:t>《家用燃气快速热水器和燃气采暖热水炉能效限定值及能效等级》（GB20665）</w:t>
            </w:r>
          </w:p>
        </w:tc>
      </w:tr>
      <w:tr w:rsidR="00984E9D" w:rsidRPr="00DC1AEA">
        <w:trPr>
          <w:trHeight w:val="495"/>
        </w:trPr>
        <w:tc>
          <w:tcPr>
            <w:tcW w:w="0" w:type="auto"/>
            <w:vMerge/>
            <w:tcBorders>
              <w:top w:val="nil"/>
              <w:left w:val="single" w:sz="8" w:space="0" w:color="000000"/>
              <w:bottom w:val="single" w:sz="8" w:space="0" w:color="000000"/>
              <w:right w:val="single" w:sz="8" w:space="0" w:color="000000"/>
            </w:tcBorders>
            <w:vAlign w:val="center"/>
          </w:tcPr>
          <w:p w:rsidR="00984E9D" w:rsidRPr="00DC1AEA" w:rsidRDefault="00984E9D">
            <w:pPr>
              <w:widowControl/>
              <w:jc w:val="left"/>
              <w:rPr>
                <w:rFonts w:ascii="宋体" w:hAnsi="宋体" w:cs="宋体"/>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984E9D" w:rsidRPr="00DC1AEA" w:rsidRDefault="00984E9D">
            <w:pPr>
              <w:widowControl/>
              <w:jc w:val="left"/>
              <w:rPr>
                <w:rFonts w:ascii="宋体" w:hAnsi="宋体" w:cs="宋体"/>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984E9D" w:rsidRPr="00DC1AEA" w:rsidRDefault="00984E9D">
            <w:pPr>
              <w:widowControl/>
              <w:jc w:val="left"/>
              <w:rPr>
                <w:rFonts w:ascii="宋体" w:hAnsi="宋体" w:cs="宋体"/>
                <w:kern w:val="0"/>
                <w:sz w:val="20"/>
                <w:szCs w:val="20"/>
              </w:rPr>
            </w:pPr>
          </w:p>
        </w:tc>
        <w:tc>
          <w:tcPr>
            <w:tcW w:w="1620" w:type="dxa"/>
            <w:tcBorders>
              <w:top w:val="nil"/>
              <w:left w:val="nil"/>
              <w:bottom w:val="single" w:sz="8" w:space="0" w:color="000000"/>
              <w:right w:val="single" w:sz="8" w:space="0" w:color="000000"/>
            </w:tcBorders>
            <w:vAlign w:val="center"/>
          </w:tcPr>
          <w:p w:rsidR="00984E9D" w:rsidRPr="00DC1AEA" w:rsidRDefault="00040725">
            <w:pPr>
              <w:widowControl/>
              <w:jc w:val="center"/>
              <w:rPr>
                <w:rFonts w:ascii="宋体" w:hAnsi="宋体" w:cs="宋体"/>
                <w:kern w:val="0"/>
                <w:sz w:val="20"/>
                <w:szCs w:val="20"/>
              </w:rPr>
            </w:pPr>
            <w:r w:rsidRPr="00DC1AEA">
              <w:rPr>
                <w:rFonts w:ascii="宋体" w:hAnsi="宋体" w:cs="宋体" w:hint="eastAsia"/>
                <w:kern w:val="0"/>
                <w:sz w:val="20"/>
                <w:szCs w:val="20"/>
              </w:rPr>
              <w:t>热泵热水器</w:t>
            </w:r>
          </w:p>
        </w:tc>
        <w:tc>
          <w:tcPr>
            <w:tcW w:w="4540" w:type="dxa"/>
            <w:tcBorders>
              <w:top w:val="nil"/>
              <w:left w:val="nil"/>
              <w:bottom w:val="single" w:sz="8" w:space="0" w:color="000000"/>
              <w:right w:val="single" w:sz="8" w:space="0" w:color="000000"/>
            </w:tcBorders>
            <w:vAlign w:val="center"/>
          </w:tcPr>
          <w:p w:rsidR="00984E9D" w:rsidRPr="00DC1AEA" w:rsidRDefault="00040725">
            <w:pPr>
              <w:widowControl/>
              <w:jc w:val="left"/>
              <w:rPr>
                <w:rFonts w:ascii="宋体" w:hAnsi="宋体" w:cs="宋体"/>
                <w:kern w:val="0"/>
                <w:sz w:val="20"/>
                <w:szCs w:val="20"/>
              </w:rPr>
            </w:pPr>
            <w:r w:rsidRPr="00DC1AEA">
              <w:rPr>
                <w:rFonts w:ascii="宋体" w:hAnsi="宋体" w:cs="宋体" w:hint="eastAsia"/>
                <w:kern w:val="0"/>
                <w:sz w:val="20"/>
                <w:szCs w:val="20"/>
              </w:rPr>
              <w:t>《热泵热水机（器）能效限定值及能效等级》（GB29541）</w:t>
            </w:r>
          </w:p>
        </w:tc>
      </w:tr>
      <w:tr w:rsidR="00984E9D" w:rsidRPr="00DC1AEA">
        <w:trPr>
          <w:trHeight w:val="495"/>
        </w:trPr>
        <w:tc>
          <w:tcPr>
            <w:tcW w:w="0" w:type="auto"/>
            <w:vMerge/>
            <w:tcBorders>
              <w:top w:val="nil"/>
              <w:left w:val="single" w:sz="8" w:space="0" w:color="000000"/>
              <w:bottom w:val="single" w:sz="8" w:space="0" w:color="000000"/>
              <w:right w:val="single" w:sz="8" w:space="0" w:color="000000"/>
            </w:tcBorders>
            <w:vAlign w:val="center"/>
          </w:tcPr>
          <w:p w:rsidR="00984E9D" w:rsidRPr="00DC1AEA" w:rsidRDefault="00984E9D">
            <w:pPr>
              <w:widowControl/>
              <w:jc w:val="left"/>
              <w:rPr>
                <w:rFonts w:ascii="宋体" w:hAnsi="宋体" w:cs="宋体"/>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984E9D" w:rsidRPr="00DC1AEA" w:rsidRDefault="00984E9D">
            <w:pPr>
              <w:widowControl/>
              <w:jc w:val="left"/>
              <w:rPr>
                <w:rFonts w:ascii="宋体" w:hAnsi="宋体" w:cs="宋体"/>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984E9D" w:rsidRPr="00DC1AEA" w:rsidRDefault="00984E9D">
            <w:pPr>
              <w:widowControl/>
              <w:jc w:val="left"/>
              <w:rPr>
                <w:rFonts w:ascii="宋体" w:hAnsi="宋体" w:cs="宋体"/>
                <w:kern w:val="0"/>
                <w:sz w:val="20"/>
                <w:szCs w:val="20"/>
              </w:rPr>
            </w:pPr>
          </w:p>
        </w:tc>
        <w:tc>
          <w:tcPr>
            <w:tcW w:w="1620" w:type="dxa"/>
            <w:tcBorders>
              <w:top w:val="nil"/>
              <w:left w:val="nil"/>
              <w:bottom w:val="single" w:sz="8" w:space="0" w:color="000000"/>
              <w:right w:val="single" w:sz="8" w:space="0" w:color="000000"/>
            </w:tcBorders>
            <w:vAlign w:val="center"/>
          </w:tcPr>
          <w:p w:rsidR="00984E9D" w:rsidRPr="00DC1AEA" w:rsidRDefault="00040725">
            <w:pPr>
              <w:widowControl/>
              <w:jc w:val="center"/>
              <w:rPr>
                <w:rFonts w:ascii="宋体" w:hAnsi="宋体" w:cs="宋体"/>
                <w:kern w:val="0"/>
                <w:sz w:val="20"/>
                <w:szCs w:val="20"/>
              </w:rPr>
            </w:pPr>
            <w:r w:rsidRPr="00DC1AEA">
              <w:rPr>
                <w:rFonts w:ascii="宋体" w:hAnsi="宋体" w:cs="宋体" w:hint="eastAsia"/>
                <w:kern w:val="0"/>
                <w:sz w:val="20"/>
                <w:szCs w:val="20"/>
              </w:rPr>
              <w:t>太阳能热水系统</w:t>
            </w:r>
          </w:p>
        </w:tc>
        <w:tc>
          <w:tcPr>
            <w:tcW w:w="4540" w:type="dxa"/>
            <w:tcBorders>
              <w:top w:val="nil"/>
              <w:left w:val="nil"/>
              <w:bottom w:val="single" w:sz="8" w:space="0" w:color="000000"/>
              <w:right w:val="single" w:sz="8" w:space="0" w:color="000000"/>
            </w:tcBorders>
            <w:vAlign w:val="center"/>
          </w:tcPr>
          <w:p w:rsidR="00984E9D" w:rsidRPr="00DC1AEA" w:rsidRDefault="00040725">
            <w:pPr>
              <w:widowControl/>
              <w:jc w:val="left"/>
              <w:rPr>
                <w:rFonts w:ascii="宋体" w:hAnsi="宋体" w:cs="宋体"/>
                <w:kern w:val="0"/>
                <w:sz w:val="20"/>
                <w:szCs w:val="20"/>
              </w:rPr>
            </w:pPr>
            <w:r w:rsidRPr="00DC1AEA">
              <w:rPr>
                <w:rFonts w:ascii="宋体" w:hAnsi="宋体" w:cs="宋体" w:hint="eastAsia"/>
                <w:kern w:val="0"/>
                <w:sz w:val="20"/>
                <w:szCs w:val="20"/>
              </w:rPr>
              <w:t>《家用太阳能热水系统能效限定值及能效等级》（GB26969）</w:t>
            </w:r>
          </w:p>
        </w:tc>
      </w:tr>
      <w:tr w:rsidR="00984E9D" w:rsidRPr="00DC1AEA">
        <w:trPr>
          <w:trHeight w:val="495"/>
        </w:trPr>
        <w:tc>
          <w:tcPr>
            <w:tcW w:w="660" w:type="dxa"/>
            <w:vMerge w:val="restart"/>
            <w:tcBorders>
              <w:top w:val="nil"/>
              <w:left w:val="single" w:sz="8" w:space="0" w:color="auto"/>
              <w:bottom w:val="single" w:sz="8" w:space="0" w:color="auto"/>
              <w:right w:val="single" w:sz="8" w:space="0" w:color="auto"/>
            </w:tcBorders>
            <w:vAlign w:val="center"/>
          </w:tcPr>
          <w:p w:rsidR="00984E9D" w:rsidRPr="00DC1AEA" w:rsidRDefault="00040725">
            <w:pPr>
              <w:widowControl/>
              <w:jc w:val="center"/>
              <w:rPr>
                <w:rFonts w:ascii="宋体" w:hAnsi="宋体" w:cs="宋体"/>
                <w:kern w:val="0"/>
                <w:sz w:val="20"/>
                <w:szCs w:val="20"/>
              </w:rPr>
            </w:pPr>
            <w:r w:rsidRPr="00DC1AEA">
              <w:rPr>
                <w:rFonts w:ascii="宋体" w:hAnsi="宋体" w:cs="宋体" w:hint="eastAsia"/>
                <w:kern w:val="0"/>
                <w:sz w:val="20"/>
                <w:szCs w:val="20"/>
              </w:rPr>
              <w:t>11</w:t>
            </w:r>
          </w:p>
        </w:tc>
        <w:tc>
          <w:tcPr>
            <w:tcW w:w="1080" w:type="dxa"/>
            <w:vMerge w:val="restart"/>
            <w:tcBorders>
              <w:top w:val="nil"/>
              <w:left w:val="single" w:sz="8" w:space="0" w:color="auto"/>
              <w:bottom w:val="single" w:sz="8" w:space="0" w:color="auto"/>
              <w:right w:val="single" w:sz="8" w:space="0" w:color="auto"/>
            </w:tcBorders>
            <w:vAlign w:val="center"/>
          </w:tcPr>
          <w:p w:rsidR="00984E9D" w:rsidRPr="00DC1AEA" w:rsidRDefault="00040725">
            <w:pPr>
              <w:widowControl/>
              <w:jc w:val="center"/>
              <w:rPr>
                <w:rFonts w:ascii="宋体" w:hAnsi="宋体" w:cs="宋体"/>
                <w:kern w:val="0"/>
                <w:sz w:val="20"/>
                <w:szCs w:val="20"/>
              </w:rPr>
            </w:pPr>
            <w:r w:rsidRPr="00DC1AEA">
              <w:rPr>
                <w:rFonts w:ascii="宋体" w:hAnsi="宋体" w:cs="宋体" w:hint="eastAsia"/>
                <w:kern w:val="0"/>
                <w:sz w:val="20"/>
                <w:szCs w:val="20"/>
              </w:rPr>
              <w:t>A020619照明设备</w:t>
            </w:r>
          </w:p>
        </w:tc>
        <w:tc>
          <w:tcPr>
            <w:tcW w:w="1320" w:type="dxa"/>
            <w:tcBorders>
              <w:top w:val="nil"/>
              <w:left w:val="nil"/>
              <w:bottom w:val="single" w:sz="8" w:space="0" w:color="auto"/>
              <w:right w:val="single" w:sz="8" w:space="0" w:color="auto"/>
            </w:tcBorders>
            <w:vAlign w:val="center"/>
          </w:tcPr>
          <w:p w:rsidR="00984E9D" w:rsidRPr="00DC1AEA" w:rsidRDefault="00040725">
            <w:pPr>
              <w:widowControl/>
              <w:jc w:val="center"/>
              <w:rPr>
                <w:rFonts w:ascii="宋体" w:hAnsi="宋体" w:cs="宋体"/>
                <w:kern w:val="0"/>
                <w:sz w:val="20"/>
                <w:szCs w:val="20"/>
              </w:rPr>
            </w:pPr>
            <w:r w:rsidRPr="00DC1AEA">
              <w:rPr>
                <w:rFonts w:ascii="宋体" w:hAnsi="宋体" w:cs="宋体" w:hint="eastAsia"/>
                <w:kern w:val="0"/>
                <w:sz w:val="20"/>
                <w:szCs w:val="20"/>
              </w:rPr>
              <w:t>★普通照明用双端荧光灯</w:t>
            </w:r>
          </w:p>
        </w:tc>
        <w:tc>
          <w:tcPr>
            <w:tcW w:w="1620" w:type="dxa"/>
            <w:tcBorders>
              <w:top w:val="nil"/>
              <w:left w:val="nil"/>
              <w:bottom w:val="single" w:sz="8" w:space="0" w:color="auto"/>
              <w:right w:val="single" w:sz="8" w:space="0" w:color="auto"/>
            </w:tcBorders>
            <w:vAlign w:val="center"/>
          </w:tcPr>
          <w:p w:rsidR="00984E9D" w:rsidRPr="00DC1AEA" w:rsidRDefault="00040725">
            <w:pPr>
              <w:widowControl/>
              <w:jc w:val="center"/>
              <w:rPr>
                <w:rFonts w:ascii="宋体" w:hAnsi="宋体" w:cs="宋体"/>
                <w:kern w:val="0"/>
                <w:sz w:val="20"/>
                <w:szCs w:val="20"/>
              </w:rPr>
            </w:pPr>
            <w:r w:rsidRPr="00DC1AEA">
              <w:rPr>
                <w:rFonts w:ascii="宋体" w:hAnsi="宋体" w:cs="宋体" w:hint="eastAsia"/>
                <w:kern w:val="0"/>
                <w:sz w:val="20"/>
                <w:szCs w:val="20"/>
              </w:rPr>
              <w:t xml:space="preserve">　</w:t>
            </w:r>
          </w:p>
        </w:tc>
        <w:tc>
          <w:tcPr>
            <w:tcW w:w="4540" w:type="dxa"/>
            <w:tcBorders>
              <w:top w:val="nil"/>
              <w:left w:val="nil"/>
              <w:bottom w:val="single" w:sz="8" w:space="0" w:color="auto"/>
              <w:right w:val="single" w:sz="8" w:space="0" w:color="auto"/>
            </w:tcBorders>
            <w:vAlign w:val="center"/>
          </w:tcPr>
          <w:p w:rsidR="00984E9D" w:rsidRPr="00DC1AEA" w:rsidRDefault="00040725">
            <w:pPr>
              <w:widowControl/>
              <w:jc w:val="left"/>
              <w:rPr>
                <w:rFonts w:ascii="宋体" w:hAnsi="宋体" w:cs="宋体"/>
                <w:kern w:val="0"/>
                <w:sz w:val="20"/>
                <w:szCs w:val="20"/>
              </w:rPr>
            </w:pPr>
            <w:r w:rsidRPr="00DC1AEA">
              <w:rPr>
                <w:rFonts w:ascii="宋体" w:hAnsi="宋体" w:cs="宋体" w:hint="eastAsia"/>
                <w:kern w:val="0"/>
                <w:sz w:val="20"/>
                <w:szCs w:val="20"/>
              </w:rPr>
              <w:t>《普通照明用双端荧光灯能效限定值及能效等级》（GB19043）</w:t>
            </w:r>
          </w:p>
        </w:tc>
      </w:tr>
      <w:tr w:rsidR="00984E9D" w:rsidRPr="00DC1AEA">
        <w:trPr>
          <w:trHeight w:val="495"/>
        </w:trPr>
        <w:tc>
          <w:tcPr>
            <w:tcW w:w="0" w:type="auto"/>
            <w:vMerge/>
            <w:tcBorders>
              <w:top w:val="nil"/>
              <w:left w:val="single" w:sz="8" w:space="0" w:color="auto"/>
              <w:bottom w:val="single" w:sz="8" w:space="0" w:color="auto"/>
              <w:right w:val="single" w:sz="8" w:space="0" w:color="auto"/>
            </w:tcBorders>
            <w:vAlign w:val="center"/>
          </w:tcPr>
          <w:p w:rsidR="00984E9D" w:rsidRPr="00DC1AEA" w:rsidRDefault="00984E9D">
            <w:pPr>
              <w:widowControl/>
              <w:jc w:val="left"/>
              <w:rPr>
                <w:rFonts w:ascii="宋体" w:hAnsi="宋体" w:cs="宋体"/>
                <w:kern w:val="0"/>
                <w:sz w:val="20"/>
                <w:szCs w:val="20"/>
              </w:rPr>
            </w:pPr>
          </w:p>
        </w:tc>
        <w:tc>
          <w:tcPr>
            <w:tcW w:w="0" w:type="auto"/>
            <w:vMerge/>
            <w:tcBorders>
              <w:top w:val="nil"/>
              <w:left w:val="single" w:sz="8" w:space="0" w:color="auto"/>
              <w:bottom w:val="single" w:sz="8" w:space="0" w:color="auto"/>
              <w:right w:val="single" w:sz="8" w:space="0" w:color="auto"/>
            </w:tcBorders>
            <w:vAlign w:val="center"/>
          </w:tcPr>
          <w:p w:rsidR="00984E9D" w:rsidRPr="00DC1AEA" w:rsidRDefault="00984E9D">
            <w:pPr>
              <w:widowControl/>
              <w:jc w:val="left"/>
              <w:rPr>
                <w:rFonts w:ascii="宋体" w:hAnsi="宋体" w:cs="宋体"/>
                <w:kern w:val="0"/>
                <w:sz w:val="20"/>
                <w:szCs w:val="20"/>
              </w:rPr>
            </w:pPr>
          </w:p>
        </w:tc>
        <w:tc>
          <w:tcPr>
            <w:tcW w:w="1320" w:type="dxa"/>
            <w:tcBorders>
              <w:top w:val="nil"/>
              <w:left w:val="nil"/>
              <w:bottom w:val="single" w:sz="8" w:space="0" w:color="auto"/>
              <w:right w:val="single" w:sz="8" w:space="0" w:color="auto"/>
            </w:tcBorders>
            <w:vAlign w:val="center"/>
          </w:tcPr>
          <w:p w:rsidR="00984E9D" w:rsidRPr="00DC1AEA" w:rsidRDefault="00040725">
            <w:pPr>
              <w:widowControl/>
              <w:jc w:val="center"/>
              <w:rPr>
                <w:rFonts w:ascii="宋体" w:hAnsi="宋体" w:cs="宋体"/>
                <w:kern w:val="0"/>
                <w:sz w:val="20"/>
                <w:szCs w:val="20"/>
              </w:rPr>
            </w:pPr>
            <w:r w:rsidRPr="00DC1AEA">
              <w:rPr>
                <w:rFonts w:ascii="宋体" w:hAnsi="宋体" w:cs="宋体" w:hint="eastAsia"/>
                <w:kern w:val="0"/>
                <w:sz w:val="20"/>
                <w:szCs w:val="20"/>
              </w:rPr>
              <w:t>LED道路/隧</w:t>
            </w:r>
            <w:r w:rsidRPr="00DC1AEA">
              <w:rPr>
                <w:rFonts w:ascii="宋体" w:hAnsi="宋体" w:cs="宋体" w:hint="eastAsia"/>
                <w:kern w:val="0"/>
                <w:sz w:val="20"/>
                <w:szCs w:val="20"/>
              </w:rPr>
              <w:lastRenderedPageBreak/>
              <w:t>道照明产品</w:t>
            </w:r>
          </w:p>
        </w:tc>
        <w:tc>
          <w:tcPr>
            <w:tcW w:w="1620" w:type="dxa"/>
            <w:tcBorders>
              <w:top w:val="nil"/>
              <w:left w:val="nil"/>
              <w:bottom w:val="single" w:sz="8" w:space="0" w:color="auto"/>
              <w:right w:val="single" w:sz="8" w:space="0" w:color="auto"/>
            </w:tcBorders>
            <w:vAlign w:val="center"/>
          </w:tcPr>
          <w:p w:rsidR="00984E9D" w:rsidRPr="00DC1AEA" w:rsidRDefault="00040725">
            <w:pPr>
              <w:widowControl/>
              <w:jc w:val="center"/>
              <w:rPr>
                <w:rFonts w:ascii="宋体" w:hAnsi="宋体" w:cs="宋体"/>
                <w:kern w:val="0"/>
                <w:sz w:val="20"/>
                <w:szCs w:val="20"/>
              </w:rPr>
            </w:pPr>
            <w:r w:rsidRPr="00DC1AEA">
              <w:rPr>
                <w:rFonts w:ascii="宋体" w:hAnsi="宋体" w:cs="宋体" w:hint="eastAsia"/>
                <w:kern w:val="0"/>
                <w:sz w:val="20"/>
                <w:szCs w:val="20"/>
              </w:rPr>
              <w:lastRenderedPageBreak/>
              <w:t xml:space="preserve">　</w:t>
            </w:r>
          </w:p>
        </w:tc>
        <w:tc>
          <w:tcPr>
            <w:tcW w:w="4540" w:type="dxa"/>
            <w:tcBorders>
              <w:top w:val="nil"/>
              <w:left w:val="nil"/>
              <w:bottom w:val="single" w:sz="8" w:space="0" w:color="auto"/>
              <w:right w:val="single" w:sz="8" w:space="0" w:color="auto"/>
            </w:tcBorders>
            <w:vAlign w:val="center"/>
          </w:tcPr>
          <w:p w:rsidR="00984E9D" w:rsidRPr="00DC1AEA" w:rsidRDefault="00040725">
            <w:pPr>
              <w:widowControl/>
              <w:jc w:val="left"/>
              <w:rPr>
                <w:rFonts w:ascii="宋体" w:hAnsi="宋体" w:cs="宋体"/>
                <w:kern w:val="0"/>
                <w:sz w:val="20"/>
                <w:szCs w:val="20"/>
              </w:rPr>
            </w:pPr>
            <w:r w:rsidRPr="00DC1AEA">
              <w:rPr>
                <w:rFonts w:ascii="宋体" w:hAnsi="宋体" w:cs="宋体" w:hint="eastAsia"/>
                <w:kern w:val="0"/>
                <w:sz w:val="20"/>
                <w:szCs w:val="20"/>
              </w:rPr>
              <w:t>《道路和隧道照明用LED灯具能效限定值及能效</w:t>
            </w:r>
            <w:r w:rsidRPr="00DC1AEA">
              <w:rPr>
                <w:rFonts w:ascii="宋体" w:hAnsi="宋体" w:cs="宋体" w:hint="eastAsia"/>
                <w:kern w:val="0"/>
                <w:sz w:val="20"/>
                <w:szCs w:val="20"/>
              </w:rPr>
              <w:lastRenderedPageBreak/>
              <w:t>等级》（GB37478）</w:t>
            </w:r>
          </w:p>
        </w:tc>
      </w:tr>
      <w:tr w:rsidR="00984E9D" w:rsidRPr="00DC1AEA">
        <w:trPr>
          <w:trHeight w:val="495"/>
        </w:trPr>
        <w:tc>
          <w:tcPr>
            <w:tcW w:w="0" w:type="auto"/>
            <w:vMerge/>
            <w:tcBorders>
              <w:top w:val="nil"/>
              <w:left w:val="single" w:sz="8" w:space="0" w:color="auto"/>
              <w:bottom w:val="single" w:sz="8" w:space="0" w:color="auto"/>
              <w:right w:val="single" w:sz="8" w:space="0" w:color="auto"/>
            </w:tcBorders>
            <w:vAlign w:val="center"/>
          </w:tcPr>
          <w:p w:rsidR="00984E9D" w:rsidRPr="00DC1AEA" w:rsidRDefault="00984E9D">
            <w:pPr>
              <w:widowControl/>
              <w:jc w:val="left"/>
              <w:rPr>
                <w:rFonts w:ascii="宋体" w:hAnsi="宋体" w:cs="宋体"/>
                <w:kern w:val="0"/>
                <w:sz w:val="20"/>
                <w:szCs w:val="20"/>
              </w:rPr>
            </w:pPr>
          </w:p>
        </w:tc>
        <w:tc>
          <w:tcPr>
            <w:tcW w:w="0" w:type="auto"/>
            <w:vMerge/>
            <w:tcBorders>
              <w:top w:val="nil"/>
              <w:left w:val="single" w:sz="8" w:space="0" w:color="auto"/>
              <w:bottom w:val="single" w:sz="8" w:space="0" w:color="auto"/>
              <w:right w:val="single" w:sz="8" w:space="0" w:color="auto"/>
            </w:tcBorders>
            <w:vAlign w:val="center"/>
          </w:tcPr>
          <w:p w:rsidR="00984E9D" w:rsidRPr="00DC1AEA" w:rsidRDefault="00984E9D">
            <w:pPr>
              <w:widowControl/>
              <w:jc w:val="left"/>
              <w:rPr>
                <w:rFonts w:ascii="宋体" w:hAnsi="宋体" w:cs="宋体"/>
                <w:kern w:val="0"/>
                <w:sz w:val="20"/>
                <w:szCs w:val="20"/>
              </w:rPr>
            </w:pPr>
          </w:p>
        </w:tc>
        <w:tc>
          <w:tcPr>
            <w:tcW w:w="1320" w:type="dxa"/>
            <w:tcBorders>
              <w:top w:val="nil"/>
              <w:left w:val="nil"/>
              <w:bottom w:val="single" w:sz="8" w:space="0" w:color="auto"/>
              <w:right w:val="single" w:sz="8" w:space="0" w:color="auto"/>
            </w:tcBorders>
            <w:vAlign w:val="center"/>
          </w:tcPr>
          <w:p w:rsidR="00984E9D" w:rsidRPr="00DC1AEA" w:rsidRDefault="00040725">
            <w:pPr>
              <w:widowControl/>
              <w:jc w:val="center"/>
              <w:rPr>
                <w:rFonts w:ascii="宋体" w:hAnsi="宋体" w:cs="宋体"/>
                <w:kern w:val="0"/>
                <w:sz w:val="20"/>
                <w:szCs w:val="20"/>
              </w:rPr>
            </w:pPr>
            <w:r w:rsidRPr="00DC1AEA">
              <w:rPr>
                <w:rFonts w:ascii="宋体" w:hAnsi="宋体" w:cs="宋体" w:hint="eastAsia"/>
                <w:kern w:val="0"/>
                <w:sz w:val="20"/>
                <w:szCs w:val="20"/>
              </w:rPr>
              <w:t>LED筒灯</w:t>
            </w:r>
          </w:p>
        </w:tc>
        <w:tc>
          <w:tcPr>
            <w:tcW w:w="1620" w:type="dxa"/>
            <w:tcBorders>
              <w:top w:val="nil"/>
              <w:left w:val="nil"/>
              <w:bottom w:val="single" w:sz="8" w:space="0" w:color="auto"/>
              <w:right w:val="single" w:sz="8" w:space="0" w:color="auto"/>
            </w:tcBorders>
            <w:vAlign w:val="center"/>
          </w:tcPr>
          <w:p w:rsidR="00984E9D" w:rsidRPr="00DC1AEA" w:rsidRDefault="00040725">
            <w:pPr>
              <w:widowControl/>
              <w:jc w:val="center"/>
              <w:rPr>
                <w:rFonts w:ascii="宋体" w:hAnsi="宋体" w:cs="宋体"/>
                <w:kern w:val="0"/>
                <w:sz w:val="20"/>
                <w:szCs w:val="20"/>
              </w:rPr>
            </w:pPr>
            <w:r w:rsidRPr="00DC1AEA">
              <w:rPr>
                <w:rFonts w:ascii="宋体" w:hAnsi="宋体" w:cs="宋体" w:hint="eastAsia"/>
                <w:kern w:val="0"/>
                <w:sz w:val="20"/>
                <w:szCs w:val="20"/>
              </w:rPr>
              <w:t xml:space="preserve">　</w:t>
            </w:r>
          </w:p>
        </w:tc>
        <w:tc>
          <w:tcPr>
            <w:tcW w:w="4540" w:type="dxa"/>
            <w:tcBorders>
              <w:top w:val="nil"/>
              <w:left w:val="nil"/>
              <w:bottom w:val="single" w:sz="8" w:space="0" w:color="auto"/>
              <w:right w:val="single" w:sz="8" w:space="0" w:color="auto"/>
            </w:tcBorders>
            <w:vAlign w:val="center"/>
          </w:tcPr>
          <w:p w:rsidR="00984E9D" w:rsidRPr="00DC1AEA" w:rsidRDefault="00040725">
            <w:pPr>
              <w:widowControl/>
              <w:jc w:val="left"/>
              <w:rPr>
                <w:rFonts w:ascii="宋体" w:hAnsi="宋体" w:cs="宋体"/>
                <w:kern w:val="0"/>
                <w:sz w:val="20"/>
                <w:szCs w:val="20"/>
              </w:rPr>
            </w:pPr>
            <w:r w:rsidRPr="00DC1AEA">
              <w:rPr>
                <w:rFonts w:ascii="宋体" w:hAnsi="宋体" w:cs="宋体" w:hint="eastAsia"/>
                <w:kern w:val="0"/>
                <w:sz w:val="20"/>
                <w:szCs w:val="20"/>
              </w:rPr>
              <w:t>《室内照明用LED产品能效限定值及能效等级》（GB30255）</w:t>
            </w:r>
          </w:p>
        </w:tc>
      </w:tr>
      <w:tr w:rsidR="00984E9D" w:rsidRPr="00DC1AEA">
        <w:trPr>
          <w:trHeight w:val="735"/>
        </w:trPr>
        <w:tc>
          <w:tcPr>
            <w:tcW w:w="0" w:type="auto"/>
            <w:vMerge/>
            <w:tcBorders>
              <w:top w:val="nil"/>
              <w:left w:val="single" w:sz="8" w:space="0" w:color="auto"/>
              <w:bottom w:val="single" w:sz="8" w:space="0" w:color="auto"/>
              <w:right w:val="single" w:sz="8" w:space="0" w:color="auto"/>
            </w:tcBorders>
            <w:vAlign w:val="center"/>
          </w:tcPr>
          <w:p w:rsidR="00984E9D" w:rsidRPr="00DC1AEA" w:rsidRDefault="00984E9D">
            <w:pPr>
              <w:widowControl/>
              <w:jc w:val="left"/>
              <w:rPr>
                <w:rFonts w:ascii="宋体" w:hAnsi="宋体" w:cs="宋体"/>
                <w:kern w:val="0"/>
                <w:sz w:val="20"/>
                <w:szCs w:val="20"/>
              </w:rPr>
            </w:pPr>
          </w:p>
        </w:tc>
        <w:tc>
          <w:tcPr>
            <w:tcW w:w="0" w:type="auto"/>
            <w:vMerge/>
            <w:tcBorders>
              <w:top w:val="nil"/>
              <w:left w:val="single" w:sz="8" w:space="0" w:color="auto"/>
              <w:bottom w:val="single" w:sz="8" w:space="0" w:color="auto"/>
              <w:right w:val="single" w:sz="8" w:space="0" w:color="auto"/>
            </w:tcBorders>
            <w:vAlign w:val="center"/>
          </w:tcPr>
          <w:p w:rsidR="00984E9D" w:rsidRPr="00DC1AEA" w:rsidRDefault="00984E9D">
            <w:pPr>
              <w:widowControl/>
              <w:jc w:val="left"/>
              <w:rPr>
                <w:rFonts w:ascii="宋体" w:hAnsi="宋体" w:cs="宋体"/>
                <w:kern w:val="0"/>
                <w:sz w:val="20"/>
                <w:szCs w:val="20"/>
              </w:rPr>
            </w:pPr>
          </w:p>
        </w:tc>
        <w:tc>
          <w:tcPr>
            <w:tcW w:w="1320" w:type="dxa"/>
            <w:tcBorders>
              <w:top w:val="nil"/>
              <w:left w:val="nil"/>
              <w:bottom w:val="single" w:sz="8" w:space="0" w:color="auto"/>
              <w:right w:val="single" w:sz="8" w:space="0" w:color="auto"/>
            </w:tcBorders>
            <w:vAlign w:val="center"/>
          </w:tcPr>
          <w:p w:rsidR="00984E9D" w:rsidRPr="00DC1AEA" w:rsidRDefault="00040725">
            <w:pPr>
              <w:widowControl/>
              <w:jc w:val="center"/>
              <w:rPr>
                <w:rFonts w:ascii="宋体" w:hAnsi="宋体" w:cs="宋体"/>
                <w:kern w:val="0"/>
                <w:sz w:val="20"/>
                <w:szCs w:val="20"/>
              </w:rPr>
            </w:pPr>
            <w:r w:rsidRPr="00DC1AEA">
              <w:rPr>
                <w:rFonts w:ascii="宋体" w:hAnsi="宋体" w:cs="宋体" w:hint="eastAsia"/>
                <w:kern w:val="0"/>
                <w:sz w:val="20"/>
                <w:szCs w:val="20"/>
              </w:rPr>
              <w:t>普通照明用非定向自镇流LED灯</w:t>
            </w:r>
          </w:p>
        </w:tc>
        <w:tc>
          <w:tcPr>
            <w:tcW w:w="1620" w:type="dxa"/>
            <w:tcBorders>
              <w:top w:val="nil"/>
              <w:left w:val="nil"/>
              <w:bottom w:val="single" w:sz="8" w:space="0" w:color="auto"/>
              <w:right w:val="single" w:sz="8" w:space="0" w:color="auto"/>
            </w:tcBorders>
            <w:vAlign w:val="center"/>
          </w:tcPr>
          <w:p w:rsidR="00984E9D" w:rsidRPr="00DC1AEA" w:rsidRDefault="00040725">
            <w:pPr>
              <w:widowControl/>
              <w:jc w:val="center"/>
              <w:rPr>
                <w:rFonts w:ascii="宋体" w:hAnsi="宋体" w:cs="宋体"/>
                <w:kern w:val="0"/>
                <w:sz w:val="20"/>
                <w:szCs w:val="20"/>
              </w:rPr>
            </w:pPr>
            <w:r w:rsidRPr="00DC1AEA">
              <w:rPr>
                <w:rFonts w:ascii="宋体" w:hAnsi="宋体" w:cs="宋体" w:hint="eastAsia"/>
                <w:kern w:val="0"/>
                <w:sz w:val="20"/>
                <w:szCs w:val="20"/>
              </w:rPr>
              <w:t xml:space="preserve">　</w:t>
            </w:r>
          </w:p>
        </w:tc>
        <w:tc>
          <w:tcPr>
            <w:tcW w:w="4540" w:type="dxa"/>
            <w:tcBorders>
              <w:top w:val="nil"/>
              <w:left w:val="nil"/>
              <w:bottom w:val="single" w:sz="8" w:space="0" w:color="auto"/>
              <w:right w:val="single" w:sz="8" w:space="0" w:color="auto"/>
            </w:tcBorders>
            <w:vAlign w:val="center"/>
          </w:tcPr>
          <w:p w:rsidR="00984E9D" w:rsidRPr="00DC1AEA" w:rsidRDefault="00040725">
            <w:pPr>
              <w:widowControl/>
              <w:jc w:val="left"/>
              <w:rPr>
                <w:rFonts w:ascii="宋体" w:hAnsi="宋体" w:cs="宋体"/>
                <w:kern w:val="0"/>
                <w:sz w:val="20"/>
                <w:szCs w:val="20"/>
              </w:rPr>
            </w:pPr>
            <w:r w:rsidRPr="00DC1AEA">
              <w:rPr>
                <w:rFonts w:ascii="宋体" w:hAnsi="宋体" w:cs="宋体" w:hint="eastAsia"/>
                <w:kern w:val="0"/>
                <w:sz w:val="20"/>
                <w:szCs w:val="20"/>
              </w:rPr>
              <w:t>《室内照明用LED产品能效限定值及能效等级》（GB30255）</w:t>
            </w:r>
          </w:p>
        </w:tc>
      </w:tr>
      <w:tr w:rsidR="00984E9D" w:rsidRPr="00DC1AEA">
        <w:trPr>
          <w:trHeight w:val="735"/>
        </w:trPr>
        <w:tc>
          <w:tcPr>
            <w:tcW w:w="660" w:type="dxa"/>
            <w:tcBorders>
              <w:top w:val="nil"/>
              <w:left w:val="single" w:sz="8" w:space="0" w:color="auto"/>
              <w:bottom w:val="single" w:sz="8" w:space="0" w:color="auto"/>
              <w:right w:val="single" w:sz="8" w:space="0" w:color="auto"/>
            </w:tcBorders>
            <w:vAlign w:val="center"/>
          </w:tcPr>
          <w:p w:rsidR="00984E9D" w:rsidRPr="00DC1AEA" w:rsidRDefault="00040725">
            <w:pPr>
              <w:widowControl/>
              <w:jc w:val="center"/>
              <w:rPr>
                <w:rFonts w:ascii="宋体" w:hAnsi="宋体" w:cs="宋体"/>
                <w:kern w:val="0"/>
                <w:sz w:val="20"/>
                <w:szCs w:val="20"/>
              </w:rPr>
            </w:pPr>
            <w:r w:rsidRPr="00DC1AEA">
              <w:rPr>
                <w:rFonts w:ascii="宋体" w:hAnsi="宋体" w:cs="宋体" w:hint="eastAsia"/>
                <w:kern w:val="0"/>
                <w:sz w:val="20"/>
                <w:szCs w:val="20"/>
              </w:rPr>
              <w:t>12</w:t>
            </w:r>
          </w:p>
        </w:tc>
        <w:tc>
          <w:tcPr>
            <w:tcW w:w="1080" w:type="dxa"/>
            <w:tcBorders>
              <w:top w:val="nil"/>
              <w:left w:val="nil"/>
              <w:bottom w:val="single" w:sz="8" w:space="0" w:color="auto"/>
              <w:right w:val="single" w:sz="8" w:space="0" w:color="auto"/>
            </w:tcBorders>
            <w:vAlign w:val="center"/>
          </w:tcPr>
          <w:p w:rsidR="00984E9D" w:rsidRPr="00DC1AEA" w:rsidRDefault="00040725">
            <w:pPr>
              <w:widowControl/>
              <w:jc w:val="center"/>
              <w:rPr>
                <w:rFonts w:ascii="宋体" w:hAnsi="宋体" w:cs="宋体"/>
                <w:kern w:val="0"/>
                <w:sz w:val="20"/>
                <w:szCs w:val="20"/>
              </w:rPr>
            </w:pPr>
            <w:r w:rsidRPr="00DC1AEA">
              <w:rPr>
                <w:rFonts w:ascii="宋体" w:hAnsi="宋体" w:cs="宋体" w:hint="eastAsia"/>
                <w:kern w:val="0"/>
                <w:sz w:val="20"/>
                <w:szCs w:val="20"/>
              </w:rPr>
              <w:t>★A020910电视设备</w:t>
            </w:r>
          </w:p>
        </w:tc>
        <w:tc>
          <w:tcPr>
            <w:tcW w:w="1320" w:type="dxa"/>
            <w:tcBorders>
              <w:top w:val="nil"/>
              <w:left w:val="nil"/>
              <w:bottom w:val="single" w:sz="8" w:space="0" w:color="auto"/>
              <w:right w:val="single" w:sz="8" w:space="0" w:color="auto"/>
            </w:tcBorders>
            <w:vAlign w:val="center"/>
          </w:tcPr>
          <w:p w:rsidR="00984E9D" w:rsidRPr="00DC1AEA" w:rsidRDefault="00040725">
            <w:pPr>
              <w:widowControl/>
              <w:jc w:val="center"/>
              <w:rPr>
                <w:rFonts w:ascii="宋体" w:hAnsi="宋体" w:cs="宋体"/>
                <w:kern w:val="0"/>
                <w:sz w:val="20"/>
                <w:szCs w:val="20"/>
              </w:rPr>
            </w:pPr>
            <w:r w:rsidRPr="00DC1AEA">
              <w:rPr>
                <w:rFonts w:ascii="宋体" w:hAnsi="宋体" w:cs="宋体" w:hint="eastAsia"/>
                <w:kern w:val="0"/>
                <w:sz w:val="20"/>
                <w:szCs w:val="20"/>
              </w:rPr>
              <w:t>A02091001普通电视设备（电视机）</w:t>
            </w:r>
          </w:p>
        </w:tc>
        <w:tc>
          <w:tcPr>
            <w:tcW w:w="1620" w:type="dxa"/>
            <w:tcBorders>
              <w:top w:val="nil"/>
              <w:left w:val="nil"/>
              <w:bottom w:val="single" w:sz="8" w:space="0" w:color="auto"/>
              <w:right w:val="single" w:sz="8" w:space="0" w:color="auto"/>
            </w:tcBorders>
            <w:vAlign w:val="center"/>
          </w:tcPr>
          <w:p w:rsidR="00984E9D" w:rsidRPr="00DC1AEA" w:rsidRDefault="00040725">
            <w:pPr>
              <w:widowControl/>
              <w:jc w:val="center"/>
              <w:rPr>
                <w:rFonts w:ascii="宋体" w:hAnsi="宋体" w:cs="宋体"/>
                <w:kern w:val="0"/>
                <w:sz w:val="20"/>
                <w:szCs w:val="20"/>
              </w:rPr>
            </w:pPr>
            <w:r w:rsidRPr="00DC1AEA">
              <w:rPr>
                <w:rFonts w:ascii="宋体" w:hAnsi="宋体" w:cs="宋体" w:hint="eastAsia"/>
                <w:kern w:val="0"/>
                <w:sz w:val="20"/>
                <w:szCs w:val="20"/>
              </w:rPr>
              <w:t xml:space="preserve">　</w:t>
            </w:r>
          </w:p>
        </w:tc>
        <w:tc>
          <w:tcPr>
            <w:tcW w:w="4540" w:type="dxa"/>
            <w:tcBorders>
              <w:top w:val="nil"/>
              <w:left w:val="nil"/>
              <w:bottom w:val="single" w:sz="8" w:space="0" w:color="auto"/>
              <w:right w:val="single" w:sz="8" w:space="0" w:color="auto"/>
            </w:tcBorders>
            <w:vAlign w:val="center"/>
          </w:tcPr>
          <w:p w:rsidR="00984E9D" w:rsidRPr="00DC1AEA" w:rsidRDefault="00040725">
            <w:pPr>
              <w:widowControl/>
              <w:jc w:val="left"/>
              <w:rPr>
                <w:rFonts w:ascii="宋体" w:hAnsi="宋体" w:cs="宋体"/>
                <w:kern w:val="0"/>
                <w:sz w:val="20"/>
                <w:szCs w:val="20"/>
              </w:rPr>
            </w:pPr>
            <w:r w:rsidRPr="00DC1AEA">
              <w:rPr>
                <w:rFonts w:ascii="宋体" w:hAnsi="宋体" w:cs="宋体" w:hint="eastAsia"/>
                <w:kern w:val="0"/>
                <w:sz w:val="20"/>
                <w:szCs w:val="20"/>
              </w:rPr>
              <w:t>《平板电视能效限定值及能效等级》（GB24850）</w:t>
            </w:r>
          </w:p>
        </w:tc>
      </w:tr>
      <w:tr w:rsidR="00984E9D" w:rsidRPr="00DC1AEA">
        <w:trPr>
          <w:trHeight w:val="975"/>
        </w:trPr>
        <w:tc>
          <w:tcPr>
            <w:tcW w:w="660" w:type="dxa"/>
            <w:tcBorders>
              <w:top w:val="nil"/>
              <w:left w:val="single" w:sz="8" w:space="0" w:color="auto"/>
              <w:bottom w:val="single" w:sz="8" w:space="0" w:color="auto"/>
              <w:right w:val="single" w:sz="8" w:space="0" w:color="auto"/>
            </w:tcBorders>
            <w:vAlign w:val="center"/>
          </w:tcPr>
          <w:p w:rsidR="00984E9D" w:rsidRPr="00DC1AEA" w:rsidRDefault="00040725">
            <w:pPr>
              <w:widowControl/>
              <w:jc w:val="center"/>
              <w:rPr>
                <w:rFonts w:ascii="宋体" w:hAnsi="宋体" w:cs="宋体"/>
                <w:kern w:val="0"/>
                <w:sz w:val="20"/>
                <w:szCs w:val="20"/>
              </w:rPr>
            </w:pPr>
            <w:r w:rsidRPr="00DC1AEA">
              <w:rPr>
                <w:rFonts w:ascii="宋体" w:hAnsi="宋体" w:cs="宋体" w:hint="eastAsia"/>
                <w:kern w:val="0"/>
                <w:sz w:val="20"/>
                <w:szCs w:val="20"/>
              </w:rPr>
              <w:t>13</w:t>
            </w:r>
          </w:p>
        </w:tc>
        <w:tc>
          <w:tcPr>
            <w:tcW w:w="1080" w:type="dxa"/>
            <w:tcBorders>
              <w:top w:val="nil"/>
              <w:left w:val="nil"/>
              <w:bottom w:val="single" w:sz="8" w:space="0" w:color="auto"/>
              <w:right w:val="single" w:sz="8" w:space="0" w:color="auto"/>
            </w:tcBorders>
            <w:vAlign w:val="center"/>
          </w:tcPr>
          <w:p w:rsidR="00984E9D" w:rsidRPr="00DC1AEA" w:rsidRDefault="00040725">
            <w:pPr>
              <w:widowControl/>
              <w:jc w:val="center"/>
              <w:rPr>
                <w:rFonts w:ascii="宋体" w:hAnsi="宋体" w:cs="宋体"/>
                <w:kern w:val="0"/>
                <w:sz w:val="20"/>
                <w:szCs w:val="20"/>
              </w:rPr>
            </w:pPr>
            <w:r w:rsidRPr="00DC1AEA">
              <w:rPr>
                <w:rFonts w:ascii="宋体" w:hAnsi="宋体" w:cs="宋体" w:hint="eastAsia"/>
                <w:kern w:val="0"/>
                <w:sz w:val="20"/>
                <w:szCs w:val="20"/>
              </w:rPr>
              <w:t>★A020911视频设备</w:t>
            </w:r>
          </w:p>
        </w:tc>
        <w:tc>
          <w:tcPr>
            <w:tcW w:w="1320" w:type="dxa"/>
            <w:tcBorders>
              <w:top w:val="nil"/>
              <w:left w:val="nil"/>
              <w:bottom w:val="single" w:sz="8" w:space="0" w:color="auto"/>
              <w:right w:val="single" w:sz="8" w:space="0" w:color="auto"/>
            </w:tcBorders>
            <w:vAlign w:val="center"/>
          </w:tcPr>
          <w:p w:rsidR="00984E9D" w:rsidRPr="00DC1AEA" w:rsidRDefault="00040725">
            <w:pPr>
              <w:widowControl/>
              <w:jc w:val="center"/>
              <w:rPr>
                <w:rFonts w:ascii="宋体" w:hAnsi="宋体" w:cs="宋体"/>
                <w:kern w:val="0"/>
                <w:sz w:val="20"/>
                <w:szCs w:val="20"/>
              </w:rPr>
            </w:pPr>
            <w:r w:rsidRPr="00DC1AEA">
              <w:rPr>
                <w:rFonts w:ascii="宋体" w:hAnsi="宋体" w:cs="宋体" w:hint="eastAsia"/>
                <w:kern w:val="0"/>
                <w:sz w:val="20"/>
                <w:szCs w:val="20"/>
              </w:rPr>
              <w:t>A02091107视频监控设备</w:t>
            </w:r>
          </w:p>
        </w:tc>
        <w:tc>
          <w:tcPr>
            <w:tcW w:w="1620" w:type="dxa"/>
            <w:tcBorders>
              <w:top w:val="nil"/>
              <w:left w:val="nil"/>
              <w:bottom w:val="single" w:sz="8" w:space="0" w:color="auto"/>
              <w:right w:val="single" w:sz="8" w:space="0" w:color="auto"/>
            </w:tcBorders>
            <w:vAlign w:val="center"/>
          </w:tcPr>
          <w:p w:rsidR="00984E9D" w:rsidRPr="00DC1AEA" w:rsidRDefault="00040725">
            <w:pPr>
              <w:widowControl/>
              <w:jc w:val="center"/>
              <w:rPr>
                <w:rFonts w:ascii="宋体" w:hAnsi="宋体" w:cs="宋体"/>
                <w:kern w:val="0"/>
                <w:sz w:val="20"/>
                <w:szCs w:val="20"/>
              </w:rPr>
            </w:pPr>
            <w:r w:rsidRPr="00DC1AEA">
              <w:rPr>
                <w:rFonts w:ascii="宋体" w:hAnsi="宋体" w:cs="宋体" w:hint="eastAsia"/>
                <w:kern w:val="0"/>
                <w:sz w:val="20"/>
                <w:szCs w:val="20"/>
              </w:rPr>
              <w:t>监视器</w:t>
            </w:r>
          </w:p>
        </w:tc>
        <w:tc>
          <w:tcPr>
            <w:tcW w:w="4540" w:type="dxa"/>
            <w:tcBorders>
              <w:top w:val="nil"/>
              <w:left w:val="nil"/>
              <w:bottom w:val="single" w:sz="8" w:space="0" w:color="auto"/>
              <w:right w:val="single" w:sz="8" w:space="0" w:color="auto"/>
            </w:tcBorders>
            <w:vAlign w:val="center"/>
          </w:tcPr>
          <w:p w:rsidR="00984E9D" w:rsidRPr="00DC1AEA" w:rsidRDefault="00040725">
            <w:pPr>
              <w:widowControl/>
              <w:jc w:val="left"/>
              <w:rPr>
                <w:rFonts w:ascii="宋体" w:hAnsi="宋体" w:cs="宋体"/>
                <w:kern w:val="0"/>
                <w:sz w:val="20"/>
                <w:szCs w:val="20"/>
              </w:rPr>
            </w:pPr>
            <w:r w:rsidRPr="00DC1AEA">
              <w:rPr>
                <w:rFonts w:ascii="宋体" w:hAnsi="宋体" w:cs="宋体" w:hint="eastAsia"/>
                <w:kern w:val="0"/>
                <w:sz w:val="20"/>
                <w:szCs w:val="20"/>
              </w:rPr>
              <w:t>以射频信号为主要信号输入的监视器应符合《平板电视能效限定值及能效等级》（GB24850），以数字信号为主要信号输入的监视器应符合《计算机显示器能效限定值及能效等级》（GB21520）</w:t>
            </w:r>
          </w:p>
        </w:tc>
      </w:tr>
      <w:tr w:rsidR="00984E9D" w:rsidRPr="00DC1AEA">
        <w:trPr>
          <w:trHeight w:val="495"/>
        </w:trPr>
        <w:tc>
          <w:tcPr>
            <w:tcW w:w="660" w:type="dxa"/>
            <w:tcBorders>
              <w:top w:val="nil"/>
              <w:left w:val="single" w:sz="8" w:space="0" w:color="auto"/>
              <w:bottom w:val="single" w:sz="8" w:space="0" w:color="auto"/>
              <w:right w:val="single" w:sz="8" w:space="0" w:color="auto"/>
            </w:tcBorders>
            <w:vAlign w:val="center"/>
          </w:tcPr>
          <w:p w:rsidR="00984E9D" w:rsidRPr="00DC1AEA" w:rsidRDefault="00040725">
            <w:pPr>
              <w:widowControl/>
              <w:jc w:val="center"/>
              <w:rPr>
                <w:rFonts w:ascii="宋体" w:hAnsi="宋体" w:cs="宋体"/>
                <w:kern w:val="0"/>
                <w:sz w:val="20"/>
                <w:szCs w:val="20"/>
              </w:rPr>
            </w:pPr>
            <w:r w:rsidRPr="00DC1AEA">
              <w:rPr>
                <w:rFonts w:ascii="宋体" w:hAnsi="宋体" w:cs="宋体" w:hint="eastAsia"/>
                <w:kern w:val="0"/>
                <w:sz w:val="20"/>
                <w:szCs w:val="20"/>
              </w:rPr>
              <w:t>14</w:t>
            </w:r>
          </w:p>
        </w:tc>
        <w:tc>
          <w:tcPr>
            <w:tcW w:w="1080" w:type="dxa"/>
            <w:tcBorders>
              <w:top w:val="nil"/>
              <w:left w:val="nil"/>
              <w:bottom w:val="single" w:sz="8" w:space="0" w:color="auto"/>
              <w:right w:val="single" w:sz="8" w:space="0" w:color="auto"/>
            </w:tcBorders>
            <w:vAlign w:val="center"/>
          </w:tcPr>
          <w:p w:rsidR="00984E9D" w:rsidRPr="00DC1AEA" w:rsidRDefault="00040725">
            <w:pPr>
              <w:widowControl/>
              <w:jc w:val="center"/>
              <w:rPr>
                <w:rFonts w:ascii="宋体" w:hAnsi="宋体" w:cs="宋体"/>
                <w:kern w:val="0"/>
                <w:sz w:val="20"/>
                <w:szCs w:val="20"/>
              </w:rPr>
            </w:pPr>
            <w:r w:rsidRPr="00DC1AEA">
              <w:rPr>
                <w:rFonts w:ascii="宋体" w:hAnsi="宋体" w:cs="宋体" w:hint="eastAsia"/>
                <w:kern w:val="0"/>
                <w:sz w:val="20"/>
                <w:szCs w:val="20"/>
              </w:rPr>
              <w:t>A031210饮食炊事机械</w:t>
            </w:r>
          </w:p>
        </w:tc>
        <w:tc>
          <w:tcPr>
            <w:tcW w:w="1320" w:type="dxa"/>
            <w:tcBorders>
              <w:top w:val="nil"/>
              <w:left w:val="nil"/>
              <w:bottom w:val="single" w:sz="8" w:space="0" w:color="auto"/>
              <w:right w:val="single" w:sz="8" w:space="0" w:color="auto"/>
            </w:tcBorders>
            <w:vAlign w:val="center"/>
          </w:tcPr>
          <w:p w:rsidR="00984E9D" w:rsidRPr="00DC1AEA" w:rsidRDefault="00040725">
            <w:pPr>
              <w:widowControl/>
              <w:jc w:val="center"/>
              <w:rPr>
                <w:rFonts w:ascii="宋体" w:hAnsi="宋体" w:cs="宋体"/>
                <w:kern w:val="0"/>
                <w:sz w:val="20"/>
                <w:szCs w:val="20"/>
              </w:rPr>
            </w:pPr>
            <w:r w:rsidRPr="00DC1AEA">
              <w:rPr>
                <w:rFonts w:ascii="宋体" w:hAnsi="宋体" w:cs="宋体" w:hint="eastAsia"/>
                <w:kern w:val="0"/>
                <w:sz w:val="20"/>
                <w:szCs w:val="20"/>
              </w:rPr>
              <w:t>商用燃气灶具</w:t>
            </w:r>
          </w:p>
        </w:tc>
        <w:tc>
          <w:tcPr>
            <w:tcW w:w="1620" w:type="dxa"/>
            <w:tcBorders>
              <w:top w:val="nil"/>
              <w:left w:val="nil"/>
              <w:bottom w:val="single" w:sz="8" w:space="0" w:color="auto"/>
              <w:right w:val="single" w:sz="8" w:space="0" w:color="auto"/>
            </w:tcBorders>
            <w:vAlign w:val="center"/>
          </w:tcPr>
          <w:p w:rsidR="00984E9D" w:rsidRPr="00DC1AEA" w:rsidRDefault="00040725">
            <w:pPr>
              <w:widowControl/>
              <w:jc w:val="center"/>
              <w:rPr>
                <w:rFonts w:ascii="宋体" w:hAnsi="宋体" w:cs="宋体"/>
                <w:kern w:val="0"/>
                <w:sz w:val="20"/>
                <w:szCs w:val="20"/>
              </w:rPr>
            </w:pPr>
            <w:r w:rsidRPr="00DC1AEA">
              <w:rPr>
                <w:rFonts w:ascii="宋体" w:hAnsi="宋体" w:cs="宋体" w:hint="eastAsia"/>
                <w:kern w:val="0"/>
                <w:sz w:val="20"/>
                <w:szCs w:val="20"/>
              </w:rPr>
              <w:t xml:space="preserve">　</w:t>
            </w:r>
          </w:p>
        </w:tc>
        <w:tc>
          <w:tcPr>
            <w:tcW w:w="4540" w:type="dxa"/>
            <w:tcBorders>
              <w:top w:val="nil"/>
              <w:left w:val="nil"/>
              <w:bottom w:val="single" w:sz="8" w:space="0" w:color="auto"/>
              <w:right w:val="single" w:sz="8" w:space="0" w:color="auto"/>
            </w:tcBorders>
            <w:vAlign w:val="center"/>
          </w:tcPr>
          <w:p w:rsidR="00984E9D" w:rsidRPr="00DC1AEA" w:rsidRDefault="00040725">
            <w:pPr>
              <w:widowControl/>
              <w:jc w:val="left"/>
              <w:rPr>
                <w:rFonts w:ascii="宋体" w:hAnsi="宋体" w:cs="宋体"/>
                <w:kern w:val="0"/>
                <w:sz w:val="20"/>
                <w:szCs w:val="20"/>
              </w:rPr>
            </w:pPr>
            <w:r w:rsidRPr="00DC1AEA">
              <w:rPr>
                <w:rFonts w:ascii="宋体" w:hAnsi="宋体" w:cs="宋体" w:hint="eastAsia"/>
                <w:kern w:val="0"/>
                <w:sz w:val="20"/>
                <w:szCs w:val="20"/>
              </w:rPr>
              <w:t>《商用燃气灶具能效限定值及能效等级》（GB30531）</w:t>
            </w:r>
          </w:p>
        </w:tc>
      </w:tr>
      <w:tr w:rsidR="00984E9D" w:rsidRPr="00DC1AEA">
        <w:trPr>
          <w:trHeight w:val="285"/>
        </w:trPr>
        <w:tc>
          <w:tcPr>
            <w:tcW w:w="660" w:type="dxa"/>
            <w:vMerge w:val="restart"/>
            <w:tcBorders>
              <w:top w:val="nil"/>
              <w:left w:val="single" w:sz="8" w:space="0" w:color="auto"/>
              <w:bottom w:val="single" w:sz="8" w:space="0" w:color="auto"/>
              <w:right w:val="single" w:sz="8" w:space="0" w:color="auto"/>
            </w:tcBorders>
            <w:vAlign w:val="center"/>
          </w:tcPr>
          <w:p w:rsidR="00984E9D" w:rsidRPr="00DC1AEA" w:rsidRDefault="00040725">
            <w:pPr>
              <w:widowControl/>
              <w:jc w:val="center"/>
              <w:rPr>
                <w:rFonts w:ascii="宋体" w:hAnsi="宋体" w:cs="宋体"/>
                <w:kern w:val="0"/>
                <w:sz w:val="20"/>
                <w:szCs w:val="20"/>
              </w:rPr>
            </w:pPr>
            <w:r w:rsidRPr="00DC1AEA">
              <w:rPr>
                <w:rFonts w:ascii="宋体" w:hAnsi="宋体" w:cs="宋体" w:hint="eastAsia"/>
                <w:kern w:val="0"/>
                <w:sz w:val="20"/>
                <w:szCs w:val="20"/>
              </w:rPr>
              <w:t>15</w:t>
            </w:r>
          </w:p>
        </w:tc>
        <w:tc>
          <w:tcPr>
            <w:tcW w:w="1080" w:type="dxa"/>
            <w:vMerge w:val="restart"/>
            <w:tcBorders>
              <w:top w:val="nil"/>
              <w:left w:val="single" w:sz="8" w:space="0" w:color="auto"/>
              <w:bottom w:val="single" w:sz="8" w:space="0" w:color="000000"/>
              <w:right w:val="single" w:sz="8" w:space="0" w:color="auto"/>
            </w:tcBorders>
            <w:vAlign w:val="center"/>
          </w:tcPr>
          <w:p w:rsidR="00984E9D" w:rsidRPr="00DC1AEA" w:rsidRDefault="00040725">
            <w:pPr>
              <w:widowControl/>
              <w:jc w:val="center"/>
              <w:rPr>
                <w:rFonts w:ascii="宋体" w:hAnsi="宋体" w:cs="宋体"/>
                <w:kern w:val="0"/>
                <w:sz w:val="20"/>
                <w:szCs w:val="20"/>
              </w:rPr>
            </w:pPr>
            <w:r w:rsidRPr="00DC1AEA">
              <w:rPr>
                <w:rFonts w:ascii="宋体" w:hAnsi="宋体" w:cs="宋体" w:hint="eastAsia"/>
                <w:kern w:val="0"/>
                <w:sz w:val="20"/>
                <w:szCs w:val="20"/>
              </w:rPr>
              <w:t>★A060805便器</w:t>
            </w:r>
          </w:p>
        </w:tc>
        <w:tc>
          <w:tcPr>
            <w:tcW w:w="1320" w:type="dxa"/>
            <w:tcBorders>
              <w:top w:val="nil"/>
              <w:left w:val="nil"/>
              <w:bottom w:val="single" w:sz="8" w:space="0" w:color="auto"/>
              <w:right w:val="single" w:sz="8" w:space="0" w:color="auto"/>
            </w:tcBorders>
            <w:vAlign w:val="center"/>
          </w:tcPr>
          <w:p w:rsidR="00984E9D" w:rsidRPr="00DC1AEA" w:rsidRDefault="00040725">
            <w:pPr>
              <w:widowControl/>
              <w:jc w:val="center"/>
              <w:rPr>
                <w:rFonts w:ascii="宋体" w:hAnsi="宋体" w:cs="宋体"/>
                <w:kern w:val="0"/>
                <w:sz w:val="20"/>
                <w:szCs w:val="20"/>
              </w:rPr>
            </w:pPr>
            <w:r w:rsidRPr="00DC1AEA">
              <w:rPr>
                <w:rFonts w:ascii="宋体" w:hAnsi="宋体" w:cs="宋体" w:hint="eastAsia"/>
                <w:kern w:val="0"/>
                <w:sz w:val="20"/>
                <w:szCs w:val="20"/>
              </w:rPr>
              <w:t>坐便器</w:t>
            </w:r>
          </w:p>
        </w:tc>
        <w:tc>
          <w:tcPr>
            <w:tcW w:w="1620" w:type="dxa"/>
            <w:tcBorders>
              <w:top w:val="nil"/>
              <w:left w:val="nil"/>
              <w:bottom w:val="single" w:sz="8" w:space="0" w:color="auto"/>
              <w:right w:val="single" w:sz="8" w:space="0" w:color="auto"/>
            </w:tcBorders>
            <w:vAlign w:val="center"/>
          </w:tcPr>
          <w:p w:rsidR="00984E9D" w:rsidRPr="00DC1AEA" w:rsidRDefault="00040725">
            <w:pPr>
              <w:widowControl/>
              <w:jc w:val="center"/>
              <w:rPr>
                <w:rFonts w:ascii="宋体" w:hAnsi="宋体" w:cs="宋体"/>
                <w:kern w:val="0"/>
                <w:sz w:val="20"/>
                <w:szCs w:val="20"/>
              </w:rPr>
            </w:pPr>
            <w:r w:rsidRPr="00DC1AEA">
              <w:rPr>
                <w:rFonts w:ascii="宋体" w:hAnsi="宋体" w:cs="宋体" w:hint="eastAsia"/>
                <w:kern w:val="0"/>
                <w:sz w:val="20"/>
                <w:szCs w:val="20"/>
              </w:rPr>
              <w:t xml:space="preserve">　</w:t>
            </w:r>
          </w:p>
        </w:tc>
        <w:tc>
          <w:tcPr>
            <w:tcW w:w="4540" w:type="dxa"/>
            <w:tcBorders>
              <w:top w:val="nil"/>
              <w:left w:val="nil"/>
              <w:bottom w:val="single" w:sz="8" w:space="0" w:color="auto"/>
              <w:right w:val="single" w:sz="8" w:space="0" w:color="auto"/>
            </w:tcBorders>
            <w:vAlign w:val="center"/>
          </w:tcPr>
          <w:p w:rsidR="00984E9D" w:rsidRPr="00DC1AEA" w:rsidRDefault="00040725">
            <w:pPr>
              <w:widowControl/>
              <w:jc w:val="left"/>
              <w:rPr>
                <w:rFonts w:ascii="宋体" w:hAnsi="宋体" w:cs="宋体"/>
                <w:kern w:val="0"/>
                <w:sz w:val="20"/>
                <w:szCs w:val="20"/>
              </w:rPr>
            </w:pPr>
            <w:r w:rsidRPr="00DC1AEA">
              <w:rPr>
                <w:rFonts w:ascii="宋体" w:hAnsi="宋体" w:cs="宋体" w:hint="eastAsia"/>
                <w:kern w:val="0"/>
                <w:sz w:val="20"/>
                <w:szCs w:val="20"/>
              </w:rPr>
              <w:t>《坐便器水效限定值及水效等级》（GB25502）</w:t>
            </w:r>
          </w:p>
        </w:tc>
      </w:tr>
      <w:tr w:rsidR="00984E9D" w:rsidRPr="00DC1AEA">
        <w:trPr>
          <w:trHeight w:val="495"/>
        </w:trPr>
        <w:tc>
          <w:tcPr>
            <w:tcW w:w="0" w:type="auto"/>
            <w:vMerge/>
            <w:tcBorders>
              <w:top w:val="nil"/>
              <w:left w:val="single" w:sz="8" w:space="0" w:color="auto"/>
              <w:bottom w:val="single" w:sz="8" w:space="0" w:color="auto"/>
              <w:right w:val="single" w:sz="8" w:space="0" w:color="auto"/>
            </w:tcBorders>
            <w:vAlign w:val="center"/>
          </w:tcPr>
          <w:p w:rsidR="00984E9D" w:rsidRPr="00DC1AEA" w:rsidRDefault="00984E9D">
            <w:pPr>
              <w:widowControl/>
              <w:jc w:val="left"/>
              <w:rPr>
                <w:rFonts w:ascii="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vAlign w:val="center"/>
          </w:tcPr>
          <w:p w:rsidR="00984E9D" w:rsidRPr="00DC1AEA" w:rsidRDefault="00984E9D">
            <w:pPr>
              <w:widowControl/>
              <w:jc w:val="left"/>
              <w:rPr>
                <w:rFonts w:ascii="宋体" w:hAnsi="宋体" w:cs="宋体"/>
                <w:kern w:val="0"/>
                <w:sz w:val="20"/>
                <w:szCs w:val="20"/>
              </w:rPr>
            </w:pPr>
          </w:p>
        </w:tc>
        <w:tc>
          <w:tcPr>
            <w:tcW w:w="1320" w:type="dxa"/>
            <w:tcBorders>
              <w:top w:val="nil"/>
              <w:left w:val="nil"/>
              <w:bottom w:val="single" w:sz="8" w:space="0" w:color="auto"/>
              <w:right w:val="single" w:sz="8" w:space="0" w:color="auto"/>
            </w:tcBorders>
            <w:vAlign w:val="center"/>
          </w:tcPr>
          <w:p w:rsidR="00984E9D" w:rsidRPr="00DC1AEA" w:rsidRDefault="00040725">
            <w:pPr>
              <w:widowControl/>
              <w:jc w:val="center"/>
              <w:rPr>
                <w:rFonts w:ascii="宋体" w:hAnsi="宋体" w:cs="宋体"/>
                <w:kern w:val="0"/>
                <w:sz w:val="20"/>
                <w:szCs w:val="20"/>
              </w:rPr>
            </w:pPr>
            <w:r w:rsidRPr="00DC1AEA">
              <w:rPr>
                <w:rFonts w:ascii="宋体" w:hAnsi="宋体" w:cs="宋体" w:hint="eastAsia"/>
                <w:kern w:val="0"/>
                <w:sz w:val="20"/>
                <w:szCs w:val="20"/>
              </w:rPr>
              <w:t>蹲便器</w:t>
            </w:r>
          </w:p>
        </w:tc>
        <w:tc>
          <w:tcPr>
            <w:tcW w:w="1620" w:type="dxa"/>
            <w:tcBorders>
              <w:top w:val="nil"/>
              <w:left w:val="nil"/>
              <w:bottom w:val="single" w:sz="8" w:space="0" w:color="auto"/>
              <w:right w:val="single" w:sz="8" w:space="0" w:color="auto"/>
            </w:tcBorders>
            <w:vAlign w:val="center"/>
          </w:tcPr>
          <w:p w:rsidR="00984E9D" w:rsidRPr="00DC1AEA" w:rsidRDefault="00040725">
            <w:pPr>
              <w:widowControl/>
              <w:jc w:val="center"/>
              <w:rPr>
                <w:rFonts w:ascii="宋体" w:hAnsi="宋体" w:cs="宋体"/>
                <w:kern w:val="0"/>
                <w:sz w:val="20"/>
                <w:szCs w:val="20"/>
              </w:rPr>
            </w:pPr>
            <w:r w:rsidRPr="00DC1AEA">
              <w:rPr>
                <w:rFonts w:ascii="宋体" w:hAnsi="宋体" w:cs="宋体" w:hint="eastAsia"/>
                <w:kern w:val="0"/>
                <w:sz w:val="20"/>
                <w:szCs w:val="20"/>
              </w:rPr>
              <w:t xml:space="preserve">　</w:t>
            </w:r>
          </w:p>
        </w:tc>
        <w:tc>
          <w:tcPr>
            <w:tcW w:w="4540" w:type="dxa"/>
            <w:tcBorders>
              <w:top w:val="nil"/>
              <w:left w:val="nil"/>
              <w:bottom w:val="single" w:sz="8" w:space="0" w:color="auto"/>
              <w:right w:val="single" w:sz="8" w:space="0" w:color="auto"/>
            </w:tcBorders>
            <w:vAlign w:val="center"/>
          </w:tcPr>
          <w:p w:rsidR="00984E9D" w:rsidRPr="00DC1AEA" w:rsidRDefault="00040725">
            <w:pPr>
              <w:widowControl/>
              <w:jc w:val="left"/>
              <w:rPr>
                <w:rFonts w:ascii="宋体" w:hAnsi="宋体" w:cs="宋体"/>
                <w:kern w:val="0"/>
                <w:sz w:val="20"/>
                <w:szCs w:val="20"/>
              </w:rPr>
            </w:pPr>
            <w:r w:rsidRPr="00DC1AEA">
              <w:rPr>
                <w:rFonts w:ascii="宋体" w:hAnsi="宋体" w:cs="宋体" w:hint="eastAsia"/>
                <w:kern w:val="0"/>
                <w:sz w:val="20"/>
                <w:szCs w:val="20"/>
              </w:rPr>
              <w:t>《蹲便器用水效率限定值及用水效率等级》（GB30717）</w:t>
            </w:r>
          </w:p>
        </w:tc>
      </w:tr>
      <w:tr w:rsidR="00984E9D" w:rsidRPr="00DC1AEA">
        <w:trPr>
          <w:trHeight w:val="495"/>
        </w:trPr>
        <w:tc>
          <w:tcPr>
            <w:tcW w:w="0" w:type="auto"/>
            <w:vMerge/>
            <w:tcBorders>
              <w:top w:val="nil"/>
              <w:left w:val="single" w:sz="8" w:space="0" w:color="auto"/>
              <w:bottom w:val="single" w:sz="8" w:space="0" w:color="auto"/>
              <w:right w:val="single" w:sz="8" w:space="0" w:color="auto"/>
            </w:tcBorders>
            <w:vAlign w:val="center"/>
          </w:tcPr>
          <w:p w:rsidR="00984E9D" w:rsidRPr="00DC1AEA" w:rsidRDefault="00984E9D">
            <w:pPr>
              <w:widowControl/>
              <w:jc w:val="left"/>
              <w:rPr>
                <w:rFonts w:ascii="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vAlign w:val="center"/>
          </w:tcPr>
          <w:p w:rsidR="00984E9D" w:rsidRPr="00DC1AEA" w:rsidRDefault="00984E9D">
            <w:pPr>
              <w:widowControl/>
              <w:jc w:val="left"/>
              <w:rPr>
                <w:rFonts w:ascii="宋体" w:hAnsi="宋体" w:cs="宋体"/>
                <w:kern w:val="0"/>
                <w:sz w:val="20"/>
                <w:szCs w:val="20"/>
              </w:rPr>
            </w:pPr>
          </w:p>
        </w:tc>
        <w:tc>
          <w:tcPr>
            <w:tcW w:w="1320" w:type="dxa"/>
            <w:tcBorders>
              <w:top w:val="nil"/>
              <w:left w:val="nil"/>
              <w:bottom w:val="single" w:sz="8" w:space="0" w:color="auto"/>
              <w:right w:val="single" w:sz="8" w:space="0" w:color="auto"/>
            </w:tcBorders>
            <w:vAlign w:val="center"/>
          </w:tcPr>
          <w:p w:rsidR="00984E9D" w:rsidRPr="00DC1AEA" w:rsidRDefault="00040725">
            <w:pPr>
              <w:widowControl/>
              <w:jc w:val="center"/>
              <w:rPr>
                <w:rFonts w:ascii="宋体" w:hAnsi="宋体" w:cs="宋体"/>
                <w:kern w:val="0"/>
                <w:sz w:val="20"/>
                <w:szCs w:val="20"/>
              </w:rPr>
            </w:pPr>
            <w:r w:rsidRPr="00DC1AEA">
              <w:rPr>
                <w:rFonts w:ascii="宋体" w:hAnsi="宋体" w:cs="宋体" w:hint="eastAsia"/>
                <w:kern w:val="0"/>
                <w:sz w:val="20"/>
                <w:szCs w:val="20"/>
              </w:rPr>
              <w:t>小便器</w:t>
            </w:r>
          </w:p>
        </w:tc>
        <w:tc>
          <w:tcPr>
            <w:tcW w:w="1620" w:type="dxa"/>
            <w:tcBorders>
              <w:top w:val="nil"/>
              <w:left w:val="nil"/>
              <w:bottom w:val="single" w:sz="8" w:space="0" w:color="auto"/>
              <w:right w:val="single" w:sz="8" w:space="0" w:color="auto"/>
            </w:tcBorders>
            <w:vAlign w:val="center"/>
          </w:tcPr>
          <w:p w:rsidR="00984E9D" w:rsidRPr="00DC1AEA" w:rsidRDefault="00040725">
            <w:pPr>
              <w:widowControl/>
              <w:jc w:val="center"/>
              <w:rPr>
                <w:rFonts w:ascii="宋体" w:hAnsi="宋体" w:cs="宋体"/>
                <w:kern w:val="0"/>
                <w:sz w:val="20"/>
                <w:szCs w:val="20"/>
              </w:rPr>
            </w:pPr>
            <w:r w:rsidRPr="00DC1AEA">
              <w:rPr>
                <w:rFonts w:ascii="宋体" w:hAnsi="宋体" w:cs="宋体" w:hint="eastAsia"/>
                <w:kern w:val="0"/>
                <w:sz w:val="20"/>
                <w:szCs w:val="20"/>
              </w:rPr>
              <w:t xml:space="preserve">　</w:t>
            </w:r>
          </w:p>
        </w:tc>
        <w:tc>
          <w:tcPr>
            <w:tcW w:w="4540" w:type="dxa"/>
            <w:tcBorders>
              <w:top w:val="nil"/>
              <w:left w:val="nil"/>
              <w:bottom w:val="single" w:sz="8" w:space="0" w:color="auto"/>
              <w:right w:val="single" w:sz="8" w:space="0" w:color="auto"/>
            </w:tcBorders>
            <w:vAlign w:val="center"/>
          </w:tcPr>
          <w:p w:rsidR="00984E9D" w:rsidRPr="00DC1AEA" w:rsidRDefault="00040725">
            <w:pPr>
              <w:widowControl/>
              <w:jc w:val="left"/>
              <w:rPr>
                <w:rFonts w:ascii="宋体" w:hAnsi="宋体" w:cs="宋体"/>
                <w:kern w:val="0"/>
                <w:sz w:val="20"/>
                <w:szCs w:val="20"/>
              </w:rPr>
            </w:pPr>
            <w:r w:rsidRPr="00DC1AEA">
              <w:rPr>
                <w:rFonts w:ascii="宋体" w:hAnsi="宋体" w:cs="宋体" w:hint="eastAsia"/>
                <w:kern w:val="0"/>
                <w:sz w:val="20"/>
                <w:szCs w:val="20"/>
              </w:rPr>
              <w:t>《小便器用水效率限定值及用水效率等级》（GB28377）</w:t>
            </w:r>
          </w:p>
        </w:tc>
      </w:tr>
      <w:tr w:rsidR="00984E9D" w:rsidRPr="00DC1AEA">
        <w:trPr>
          <w:trHeight w:val="495"/>
        </w:trPr>
        <w:tc>
          <w:tcPr>
            <w:tcW w:w="660" w:type="dxa"/>
            <w:tcBorders>
              <w:top w:val="nil"/>
              <w:left w:val="single" w:sz="8" w:space="0" w:color="000000"/>
              <w:bottom w:val="single" w:sz="8" w:space="0" w:color="000000"/>
              <w:right w:val="single" w:sz="8" w:space="0" w:color="000000"/>
            </w:tcBorders>
            <w:vAlign w:val="center"/>
          </w:tcPr>
          <w:p w:rsidR="00984E9D" w:rsidRPr="00DC1AEA" w:rsidRDefault="00040725">
            <w:pPr>
              <w:widowControl/>
              <w:jc w:val="center"/>
              <w:rPr>
                <w:rFonts w:ascii="宋体" w:hAnsi="宋体" w:cs="宋体"/>
                <w:kern w:val="0"/>
                <w:sz w:val="20"/>
                <w:szCs w:val="20"/>
              </w:rPr>
            </w:pPr>
            <w:r w:rsidRPr="00DC1AEA">
              <w:rPr>
                <w:rFonts w:ascii="宋体" w:hAnsi="宋体" w:cs="宋体" w:hint="eastAsia"/>
                <w:kern w:val="0"/>
                <w:sz w:val="20"/>
                <w:szCs w:val="20"/>
              </w:rPr>
              <w:t>16</w:t>
            </w:r>
          </w:p>
        </w:tc>
        <w:tc>
          <w:tcPr>
            <w:tcW w:w="1080" w:type="dxa"/>
            <w:tcBorders>
              <w:top w:val="nil"/>
              <w:left w:val="nil"/>
              <w:bottom w:val="single" w:sz="8" w:space="0" w:color="000000"/>
              <w:right w:val="single" w:sz="8" w:space="0" w:color="000000"/>
            </w:tcBorders>
            <w:vAlign w:val="center"/>
          </w:tcPr>
          <w:p w:rsidR="00984E9D" w:rsidRPr="00DC1AEA" w:rsidRDefault="00040725">
            <w:pPr>
              <w:widowControl/>
              <w:jc w:val="center"/>
              <w:rPr>
                <w:rFonts w:ascii="宋体" w:hAnsi="宋体" w:cs="宋体"/>
                <w:kern w:val="0"/>
                <w:sz w:val="20"/>
                <w:szCs w:val="20"/>
              </w:rPr>
            </w:pPr>
            <w:r w:rsidRPr="00DC1AEA">
              <w:rPr>
                <w:rFonts w:ascii="宋体" w:hAnsi="宋体" w:cs="宋体" w:hint="eastAsia"/>
                <w:kern w:val="0"/>
                <w:sz w:val="20"/>
                <w:szCs w:val="20"/>
              </w:rPr>
              <w:t>★A060806水嘴</w:t>
            </w:r>
          </w:p>
        </w:tc>
        <w:tc>
          <w:tcPr>
            <w:tcW w:w="1320" w:type="dxa"/>
            <w:tcBorders>
              <w:top w:val="nil"/>
              <w:left w:val="nil"/>
              <w:bottom w:val="single" w:sz="8" w:space="0" w:color="000000"/>
              <w:right w:val="single" w:sz="8" w:space="0" w:color="000000"/>
            </w:tcBorders>
            <w:vAlign w:val="center"/>
          </w:tcPr>
          <w:p w:rsidR="00984E9D" w:rsidRPr="00DC1AEA" w:rsidRDefault="00040725">
            <w:pPr>
              <w:widowControl/>
              <w:jc w:val="center"/>
              <w:rPr>
                <w:rFonts w:ascii="宋体" w:hAnsi="宋体" w:cs="宋体"/>
                <w:kern w:val="0"/>
                <w:sz w:val="20"/>
                <w:szCs w:val="20"/>
              </w:rPr>
            </w:pPr>
            <w:r w:rsidRPr="00DC1AEA">
              <w:rPr>
                <w:rFonts w:ascii="宋体" w:hAnsi="宋体" w:cs="宋体" w:hint="eastAsia"/>
                <w:kern w:val="0"/>
                <w:sz w:val="20"/>
                <w:szCs w:val="20"/>
              </w:rPr>
              <w:t xml:space="preserve">　</w:t>
            </w:r>
          </w:p>
        </w:tc>
        <w:tc>
          <w:tcPr>
            <w:tcW w:w="1620" w:type="dxa"/>
            <w:tcBorders>
              <w:top w:val="nil"/>
              <w:left w:val="nil"/>
              <w:bottom w:val="single" w:sz="8" w:space="0" w:color="000000"/>
              <w:right w:val="single" w:sz="8" w:space="0" w:color="000000"/>
            </w:tcBorders>
            <w:vAlign w:val="center"/>
          </w:tcPr>
          <w:p w:rsidR="00984E9D" w:rsidRPr="00DC1AEA" w:rsidRDefault="00040725">
            <w:pPr>
              <w:widowControl/>
              <w:jc w:val="center"/>
              <w:rPr>
                <w:rFonts w:ascii="宋体" w:hAnsi="宋体" w:cs="宋体"/>
                <w:kern w:val="0"/>
                <w:sz w:val="20"/>
                <w:szCs w:val="20"/>
              </w:rPr>
            </w:pPr>
            <w:r w:rsidRPr="00DC1AEA">
              <w:rPr>
                <w:rFonts w:ascii="宋体" w:hAnsi="宋体" w:cs="宋体" w:hint="eastAsia"/>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984E9D" w:rsidRPr="00DC1AEA" w:rsidRDefault="00040725">
            <w:pPr>
              <w:widowControl/>
              <w:jc w:val="left"/>
              <w:rPr>
                <w:rFonts w:ascii="宋体" w:hAnsi="宋体" w:cs="宋体"/>
                <w:kern w:val="0"/>
                <w:sz w:val="20"/>
                <w:szCs w:val="20"/>
              </w:rPr>
            </w:pPr>
            <w:r w:rsidRPr="00DC1AEA">
              <w:rPr>
                <w:rFonts w:ascii="宋体" w:hAnsi="宋体" w:cs="宋体" w:hint="eastAsia"/>
                <w:kern w:val="0"/>
                <w:sz w:val="20"/>
                <w:szCs w:val="20"/>
              </w:rPr>
              <w:t>《水嘴用水效率限定值及用水效率等级》（GB 25501）</w:t>
            </w:r>
          </w:p>
        </w:tc>
      </w:tr>
      <w:tr w:rsidR="00984E9D" w:rsidRPr="00DC1AEA">
        <w:trPr>
          <w:trHeight w:val="495"/>
        </w:trPr>
        <w:tc>
          <w:tcPr>
            <w:tcW w:w="660" w:type="dxa"/>
            <w:tcBorders>
              <w:top w:val="nil"/>
              <w:left w:val="single" w:sz="8" w:space="0" w:color="000000"/>
              <w:bottom w:val="single" w:sz="8" w:space="0" w:color="000000"/>
              <w:right w:val="single" w:sz="8" w:space="0" w:color="000000"/>
            </w:tcBorders>
            <w:vAlign w:val="center"/>
          </w:tcPr>
          <w:p w:rsidR="00984E9D" w:rsidRPr="00DC1AEA" w:rsidRDefault="00040725">
            <w:pPr>
              <w:widowControl/>
              <w:jc w:val="center"/>
              <w:rPr>
                <w:rFonts w:ascii="宋体" w:hAnsi="宋体" w:cs="宋体"/>
                <w:kern w:val="0"/>
                <w:sz w:val="20"/>
                <w:szCs w:val="20"/>
              </w:rPr>
            </w:pPr>
            <w:r w:rsidRPr="00DC1AEA">
              <w:rPr>
                <w:rFonts w:ascii="宋体" w:hAnsi="宋体" w:cs="宋体" w:hint="eastAsia"/>
                <w:kern w:val="0"/>
                <w:sz w:val="20"/>
                <w:szCs w:val="20"/>
              </w:rPr>
              <w:t>17</w:t>
            </w:r>
          </w:p>
        </w:tc>
        <w:tc>
          <w:tcPr>
            <w:tcW w:w="1080" w:type="dxa"/>
            <w:tcBorders>
              <w:top w:val="nil"/>
              <w:left w:val="nil"/>
              <w:bottom w:val="single" w:sz="8" w:space="0" w:color="000000"/>
              <w:right w:val="single" w:sz="8" w:space="0" w:color="000000"/>
            </w:tcBorders>
            <w:vAlign w:val="center"/>
          </w:tcPr>
          <w:p w:rsidR="00984E9D" w:rsidRPr="00DC1AEA" w:rsidRDefault="00040725">
            <w:pPr>
              <w:widowControl/>
              <w:jc w:val="center"/>
              <w:rPr>
                <w:rFonts w:ascii="宋体" w:hAnsi="宋体" w:cs="宋体"/>
                <w:kern w:val="0"/>
                <w:sz w:val="20"/>
                <w:szCs w:val="20"/>
              </w:rPr>
            </w:pPr>
            <w:r w:rsidRPr="00DC1AEA">
              <w:rPr>
                <w:rFonts w:ascii="宋体" w:hAnsi="宋体" w:cs="宋体" w:hint="eastAsia"/>
                <w:kern w:val="0"/>
                <w:sz w:val="20"/>
                <w:szCs w:val="20"/>
              </w:rPr>
              <w:t>A060807便器冲洗阀</w:t>
            </w:r>
          </w:p>
        </w:tc>
        <w:tc>
          <w:tcPr>
            <w:tcW w:w="1320" w:type="dxa"/>
            <w:tcBorders>
              <w:top w:val="nil"/>
              <w:left w:val="nil"/>
              <w:bottom w:val="single" w:sz="8" w:space="0" w:color="000000"/>
              <w:right w:val="single" w:sz="8" w:space="0" w:color="000000"/>
            </w:tcBorders>
            <w:vAlign w:val="center"/>
          </w:tcPr>
          <w:p w:rsidR="00984E9D" w:rsidRPr="00DC1AEA" w:rsidRDefault="00040725">
            <w:pPr>
              <w:widowControl/>
              <w:jc w:val="center"/>
              <w:rPr>
                <w:rFonts w:ascii="宋体" w:hAnsi="宋体" w:cs="宋体"/>
                <w:kern w:val="0"/>
                <w:sz w:val="20"/>
                <w:szCs w:val="20"/>
              </w:rPr>
            </w:pPr>
            <w:r w:rsidRPr="00DC1AEA">
              <w:rPr>
                <w:rFonts w:ascii="宋体" w:hAnsi="宋体" w:cs="宋体" w:hint="eastAsia"/>
                <w:kern w:val="0"/>
                <w:sz w:val="20"/>
                <w:szCs w:val="20"/>
              </w:rPr>
              <w:t xml:space="preserve">　</w:t>
            </w:r>
          </w:p>
        </w:tc>
        <w:tc>
          <w:tcPr>
            <w:tcW w:w="1620" w:type="dxa"/>
            <w:tcBorders>
              <w:top w:val="nil"/>
              <w:left w:val="nil"/>
              <w:bottom w:val="single" w:sz="8" w:space="0" w:color="000000"/>
              <w:right w:val="single" w:sz="8" w:space="0" w:color="000000"/>
            </w:tcBorders>
            <w:vAlign w:val="center"/>
          </w:tcPr>
          <w:p w:rsidR="00984E9D" w:rsidRPr="00DC1AEA" w:rsidRDefault="00040725">
            <w:pPr>
              <w:widowControl/>
              <w:jc w:val="center"/>
              <w:rPr>
                <w:rFonts w:ascii="宋体" w:hAnsi="宋体" w:cs="宋体"/>
                <w:kern w:val="0"/>
                <w:sz w:val="20"/>
                <w:szCs w:val="20"/>
              </w:rPr>
            </w:pPr>
            <w:r w:rsidRPr="00DC1AEA">
              <w:rPr>
                <w:rFonts w:ascii="宋体" w:hAnsi="宋体" w:cs="宋体" w:hint="eastAsia"/>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984E9D" w:rsidRPr="00DC1AEA" w:rsidRDefault="00040725">
            <w:pPr>
              <w:widowControl/>
              <w:jc w:val="left"/>
              <w:rPr>
                <w:rFonts w:ascii="宋体" w:hAnsi="宋体" w:cs="宋体"/>
                <w:kern w:val="0"/>
                <w:sz w:val="20"/>
                <w:szCs w:val="20"/>
              </w:rPr>
            </w:pPr>
            <w:r w:rsidRPr="00DC1AEA">
              <w:rPr>
                <w:rFonts w:ascii="宋体" w:hAnsi="宋体" w:cs="宋体" w:hint="eastAsia"/>
                <w:kern w:val="0"/>
                <w:sz w:val="20"/>
                <w:szCs w:val="20"/>
              </w:rPr>
              <w:t>《便器冲洗阀用水效率限定值及用水效率等级》（GB28379）</w:t>
            </w:r>
          </w:p>
        </w:tc>
      </w:tr>
      <w:tr w:rsidR="00984E9D" w:rsidRPr="00DC1AEA">
        <w:trPr>
          <w:trHeight w:val="495"/>
        </w:trPr>
        <w:tc>
          <w:tcPr>
            <w:tcW w:w="660" w:type="dxa"/>
            <w:tcBorders>
              <w:top w:val="nil"/>
              <w:left w:val="single" w:sz="8" w:space="0" w:color="000000"/>
              <w:bottom w:val="single" w:sz="8" w:space="0" w:color="000000"/>
              <w:right w:val="single" w:sz="8" w:space="0" w:color="000000"/>
            </w:tcBorders>
            <w:vAlign w:val="center"/>
          </w:tcPr>
          <w:p w:rsidR="00984E9D" w:rsidRPr="00DC1AEA" w:rsidRDefault="00040725">
            <w:pPr>
              <w:widowControl/>
              <w:jc w:val="center"/>
              <w:rPr>
                <w:rFonts w:ascii="宋体" w:hAnsi="宋体" w:cs="宋体"/>
                <w:kern w:val="0"/>
                <w:sz w:val="20"/>
                <w:szCs w:val="20"/>
              </w:rPr>
            </w:pPr>
            <w:r w:rsidRPr="00DC1AEA">
              <w:rPr>
                <w:rFonts w:ascii="宋体" w:hAnsi="宋体" w:cs="宋体" w:hint="eastAsia"/>
                <w:kern w:val="0"/>
                <w:sz w:val="20"/>
                <w:szCs w:val="20"/>
              </w:rPr>
              <w:t>18</w:t>
            </w:r>
          </w:p>
        </w:tc>
        <w:tc>
          <w:tcPr>
            <w:tcW w:w="1080" w:type="dxa"/>
            <w:tcBorders>
              <w:top w:val="nil"/>
              <w:left w:val="nil"/>
              <w:bottom w:val="single" w:sz="8" w:space="0" w:color="000000"/>
              <w:right w:val="single" w:sz="8" w:space="0" w:color="000000"/>
            </w:tcBorders>
            <w:vAlign w:val="center"/>
          </w:tcPr>
          <w:p w:rsidR="00984E9D" w:rsidRPr="00DC1AEA" w:rsidRDefault="00040725">
            <w:pPr>
              <w:widowControl/>
              <w:jc w:val="center"/>
              <w:rPr>
                <w:rFonts w:ascii="宋体" w:hAnsi="宋体" w:cs="宋体"/>
                <w:kern w:val="0"/>
                <w:sz w:val="20"/>
                <w:szCs w:val="20"/>
              </w:rPr>
            </w:pPr>
            <w:r w:rsidRPr="00DC1AEA">
              <w:rPr>
                <w:rFonts w:ascii="宋体" w:hAnsi="宋体" w:cs="宋体" w:hint="eastAsia"/>
                <w:kern w:val="0"/>
                <w:sz w:val="20"/>
                <w:szCs w:val="20"/>
              </w:rPr>
              <w:t>A060810淋浴器</w:t>
            </w:r>
          </w:p>
        </w:tc>
        <w:tc>
          <w:tcPr>
            <w:tcW w:w="1320" w:type="dxa"/>
            <w:tcBorders>
              <w:top w:val="nil"/>
              <w:left w:val="nil"/>
              <w:bottom w:val="single" w:sz="8" w:space="0" w:color="000000"/>
              <w:right w:val="single" w:sz="8" w:space="0" w:color="000000"/>
            </w:tcBorders>
            <w:vAlign w:val="center"/>
          </w:tcPr>
          <w:p w:rsidR="00984E9D" w:rsidRPr="00DC1AEA" w:rsidRDefault="00040725">
            <w:pPr>
              <w:widowControl/>
              <w:jc w:val="center"/>
              <w:rPr>
                <w:rFonts w:ascii="宋体" w:hAnsi="宋体" w:cs="宋体"/>
                <w:kern w:val="0"/>
                <w:sz w:val="20"/>
                <w:szCs w:val="20"/>
              </w:rPr>
            </w:pPr>
            <w:r w:rsidRPr="00DC1AEA">
              <w:rPr>
                <w:rFonts w:ascii="宋体" w:hAnsi="宋体" w:cs="宋体" w:hint="eastAsia"/>
                <w:kern w:val="0"/>
                <w:sz w:val="20"/>
                <w:szCs w:val="20"/>
              </w:rPr>
              <w:t xml:space="preserve">　</w:t>
            </w:r>
          </w:p>
        </w:tc>
        <w:tc>
          <w:tcPr>
            <w:tcW w:w="1620" w:type="dxa"/>
            <w:tcBorders>
              <w:top w:val="nil"/>
              <w:left w:val="nil"/>
              <w:bottom w:val="single" w:sz="8" w:space="0" w:color="000000"/>
              <w:right w:val="single" w:sz="8" w:space="0" w:color="000000"/>
            </w:tcBorders>
            <w:vAlign w:val="center"/>
          </w:tcPr>
          <w:p w:rsidR="00984E9D" w:rsidRPr="00DC1AEA" w:rsidRDefault="00040725">
            <w:pPr>
              <w:widowControl/>
              <w:jc w:val="center"/>
              <w:rPr>
                <w:rFonts w:ascii="宋体" w:hAnsi="宋体" w:cs="宋体"/>
                <w:kern w:val="0"/>
                <w:sz w:val="20"/>
                <w:szCs w:val="20"/>
              </w:rPr>
            </w:pPr>
            <w:r w:rsidRPr="00DC1AEA">
              <w:rPr>
                <w:rFonts w:ascii="宋体" w:hAnsi="宋体" w:cs="宋体" w:hint="eastAsia"/>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984E9D" w:rsidRPr="00DC1AEA" w:rsidRDefault="00040725">
            <w:pPr>
              <w:widowControl/>
              <w:jc w:val="left"/>
              <w:rPr>
                <w:rFonts w:ascii="宋体" w:hAnsi="宋体" w:cs="宋体"/>
                <w:kern w:val="0"/>
                <w:sz w:val="20"/>
                <w:szCs w:val="20"/>
              </w:rPr>
            </w:pPr>
            <w:r w:rsidRPr="00DC1AEA">
              <w:rPr>
                <w:rFonts w:ascii="宋体" w:hAnsi="宋体" w:cs="宋体" w:hint="eastAsia"/>
                <w:kern w:val="0"/>
                <w:sz w:val="20"/>
                <w:szCs w:val="20"/>
              </w:rPr>
              <w:t>《淋浴器用水效率限定值及用水效率等级》（GB28378）</w:t>
            </w:r>
          </w:p>
        </w:tc>
      </w:tr>
    </w:tbl>
    <w:p w:rsidR="00984E9D" w:rsidRPr="00DC1AEA" w:rsidRDefault="00984E9D">
      <w:pPr>
        <w:widowControl/>
        <w:rPr>
          <w:rFonts w:ascii="宋体" w:hAnsi="宋体" w:cs="宋体"/>
          <w:sz w:val="20"/>
          <w:szCs w:val="20"/>
        </w:rPr>
      </w:pPr>
    </w:p>
    <w:p w:rsidR="00984E9D" w:rsidRPr="00DC1AEA" w:rsidRDefault="00040725">
      <w:pPr>
        <w:pStyle w:val="a7"/>
        <w:spacing w:line="360" w:lineRule="auto"/>
        <w:rPr>
          <w:rFonts w:ascii="宋体" w:hAnsi="宋体"/>
          <w:szCs w:val="21"/>
        </w:rPr>
      </w:pPr>
      <w:r w:rsidRPr="00DC1AEA">
        <w:rPr>
          <w:rFonts w:hint="eastAsia"/>
          <w:spacing w:val="-3"/>
          <w:szCs w:val="21"/>
        </w:rPr>
        <w:t>注：</w:t>
      </w:r>
      <w:r w:rsidRPr="00DC1AEA">
        <w:rPr>
          <w:spacing w:val="-3"/>
          <w:szCs w:val="21"/>
        </w:rPr>
        <w:t>1.</w:t>
      </w:r>
      <w:r w:rsidRPr="00DC1AEA">
        <w:rPr>
          <w:rFonts w:hint="eastAsia"/>
          <w:spacing w:val="-3"/>
          <w:szCs w:val="21"/>
        </w:rPr>
        <w:t>节能产品认证应依据相关国家标准的最新版本，依据国家标准中二级能效（水效）</w:t>
      </w:r>
      <w:r w:rsidRPr="00DC1AEA">
        <w:rPr>
          <w:rFonts w:hint="eastAsia"/>
          <w:szCs w:val="21"/>
        </w:rPr>
        <w:t>指标。</w:t>
      </w:r>
    </w:p>
    <w:p w:rsidR="00984E9D" w:rsidRPr="00DC1AEA" w:rsidRDefault="00040725">
      <w:pPr>
        <w:pStyle w:val="a7"/>
        <w:spacing w:line="360" w:lineRule="auto"/>
        <w:rPr>
          <w:b/>
          <w:bCs/>
          <w:szCs w:val="21"/>
        </w:rPr>
      </w:pPr>
      <w:r w:rsidRPr="00DC1AEA">
        <w:rPr>
          <w:szCs w:val="21"/>
        </w:rPr>
        <w:t>2</w:t>
      </w:r>
      <w:r w:rsidRPr="00DC1AEA">
        <w:rPr>
          <w:b/>
          <w:bCs/>
          <w:szCs w:val="21"/>
        </w:rPr>
        <w:t>.</w:t>
      </w:r>
      <w:r w:rsidRPr="00DC1AEA">
        <w:rPr>
          <w:rFonts w:hint="eastAsia"/>
          <w:b/>
          <w:bCs/>
          <w:szCs w:val="21"/>
        </w:rPr>
        <w:t>以</w:t>
      </w:r>
      <w:r w:rsidRPr="00DC1AEA">
        <w:rPr>
          <w:b/>
          <w:bCs/>
          <w:szCs w:val="21"/>
        </w:rPr>
        <w:t>“</w:t>
      </w:r>
      <w:r w:rsidRPr="00DC1AEA">
        <w:rPr>
          <w:rFonts w:hint="eastAsia"/>
          <w:b/>
          <w:bCs/>
          <w:szCs w:val="21"/>
        </w:rPr>
        <w:t>★</w:t>
      </w:r>
      <w:r w:rsidRPr="00DC1AEA">
        <w:rPr>
          <w:b/>
          <w:bCs/>
          <w:szCs w:val="21"/>
        </w:rPr>
        <w:t>”</w:t>
      </w:r>
      <w:r w:rsidRPr="00DC1AEA">
        <w:rPr>
          <w:rFonts w:hint="eastAsia"/>
          <w:b/>
          <w:bCs/>
          <w:szCs w:val="21"/>
        </w:rPr>
        <w:t>标注的为政府强制采购产品。</w:t>
      </w:r>
    </w:p>
    <w:p w:rsidR="00984E9D" w:rsidRPr="00DC1AEA" w:rsidRDefault="00984E9D">
      <w:pPr>
        <w:pStyle w:val="a9"/>
        <w:jc w:val="left"/>
        <w:rPr>
          <w:rFonts w:hAnsi="宋体"/>
        </w:rPr>
        <w:sectPr w:rsidR="00984E9D" w:rsidRPr="00DC1AEA">
          <w:pgSz w:w="11906" w:h="16838"/>
          <w:pgMar w:top="1134" w:right="1134" w:bottom="1134" w:left="1134" w:header="720" w:footer="720" w:gutter="0"/>
          <w:cols w:space="720"/>
          <w:docGrid w:type="lines" w:linePitch="331"/>
        </w:sectPr>
      </w:pPr>
    </w:p>
    <w:p w:rsidR="00984E9D" w:rsidRPr="00DC1AEA" w:rsidRDefault="00040725">
      <w:pPr>
        <w:pStyle w:val="a9"/>
        <w:jc w:val="center"/>
        <w:outlineLvl w:val="0"/>
        <w:rPr>
          <w:rFonts w:hAnsi="宋体"/>
          <w:b/>
          <w:sz w:val="36"/>
          <w:szCs w:val="36"/>
        </w:rPr>
      </w:pPr>
      <w:bookmarkStart w:id="45" w:name="_Toc101715676"/>
      <w:bookmarkStart w:id="46" w:name="_Toc532545044"/>
      <w:r w:rsidRPr="00DC1AEA">
        <w:rPr>
          <w:rFonts w:ascii="Times New Roman" w:hAnsi="Times New Roman" w:hint="eastAsia"/>
          <w:b/>
          <w:sz w:val="36"/>
        </w:rPr>
        <w:lastRenderedPageBreak/>
        <w:t>第三章投标人须知</w:t>
      </w:r>
      <w:bookmarkEnd w:id="45"/>
      <w:bookmarkEnd w:id="46"/>
    </w:p>
    <w:p w:rsidR="00984E9D" w:rsidRPr="00DC1AEA" w:rsidRDefault="00040725">
      <w:pPr>
        <w:pStyle w:val="a9"/>
        <w:spacing w:line="720" w:lineRule="auto"/>
        <w:jc w:val="center"/>
        <w:outlineLvl w:val="1"/>
        <w:rPr>
          <w:rFonts w:ascii="Times New Roman" w:hAnsi="Times New Roman"/>
          <w:b/>
          <w:sz w:val="30"/>
          <w:szCs w:val="30"/>
        </w:rPr>
      </w:pPr>
      <w:bookmarkStart w:id="47" w:name="_Toc101715677"/>
      <w:r w:rsidRPr="00DC1AEA">
        <w:rPr>
          <w:rFonts w:ascii="Times New Roman" w:hAnsi="Times New Roman" w:hint="eastAsia"/>
          <w:b/>
          <w:sz w:val="30"/>
          <w:szCs w:val="30"/>
        </w:rPr>
        <w:t>投标人须知前附表</w:t>
      </w:r>
      <w:bookmarkEnd w:id="47"/>
    </w:p>
    <w:p w:rsidR="00984E9D" w:rsidRPr="00DC1AEA" w:rsidRDefault="00984E9D">
      <w:pPr>
        <w:widowControl/>
        <w:spacing w:line="412" w:lineRule="auto"/>
        <w:jc w:val="left"/>
        <w:rPr>
          <w:rFonts w:ascii="Arial" w:eastAsia="黑体" w:hAnsi="Arial"/>
          <w:b/>
          <w:bCs/>
          <w:sz w:val="32"/>
          <w:szCs w:val="32"/>
        </w:rPr>
      </w:pP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959"/>
        <w:gridCol w:w="7654"/>
      </w:tblGrid>
      <w:tr w:rsidR="00984E9D" w:rsidRPr="00DC1AEA">
        <w:tc>
          <w:tcPr>
            <w:tcW w:w="959" w:type="dxa"/>
            <w:tcBorders>
              <w:top w:val="single" w:sz="4" w:space="0" w:color="auto"/>
              <w:left w:val="single" w:sz="4" w:space="0" w:color="auto"/>
              <w:bottom w:val="single" w:sz="4" w:space="0" w:color="auto"/>
              <w:right w:val="single" w:sz="4" w:space="0" w:color="auto"/>
            </w:tcBorders>
            <w:vAlign w:val="center"/>
          </w:tcPr>
          <w:p w:rsidR="00984E9D" w:rsidRPr="00DC1AEA" w:rsidRDefault="00040725">
            <w:pPr>
              <w:snapToGrid w:val="0"/>
              <w:spacing w:line="400" w:lineRule="exact"/>
              <w:jc w:val="left"/>
              <w:rPr>
                <w:rFonts w:ascii="宋体" w:hAnsi="宋体"/>
                <w:szCs w:val="21"/>
              </w:rPr>
            </w:pPr>
            <w:r w:rsidRPr="00DC1AEA">
              <w:rPr>
                <w:rFonts w:ascii="宋体" w:hAnsi="宋体" w:hint="eastAsia"/>
                <w:szCs w:val="21"/>
              </w:rPr>
              <w:t>条款号</w:t>
            </w:r>
          </w:p>
        </w:tc>
        <w:tc>
          <w:tcPr>
            <w:tcW w:w="7654" w:type="dxa"/>
            <w:tcBorders>
              <w:top w:val="single" w:sz="4" w:space="0" w:color="auto"/>
              <w:left w:val="single" w:sz="4" w:space="0" w:color="auto"/>
              <w:bottom w:val="single" w:sz="4" w:space="0" w:color="auto"/>
              <w:right w:val="single" w:sz="4" w:space="0" w:color="auto"/>
            </w:tcBorders>
            <w:vAlign w:val="center"/>
          </w:tcPr>
          <w:p w:rsidR="00984E9D" w:rsidRPr="00DC1AEA" w:rsidRDefault="00040725">
            <w:pPr>
              <w:snapToGrid w:val="0"/>
              <w:spacing w:line="400" w:lineRule="exact"/>
              <w:jc w:val="center"/>
              <w:rPr>
                <w:rFonts w:ascii="宋体" w:hAnsi="宋体"/>
                <w:szCs w:val="21"/>
              </w:rPr>
            </w:pPr>
            <w:r w:rsidRPr="00DC1AEA">
              <w:rPr>
                <w:rFonts w:ascii="宋体" w:hAnsi="宋体" w:hint="eastAsia"/>
                <w:szCs w:val="21"/>
              </w:rPr>
              <w:t>编列内容</w:t>
            </w:r>
          </w:p>
        </w:tc>
      </w:tr>
      <w:tr w:rsidR="00984E9D" w:rsidRPr="00DC1AEA">
        <w:tc>
          <w:tcPr>
            <w:tcW w:w="959" w:type="dxa"/>
            <w:tcBorders>
              <w:top w:val="single" w:sz="4" w:space="0" w:color="auto"/>
              <w:left w:val="single" w:sz="4" w:space="0" w:color="auto"/>
              <w:bottom w:val="single" w:sz="4" w:space="0" w:color="auto"/>
              <w:right w:val="single" w:sz="4" w:space="0" w:color="auto"/>
            </w:tcBorders>
            <w:vAlign w:val="center"/>
          </w:tcPr>
          <w:p w:rsidR="00984E9D" w:rsidRPr="00DC1AEA" w:rsidRDefault="00040725">
            <w:pPr>
              <w:spacing w:line="400" w:lineRule="exact"/>
              <w:jc w:val="center"/>
              <w:rPr>
                <w:rFonts w:ascii="宋体" w:hAnsi="宋体"/>
                <w:szCs w:val="21"/>
              </w:rPr>
            </w:pPr>
            <w:r w:rsidRPr="00DC1AEA">
              <w:rPr>
                <w:rFonts w:ascii="宋体" w:hAnsi="宋体" w:hint="eastAsia"/>
                <w:szCs w:val="21"/>
              </w:rPr>
              <w:t>3</w:t>
            </w:r>
          </w:p>
        </w:tc>
        <w:tc>
          <w:tcPr>
            <w:tcW w:w="7654" w:type="dxa"/>
            <w:tcBorders>
              <w:top w:val="single" w:sz="4" w:space="0" w:color="auto"/>
              <w:left w:val="single" w:sz="4" w:space="0" w:color="auto"/>
              <w:bottom w:val="single" w:sz="4" w:space="0" w:color="auto"/>
              <w:right w:val="single" w:sz="4" w:space="0" w:color="auto"/>
            </w:tcBorders>
            <w:vAlign w:val="center"/>
          </w:tcPr>
          <w:p w:rsidR="00984E9D" w:rsidRPr="00DC1AEA" w:rsidRDefault="00040725">
            <w:pPr>
              <w:snapToGrid w:val="0"/>
              <w:spacing w:line="400" w:lineRule="exact"/>
              <w:jc w:val="left"/>
              <w:rPr>
                <w:rFonts w:ascii="宋体" w:hAnsi="宋体"/>
                <w:szCs w:val="21"/>
              </w:rPr>
            </w:pPr>
            <w:r w:rsidRPr="00DC1AEA">
              <w:rPr>
                <w:rFonts w:ascii="宋体" w:hAnsi="宋体" w:hint="eastAsia"/>
                <w:szCs w:val="21"/>
              </w:rPr>
              <w:t>1</w:t>
            </w:r>
            <w:r w:rsidRPr="00DC1AEA">
              <w:rPr>
                <w:rFonts w:ascii="宋体" w:hAnsi="宋体"/>
                <w:szCs w:val="21"/>
              </w:rPr>
              <w:t>.</w:t>
            </w:r>
            <w:r w:rsidRPr="00DC1AEA">
              <w:rPr>
                <w:rFonts w:ascii="宋体" w:hAnsi="宋体" w:hint="eastAsia"/>
                <w:szCs w:val="21"/>
              </w:rPr>
              <w:t>投标人的资格要求详见招标公告。</w:t>
            </w:r>
          </w:p>
          <w:p w:rsidR="00984E9D" w:rsidRPr="00DC1AEA" w:rsidRDefault="00040725">
            <w:pPr>
              <w:snapToGrid w:val="0"/>
              <w:spacing w:line="400" w:lineRule="exact"/>
              <w:jc w:val="left"/>
              <w:rPr>
                <w:rFonts w:ascii="宋体" w:hAnsi="宋体"/>
                <w:szCs w:val="21"/>
              </w:rPr>
            </w:pPr>
            <w:r w:rsidRPr="00DC1AEA">
              <w:rPr>
                <w:rFonts w:ascii="宋体" w:hAnsi="宋体" w:hint="eastAsia"/>
                <w:szCs w:val="21"/>
              </w:rPr>
              <w:t>2</w:t>
            </w:r>
            <w:r w:rsidRPr="00DC1AEA">
              <w:rPr>
                <w:rFonts w:ascii="宋体" w:hAnsi="宋体"/>
                <w:szCs w:val="21"/>
              </w:rPr>
              <w:t>.</w:t>
            </w:r>
            <w:r w:rsidRPr="00DC1AEA">
              <w:rPr>
                <w:rFonts w:ascii="宋体" w:hAnsi="宋体" w:hint="eastAsia"/>
                <w:szCs w:val="21"/>
              </w:rPr>
              <w:t>投标人出现下列情形之一的，不得参加政府采购活动：</w:t>
            </w:r>
          </w:p>
          <w:p w:rsidR="00984E9D" w:rsidRPr="00DC1AEA" w:rsidRDefault="00040725">
            <w:pPr>
              <w:snapToGrid w:val="0"/>
              <w:spacing w:line="400" w:lineRule="exact"/>
              <w:jc w:val="left"/>
              <w:rPr>
                <w:rFonts w:ascii="宋体" w:hAnsi="宋体"/>
                <w:szCs w:val="21"/>
              </w:rPr>
            </w:pPr>
            <w:r w:rsidRPr="00DC1AEA">
              <w:rPr>
                <w:rFonts w:ascii="宋体" w:hAnsi="宋体"/>
                <w:szCs w:val="21"/>
              </w:rPr>
              <w:t>2.1</w:t>
            </w:r>
            <w:r w:rsidRPr="00DC1AEA">
              <w:rPr>
                <w:rFonts w:ascii="宋体" w:hAnsi="宋体" w:hint="eastAsia"/>
                <w:szCs w:val="21"/>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rsidR="00984E9D" w:rsidRPr="00DC1AEA" w:rsidRDefault="00040725">
            <w:pPr>
              <w:snapToGrid w:val="0"/>
              <w:spacing w:line="400" w:lineRule="exact"/>
              <w:jc w:val="left"/>
              <w:rPr>
                <w:rFonts w:ascii="宋体" w:hAnsi="宋体"/>
                <w:szCs w:val="21"/>
              </w:rPr>
            </w:pPr>
            <w:r w:rsidRPr="00DC1AEA">
              <w:rPr>
                <w:rFonts w:ascii="宋体" w:hAnsi="宋体"/>
                <w:szCs w:val="21"/>
              </w:rPr>
              <w:t>2.2</w:t>
            </w:r>
            <w:r w:rsidRPr="00DC1AEA">
              <w:rPr>
                <w:rFonts w:ascii="宋体" w:hAnsi="宋体" w:hint="eastAsia"/>
                <w:szCs w:val="21"/>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rsidR="00984E9D" w:rsidRPr="00DC1AEA" w:rsidRDefault="00040725">
            <w:pPr>
              <w:pStyle w:val="a7"/>
            </w:pPr>
            <w:r w:rsidRPr="00DC1AEA">
              <w:rPr>
                <w:rFonts w:ascii="宋体" w:hAnsi="宋体" w:hint="eastAsia"/>
                <w:szCs w:val="21"/>
              </w:rPr>
              <w:t>2.3本项目不接受未购买本招标文件的投标人参与投标。</w:t>
            </w:r>
          </w:p>
        </w:tc>
      </w:tr>
      <w:tr w:rsidR="00984E9D" w:rsidRPr="00DC1AEA">
        <w:tc>
          <w:tcPr>
            <w:tcW w:w="959" w:type="dxa"/>
            <w:tcBorders>
              <w:top w:val="single" w:sz="4" w:space="0" w:color="auto"/>
              <w:left w:val="single" w:sz="4" w:space="0" w:color="auto"/>
              <w:bottom w:val="single" w:sz="4" w:space="0" w:color="auto"/>
              <w:right w:val="single" w:sz="4" w:space="0" w:color="auto"/>
            </w:tcBorders>
            <w:vAlign w:val="center"/>
          </w:tcPr>
          <w:p w:rsidR="00984E9D" w:rsidRPr="00DC1AEA" w:rsidRDefault="00040725">
            <w:pPr>
              <w:spacing w:line="400" w:lineRule="exact"/>
              <w:jc w:val="center"/>
              <w:rPr>
                <w:rFonts w:ascii="宋体" w:hAnsi="宋体"/>
                <w:szCs w:val="21"/>
              </w:rPr>
            </w:pPr>
            <w:bookmarkStart w:id="48" w:name="_8.1"/>
            <w:bookmarkStart w:id="49" w:name="_9.2"/>
            <w:bookmarkStart w:id="50" w:name="_5"/>
            <w:bookmarkEnd w:id="48"/>
            <w:bookmarkEnd w:id="49"/>
            <w:bookmarkEnd w:id="50"/>
            <w:r w:rsidRPr="00DC1AEA">
              <w:rPr>
                <w:rFonts w:ascii="宋体" w:hAnsi="宋体" w:hint="eastAsia"/>
                <w:szCs w:val="21"/>
              </w:rPr>
              <w:t>6.1</w:t>
            </w:r>
          </w:p>
        </w:tc>
        <w:tc>
          <w:tcPr>
            <w:tcW w:w="7654" w:type="dxa"/>
            <w:tcBorders>
              <w:top w:val="single" w:sz="4" w:space="0" w:color="auto"/>
              <w:left w:val="single" w:sz="4" w:space="0" w:color="auto"/>
              <w:bottom w:val="single" w:sz="4" w:space="0" w:color="auto"/>
              <w:right w:val="single" w:sz="4" w:space="0" w:color="auto"/>
            </w:tcBorders>
            <w:vAlign w:val="center"/>
          </w:tcPr>
          <w:p w:rsidR="00984E9D" w:rsidRPr="00DC1AEA" w:rsidRDefault="00040725">
            <w:pPr>
              <w:pStyle w:val="a6"/>
              <w:spacing w:line="400" w:lineRule="exact"/>
              <w:rPr>
                <w:rFonts w:ascii="宋体" w:hAnsi="宋体"/>
                <w:szCs w:val="21"/>
              </w:rPr>
            </w:pPr>
            <w:r w:rsidRPr="00DC1AEA">
              <w:rPr>
                <w:rFonts w:ascii="宋体" w:hAnsi="宋体" w:hint="eastAsia"/>
                <w:szCs w:val="21"/>
              </w:rPr>
              <w:t>本项目是否接受联合体投标：详见招标公告。</w:t>
            </w:r>
          </w:p>
        </w:tc>
      </w:tr>
      <w:tr w:rsidR="00984E9D" w:rsidRPr="00DC1AEA">
        <w:tc>
          <w:tcPr>
            <w:tcW w:w="959" w:type="dxa"/>
            <w:tcBorders>
              <w:top w:val="single" w:sz="4" w:space="0" w:color="auto"/>
              <w:left w:val="single" w:sz="4" w:space="0" w:color="auto"/>
              <w:bottom w:val="single" w:sz="4" w:space="0" w:color="auto"/>
              <w:right w:val="single" w:sz="4" w:space="0" w:color="auto"/>
            </w:tcBorders>
            <w:vAlign w:val="center"/>
          </w:tcPr>
          <w:p w:rsidR="00984E9D" w:rsidRPr="00DC1AEA" w:rsidRDefault="00040725">
            <w:pPr>
              <w:spacing w:line="400" w:lineRule="exact"/>
              <w:jc w:val="center"/>
              <w:rPr>
                <w:rFonts w:ascii="宋体" w:hAnsi="宋体"/>
                <w:szCs w:val="21"/>
              </w:rPr>
            </w:pPr>
            <w:r w:rsidRPr="00DC1AEA">
              <w:rPr>
                <w:rFonts w:ascii="宋体" w:hAnsi="宋体"/>
                <w:szCs w:val="21"/>
              </w:rPr>
              <w:t>6.2</w:t>
            </w:r>
          </w:p>
        </w:tc>
        <w:tc>
          <w:tcPr>
            <w:tcW w:w="7654" w:type="dxa"/>
            <w:tcBorders>
              <w:top w:val="single" w:sz="4" w:space="0" w:color="auto"/>
              <w:left w:val="single" w:sz="4" w:space="0" w:color="auto"/>
              <w:bottom w:val="single" w:sz="4" w:space="0" w:color="auto"/>
              <w:right w:val="single" w:sz="4" w:space="0" w:color="auto"/>
            </w:tcBorders>
            <w:vAlign w:val="center"/>
          </w:tcPr>
          <w:p w:rsidR="00984E9D" w:rsidRPr="00DC1AEA" w:rsidRDefault="00040725">
            <w:pPr>
              <w:pStyle w:val="a6"/>
              <w:spacing w:line="400" w:lineRule="exact"/>
              <w:rPr>
                <w:rFonts w:ascii="宋体" w:hAnsi="宋体"/>
                <w:szCs w:val="21"/>
              </w:rPr>
            </w:pPr>
            <w:bookmarkStart w:id="51" w:name="_Hlk54105293"/>
            <w:r w:rsidRPr="00DC1AEA">
              <w:rPr>
                <w:rFonts w:ascii="宋体" w:hAnsi="宋体" w:hint="eastAsia"/>
                <w:szCs w:val="21"/>
              </w:rPr>
              <w:t>如接受联合体投标，</w:t>
            </w:r>
            <w:bookmarkEnd w:id="51"/>
            <w:r w:rsidRPr="00DC1AEA">
              <w:rPr>
                <w:rFonts w:ascii="宋体" w:hAnsi="宋体" w:hint="eastAsia"/>
                <w:szCs w:val="21"/>
              </w:rPr>
              <w:t>联合体投标要求如下：</w:t>
            </w:r>
          </w:p>
          <w:p w:rsidR="00984E9D" w:rsidRPr="00DC1AEA" w:rsidRDefault="00040725">
            <w:pPr>
              <w:pStyle w:val="a6"/>
              <w:spacing w:line="400" w:lineRule="exact"/>
              <w:rPr>
                <w:rFonts w:ascii="宋体" w:hAnsi="宋体"/>
                <w:szCs w:val="21"/>
              </w:rPr>
            </w:pPr>
            <w:r w:rsidRPr="00DC1AEA">
              <w:rPr>
                <w:rFonts w:ascii="宋体" w:hAnsi="宋体" w:hint="eastAsia"/>
                <w:szCs w:val="21"/>
              </w:rPr>
              <w:t>1</w:t>
            </w:r>
            <w:r w:rsidRPr="00DC1AEA">
              <w:rPr>
                <w:rFonts w:ascii="宋体" w:hAnsi="宋体"/>
                <w:szCs w:val="21"/>
              </w:rPr>
              <w:t>.</w:t>
            </w:r>
            <w:r w:rsidRPr="00DC1AEA">
              <w:rPr>
                <w:rFonts w:ascii="宋体" w:hAnsi="宋体" w:hint="eastAsia"/>
                <w:szCs w:val="21"/>
              </w:rPr>
              <w:t>两个以上投标人可以组成一个投标联合体，以一个投标人的身份共同参加投标。联合体投标的，须提供《联合体投标协议书》（格式后附）。</w:t>
            </w:r>
          </w:p>
          <w:p w:rsidR="00984E9D" w:rsidRPr="00DC1AEA" w:rsidRDefault="00040725">
            <w:pPr>
              <w:pStyle w:val="a6"/>
              <w:spacing w:line="400" w:lineRule="exact"/>
              <w:rPr>
                <w:rFonts w:ascii="宋体" w:hAnsi="宋体"/>
                <w:szCs w:val="21"/>
              </w:rPr>
            </w:pPr>
            <w:r w:rsidRPr="00DC1AEA">
              <w:rPr>
                <w:rFonts w:ascii="宋体" w:hAnsi="宋体" w:hint="eastAsia"/>
                <w:szCs w:val="21"/>
              </w:rPr>
              <w:t>2</w:t>
            </w:r>
            <w:r w:rsidRPr="00DC1AEA">
              <w:rPr>
                <w:rFonts w:ascii="宋体" w:hAnsi="宋体"/>
                <w:szCs w:val="21"/>
              </w:rPr>
              <w:t>.</w:t>
            </w:r>
            <w:r w:rsidRPr="00DC1AEA">
              <w:rPr>
                <w:rFonts w:ascii="宋体" w:hAnsi="宋体" w:hint="eastAsia"/>
                <w:szCs w:val="21"/>
              </w:rPr>
              <w:t>以联合体形式参加投标的，联合体各方均必须具备《中华人民共和国政府采购法》第二十二条第一款规定的基本条件（涉及行政许可范围的内容，联合体各方均应具备相应资质）。本项目有特殊要求规定投标人特定条件的，联合体各方中至少有一方必须符合招标文件规定的特定条件。</w:t>
            </w:r>
          </w:p>
          <w:p w:rsidR="00984E9D" w:rsidRPr="00DC1AEA" w:rsidRDefault="00040725">
            <w:pPr>
              <w:pStyle w:val="a6"/>
              <w:spacing w:line="400" w:lineRule="exact"/>
              <w:rPr>
                <w:rFonts w:ascii="宋体" w:hAnsi="宋体"/>
                <w:szCs w:val="21"/>
              </w:rPr>
            </w:pPr>
            <w:r w:rsidRPr="00DC1AEA">
              <w:rPr>
                <w:rFonts w:ascii="宋体" w:hAnsi="宋体" w:hint="eastAsia"/>
                <w:szCs w:val="21"/>
              </w:rPr>
              <w:t>3</w:t>
            </w:r>
            <w:r w:rsidRPr="00DC1AEA">
              <w:rPr>
                <w:rFonts w:ascii="宋体" w:hAnsi="宋体"/>
                <w:szCs w:val="21"/>
              </w:rPr>
              <w:t>.</w:t>
            </w:r>
            <w:r w:rsidRPr="00DC1AEA">
              <w:rPr>
                <w:rFonts w:ascii="宋体" w:hAnsi="宋体" w:hint="eastAsia"/>
                <w:szCs w:val="21"/>
              </w:rPr>
              <w:t>联合体各方之间必须签订联合投标协议，协议书必须明确主体方（或者牵头方）并明确约定联合体各方承担的工作和相应的责任（各方承担责任与义务的分工必须符合采购需求，否则，</w:t>
            </w:r>
            <w:r w:rsidRPr="00DC1AEA">
              <w:rPr>
                <w:rFonts w:ascii="宋体" w:hAnsi="宋体" w:hint="eastAsia"/>
                <w:b/>
                <w:bCs/>
                <w:szCs w:val="21"/>
              </w:rPr>
              <w:t>联合体投标无效</w:t>
            </w:r>
            <w:r w:rsidRPr="00DC1AEA">
              <w:rPr>
                <w:rFonts w:ascii="宋体" w:hAnsi="宋体" w:hint="eastAsia"/>
                <w:szCs w:val="21"/>
              </w:rPr>
              <w:t>），并将联合投标协议放入投标文件。联合体各方必须共同与采购人签订采购合同，就采购合同约定的事项对采购人承担连带责任。</w:t>
            </w:r>
          </w:p>
          <w:p w:rsidR="00984E9D" w:rsidRPr="00DC1AEA" w:rsidRDefault="00040725">
            <w:pPr>
              <w:pStyle w:val="a6"/>
              <w:spacing w:line="400" w:lineRule="exact"/>
              <w:rPr>
                <w:rFonts w:ascii="宋体" w:hAnsi="宋体"/>
                <w:szCs w:val="21"/>
              </w:rPr>
            </w:pPr>
            <w:r w:rsidRPr="00DC1AEA">
              <w:rPr>
                <w:rFonts w:ascii="宋体" w:hAnsi="宋体" w:hint="eastAsia"/>
                <w:szCs w:val="21"/>
              </w:rPr>
              <w:t>4</w:t>
            </w:r>
            <w:r w:rsidRPr="00DC1AEA">
              <w:rPr>
                <w:rFonts w:ascii="宋体" w:hAnsi="宋体"/>
                <w:szCs w:val="21"/>
              </w:rPr>
              <w:t>.</w:t>
            </w:r>
            <w:r w:rsidRPr="00DC1AEA">
              <w:rPr>
                <w:rFonts w:ascii="宋体" w:hAnsi="宋体" w:hint="eastAsia"/>
                <w:szCs w:val="21"/>
              </w:rPr>
              <w:t>以联合体形式参加政府采购活动的，联合体各方不得再单独参加或者与其他投标人另外组成联合体参加同一合同项下的政府采购活动。</w:t>
            </w:r>
          </w:p>
          <w:p w:rsidR="00984E9D" w:rsidRPr="00DC1AEA" w:rsidRDefault="00040725">
            <w:pPr>
              <w:pStyle w:val="a6"/>
              <w:spacing w:line="400" w:lineRule="exact"/>
              <w:rPr>
                <w:rFonts w:ascii="宋体" w:hAnsi="宋体"/>
                <w:szCs w:val="21"/>
              </w:rPr>
            </w:pPr>
            <w:r w:rsidRPr="00DC1AEA">
              <w:rPr>
                <w:rFonts w:ascii="宋体" w:hAnsi="宋体" w:hint="eastAsia"/>
                <w:szCs w:val="21"/>
              </w:rPr>
              <w:t>5</w:t>
            </w:r>
            <w:r w:rsidRPr="00DC1AEA">
              <w:rPr>
                <w:rFonts w:ascii="宋体" w:hAnsi="宋体"/>
                <w:szCs w:val="21"/>
              </w:rPr>
              <w:t>.</w:t>
            </w:r>
            <w:r w:rsidRPr="00DC1AEA">
              <w:rPr>
                <w:rFonts w:ascii="宋体" w:hAnsi="宋体" w:hint="eastAsia"/>
                <w:szCs w:val="21"/>
              </w:rPr>
              <w:t>联合体中有同类资质的投标人按照联合体分工承担相同工作的，应当按照资质等级较低的投标人确定资质等级。</w:t>
            </w:r>
          </w:p>
          <w:p w:rsidR="00984E9D" w:rsidRPr="00DC1AEA" w:rsidRDefault="00040725">
            <w:pPr>
              <w:pStyle w:val="a6"/>
              <w:spacing w:line="400" w:lineRule="exact"/>
              <w:rPr>
                <w:rFonts w:ascii="宋体" w:hAnsi="宋体"/>
                <w:szCs w:val="21"/>
              </w:rPr>
            </w:pPr>
            <w:r w:rsidRPr="00DC1AEA">
              <w:rPr>
                <w:rFonts w:ascii="宋体" w:hAnsi="宋体" w:hint="eastAsia"/>
                <w:szCs w:val="21"/>
              </w:rPr>
              <w:t>6</w:t>
            </w:r>
            <w:r w:rsidRPr="00DC1AEA">
              <w:rPr>
                <w:rFonts w:ascii="宋体" w:hAnsi="宋体"/>
                <w:szCs w:val="21"/>
              </w:rPr>
              <w:t>.</w:t>
            </w:r>
            <w:r w:rsidRPr="00DC1AEA">
              <w:rPr>
                <w:rFonts w:ascii="宋体" w:hAnsi="宋体" w:hint="eastAsia"/>
                <w:szCs w:val="21"/>
              </w:rPr>
              <w:t>联合体投标业绩、履约能力按照联合体各方其中较高的一方认定并计算（招标文件另有规定的除外）。</w:t>
            </w:r>
          </w:p>
          <w:p w:rsidR="00984E9D" w:rsidRPr="00DC1AEA" w:rsidRDefault="00040725">
            <w:pPr>
              <w:pStyle w:val="a6"/>
              <w:spacing w:line="400" w:lineRule="exact"/>
              <w:rPr>
                <w:rFonts w:ascii="宋体" w:hAnsi="宋体"/>
                <w:szCs w:val="21"/>
              </w:rPr>
            </w:pPr>
            <w:r w:rsidRPr="00DC1AEA">
              <w:rPr>
                <w:rFonts w:ascii="宋体" w:hAnsi="宋体" w:hint="eastAsia"/>
                <w:szCs w:val="21"/>
              </w:rPr>
              <w:lastRenderedPageBreak/>
              <w:t>7</w:t>
            </w:r>
            <w:r w:rsidRPr="00DC1AEA">
              <w:rPr>
                <w:rFonts w:ascii="宋体" w:hAnsi="宋体"/>
                <w:szCs w:val="21"/>
              </w:rPr>
              <w:t>.</w:t>
            </w:r>
            <w:r w:rsidRPr="00DC1AEA">
              <w:rPr>
                <w:rFonts w:ascii="宋体" w:hAnsi="宋体" w:hint="eastAsia"/>
                <w:szCs w:val="21"/>
              </w:rPr>
              <w:t>投标人为联合体的，可以由联合体中的一方或者多方共同交纳投标保证金，其交纳的保证金对联合体各方均具有约束力。</w:t>
            </w:r>
          </w:p>
          <w:p w:rsidR="00984E9D" w:rsidRPr="00DC1AEA" w:rsidRDefault="00040725">
            <w:pPr>
              <w:pStyle w:val="a6"/>
              <w:spacing w:line="400" w:lineRule="exact"/>
              <w:rPr>
                <w:rFonts w:ascii="宋体" w:hAnsi="宋体"/>
                <w:szCs w:val="21"/>
              </w:rPr>
            </w:pPr>
            <w:r w:rsidRPr="00DC1AEA">
              <w:rPr>
                <w:rFonts w:ascii="宋体" w:hAnsi="宋体" w:hint="eastAsia"/>
                <w:szCs w:val="21"/>
              </w:rPr>
              <w:t>8</w:t>
            </w:r>
            <w:r w:rsidRPr="00DC1AEA">
              <w:rPr>
                <w:rFonts w:ascii="宋体" w:hAnsi="宋体"/>
                <w:szCs w:val="21"/>
              </w:rPr>
              <w:t>.</w:t>
            </w:r>
            <w:r w:rsidRPr="00DC1AEA">
              <w:rPr>
                <w:rFonts w:ascii="宋体" w:hAnsi="宋体" w:hint="eastAsia"/>
                <w:szCs w:val="21"/>
              </w:rPr>
              <w:t>联合体各方均应按照招标文件的规定提交资格证明文件。</w:t>
            </w:r>
          </w:p>
        </w:tc>
      </w:tr>
      <w:tr w:rsidR="00984E9D" w:rsidRPr="00DC1AEA">
        <w:tc>
          <w:tcPr>
            <w:tcW w:w="959" w:type="dxa"/>
            <w:tcBorders>
              <w:top w:val="single" w:sz="4" w:space="0" w:color="auto"/>
              <w:left w:val="single" w:sz="4" w:space="0" w:color="auto"/>
              <w:bottom w:val="single" w:sz="4" w:space="0" w:color="auto"/>
              <w:right w:val="single" w:sz="4" w:space="0" w:color="auto"/>
            </w:tcBorders>
            <w:vAlign w:val="center"/>
          </w:tcPr>
          <w:p w:rsidR="00984E9D" w:rsidRPr="00DC1AEA" w:rsidRDefault="00040725">
            <w:pPr>
              <w:spacing w:line="400" w:lineRule="exact"/>
              <w:jc w:val="center"/>
              <w:rPr>
                <w:rFonts w:ascii="宋体" w:hAnsi="宋体"/>
                <w:szCs w:val="21"/>
              </w:rPr>
            </w:pPr>
            <w:r w:rsidRPr="00DC1AEA">
              <w:rPr>
                <w:rFonts w:ascii="宋体" w:hAnsi="宋体" w:hint="eastAsia"/>
                <w:szCs w:val="21"/>
              </w:rPr>
              <w:lastRenderedPageBreak/>
              <w:t>7.2</w:t>
            </w:r>
          </w:p>
        </w:tc>
        <w:tc>
          <w:tcPr>
            <w:tcW w:w="7654" w:type="dxa"/>
            <w:tcBorders>
              <w:top w:val="single" w:sz="4" w:space="0" w:color="auto"/>
              <w:left w:val="single" w:sz="4" w:space="0" w:color="auto"/>
              <w:bottom w:val="single" w:sz="4" w:space="0" w:color="auto"/>
              <w:right w:val="single" w:sz="4" w:space="0" w:color="auto"/>
            </w:tcBorders>
            <w:vAlign w:val="center"/>
          </w:tcPr>
          <w:p w:rsidR="00984E9D" w:rsidRPr="00DC1AEA" w:rsidRDefault="00040725">
            <w:pPr>
              <w:pStyle w:val="a6"/>
              <w:spacing w:line="400" w:lineRule="exact"/>
              <w:rPr>
                <w:rFonts w:ascii="宋体" w:hAnsi="宋体"/>
                <w:szCs w:val="21"/>
              </w:rPr>
            </w:pPr>
            <w:r w:rsidRPr="00DC1AEA">
              <w:rPr>
                <w:rFonts w:ascii="宋体" w:hAnsi="宋体" w:hint="eastAsia"/>
                <w:szCs w:val="21"/>
              </w:rPr>
              <w:t>□不允许分包</w:t>
            </w:r>
          </w:p>
          <w:p w:rsidR="00984E9D" w:rsidRPr="00DC1AEA" w:rsidRDefault="00040725">
            <w:pPr>
              <w:pStyle w:val="a6"/>
              <w:spacing w:line="400" w:lineRule="exact"/>
              <w:rPr>
                <w:rFonts w:ascii="宋体" w:hAnsi="宋体"/>
                <w:szCs w:val="21"/>
              </w:rPr>
            </w:pPr>
            <w:r w:rsidRPr="00DC1AEA">
              <w:rPr>
                <w:rFonts w:ascii="宋体" w:hAnsi="宋体" w:hint="eastAsia"/>
                <w:szCs w:val="21"/>
                <w:bdr w:val="single" w:sz="4" w:space="0" w:color="auto"/>
              </w:rPr>
              <w:t>√</w:t>
            </w:r>
            <w:r w:rsidRPr="00DC1AEA">
              <w:rPr>
                <w:rFonts w:ascii="宋体" w:hAnsi="宋体" w:hint="eastAsia"/>
                <w:szCs w:val="21"/>
              </w:rPr>
              <w:t>允许分包</w:t>
            </w:r>
          </w:p>
          <w:p w:rsidR="00984E9D" w:rsidRPr="00DC1AEA" w:rsidRDefault="00040725">
            <w:pPr>
              <w:pStyle w:val="a6"/>
              <w:spacing w:line="400" w:lineRule="exact"/>
              <w:rPr>
                <w:rFonts w:ascii="宋体" w:hAnsi="宋体"/>
                <w:szCs w:val="21"/>
                <w:u w:val="single"/>
              </w:rPr>
            </w:pPr>
            <w:r w:rsidRPr="00DC1AEA">
              <w:rPr>
                <w:rFonts w:ascii="宋体" w:hAnsi="宋体" w:hint="eastAsia"/>
                <w:szCs w:val="21"/>
              </w:rPr>
              <w:t>分包内容：</w:t>
            </w:r>
            <w:r w:rsidRPr="00DC1AEA">
              <w:rPr>
                <w:rFonts w:ascii="宋体" w:hAnsi="宋体" w:hint="eastAsia"/>
                <w:szCs w:val="21"/>
                <w:u w:val="single"/>
              </w:rPr>
              <w:t xml:space="preserve">                                     。</w:t>
            </w:r>
          </w:p>
          <w:p w:rsidR="00984E9D" w:rsidRPr="00DC1AEA" w:rsidRDefault="00040725">
            <w:pPr>
              <w:pStyle w:val="a6"/>
              <w:spacing w:line="400" w:lineRule="exact"/>
              <w:jc w:val="both"/>
              <w:rPr>
                <w:rFonts w:ascii="宋体" w:hAnsi="宋体"/>
                <w:szCs w:val="21"/>
                <w:u w:val="single"/>
              </w:rPr>
            </w:pPr>
            <w:r w:rsidRPr="00DC1AEA">
              <w:rPr>
                <w:rFonts w:ascii="宋体" w:hAnsi="宋体" w:hint="eastAsia"/>
                <w:szCs w:val="21"/>
              </w:rPr>
              <w:t>分包金额或者比例：</w:t>
            </w:r>
            <w:r w:rsidRPr="00DC1AEA">
              <w:rPr>
                <w:rFonts w:ascii="宋体" w:hAnsi="宋体" w:hint="eastAsia"/>
                <w:szCs w:val="21"/>
                <w:u w:val="single"/>
              </w:rPr>
              <w:t>为响应《政府采购促进中小企业发展管理办法》（财库〔2020〕46 号），若中标人为大型企业则须将本项目预留采购预算总额的30%分包给一家或多加中小企业，其中给小微企业的比例不低于60%。</w:t>
            </w:r>
          </w:p>
        </w:tc>
      </w:tr>
      <w:tr w:rsidR="00984E9D" w:rsidRPr="00DC1AEA">
        <w:tc>
          <w:tcPr>
            <w:tcW w:w="959" w:type="dxa"/>
            <w:tcBorders>
              <w:top w:val="single" w:sz="4" w:space="0" w:color="auto"/>
              <w:left w:val="single" w:sz="4" w:space="0" w:color="auto"/>
              <w:bottom w:val="single" w:sz="4" w:space="0" w:color="auto"/>
              <w:right w:val="single" w:sz="4" w:space="0" w:color="auto"/>
            </w:tcBorders>
            <w:vAlign w:val="center"/>
          </w:tcPr>
          <w:p w:rsidR="00984E9D" w:rsidRPr="00DC1AEA" w:rsidRDefault="00040725">
            <w:pPr>
              <w:spacing w:line="400" w:lineRule="exact"/>
              <w:jc w:val="center"/>
              <w:rPr>
                <w:rFonts w:ascii="宋体" w:hAnsi="宋体"/>
                <w:szCs w:val="21"/>
              </w:rPr>
            </w:pPr>
            <w:r w:rsidRPr="00DC1AEA">
              <w:rPr>
                <w:rFonts w:ascii="宋体" w:hAnsi="宋体" w:hint="eastAsia"/>
                <w:szCs w:val="21"/>
              </w:rPr>
              <w:t>8.1</w:t>
            </w:r>
          </w:p>
        </w:tc>
        <w:tc>
          <w:tcPr>
            <w:tcW w:w="7654" w:type="dxa"/>
            <w:tcBorders>
              <w:top w:val="single" w:sz="4" w:space="0" w:color="auto"/>
              <w:left w:val="single" w:sz="4" w:space="0" w:color="auto"/>
              <w:bottom w:val="single" w:sz="4" w:space="0" w:color="auto"/>
              <w:right w:val="single" w:sz="4" w:space="0" w:color="auto"/>
            </w:tcBorders>
            <w:vAlign w:val="center"/>
          </w:tcPr>
          <w:p w:rsidR="00984E9D" w:rsidRPr="00DC1AEA" w:rsidRDefault="00040725">
            <w:pPr>
              <w:autoSpaceDE w:val="0"/>
              <w:autoSpaceDN w:val="0"/>
              <w:snapToGrid w:val="0"/>
              <w:spacing w:line="400" w:lineRule="exact"/>
              <w:textAlignment w:val="bottom"/>
              <w:rPr>
                <w:rFonts w:ascii="宋体" w:hAnsi="宋体"/>
                <w:szCs w:val="21"/>
              </w:rPr>
            </w:pPr>
            <w:r w:rsidRPr="00DC1AEA">
              <w:rPr>
                <w:rFonts w:ascii="宋体" w:hAnsi="宋体" w:hint="eastAsia"/>
                <w:szCs w:val="21"/>
              </w:rPr>
              <w:t>采用综合评分法的采购项目，提供相同品牌产品（非单一产品采购项目的，指核心产品）的不同投标人评审得分相同时，按照下列方式确定一个投标人获得中标人推荐资格：</w:t>
            </w:r>
          </w:p>
          <w:p w:rsidR="00984E9D" w:rsidRPr="00DC1AEA" w:rsidRDefault="00040725">
            <w:pPr>
              <w:autoSpaceDE w:val="0"/>
              <w:autoSpaceDN w:val="0"/>
              <w:snapToGrid w:val="0"/>
              <w:spacing w:line="400" w:lineRule="exact"/>
              <w:textAlignment w:val="bottom"/>
              <w:rPr>
                <w:rFonts w:ascii="宋体" w:hAnsi="宋体"/>
                <w:szCs w:val="21"/>
              </w:rPr>
            </w:pPr>
            <w:r w:rsidRPr="00DC1AEA">
              <w:rPr>
                <w:rFonts w:ascii="宋体" w:hAnsi="宋体" w:hint="eastAsia"/>
                <w:szCs w:val="21"/>
                <w:bdr w:val="single" w:sz="4" w:space="0" w:color="auto"/>
              </w:rPr>
              <w:t>√</w:t>
            </w:r>
            <w:r w:rsidRPr="00DC1AEA">
              <w:rPr>
                <w:rFonts w:ascii="宋体" w:hAnsi="宋体" w:hint="eastAsia"/>
                <w:szCs w:val="21"/>
              </w:rPr>
              <w:t>依次按投标报价低的优先、政策分得分高的优先、技术评分高的优先、商务评分高的优先、保修期长优先、交货期短优先、故障响应时间短优先的顺序推荐；</w:t>
            </w:r>
          </w:p>
          <w:p w:rsidR="00984E9D" w:rsidRPr="00DC1AEA" w:rsidRDefault="00040725">
            <w:pPr>
              <w:autoSpaceDE w:val="0"/>
              <w:autoSpaceDN w:val="0"/>
              <w:snapToGrid w:val="0"/>
              <w:spacing w:line="400" w:lineRule="exact"/>
              <w:textAlignment w:val="bottom"/>
              <w:rPr>
                <w:rFonts w:ascii="宋体" w:hAnsi="宋体"/>
                <w:szCs w:val="21"/>
              </w:rPr>
            </w:pPr>
            <w:r w:rsidRPr="00DC1AEA">
              <w:rPr>
                <w:rFonts w:ascii="宋体" w:hAnsi="宋体" w:hint="eastAsia"/>
                <w:szCs w:val="21"/>
              </w:rPr>
              <w:t>□随机抽取；</w:t>
            </w:r>
          </w:p>
        </w:tc>
      </w:tr>
      <w:tr w:rsidR="00984E9D" w:rsidRPr="00DC1AEA">
        <w:trPr>
          <w:trHeight w:val="1511"/>
        </w:trPr>
        <w:tc>
          <w:tcPr>
            <w:tcW w:w="959" w:type="dxa"/>
            <w:vMerge w:val="restart"/>
            <w:tcBorders>
              <w:top w:val="single" w:sz="4" w:space="0" w:color="auto"/>
              <w:left w:val="single" w:sz="4" w:space="0" w:color="auto"/>
              <w:right w:val="single" w:sz="4" w:space="0" w:color="auto"/>
            </w:tcBorders>
            <w:vAlign w:val="center"/>
          </w:tcPr>
          <w:p w:rsidR="00984E9D" w:rsidRPr="00DC1AEA" w:rsidRDefault="00040725">
            <w:pPr>
              <w:spacing w:line="400" w:lineRule="exact"/>
              <w:jc w:val="center"/>
              <w:rPr>
                <w:rFonts w:ascii="宋体" w:hAnsi="宋体"/>
                <w:szCs w:val="21"/>
              </w:rPr>
            </w:pPr>
            <w:r w:rsidRPr="00DC1AEA">
              <w:rPr>
                <w:rFonts w:ascii="宋体" w:hAnsi="宋体" w:hint="eastAsia"/>
                <w:szCs w:val="21"/>
              </w:rPr>
              <w:t>1</w:t>
            </w:r>
            <w:r w:rsidRPr="00DC1AEA">
              <w:rPr>
                <w:rFonts w:ascii="宋体" w:hAnsi="宋体"/>
                <w:szCs w:val="21"/>
              </w:rPr>
              <w:t>1.2</w:t>
            </w:r>
          </w:p>
        </w:tc>
        <w:tc>
          <w:tcPr>
            <w:tcW w:w="7654" w:type="dxa"/>
            <w:tcBorders>
              <w:top w:val="single" w:sz="4" w:space="0" w:color="auto"/>
              <w:left w:val="single" w:sz="4" w:space="0" w:color="auto"/>
              <w:bottom w:val="single" w:sz="4" w:space="0" w:color="auto"/>
              <w:right w:val="single" w:sz="4" w:space="0" w:color="auto"/>
            </w:tcBorders>
            <w:vAlign w:val="center"/>
          </w:tcPr>
          <w:p w:rsidR="00984E9D" w:rsidRPr="00DC1AEA" w:rsidRDefault="00040725">
            <w:pPr>
              <w:snapToGrid w:val="0"/>
              <w:spacing w:line="400" w:lineRule="exact"/>
              <w:rPr>
                <w:rFonts w:ascii="宋体" w:hAnsi="宋体"/>
                <w:szCs w:val="21"/>
              </w:rPr>
            </w:pPr>
            <w:r w:rsidRPr="00DC1AEA">
              <w:rPr>
                <w:rFonts w:ascii="宋体" w:hAnsi="宋体" w:hint="eastAsia"/>
                <w:szCs w:val="21"/>
                <w:bdr w:val="single" w:sz="4" w:space="0" w:color="auto"/>
              </w:rPr>
              <w:t>√</w:t>
            </w:r>
            <w:r w:rsidRPr="00DC1AEA">
              <w:rPr>
                <w:rFonts w:ascii="宋体" w:hAnsi="宋体" w:hint="eastAsia"/>
                <w:szCs w:val="21"/>
              </w:rPr>
              <w:t>不组织现场考察</w:t>
            </w:r>
          </w:p>
          <w:p w:rsidR="00984E9D" w:rsidRPr="00DC1AEA" w:rsidRDefault="00040725">
            <w:pPr>
              <w:snapToGrid w:val="0"/>
              <w:spacing w:line="400" w:lineRule="exact"/>
              <w:rPr>
                <w:rFonts w:ascii="宋体" w:hAnsi="宋体"/>
                <w:szCs w:val="21"/>
              </w:rPr>
            </w:pPr>
            <w:r w:rsidRPr="00DC1AEA">
              <w:rPr>
                <w:rFonts w:ascii="宋体" w:hAnsi="宋体" w:hint="eastAsia"/>
                <w:szCs w:val="21"/>
              </w:rPr>
              <w:t>□组织现场考察：</w:t>
            </w:r>
          </w:p>
          <w:p w:rsidR="00984E9D" w:rsidRPr="00DC1AEA" w:rsidRDefault="00040725">
            <w:pPr>
              <w:snapToGrid w:val="0"/>
              <w:spacing w:line="400" w:lineRule="exact"/>
              <w:rPr>
                <w:rFonts w:ascii="宋体" w:hAnsi="宋体"/>
                <w:szCs w:val="21"/>
                <w:u w:val="single"/>
              </w:rPr>
            </w:pPr>
            <w:r w:rsidRPr="00DC1AEA">
              <w:rPr>
                <w:rFonts w:ascii="宋体" w:hAnsi="宋体" w:hint="eastAsia"/>
                <w:szCs w:val="21"/>
              </w:rPr>
              <w:t>集中时间：年月日 时</w:t>
            </w:r>
            <w:r w:rsidRPr="00DC1AEA">
              <w:rPr>
                <w:rFonts w:ascii="宋体" w:hAnsi="宋体" w:hint="eastAsia"/>
                <w:szCs w:val="21"/>
                <w:u w:val="single"/>
              </w:rPr>
              <w:t xml:space="preserve">  分</w:t>
            </w:r>
            <w:r w:rsidRPr="00DC1AEA">
              <w:rPr>
                <w:rFonts w:ascii="宋体" w:hAnsi="宋体" w:hint="eastAsia"/>
                <w:szCs w:val="21"/>
              </w:rPr>
              <w:t>，逾期后果自负。集中地点：</w:t>
            </w:r>
          </w:p>
          <w:p w:rsidR="00984E9D" w:rsidRPr="00DC1AEA" w:rsidRDefault="00040725">
            <w:pPr>
              <w:snapToGrid w:val="0"/>
              <w:spacing w:line="400" w:lineRule="exact"/>
              <w:rPr>
                <w:rFonts w:ascii="宋体" w:hAnsi="宋体"/>
                <w:szCs w:val="21"/>
              </w:rPr>
            </w:pPr>
            <w:r w:rsidRPr="00DC1AEA">
              <w:rPr>
                <w:rFonts w:ascii="宋体" w:hAnsi="宋体" w:hint="eastAsia"/>
                <w:szCs w:val="21"/>
              </w:rPr>
              <w:t>联系人：；联系电话：</w:t>
            </w:r>
          </w:p>
        </w:tc>
      </w:tr>
      <w:tr w:rsidR="00984E9D" w:rsidRPr="00DC1AEA">
        <w:trPr>
          <w:trHeight w:val="1358"/>
        </w:trPr>
        <w:tc>
          <w:tcPr>
            <w:tcW w:w="959" w:type="dxa"/>
            <w:vMerge/>
            <w:tcBorders>
              <w:left w:val="single" w:sz="4" w:space="0" w:color="auto"/>
              <w:bottom w:val="single" w:sz="4" w:space="0" w:color="auto"/>
              <w:right w:val="single" w:sz="4" w:space="0" w:color="auto"/>
            </w:tcBorders>
            <w:vAlign w:val="center"/>
          </w:tcPr>
          <w:p w:rsidR="00984E9D" w:rsidRPr="00DC1AEA" w:rsidRDefault="00984E9D">
            <w:pPr>
              <w:spacing w:line="400" w:lineRule="exact"/>
              <w:jc w:val="center"/>
              <w:rPr>
                <w:rFonts w:ascii="宋体" w:hAnsi="宋体"/>
                <w:szCs w:val="21"/>
              </w:rPr>
            </w:pPr>
          </w:p>
        </w:tc>
        <w:tc>
          <w:tcPr>
            <w:tcW w:w="7654" w:type="dxa"/>
            <w:tcBorders>
              <w:top w:val="single" w:sz="4" w:space="0" w:color="auto"/>
              <w:left w:val="single" w:sz="4" w:space="0" w:color="auto"/>
              <w:bottom w:val="single" w:sz="4" w:space="0" w:color="auto"/>
              <w:right w:val="single" w:sz="4" w:space="0" w:color="auto"/>
            </w:tcBorders>
            <w:vAlign w:val="center"/>
          </w:tcPr>
          <w:p w:rsidR="00984E9D" w:rsidRPr="00DC1AEA" w:rsidRDefault="00040725">
            <w:pPr>
              <w:snapToGrid w:val="0"/>
              <w:spacing w:line="400" w:lineRule="exact"/>
              <w:rPr>
                <w:rFonts w:ascii="宋体" w:hAnsi="宋体"/>
                <w:szCs w:val="21"/>
              </w:rPr>
            </w:pPr>
            <w:r w:rsidRPr="00DC1AEA">
              <w:rPr>
                <w:rFonts w:ascii="宋体" w:hAnsi="宋体" w:hint="eastAsia"/>
                <w:szCs w:val="21"/>
                <w:bdr w:val="single" w:sz="4" w:space="0" w:color="auto"/>
              </w:rPr>
              <w:t>√</w:t>
            </w:r>
            <w:r w:rsidRPr="00DC1AEA">
              <w:rPr>
                <w:rFonts w:ascii="宋体" w:hAnsi="宋体" w:hint="eastAsia"/>
                <w:szCs w:val="21"/>
              </w:rPr>
              <w:t>不组织召开开标前答疑会</w:t>
            </w:r>
          </w:p>
          <w:p w:rsidR="00984E9D" w:rsidRPr="00DC1AEA" w:rsidRDefault="00040725">
            <w:pPr>
              <w:snapToGrid w:val="0"/>
              <w:spacing w:line="400" w:lineRule="exact"/>
              <w:rPr>
                <w:rFonts w:ascii="宋体" w:hAnsi="宋体"/>
                <w:szCs w:val="21"/>
              </w:rPr>
            </w:pPr>
            <w:r w:rsidRPr="00DC1AEA">
              <w:rPr>
                <w:rFonts w:ascii="宋体" w:hAnsi="宋体" w:hint="eastAsia"/>
                <w:szCs w:val="21"/>
              </w:rPr>
              <w:t>□组织召开开标前答疑会</w:t>
            </w:r>
          </w:p>
          <w:p w:rsidR="00984E9D" w:rsidRPr="00DC1AEA" w:rsidRDefault="00040725">
            <w:pPr>
              <w:snapToGrid w:val="0"/>
              <w:spacing w:line="400" w:lineRule="exact"/>
              <w:rPr>
                <w:rFonts w:ascii="宋体" w:hAnsi="宋体"/>
                <w:szCs w:val="21"/>
              </w:rPr>
            </w:pPr>
            <w:r w:rsidRPr="00DC1AEA">
              <w:rPr>
                <w:rFonts w:ascii="宋体" w:hAnsi="宋体" w:hint="eastAsia"/>
                <w:szCs w:val="21"/>
              </w:rPr>
              <w:t>会议开始时间：年月日 时</w:t>
            </w:r>
            <w:r w:rsidRPr="00DC1AEA">
              <w:rPr>
                <w:rFonts w:ascii="宋体" w:hAnsi="宋体" w:hint="eastAsia"/>
                <w:szCs w:val="21"/>
                <w:u w:val="single"/>
              </w:rPr>
              <w:t xml:space="preserve">  分</w:t>
            </w:r>
            <w:r w:rsidRPr="00DC1AEA">
              <w:rPr>
                <w:rFonts w:ascii="宋体" w:hAnsi="宋体" w:hint="eastAsia"/>
                <w:szCs w:val="21"/>
              </w:rPr>
              <w:t>，逾期后果自负。会议地点：</w:t>
            </w:r>
          </w:p>
        </w:tc>
      </w:tr>
      <w:tr w:rsidR="00984E9D" w:rsidRPr="00DC1AEA">
        <w:tc>
          <w:tcPr>
            <w:tcW w:w="959" w:type="dxa"/>
            <w:vMerge w:val="restart"/>
            <w:tcBorders>
              <w:top w:val="single" w:sz="4" w:space="0" w:color="auto"/>
              <w:left w:val="single" w:sz="4" w:space="0" w:color="auto"/>
              <w:right w:val="single" w:sz="4" w:space="0" w:color="auto"/>
            </w:tcBorders>
            <w:vAlign w:val="center"/>
          </w:tcPr>
          <w:p w:rsidR="00984E9D" w:rsidRPr="00DC1AEA" w:rsidRDefault="00040725">
            <w:pPr>
              <w:spacing w:line="400" w:lineRule="exact"/>
              <w:jc w:val="center"/>
              <w:rPr>
                <w:rFonts w:ascii="宋体" w:hAnsi="宋体"/>
                <w:szCs w:val="21"/>
              </w:rPr>
            </w:pPr>
            <w:bookmarkStart w:id="52" w:name="_13.1"/>
            <w:bookmarkEnd w:id="52"/>
            <w:r w:rsidRPr="00DC1AEA">
              <w:rPr>
                <w:rFonts w:ascii="宋体" w:hAnsi="宋体" w:hint="eastAsia"/>
                <w:szCs w:val="21"/>
              </w:rPr>
              <w:t>13</w:t>
            </w:r>
          </w:p>
        </w:tc>
        <w:tc>
          <w:tcPr>
            <w:tcW w:w="7654" w:type="dxa"/>
            <w:tcBorders>
              <w:top w:val="single" w:sz="4" w:space="0" w:color="auto"/>
              <w:left w:val="single" w:sz="4" w:space="0" w:color="auto"/>
              <w:bottom w:val="single" w:sz="4" w:space="0" w:color="auto"/>
              <w:right w:val="single" w:sz="4" w:space="0" w:color="auto"/>
            </w:tcBorders>
            <w:vAlign w:val="center"/>
          </w:tcPr>
          <w:p w:rsidR="00984E9D" w:rsidRPr="00DC1AEA" w:rsidRDefault="00040725">
            <w:pPr>
              <w:snapToGrid w:val="0"/>
              <w:spacing w:line="400" w:lineRule="exact"/>
              <w:jc w:val="left"/>
              <w:rPr>
                <w:rFonts w:ascii="宋体" w:hAnsi="宋体" w:cs="Courier New"/>
                <w:b/>
                <w:szCs w:val="21"/>
              </w:rPr>
            </w:pPr>
            <w:r w:rsidRPr="00DC1AEA">
              <w:rPr>
                <w:rFonts w:ascii="宋体" w:hAnsi="宋体" w:cs="Courier New" w:hint="eastAsia"/>
                <w:b/>
                <w:szCs w:val="21"/>
              </w:rPr>
              <w:t>报价文件：</w:t>
            </w:r>
          </w:p>
          <w:p w:rsidR="00984E9D" w:rsidRPr="00DC1AEA" w:rsidRDefault="00040725">
            <w:pPr>
              <w:numPr>
                <w:ilvl w:val="0"/>
                <w:numId w:val="1"/>
              </w:numPr>
              <w:tabs>
                <w:tab w:val="left" w:pos="34"/>
              </w:tabs>
              <w:snapToGrid w:val="0"/>
              <w:spacing w:line="400" w:lineRule="exact"/>
              <w:ind w:left="0" w:firstLine="0"/>
              <w:jc w:val="left"/>
              <w:rPr>
                <w:rFonts w:ascii="宋体" w:hAnsi="宋体"/>
                <w:szCs w:val="21"/>
              </w:rPr>
            </w:pPr>
            <w:r w:rsidRPr="00DC1AEA">
              <w:rPr>
                <w:rFonts w:ascii="宋体" w:hAnsi="宋体" w:hint="eastAsia"/>
                <w:szCs w:val="21"/>
              </w:rPr>
              <w:t>投标函（格式后附）；</w:t>
            </w:r>
            <w:r w:rsidRPr="00DC1AEA">
              <w:rPr>
                <w:rFonts w:ascii="宋体" w:hAnsi="宋体" w:hint="eastAsia"/>
                <w:b/>
                <w:szCs w:val="21"/>
              </w:rPr>
              <w:t>（必须提供，否则按无效投标处理）</w:t>
            </w:r>
          </w:p>
          <w:p w:rsidR="00984E9D" w:rsidRPr="00DC1AEA" w:rsidRDefault="00040725">
            <w:pPr>
              <w:numPr>
                <w:ilvl w:val="0"/>
                <w:numId w:val="1"/>
              </w:numPr>
              <w:tabs>
                <w:tab w:val="left" w:pos="34"/>
              </w:tabs>
              <w:snapToGrid w:val="0"/>
              <w:spacing w:line="400" w:lineRule="exact"/>
              <w:ind w:left="0" w:firstLine="0"/>
              <w:jc w:val="left"/>
              <w:rPr>
                <w:rFonts w:ascii="宋体" w:hAnsi="宋体"/>
                <w:szCs w:val="21"/>
              </w:rPr>
            </w:pPr>
            <w:bookmarkStart w:id="53" w:name="_Hlk71299233"/>
            <w:r w:rsidRPr="00DC1AEA">
              <w:rPr>
                <w:rFonts w:ascii="宋体" w:hAnsi="宋体" w:hint="eastAsia"/>
                <w:szCs w:val="21"/>
              </w:rPr>
              <w:t>开标一览表</w:t>
            </w:r>
            <w:bookmarkEnd w:id="53"/>
            <w:r w:rsidRPr="00DC1AEA">
              <w:rPr>
                <w:rFonts w:ascii="宋体" w:hAnsi="宋体" w:hint="eastAsia"/>
                <w:szCs w:val="21"/>
              </w:rPr>
              <w:t>（格式后附）； （</w:t>
            </w:r>
            <w:r w:rsidRPr="00DC1AEA">
              <w:rPr>
                <w:rFonts w:ascii="宋体" w:hAnsi="宋体" w:hint="eastAsia"/>
                <w:b/>
                <w:szCs w:val="21"/>
              </w:rPr>
              <w:t>必须提供，否则按无效投标处理</w:t>
            </w:r>
            <w:r w:rsidRPr="00DC1AEA">
              <w:rPr>
                <w:rFonts w:ascii="宋体" w:hAnsi="宋体" w:hint="eastAsia"/>
                <w:szCs w:val="21"/>
              </w:rPr>
              <w:t>）</w:t>
            </w:r>
          </w:p>
          <w:p w:rsidR="00984E9D" w:rsidRPr="00DC1AEA" w:rsidRDefault="00040725">
            <w:pPr>
              <w:numPr>
                <w:ilvl w:val="0"/>
                <w:numId w:val="1"/>
              </w:numPr>
              <w:tabs>
                <w:tab w:val="left" w:pos="34"/>
              </w:tabs>
              <w:snapToGrid w:val="0"/>
              <w:spacing w:line="400" w:lineRule="exact"/>
              <w:ind w:left="0" w:firstLine="0"/>
              <w:jc w:val="left"/>
              <w:rPr>
                <w:rFonts w:ascii="宋体" w:hAnsi="宋体"/>
                <w:szCs w:val="21"/>
              </w:rPr>
            </w:pPr>
            <w:r w:rsidRPr="00DC1AEA">
              <w:rPr>
                <w:rFonts w:ascii="宋体" w:hAnsi="宋体" w:hint="eastAsia"/>
                <w:szCs w:val="21"/>
              </w:rPr>
              <w:t>投标人针对报价需要说明的其他文件和说明（格式自拟）。</w:t>
            </w:r>
          </w:p>
          <w:p w:rsidR="00984E9D" w:rsidRPr="00DC1AEA" w:rsidRDefault="00040725">
            <w:pPr>
              <w:tabs>
                <w:tab w:val="left" w:pos="34"/>
              </w:tabs>
              <w:snapToGrid w:val="0"/>
              <w:spacing w:line="400" w:lineRule="exact"/>
              <w:jc w:val="left"/>
              <w:rPr>
                <w:rFonts w:ascii="宋体" w:hAnsi="宋体"/>
                <w:szCs w:val="21"/>
              </w:rPr>
            </w:pPr>
            <w:r w:rsidRPr="00DC1AEA">
              <w:rPr>
                <w:rFonts w:ascii="宋体" w:hAnsi="宋体" w:hint="eastAsia"/>
                <w:b/>
                <w:bCs/>
                <w:szCs w:val="21"/>
              </w:rPr>
              <w:t>注：投标函、开标一览表必须由法定代表人或者委托代理人在规定签章处逐一签字或者电子签名并加盖投标人公章，否则按无效投标</w:t>
            </w:r>
            <w:r w:rsidRPr="00DC1AEA">
              <w:rPr>
                <w:rFonts w:ascii="宋体" w:hAnsi="宋体" w:cs="Courier New" w:hint="eastAsia"/>
                <w:b/>
                <w:szCs w:val="21"/>
              </w:rPr>
              <w:t>处理</w:t>
            </w:r>
            <w:r w:rsidRPr="00DC1AEA">
              <w:rPr>
                <w:rFonts w:ascii="宋体" w:hAnsi="宋体" w:hint="eastAsia"/>
                <w:b/>
                <w:bCs/>
                <w:szCs w:val="21"/>
              </w:rPr>
              <w:t>。</w:t>
            </w:r>
          </w:p>
        </w:tc>
      </w:tr>
      <w:tr w:rsidR="00984E9D" w:rsidRPr="00DC1AEA">
        <w:tc>
          <w:tcPr>
            <w:tcW w:w="959" w:type="dxa"/>
            <w:vMerge/>
            <w:tcBorders>
              <w:left w:val="single" w:sz="4" w:space="0" w:color="auto"/>
              <w:right w:val="single" w:sz="4" w:space="0" w:color="auto"/>
            </w:tcBorders>
            <w:vAlign w:val="center"/>
          </w:tcPr>
          <w:p w:rsidR="00984E9D" w:rsidRPr="00DC1AEA" w:rsidRDefault="00984E9D">
            <w:pPr>
              <w:spacing w:line="400" w:lineRule="exact"/>
              <w:rPr>
                <w:rFonts w:ascii="宋体" w:hAnsi="宋体"/>
                <w:szCs w:val="21"/>
              </w:rPr>
            </w:pPr>
            <w:bookmarkStart w:id="54" w:name="_13.2"/>
            <w:bookmarkEnd w:id="54"/>
          </w:p>
        </w:tc>
        <w:tc>
          <w:tcPr>
            <w:tcW w:w="7654" w:type="dxa"/>
            <w:tcBorders>
              <w:top w:val="single" w:sz="4" w:space="0" w:color="auto"/>
              <w:left w:val="single" w:sz="4" w:space="0" w:color="auto"/>
              <w:bottom w:val="single" w:sz="4" w:space="0" w:color="auto"/>
              <w:right w:val="single" w:sz="4" w:space="0" w:color="auto"/>
            </w:tcBorders>
            <w:vAlign w:val="center"/>
          </w:tcPr>
          <w:p w:rsidR="00984E9D" w:rsidRPr="00DC1AEA" w:rsidRDefault="00040725">
            <w:pPr>
              <w:snapToGrid w:val="0"/>
              <w:spacing w:line="400" w:lineRule="exact"/>
              <w:jc w:val="left"/>
              <w:rPr>
                <w:rFonts w:ascii="宋体" w:hAnsi="宋体" w:cs="Courier New"/>
                <w:b/>
                <w:szCs w:val="21"/>
              </w:rPr>
            </w:pPr>
            <w:r w:rsidRPr="00DC1AEA">
              <w:rPr>
                <w:rFonts w:ascii="宋体" w:hAnsi="宋体" w:cs="Courier New" w:hint="eastAsia"/>
                <w:b/>
                <w:szCs w:val="21"/>
              </w:rPr>
              <w:t>资格证明文件</w:t>
            </w:r>
          </w:p>
          <w:p w:rsidR="00984E9D" w:rsidRPr="00DC1AEA" w:rsidRDefault="00040725">
            <w:pPr>
              <w:snapToGrid w:val="0"/>
              <w:spacing w:line="400" w:lineRule="exact"/>
              <w:jc w:val="left"/>
              <w:rPr>
                <w:rFonts w:ascii="宋体" w:hAnsi="宋体" w:cs="Courier New"/>
                <w:b/>
                <w:szCs w:val="21"/>
              </w:rPr>
            </w:pPr>
            <w:r w:rsidRPr="00DC1AEA">
              <w:rPr>
                <w:rFonts w:ascii="宋体" w:hAnsi="宋体" w:hint="eastAsia"/>
                <w:szCs w:val="21"/>
              </w:rPr>
              <w:t>1.投标人为法人或者其他组织的，提供营业执照等证明文件</w:t>
            </w:r>
            <w:r w:rsidRPr="00DC1AEA">
              <w:rPr>
                <w:rFonts w:ascii="宋体" w:hAnsi="宋体" w:cs="宋体" w:hint="eastAsia"/>
                <w:szCs w:val="21"/>
              </w:rPr>
              <w:t>（如营业执照或者事业单位法人证书或者</w:t>
            </w:r>
            <w:r w:rsidRPr="00DC1AEA">
              <w:rPr>
                <w:rStyle w:val="260pt"/>
                <w:color w:val="auto"/>
                <w:szCs w:val="21"/>
              </w:rPr>
              <w:t>执业许可证</w:t>
            </w:r>
            <w:r w:rsidRPr="00DC1AEA">
              <w:rPr>
                <w:rFonts w:ascii="宋体" w:hAnsi="宋体" w:cs="宋体" w:hint="eastAsia"/>
                <w:szCs w:val="21"/>
              </w:rPr>
              <w:t>或者登记证书等）</w:t>
            </w:r>
            <w:r w:rsidRPr="00DC1AEA">
              <w:rPr>
                <w:rFonts w:ascii="宋体" w:hAnsi="宋体" w:hint="eastAsia"/>
                <w:szCs w:val="21"/>
              </w:rPr>
              <w:t>，投标人为自然人的，提供身份证</w:t>
            </w:r>
            <w:r w:rsidRPr="00DC1AEA">
              <w:rPr>
                <w:rFonts w:ascii="宋体" w:hAnsi="宋体" w:cs="宋体" w:hint="eastAsia"/>
                <w:szCs w:val="21"/>
              </w:rPr>
              <w:t>复印件</w:t>
            </w:r>
            <w:r w:rsidRPr="00DC1AEA">
              <w:rPr>
                <w:rFonts w:ascii="宋体" w:hAnsi="宋体" w:hint="eastAsia"/>
                <w:szCs w:val="21"/>
              </w:rPr>
              <w:t>；（</w:t>
            </w:r>
            <w:r w:rsidRPr="00DC1AEA">
              <w:rPr>
                <w:rFonts w:ascii="宋体" w:hAnsi="宋体" w:hint="eastAsia"/>
                <w:b/>
                <w:szCs w:val="21"/>
              </w:rPr>
              <w:t>必须提供，否则按无效投标处理</w:t>
            </w:r>
            <w:r w:rsidRPr="00DC1AEA">
              <w:rPr>
                <w:rFonts w:ascii="宋体" w:hAnsi="宋体" w:hint="eastAsia"/>
                <w:szCs w:val="21"/>
              </w:rPr>
              <w:t>）</w:t>
            </w:r>
          </w:p>
          <w:p w:rsidR="00984E9D" w:rsidRPr="00DC1AEA" w:rsidRDefault="00040725">
            <w:pPr>
              <w:snapToGrid w:val="0"/>
              <w:spacing w:line="400" w:lineRule="exact"/>
              <w:jc w:val="left"/>
              <w:rPr>
                <w:rFonts w:ascii="宋体" w:hAnsi="宋体" w:cs="Courier New"/>
                <w:b/>
                <w:szCs w:val="21"/>
              </w:rPr>
            </w:pPr>
            <w:r w:rsidRPr="00DC1AEA">
              <w:rPr>
                <w:rFonts w:ascii="宋体" w:hAnsi="宋体" w:cs="宋体" w:hint="eastAsia"/>
                <w:szCs w:val="21"/>
              </w:rPr>
              <w:t>2.投标人依法缴纳税收的相关材料（投标截止之日前半年内供应商</w:t>
            </w:r>
            <w:r w:rsidR="009F6907" w:rsidRPr="00DC1AEA">
              <w:rPr>
                <w:rFonts w:ascii="宋体" w:hAnsi="宋体" w:cs="宋体" w:hint="eastAsia"/>
                <w:szCs w:val="21"/>
              </w:rPr>
              <w:t>任意一</w:t>
            </w:r>
            <w:r w:rsidRPr="00DC1AEA">
              <w:rPr>
                <w:rFonts w:ascii="宋体" w:hAnsi="宋体" w:cs="宋体" w:hint="eastAsia"/>
                <w:szCs w:val="21"/>
              </w:rPr>
              <w:t>个月的依法缴纳税收的凭据复印件；依法免税的投标人，必须提供相应文件证明其依法免税。从成立之日起到投标文件提交截止时间止不足要求月数的，只需提供从成</w:t>
            </w:r>
            <w:r w:rsidRPr="00DC1AEA">
              <w:rPr>
                <w:rFonts w:ascii="宋体" w:hAnsi="宋体" w:cs="宋体" w:hint="eastAsia"/>
                <w:szCs w:val="21"/>
              </w:rPr>
              <w:lastRenderedPageBreak/>
              <w:t>立之日起的依法缴纳税收相应证明文件）</w:t>
            </w:r>
            <w:r w:rsidRPr="00DC1AEA">
              <w:rPr>
                <w:rFonts w:ascii="宋体" w:hAnsi="宋体" w:hint="eastAsia"/>
                <w:szCs w:val="21"/>
              </w:rPr>
              <w:t>；（</w:t>
            </w:r>
            <w:r w:rsidRPr="00DC1AEA">
              <w:rPr>
                <w:rFonts w:ascii="宋体" w:hAnsi="宋体" w:hint="eastAsia"/>
                <w:b/>
                <w:szCs w:val="21"/>
              </w:rPr>
              <w:t>必须提供，否则按无效投标处理</w:t>
            </w:r>
            <w:r w:rsidRPr="00DC1AEA">
              <w:rPr>
                <w:rFonts w:ascii="宋体" w:hAnsi="宋体" w:hint="eastAsia"/>
                <w:szCs w:val="21"/>
              </w:rPr>
              <w:t>）</w:t>
            </w:r>
          </w:p>
          <w:p w:rsidR="00984E9D" w:rsidRPr="00DC1AEA" w:rsidRDefault="00040725">
            <w:pPr>
              <w:snapToGrid w:val="0"/>
              <w:spacing w:line="400" w:lineRule="exact"/>
              <w:jc w:val="left"/>
              <w:rPr>
                <w:rFonts w:ascii="宋体" w:hAnsi="宋体"/>
                <w:szCs w:val="21"/>
              </w:rPr>
            </w:pPr>
            <w:r w:rsidRPr="00DC1AEA">
              <w:rPr>
                <w:rFonts w:ascii="宋体" w:hAnsi="宋体" w:cs="宋体" w:hint="eastAsia"/>
                <w:szCs w:val="21"/>
              </w:rPr>
              <w:t>3.投标人依法缴纳社会保障资金的相关材料[投标截止之日前半年内供应商</w:t>
            </w:r>
            <w:r w:rsidR="009F6907" w:rsidRPr="00DC1AEA">
              <w:rPr>
                <w:rFonts w:ascii="宋体" w:hAnsi="宋体" w:cs="宋体" w:hint="eastAsia"/>
                <w:szCs w:val="21"/>
              </w:rPr>
              <w:t>任意一</w:t>
            </w:r>
            <w:r w:rsidRPr="00DC1AEA">
              <w:rPr>
                <w:rFonts w:ascii="宋体" w:hAnsi="宋体" w:cs="宋体" w:hint="eastAsia"/>
                <w:szCs w:val="21"/>
              </w:rPr>
              <w:t>个月的依法缴纳社会保障资金的缴费凭证（专用收据或者社会保险缴纳清单）复印件；依法不需要缴纳社会保障资金的，必须提供相应文件证明不需要缴纳社会保障资金。从成立之日起到投标文件提交截止时间止不足要求月数的只需提供从成立之日起的依法缴纳社会保障资金的相应证明文件]，所提供的依法缴纳社会保障资金的缴费凭证至少需包含拟投入人员</w:t>
            </w:r>
            <w:r w:rsidRPr="00DC1AEA">
              <w:rPr>
                <w:rFonts w:ascii="宋体" w:hAnsi="宋体" w:hint="eastAsia"/>
                <w:szCs w:val="21"/>
              </w:rPr>
              <w:t>；（</w:t>
            </w:r>
            <w:r w:rsidRPr="00DC1AEA">
              <w:rPr>
                <w:rFonts w:ascii="宋体" w:hAnsi="宋体" w:hint="eastAsia"/>
                <w:b/>
                <w:szCs w:val="21"/>
              </w:rPr>
              <w:t>必须提供，否则按无效投标处理</w:t>
            </w:r>
            <w:r w:rsidRPr="00DC1AEA">
              <w:rPr>
                <w:rFonts w:ascii="宋体" w:hAnsi="宋体" w:hint="eastAsia"/>
                <w:szCs w:val="21"/>
              </w:rPr>
              <w:t>）</w:t>
            </w:r>
          </w:p>
          <w:p w:rsidR="00984E9D" w:rsidRPr="00DC1AEA" w:rsidRDefault="00040725">
            <w:pPr>
              <w:snapToGrid w:val="0"/>
              <w:spacing w:line="400" w:lineRule="exact"/>
              <w:jc w:val="left"/>
              <w:rPr>
                <w:rFonts w:ascii="宋体" w:hAnsi="宋体"/>
                <w:szCs w:val="21"/>
              </w:rPr>
            </w:pPr>
            <w:r w:rsidRPr="00DC1AEA">
              <w:rPr>
                <w:rFonts w:ascii="宋体" w:hAnsi="宋体" w:cs="宋体" w:hint="eastAsia"/>
                <w:szCs w:val="21"/>
              </w:rPr>
              <w:t>4.投标人须具有国家主管部门颁发的有效的医疗器械生产或经营许可证，或按《医疗器械经营监督管理办法》（国家食品药品监督管理总局第8号令）医疗器械分类管理要求具有有效的医疗器械经营备案凭证或许可证复印件；（</w:t>
            </w:r>
            <w:r w:rsidRPr="00DC1AEA">
              <w:rPr>
                <w:rFonts w:ascii="宋体" w:hAnsi="宋体" w:cs="宋体" w:hint="eastAsia"/>
                <w:b/>
                <w:szCs w:val="21"/>
              </w:rPr>
              <w:t>必须提供，否则按无效投标处理</w:t>
            </w:r>
            <w:r w:rsidRPr="00DC1AEA">
              <w:rPr>
                <w:rFonts w:ascii="宋体" w:hAnsi="宋体" w:cs="宋体" w:hint="eastAsia"/>
                <w:szCs w:val="21"/>
              </w:rPr>
              <w:t>）</w:t>
            </w:r>
          </w:p>
          <w:p w:rsidR="00984E9D" w:rsidRPr="00DC1AEA" w:rsidRDefault="00040725">
            <w:pPr>
              <w:pStyle w:val="a7"/>
              <w:spacing w:line="400" w:lineRule="exact"/>
              <w:rPr>
                <w:rFonts w:ascii="宋体" w:hAnsi="宋体" w:cs="宋体"/>
                <w:szCs w:val="21"/>
              </w:rPr>
            </w:pPr>
            <w:r w:rsidRPr="00DC1AEA">
              <w:rPr>
                <w:rFonts w:ascii="宋体" w:hAnsi="宋体" w:cs="宋体" w:hint="eastAsia"/>
                <w:szCs w:val="21"/>
              </w:rPr>
              <w:t>5.投标人财务状况报告（2020或2021年度财务报表复印件（含第三方审计机构评估的财务报告），或者银行出具的资信证明，或者中国人民银行征信中心出具的信用报告（企业提供企业信用报告，自然人提供个人信用报告）；投标人属于成立时间在规定年度之后的法人或其他组织，需提供成立之日起至投标文件提交截止时间前的月报表或银行出具的资信证明或者中国人民银行征信中心出具的企业信用报告；资信证明应在有效期内，未注明有效期的，银行出具时间至投标文件提交截止时间不超过一年）</w:t>
            </w:r>
            <w:r w:rsidRPr="00DC1AEA">
              <w:rPr>
                <w:rFonts w:ascii="宋体" w:hAnsi="宋体" w:hint="eastAsia"/>
                <w:szCs w:val="21"/>
              </w:rPr>
              <w:t>；（</w:t>
            </w:r>
            <w:r w:rsidRPr="00DC1AEA">
              <w:rPr>
                <w:rFonts w:ascii="宋体" w:hAnsi="宋体" w:hint="eastAsia"/>
                <w:b/>
                <w:szCs w:val="21"/>
              </w:rPr>
              <w:t>必须提供，否则按无效投标处理</w:t>
            </w:r>
            <w:r w:rsidRPr="00DC1AEA">
              <w:rPr>
                <w:rFonts w:ascii="宋体" w:hAnsi="宋体" w:hint="eastAsia"/>
                <w:szCs w:val="21"/>
              </w:rPr>
              <w:t>）</w:t>
            </w:r>
          </w:p>
          <w:p w:rsidR="00984E9D" w:rsidRPr="00DC1AEA" w:rsidRDefault="00040725">
            <w:pPr>
              <w:snapToGrid w:val="0"/>
              <w:spacing w:line="400" w:lineRule="exact"/>
              <w:jc w:val="left"/>
              <w:rPr>
                <w:rFonts w:ascii="宋体" w:hAnsi="宋体"/>
                <w:szCs w:val="21"/>
              </w:rPr>
            </w:pPr>
            <w:r w:rsidRPr="00DC1AEA">
              <w:rPr>
                <w:rFonts w:ascii="宋体" w:hAnsi="宋体" w:hint="eastAsia"/>
                <w:szCs w:val="21"/>
              </w:rPr>
              <w:t>6.投标人直接控股、管理关系信息表（格式后附）；（</w:t>
            </w:r>
            <w:r w:rsidRPr="00DC1AEA">
              <w:rPr>
                <w:rFonts w:ascii="宋体" w:hAnsi="宋体" w:hint="eastAsia"/>
                <w:b/>
                <w:szCs w:val="21"/>
              </w:rPr>
              <w:t>必须提供，否则按无效投标处理</w:t>
            </w:r>
            <w:r w:rsidRPr="00DC1AEA">
              <w:rPr>
                <w:rFonts w:ascii="宋体" w:hAnsi="宋体" w:hint="eastAsia"/>
                <w:szCs w:val="21"/>
              </w:rPr>
              <w:t>）</w:t>
            </w:r>
          </w:p>
          <w:p w:rsidR="00984E9D" w:rsidRPr="00DC1AEA" w:rsidRDefault="00040725">
            <w:pPr>
              <w:snapToGrid w:val="0"/>
              <w:spacing w:line="400" w:lineRule="exact"/>
              <w:jc w:val="left"/>
              <w:rPr>
                <w:rFonts w:ascii="宋体" w:hAnsi="宋体" w:cs="Courier New"/>
                <w:b/>
                <w:szCs w:val="21"/>
              </w:rPr>
            </w:pPr>
            <w:r w:rsidRPr="00DC1AEA">
              <w:rPr>
                <w:rFonts w:ascii="宋体" w:hAnsi="宋体" w:hint="eastAsia"/>
                <w:szCs w:val="21"/>
              </w:rPr>
              <w:t>7.投标声明（格式后附）；（</w:t>
            </w:r>
            <w:r w:rsidRPr="00DC1AEA">
              <w:rPr>
                <w:rFonts w:ascii="宋体" w:hAnsi="宋体" w:hint="eastAsia"/>
                <w:b/>
                <w:szCs w:val="21"/>
              </w:rPr>
              <w:t>必须提供，否则按无效投标处理</w:t>
            </w:r>
            <w:r w:rsidRPr="00DC1AEA">
              <w:rPr>
                <w:rFonts w:ascii="宋体" w:hAnsi="宋体" w:hint="eastAsia"/>
                <w:szCs w:val="21"/>
              </w:rPr>
              <w:t>）</w:t>
            </w:r>
          </w:p>
          <w:p w:rsidR="00984E9D" w:rsidRPr="00DC1AEA" w:rsidRDefault="00040725">
            <w:pPr>
              <w:snapToGrid w:val="0"/>
              <w:spacing w:line="400" w:lineRule="exact"/>
              <w:jc w:val="left"/>
              <w:rPr>
                <w:rFonts w:ascii="宋体" w:hAnsi="宋体" w:cs="Courier New"/>
                <w:b/>
                <w:szCs w:val="21"/>
              </w:rPr>
            </w:pPr>
            <w:r w:rsidRPr="00DC1AEA">
              <w:rPr>
                <w:rFonts w:ascii="宋体" w:hAnsi="宋体" w:hint="eastAsia"/>
                <w:szCs w:val="21"/>
              </w:rPr>
              <w:t>8.除招标文件规定必须提供以外，投标人认为需要提供的其他证明材料。</w:t>
            </w:r>
          </w:p>
          <w:p w:rsidR="00984E9D" w:rsidRPr="00DC1AEA" w:rsidRDefault="00040725">
            <w:pPr>
              <w:tabs>
                <w:tab w:val="left" w:pos="0"/>
              </w:tabs>
              <w:snapToGrid w:val="0"/>
              <w:spacing w:line="400" w:lineRule="exact"/>
              <w:jc w:val="left"/>
              <w:rPr>
                <w:rFonts w:ascii="宋体" w:hAnsi="宋体" w:cs="Courier New"/>
                <w:b/>
                <w:szCs w:val="21"/>
              </w:rPr>
            </w:pPr>
            <w:r w:rsidRPr="00DC1AEA">
              <w:rPr>
                <w:rFonts w:ascii="宋体" w:hAnsi="宋体" w:hint="eastAsia"/>
                <w:b/>
                <w:bCs/>
                <w:szCs w:val="21"/>
              </w:rPr>
              <w:t>注：1.以上标明“必须提供”的材料属于复印件的，必须加盖投标人公章，否则按无效投标</w:t>
            </w:r>
            <w:r w:rsidRPr="00DC1AEA">
              <w:rPr>
                <w:rFonts w:ascii="宋体" w:hAnsi="宋体" w:cs="Courier New" w:hint="eastAsia"/>
                <w:b/>
                <w:szCs w:val="21"/>
              </w:rPr>
              <w:t>处理。</w:t>
            </w:r>
          </w:p>
          <w:p w:rsidR="00984E9D" w:rsidRPr="00DC1AEA" w:rsidRDefault="00040725">
            <w:pPr>
              <w:tabs>
                <w:tab w:val="left" w:pos="0"/>
              </w:tabs>
              <w:snapToGrid w:val="0"/>
              <w:spacing w:line="400" w:lineRule="exact"/>
              <w:ind w:firstLineChars="200" w:firstLine="422"/>
              <w:jc w:val="left"/>
              <w:rPr>
                <w:rFonts w:ascii="宋体" w:hAnsi="宋体"/>
                <w:b/>
                <w:bCs/>
                <w:szCs w:val="21"/>
              </w:rPr>
            </w:pPr>
            <w:r w:rsidRPr="00DC1AEA">
              <w:rPr>
                <w:rFonts w:ascii="宋体" w:hAnsi="宋体" w:cs="Courier New" w:hint="eastAsia"/>
                <w:b/>
                <w:szCs w:val="21"/>
              </w:rPr>
              <w:t>2.</w:t>
            </w:r>
            <w:r w:rsidRPr="00DC1AEA">
              <w:rPr>
                <w:rFonts w:ascii="宋体" w:hAnsi="宋体" w:hint="eastAsia"/>
                <w:b/>
                <w:bCs/>
                <w:szCs w:val="21"/>
              </w:rPr>
              <w:t>投标声明必须由法定代表人在规定签章处签字或者电子签名并加盖投标人公章，否则按无效投标处理。</w:t>
            </w:r>
          </w:p>
          <w:p w:rsidR="00984E9D" w:rsidRPr="00DC1AEA" w:rsidRDefault="00040725">
            <w:pPr>
              <w:tabs>
                <w:tab w:val="left" w:pos="0"/>
              </w:tabs>
              <w:snapToGrid w:val="0"/>
              <w:spacing w:line="400" w:lineRule="exact"/>
              <w:ind w:firstLineChars="200" w:firstLine="422"/>
              <w:jc w:val="left"/>
              <w:rPr>
                <w:rFonts w:ascii="宋体" w:hAnsi="宋体"/>
                <w:b/>
                <w:bCs/>
                <w:szCs w:val="21"/>
              </w:rPr>
            </w:pPr>
            <w:r w:rsidRPr="00DC1AEA">
              <w:rPr>
                <w:rFonts w:ascii="宋体" w:hAnsi="宋体" w:hint="eastAsia"/>
                <w:b/>
                <w:bCs/>
                <w:szCs w:val="21"/>
              </w:rPr>
              <w:t>3.投标人直接控股、管理关系信息表必须由法定代表人或者委托代理人在规定签章处签字或者电子签名并加盖投标人公章，否则按无效投标</w:t>
            </w:r>
            <w:r w:rsidRPr="00DC1AEA">
              <w:rPr>
                <w:rFonts w:ascii="宋体" w:hAnsi="宋体" w:cs="Courier New" w:hint="eastAsia"/>
                <w:b/>
                <w:szCs w:val="21"/>
              </w:rPr>
              <w:t>处理</w:t>
            </w:r>
            <w:r w:rsidRPr="00DC1AEA">
              <w:rPr>
                <w:rFonts w:ascii="宋体" w:hAnsi="宋体" w:hint="eastAsia"/>
                <w:b/>
                <w:bCs/>
                <w:szCs w:val="21"/>
              </w:rPr>
              <w:t>。</w:t>
            </w:r>
          </w:p>
          <w:p w:rsidR="00984E9D" w:rsidRPr="00DC1AEA" w:rsidRDefault="00040725">
            <w:pPr>
              <w:tabs>
                <w:tab w:val="left" w:pos="0"/>
              </w:tabs>
              <w:snapToGrid w:val="0"/>
              <w:spacing w:line="400" w:lineRule="exact"/>
              <w:ind w:firstLineChars="200" w:firstLine="422"/>
              <w:jc w:val="left"/>
              <w:rPr>
                <w:rFonts w:ascii="宋体" w:hAnsi="宋体"/>
                <w:b/>
                <w:bCs/>
                <w:szCs w:val="21"/>
              </w:rPr>
            </w:pPr>
            <w:r w:rsidRPr="00DC1AEA">
              <w:rPr>
                <w:rFonts w:ascii="宋体" w:hAnsi="宋体" w:hint="eastAsia"/>
                <w:b/>
                <w:bCs/>
                <w:szCs w:val="21"/>
              </w:rPr>
              <w:t>4.联合体投标时，第1-5项资格证明文件联合体各方均必须分别提供，联合体各方分别盖章和签字（或者电子签名），否则按无效投标</w:t>
            </w:r>
            <w:r w:rsidRPr="00DC1AEA">
              <w:rPr>
                <w:rFonts w:ascii="宋体" w:hAnsi="宋体" w:cs="Courier New" w:hint="eastAsia"/>
                <w:b/>
                <w:szCs w:val="21"/>
              </w:rPr>
              <w:t>处理</w:t>
            </w:r>
            <w:r w:rsidRPr="00DC1AEA">
              <w:rPr>
                <w:rFonts w:ascii="宋体" w:hAnsi="宋体" w:hint="eastAsia"/>
                <w:b/>
                <w:bCs/>
                <w:szCs w:val="21"/>
              </w:rPr>
              <w:t>。</w:t>
            </w:r>
          </w:p>
          <w:p w:rsidR="00984E9D" w:rsidRPr="00DC1AEA" w:rsidRDefault="00040725">
            <w:pPr>
              <w:tabs>
                <w:tab w:val="left" w:pos="0"/>
              </w:tabs>
              <w:snapToGrid w:val="0"/>
              <w:spacing w:line="400" w:lineRule="exact"/>
              <w:ind w:firstLineChars="200" w:firstLine="422"/>
              <w:jc w:val="left"/>
              <w:rPr>
                <w:rFonts w:ascii="宋体" w:hAnsi="宋体"/>
                <w:b/>
                <w:bCs/>
                <w:szCs w:val="21"/>
              </w:rPr>
            </w:pPr>
            <w:r w:rsidRPr="00DC1AEA">
              <w:rPr>
                <w:rFonts w:ascii="宋体" w:hAnsi="宋体" w:hint="eastAsia"/>
                <w:b/>
                <w:bCs/>
                <w:szCs w:val="21"/>
              </w:rPr>
              <w:t>5.分公司参加投标的，应当取得总公司授权。</w:t>
            </w:r>
          </w:p>
        </w:tc>
      </w:tr>
      <w:tr w:rsidR="00984E9D" w:rsidRPr="00DC1AEA">
        <w:tc>
          <w:tcPr>
            <w:tcW w:w="959" w:type="dxa"/>
            <w:vMerge/>
            <w:tcBorders>
              <w:left w:val="single" w:sz="4" w:space="0" w:color="auto"/>
              <w:right w:val="single" w:sz="4" w:space="0" w:color="auto"/>
            </w:tcBorders>
            <w:vAlign w:val="center"/>
          </w:tcPr>
          <w:p w:rsidR="00984E9D" w:rsidRPr="00DC1AEA" w:rsidRDefault="00984E9D">
            <w:pPr>
              <w:spacing w:line="400" w:lineRule="exact"/>
              <w:rPr>
                <w:rFonts w:ascii="宋体" w:hAnsi="宋体"/>
                <w:szCs w:val="21"/>
              </w:rPr>
            </w:pPr>
            <w:bookmarkStart w:id="55" w:name="_13.3"/>
            <w:bookmarkEnd w:id="55"/>
          </w:p>
        </w:tc>
        <w:tc>
          <w:tcPr>
            <w:tcW w:w="7654" w:type="dxa"/>
            <w:tcBorders>
              <w:top w:val="single" w:sz="4" w:space="0" w:color="auto"/>
              <w:left w:val="single" w:sz="4" w:space="0" w:color="auto"/>
              <w:bottom w:val="single" w:sz="4" w:space="0" w:color="auto"/>
              <w:right w:val="single" w:sz="4" w:space="0" w:color="auto"/>
            </w:tcBorders>
            <w:vAlign w:val="center"/>
          </w:tcPr>
          <w:p w:rsidR="00984E9D" w:rsidRPr="00DC1AEA" w:rsidRDefault="00040725">
            <w:pPr>
              <w:snapToGrid w:val="0"/>
              <w:spacing w:line="400" w:lineRule="exact"/>
              <w:jc w:val="left"/>
              <w:rPr>
                <w:rFonts w:ascii="宋体" w:hAnsi="宋体" w:cs="Courier New"/>
                <w:b/>
                <w:szCs w:val="21"/>
              </w:rPr>
            </w:pPr>
            <w:r w:rsidRPr="00DC1AEA">
              <w:rPr>
                <w:rFonts w:ascii="宋体" w:hAnsi="宋体" w:cs="Courier New" w:hint="eastAsia"/>
                <w:b/>
                <w:szCs w:val="21"/>
              </w:rPr>
              <w:t>商务文件：</w:t>
            </w:r>
          </w:p>
          <w:p w:rsidR="00984E9D" w:rsidRPr="00DC1AEA" w:rsidRDefault="00040725">
            <w:pPr>
              <w:snapToGrid w:val="0"/>
              <w:spacing w:line="400" w:lineRule="exact"/>
              <w:ind w:left="34"/>
              <w:jc w:val="left"/>
              <w:rPr>
                <w:rFonts w:ascii="宋体" w:hAnsi="宋体"/>
                <w:szCs w:val="21"/>
              </w:rPr>
            </w:pPr>
            <w:r w:rsidRPr="00DC1AEA">
              <w:rPr>
                <w:rFonts w:ascii="宋体" w:hAnsi="宋体" w:hint="eastAsia"/>
                <w:szCs w:val="21"/>
              </w:rPr>
              <w:t>1.无串通投标行为的承诺函（格式后附）；（</w:t>
            </w:r>
            <w:r w:rsidRPr="00DC1AEA">
              <w:rPr>
                <w:rFonts w:ascii="宋体" w:hAnsi="宋体" w:hint="eastAsia"/>
                <w:b/>
                <w:szCs w:val="21"/>
              </w:rPr>
              <w:t>必须提供，否则按无效投标处理</w:t>
            </w:r>
            <w:r w:rsidRPr="00DC1AEA">
              <w:rPr>
                <w:rFonts w:ascii="宋体" w:hAnsi="宋体" w:hint="eastAsia"/>
                <w:szCs w:val="21"/>
              </w:rPr>
              <w:t>）</w:t>
            </w:r>
          </w:p>
          <w:p w:rsidR="00984E9D" w:rsidRPr="00DC1AEA" w:rsidRDefault="00040725">
            <w:pPr>
              <w:snapToGrid w:val="0"/>
              <w:spacing w:line="400" w:lineRule="exact"/>
              <w:ind w:left="34"/>
              <w:jc w:val="left"/>
              <w:rPr>
                <w:rFonts w:ascii="宋体" w:hAnsi="宋体"/>
                <w:szCs w:val="21"/>
              </w:rPr>
            </w:pPr>
            <w:r w:rsidRPr="00DC1AEA">
              <w:rPr>
                <w:rFonts w:ascii="宋体" w:hAnsi="宋体" w:hint="eastAsia"/>
                <w:szCs w:val="21"/>
              </w:rPr>
              <w:t>2.投标保证金提交凭证；（</w:t>
            </w:r>
            <w:r w:rsidRPr="00DC1AEA">
              <w:rPr>
                <w:rFonts w:ascii="宋体" w:hAnsi="宋体" w:hint="eastAsia"/>
                <w:b/>
                <w:bCs/>
                <w:szCs w:val="21"/>
              </w:rPr>
              <w:t>必须提供</w:t>
            </w:r>
            <w:r w:rsidRPr="00DC1AEA">
              <w:rPr>
                <w:rFonts w:ascii="宋体" w:hAnsi="宋体" w:hint="eastAsia"/>
                <w:b/>
                <w:szCs w:val="21"/>
              </w:rPr>
              <w:t>，否则按无效投标处理</w:t>
            </w:r>
            <w:r w:rsidRPr="00DC1AEA">
              <w:rPr>
                <w:rFonts w:ascii="宋体" w:hAnsi="宋体" w:hint="eastAsia"/>
                <w:szCs w:val="21"/>
              </w:rPr>
              <w:t>）</w:t>
            </w:r>
          </w:p>
          <w:p w:rsidR="00984E9D" w:rsidRPr="00DC1AEA" w:rsidRDefault="00040725">
            <w:pPr>
              <w:snapToGrid w:val="0"/>
              <w:spacing w:line="400" w:lineRule="exact"/>
              <w:ind w:left="34"/>
              <w:jc w:val="left"/>
              <w:rPr>
                <w:rFonts w:ascii="宋体" w:hAnsi="宋体"/>
                <w:szCs w:val="21"/>
              </w:rPr>
            </w:pPr>
            <w:r w:rsidRPr="00DC1AEA">
              <w:rPr>
                <w:rFonts w:ascii="宋体" w:hAnsi="宋体" w:hint="eastAsia"/>
                <w:szCs w:val="21"/>
              </w:rPr>
              <w:t>3.法定代表人身份证明及法定代表人有效身份证正反面复印件（格式后附）；（</w:t>
            </w:r>
            <w:r w:rsidRPr="00DC1AEA">
              <w:rPr>
                <w:rFonts w:ascii="宋体" w:hAnsi="宋体" w:cs="宋体" w:hint="eastAsia"/>
                <w:b/>
                <w:bCs/>
                <w:szCs w:val="21"/>
              </w:rPr>
              <w:t>除自然人投标外</w:t>
            </w:r>
            <w:r w:rsidRPr="00DC1AEA">
              <w:rPr>
                <w:rFonts w:ascii="宋体" w:hAnsi="宋体" w:hint="eastAsia"/>
                <w:b/>
                <w:szCs w:val="21"/>
              </w:rPr>
              <w:t>必须提供，否则按无效投标处理</w:t>
            </w:r>
            <w:r w:rsidRPr="00DC1AEA">
              <w:rPr>
                <w:rFonts w:ascii="宋体" w:hAnsi="宋体" w:hint="eastAsia"/>
                <w:szCs w:val="21"/>
              </w:rPr>
              <w:t>）</w:t>
            </w:r>
          </w:p>
          <w:p w:rsidR="00984E9D" w:rsidRPr="00DC1AEA" w:rsidRDefault="00040725">
            <w:pPr>
              <w:snapToGrid w:val="0"/>
              <w:spacing w:line="400" w:lineRule="exact"/>
              <w:ind w:left="34"/>
              <w:jc w:val="left"/>
              <w:rPr>
                <w:rFonts w:ascii="宋体" w:hAnsi="宋体"/>
                <w:szCs w:val="21"/>
              </w:rPr>
            </w:pPr>
            <w:r w:rsidRPr="00DC1AEA">
              <w:rPr>
                <w:rFonts w:ascii="宋体" w:hAnsi="宋体" w:hint="eastAsia"/>
                <w:szCs w:val="21"/>
              </w:rPr>
              <w:lastRenderedPageBreak/>
              <w:t>4.授权委托书及委托代理人有效身份证正反面复印件（格式后附）；（</w:t>
            </w:r>
            <w:r w:rsidRPr="00DC1AEA">
              <w:rPr>
                <w:rFonts w:ascii="宋体" w:hAnsi="宋体" w:hint="eastAsia"/>
                <w:b/>
                <w:szCs w:val="21"/>
              </w:rPr>
              <w:t>委托时必须提供，否则按无效投标处理</w:t>
            </w:r>
            <w:r w:rsidRPr="00DC1AEA">
              <w:rPr>
                <w:rFonts w:ascii="宋体" w:hAnsi="宋体" w:hint="eastAsia"/>
                <w:szCs w:val="21"/>
              </w:rPr>
              <w:t>）</w:t>
            </w:r>
          </w:p>
          <w:p w:rsidR="00984E9D" w:rsidRPr="00DC1AEA" w:rsidRDefault="00040725">
            <w:pPr>
              <w:snapToGrid w:val="0"/>
              <w:spacing w:line="400" w:lineRule="exact"/>
              <w:ind w:left="34"/>
              <w:jc w:val="left"/>
              <w:rPr>
                <w:rFonts w:ascii="宋体" w:hAnsi="宋体"/>
                <w:szCs w:val="21"/>
              </w:rPr>
            </w:pPr>
            <w:r w:rsidRPr="00DC1AEA">
              <w:rPr>
                <w:rFonts w:ascii="宋体" w:hAnsi="宋体" w:hint="eastAsia"/>
                <w:szCs w:val="21"/>
              </w:rPr>
              <w:t>5</w:t>
            </w:r>
            <w:r w:rsidRPr="00DC1AEA">
              <w:rPr>
                <w:rFonts w:ascii="宋体" w:hAnsi="宋体"/>
                <w:szCs w:val="21"/>
              </w:rPr>
              <w:t>.</w:t>
            </w:r>
            <w:r w:rsidRPr="00DC1AEA">
              <w:rPr>
                <w:rFonts w:ascii="宋体" w:hAnsi="宋体" w:hint="eastAsia"/>
                <w:szCs w:val="21"/>
              </w:rPr>
              <w:t>商务要求偏离表（格式后附）；（</w:t>
            </w:r>
            <w:r w:rsidRPr="00DC1AEA">
              <w:rPr>
                <w:rFonts w:ascii="宋体" w:hAnsi="宋体" w:hint="eastAsia"/>
                <w:b/>
                <w:szCs w:val="21"/>
              </w:rPr>
              <w:t>必须提供，否则按无效投标处理</w:t>
            </w:r>
            <w:r w:rsidRPr="00DC1AEA">
              <w:rPr>
                <w:rFonts w:ascii="宋体" w:hAnsi="宋体" w:hint="eastAsia"/>
                <w:szCs w:val="21"/>
              </w:rPr>
              <w:t>）</w:t>
            </w:r>
          </w:p>
          <w:p w:rsidR="00984E9D" w:rsidRPr="00DC1AEA" w:rsidRDefault="00040725">
            <w:pPr>
              <w:snapToGrid w:val="0"/>
              <w:spacing w:line="400" w:lineRule="exact"/>
              <w:ind w:left="34"/>
              <w:jc w:val="left"/>
              <w:rPr>
                <w:rFonts w:ascii="宋体" w:hAnsi="宋体"/>
                <w:szCs w:val="21"/>
              </w:rPr>
            </w:pPr>
            <w:r w:rsidRPr="00DC1AEA">
              <w:rPr>
                <w:rFonts w:ascii="宋体" w:hAnsi="宋体" w:hint="eastAsia"/>
                <w:szCs w:val="21"/>
              </w:rPr>
              <w:t>6.未作虚假承诺或未提供虚假材料谋取中标的承诺函（格式后附）；（</w:t>
            </w:r>
            <w:r w:rsidRPr="00DC1AEA">
              <w:rPr>
                <w:rFonts w:ascii="宋体" w:hAnsi="宋体" w:hint="eastAsia"/>
                <w:b/>
                <w:szCs w:val="21"/>
              </w:rPr>
              <w:t>必须提供，否则按无效投标处理</w:t>
            </w:r>
            <w:r w:rsidRPr="00DC1AEA">
              <w:rPr>
                <w:rFonts w:ascii="宋体" w:hAnsi="宋体" w:hint="eastAsia"/>
                <w:szCs w:val="21"/>
              </w:rPr>
              <w:t>）</w:t>
            </w:r>
          </w:p>
          <w:p w:rsidR="00984E9D" w:rsidRPr="00DC1AEA" w:rsidRDefault="00040725">
            <w:pPr>
              <w:snapToGrid w:val="0"/>
              <w:spacing w:line="400" w:lineRule="exact"/>
              <w:ind w:left="34"/>
              <w:jc w:val="left"/>
              <w:rPr>
                <w:rFonts w:ascii="宋体" w:hAnsi="宋体"/>
                <w:szCs w:val="21"/>
              </w:rPr>
            </w:pPr>
            <w:r w:rsidRPr="00DC1AEA">
              <w:rPr>
                <w:rFonts w:ascii="宋体" w:hAnsi="宋体" w:hint="eastAsia"/>
                <w:szCs w:val="21"/>
              </w:rPr>
              <w:t>7.售后服务承诺（格式自拟）；（</w:t>
            </w:r>
            <w:r w:rsidRPr="00DC1AEA">
              <w:rPr>
                <w:rFonts w:ascii="宋体" w:hAnsi="宋体" w:hint="eastAsia"/>
                <w:b/>
                <w:szCs w:val="21"/>
              </w:rPr>
              <w:t>必须提供，否则按无效投标处理</w:t>
            </w:r>
            <w:r w:rsidRPr="00DC1AEA">
              <w:rPr>
                <w:rFonts w:ascii="宋体" w:hAnsi="宋体" w:hint="eastAsia"/>
                <w:szCs w:val="21"/>
              </w:rPr>
              <w:t>）</w:t>
            </w:r>
          </w:p>
          <w:p w:rsidR="00984E9D" w:rsidRPr="00DC1AEA" w:rsidRDefault="00040725">
            <w:pPr>
              <w:snapToGrid w:val="0"/>
              <w:spacing w:line="400" w:lineRule="exact"/>
              <w:ind w:left="34"/>
              <w:jc w:val="left"/>
              <w:rPr>
                <w:rFonts w:ascii="宋体" w:hAnsi="宋体"/>
                <w:szCs w:val="21"/>
              </w:rPr>
            </w:pPr>
            <w:r w:rsidRPr="00DC1AEA">
              <w:rPr>
                <w:rFonts w:ascii="宋体" w:hAnsi="宋体" w:hint="eastAsia"/>
                <w:szCs w:val="21"/>
              </w:rPr>
              <w:t>8.投标人情况介绍（格式自拟）；</w:t>
            </w:r>
          </w:p>
          <w:p w:rsidR="00984E9D" w:rsidRPr="00DC1AEA" w:rsidRDefault="00040725">
            <w:pPr>
              <w:snapToGrid w:val="0"/>
              <w:spacing w:line="400" w:lineRule="exact"/>
              <w:ind w:left="34"/>
              <w:jc w:val="left"/>
              <w:rPr>
                <w:rFonts w:ascii="宋体" w:hAnsi="宋体"/>
                <w:szCs w:val="21"/>
              </w:rPr>
            </w:pPr>
            <w:r w:rsidRPr="00DC1AEA">
              <w:rPr>
                <w:rFonts w:ascii="宋体" w:hAnsi="宋体" w:hint="eastAsia"/>
                <w:szCs w:val="21"/>
              </w:rPr>
              <w:t>9. 投标人的业绩证明（格式后附）；（投标人根据“评标方法及评标标准”提供有关证明材料。）</w:t>
            </w:r>
          </w:p>
          <w:p w:rsidR="00984E9D" w:rsidRPr="00DC1AEA" w:rsidRDefault="00040725">
            <w:pPr>
              <w:snapToGrid w:val="0"/>
              <w:spacing w:line="400" w:lineRule="exact"/>
              <w:ind w:left="34"/>
              <w:jc w:val="left"/>
              <w:rPr>
                <w:rFonts w:ascii="宋体" w:hAnsi="宋体"/>
                <w:szCs w:val="21"/>
              </w:rPr>
            </w:pPr>
            <w:r w:rsidRPr="00DC1AEA">
              <w:rPr>
                <w:rFonts w:ascii="宋体" w:hAnsi="宋体" w:hint="eastAsia"/>
                <w:szCs w:val="21"/>
              </w:rPr>
              <w:t>10.除招标文件规定必须提供以外，投标人认为需要提供的其他证明材料（格式自拟）。（投标人根据“第二章 采购需求”及“第四章 评标方法及评标标准”提供有关证明材料）。</w:t>
            </w:r>
          </w:p>
          <w:p w:rsidR="00984E9D" w:rsidRPr="00DC1AEA" w:rsidRDefault="00040725">
            <w:pPr>
              <w:snapToGrid w:val="0"/>
              <w:spacing w:line="400" w:lineRule="exact"/>
              <w:jc w:val="left"/>
              <w:rPr>
                <w:rFonts w:ascii="宋体" w:hAnsi="宋体"/>
                <w:szCs w:val="21"/>
              </w:rPr>
            </w:pPr>
            <w:r w:rsidRPr="00DC1AEA">
              <w:rPr>
                <w:rFonts w:ascii="宋体" w:hAnsi="宋体" w:hint="eastAsia"/>
                <w:b/>
                <w:bCs/>
                <w:szCs w:val="21"/>
              </w:rPr>
              <w:t>注：以上标明“必须提供”的材料属于复印件的，必须加盖投标人公章，否则按无效投标</w:t>
            </w:r>
            <w:r w:rsidRPr="00DC1AEA">
              <w:rPr>
                <w:rFonts w:ascii="宋体" w:hAnsi="宋体" w:cs="Courier New" w:hint="eastAsia"/>
                <w:b/>
                <w:szCs w:val="21"/>
              </w:rPr>
              <w:t>处理</w:t>
            </w:r>
            <w:r w:rsidRPr="00DC1AEA">
              <w:rPr>
                <w:rFonts w:ascii="宋体" w:hAnsi="宋体" w:hint="eastAsia"/>
                <w:b/>
                <w:bCs/>
                <w:szCs w:val="21"/>
              </w:rPr>
              <w:t>。</w:t>
            </w:r>
          </w:p>
        </w:tc>
      </w:tr>
      <w:tr w:rsidR="00984E9D" w:rsidRPr="00DC1AEA">
        <w:tc>
          <w:tcPr>
            <w:tcW w:w="959" w:type="dxa"/>
            <w:vMerge/>
            <w:tcBorders>
              <w:left w:val="single" w:sz="4" w:space="0" w:color="auto"/>
              <w:bottom w:val="single" w:sz="4" w:space="0" w:color="auto"/>
              <w:right w:val="single" w:sz="4" w:space="0" w:color="auto"/>
            </w:tcBorders>
            <w:vAlign w:val="center"/>
          </w:tcPr>
          <w:p w:rsidR="00984E9D" w:rsidRPr="00DC1AEA" w:rsidRDefault="00984E9D">
            <w:pPr>
              <w:spacing w:line="400" w:lineRule="exact"/>
              <w:rPr>
                <w:rFonts w:ascii="宋体" w:hAnsi="宋体"/>
                <w:szCs w:val="21"/>
              </w:rPr>
            </w:pPr>
            <w:bookmarkStart w:id="56" w:name="_13.4"/>
            <w:bookmarkEnd w:id="56"/>
          </w:p>
        </w:tc>
        <w:tc>
          <w:tcPr>
            <w:tcW w:w="7654" w:type="dxa"/>
            <w:tcBorders>
              <w:top w:val="single" w:sz="4" w:space="0" w:color="auto"/>
              <w:left w:val="single" w:sz="4" w:space="0" w:color="auto"/>
              <w:bottom w:val="single" w:sz="4" w:space="0" w:color="auto"/>
              <w:right w:val="single" w:sz="4" w:space="0" w:color="auto"/>
            </w:tcBorders>
            <w:vAlign w:val="center"/>
          </w:tcPr>
          <w:p w:rsidR="00984E9D" w:rsidRPr="00DC1AEA" w:rsidRDefault="00040725">
            <w:pPr>
              <w:snapToGrid w:val="0"/>
              <w:spacing w:line="400" w:lineRule="exact"/>
              <w:jc w:val="left"/>
              <w:rPr>
                <w:rFonts w:ascii="宋体" w:hAnsi="宋体" w:cs="Courier New"/>
                <w:b/>
                <w:szCs w:val="21"/>
              </w:rPr>
            </w:pPr>
            <w:r w:rsidRPr="00DC1AEA">
              <w:rPr>
                <w:rFonts w:ascii="宋体" w:hAnsi="宋体" w:cs="Courier New" w:hint="eastAsia"/>
                <w:b/>
                <w:szCs w:val="21"/>
              </w:rPr>
              <w:t>技术文件：</w:t>
            </w:r>
          </w:p>
          <w:p w:rsidR="00984E9D" w:rsidRPr="00DC1AEA" w:rsidRDefault="00040725">
            <w:pPr>
              <w:snapToGrid w:val="0"/>
              <w:spacing w:line="400" w:lineRule="exact"/>
              <w:ind w:leftChars="-1" w:left="-2"/>
              <w:jc w:val="left"/>
              <w:rPr>
                <w:rFonts w:ascii="宋体" w:hAnsi="宋体"/>
                <w:szCs w:val="21"/>
              </w:rPr>
            </w:pPr>
            <w:r w:rsidRPr="00DC1AEA">
              <w:rPr>
                <w:rFonts w:ascii="宋体" w:hAnsi="宋体" w:hint="eastAsia"/>
                <w:szCs w:val="21"/>
              </w:rPr>
              <w:t>1. 技术要求偏离表（格式后附）；（</w:t>
            </w:r>
            <w:r w:rsidRPr="00DC1AEA">
              <w:rPr>
                <w:rFonts w:ascii="宋体" w:hAnsi="宋体" w:hint="eastAsia"/>
                <w:b/>
                <w:szCs w:val="21"/>
              </w:rPr>
              <w:t>必须提供，否则按无效投标处理</w:t>
            </w:r>
            <w:r w:rsidRPr="00DC1AEA">
              <w:rPr>
                <w:rFonts w:ascii="宋体" w:hAnsi="宋体" w:hint="eastAsia"/>
                <w:szCs w:val="21"/>
              </w:rPr>
              <w:t>）</w:t>
            </w:r>
          </w:p>
          <w:p w:rsidR="00984E9D" w:rsidRPr="00DC1AEA" w:rsidRDefault="00040725">
            <w:pPr>
              <w:snapToGrid w:val="0"/>
              <w:spacing w:line="400" w:lineRule="exact"/>
              <w:ind w:leftChars="-1" w:left="-2"/>
              <w:jc w:val="left"/>
              <w:rPr>
                <w:rFonts w:ascii="宋体" w:hAnsi="宋体"/>
                <w:szCs w:val="21"/>
              </w:rPr>
            </w:pPr>
            <w:r w:rsidRPr="00DC1AEA">
              <w:rPr>
                <w:rFonts w:ascii="宋体" w:hAnsi="宋体" w:hint="eastAsia"/>
                <w:szCs w:val="21"/>
              </w:rPr>
              <w:t>2.项目实施方案（格式自拟）；（</w:t>
            </w:r>
            <w:r w:rsidRPr="00DC1AEA">
              <w:rPr>
                <w:rFonts w:ascii="宋体" w:hAnsi="宋体" w:hint="eastAsia"/>
                <w:b/>
                <w:szCs w:val="21"/>
              </w:rPr>
              <w:t>必须提供，否则按无效投标处理</w:t>
            </w:r>
            <w:r w:rsidRPr="00DC1AEA">
              <w:rPr>
                <w:rFonts w:ascii="宋体" w:hAnsi="宋体" w:hint="eastAsia"/>
                <w:szCs w:val="21"/>
              </w:rPr>
              <w:t>）</w:t>
            </w:r>
          </w:p>
          <w:p w:rsidR="00984E9D" w:rsidRPr="00DC1AEA" w:rsidRDefault="00040725">
            <w:pPr>
              <w:snapToGrid w:val="0"/>
              <w:spacing w:line="400" w:lineRule="exact"/>
              <w:ind w:leftChars="-1" w:left="-2"/>
              <w:jc w:val="left"/>
              <w:rPr>
                <w:rFonts w:ascii="宋体" w:hAnsi="宋体"/>
                <w:szCs w:val="21"/>
              </w:rPr>
            </w:pPr>
            <w:r w:rsidRPr="00DC1AEA">
              <w:rPr>
                <w:rFonts w:ascii="宋体" w:hAnsi="宋体" w:hint="eastAsia"/>
                <w:szCs w:val="21"/>
              </w:rPr>
              <w:t>3. 设备性能配置清单（格式后附）；</w:t>
            </w:r>
            <w:r w:rsidR="00FA6008" w:rsidRPr="00DC1AEA">
              <w:rPr>
                <w:rFonts w:ascii="宋体" w:hAnsi="宋体" w:hint="eastAsia"/>
                <w:szCs w:val="21"/>
              </w:rPr>
              <w:t>（</w:t>
            </w:r>
            <w:r w:rsidR="00FA6008" w:rsidRPr="00DC1AEA">
              <w:rPr>
                <w:rFonts w:ascii="宋体" w:hAnsi="宋体" w:hint="eastAsia"/>
                <w:b/>
                <w:szCs w:val="21"/>
              </w:rPr>
              <w:t>必须提供，否则按无效投标处理</w:t>
            </w:r>
            <w:r w:rsidR="00FA6008" w:rsidRPr="00DC1AEA">
              <w:rPr>
                <w:rFonts w:ascii="宋体" w:hAnsi="宋体" w:hint="eastAsia"/>
                <w:szCs w:val="21"/>
              </w:rPr>
              <w:t>）</w:t>
            </w:r>
          </w:p>
          <w:p w:rsidR="00984E9D" w:rsidRPr="00DC1AEA" w:rsidRDefault="00040725">
            <w:pPr>
              <w:snapToGrid w:val="0"/>
              <w:spacing w:line="400" w:lineRule="exact"/>
              <w:ind w:leftChars="-1" w:left="-2"/>
              <w:jc w:val="left"/>
              <w:rPr>
                <w:rFonts w:ascii="宋体" w:hAnsi="宋体"/>
                <w:szCs w:val="21"/>
              </w:rPr>
            </w:pPr>
            <w:r w:rsidRPr="00DC1AEA">
              <w:rPr>
                <w:rFonts w:ascii="宋体" w:hAnsi="宋体" w:hint="eastAsia"/>
                <w:szCs w:val="21"/>
              </w:rPr>
              <w:t>4. 项目实施人员一览表（格式后附）；</w:t>
            </w:r>
          </w:p>
          <w:p w:rsidR="00984E9D" w:rsidRPr="00DC1AEA" w:rsidRDefault="00040725">
            <w:pPr>
              <w:snapToGrid w:val="0"/>
              <w:spacing w:line="400" w:lineRule="exact"/>
              <w:ind w:leftChars="-1" w:left="-2"/>
              <w:jc w:val="left"/>
              <w:rPr>
                <w:rFonts w:ascii="宋体" w:hAnsi="宋体"/>
                <w:szCs w:val="21"/>
              </w:rPr>
            </w:pPr>
            <w:r w:rsidRPr="00DC1AEA">
              <w:rPr>
                <w:rFonts w:ascii="宋体" w:hAnsi="宋体" w:hint="eastAsia"/>
                <w:szCs w:val="21"/>
              </w:rPr>
              <w:t>5.优惠条件：投标人承诺给予招标人的各种优惠条件，包括售后服务、备品备件、专用耗材等方面的优惠；投标人不得给予赠品或者与采购无关的其他商品、服务（格式自拟）；</w:t>
            </w:r>
          </w:p>
          <w:p w:rsidR="00984E9D" w:rsidRPr="00DC1AEA" w:rsidRDefault="00040725">
            <w:pPr>
              <w:snapToGrid w:val="0"/>
              <w:spacing w:line="400" w:lineRule="exact"/>
              <w:ind w:leftChars="-1" w:left="-2"/>
              <w:jc w:val="left"/>
              <w:rPr>
                <w:rFonts w:ascii="宋体" w:hAnsi="宋体"/>
                <w:szCs w:val="21"/>
              </w:rPr>
            </w:pPr>
            <w:r w:rsidRPr="00DC1AEA">
              <w:rPr>
                <w:rFonts w:ascii="宋体" w:hAnsi="宋体" w:hint="eastAsia"/>
                <w:szCs w:val="21"/>
              </w:rPr>
              <w:t>6. 产品出厂标准、质量检测报告复印件；（国家认可的有资质的第三方检测机构出具的检测报告复印件）</w:t>
            </w:r>
          </w:p>
          <w:p w:rsidR="00984E9D" w:rsidRPr="00DC1AEA" w:rsidRDefault="00040725">
            <w:pPr>
              <w:snapToGrid w:val="0"/>
              <w:spacing w:line="400" w:lineRule="exact"/>
              <w:ind w:leftChars="-1" w:left="-2"/>
              <w:jc w:val="left"/>
              <w:rPr>
                <w:rFonts w:ascii="宋体" w:hAnsi="宋体"/>
                <w:szCs w:val="21"/>
              </w:rPr>
            </w:pPr>
            <w:r w:rsidRPr="00DC1AEA">
              <w:rPr>
                <w:rFonts w:ascii="宋体" w:hAnsi="宋体" w:hint="eastAsia"/>
                <w:szCs w:val="21"/>
              </w:rPr>
              <w:t>7.投标人对本项目的合理化建议和改进措施（格式自拟）；</w:t>
            </w:r>
          </w:p>
          <w:p w:rsidR="00984E9D" w:rsidRPr="00DC1AEA" w:rsidRDefault="00040725">
            <w:pPr>
              <w:snapToGrid w:val="0"/>
              <w:spacing w:line="400" w:lineRule="exact"/>
              <w:ind w:leftChars="-1" w:left="-2"/>
              <w:jc w:val="left"/>
              <w:rPr>
                <w:rFonts w:ascii="宋体" w:hAnsi="宋体"/>
                <w:bCs/>
                <w:szCs w:val="21"/>
              </w:rPr>
            </w:pPr>
            <w:r w:rsidRPr="00DC1AEA">
              <w:rPr>
                <w:rFonts w:ascii="宋体" w:hAnsi="宋体" w:hint="eastAsia"/>
                <w:szCs w:val="21"/>
              </w:rPr>
              <w:t>8.除招标文件规定必须提供以外，投标人需要说明的其他文件和说明（格式自拟）。</w:t>
            </w:r>
          </w:p>
          <w:p w:rsidR="00984E9D" w:rsidRPr="00DC1AEA" w:rsidRDefault="00040725">
            <w:pPr>
              <w:snapToGrid w:val="0"/>
              <w:spacing w:line="400" w:lineRule="exact"/>
              <w:jc w:val="left"/>
              <w:rPr>
                <w:rFonts w:ascii="宋体" w:hAnsi="宋体"/>
                <w:b/>
                <w:bCs/>
                <w:szCs w:val="21"/>
              </w:rPr>
            </w:pPr>
            <w:r w:rsidRPr="00DC1AEA">
              <w:rPr>
                <w:rFonts w:ascii="宋体" w:hAnsi="宋体" w:hint="eastAsia"/>
                <w:b/>
                <w:bCs/>
                <w:szCs w:val="21"/>
              </w:rPr>
              <w:t>注：以上标明“必须提供”的材料属于复印件的，必须加盖投标人公章，否则按无效投标</w:t>
            </w:r>
            <w:r w:rsidRPr="00DC1AEA">
              <w:rPr>
                <w:rFonts w:ascii="宋体" w:hAnsi="宋体" w:cs="Courier New" w:hint="eastAsia"/>
                <w:b/>
                <w:szCs w:val="21"/>
              </w:rPr>
              <w:t>处理</w:t>
            </w:r>
            <w:r w:rsidRPr="00DC1AEA">
              <w:rPr>
                <w:rFonts w:ascii="宋体" w:hAnsi="宋体" w:hint="eastAsia"/>
                <w:b/>
                <w:bCs/>
                <w:szCs w:val="21"/>
              </w:rPr>
              <w:t>。</w:t>
            </w:r>
          </w:p>
        </w:tc>
      </w:tr>
      <w:tr w:rsidR="00984E9D" w:rsidRPr="00DC1AEA">
        <w:tc>
          <w:tcPr>
            <w:tcW w:w="959" w:type="dxa"/>
            <w:tcBorders>
              <w:top w:val="single" w:sz="4" w:space="0" w:color="auto"/>
              <w:left w:val="single" w:sz="4" w:space="0" w:color="auto"/>
              <w:bottom w:val="single" w:sz="4" w:space="0" w:color="auto"/>
              <w:right w:val="single" w:sz="4" w:space="0" w:color="auto"/>
            </w:tcBorders>
            <w:vAlign w:val="center"/>
          </w:tcPr>
          <w:p w:rsidR="00984E9D" w:rsidRPr="00DC1AEA" w:rsidRDefault="00040725">
            <w:pPr>
              <w:spacing w:line="400" w:lineRule="exact"/>
              <w:jc w:val="center"/>
              <w:rPr>
                <w:rFonts w:ascii="宋体" w:hAnsi="宋体"/>
                <w:szCs w:val="21"/>
              </w:rPr>
            </w:pPr>
            <w:bookmarkStart w:id="57" w:name="_13.5"/>
            <w:bookmarkStart w:id="58" w:name="_16.2"/>
            <w:bookmarkEnd w:id="57"/>
            <w:bookmarkEnd w:id="58"/>
            <w:r w:rsidRPr="00DC1AEA">
              <w:rPr>
                <w:rFonts w:ascii="宋体" w:hAnsi="宋体" w:hint="eastAsia"/>
                <w:szCs w:val="21"/>
              </w:rPr>
              <w:t>16</w:t>
            </w:r>
            <w:bookmarkStart w:id="59" w:name="_Hlt19693758"/>
            <w:bookmarkStart w:id="60" w:name="_Hlt19194066"/>
            <w:bookmarkStart w:id="61" w:name="_Hlt19693759"/>
            <w:bookmarkStart w:id="62" w:name="_Hlt19194067"/>
            <w:r w:rsidRPr="00DC1AEA">
              <w:rPr>
                <w:rFonts w:ascii="宋体" w:hAnsi="宋体" w:hint="eastAsia"/>
                <w:szCs w:val="21"/>
              </w:rPr>
              <w:t>.</w:t>
            </w:r>
            <w:bookmarkEnd w:id="59"/>
            <w:bookmarkEnd w:id="60"/>
            <w:bookmarkEnd w:id="61"/>
            <w:bookmarkEnd w:id="62"/>
            <w:r w:rsidRPr="00DC1AEA">
              <w:rPr>
                <w:rFonts w:ascii="宋体" w:hAnsi="宋体" w:hint="eastAsia"/>
                <w:szCs w:val="21"/>
              </w:rPr>
              <w:t>2</w:t>
            </w:r>
          </w:p>
        </w:tc>
        <w:tc>
          <w:tcPr>
            <w:tcW w:w="7654" w:type="dxa"/>
            <w:tcBorders>
              <w:top w:val="single" w:sz="4" w:space="0" w:color="auto"/>
              <w:left w:val="single" w:sz="4" w:space="0" w:color="auto"/>
              <w:bottom w:val="single" w:sz="4" w:space="0" w:color="auto"/>
              <w:right w:val="single" w:sz="4" w:space="0" w:color="auto"/>
            </w:tcBorders>
            <w:vAlign w:val="center"/>
          </w:tcPr>
          <w:p w:rsidR="00984E9D" w:rsidRPr="00DC1AEA" w:rsidRDefault="00040725">
            <w:pPr>
              <w:snapToGrid w:val="0"/>
              <w:spacing w:line="400" w:lineRule="exact"/>
              <w:rPr>
                <w:rFonts w:ascii="宋体" w:hAnsi="宋体"/>
                <w:b/>
                <w:szCs w:val="21"/>
              </w:rPr>
            </w:pPr>
            <w:r w:rsidRPr="00DC1AEA">
              <w:rPr>
                <w:rFonts w:ascii="宋体" w:hAnsi="宋体" w:hint="eastAsia"/>
                <w:szCs w:val="21"/>
              </w:rPr>
              <w:t>投标报价包含货物、货物标准附件、备品备件、专用工具、设备安装辅材、施工辅材、包装、运输、装卸、保险、货到就位的各种费用以及安装、调试等本采购文件所列设备材料需进行补充完善才能完成本项目的功能配置或实际采购中产品材料有任何遗漏的费用（含本项目需要但本文件中未列出的设备材料、功能配置）、税金、售后服务、技术培训及其他所有成本费用，以及合同明示或暗示的所有责任、义务和一般风险等一切费用。</w:t>
            </w:r>
          </w:p>
        </w:tc>
      </w:tr>
      <w:tr w:rsidR="00984E9D" w:rsidRPr="00DC1AEA">
        <w:tc>
          <w:tcPr>
            <w:tcW w:w="959" w:type="dxa"/>
            <w:tcBorders>
              <w:top w:val="single" w:sz="4" w:space="0" w:color="auto"/>
              <w:left w:val="single" w:sz="4" w:space="0" w:color="auto"/>
              <w:bottom w:val="single" w:sz="4" w:space="0" w:color="auto"/>
              <w:right w:val="single" w:sz="4" w:space="0" w:color="auto"/>
            </w:tcBorders>
            <w:vAlign w:val="center"/>
          </w:tcPr>
          <w:p w:rsidR="00984E9D" w:rsidRPr="00DC1AEA" w:rsidRDefault="00040725">
            <w:pPr>
              <w:spacing w:line="400" w:lineRule="exact"/>
              <w:jc w:val="center"/>
              <w:rPr>
                <w:rFonts w:ascii="宋体" w:hAnsi="宋体"/>
                <w:szCs w:val="21"/>
              </w:rPr>
            </w:pPr>
            <w:bookmarkStart w:id="63" w:name="_17.1"/>
            <w:bookmarkEnd w:id="63"/>
            <w:r w:rsidRPr="00DC1AEA">
              <w:rPr>
                <w:rFonts w:ascii="宋体" w:hAnsi="宋体" w:hint="eastAsia"/>
                <w:szCs w:val="21"/>
              </w:rPr>
              <w:t>17.</w:t>
            </w:r>
            <w:r w:rsidRPr="00DC1AEA">
              <w:rPr>
                <w:rFonts w:ascii="宋体" w:hAnsi="宋体"/>
                <w:szCs w:val="21"/>
              </w:rPr>
              <w:t>2</w:t>
            </w:r>
          </w:p>
        </w:tc>
        <w:tc>
          <w:tcPr>
            <w:tcW w:w="7654" w:type="dxa"/>
            <w:tcBorders>
              <w:top w:val="single" w:sz="4" w:space="0" w:color="auto"/>
              <w:left w:val="single" w:sz="4" w:space="0" w:color="auto"/>
              <w:bottom w:val="single" w:sz="4" w:space="0" w:color="auto"/>
              <w:right w:val="single" w:sz="4" w:space="0" w:color="auto"/>
            </w:tcBorders>
            <w:vAlign w:val="center"/>
          </w:tcPr>
          <w:p w:rsidR="00984E9D" w:rsidRPr="00DC1AEA" w:rsidRDefault="00040725">
            <w:pPr>
              <w:snapToGrid w:val="0"/>
              <w:spacing w:line="400" w:lineRule="exact"/>
              <w:rPr>
                <w:rFonts w:ascii="宋体" w:hAnsi="宋体"/>
                <w:szCs w:val="21"/>
              </w:rPr>
            </w:pPr>
            <w:r w:rsidRPr="00DC1AEA">
              <w:rPr>
                <w:rFonts w:ascii="宋体" w:hAnsi="宋体" w:hint="eastAsia"/>
                <w:szCs w:val="21"/>
              </w:rPr>
              <w:t>投标有效期：自投标截止之日起</w:t>
            </w:r>
            <w:r w:rsidRPr="00DC1AEA">
              <w:rPr>
                <w:rFonts w:ascii="宋体" w:hAnsi="宋体" w:hint="eastAsia"/>
                <w:szCs w:val="21"/>
                <w:u w:val="single"/>
              </w:rPr>
              <w:t>90</w:t>
            </w:r>
            <w:r w:rsidRPr="00DC1AEA">
              <w:rPr>
                <w:rFonts w:ascii="宋体" w:hAnsi="宋体" w:hint="eastAsia"/>
                <w:szCs w:val="21"/>
              </w:rPr>
              <w:t>日。</w:t>
            </w:r>
          </w:p>
        </w:tc>
      </w:tr>
      <w:tr w:rsidR="00984E9D" w:rsidRPr="00DC1AEA">
        <w:tc>
          <w:tcPr>
            <w:tcW w:w="959" w:type="dxa"/>
            <w:tcBorders>
              <w:top w:val="single" w:sz="4" w:space="0" w:color="auto"/>
              <w:left w:val="single" w:sz="4" w:space="0" w:color="auto"/>
              <w:bottom w:val="single" w:sz="4" w:space="0" w:color="auto"/>
              <w:right w:val="single" w:sz="4" w:space="0" w:color="auto"/>
            </w:tcBorders>
            <w:vAlign w:val="center"/>
          </w:tcPr>
          <w:p w:rsidR="00984E9D" w:rsidRPr="00DC1AEA" w:rsidRDefault="00040725">
            <w:pPr>
              <w:spacing w:line="400" w:lineRule="exact"/>
              <w:jc w:val="center"/>
              <w:rPr>
                <w:rFonts w:ascii="宋体" w:hAnsi="宋体"/>
                <w:szCs w:val="21"/>
              </w:rPr>
            </w:pPr>
            <w:bookmarkStart w:id="64" w:name="_18"/>
            <w:bookmarkEnd w:id="64"/>
            <w:r w:rsidRPr="00DC1AEA">
              <w:rPr>
                <w:rFonts w:ascii="宋体" w:hAnsi="宋体" w:hint="eastAsia"/>
                <w:szCs w:val="21"/>
              </w:rPr>
              <w:t>18</w:t>
            </w:r>
            <w:r w:rsidRPr="00DC1AEA">
              <w:rPr>
                <w:rFonts w:ascii="宋体" w:hAnsi="宋体"/>
                <w:szCs w:val="21"/>
              </w:rPr>
              <w:t>.1</w:t>
            </w:r>
          </w:p>
        </w:tc>
        <w:tc>
          <w:tcPr>
            <w:tcW w:w="7654" w:type="dxa"/>
            <w:tcBorders>
              <w:top w:val="single" w:sz="4" w:space="0" w:color="auto"/>
              <w:left w:val="single" w:sz="4" w:space="0" w:color="auto"/>
              <w:bottom w:val="single" w:sz="4" w:space="0" w:color="auto"/>
              <w:right w:val="single" w:sz="4" w:space="0" w:color="auto"/>
            </w:tcBorders>
            <w:vAlign w:val="center"/>
          </w:tcPr>
          <w:p w:rsidR="00984E9D" w:rsidRPr="00DC1AEA" w:rsidRDefault="00040725">
            <w:pPr>
              <w:autoSpaceDE w:val="0"/>
              <w:autoSpaceDN w:val="0"/>
              <w:snapToGrid w:val="0"/>
              <w:spacing w:line="400" w:lineRule="exact"/>
              <w:textAlignment w:val="bottom"/>
              <w:rPr>
                <w:rFonts w:ascii="宋体" w:hAnsi="宋体"/>
                <w:szCs w:val="21"/>
              </w:rPr>
            </w:pPr>
            <w:r w:rsidRPr="00DC1AEA">
              <w:rPr>
                <w:rFonts w:ascii="宋体" w:hAnsi="宋体" w:hint="eastAsia"/>
                <w:szCs w:val="21"/>
              </w:rPr>
              <w:t>□本项目不收取投标保证金。</w:t>
            </w:r>
          </w:p>
          <w:p w:rsidR="00984E9D" w:rsidRPr="00DC1AEA" w:rsidRDefault="00040725">
            <w:pPr>
              <w:snapToGrid w:val="0"/>
              <w:spacing w:line="400" w:lineRule="exact"/>
              <w:rPr>
                <w:rFonts w:ascii="宋体" w:hAnsi="宋体"/>
                <w:szCs w:val="21"/>
              </w:rPr>
            </w:pPr>
            <w:r w:rsidRPr="00DC1AEA">
              <w:rPr>
                <w:rFonts w:ascii="宋体" w:hAnsi="宋体" w:hint="eastAsia"/>
                <w:szCs w:val="21"/>
                <w:bdr w:val="single" w:sz="4" w:space="0" w:color="auto"/>
              </w:rPr>
              <w:lastRenderedPageBreak/>
              <w:t>√</w:t>
            </w:r>
            <w:r w:rsidRPr="00DC1AEA">
              <w:rPr>
                <w:rFonts w:ascii="宋体" w:hAnsi="宋体" w:hint="eastAsia"/>
                <w:szCs w:val="21"/>
              </w:rPr>
              <w:t>本项目收取投标保证金，具体规定如下：</w:t>
            </w:r>
          </w:p>
          <w:p w:rsidR="00984E9D" w:rsidRPr="00DC1AEA" w:rsidRDefault="00040725">
            <w:pPr>
              <w:snapToGrid w:val="0"/>
              <w:spacing w:line="400" w:lineRule="exact"/>
              <w:rPr>
                <w:rFonts w:ascii="宋体" w:hAnsi="宋体"/>
                <w:szCs w:val="21"/>
              </w:rPr>
            </w:pPr>
            <w:r w:rsidRPr="00DC1AEA">
              <w:rPr>
                <w:rFonts w:ascii="宋体" w:hAnsi="宋体" w:cs="宋体" w:hint="eastAsia"/>
                <w:kern w:val="0"/>
                <w:szCs w:val="21"/>
              </w:rPr>
              <w:t>投标保证金人民币</w:t>
            </w:r>
            <w:r w:rsidRPr="00DC1AEA">
              <w:rPr>
                <w:rFonts w:ascii="宋体" w:hAnsi="宋体" w:cs="宋体" w:hint="eastAsia"/>
                <w:b/>
                <w:bCs/>
                <w:kern w:val="0"/>
                <w:szCs w:val="21"/>
              </w:rPr>
              <w:t>50000.00元。</w:t>
            </w:r>
          </w:p>
          <w:p w:rsidR="00984E9D" w:rsidRPr="00DC1AEA" w:rsidRDefault="00040725">
            <w:pPr>
              <w:snapToGrid w:val="0"/>
              <w:spacing w:line="400" w:lineRule="exact"/>
              <w:rPr>
                <w:rFonts w:ascii="宋体" w:hAnsi="宋体"/>
                <w:szCs w:val="21"/>
              </w:rPr>
            </w:pPr>
            <w:r w:rsidRPr="00DC1AEA">
              <w:rPr>
                <w:rFonts w:ascii="宋体" w:hAnsi="宋体" w:cs="宋体" w:hint="eastAsia"/>
                <w:kern w:val="0"/>
                <w:szCs w:val="21"/>
              </w:rPr>
              <w:t>投标保证金的交纳方式：投标人应于投标文件递交截止时间前从投标人的基本账户将投标保证金以电汇、转帐等非现钞形式交至以下账户，否则视为无效投标。（</w:t>
            </w:r>
            <w:r w:rsidRPr="00DC1AEA">
              <w:rPr>
                <w:rFonts w:ascii="宋体" w:hAnsi="宋体" w:cs="宋体" w:hint="eastAsia"/>
                <w:b/>
                <w:bCs/>
                <w:kern w:val="0"/>
                <w:szCs w:val="21"/>
              </w:rPr>
              <w:t>开户银行：</w:t>
            </w:r>
            <w:r w:rsidRPr="00DC1AEA">
              <w:rPr>
                <w:rFonts w:ascii="宋体" w:hAnsi="宋体" w:cs="宋体" w:hint="eastAsia"/>
                <w:b/>
                <w:bCs/>
                <w:kern w:val="0"/>
                <w:szCs w:val="21"/>
                <w:u w:val="single"/>
              </w:rPr>
              <w:t>建行南宁市民族大道东分支行</w:t>
            </w:r>
            <w:r w:rsidRPr="00DC1AEA">
              <w:rPr>
                <w:rFonts w:ascii="宋体" w:hAnsi="宋体" w:cs="宋体" w:hint="eastAsia"/>
                <w:b/>
                <w:bCs/>
                <w:kern w:val="0"/>
                <w:szCs w:val="21"/>
              </w:rPr>
              <w:t>，开户名称：</w:t>
            </w:r>
            <w:r w:rsidRPr="00DC1AEA">
              <w:rPr>
                <w:rFonts w:ascii="宋体" w:hAnsi="宋体" w:cs="宋体" w:hint="eastAsia"/>
                <w:b/>
                <w:bCs/>
                <w:kern w:val="0"/>
                <w:szCs w:val="21"/>
                <w:u w:val="single"/>
              </w:rPr>
              <w:t>广西城建咨询有限公司，银行账号：</w:t>
            </w:r>
            <w:r w:rsidRPr="00DC1AEA">
              <w:rPr>
                <w:rFonts w:ascii="宋体" w:hAnsi="宋体" w:cs="宋体"/>
                <w:b/>
                <w:bCs/>
                <w:kern w:val="0"/>
                <w:szCs w:val="21"/>
                <w:u w:val="single"/>
              </w:rPr>
              <w:t>4500 1604 6530 5070 3663</w:t>
            </w:r>
            <w:r w:rsidRPr="00DC1AEA">
              <w:rPr>
                <w:rFonts w:ascii="宋体" w:hAnsi="宋体" w:cs="宋体" w:hint="eastAsia"/>
                <w:kern w:val="0"/>
                <w:szCs w:val="21"/>
              </w:rPr>
              <w:t>）。</w:t>
            </w:r>
          </w:p>
          <w:p w:rsidR="00984E9D" w:rsidRPr="00DC1AEA" w:rsidRDefault="00040725">
            <w:pPr>
              <w:snapToGrid w:val="0"/>
              <w:spacing w:line="400" w:lineRule="exact"/>
              <w:rPr>
                <w:rFonts w:ascii="宋体" w:hAnsi="宋体"/>
                <w:szCs w:val="21"/>
              </w:rPr>
            </w:pPr>
            <w:r w:rsidRPr="00DC1AEA">
              <w:rPr>
                <w:rFonts w:ascii="宋体" w:hAnsi="宋体" w:hint="eastAsia"/>
                <w:szCs w:val="21"/>
              </w:rPr>
              <w:t>相关要求：</w:t>
            </w:r>
          </w:p>
          <w:p w:rsidR="00984E9D" w:rsidRPr="00DC1AEA" w:rsidRDefault="00040725">
            <w:pPr>
              <w:pStyle w:val="a6"/>
              <w:spacing w:line="400" w:lineRule="exact"/>
              <w:rPr>
                <w:rFonts w:ascii="宋体" w:hAnsi="宋体"/>
                <w:szCs w:val="21"/>
              </w:rPr>
            </w:pPr>
            <w:r w:rsidRPr="00DC1AEA">
              <w:rPr>
                <w:rFonts w:ascii="宋体" w:hAnsi="宋体" w:hint="eastAsia"/>
                <w:szCs w:val="21"/>
              </w:rPr>
              <w:t>1.投标保证金采用银行转账交纳方式的，投标人转帐时请在银行转账底单备注“</w:t>
            </w:r>
            <w:r w:rsidRPr="00DC1AEA">
              <w:rPr>
                <w:rFonts w:ascii="宋体" w:hAnsi="宋体"/>
                <w:b/>
                <w:sz w:val="24"/>
                <w:szCs w:val="30"/>
                <w:u w:val="single"/>
              </w:rPr>
              <w:t>GXZC2022-G1-000885-GXCJ</w:t>
            </w:r>
            <w:r w:rsidRPr="00DC1AEA">
              <w:rPr>
                <w:rFonts w:ascii="宋体" w:hAnsi="宋体" w:hint="eastAsia"/>
                <w:b/>
                <w:sz w:val="24"/>
                <w:szCs w:val="30"/>
                <w:u w:val="single"/>
              </w:rPr>
              <w:t xml:space="preserve"> 投标保证金</w:t>
            </w:r>
            <w:r w:rsidRPr="00DC1AEA">
              <w:rPr>
                <w:rFonts w:ascii="宋体" w:hAnsi="宋体" w:hint="eastAsia"/>
                <w:szCs w:val="21"/>
              </w:rPr>
              <w:t>”，在投标截止时间前交至指定账户并且到账，投标人应将银行转账底单的复印件作为投标保证金提交凭证，</w:t>
            </w:r>
            <w:r w:rsidRPr="00DC1AEA">
              <w:rPr>
                <w:rFonts w:ascii="宋体" w:hAnsi="宋体"/>
                <w:szCs w:val="21"/>
              </w:rPr>
              <w:t>放置于</w:t>
            </w:r>
            <w:r w:rsidRPr="00DC1AEA">
              <w:rPr>
                <w:rFonts w:ascii="宋体" w:hAnsi="宋体" w:hint="eastAsia"/>
                <w:szCs w:val="21"/>
              </w:rPr>
              <w:t>商务文件</w:t>
            </w:r>
            <w:r w:rsidRPr="00DC1AEA">
              <w:rPr>
                <w:rFonts w:ascii="宋体" w:hAnsi="宋体"/>
                <w:szCs w:val="21"/>
              </w:rPr>
              <w:t>中</w:t>
            </w:r>
            <w:r w:rsidRPr="00DC1AEA">
              <w:rPr>
                <w:rFonts w:ascii="宋体" w:hAnsi="宋体" w:hint="eastAsia"/>
                <w:szCs w:val="21"/>
              </w:rPr>
              <w:t>，</w:t>
            </w:r>
            <w:r w:rsidRPr="00DC1AEA">
              <w:rPr>
                <w:rFonts w:ascii="宋体" w:hAnsi="宋体" w:hint="eastAsia"/>
                <w:b/>
                <w:szCs w:val="21"/>
              </w:rPr>
              <w:t>否则投标无效</w:t>
            </w:r>
            <w:r w:rsidRPr="00DC1AEA">
              <w:rPr>
                <w:rFonts w:ascii="宋体" w:hAnsi="宋体" w:hint="eastAsia"/>
                <w:szCs w:val="21"/>
              </w:rPr>
              <w:t>。</w:t>
            </w:r>
          </w:p>
          <w:p w:rsidR="00984E9D" w:rsidRPr="00DC1AEA" w:rsidRDefault="00040725">
            <w:pPr>
              <w:snapToGrid w:val="0"/>
              <w:spacing w:line="400" w:lineRule="exact"/>
              <w:rPr>
                <w:rFonts w:ascii="宋体" w:hAnsi="宋体"/>
                <w:b/>
                <w:szCs w:val="21"/>
              </w:rPr>
            </w:pPr>
            <w:r w:rsidRPr="00DC1AEA">
              <w:rPr>
                <w:rFonts w:ascii="宋体" w:hAnsi="宋体" w:hint="eastAsia"/>
                <w:b/>
                <w:szCs w:val="21"/>
              </w:rPr>
              <w:t xml:space="preserve">备注： </w:t>
            </w:r>
          </w:p>
          <w:p w:rsidR="00984E9D" w:rsidRPr="00DC1AEA" w:rsidRDefault="00040725">
            <w:pPr>
              <w:snapToGrid w:val="0"/>
              <w:spacing w:line="400" w:lineRule="exact"/>
              <w:rPr>
                <w:rFonts w:ascii="宋体" w:hAnsi="宋体"/>
                <w:b/>
                <w:szCs w:val="21"/>
              </w:rPr>
            </w:pPr>
            <w:r w:rsidRPr="00DC1AEA">
              <w:rPr>
                <w:rFonts w:ascii="宋体" w:hAnsi="宋体" w:hint="eastAsia"/>
                <w:b/>
                <w:szCs w:val="21"/>
              </w:rPr>
              <w:t>1. 投标保证金在投标截止时间后提交的，或者不按规定交纳方式交纳的，或者未足额交纳的（包含保函额度不足的），视为无效投标保证金。</w:t>
            </w:r>
          </w:p>
          <w:p w:rsidR="00984E9D" w:rsidRPr="00DC1AEA" w:rsidRDefault="00040725">
            <w:pPr>
              <w:snapToGrid w:val="0"/>
              <w:spacing w:line="400" w:lineRule="exact"/>
              <w:rPr>
                <w:rFonts w:ascii="宋体" w:hAnsi="宋体"/>
                <w:b/>
                <w:szCs w:val="21"/>
              </w:rPr>
            </w:pPr>
            <w:r w:rsidRPr="00DC1AEA">
              <w:rPr>
                <w:rFonts w:ascii="宋体" w:hAnsi="宋体" w:hint="eastAsia"/>
                <w:b/>
                <w:szCs w:val="21"/>
              </w:rPr>
              <w:t>2.投标人采用现钞方式或者从个人账户（自然人投标除外）转出的投标保证金，视为无效投标保证金。</w:t>
            </w:r>
          </w:p>
          <w:p w:rsidR="00984E9D" w:rsidRPr="00DC1AEA" w:rsidRDefault="00040725">
            <w:pPr>
              <w:pStyle w:val="a7"/>
              <w:spacing w:line="400" w:lineRule="exact"/>
              <w:rPr>
                <w:rFonts w:ascii="宋体" w:hAnsi="宋体"/>
                <w:szCs w:val="21"/>
              </w:rPr>
            </w:pPr>
            <w:r w:rsidRPr="00DC1AEA">
              <w:rPr>
                <w:rFonts w:ascii="宋体" w:hAnsi="宋体" w:hint="eastAsia"/>
                <w:b/>
                <w:szCs w:val="21"/>
              </w:rPr>
              <w:t>3</w:t>
            </w:r>
            <w:r w:rsidRPr="00DC1AEA">
              <w:rPr>
                <w:rFonts w:ascii="宋体" w:hAnsi="宋体"/>
                <w:b/>
                <w:szCs w:val="21"/>
              </w:rPr>
              <w:t>.政采云平台</w:t>
            </w:r>
            <w:r w:rsidRPr="00DC1AEA">
              <w:rPr>
                <w:rFonts w:ascii="宋体" w:hAnsi="宋体" w:hint="eastAsia"/>
                <w:b/>
                <w:szCs w:val="21"/>
              </w:rPr>
              <w:t>暂未</w:t>
            </w:r>
            <w:r w:rsidRPr="00DC1AEA">
              <w:rPr>
                <w:rFonts w:ascii="宋体" w:hAnsi="宋体"/>
                <w:b/>
                <w:szCs w:val="21"/>
              </w:rPr>
              <w:t>支持电子保函功能</w:t>
            </w:r>
            <w:r w:rsidRPr="00DC1AEA">
              <w:rPr>
                <w:rFonts w:ascii="宋体" w:hAnsi="宋体" w:hint="eastAsia"/>
                <w:b/>
                <w:szCs w:val="21"/>
              </w:rPr>
              <w:t>，</w:t>
            </w:r>
            <w:r w:rsidRPr="00DC1AEA">
              <w:rPr>
                <w:rFonts w:ascii="宋体" w:hAnsi="宋体"/>
                <w:b/>
                <w:szCs w:val="21"/>
              </w:rPr>
              <w:t>故本项目暂不接受电子保函形式的保证金</w:t>
            </w:r>
            <w:r w:rsidRPr="00DC1AEA">
              <w:rPr>
                <w:rFonts w:ascii="宋体" w:hAnsi="宋体" w:hint="eastAsia"/>
                <w:b/>
                <w:szCs w:val="21"/>
              </w:rPr>
              <w:t>。</w:t>
            </w:r>
          </w:p>
        </w:tc>
      </w:tr>
      <w:tr w:rsidR="00984E9D" w:rsidRPr="00DC1AEA">
        <w:tc>
          <w:tcPr>
            <w:tcW w:w="959" w:type="dxa"/>
            <w:tcBorders>
              <w:top w:val="single" w:sz="4" w:space="0" w:color="auto"/>
              <w:left w:val="single" w:sz="4" w:space="0" w:color="auto"/>
              <w:bottom w:val="single" w:sz="4" w:space="0" w:color="auto"/>
              <w:right w:val="single" w:sz="4" w:space="0" w:color="auto"/>
            </w:tcBorders>
            <w:vAlign w:val="center"/>
          </w:tcPr>
          <w:p w:rsidR="00984E9D" w:rsidRPr="00DC1AEA" w:rsidRDefault="00040725">
            <w:pPr>
              <w:spacing w:line="400" w:lineRule="exact"/>
              <w:jc w:val="center"/>
              <w:rPr>
                <w:rFonts w:ascii="宋体" w:hAnsi="宋体"/>
                <w:szCs w:val="21"/>
              </w:rPr>
            </w:pPr>
            <w:bookmarkStart w:id="65" w:name="_19.2"/>
            <w:bookmarkEnd w:id="65"/>
            <w:r w:rsidRPr="00DC1AEA">
              <w:rPr>
                <w:rFonts w:ascii="宋体" w:hAnsi="宋体" w:hint="eastAsia"/>
                <w:szCs w:val="21"/>
              </w:rPr>
              <w:lastRenderedPageBreak/>
              <w:t>20</w:t>
            </w:r>
          </w:p>
        </w:tc>
        <w:tc>
          <w:tcPr>
            <w:tcW w:w="7654" w:type="dxa"/>
            <w:tcBorders>
              <w:top w:val="single" w:sz="4" w:space="0" w:color="auto"/>
              <w:left w:val="single" w:sz="4" w:space="0" w:color="auto"/>
              <w:bottom w:val="single" w:sz="4" w:space="0" w:color="auto"/>
              <w:right w:val="single" w:sz="4" w:space="0" w:color="auto"/>
            </w:tcBorders>
            <w:vAlign w:val="center"/>
          </w:tcPr>
          <w:p w:rsidR="00984E9D" w:rsidRPr="00DC1AEA" w:rsidRDefault="00040725">
            <w:pPr>
              <w:autoSpaceDE w:val="0"/>
              <w:autoSpaceDN w:val="0"/>
              <w:snapToGrid w:val="0"/>
              <w:spacing w:line="400" w:lineRule="exact"/>
              <w:textAlignment w:val="bottom"/>
              <w:rPr>
                <w:rFonts w:ascii="宋体" w:hAnsi="宋体"/>
                <w:szCs w:val="21"/>
              </w:rPr>
            </w:pPr>
            <w:r w:rsidRPr="00DC1AEA">
              <w:rPr>
                <w:rFonts w:ascii="宋体" w:hAnsi="宋体" w:hint="eastAsia"/>
                <w:szCs w:val="21"/>
                <w:bdr w:val="single" w:sz="4" w:space="0" w:color="auto"/>
              </w:rPr>
              <w:t>√</w:t>
            </w:r>
            <w:r w:rsidRPr="00DC1AEA">
              <w:rPr>
                <w:rFonts w:ascii="宋体" w:hAnsi="宋体" w:hint="eastAsia"/>
                <w:szCs w:val="21"/>
              </w:rPr>
              <w:t>本项目不接受电子备份投标文件；</w:t>
            </w:r>
          </w:p>
          <w:p w:rsidR="00984E9D" w:rsidRPr="00DC1AEA" w:rsidRDefault="00040725">
            <w:pPr>
              <w:autoSpaceDE w:val="0"/>
              <w:autoSpaceDN w:val="0"/>
              <w:snapToGrid w:val="0"/>
              <w:spacing w:line="400" w:lineRule="exact"/>
              <w:textAlignment w:val="bottom"/>
              <w:rPr>
                <w:rFonts w:ascii="宋体" w:hAnsi="宋体"/>
                <w:szCs w:val="21"/>
              </w:rPr>
            </w:pPr>
            <w:r w:rsidRPr="00DC1AEA">
              <w:rPr>
                <w:rFonts w:ascii="宋体" w:hAnsi="宋体" w:hint="eastAsia"/>
                <w:szCs w:val="21"/>
              </w:rPr>
              <w:t>□本项目接受电子备份投标文件。</w:t>
            </w:r>
          </w:p>
        </w:tc>
      </w:tr>
      <w:tr w:rsidR="00984E9D" w:rsidRPr="00DC1AEA">
        <w:trPr>
          <w:trHeight w:val="876"/>
        </w:trPr>
        <w:tc>
          <w:tcPr>
            <w:tcW w:w="959" w:type="dxa"/>
            <w:tcBorders>
              <w:top w:val="single" w:sz="4" w:space="0" w:color="auto"/>
              <w:left w:val="single" w:sz="4" w:space="0" w:color="auto"/>
              <w:bottom w:val="single" w:sz="4" w:space="0" w:color="auto"/>
              <w:right w:val="single" w:sz="4" w:space="0" w:color="auto"/>
            </w:tcBorders>
            <w:vAlign w:val="center"/>
          </w:tcPr>
          <w:p w:rsidR="00984E9D" w:rsidRPr="00DC1AEA" w:rsidRDefault="00040725">
            <w:pPr>
              <w:spacing w:line="400" w:lineRule="exact"/>
              <w:jc w:val="center"/>
              <w:rPr>
                <w:rFonts w:ascii="宋体" w:hAnsi="宋体"/>
                <w:szCs w:val="21"/>
              </w:rPr>
            </w:pPr>
            <w:bookmarkStart w:id="66" w:name="_21.1"/>
            <w:bookmarkEnd w:id="66"/>
            <w:r w:rsidRPr="00DC1AEA">
              <w:rPr>
                <w:rFonts w:ascii="宋体" w:hAnsi="宋体" w:hint="eastAsia"/>
                <w:szCs w:val="21"/>
              </w:rPr>
              <w:t>21.1</w:t>
            </w:r>
          </w:p>
        </w:tc>
        <w:tc>
          <w:tcPr>
            <w:tcW w:w="7654" w:type="dxa"/>
            <w:tcBorders>
              <w:top w:val="single" w:sz="4" w:space="0" w:color="auto"/>
              <w:left w:val="single" w:sz="4" w:space="0" w:color="auto"/>
              <w:bottom w:val="single" w:sz="4" w:space="0" w:color="auto"/>
              <w:right w:val="single" w:sz="4" w:space="0" w:color="auto"/>
            </w:tcBorders>
            <w:vAlign w:val="center"/>
          </w:tcPr>
          <w:p w:rsidR="00984E9D" w:rsidRPr="00DC1AEA" w:rsidRDefault="00040725">
            <w:pPr>
              <w:snapToGrid w:val="0"/>
              <w:spacing w:line="400" w:lineRule="exact"/>
              <w:rPr>
                <w:rFonts w:ascii="宋体" w:hAnsi="宋体"/>
                <w:szCs w:val="21"/>
                <w:u w:val="single"/>
              </w:rPr>
            </w:pPr>
            <w:r w:rsidRPr="00DC1AEA">
              <w:rPr>
                <w:rFonts w:ascii="宋体" w:hAnsi="宋体" w:hint="eastAsia"/>
                <w:szCs w:val="21"/>
              </w:rPr>
              <w:t>1.投标文件提交截止时间：详见招标公告</w:t>
            </w:r>
          </w:p>
          <w:p w:rsidR="00984E9D" w:rsidRPr="00DC1AEA" w:rsidRDefault="00040725">
            <w:pPr>
              <w:snapToGrid w:val="0"/>
              <w:spacing w:line="400" w:lineRule="exact"/>
              <w:rPr>
                <w:rFonts w:ascii="宋体" w:hAnsi="宋体"/>
                <w:szCs w:val="21"/>
              </w:rPr>
            </w:pPr>
            <w:r w:rsidRPr="00DC1AEA">
              <w:rPr>
                <w:rFonts w:ascii="宋体" w:hAnsi="宋体" w:hint="eastAsia"/>
                <w:szCs w:val="21"/>
              </w:rPr>
              <w:t>2.投标地点：详见招标公告</w:t>
            </w:r>
          </w:p>
        </w:tc>
      </w:tr>
      <w:tr w:rsidR="00984E9D" w:rsidRPr="00DC1AEA">
        <w:tc>
          <w:tcPr>
            <w:tcW w:w="959" w:type="dxa"/>
            <w:tcBorders>
              <w:top w:val="single" w:sz="4" w:space="0" w:color="auto"/>
              <w:left w:val="single" w:sz="4" w:space="0" w:color="auto"/>
              <w:bottom w:val="single" w:sz="4" w:space="0" w:color="auto"/>
              <w:right w:val="single" w:sz="4" w:space="0" w:color="auto"/>
            </w:tcBorders>
            <w:vAlign w:val="center"/>
          </w:tcPr>
          <w:p w:rsidR="00984E9D" w:rsidRPr="00DC1AEA" w:rsidRDefault="00040725">
            <w:pPr>
              <w:spacing w:line="400" w:lineRule="exact"/>
              <w:jc w:val="center"/>
              <w:rPr>
                <w:rFonts w:ascii="宋体" w:hAnsi="宋体"/>
                <w:szCs w:val="21"/>
              </w:rPr>
            </w:pPr>
            <w:bookmarkStart w:id="67" w:name="_23"/>
            <w:bookmarkEnd w:id="67"/>
            <w:r w:rsidRPr="00DC1AEA">
              <w:rPr>
                <w:rFonts w:ascii="宋体" w:hAnsi="宋体" w:hint="eastAsia"/>
                <w:szCs w:val="21"/>
              </w:rPr>
              <w:t>23</w:t>
            </w:r>
          </w:p>
        </w:tc>
        <w:tc>
          <w:tcPr>
            <w:tcW w:w="7654" w:type="dxa"/>
            <w:tcBorders>
              <w:top w:val="single" w:sz="4" w:space="0" w:color="auto"/>
              <w:left w:val="single" w:sz="4" w:space="0" w:color="auto"/>
              <w:bottom w:val="single" w:sz="4" w:space="0" w:color="auto"/>
              <w:right w:val="single" w:sz="4" w:space="0" w:color="auto"/>
            </w:tcBorders>
            <w:vAlign w:val="center"/>
          </w:tcPr>
          <w:p w:rsidR="00984E9D" w:rsidRPr="00DC1AEA" w:rsidRDefault="00040725">
            <w:pPr>
              <w:snapToGrid w:val="0"/>
              <w:spacing w:line="400" w:lineRule="exact"/>
              <w:rPr>
                <w:rFonts w:ascii="宋体" w:hAnsi="宋体"/>
                <w:szCs w:val="21"/>
              </w:rPr>
            </w:pPr>
            <w:r w:rsidRPr="00DC1AEA">
              <w:rPr>
                <w:rFonts w:ascii="宋体" w:hAnsi="宋体" w:hint="eastAsia"/>
                <w:szCs w:val="21"/>
              </w:rPr>
              <w:t>1.开标时间：详见招标公告</w:t>
            </w:r>
          </w:p>
          <w:p w:rsidR="00984E9D" w:rsidRPr="00DC1AEA" w:rsidRDefault="00040725">
            <w:pPr>
              <w:snapToGrid w:val="0"/>
              <w:spacing w:line="400" w:lineRule="exact"/>
              <w:rPr>
                <w:rFonts w:ascii="宋体" w:hAnsi="宋体"/>
                <w:szCs w:val="21"/>
              </w:rPr>
            </w:pPr>
            <w:r w:rsidRPr="00DC1AEA">
              <w:rPr>
                <w:rFonts w:ascii="宋体" w:hAnsi="宋体" w:hint="eastAsia"/>
                <w:szCs w:val="21"/>
              </w:rPr>
              <w:t>2.开标地点：详见招标公告</w:t>
            </w:r>
          </w:p>
        </w:tc>
      </w:tr>
      <w:tr w:rsidR="00984E9D" w:rsidRPr="00DC1AEA">
        <w:tc>
          <w:tcPr>
            <w:tcW w:w="959" w:type="dxa"/>
            <w:tcBorders>
              <w:top w:val="single" w:sz="4" w:space="0" w:color="auto"/>
              <w:left w:val="single" w:sz="4" w:space="0" w:color="auto"/>
              <w:bottom w:val="single" w:sz="4" w:space="0" w:color="auto"/>
              <w:right w:val="single" w:sz="4" w:space="0" w:color="auto"/>
            </w:tcBorders>
            <w:vAlign w:val="center"/>
          </w:tcPr>
          <w:p w:rsidR="00984E9D" w:rsidRPr="00DC1AEA" w:rsidRDefault="00040725">
            <w:pPr>
              <w:spacing w:line="400" w:lineRule="exact"/>
              <w:jc w:val="center"/>
              <w:rPr>
                <w:rFonts w:ascii="宋体" w:hAnsi="宋体"/>
                <w:szCs w:val="21"/>
              </w:rPr>
            </w:pPr>
            <w:r w:rsidRPr="00DC1AEA">
              <w:rPr>
                <w:rFonts w:ascii="宋体" w:hAnsi="宋体" w:hint="eastAsia"/>
                <w:szCs w:val="21"/>
              </w:rPr>
              <w:t>24.3（1）</w:t>
            </w:r>
          </w:p>
        </w:tc>
        <w:tc>
          <w:tcPr>
            <w:tcW w:w="7654" w:type="dxa"/>
            <w:tcBorders>
              <w:top w:val="single" w:sz="4" w:space="0" w:color="auto"/>
              <w:left w:val="single" w:sz="4" w:space="0" w:color="auto"/>
              <w:bottom w:val="single" w:sz="4" w:space="0" w:color="auto"/>
              <w:right w:val="single" w:sz="4" w:space="0" w:color="auto"/>
            </w:tcBorders>
            <w:vAlign w:val="center"/>
          </w:tcPr>
          <w:p w:rsidR="00984E9D" w:rsidRPr="00DC1AEA" w:rsidRDefault="00040725">
            <w:pPr>
              <w:snapToGrid w:val="0"/>
              <w:spacing w:line="400" w:lineRule="exact"/>
              <w:rPr>
                <w:rFonts w:ascii="宋体" w:hAnsi="宋体"/>
                <w:szCs w:val="21"/>
                <w:u w:val="single"/>
              </w:rPr>
            </w:pPr>
            <w:r w:rsidRPr="00DC1AEA">
              <w:rPr>
                <w:rFonts w:ascii="宋体" w:hAnsi="宋体" w:hint="eastAsia"/>
                <w:szCs w:val="21"/>
              </w:rPr>
              <w:t>电子投标文件解密时间：</w:t>
            </w:r>
            <w:r w:rsidRPr="00DC1AEA">
              <w:rPr>
                <w:rFonts w:ascii="宋体" w:hAnsi="宋体" w:hint="eastAsia"/>
                <w:szCs w:val="21"/>
                <w:u w:val="single"/>
              </w:rPr>
              <w:t>30</w:t>
            </w:r>
            <w:r w:rsidRPr="00DC1AEA">
              <w:rPr>
                <w:rFonts w:ascii="宋体" w:hAnsi="宋体" w:hint="eastAsia"/>
                <w:szCs w:val="21"/>
              </w:rPr>
              <w:t>分钟</w:t>
            </w:r>
          </w:p>
        </w:tc>
      </w:tr>
      <w:tr w:rsidR="00984E9D" w:rsidRPr="00DC1AEA">
        <w:tc>
          <w:tcPr>
            <w:tcW w:w="959" w:type="dxa"/>
            <w:tcBorders>
              <w:top w:val="single" w:sz="4" w:space="0" w:color="auto"/>
              <w:left w:val="single" w:sz="4" w:space="0" w:color="auto"/>
              <w:bottom w:val="single" w:sz="4" w:space="0" w:color="auto"/>
              <w:right w:val="single" w:sz="4" w:space="0" w:color="auto"/>
            </w:tcBorders>
            <w:vAlign w:val="center"/>
          </w:tcPr>
          <w:p w:rsidR="00984E9D" w:rsidRPr="00DC1AEA" w:rsidRDefault="00040725">
            <w:pPr>
              <w:spacing w:line="400" w:lineRule="exact"/>
              <w:jc w:val="center"/>
              <w:rPr>
                <w:rFonts w:ascii="宋体" w:hAnsi="宋体"/>
                <w:szCs w:val="21"/>
              </w:rPr>
            </w:pPr>
            <w:r w:rsidRPr="00DC1AEA">
              <w:rPr>
                <w:rFonts w:ascii="宋体" w:hAnsi="宋体" w:hint="eastAsia"/>
                <w:szCs w:val="21"/>
              </w:rPr>
              <w:t>24</w:t>
            </w:r>
            <w:r w:rsidRPr="00DC1AEA">
              <w:rPr>
                <w:rFonts w:ascii="宋体" w:hAnsi="宋体"/>
                <w:szCs w:val="21"/>
              </w:rPr>
              <w:t>.3</w:t>
            </w:r>
            <w:r w:rsidRPr="00DC1AEA">
              <w:rPr>
                <w:rFonts w:ascii="宋体" w:hAnsi="宋体" w:hint="eastAsia"/>
                <w:szCs w:val="21"/>
              </w:rPr>
              <w:t>（</w:t>
            </w:r>
            <w:r w:rsidRPr="00DC1AEA">
              <w:rPr>
                <w:rFonts w:ascii="宋体" w:hAnsi="宋体"/>
                <w:szCs w:val="21"/>
              </w:rPr>
              <w:t>2</w:t>
            </w:r>
            <w:r w:rsidRPr="00DC1AEA">
              <w:rPr>
                <w:rFonts w:ascii="宋体" w:hAnsi="宋体" w:hint="eastAsia"/>
                <w:szCs w:val="21"/>
              </w:rPr>
              <w:t>）</w:t>
            </w:r>
          </w:p>
        </w:tc>
        <w:tc>
          <w:tcPr>
            <w:tcW w:w="7654" w:type="dxa"/>
            <w:tcBorders>
              <w:top w:val="single" w:sz="4" w:space="0" w:color="auto"/>
              <w:left w:val="single" w:sz="4" w:space="0" w:color="auto"/>
              <w:bottom w:val="single" w:sz="4" w:space="0" w:color="auto"/>
              <w:right w:val="single" w:sz="4" w:space="0" w:color="auto"/>
            </w:tcBorders>
            <w:vAlign w:val="center"/>
          </w:tcPr>
          <w:p w:rsidR="00984E9D" w:rsidRPr="00DC1AEA" w:rsidRDefault="00040725">
            <w:pPr>
              <w:snapToGrid w:val="0"/>
              <w:spacing w:line="400" w:lineRule="exact"/>
              <w:rPr>
                <w:rFonts w:ascii="宋体" w:hAnsi="宋体"/>
                <w:szCs w:val="21"/>
              </w:rPr>
            </w:pPr>
            <w:r w:rsidRPr="00DC1AEA">
              <w:rPr>
                <w:rFonts w:ascii="宋体" w:hAnsi="宋体" w:hint="eastAsia"/>
                <w:szCs w:val="21"/>
              </w:rPr>
              <w:t>宣布的内容：投标人名称、投标价格</w:t>
            </w:r>
          </w:p>
        </w:tc>
      </w:tr>
      <w:tr w:rsidR="00984E9D" w:rsidRPr="00DC1AEA">
        <w:tc>
          <w:tcPr>
            <w:tcW w:w="959" w:type="dxa"/>
            <w:tcBorders>
              <w:top w:val="single" w:sz="4" w:space="0" w:color="auto"/>
              <w:left w:val="single" w:sz="4" w:space="0" w:color="auto"/>
              <w:bottom w:val="single" w:sz="4" w:space="0" w:color="auto"/>
              <w:right w:val="single" w:sz="4" w:space="0" w:color="auto"/>
            </w:tcBorders>
            <w:vAlign w:val="center"/>
          </w:tcPr>
          <w:p w:rsidR="00984E9D" w:rsidRPr="00DC1AEA" w:rsidRDefault="00040725">
            <w:pPr>
              <w:spacing w:line="400" w:lineRule="exact"/>
              <w:jc w:val="center"/>
              <w:rPr>
                <w:rFonts w:ascii="宋体" w:hAnsi="宋体"/>
                <w:szCs w:val="21"/>
              </w:rPr>
            </w:pPr>
            <w:bookmarkStart w:id="68" w:name="_25.3"/>
            <w:bookmarkEnd w:id="68"/>
            <w:r w:rsidRPr="00DC1AEA">
              <w:rPr>
                <w:rFonts w:ascii="宋体" w:hAnsi="宋体" w:hint="eastAsia"/>
                <w:szCs w:val="21"/>
              </w:rPr>
              <w:t>25.3（</w:t>
            </w:r>
            <w:r w:rsidRPr="00DC1AEA">
              <w:rPr>
                <w:rFonts w:ascii="宋体" w:hAnsi="宋体"/>
                <w:szCs w:val="21"/>
              </w:rPr>
              <w:t>2</w:t>
            </w:r>
            <w:r w:rsidRPr="00DC1AEA">
              <w:rPr>
                <w:rFonts w:ascii="宋体" w:hAnsi="宋体" w:hint="eastAsia"/>
                <w:szCs w:val="21"/>
              </w:rPr>
              <w:t>）</w:t>
            </w:r>
          </w:p>
        </w:tc>
        <w:tc>
          <w:tcPr>
            <w:tcW w:w="7654" w:type="dxa"/>
            <w:tcBorders>
              <w:top w:val="single" w:sz="4" w:space="0" w:color="auto"/>
              <w:left w:val="single" w:sz="4" w:space="0" w:color="auto"/>
              <w:bottom w:val="single" w:sz="4" w:space="0" w:color="auto"/>
              <w:right w:val="single" w:sz="4" w:space="0" w:color="auto"/>
            </w:tcBorders>
            <w:vAlign w:val="center"/>
          </w:tcPr>
          <w:p w:rsidR="00984E9D" w:rsidRPr="00DC1AEA" w:rsidRDefault="00040725">
            <w:pPr>
              <w:snapToGrid w:val="0"/>
              <w:spacing w:line="400" w:lineRule="exact"/>
              <w:rPr>
                <w:rFonts w:ascii="宋体" w:hAnsi="宋体"/>
                <w:szCs w:val="21"/>
              </w:rPr>
            </w:pPr>
            <w:r w:rsidRPr="00DC1AEA">
              <w:rPr>
                <w:rFonts w:ascii="宋体" w:hAnsi="宋体" w:hint="eastAsia"/>
                <w:szCs w:val="21"/>
              </w:rPr>
              <w:t>采购人或者采购代理机构在资格审查结束前，对投标人进行信用查询。</w:t>
            </w:r>
          </w:p>
          <w:p w:rsidR="00984E9D" w:rsidRPr="00DC1AEA" w:rsidRDefault="00040725">
            <w:pPr>
              <w:snapToGrid w:val="0"/>
              <w:spacing w:line="400" w:lineRule="exact"/>
              <w:rPr>
                <w:rFonts w:ascii="宋体" w:hAnsi="宋体"/>
                <w:szCs w:val="21"/>
              </w:rPr>
            </w:pPr>
            <w:r w:rsidRPr="00DC1AEA">
              <w:rPr>
                <w:rFonts w:ascii="宋体" w:hAnsi="宋体" w:hint="eastAsia"/>
                <w:szCs w:val="21"/>
              </w:rPr>
              <w:t>查询渠道：“信用中国”网站（www.creditchina.gov.cn） 、中国政府采购网（www.ccgp.gov.cn）。</w:t>
            </w:r>
          </w:p>
          <w:p w:rsidR="00984E9D" w:rsidRPr="00DC1AEA" w:rsidRDefault="00040725">
            <w:pPr>
              <w:snapToGrid w:val="0"/>
              <w:spacing w:line="400" w:lineRule="exact"/>
              <w:rPr>
                <w:rFonts w:ascii="宋体" w:hAnsi="宋体"/>
                <w:szCs w:val="21"/>
              </w:rPr>
            </w:pPr>
            <w:r w:rsidRPr="00DC1AEA">
              <w:rPr>
                <w:rFonts w:ascii="宋体" w:hAnsi="宋体" w:hint="eastAsia"/>
                <w:szCs w:val="21"/>
              </w:rPr>
              <w:t>信用查询截止时点：资格审查结束前</w:t>
            </w:r>
          </w:p>
          <w:p w:rsidR="00984E9D" w:rsidRPr="00DC1AEA" w:rsidRDefault="00040725">
            <w:pPr>
              <w:snapToGrid w:val="0"/>
              <w:spacing w:line="400" w:lineRule="exact"/>
              <w:rPr>
                <w:rFonts w:ascii="宋体" w:hAnsi="宋体"/>
                <w:szCs w:val="21"/>
              </w:rPr>
            </w:pPr>
            <w:r w:rsidRPr="00DC1AEA">
              <w:rPr>
                <w:rFonts w:ascii="宋体" w:hAnsi="宋体" w:hint="eastAsia"/>
                <w:szCs w:val="21"/>
              </w:rPr>
              <w:t>查询记录和证据留存方式：在查询网站中直接截图查询记录，截图作为在“政采云”平台作为附件上传保存。</w:t>
            </w:r>
          </w:p>
          <w:p w:rsidR="00984E9D" w:rsidRPr="00DC1AEA" w:rsidRDefault="00040725">
            <w:pPr>
              <w:snapToGrid w:val="0"/>
              <w:spacing w:line="400" w:lineRule="exact"/>
              <w:rPr>
                <w:rFonts w:ascii="宋体" w:hAnsi="宋体"/>
                <w:b/>
                <w:szCs w:val="21"/>
              </w:rPr>
            </w:pPr>
            <w:r w:rsidRPr="00DC1AEA">
              <w:rPr>
                <w:rFonts w:ascii="宋体" w:hAnsi="宋体" w:hint="eastAsia"/>
                <w:szCs w:val="21"/>
              </w:rPr>
              <w:t>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采购人或者采购代理机构应当拒绝其参</w:t>
            </w:r>
            <w:r w:rsidRPr="00DC1AEA">
              <w:rPr>
                <w:rFonts w:ascii="宋体" w:hAnsi="宋体" w:hint="eastAsia"/>
                <w:szCs w:val="21"/>
              </w:rPr>
              <w:lastRenderedPageBreak/>
              <w:t>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案件当事人名单、政府采购严重违法失信行为记录名单及其他不符合《中华人民共和国政府采购法》第二十二条规定条件的供应商）的，视同联合体存在不良信用记录。</w:t>
            </w:r>
          </w:p>
        </w:tc>
      </w:tr>
      <w:tr w:rsidR="00984E9D" w:rsidRPr="00DC1AEA">
        <w:tc>
          <w:tcPr>
            <w:tcW w:w="959" w:type="dxa"/>
            <w:tcBorders>
              <w:top w:val="single" w:sz="4" w:space="0" w:color="auto"/>
              <w:left w:val="single" w:sz="4" w:space="0" w:color="auto"/>
              <w:bottom w:val="single" w:sz="4" w:space="0" w:color="auto"/>
              <w:right w:val="single" w:sz="4" w:space="0" w:color="auto"/>
            </w:tcBorders>
            <w:vAlign w:val="center"/>
          </w:tcPr>
          <w:p w:rsidR="00984E9D" w:rsidRPr="00DC1AEA" w:rsidRDefault="00040725">
            <w:pPr>
              <w:spacing w:line="400" w:lineRule="exact"/>
              <w:jc w:val="center"/>
              <w:rPr>
                <w:rFonts w:ascii="宋体" w:hAnsi="宋体"/>
                <w:szCs w:val="21"/>
              </w:rPr>
            </w:pPr>
            <w:bookmarkStart w:id="69" w:name="_26"/>
            <w:bookmarkEnd w:id="69"/>
            <w:r w:rsidRPr="00DC1AEA">
              <w:rPr>
                <w:rFonts w:ascii="宋体" w:hAnsi="宋体" w:hint="eastAsia"/>
                <w:szCs w:val="21"/>
              </w:rPr>
              <w:lastRenderedPageBreak/>
              <w:t>26</w:t>
            </w:r>
            <w:r w:rsidRPr="00DC1AEA">
              <w:rPr>
                <w:rFonts w:ascii="宋体" w:hAnsi="宋体"/>
                <w:szCs w:val="21"/>
              </w:rPr>
              <w:t>.1</w:t>
            </w:r>
          </w:p>
        </w:tc>
        <w:tc>
          <w:tcPr>
            <w:tcW w:w="7654" w:type="dxa"/>
            <w:tcBorders>
              <w:top w:val="single" w:sz="4" w:space="0" w:color="auto"/>
              <w:left w:val="single" w:sz="4" w:space="0" w:color="auto"/>
              <w:bottom w:val="single" w:sz="4" w:space="0" w:color="auto"/>
              <w:right w:val="single" w:sz="4" w:space="0" w:color="auto"/>
            </w:tcBorders>
            <w:vAlign w:val="center"/>
          </w:tcPr>
          <w:p w:rsidR="00984E9D" w:rsidRPr="00DC1AEA" w:rsidRDefault="00040725">
            <w:pPr>
              <w:autoSpaceDE w:val="0"/>
              <w:autoSpaceDN w:val="0"/>
              <w:snapToGrid w:val="0"/>
              <w:spacing w:line="400" w:lineRule="exact"/>
              <w:textAlignment w:val="bottom"/>
              <w:rPr>
                <w:rFonts w:ascii="宋体" w:hAnsi="宋体"/>
                <w:szCs w:val="21"/>
              </w:rPr>
            </w:pPr>
            <w:r w:rsidRPr="00DC1AEA">
              <w:rPr>
                <w:rFonts w:ascii="宋体" w:hAnsi="宋体" w:hint="eastAsia"/>
                <w:szCs w:val="21"/>
              </w:rPr>
              <w:t>评标委员会的人数：</w:t>
            </w:r>
            <w:r w:rsidRPr="00DC1AEA">
              <w:rPr>
                <w:rFonts w:ascii="宋体" w:hAnsi="宋体" w:hint="eastAsia"/>
                <w:szCs w:val="21"/>
                <w:u w:val="single"/>
              </w:rPr>
              <w:t>5</w:t>
            </w:r>
            <w:r w:rsidRPr="00DC1AEA">
              <w:rPr>
                <w:rFonts w:ascii="宋体" w:hAnsi="宋体" w:hint="eastAsia"/>
                <w:szCs w:val="21"/>
              </w:rPr>
              <w:t>人</w:t>
            </w:r>
          </w:p>
        </w:tc>
      </w:tr>
      <w:tr w:rsidR="00984E9D" w:rsidRPr="00DC1AEA">
        <w:tc>
          <w:tcPr>
            <w:tcW w:w="959" w:type="dxa"/>
            <w:tcBorders>
              <w:top w:val="single" w:sz="4" w:space="0" w:color="auto"/>
              <w:left w:val="single" w:sz="4" w:space="0" w:color="auto"/>
              <w:bottom w:val="single" w:sz="4" w:space="0" w:color="auto"/>
              <w:right w:val="single" w:sz="4" w:space="0" w:color="auto"/>
            </w:tcBorders>
            <w:vAlign w:val="center"/>
          </w:tcPr>
          <w:p w:rsidR="00984E9D" w:rsidRPr="00DC1AEA" w:rsidRDefault="00040725">
            <w:pPr>
              <w:spacing w:line="400" w:lineRule="exact"/>
              <w:jc w:val="center"/>
              <w:rPr>
                <w:rFonts w:ascii="宋体" w:hAnsi="宋体"/>
                <w:szCs w:val="21"/>
              </w:rPr>
            </w:pPr>
            <w:bookmarkStart w:id="70" w:name="_28.3"/>
            <w:bookmarkEnd w:id="70"/>
            <w:r w:rsidRPr="00DC1AEA">
              <w:rPr>
                <w:rFonts w:ascii="宋体" w:hAnsi="宋体"/>
                <w:szCs w:val="21"/>
              </w:rPr>
              <w:t>29.1</w:t>
            </w:r>
          </w:p>
        </w:tc>
        <w:tc>
          <w:tcPr>
            <w:tcW w:w="7654" w:type="dxa"/>
            <w:tcBorders>
              <w:top w:val="single" w:sz="4" w:space="0" w:color="auto"/>
              <w:left w:val="single" w:sz="4" w:space="0" w:color="auto"/>
              <w:bottom w:val="single" w:sz="4" w:space="0" w:color="auto"/>
              <w:right w:val="single" w:sz="4" w:space="0" w:color="auto"/>
            </w:tcBorders>
            <w:vAlign w:val="center"/>
          </w:tcPr>
          <w:p w:rsidR="00984E9D" w:rsidRPr="00DC1AEA" w:rsidRDefault="00040725">
            <w:pPr>
              <w:autoSpaceDE w:val="0"/>
              <w:autoSpaceDN w:val="0"/>
              <w:snapToGrid w:val="0"/>
              <w:spacing w:line="400" w:lineRule="exact"/>
              <w:textAlignment w:val="bottom"/>
              <w:rPr>
                <w:rFonts w:ascii="宋体" w:hAnsi="宋体"/>
                <w:szCs w:val="21"/>
              </w:rPr>
            </w:pPr>
            <w:r w:rsidRPr="00DC1AEA">
              <w:rPr>
                <w:rFonts w:ascii="宋体" w:hAnsi="宋体" w:hint="eastAsia"/>
                <w:szCs w:val="21"/>
              </w:rPr>
              <w:t>评标方法：</w:t>
            </w:r>
          </w:p>
          <w:p w:rsidR="00984E9D" w:rsidRPr="00DC1AEA" w:rsidRDefault="00040725">
            <w:pPr>
              <w:autoSpaceDE w:val="0"/>
              <w:autoSpaceDN w:val="0"/>
              <w:snapToGrid w:val="0"/>
              <w:spacing w:line="400" w:lineRule="exact"/>
              <w:textAlignment w:val="bottom"/>
              <w:rPr>
                <w:rFonts w:ascii="宋体" w:hAnsi="宋体"/>
                <w:szCs w:val="21"/>
              </w:rPr>
            </w:pPr>
            <w:r w:rsidRPr="00DC1AEA">
              <w:rPr>
                <w:rFonts w:ascii="宋体" w:hAnsi="宋体" w:hint="eastAsia"/>
                <w:szCs w:val="21"/>
                <w:bdr w:val="single" w:sz="4" w:space="0" w:color="auto"/>
              </w:rPr>
              <w:t>√</w:t>
            </w:r>
            <w:r w:rsidRPr="00DC1AEA">
              <w:rPr>
                <w:rFonts w:ascii="宋体" w:hAnsi="宋体" w:hint="eastAsia"/>
                <w:szCs w:val="21"/>
              </w:rPr>
              <w:t>综合评分法</w:t>
            </w:r>
          </w:p>
          <w:p w:rsidR="00984E9D" w:rsidRPr="00DC1AEA" w:rsidRDefault="00040725">
            <w:pPr>
              <w:autoSpaceDE w:val="0"/>
              <w:autoSpaceDN w:val="0"/>
              <w:snapToGrid w:val="0"/>
              <w:spacing w:line="400" w:lineRule="exact"/>
              <w:textAlignment w:val="bottom"/>
              <w:rPr>
                <w:rFonts w:ascii="宋体" w:hAnsi="宋体"/>
                <w:szCs w:val="21"/>
              </w:rPr>
            </w:pPr>
            <w:r w:rsidRPr="00DC1AEA">
              <w:rPr>
                <w:rFonts w:ascii="宋体" w:hAnsi="宋体" w:hint="eastAsia"/>
                <w:szCs w:val="21"/>
              </w:rPr>
              <w:t>□最低评标价法</w:t>
            </w:r>
          </w:p>
        </w:tc>
      </w:tr>
      <w:tr w:rsidR="00984E9D" w:rsidRPr="00DC1AEA">
        <w:trPr>
          <w:trHeight w:val="555"/>
        </w:trPr>
        <w:tc>
          <w:tcPr>
            <w:tcW w:w="959" w:type="dxa"/>
            <w:tcBorders>
              <w:top w:val="single" w:sz="4" w:space="0" w:color="auto"/>
              <w:left w:val="single" w:sz="4" w:space="0" w:color="auto"/>
              <w:bottom w:val="single" w:sz="4" w:space="0" w:color="auto"/>
              <w:right w:val="single" w:sz="4" w:space="0" w:color="auto"/>
            </w:tcBorders>
            <w:vAlign w:val="center"/>
          </w:tcPr>
          <w:p w:rsidR="00984E9D" w:rsidRPr="00DC1AEA" w:rsidRDefault="00040725">
            <w:pPr>
              <w:spacing w:line="400" w:lineRule="exact"/>
              <w:jc w:val="center"/>
              <w:rPr>
                <w:rFonts w:ascii="宋体" w:hAnsi="宋体"/>
                <w:szCs w:val="21"/>
              </w:rPr>
            </w:pPr>
            <w:bookmarkStart w:id="71" w:name="_29.2.2（2）"/>
            <w:bookmarkEnd w:id="71"/>
            <w:r w:rsidRPr="00DC1AEA">
              <w:rPr>
                <w:rFonts w:ascii="宋体" w:hAnsi="宋体" w:hint="eastAsia"/>
                <w:szCs w:val="21"/>
              </w:rPr>
              <w:t>2</w:t>
            </w:r>
            <w:r w:rsidRPr="00DC1AEA">
              <w:rPr>
                <w:rFonts w:ascii="宋体" w:hAnsi="宋体"/>
                <w:szCs w:val="21"/>
              </w:rPr>
              <w:t>9.2</w:t>
            </w:r>
          </w:p>
        </w:tc>
        <w:tc>
          <w:tcPr>
            <w:tcW w:w="7654" w:type="dxa"/>
            <w:tcBorders>
              <w:top w:val="single" w:sz="4" w:space="0" w:color="auto"/>
              <w:left w:val="single" w:sz="4" w:space="0" w:color="auto"/>
              <w:right w:val="single" w:sz="4" w:space="0" w:color="auto"/>
            </w:tcBorders>
            <w:vAlign w:val="center"/>
          </w:tcPr>
          <w:p w:rsidR="00984E9D" w:rsidRPr="00DC1AEA" w:rsidRDefault="00040725">
            <w:pPr>
              <w:snapToGrid w:val="0"/>
              <w:spacing w:line="400" w:lineRule="exact"/>
              <w:rPr>
                <w:rFonts w:ascii="宋体" w:hAnsi="宋体"/>
                <w:szCs w:val="21"/>
              </w:rPr>
            </w:pPr>
            <w:r w:rsidRPr="00DC1AEA">
              <w:rPr>
                <w:rFonts w:ascii="宋体" w:hAnsi="宋体" w:cs="宋体" w:hint="eastAsia"/>
                <w:szCs w:val="21"/>
              </w:rPr>
              <w:t>商务要求</w:t>
            </w:r>
            <w:r w:rsidRPr="00DC1AEA">
              <w:rPr>
                <w:rFonts w:ascii="宋体" w:hAnsi="宋体" w:hint="eastAsia"/>
                <w:szCs w:val="21"/>
              </w:rPr>
              <w:t>评审中允许负偏离的条款数为</w:t>
            </w:r>
            <w:r w:rsidRPr="00DC1AEA">
              <w:rPr>
                <w:rFonts w:ascii="宋体" w:hAnsi="宋体" w:hint="eastAsia"/>
                <w:szCs w:val="21"/>
                <w:u w:val="single"/>
              </w:rPr>
              <w:t>0</w:t>
            </w:r>
            <w:r w:rsidRPr="00DC1AEA">
              <w:rPr>
                <w:rFonts w:ascii="宋体" w:hAnsi="宋体" w:hint="eastAsia"/>
                <w:szCs w:val="21"/>
              </w:rPr>
              <w:t>项。</w:t>
            </w:r>
          </w:p>
          <w:p w:rsidR="00984E9D" w:rsidRPr="00DC1AEA" w:rsidRDefault="00040725">
            <w:pPr>
              <w:snapToGrid w:val="0"/>
              <w:spacing w:line="400" w:lineRule="exact"/>
              <w:rPr>
                <w:rFonts w:ascii="宋体" w:hAnsi="宋体" w:cs="宋体"/>
                <w:szCs w:val="21"/>
              </w:rPr>
            </w:pPr>
            <w:r w:rsidRPr="00DC1AEA">
              <w:rPr>
                <w:rFonts w:ascii="宋体" w:hAnsi="宋体" w:cs="宋体" w:hint="eastAsia"/>
                <w:szCs w:val="21"/>
              </w:rPr>
              <w:t>技术评审中允许负偏离的项目数为</w:t>
            </w:r>
            <w:r w:rsidRPr="00DC1AEA">
              <w:rPr>
                <w:rFonts w:ascii="宋体" w:hAnsi="宋体" w:cs="宋体" w:hint="eastAsia"/>
                <w:szCs w:val="21"/>
                <w:u w:val="single"/>
              </w:rPr>
              <w:t xml:space="preserve"> / </w:t>
            </w:r>
            <w:r w:rsidRPr="00DC1AEA">
              <w:rPr>
                <w:rFonts w:ascii="宋体" w:hAnsi="宋体" w:cs="宋体" w:hint="eastAsia"/>
                <w:szCs w:val="21"/>
              </w:rPr>
              <w:t>项。（负偏离达到/项或以上则投标无效）</w:t>
            </w:r>
          </w:p>
        </w:tc>
      </w:tr>
      <w:tr w:rsidR="00984E9D" w:rsidRPr="00DC1AEA">
        <w:trPr>
          <w:trHeight w:val="555"/>
        </w:trPr>
        <w:tc>
          <w:tcPr>
            <w:tcW w:w="959" w:type="dxa"/>
            <w:tcBorders>
              <w:top w:val="single" w:sz="4" w:space="0" w:color="auto"/>
              <w:left w:val="single" w:sz="4" w:space="0" w:color="auto"/>
              <w:bottom w:val="single" w:sz="4" w:space="0" w:color="auto"/>
              <w:right w:val="single" w:sz="4" w:space="0" w:color="auto"/>
            </w:tcBorders>
            <w:vAlign w:val="center"/>
          </w:tcPr>
          <w:p w:rsidR="00984E9D" w:rsidRPr="00DC1AEA" w:rsidRDefault="00040725">
            <w:pPr>
              <w:spacing w:line="400" w:lineRule="exact"/>
              <w:jc w:val="center"/>
              <w:rPr>
                <w:rFonts w:ascii="宋体" w:hAnsi="宋体"/>
                <w:szCs w:val="21"/>
              </w:rPr>
            </w:pPr>
            <w:r w:rsidRPr="00DC1AEA">
              <w:rPr>
                <w:rFonts w:ascii="宋体" w:hAnsi="宋体" w:hint="eastAsia"/>
                <w:szCs w:val="21"/>
              </w:rPr>
              <w:t>2</w:t>
            </w:r>
            <w:r w:rsidRPr="00DC1AEA">
              <w:rPr>
                <w:rFonts w:ascii="宋体" w:hAnsi="宋体"/>
                <w:szCs w:val="21"/>
              </w:rPr>
              <w:t>9.3</w:t>
            </w:r>
          </w:p>
        </w:tc>
        <w:tc>
          <w:tcPr>
            <w:tcW w:w="7654" w:type="dxa"/>
            <w:tcBorders>
              <w:top w:val="single" w:sz="4" w:space="0" w:color="auto"/>
              <w:left w:val="single" w:sz="4" w:space="0" w:color="auto"/>
              <w:right w:val="single" w:sz="4" w:space="0" w:color="auto"/>
            </w:tcBorders>
            <w:vAlign w:val="center"/>
          </w:tcPr>
          <w:p w:rsidR="00984E9D" w:rsidRPr="00DC1AEA" w:rsidRDefault="00040725">
            <w:pPr>
              <w:snapToGrid w:val="0"/>
              <w:spacing w:line="400" w:lineRule="exact"/>
              <w:rPr>
                <w:rFonts w:ascii="宋体" w:hAnsi="宋体"/>
                <w:szCs w:val="21"/>
              </w:rPr>
            </w:pPr>
            <w:r w:rsidRPr="00DC1AEA">
              <w:rPr>
                <w:rFonts w:ascii="宋体" w:hAnsi="宋体"/>
                <w:szCs w:val="21"/>
              </w:rPr>
              <w:t>中标候选人推荐数量</w:t>
            </w:r>
            <w:r w:rsidRPr="00DC1AEA">
              <w:rPr>
                <w:rFonts w:ascii="宋体" w:hAnsi="宋体" w:hint="eastAsia"/>
                <w:szCs w:val="21"/>
              </w:rPr>
              <w:t>：</w:t>
            </w:r>
          </w:p>
          <w:p w:rsidR="00984E9D" w:rsidRPr="00DC1AEA" w:rsidRDefault="00040725">
            <w:pPr>
              <w:snapToGrid w:val="0"/>
              <w:spacing w:line="400" w:lineRule="exact"/>
              <w:rPr>
                <w:rFonts w:ascii="宋体" w:hAnsi="宋体"/>
                <w:szCs w:val="21"/>
              </w:rPr>
            </w:pPr>
            <w:r w:rsidRPr="00DC1AEA">
              <w:rPr>
                <w:rFonts w:ascii="宋体" w:hAnsi="宋体" w:hint="eastAsia"/>
                <w:szCs w:val="21"/>
                <w:bdr w:val="single" w:sz="4" w:space="0" w:color="auto"/>
              </w:rPr>
              <w:t>√</w:t>
            </w:r>
            <w:r w:rsidRPr="00DC1AEA">
              <w:rPr>
                <w:rFonts w:ascii="宋体" w:hAnsi="宋体" w:hint="eastAsia"/>
                <w:szCs w:val="21"/>
                <w:u w:val="single"/>
              </w:rPr>
              <w:t>3</w:t>
            </w:r>
            <w:r w:rsidRPr="00DC1AEA">
              <w:rPr>
                <w:rFonts w:ascii="宋体" w:hAnsi="宋体"/>
                <w:szCs w:val="21"/>
              </w:rPr>
              <w:t>名</w:t>
            </w:r>
          </w:p>
          <w:p w:rsidR="00984E9D" w:rsidRPr="00DC1AEA" w:rsidRDefault="00040725">
            <w:pPr>
              <w:snapToGrid w:val="0"/>
              <w:spacing w:line="400" w:lineRule="exact"/>
              <w:rPr>
                <w:rFonts w:ascii="宋体" w:hAnsi="宋体" w:cs="宋体"/>
                <w:szCs w:val="21"/>
                <w:u w:val="single"/>
              </w:rPr>
            </w:pPr>
            <w:r w:rsidRPr="00DC1AEA">
              <w:rPr>
                <w:rFonts w:ascii="宋体" w:hAnsi="宋体" w:hint="eastAsia"/>
                <w:szCs w:val="21"/>
              </w:rPr>
              <w:t>根据[总得分由高到低排列次序并全部推荐为中标候选人</w:t>
            </w:r>
          </w:p>
        </w:tc>
      </w:tr>
      <w:tr w:rsidR="00984E9D" w:rsidRPr="00DC1AEA">
        <w:tc>
          <w:tcPr>
            <w:tcW w:w="959" w:type="dxa"/>
            <w:tcBorders>
              <w:top w:val="single" w:sz="4" w:space="0" w:color="auto"/>
              <w:left w:val="single" w:sz="4" w:space="0" w:color="auto"/>
              <w:bottom w:val="single" w:sz="4" w:space="0" w:color="auto"/>
              <w:right w:val="single" w:sz="4" w:space="0" w:color="auto"/>
            </w:tcBorders>
            <w:vAlign w:val="center"/>
          </w:tcPr>
          <w:p w:rsidR="00984E9D" w:rsidRPr="00DC1AEA" w:rsidRDefault="00040725">
            <w:pPr>
              <w:spacing w:line="400" w:lineRule="exact"/>
              <w:jc w:val="center"/>
              <w:rPr>
                <w:rFonts w:ascii="宋体" w:hAnsi="宋体"/>
                <w:szCs w:val="21"/>
              </w:rPr>
            </w:pPr>
            <w:r w:rsidRPr="00DC1AEA">
              <w:rPr>
                <w:rFonts w:ascii="宋体" w:hAnsi="宋体" w:hint="eastAsia"/>
                <w:szCs w:val="21"/>
              </w:rPr>
              <w:t>30</w:t>
            </w:r>
            <w:r w:rsidRPr="00DC1AEA">
              <w:rPr>
                <w:rFonts w:ascii="宋体" w:hAnsi="宋体"/>
                <w:szCs w:val="21"/>
              </w:rPr>
              <w:t>.1</w:t>
            </w:r>
          </w:p>
        </w:tc>
        <w:tc>
          <w:tcPr>
            <w:tcW w:w="7654" w:type="dxa"/>
            <w:tcBorders>
              <w:top w:val="single" w:sz="4" w:space="0" w:color="auto"/>
              <w:left w:val="single" w:sz="4" w:space="0" w:color="auto"/>
              <w:bottom w:val="single" w:sz="4" w:space="0" w:color="auto"/>
              <w:right w:val="single" w:sz="4" w:space="0" w:color="auto"/>
            </w:tcBorders>
            <w:vAlign w:val="center"/>
          </w:tcPr>
          <w:p w:rsidR="00984E9D" w:rsidRPr="00DC1AEA" w:rsidRDefault="00040725">
            <w:pPr>
              <w:autoSpaceDE w:val="0"/>
              <w:autoSpaceDN w:val="0"/>
              <w:snapToGrid w:val="0"/>
              <w:spacing w:line="400" w:lineRule="exact"/>
              <w:textAlignment w:val="bottom"/>
              <w:rPr>
                <w:rFonts w:ascii="宋体" w:hAnsi="宋体"/>
                <w:szCs w:val="21"/>
              </w:rPr>
            </w:pPr>
            <w:r w:rsidRPr="00DC1AEA">
              <w:rPr>
                <w:rFonts w:ascii="宋体" w:hAnsi="宋体" w:hint="eastAsia"/>
                <w:szCs w:val="21"/>
              </w:rPr>
              <w:t>采用综合评分法的采购项目，采购人确定中标人时，出现中标候选人并列的情形，采购人按以下的方式确定中标人：</w:t>
            </w:r>
          </w:p>
          <w:p w:rsidR="00984E9D" w:rsidRPr="00DC1AEA" w:rsidRDefault="00040725">
            <w:pPr>
              <w:autoSpaceDE w:val="0"/>
              <w:autoSpaceDN w:val="0"/>
              <w:snapToGrid w:val="0"/>
              <w:spacing w:line="400" w:lineRule="exact"/>
              <w:textAlignment w:val="bottom"/>
              <w:rPr>
                <w:rFonts w:ascii="宋体" w:hAnsi="宋体"/>
                <w:szCs w:val="21"/>
              </w:rPr>
            </w:pPr>
            <w:r w:rsidRPr="00DC1AEA">
              <w:rPr>
                <w:rFonts w:ascii="宋体" w:hAnsi="宋体" w:hint="eastAsia"/>
                <w:szCs w:val="21"/>
                <w:bdr w:val="single" w:sz="4" w:space="0" w:color="auto"/>
              </w:rPr>
              <w:t>√</w:t>
            </w:r>
            <w:r w:rsidRPr="00DC1AEA">
              <w:rPr>
                <w:rFonts w:ascii="宋体" w:hAnsi="宋体" w:hint="eastAsia"/>
                <w:szCs w:val="21"/>
              </w:rPr>
              <w:t>依次按投标报价低的优先、政策分得分高的优先、技术评分高的优先、商务评分高的优先、保修期长优先、交货期短优先、故障响应时间短优先的顺序确定；</w:t>
            </w:r>
          </w:p>
          <w:p w:rsidR="00984E9D" w:rsidRPr="00DC1AEA" w:rsidRDefault="00040725">
            <w:pPr>
              <w:autoSpaceDE w:val="0"/>
              <w:autoSpaceDN w:val="0"/>
              <w:snapToGrid w:val="0"/>
              <w:spacing w:line="400" w:lineRule="exact"/>
              <w:textAlignment w:val="bottom"/>
              <w:rPr>
                <w:rFonts w:ascii="宋体" w:hAnsi="宋体"/>
                <w:szCs w:val="21"/>
              </w:rPr>
            </w:pPr>
            <w:r w:rsidRPr="00DC1AEA">
              <w:rPr>
                <w:rFonts w:ascii="宋体" w:hAnsi="宋体" w:hint="eastAsia"/>
                <w:szCs w:val="21"/>
              </w:rPr>
              <w:t>□随机抽取；</w:t>
            </w:r>
          </w:p>
        </w:tc>
      </w:tr>
      <w:tr w:rsidR="00984E9D" w:rsidRPr="00DC1AEA">
        <w:trPr>
          <w:trHeight w:val="360"/>
        </w:trPr>
        <w:tc>
          <w:tcPr>
            <w:tcW w:w="959" w:type="dxa"/>
            <w:tcBorders>
              <w:top w:val="single" w:sz="4" w:space="0" w:color="auto"/>
              <w:left w:val="single" w:sz="4" w:space="0" w:color="auto"/>
              <w:bottom w:val="single" w:sz="4" w:space="0" w:color="auto"/>
              <w:right w:val="single" w:sz="4" w:space="0" w:color="auto"/>
            </w:tcBorders>
            <w:vAlign w:val="center"/>
          </w:tcPr>
          <w:p w:rsidR="00984E9D" w:rsidRPr="00DC1AEA" w:rsidRDefault="00040725">
            <w:pPr>
              <w:spacing w:line="400" w:lineRule="exact"/>
              <w:jc w:val="center"/>
              <w:rPr>
                <w:rFonts w:ascii="宋体" w:hAnsi="宋体"/>
                <w:szCs w:val="21"/>
              </w:rPr>
            </w:pPr>
            <w:bookmarkStart w:id="72" w:name="_39.1"/>
            <w:bookmarkEnd w:id="72"/>
            <w:r w:rsidRPr="00DC1AEA">
              <w:rPr>
                <w:rFonts w:ascii="宋体" w:hAnsi="宋体" w:hint="eastAsia"/>
                <w:szCs w:val="21"/>
              </w:rPr>
              <w:t>35</w:t>
            </w:r>
            <w:r w:rsidRPr="00DC1AEA">
              <w:rPr>
                <w:rFonts w:ascii="宋体" w:hAnsi="宋体"/>
                <w:szCs w:val="21"/>
              </w:rPr>
              <w:t>.1</w:t>
            </w:r>
          </w:p>
        </w:tc>
        <w:tc>
          <w:tcPr>
            <w:tcW w:w="7654" w:type="dxa"/>
            <w:tcBorders>
              <w:top w:val="single" w:sz="4" w:space="0" w:color="auto"/>
              <w:left w:val="single" w:sz="4" w:space="0" w:color="auto"/>
              <w:bottom w:val="single" w:sz="4" w:space="0" w:color="auto"/>
              <w:right w:val="single" w:sz="4" w:space="0" w:color="auto"/>
            </w:tcBorders>
            <w:vAlign w:val="center"/>
          </w:tcPr>
          <w:p w:rsidR="00984E9D" w:rsidRPr="00DC1AEA" w:rsidRDefault="002D5A6F">
            <w:pPr>
              <w:autoSpaceDE w:val="0"/>
              <w:autoSpaceDN w:val="0"/>
              <w:snapToGrid w:val="0"/>
              <w:spacing w:line="400" w:lineRule="exact"/>
              <w:textAlignment w:val="bottom"/>
              <w:rPr>
                <w:rFonts w:ascii="宋体" w:hAnsi="宋体"/>
                <w:szCs w:val="21"/>
              </w:rPr>
            </w:pPr>
            <w:r w:rsidRPr="00DC1AEA">
              <w:rPr>
                <w:rFonts w:ascii="宋体" w:hAnsi="宋体" w:hint="eastAsia"/>
                <w:szCs w:val="21"/>
              </w:rPr>
              <w:t>□</w:t>
            </w:r>
            <w:r w:rsidR="00040725" w:rsidRPr="00DC1AEA">
              <w:rPr>
                <w:rFonts w:ascii="宋体" w:hAnsi="宋体" w:hint="eastAsia"/>
                <w:szCs w:val="21"/>
              </w:rPr>
              <w:t>本项目不收取履约保证金。</w:t>
            </w:r>
          </w:p>
          <w:p w:rsidR="00984E9D" w:rsidRPr="00DC1AEA" w:rsidRDefault="002D5A6F">
            <w:pPr>
              <w:autoSpaceDE w:val="0"/>
              <w:autoSpaceDN w:val="0"/>
              <w:snapToGrid w:val="0"/>
              <w:spacing w:line="400" w:lineRule="exact"/>
              <w:textAlignment w:val="bottom"/>
              <w:rPr>
                <w:rFonts w:ascii="宋体" w:hAnsi="宋体"/>
                <w:szCs w:val="21"/>
              </w:rPr>
            </w:pPr>
            <w:r w:rsidRPr="00DC1AEA">
              <w:rPr>
                <w:rFonts w:ascii="宋体" w:hAnsi="宋体" w:hint="eastAsia"/>
                <w:szCs w:val="21"/>
                <w:bdr w:val="single" w:sz="4" w:space="0" w:color="auto"/>
              </w:rPr>
              <w:t>√</w:t>
            </w:r>
            <w:r w:rsidR="00040725" w:rsidRPr="00DC1AEA">
              <w:rPr>
                <w:rFonts w:ascii="宋体" w:hAnsi="宋体" w:hint="eastAsia"/>
                <w:szCs w:val="21"/>
              </w:rPr>
              <w:t>本项目收取履约保证金，具体规定如下：</w:t>
            </w:r>
          </w:p>
          <w:p w:rsidR="00984E9D" w:rsidRPr="00DC1AEA" w:rsidRDefault="00040725">
            <w:pPr>
              <w:pStyle w:val="a6"/>
              <w:spacing w:line="400" w:lineRule="exact"/>
              <w:rPr>
                <w:rFonts w:ascii="宋体" w:hAnsi="宋体"/>
                <w:szCs w:val="21"/>
              </w:rPr>
            </w:pPr>
            <w:r w:rsidRPr="00DC1AEA">
              <w:rPr>
                <w:rFonts w:ascii="宋体" w:hAnsi="宋体" w:hint="eastAsia"/>
                <w:szCs w:val="21"/>
              </w:rPr>
              <w:t>履约保证金金额：按中标金额的</w:t>
            </w:r>
            <w:r w:rsidRPr="00DC1AEA">
              <w:rPr>
                <w:rFonts w:ascii="宋体" w:hAnsi="宋体" w:cs="Arial" w:hint="eastAsia"/>
                <w:szCs w:val="21"/>
                <w:u w:val="single"/>
              </w:rPr>
              <w:t>5</w:t>
            </w:r>
            <w:r w:rsidRPr="00DC1AEA">
              <w:rPr>
                <w:rFonts w:ascii="宋体" w:hAnsi="宋体" w:hint="eastAsia"/>
                <w:szCs w:val="21"/>
              </w:rPr>
              <w:t>%（注：履约保证金不超过政府采购合同金额的</w:t>
            </w:r>
            <w:r w:rsidRPr="00DC1AEA">
              <w:rPr>
                <w:rFonts w:ascii="宋体" w:hAnsi="宋体"/>
                <w:szCs w:val="21"/>
              </w:rPr>
              <w:t>5</w:t>
            </w:r>
            <w:r w:rsidRPr="00DC1AEA">
              <w:rPr>
                <w:rFonts w:ascii="宋体" w:hAnsi="宋体" w:hint="eastAsia"/>
                <w:szCs w:val="21"/>
              </w:rPr>
              <w:t>%）。</w:t>
            </w:r>
          </w:p>
          <w:p w:rsidR="00984E9D" w:rsidRPr="00DC1AEA" w:rsidRDefault="00040725">
            <w:pPr>
              <w:autoSpaceDE w:val="0"/>
              <w:autoSpaceDN w:val="0"/>
              <w:snapToGrid w:val="0"/>
              <w:spacing w:line="400" w:lineRule="exact"/>
              <w:textAlignment w:val="bottom"/>
              <w:rPr>
                <w:rFonts w:ascii="宋体" w:hAnsi="宋体"/>
                <w:szCs w:val="21"/>
              </w:rPr>
            </w:pPr>
            <w:r w:rsidRPr="00DC1AEA">
              <w:rPr>
                <w:rFonts w:ascii="宋体" w:hAnsi="宋体" w:hint="eastAsia"/>
                <w:szCs w:val="21"/>
              </w:rPr>
              <w:t>履约保证金递交方式：银行转账或电汇或其它政府采购法律法规允许的方式</w:t>
            </w:r>
          </w:p>
          <w:p w:rsidR="00984E9D" w:rsidRPr="00DC1AEA" w:rsidRDefault="00040725">
            <w:pPr>
              <w:autoSpaceDE w:val="0"/>
              <w:autoSpaceDN w:val="0"/>
              <w:snapToGrid w:val="0"/>
              <w:spacing w:line="400" w:lineRule="exact"/>
              <w:textAlignment w:val="bottom"/>
              <w:rPr>
                <w:rFonts w:ascii="宋体" w:hAnsi="宋体"/>
                <w:szCs w:val="21"/>
                <w:u w:val="single"/>
              </w:rPr>
            </w:pPr>
            <w:r w:rsidRPr="00DC1AEA">
              <w:rPr>
                <w:rFonts w:ascii="宋体" w:hAnsi="宋体" w:hint="eastAsia"/>
                <w:szCs w:val="21"/>
              </w:rPr>
              <w:t>履约保证金退付方式、时间及条件：</w:t>
            </w:r>
            <w:r w:rsidRPr="00DC1AEA">
              <w:rPr>
                <w:rFonts w:ascii="宋体" w:hAnsi="宋体" w:hint="eastAsia"/>
                <w:szCs w:val="21"/>
                <w:u w:val="single"/>
              </w:rPr>
              <w:t>中标人在签订合同之前，足额提交履约保证金。未提交履约保证金的，不予签订合同。履约保证金自项目验收合格后，待中标供应商履行完质保义务后无息退还。</w:t>
            </w:r>
          </w:p>
          <w:p w:rsidR="00984E9D" w:rsidRPr="00DC1AEA" w:rsidRDefault="00040725">
            <w:pPr>
              <w:autoSpaceDE w:val="0"/>
              <w:autoSpaceDN w:val="0"/>
              <w:snapToGrid w:val="0"/>
              <w:spacing w:line="400" w:lineRule="exact"/>
              <w:textAlignment w:val="bottom"/>
              <w:rPr>
                <w:rFonts w:ascii="宋体" w:hAnsi="宋体"/>
                <w:szCs w:val="21"/>
              </w:rPr>
            </w:pPr>
            <w:r w:rsidRPr="00DC1AEA">
              <w:rPr>
                <w:rFonts w:ascii="宋体" w:hAnsi="宋体" w:hint="eastAsia"/>
                <w:szCs w:val="21"/>
              </w:rPr>
              <w:t>履约保证金指定账户：中标后采购人提供</w:t>
            </w:r>
          </w:p>
          <w:p w:rsidR="00984E9D" w:rsidRPr="00DC1AEA" w:rsidRDefault="00040725">
            <w:pPr>
              <w:spacing w:line="400" w:lineRule="exact"/>
              <w:jc w:val="left"/>
              <w:rPr>
                <w:rFonts w:ascii="宋体" w:hAnsi="宋体" w:cs="Courier New"/>
                <w:szCs w:val="21"/>
              </w:rPr>
            </w:pPr>
            <w:r w:rsidRPr="00DC1AEA">
              <w:rPr>
                <w:rFonts w:ascii="宋体" w:hAnsi="宋体" w:cs="Courier New"/>
                <w:szCs w:val="21"/>
              </w:rPr>
              <w:t>备注：</w:t>
            </w:r>
          </w:p>
          <w:p w:rsidR="00984E9D" w:rsidRPr="00DC1AEA" w:rsidRDefault="00040725">
            <w:pPr>
              <w:spacing w:line="400" w:lineRule="exact"/>
              <w:jc w:val="left"/>
              <w:rPr>
                <w:rFonts w:ascii="宋体" w:hAnsi="宋体"/>
                <w:b/>
                <w:szCs w:val="21"/>
              </w:rPr>
            </w:pPr>
            <w:r w:rsidRPr="00DC1AEA">
              <w:rPr>
                <w:rFonts w:ascii="宋体" w:hAnsi="宋体"/>
                <w:b/>
                <w:szCs w:val="21"/>
              </w:rPr>
              <w:t>1.</w:t>
            </w:r>
            <w:bookmarkStart w:id="73" w:name="_Hlk54170335"/>
            <w:r w:rsidRPr="00DC1AEA">
              <w:rPr>
                <w:rFonts w:ascii="宋体" w:hAnsi="宋体" w:hint="eastAsia"/>
                <w:b/>
                <w:szCs w:val="21"/>
              </w:rPr>
              <w:t>根据《广西壮族自治区财政厅关于贯彻落实政府采购优化营商环境百日攻坚行动方案的通知》（桂财采〔2020〕49号）规定，鼓励采购人在与中小微企业签订政府采购合同时，减少或免于收取履约保证金，有必要收取履约保证金的，收取的履约保证金不得超过政府采购合同金额的5%。</w:t>
            </w:r>
            <w:bookmarkEnd w:id="73"/>
          </w:p>
          <w:p w:rsidR="00984E9D" w:rsidRPr="00DC1AEA" w:rsidRDefault="00040725">
            <w:pPr>
              <w:spacing w:line="400" w:lineRule="exact"/>
              <w:jc w:val="left"/>
              <w:rPr>
                <w:rFonts w:ascii="宋体" w:hAnsi="宋体"/>
                <w:b/>
                <w:szCs w:val="21"/>
              </w:rPr>
            </w:pPr>
            <w:r w:rsidRPr="00DC1AEA">
              <w:rPr>
                <w:rFonts w:ascii="宋体" w:hAnsi="宋体"/>
                <w:b/>
                <w:szCs w:val="21"/>
              </w:rPr>
              <w:t>2.</w:t>
            </w:r>
            <w:r w:rsidRPr="00DC1AEA">
              <w:rPr>
                <w:rFonts w:ascii="宋体" w:hAnsi="宋体" w:hint="eastAsia"/>
                <w:b/>
                <w:szCs w:val="21"/>
              </w:rPr>
              <w:t>履约保证金不足额缴纳的（包含保函额度不足的），或者不按规定提交方式提交的，或者保函有效期低于合同履行期限（即合同中规定的当事人履行自己的义</w:t>
            </w:r>
            <w:r w:rsidRPr="00DC1AEA">
              <w:rPr>
                <w:rFonts w:ascii="宋体" w:hAnsi="宋体" w:hint="eastAsia"/>
                <w:b/>
                <w:szCs w:val="21"/>
              </w:rPr>
              <w:lastRenderedPageBreak/>
              <w:t>务，如交付标的物、价款或者报酬，履行劳务、完成工作的时间界限）的，不予签订合同。</w:t>
            </w:r>
          </w:p>
          <w:p w:rsidR="00984E9D" w:rsidRPr="00DC1AEA" w:rsidRDefault="00040725">
            <w:pPr>
              <w:spacing w:line="400" w:lineRule="exact"/>
              <w:jc w:val="left"/>
              <w:rPr>
                <w:rFonts w:ascii="宋体" w:hAnsi="宋体"/>
                <w:b/>
                <w:szCs w:val="21"/>
              </w:rPr>
            </w:pPr>
            <w:r w:rsidRPr="00DC1AEA">
              <w:rPr>
                <w:rFonts w:ascii="宋体" w:hAnsi="宋体"/>
                <w:b/>
                <w:szCs w:val="21"/>
              </w:rPr>
              <w:t>3.采用银行、保险机构出具的保函的，必须为无条件保函，否则不予签订合同。</w:t>
            </w:r>
          </w:p>
          <w:p w:rsidR="00984E9D" w:rsidRPr="00DC1AEA" w:rsidRDefault="00040725">
            <w:pPr>
              <w:spacing w:line="400" w:lineRule="exact"/>
              <w:jc w:val="left"/>
              <w:rPr>
                <w:rFonts w:ascii="宋体" w:hAnsi="宋体" w:cs="宋体"/>
                <w:kern w:val="0"/>
                <w:szCs w:val="21"/>
              </w:rPr>
            </w:pPr>
            <w:r w:rsidRPr="00DC1AEA">
              <w:rPr>
                <w:rFonts w:ascii="宋体" w:hAnsi="宋体"/>
                <w:b/>
                <w:szCs w:val="21"/>
              </w:rPr>
              <w:t>4.</w:t>
            </w:r>
            <w:r w:rsidRPr="00DC1AEA">
              <w:rPr>
                <w:rFonts w:ascii="宋体" w:hAnsi="宋体" w:hint="eastAsia"/>
                <w:b/>
                <w:szCs w:val="21"/>
              </w:rPr>
              <w:t>投标人为联合体的，由联合体其中一方按规定提交的履约保证金，视为有效履约保证金。</w:t>
            </w:r>
          </w:p>
        </w:tc>
      </w:tr>
      <w:tr w:rsidR="00984E9D" w:rsidRPr="00DC1AEA">
        <w:tc>
          <w:tcPr>
            <w:tcW w:w="959" w:type="dxa"/>
            <w:tcBorders>
              <w:top w:val="single" w:sz="4" w:space="0" w:color="auto"/>
              <w:left w:val="single" w:sz="4" w:space="0" w:color="auto"/>
              <w:bottom w:val="single" w:sz="4" w:space="0" w:color="auto"/>
              <w:right w:val="single" w:sz="4" w:space="0" w:color="auto"/>
            </w:tcBorders>
            <w:vAlign w:val="center"/>
          </w:tcPr>
          <w:p w:rsidR="00984E9D" w:rsidRPr="00DC1AEA" w:rsidRDefault="00040725">
            <w:pPr>
              <w:spacing w:line="400" w:lineRule="exact"/>
              <w:jc w:val="center"/>
              <w:rPr>
                <w:rFonts w:ascii="宋体" w:hAnsi="宋体"/>
                <w:szCs w:val="21"/>
              </w:rPr>
            </w:pPr>
            <w:bookmarkStart w:id="74" w:name="_40.1"/>
            <w:bookmarkEnd w:id="74"/>
            <w:r w:rsidRPr="00DC1AEA">
              <w:rPr>
                <w:rFonts w:ascii="宋体" w:hAnsi="宋体" w:hint="eastAsia"/>
                <w:szCs w:val="21"/>
              </w:rPr>
              <w:lastRenderedPageBreak/>
              <w:t>36.1</w:t>
            </w:r>
          </w:p>
        </w:tc>
        <w:tc>
          <w:tcPr>
            <w:tcW w:w="7654" w:type="dxa"/>
            <w:tcBorders>
              <w:top w:val="single" w:sz="4" w:space="0" w:color="auto"/>
              <w:left w:val="single" w:sz="4" w:space="0" w:color="auto"/>
              <w:bottom w:val="single" w:sz="4" w:space="0" w:color="auto"/>
              <w:right w:val="single" w:sz="4" w:space="0" w:color="auto"/>
            </w:tcBorders>
            <w:vAlign w:val="center"/>
          </w:tcPr>
          <w:p w:rsidR="00984E9D" w:rsidRPr="00DC1AEA" w:rsidRDefault="00040725">
            <w:pPr>
              <w:autoSpaceDE w:val="0"/>
              <w:autoSpaceDN w:val="0"/>
              <w:snapToGrid w:val="0"/>
              <w:spacing w:line="400" w:lineRule="exact"/>
              <w:textAlignment w:val="bottom"/>
              <w:rPr>
                <w:rFonts w:ascii="宋体" w:hAnsi="宋体"/>
                <w:szCs w:val="21"/>
              </w:rPr>
            </w:pPr>
            <w:r w:rsidRPr="00DC1AEA">
              <w:rPr>
                <w:rFonts w:ascii="宋体" w:hAnsi="宋体" w:hint="eastAsia"/>
                <w:szCs w:val="21"/>
              </w:rPr>
              <w:t xml:space="preserve">签订合同携带的证明材料： </w:t>
            </w:r>
          </w:p>
          <w:p w:rsidR="00984E9D" w:rsidRPr="00DC1AEA" w:rsidRDefault="00040725">
            <w:pPr>
              <w:autoSpaceDE w:val="0"/>
              <w:autoSpaceDN w:val="0"/>
              <w:snapToGrid w:val="0"/>
              <w:spacing w:line="400" w:lineRule="exact"/>
              <w:textAlignment w:val="bottom"/>
              <w:rPr>
                <w:rFonts w:ascii="宋体" w:hAnsi="宋体"/>
                <w:szCs w:val="21"/>
              </w:rPr>
            </w:pPr>
            <w:r w:rsidRPr="00DC1AEA">
              <w:rPr>
                <w:rFonts w:ascii="宋体" w:hAnsi="宋体" w:hint="eastAsia"/>
                <w:szCs w:val="21"/>
              </w:rPr>
              <w:t>委托代理人负责签订合同的，须携带授权委托书及委托代理人身份证原件等其他资格证件。</w:t>
            </w:r>
          </w:p>
          <w:p w:rsidR="00984E9D" w:rsidRPr="00DC1AEA" w:rsidRDefault="00040725">
            <w:pPr>
              <w:autoSpaceDE w:val="0"/>
              <w:autoSpaceDN w:val="0"/>
              <w:snapToGrid w:val="0"/>
              <w:spacing w:line="400" w:lineRule="exact"/>
              <w:textAlignment w:val="bottom"/>
              <w:rPr>
                <w:rFonts w:ascii="宋体" w:hAnsi="宋体"/>
                <w:szCs w:val="21"/>
              </w:rPr>
            </w:pPr>
            <w:r w:rsidRPr="00DC1AEA">
              <w:rPr>
                <w:rFonts w:ascii="宋体" w:hAnsi="宋体" w:hint="eastAsia"/>
                <w:szCs w:val="21"/>
              </w:rPr>
              <w:t>法定代表人负责签订合同的，须携带法定代表人</w:t>
            </w:r>
            <w:r w:rsidRPr="00DC1AEA">
              <w:rPr>
                <w:rFonts w:ascii="宋体" w:hAnsi="宋体"/>
                <w:szCs w:val="21"/>
              </w:rPr>
              <w:t>身份证明原件</w:t>
            </w:r>
            <w:r w:rsidRPr="00DC1AEA">
              <w:rPr>
                <w:rFonts w:ascii="宋体" w:hAnsi="宋体" w:hint="eastAsia"/>
                <w:szCs w:val="21"/>
              </w:rPr>
              <w:t>及</w:t>
            </w:r>
            <w:r w:rsidRPr="00DC1AEA">
              <w:rPr>
                <w:rFonts w:ascii="宋体" w:hAnsi="宋体"/>
                <w:szCs w:val="21"/>
              </w:rPr>
              <w:t>身份证原件</w:t>
            </w:r>
            <w:r w:rsidRPr="00DC1AEA">
              <w:rPr>
                <w:rFonts w:ascii="宋体" w:hAnsi="宋体" w:hint="eastAsia"/>
                <w:szCs w:val="21"/>
              </w:rPr>
              <w:t>等其他证明材料。</w:t>
            </w:r>
          </w:p>
        </w:tc>
      </w:tr>
      <w:tr w:rsidR="00984E9D" w:rsidRPr="00DC1AEA">
        <w:tc>
          <w:tcPr>
            <w:tcW w:w="959" w:type="dxa"/>
            <w:tcBorders>
              <w:top w:val="single" w:sz="4" w:space="0" w:color="auto"/>
              <w:left w:val="single" w:sz="4" w:space="0" w:color="auto"/>
              <w:bottom w:val="single" w:sz="4" w:space="0" w:color="auto"/>
              <w:right w:val="single" w:sz="4" w:space="0" w:color="auto"/>
            </w:tcBorders>
            <w:vAlign w:val="center"/>
          </w:tcPr>
          <w:p w:rsidR="00984E9D" w:rsidRPr="00DC1AEA" w:rsidRDefault="00040725">
            <w:pPr>
              <w:spacing w:line="400" w:lineRule="exact"/>
              <w:jc w:val="center"/>
              <w:rPr>
                <w:rFonts w:ascii="宋体" w:hAnsi="宋体"/>
                <w:szCs w:val="21"/>
              </w:rPr>
            </w:pPr>
            <w:r w:rsidRPr="00DC1AEA">
              <w:rPr>
                <w:rFonts w:ascii="宋体" w:hAnsi="宋体" w:hint="eastAsia"/>
                <w:szCs w:val="21"/>
              </w:rPr>
              <w:t>3</w:t>
            </w:r>
            <w:r w:rsidRPr="00DC1AEA">
              <w:rPr>
                <w:rFonts w:ascii="宋体" w:hAnsi="宋体"/>
                <w:szCs w:val="21"/>
              </w:rPr>
              <w:t>8.2</w:t>
            </w:r>
          </w:p>
        </w:tc>
        <w:tc>
          <w:tcPr>
            <w:tcW w:w="7654" w:type="dxa"/>
            <w:tcBorders>
              <w:top w:val="single" w:sz="4" w:space="0" w:color="auto"/>
              <w:left w:val="single" w:sz="4" w:space="0" w:color="auto"/>
              <w:bottom w:val="single" w:sz="4" w:space="0" w:color="auto"/>
              <w:right w:val="single" w:sz="4" w:space="0" w:color="auto"/>
            </w:tcBorders>
            <w:vAlign w:val="center"/>
          </w:tcPr>
          <w:p w:rsidR="00984E9D" w:rsidRPr="00DC1AEA" w:rsidRDefault="00040725">
            <w:pPr>
              <w:snapToGrid w:val="0"/>
              <w:spacing w:line="400" w:lineRule="exact"/>
              <w:rPr>
                <w:rFonts w:ascii="宋体" w:hAnsi="宋体"/>
                <w:szCs w:val="21"/>
              </w:rPr>
            </w:pPr>
            <w:r w:rsidRPr="00DC1AEA">
              <w:rPr>
                <w:rFonts w:ascii="宋体" w:hAnsi="宋体" w:hint="eastAsia"/>
                <w:szCs w:val="21"/>
              </w:rPr>
              <w:t>接收质疑函方式：以书面形式</w:t>
            </w:r>
          </w:p>
          <w:p w:rsidR="00984E9D" w:rsidRPr="00DC1AEA" w:rsidRDefault="00040725">
            <w:pPr>
              <w:snapToGrid w:val="0"/>
              <w:spacing w:line="400" w:lineRule="exact"/>
              <w:rPr>
                <w:rFonts w:ascii="宋体" w:hAnsi="宋体"/>
                <w:szCs w:val="21"/>
              </w:rPr>
            </w:pPr>
            <w:r w:rsidRPr="00DC1AEA">
              <w:rPr>
                <w:rFonts w:ascii="宋体" w:hAnsi="宋体" w:hint="eastAsia"/>
                <w:szCs w:val="21"/>
              </w:rPr>
              <w:t>质疑联系部门及联系方式：广西城建咨询有限公司直管招标部，联系人：刘雅婷</w:t>
            </w:r>
            <w:r w:rsidRPr="00DC1AEA">
              <w:rPr>
                <w:rFonts w:ascii="宋体" w:hAnsi="宋体"/>
                <w:szCs w:val="21"/>
              </w:rPr>
              <w:t>联系电话</w:t>
            </w:r>
            <w:r w:rsidRPr="00DC1AEA">
              <w:rPr>
                <w:rFonts w:ascii="宋体" w:hAnsi="宋体" w:hint="eastAsia"/>
                <w:szCs w:val="21"/>
              </w:rPr>
              <w:t>：0771-5587475，</w:t>
            </w:r>
            <w:r w:rsidRPr="00DC1AEA">
              <w:rPr>
                <w:rFonts w:ascii="宋体" w:hAnsi="宋体"/>
                <w:szCs w:val="21"/>
              </w:rPr>
              <w:t>通讯地址</w:t>
            </w:r>
            <w:r w:rsidRPr="00DC1AEA">
              <w:rPr>
                <w:rFonts w:ascii="宋体" w:hAnsi="宋体" w:cs="Helvetica" w:hint="eastAsia"/>
                <w:szCs w:val="21"/>
              </w:rPr>
              <w:t>：</w:t>
            </w:r>
            <w:r w:rsidRPr="00DC1AEA">
              <w:rPr>
                <w:rFonts w:ascii="宋体" w:hAnsi="宋体" w:hint="eastAsia"/>
                <w:szCs w:val="21"/>
              </w:rPr>
              <w:t>南宁市青秀区金湖路58号广西建设大厦3楼</w:t>
            </w:r>
          </w:p>
          <w:p w:rsidR="00984E9D" w:rsidRPr="00DC1AEA" w:rsidRDefault="00040725">
            <w:pPr>
              <w:autoSpaceDE w:val="0"/>
              <w:autoSpaceDN w:val="0"/>
              <w:snapToGrid w:val="0"/>
              <w:spacing w:line="400" w:lineRule="exact"/>
              <w:textAlignment w:val="bottom"/>
              <w:rPr>
                <w:rFonts w:ascii="宋体" w:hAnsi="宋体"/>
                <w:szCs w:val="21"/>
              </w:rPr>
            </w:pPr>
            <w:r w:rsidRPr="00DC1AEA">
              <w:rPr>
                <w:rFonts w:ascii="宋体" w:hAnsi="宋体" w:hint="eastAsia"/>
                <w:szCs w:val="21"/>
              </w:rPr>
              <w:t>现场提交质疑办理业务时间：每天8时00分到12时00分，15时00分到18时 00分，业务时间以外、双休日和法定节假日不办理业务。</w:t>
            </w:r>
          </w:p>
        </w:tc>
      </w:tr>
      <w:tr w:rsidR="00984E9D" w:rsidRPr="00DC1AEA">
        <w:tc>
          <w:tcPr>
            <w:tcW w:w="959" w:type="dxa"/>
            <w:tcBorders>
              <w:top w:val="single" w:sz="4" w:space="0" w:color="auto"/>
              <w:left w:val="single" w:sz="4" w:space="0" w:color="auto"/>
              <w:bottom w:val="single" w:sz="4" w:space="0" w:color="auto"/>
              <w:right w:val="single" w:sz="4" w:space="0" w:color="auto"/>
            </w:tcBorders>
            <w:vAlign w:val="center"/>
          </w:tcPr>
          <w:p w:rsidR="00984E9D" w:rsidRPr="00DC1AEA" w:rsidRDefault="00040725">
            <w:pPr>
              <w:spacing w:line="400" w:lineRule="exact"/>
              <w:jc w:val="center"/>
              <w:rPr>
                <w:rFonts w:ascii="宋体" w:hAnsi="宋体"/>
                <w:szCs w:val="21"/>
              </w:rPr>
            </w:pPr>
            <w:bookmarkStart w:id="75" w:name="_42"/>
            <w:bookmarkStart w:id="76" w:name="_41"/>
            <w:bookmarkStart w:id="77" w:name="_Hlt17709148"/>
            <w:bookmarkEnd w:id="75"/>
            <w:bookmarkEnd w:id="76"/>
            <w:r w:rsidRPr="00DC1AEA">
              <w:rPr>
                <w:rFonts w:ascii="宋体" w:hAnsi="宋体" w:hint="eastAsia"/>
                <w:szCs w:val="21"/>
              </w:rPr>
              <w:t>3</w:t>
            </w:r>
            <w:bookmarkEnd w:id="77"/>
            <w:r w:rsidRPr="00DC1AEA">
              <w:rPr>
                <w:rFonts w:ascii="宋体" w:hAnsi="宋体"/>
                <w:szCs w:val="21"/>
              </w:rPr>
              <w:t>9.1</w:t>
            </w:r>
          </w:p>
        </w:tc>
        <w:tc>
          <w:tcPr>
            <w:tcW w:w="7654" w:type="dxa"/>
            <w:tcBorders>
              <w:top w:val="single" w:sz="4" w:space="0" w:color="auto"/>
              <w:left w:val="single" w:sz="4" w:space="0" w:color="auto"/>
              <w:bottom w:val="single" w:sz="4" w:space="0" w:color="auto"/>
              <w:right w:val="single" w:sz="4" w:space="0" w:color="auto"/>
            </w:tcBorders>
            <w:vAlign w:val="center"/>
          </w:tcPr>
          <w:p w:rsidR="00984E9D" w:rsidRPr="00DC1AEA" w:rsidRDefault="00040725">
            <w:pPr>
              <w:pStyle w:val="a9"/>
              <w:snapToGrid w:val="0"/>
              <w:spacing w:line="400" w:lineRule="exact"/>
              <w:rPr>
                <w:rFonts w:hAnsi="宋体" w:cs="宋体"/>
              </w:rPr>
            </w:pPr>
            <w:r w:rsidRPr="00DC1AEA">
              <w:rPr>
                <w:rFonts w:hAnsi="宋体" w:cs="宋体" w:hint="eastAsia"/>
              </w:rPr>
              <w:t>1.采购代理费支付方式：</w:t>
            </w:r>
          </w:p>
          <w:p w:rsidR="00984E9D" w:rsidRPr="00DC1AEA" w:rsidRDefault="00040725">
            <w:pPr>
              <w:pStyle w:val="a9"/>
              <w:snapToGrid w:val="0"/>
              <w:spacing w:line="400" w:lineRule="exact"/>
              <w:rPr>
                <w:rFonts w:hAnsi="宋体" w:cs="宋体"/>
              </w:rPr>
            </w:pPr>
            <w:r w:rsidRPr="00DC1AEA">
              <w:rPr>
                <w:rFonts w:hAnsi="宋体" w:hint="eastAsia"/>
                <w:bdr w:val="single" w:sz="4" w:space="0" w:color="auto"/>
              </w:rPr>
              <w:t>√</w:t>
            </w:r>
            <w:r w:rsidRPr="00DC1AEA">
              <w:rPr>
                <w:rFonts w:hAnsi="宋体" w:cs="宋体" w:hint="eastAsia"/>
              </w:rPr>
              <w:t>本项目代理服务费由</w:t>
            </w:r>
            <w:r w:rsidRPr="00DC1AEA">
              <w:rPr>
                <w:rFonts w:hAnsi="宋体" w:cs="宋体" w:hint="eastAsia"/>
                <w:u w:val="single"/>
              </w:rPr>
              <w:t>中标人</w:t>
            </w:r>
            <w:r w:rsidRPr="00DC1AEA">
              <w:rPr>
                <w:rFonts w:hAnsi="宋体" w:cs="宋体" w:hint="eastAsia"/>
              </w:rPr>
              <w:t>在领取中标通知书前，一次性向采购代理机构支付。</w:t>
            </w:r>
          </w:p>
          <w:p w:rsidR="00984E9D" w:rsidRPr="00DC1AEA" w:rsidRDefault="00040725">
            <w:pPr>
              <w:pStyle w:val="a9"/>
              <w:snapToGrid w:val="0"/>
              <w:spacing w:line="400" w:lineRule="exact"/>
              <w:rPr>
                <w:rFonts w:hAnsi="宋体" w:cs="宋体"/>
              </w:rPr>
            </w:pPr>
            <w:r w:rsidRPr="00DC1AEA">
              <w:rPr>
                <w:rFonts w:hAnsi="宋体" w:cs="宋体" w:hint="eastAsia"/>
              </w:rPr>
              <w:t>□采购人支付。</w:t>
            </w:r>
          </w:p>
          <w:p w:rsidR="00984E9D" w:rsidRPr="00DC1AEA" w:rsidRDefault="00040725">
            <w:pPr>
              <w:pStyle w:val="a9"/>
              <w:snapToGrid w:val="0"/>
              <w:spacing w:line="400" w:lineRule="exact"/>
              <w:rPr>
                <w:rFonts w:hAnsi="宋体" w:cs="宋体"/>
              </w:rPr>
            </w:pPr>
            <w:r w:rsidRPr="00DC1AEA">
              <w:rPr>
                <w:rFonts w:hAnsi="宋体" w:cs="宋体" w:hint="eastAsia"/>
              </w:rPr>
              <w:t>2.采购代理费收取标准：</w:t>
            </w:r>
          </w:p>
          <w:p w:rsidR="00984E9D" w:rsidRPr="00DC1AEA" w:rsidRDefault="00040725">
            <w:pPr>
              <w:pStyle w:val="a9"/>
              <w:snapToGrid w:val="0"/>
              <w:spacing w:line="400" w:lineRule="exact"/>
              <w:rPr>
                <w:rFonts w:hAnsi="宋体" w:cs="宋体"/>
              </w:rPr>
            </w:pPr>
            <w:r w:rsidRPr="00DC1AEA">
              <w:rPr>
                <w:rFonts w:hAnsi="宋体" w:hint="eastAsia"/>
                <w:bdr w:val="single" w:sz="4" w:space="0" w:color="auto"/>
              </w:rPr>
              <w:t>√</w:t>
            </w:r>
            <w:r w:rsidRPr="00DC1AEA">
              <w:rPr>
                <w:rFonts w:hAnsi="宋体" w:cs="宋体" w:hint="eastAsia"/>
              </w:rPr>
              <w:t>以分标（</w:t>
            </w:r>
            <w:r w:rsidRPr="00DC1AEA">
              <w:rPr>
                <w:rFonts w:hAnsi="宋体" w:hint="eastAsia"/>
                <w:bdr w:val="single" w:sz="4" w:space="0" w:color="auto"/>
              </w:rPr>
              <w:t>√</w:t>
            </w:r>
            <w:r w:rsidRPr="00DC1AEA">
              <w:rPr>
                <w:rFonts w:hAnsi="宋体" w:cs="宋体" w:hint="eastAsia"/>
              </w:rPr>
              <w:t>中标金额/□采购预算/□暂定中标金额/□其他）为计费额，按本须知正文第</w:t>
            </w:r>
            <w:r w:rsidRPr="00DC1AEA">
              <w:rPr>
                <w:rFonts w:hAnsi="宋体" w:cs="宋体"/>
              </w:rPr>
              <w:t>39</w:t>
            </w:r>
            <w:r w:rsidRPr="00DC1AEA">
              <w:rPr>
                <w:rFonts w:hAnsi="宋体" w:cs="宋体" w:hint="eastAsia"/>
              </w:rPr>
              <w:t>.</w:t>
            </w:r>
            <w:r w:rsidRPr="00DC1AEA">
              <w:rPr>
                <w:rFonts w:hAnsi="宋体" w:cs="宋体"/>
              </w:rPr>
              <w:t>2</w:t>
            </w:r>
            <w:r w:rsidRPr="00DC1AEA">
              <w:rPr>
                <w:rFonts w:hAnsi="宋体" w:cs="宋体" w:hint="eastAsia"/>
              </w:rPr>
              <w:t>条规定的收费计算标准（</w:t>
            </w:r>
            <w:r w:rsidRPr="00DC1AEA">
              <w:rPr>
                <w:rFonts w:hAnsi="宋体" w:hint="eastAsia"/>
                <w:bdr w:val="single" w:sz="4" w:space="0" w:color="auto"/>
              </w:rPr>
              <w:t>√</w:t>
            </w:r>
            <w:r w:rsidRPr="00DC1AEA">
              <w:rPr>
                <w:rFonts w:hAnsi="宋体" w:cs="宋体" w:hint="eastAsia"/>
              </w:rPr>
              <w:t>货物招标/□服务招标/□工程招标）采用差额定率累进法计算出收费基准价格，采购代理收费以（</w:t>
            </w:r>
            <w:r w:rsidRPr="00DC1AEA">
              <w:rPr>
                <w:rFonts w:hAnsi="宋体" w:hint="eastAsia"/>
                <w:bdr w:val="single" w:sz="4" w:space="0" w:color="auto"/>
              </w:rPr>
              <w:t>√</w:t>
            </w:r>
            <w:r w:rsidRPr="00DC1AEA">
              <w:rPr>
                <w:rFonts w:hAnsi="宋体" w:cs="宋体" w:hint="eastAsia"/>
              </w:rPr>
              <w:t>收费基准价格/□收费基准价格下浮</w:t>
            </w:r>
            <w:r w:rsidRPr="00DC1AEA">
              <w:rPr>
                <w:rFonts w:hAnsi="宋体" w:cs="宋体" w:hint="eastAsia"/>
                <w:u w:val="single"/>
              </w:rPr>
              <w:t xml:space="preserve">   %</w:t>
            </w:r>
            <w:r w:rsidRPr="00DC1AEA">
              <w:rPr>
                <w:rFonts w:hAnsi="宋体" w:cs="宋体"/>
              </w:rPr>
              <w:t>/</w:t>
            </w:r>
            <w:r w:rsidRPr="00DC1AEA">
              <w:rPr>
                <w:rFonts w:hAnsi="宋体" w:cs="宋体" w:hint="eastAsia"/>
              </w:rPr>
              <w:t>□收费基准价格上浮</w:t>
            </w:r>
            <w:r w:rsidRPr="00DC1AEA">
              <w:rPr>
                <w:rFonts w:hAnsi="宋体" w:cs="宋体" w:hint="eastAsia"/>
                <w:u w:val="single"/>
              </w:rPr>
              <w:t>%</w:t>
            </w:r>
            <w:r w:rsidRPr="00DC1AEA">
              <w:rPr>
                <w:rFonts w:hAnsi="宋体" w:cs="宋体" w:hint="eastAsia"/>
              </w:rPr>
              <w:t>）收取。</w:t>
            </w:r>
          </w:p>
          <w:p w:rsidR="00984E9D" w:rsidRPr="00DC1AEA" w:rsidRDefault="00040725">
            <w:pPr>
              <w:pStyle w:val="a9"/>
              <w:snapToGrid w:val="0"/>
              <w:spacing w:line="400" w:lineRule="exact"/>
              <w:rPr>
                <w:rFonts w:hAnsi="宋体" w:cs="宋体"/>
                <w:u w:val="single"/>
              </w:rPr>
            </w:pPr>
            <w:r w:rsidRPr="00DC1AEA">
              <w:rPr>
                <w:rFonts w:hAnsi="宋体" w:cs="宋体" w:hint="eastAsia"/>
              </w:rPr>
              <w:t>□固定采购代理收费</w:t>
            </w:r>
            <w:r w:rsidRPr="00DC1AEA">
              <w:rPr>
                <w:rFonts w:hAnsi="宋体" w:cs="宋体" w:hint="eastAsia"/>
                <w:u w:val="single"/>
              </w:rPr>
              <w:t xml:space="preserve">              。</w:t>
            </w:r>
          </w:p>
          <w:p w:rsidR="00984E9D" w:rsidRPr="00DC1AEA" w:rsidRDefault="00040725">
            <w:pPr>
              <w:pStyle w:val="a9"/>
              <w:snapToGrid w:val="0"/>
              <w:spacing w:line="400" w:lineRule="exact"/>
              <w:rPr>
                <w:rFonts w:hAnsi="宋体" w:cs="宋体"/>
              </w:rPr>
            </w:pPr>
            <w:r w:rsidRPr="00DC1AEA">
              <w:rPr>
                <w:rFonts w:hAnsi="宋体" w:cs="宋体" w:hint="eastAsia"/>
              </w:rPr>
              <w:t>3</w:t>
            </w:r>
            <w:r w:rsidRPr="00DC1AEA">
              <w:rPr>
                <w:rFonts w:hAnsi="宋体" w:cs="宋体"/>
              </w:rPr>
              <w:t>.</w:t>
            </w:r>
            <w:r w:rsidRPr="00DC1AEA">
              <w:rPr>
                <w:rFonts w:hAnsi="宋体" w:cs="宋体" w:hint="eastAsia"/>
              </w:rPr>
              <w:t>账户名称：广西城建咨询有限公司</w:t>
            </w:r>
          </w:p>
          <w:p w:rsidR="00984E9D" w:rsidRPr="00DC1AEA" w:rsidRDefault="00040725">
            <w:pPr>
              <w:pStyle w:val="a9"/>
              <w:snapToGrid w:val="0"/>
              <w:spacing w:line="400" w:lineRule="exact"/>
              <w:rPr>
                <w:rFonts w:hAnsi="宋体" w:cs="宋体"/>
              </w:rPr>
            </w:pPr>
            <w:r w:rsidRPr="00DC1AEA">
              <w:rPr>
                <w:rFonts w:hAnsi="宋体" w:cs="宋体" w:hint="eastAsia"/>
              </w:rPr>
              <w:t>开户银行：建设银行南宁锦春支行</w:t>
            </w:r>
          </w:p>
          <w:p w:rsidR="00984E9D" w:rsidRPr="00DC1AEA" w:rsidRDefault="00040725">
            <w:pPr>
              <w:pStyle w:val="a9"/>
              <w:snapToGrid w:val="0"/>
              <w:spacing w:line="400" w:lineRule="exact"/>
              <w:rPr>
                <w:rFonts w:hAnsi="宋体" w:cs="宋体"/>
              </w:rPr>
            </w:pPr>
            <w:r w:rsidRPr="00DC1AEA">
              <w:rPr>
                <w:rFonts w:hAnsi="宋体" w:cs="宋体" w:hint="eastAsia"/>
              </w:rPr>
              <w:t>银行账号：</w:t>
            </w:r>
            <w:r w:rsidRPr="00DC1AEA">
              <w:rPr>
                <w:rFonts w:hAnsi="宋体" w:cs="宋体"/>
              </w:rPr>
              <w:t>4505 0160 4783 0000 0080</w:t>
            </w:r>
          </w:p>
        </w:tc>
      </w:tr>
      <w:tr w:rsidR="00984E9D" w:rsidRPr="00DC1AEA">
        <w:tc>
          <w:tcPr>
            <w:tcW w:w="959" w:type="dxa"/>
            <w:tcBorders>
              <w:top w:val="single" w:sz="4" w:space="0" w:color="auto"/>
              <w:left w:val="single" w:sz="4" w:space="0" w:color="auto"/>
              <w:bottom w:val="single" w:sz="4" w:space="0" w:color="auto"/>
              <w:right w:val="single" w:sz="4" w:space="0" w:color="auto"/>
            </w:tcBorders>
            <w:vAlign w:val="center"/>
          </w:tcPr>
          <w:p w:rsidR="00984E9D" w:rsidRPr="00DC1AEA" w:rsidRDefault="00040725">
            <w:pPr>
              <w:snapToGrid w:val="0"/>
              <w:spacing w:line="400" w:lineRule="exact"/>
              <w:jc w:val="center"/>
              <w:rPr>
                <w:rFonts w:ascii="宋体" w:hAnsi="宋体"/>
                <w:szCs w:val="21"/>
              </w:rPr>
            </w:pPr>
            <w:r w:rsidRPr="00DC1AEA">
              <w:rPr>
                <w:rFonts w:ascii="宋体" w:hAnsi="宋体"/>
                <w:szCs w:val="21"/>
              </w:rPr>
              <w:t>40.1</w:t>
            </w:r>
          </w:p>
        </w:tc>
        <w:tc>
          <w:tcPr>
            <w:tcW w:w="7654" w:type="dxa"/>
            <w:tcBorders>
              <w:top w:val="single" w:sz="4" w:space="0" w:color="auto"/>
              <w:left w:val="single" w:sz="4" w:space="0" w:color="auto"/>
              <w:bottom w:val="single" w:sz="4" w:space="0" w:color="auto"/>
              <w:right w:val="single" w:sz="4" w:space="0" w:color="auto"/>
            </w:tcBorders>
            <w:vAlign w:val="center"/>
          </w:tcPr>
          <w:p w:rsidR="00984E9D" w:rsidRPr="00DC1AEA" w:rsidRDefault="00040725">
            <w:pPr>
              <w:snapToGrid w:val="0"/>
              <w:spacing w:line="400" w:lineRule="exact"/>
              <w:rPr>
                <w:rFonts w:ascii="宋体" w:hAnsi="宋体"/>
                <w:szCs w:val="21"/>
              </w:rPr>
            </w:pPr>
            <w:r w:rsidRPr="00DC1AEA">
              <w:rPr>
                <w:rFonts w:ascii="宋体" w:hAnsi="宋体" w:hint="eastAsia"/>
                <w:szCs w:val="21"/>
              </w:rPr>
              <w:t>解释：</w:t>
            </w:r>
            <w:r w:rsidRPr="00DC1AEA">
              <w:rPr>
                <w:rFonts w:ascii="宋体" w:hAnsi="宋体"/>
                <w:szCs w:val="21"/>
              </w:rPr>
              <w:t>构成本招标文件的各个组成文件应互为解释，互为说明；除招标文件中有特别规定外，仅适用于招标投标阶段的规定，按</w:t>
            </w:r>
            <w:r w:rsidRPr="00DC1AEA">
              <w:rPr>
                <w:rFonts w:ascii="宋体" w:hAnsi="宋体" w:hint="eastAsia"/>
                <w:szCs w:val="21"/>
              </w:rPr>
              <w:t>更正公告（澄清公告）</w:t>
            </w:r>
            <w:r w:rsidRPr="00DC1AEA">
              <w:rPr>
                <w:rFonts w:ascii="宋体" w:hAnsi="宋体"/>
                <w:szCs w:val="21"/>
              </w:rPr>
              <w:t>、招标公告、</w:t>
            </w:r>
            <w:r w:rsidRPr="00DC1AEA">
              <w:rPr>
                <w:rFonts w:ascii="宋体" w:hAnsi="宋体" w:hint="eastAsia"/>
                <w:szCs w:val="21"/>
              </w:rPr>
              <w:t>采购需求、</w:t>
            </w:r>
            <w:r w:rsidRPr="00DC1AEA">
              <w:rPr>
                <w:rFonts w:ascii="宋体" w:hAnsi="宋体"/>
                <w:szCs w:val="21"/>
              </w:rPr>
              <w:t>投标人须知、</w:t>
            </w:r>
            <w:r w:rsidRPr="00DC1AEA">
              <w:rPr>
                <w:rFonts w:ascii="宋体" w:hAnsi="宋体" w:hint="eastAsia"/>
                <w:szCs w:val="21"/>
              </w:rPr>
              <w:t>评标方法及评标标准</w:t>
            </w:r>
            <w:r w:rsidRPr="00DC1AEA">
              <w:rPr>
                <w:rFonts w:ascii="宋体" w:hAnsi="宋体"/>
                <w:szCs w:val="21"/>
              </w:rPr>
              <w:t>、</w:t>
            </w:r>
            <w:r w:rsidRPr="00DC1AEA">
              <w:rPr>
                <w:rFonts w:ascii="宋体" w:hAnsi="宋体" w:hint="eastAsia"/>
                <w:szCs w:val="21"/>
              </w:rPr>
              <w:t>拟签订的合同文本、</w:t>
            </w:r>
            <w:r w:rsidRPr="00DC1AEA">
              <w:rPr>
                <w:rFonts w:ascii="宋体" w:hAnsi="宋体"/>
                <w:szCs w:val="21"/>
              </w:rPr>
              <w:t>投标文件格式的先后顺序解释；同一组成文件中就同一事项的规定或者约定不一致的，以编排顺序在后者为准；同一组成文件不同版本之间有不一致的，以形成时间在后者为准；</w:t>
            </w:r>
            <w:r w:rsidRPr="00DC1AEA">
              <w:rPr>
                <w:rFonts w:ascii="宋体" w:hAnsi="宋体" w:hint="eastAsia"/>
                <w:szCs w:val="21"/>
              </w:rPr>
              <w:t>更正公告（澄清公告）</w:t>
            </w:r>
            <w:r w:rsidRPr="00DC1AEA">
              <w:rPr>
                <w:rFonts w:ascii="宋体" w:hAnsi="宋体"/>
                <w:szCs w:val="21"/>
              </w:rPr>
              <w:t>与同步更新的招标文件不一致时以</w:t>
            </w:r>
            <w:r w:rsidRPr="00DC1AEA">
              <w:rPr>
                <w:rFonts w:ascii="宋体" w:hAnsi="宋体" w:hint="eastAsia"/>
                <w:szCs w:val="21"/>
              </w:rPr>
              <w:t>更正公告（澄清公告）</w:t>
            </w:r>
            <w:r w:rsidRPr="00DC1AEA">
              <w:rPr>
                <w:rFonts w:ascii="宋体" w:hAnsi="宋体"/>
                <w:szCs w:val="21"/>
              </w:rPr>
              <w:t>为准。按本款前述规定仍不能形成结论的，由</w:t>
            </w:r>
            <w:r w:rsidRPr="00DC1AEA">
              <w:rPr>
                <w:rFonts w:ascii="宋体" w:hAnsi="宋体" w:hint="eastAsia"/>
                <w:szCs w:val="21"/>
              </w:rPr>
              <w:t>采购</w:t>
            </w:r>
            <w:r w:rsidRPr="00DC1AEA">
              <w:rPr>
                <w:rFonts w:ascii="宋体" w:hAnsi="宋体"/>
                <w:szCs w:val="21"/>
              </w:rPr>
              <w:t>人</w:t>
            </w:r>
            <w:r w:rsidRPr="00DC1AEA">
              <w:rPr>
                <w:rFonts w:ascii="宋体" w:hAnsi="宋体" w:hint="eastAsia"/>
                <w:szCs w:val="21"/>
              </w:rPr>
              <w:t>或者采购代理机构</w:t>
            </w:r>
            <w:r w:rsidRPr="00DC1AEA">
              <w:rPr>
                <w:rFonts w:ascii="宋体" w:hAnsi="宋体"/>
                <w:szCs w:val="21"/>
              </w:rPr>
              <w:t>负责解释。</w:t>
            </w:r>
          </w:p>
        </w:tc>
      </w:tr>
      <w:tr w:rsidR="00984E9D" w:rsidRPr="00DC1AEA">
        <w:tc>
          <w:tcPr>
            <w:tcW w:w="959" w:type="dxa"/>
            <w:tcBorders>
              <w:top w:val="single" w:sz="4" w:space="0" w:color="auto"/>
              <w:left w:val="single" w:sz="4" w:space="0" w:color="auto"/>
              <w:bottom w:val="single" w:sz="4" w:space="0" w:color="auto"/>
              <w:right w:val="single" w:sz="4" w:space="0" w:color="auto"/>
            </w:tcBorders>
            <w:vAlign w:val="center"/>
          </w:tcPr>
          <w:p w:rsidR="00984E9D" w:rsidRPr="00DC1AEA" w:rsidRDefault="00040725">
            <w:pPr>
              <w:snapToGrid w:val="0"/>
              <w:spacing w:line="400" w:lineRule="exact"/>
              <w:jc w:val="center"/>
              <w:rPr>
                <w:rFonts w:ascii="宋体" w:hAnsi="宋体"/>
                <w:szCs w:val="21"/>
              </w:rPr>
            </w:pPr>
            <w:r w:rsidRPr="00DC1AEA">
              <w:rPr>
                <w:rFonts w:ascii="宋体" w:hAnsi="宋体"/>
                <w:szCs w:val="21"/>
              </w:rPr>
              <w:lastRenderedPageBreak/>
              <w:t>40.2</w:t>
            </w:r>
          </w:p>
        </w:tc>
        <w:tc>
          <w:tcPr>
            <w:tcW w:w="7654" w:type="dxa"/>
            <w:tcBorders>
              <w:top w:val="single" w:sz="4" w:space="0" w:color="auto"/>
              <w:left w:val="single" w:sz="4" w:space="0" w:color="auto"/>
              <w:bottom w:val="single" w:sz="4" w:space="0" w:color="auto"/>
              <w:right w:val="single" w:sz="4" w:space="0" w:color="auto"/>
            </w:tcBorders>
            <w:vAlign w:val="center"/>
          </w:tcPr>
          <w:p w:rsidR="00984E9D" w:rsidRPr="00DC1AEA" w:rsidRDefault="00040725">
            <w:pPr>
              <w:pStyle w:val="a9"/>
              <w:snapToGrid w:val="0"/>
              <w:spacing w:line="400" w:lineRule="exact"/>
              <w:rPr>
                <w:rFonts w:hAnsi="宋体" w:cs="宋体"/>
                <w:bCs/>
              </w:rPr>
            </w:pPr>
            <w:r w:rsidRPr="00DC1AEA">
              <w:rPr>
                <w:rFonts w:hAnsi="宋体" w:cs="宋体" w:hint="eastAsia"/>
                <w:bCs/>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rsidR="00984E9D" w:rsidRPr="00DC1AEA" w:rsidRDefault="00040725">
            <w:pPr>
              <w:pStyle w:val="a9"/>
              <w:snapToGrid w:val="0"/>
              <w:spacing w:line="400" w:lineRule="exact"/>
              <w:rPr>
                <w:rFonts w:hAnsi="宋体" w:cs="宋体"/>
                <w:bCs/>
              </w:rPr>
            </w:pPr>
            <w:r w:rsidRPr="00DC1AEA">
              <w:rPr>
                <w:rFonts w:hAnsi="宋体" w:cs="宋体" w:hint="eastAsia"/>
                <w:bCs/>
              </w:rPr>
              <w:t>2.本招标文件所称的“</w:t>
            </w:r>
            <w:r w:rsidRPr="00DC1AEA">
              <w:rPr>
                <w:rFonts w:hAnsi="宋体" w:hint="eastAsia"/>
              </w:rPr>
              <w:t>电子签章</w:t>
            </w:r>
            <w:r w:rsidRPr="00DC1AEA">
              <w:rPr>
                <w:rFonts w:hAnsi="宋体" w:cs="宋体" w:hint="eastAsia"/>
                <w:bCs/>
              </w:rPr>
              <w:t>”“电子签名”</w:t>
            </w:r>
            <w:r w:rsidRPr="00DC1AEA">
              <w:rPr>
                <w:rFonts w:hAnsi="宋体" w:hint="eastAsia"/>
              </w:rPr>
              <w:t>，是指经“政采云”平台认可的CA认证的电子签名数据为表现形式的印章，可用于签署电子投标文件，电子印章与实物印章具有同等法律效力，不因其采用电子化表现形式而否定其法律效力。</w:t>
            </w:r>
          </w:p>
          <w:p w:rsidR="00984E9D" w:rsidRPr="00DC1AEA" w:rsidRDefault="00040725">
            <w:pPr>
              <w:pStyle w:val="a9"/>
              <w:snapToGrid w:val="0"/>
              <w:spacing w:line="400" w:lineRule="exact"/>
              <w:rPr>
                <w:rFonts w:hAnsi="宋体" w:cs="宋体"/>
                <w:bCs/>
              </w:rPr>
            </w:pPr>
            <w:r w:rsidRPr="00DC1AEA">
              <w:rPr>
                <w:rFonts w:hAnsi="宋体" w:cs="宋体" w:hint="eastAsia"/>
                <w:bCs/>
              </w:rPr>
              <w:t>3.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rsidR="00984E9D" w:rsidRPr="00DC1AEA" w:rsidRDefault="00040725">
            <w:pPr>
              <w:pStyle w:val="a9"/>
              <w:snapToGrid w:val="0"/>
              <w:spacing w:line="400" w:lineRule="exact"/>
              <w:rPr>
                <w:rFonts w:hAnsi="宋体" w:cs="宋体"/>
                <w:bCs/>
              </w:rPr>
            </w:pPr>
            <w:r w:rsidRPr="00DC1AEA">
              <w:rPr>
                <w:rFonts w:hAnsi="宋体" w:cs="宋体" w:hint="eastAsia"/>
                <w:bCs/>
              </w:rPr>
              <w:t>4.本招标文件中描述投标人的“签字”是指投标人的法定代表人或者委托代理人亲自在文件规定签字处亲笔写上个人的名字的行为，私章、签字章、印鉴、影印等其他形式均不能代替亲笔签字。</w:t>
            </w:r>
          </w:p>
          <w:p w:rsidR="00984E9D" w:rsidRPr="00DC1AEA" w:rsidRDefault="00040725">
            <w:pPr>
              <w:pStyle w:val="a9"/>
              <w:snapToGrid w:val="0"/>
              <w:spacing w:line="400" w:lineRule="exact"/>
              <w:rPr>
                <w:rFonts w:hAnsi="宋体"/>
              </w:rPr>
            </w:pPr>
            <w:r w:rsidRPr="00DC1AEA">
              <w:rPr>
                <w:rFonts w:hAnsi="宋体" w:cs="宋体" w:hint="eastAsia"/>
                <w:bCs/>
              </w:rPr>
              <w:t>5.本招标文件所称的“以上”“以下”“以内”“届满”，包括本数；所称的“不满”“超过”“以外”，不包括本数。</w:t>
            </w:r>
          </w:p>
        </w:tc>
      </w:tr>
    </w:tbl>
    <w:p w:rsidR="00984E9D" w:rsidRPr="00DC1AEA" w:rsidRDefault="00984E9D">
      <w:pPr>
        <w:widowControl/>
        <w:spacing w:line="412" w:lineRule="auto"/>
        <w:jc w:val="left"/>
        <w:rPr>
          <w:rFonts w:ascii="Arial" w:eastAsia="黑体" w:hAnsi="Arial"/>
          <w:b/>
          <w:bCs/>
          <w:sz w:val="32"/>
          <w:szCs w:val="32"/>
        </w:rPr>
        <w:sectPr w:rsidR="00984E9D" w:rsidRPr="00DC1AEA">
          <w:pgSz w:w="11906" w:h="16838"/>
          <w:pgMar w:top="1134" w:right="1134" w:bottom="1134" w:left="1134" w:header="720" w:footer="720" w:gutter="0"/>
          <w:cols w:space="720"/>
          <w:docGrid w:type="lines" w:linePitch="331"/>
        </w:sectPr>
      </w:pPr>
    </w:p>
    <w:p w:rsidR="00984E9D" w:rsidRPr="00DC1AEA" w:rsidRDefault="00984E9D"/>
    <w:p w:rsidR="00984E9D" w:rsidRPr="00DC1AEA" w:rsidRDefault="00040725">
      <w:pPr>
        <w:pStyle w:val="2"/>
        <w:jc w:val="center"/>
      </w:pPr>
      <w:bookmarkStart w:id="78" w:name="_Toc101715678"/>
      <w:r w:rsidRPr="00DC1AEA">
        <w:rPr>
          <w:rFonts w:hint="eastAsia"/>
        </w:rPr>
        <w:t>投标人须知正文</w:t>
      </w:r>
      <w:bookmarkEnd w:id="78"/>
    </w:p>
    <w:p w:rsidR="00984E9D" w:rsidRPr="00DC1AEA" w:rsidRDefault="00040725">
      <w:pPr>
        <w:pStyle w:val="3"/>
        <w:keepNext w:val="0"/>
        <w:keepLines w:val="0"/>
        <w:jc w:val="center"/>
      </w:pPr>
      <w:bookmarkStart w:id="79" w:name="_Toc532545043"/>
      <w:bookmarkStart w:id="80" w:name="_Toc101715687"/>
      <w:r w:rsidRPr="00DC1AEA">
        <w:rPr>
          <w:rFonts w:hint="eastAsia"/>
        </w:rPr>
        <w:t>一、总</w:t>
      </w:r>
      <w:r w:rsidRPr="00DC1AEA">
        <w:rPr>
          <w:rFonts w:hint="eastAsia"/>
        </w:rPr>
        <w:t xml:space="preserve">  </w:t>
      </w:r>
      <w:r w:rsidRPr="00DC1AEA">
        <w:rPr>
          <w:rFonts w:hint="eastAsia"/>
        </w:rPr>
        <w:t>则</w:t>
      </w:r>
    </w:p>
    <w:p w:rsidR="00984E9D" w:rsidRPr="00DC1AEA" w:rsidRDefault="00040725">
      <w:pPr>
        <w:pStyle w:val="5"/>
        <w:keepNext w:val="0"/>
        <w:keepLines w:val="0"/>
        <w:spacing w:before="0" w:after="0" w:line="360" w:lineRule="auto"/>
        <w:ind w:leftChars="200" w:left="420"/>
        <w:rPr>
          <w:rFonts w:ascii="黑体" w:eastAsia="黑体" w:hAnsi="黑体"/>
          <w:sz w:val="24"/>
        </w:rPr>
      </w:pPr>
      <w:bookmarkStart w:id="81" w:name="_Toc254970527"/>
      <w:bookmarkStart w:id="82" w:name="_Toc254970668"/>
      <w:r w:rsidRPr="00DC1AEA">
        <w:rPr>
          <w:rFonts w:ascii="黑体" w:eastAsia="黑体" w:hAnsi="黑体" w:hint="eastAsia"/>
          <w:sz w:val="24"/>
        </w:rPr>
        <w:t>1.适用范围</w:t>
      </w:r>
      <w:bookmarkEnd w:id="81"/>
      <w:bookmarkEnd w:id="82"/>
    </w:p>
    <w:p w:rsidR="00984E9D" w:rsidRPr="00DC1AEA" w:rsidRDefault="00040725">
      <w:pPr>
        <w:snapToGrid w:val="0"/>
        <w:spacing w:line="360" w:lineRule="auto"/>
        <w:ind w:firstLineChars="200" w:firstLine="420"/>
        <w:jc w:val="left"/>
        <w:rPr>
          <w:rFonts w:ascii="宋体" w:hAnsi="宋体"/>
          <w:szCs w:val="21"/>
        </w:rPr>
      </w:pPr>
      <w:r w:rsidRPr="00DC1AEA">
        <w:rPr>
          <w:rFonts w:ascii="宋体" w:hAnsi="宋体" w:hint="eastAsia"/>
          <w:szCs w:val="21"/>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rsidR="00984E9D" w:rsidRPr="00DC1AEA" w:rsidRDefault="00040725">
      <w:pPr>
        <w:snapToGrid w:val="0"/>
        <w:spacing w:line="360" w:lineRule="auto"/>
        <w:ind w:firstLineChars="200" w:firstLine="420"/>
        <w:jc w:val="left"/>
        <w:rPr>
          <w:rFonts w:ascii="宋体" w:hAnsi="宋体" w:cs="宋体"/>
          <w:spacing w:val="-6"/>
          <w:szCs w:val="21"/>
        </w:rPr>
      </w:pPr>
      <w:r w:rsidRPr="00DC1AEA">
        <w:rPr>
          <w:rFonts w:ascii="宋体" w:hAnsi="宋体" w:hint="eastAsia"/>
          <w:szCs w:val="21"/>
        </w:rPr>
        <w:t>1.2本招标文件</w:t>
      </w:r>
      <w:r w:rsidRPr="00DC1AEA">
        <w:rPr>
          <w:rFonts w:ascii="宋体" w:hAnsi="宋体" w:cs="宋体" w:hint="eastAsia"/>
          <w:spacing w:val="-6"/>
          <w:szCs w:val="21"/>
        </w:rPr>
        <w:t>适用于本项目的所有采购程序和环节（法律、法规另有规定的，从其规定）。</w:t>
      </w:r>
    </w:p>
    <w:p w:rsidR="00984E9D" w:rsidRPr="00DC1AEA" w:rsidRDefault="00040725">
      <w:pPr>
        <w:pStyle w:val="5"/>
        <w:keepNext w:val="0"/>
        <w:keepLines w:val="0"/>
        <w:spacing w:before="0" w:after="0" w:line="360" w:lineRule="auto"/>
        <w:ind w:leftChars="200" w:left="420"/>
        <w:rPr>
          <w:rFonts w:ascii="黑体" w:eastAsia="黑体" w:hAnsi="黑体"/>
          <w:sz w:val="24"/>
        </w:rPr>
      </w:pPr>
      <w:bookmarkStart w:id="83" w:name="_Toc254970528"/>
      <w:bookmarkStart w:id="84" w:name="_Toc254970669"/>
      <w:r w:rsidRPr="00DC1AEA">
        <w:rPr>
          <w:rFonts w:ascii="黑体" w:eastAsia="黑体" w:hAnsi="黑体" w:hint="eastAsia"/>
          <w:sz w:val="24"/>
        </w:rPr>
        <w:t>2.定义</w:t>
      </w:r>
      <w:bookmarkEnd w:id="83"/>
      <w:bookmarkEnd w:id="84"/>
    </w:p>
    <w:p w:rsidR="00984E9D" w:rsidRPr="00DC1AEA" w:rsidRDefault="00040725">
      <w:pPr>
        <w:pStyle w:val="5"/>
        <w:keepNext w:val="0"/>
        <w:keepLines w:val="0"/>
        <w:spacing w:before="0" w:after="0" w:line="360" w:lineRule="auto"/>
        <w:ind w:leftChars="200" w:left="420"/>
        <w:rPr>
          <w:rFonts w:ascii="宋体" w:hAnsi="宋体"/>
          <w:b w:val="0"/>
          <w:sz w:val="21"/>
          <w:szCs w:val="21"/>
        </w:rPr>
      </w:pPr>
      <w:r w:rsidRPr="00DC1AEA">
        <w:rPr>
          <w:rFonts w:ascii="宋体" w:hAnsi="宋体" w:hint="eastAsia"/>
          <w:b w:val="0"/>
          <w:sz w:val="21"/>
          <w:szCs w:val="21"/>
        </w:rPr>
        <w:t>2.1“采购人”是指依法进行政府采购的国家机关、事业单位、团体组织。</w:t>
      </w:r>
    </w:p>
    <w:p w:rsidR="00984E9D" w:rsidRPr="00DC1AEA" w:rsidRDefault="00040725">
      <w:pPr>
        <w:pStyle w:val="5"/>
        <w:keepNext w:val="0"/>
        <w:keepLines w:val="0"/>
        <w:spacing w:before="0" w:after="0" w:line="360" w:lineRule="auto"/>
        <w:ind w:leftChars="200" w:left="420"/>
        <w:rPr>
          <w:rFonts w:ascii="宋体" w:hAnsi="宋体"/>
          <w:b w:val="0"/>
          <w:sz w:val="21"/>
          <w:szCs w:val="21"/>
        </w:rPr>
      </w:pPr>
      <w:r w:rsidRPr="00DC1AEA">
        <w:rPr>
          <w:rFonts w:ascii="宋体" w:hAnsi="宋体" w:hint="eastAsia"/>
          <w:b w:val="0"/>
          <w:sz w:val="21"/>
          <w:szCs w:val="21"/>
        </w:rPr>
        <w:t>2.2“采购代理机构”是指政府采购集中采购机构和集中采购机构以外的采购代理机构。</w:t>
      </w:r>
    </w:p>
    <w:p w:rsidR="00984E9D" w:rsidRPr="00DC1AEA" w:rsidRDefault="00040725">
      <w:pPr>
        <w:pStyle w:val="5"/>
        <w:keepNext w:val="0"/>
        <w:keepLines w:val="0"/>
        <w:spacing w:before="0" w:after="0" w:line="360" w:lineRule="auto"/>
        <w:ind w:leftChars="200" w:left="420"/>
        <w:rPr>
          <w:rFonts w:ascii="宋体" w:hAnsi="宋体"/>
          <w:b w:val="0"/>
          <w:sz w:val="21"/>
          <w:szCs w:val="21"/>
        </w:rPr>
      </w:pPr>
      <w:r w:rsidRPr="00DC1AEA">
        <w:rPr>
          <w:rFonts w:ascii="宋体" w:hAnsi="宋体" w:hint="eastAsia"/>
          <w:b w:val="0"/>
          <w:sz w:val="21"/>
          <w:szCs w:val="21"/>
        </w:rPr>
        <w:t>2.3“供应商”是指向采购人提供货物、工程或者服务的法人、其他组织或者自然人。</w:t>
      </w:r>
    </w:p>
    <w:p w:rsidR="00984E9D" w:rsidRPr="00DC1AEA" w:rsidRDefault="00040725">
      <w:pPr>
        <w:pStyle w:val="a3"/>
        <w:spacing w:line="360" w:lineRule="auto"/>
        <w:rPr>
          <w:rFonts w:ascii="宋体" w:hAnsi="宋体"/>
          <w:szCs w:val="21"/>
        </w:rPr>
      </w:pPr>
      <w:r w:rsidRPr="00DC1AEA">
        <w:rPr>
          <w:rFonts w:ascii="宋体" w:hAnsi="宋体" w:hint="eastAsia"/>
          <w:szCs w:val="21"/>
        </w:rPr>
        <w:t>2.4“投标人”是指响应招标、参加投标竞争的法人、其他组织或者自然人。</w:t>
      </w:r>
    </w:p>
    <w:p w:rsidR="00984E9D" w:rsidRPr="00DC1AEA" w:rsidRDefault="00040725">
      <w:pPr>
        <w:pStyle w:val="5"/>
        <w:keepNext w:val="0"/>
        <w:keepLines w:val="0"/>
        <w:spacing w:before="0" w:after="0" w:line="360" w:lineRule="auto"/>
        <w:ind w:firstLineChars="200" w:firstLine="420"/>
        <w:rPr>
          <w:rFonts w:ascii="宋体" w:hAnsi="宋体"/>
          <w:b w:val="0"/>
          <w:sz w:val="21"/>
          <w:szCs w:val="21"/>
        </w:rPr>
      </w:pPr>
      <w:r w:rsidRPr="00DC1AEA">
        <w:rPr>
          <w:rFonts w:ascii="宋体" w:hAnsi="宋体" w:hint="eastAsia"/>
          <w:b w:val="0"/>
          <w:sz w:val="21"/>
          <w:szCs w:val="21"/>
        </w:rPr>
        <w:t>2.5“货物”是指各种形态和种类的物品，包括原材料、燃料、设备、产品等。</w:t>
      </w:r>
    </w:p>
    <w:p w:rsidR="00984E9D" w:rsidRPr="00DC1AEA" w:rsidRDefault="00040725">
      <w:pPr>
        <w:pStyle w:val="5"/>
        <w:keepNext w:val="0"/>
        <w:keepLines w:val="0"/>
        <w:spacing w:before="0" w:after="0" w:line="360" w:lineRule="auto"/>
        <w:ind w:firstLineChars="200" w:firstLine="420"/>
        <w:rPr>
          <w:rFonts w:ascii="宋体" w:hAnsi="宋体"/>
          <w:b w:val="0"/>
          <w:sz w:val="21"/>
          <w:szCs w:val="21"/>
        </w:rPr>
      </w:pPr>
      <w:r w:rsidRPr="00DC1AEA">
        <w:rPr>
          <w:rFonts w:ascii="宋体" w:hAnsi="宋体" w:hint="eastAsia"/>
          <w:b w:val="0"/>
          <w:sz w:val="21"/>
          <w:szCs w:val="21"/>
        </w:rPr>
        <w:t>2.6“售后服务” 是指商品出售以后所提供的各种服务，包含但不限于投标人须承担的备品备件、包装、运输、装卸、保险、货到就位以及安装、调试、培训、保修以及其他各种服务。</w:t>
      </w:r>
    </w:p>
    <w:p w:rsidR="00984E9D" w:rsidRPr="00DC1AEA" w:rsidRDefault="00040725">
      <w:pPr>
        <w:pStyle w:val="5"/>
        <w:keepNext w:val="0"/>
        <w:keepLines w:val="0"/>
        <w:spacing w:before="0" w:after="0" w:line="360" w:lineRule="auto"/>
        <w:rPr>
          <w:rFonts w:ascii="宋体" w:hAnsi="宋体"/>
          <w:b w:val="0"/>
          <w:sz w:val="21"/>
          <w:szCs w:val="21"/>
        </w:rPr>
      </w:pPr>
      <w:r w:rsidRPr="00DC1AEA">
        <w:rPr>
          <w:rFonts w:ascii="宋体" w:hAnsi="宋体" w:hint="eastAsia"/>
          <w:b w:val="0"/>
          <w:sz w:val="21"/>
          <w:szCs w:val="21"/>
        </w:rPr>
        <w:t xml:space="preserve">    2.7“书面形式”是指合同书、信件和数据电文（包括电报、电传、传真、电子数据交换和电子邮件）等可以有形地表现所载内容的形式。</w:t>
      </w:r>
    </w:p>
    <w:p w:rsidR="00984E9D" w:rsidRPr="00DC1AEA" w:rsidRDefault="00040725">
      <w:pPr>
        <w:pStyle w:val="5"/>
        <w:keepNext w:val="0"/>
        <w:keepLines w:val="0"/>
        <w:spacing w:before="0" w:after="0" w:line="360" w:lineRule="auto"/>
        <w:ind w:firstLineChars="200" w:firstLine="420"/>
        <w:rPr>
          <w:rFonts w:ascii="宋体" w:hAnsi="宋体"/>
          <w:b w:val="0"/>
          <w:sz w:val="21"/>
          <w:szCs w:val="21"/>
        </w:rPr>
      </w:pPr>
      <w:r w:rsidRPr="00DC1AEA">
        <w:rPr>
          <w:rFonts w:ascii="宋体" w:hAnsi="宋体" w:hint="eastAsia"/>
          <w:b w:val="0"/>
          <w:sz w:val="21"/>
          <w:szCs w:val="21"/>
        </w:rPr>
        <w:t>2.8“实质性要求”是指招标文件中已经指明不满足则投标无效的条款，或者不能负偏离的条款，或者采购需求中带“▲”的条款。</w:t>
      </w:r>
    </w:p>
    <w:p w:rsidR="00984E9D" w:rsidRPr="00DC1AEA" w:rsidRDefault="00040725">
      <w:pPr>
        <w:snapToGrid w:val="0"/>
        <w:spacing w:line="360" w:lineRule="auto"/>
        <w:ind w:firstLineChars="200" w:firstLine="420"/>
        <w:jc w:val="left"/>
        <w:rPr>
          <w:rFonts w:ascii="宋体" w:hAnsi="宋体" w:cs="宋体"/>
          <w:szCs w:val="21"/>
        </w:rPr>
      </w:pPr>
      <w:r w:rsidRPr="00DC1AEA">
        <w:rPr>
          <w:rFonts w:ascii="宋体" w:hAnsi="宋体" w:hint="eastAsia"/>
          <w:szCs w:val="21"/>
        </w:rPr>
        <w:t xml:space="preserve">2.9 </w:t>
      </w:r>
      <w:r w:rsidRPr="00DC1AEA">
        <w:rPr>
          <w:rFonts w:ascii="宋体" w:hAnsi="宋体" w:cs="宋体" w:hint="eastAsia"/>
          <w:szCs w:val="21"/>
        </w:rPr>
        <w:t>“正偏离”，是指投标文件对招标文件“采购需求”中有关条款作出的响应优于条款要求并有利于采购人的情形。</w:t>
      </w:r>
    </w:p>
    <w:p w:rsidR="00984E9D" w:rsidRPr="00DC1AEA" w:rsidRDefault="00040725">
      <w:pPr>
        <w:snapToGrid w:val="0"/>
        <w:spacing w:line="360" w:lineRule="auto"/>
        <w:ind w:firstLineChars="200" w:firstLine="420"/>
        <w:jc w:val="left"/>
        <w:rPr>
          <w:rFonts w:ascii="宋体" w:hAnsi="宋体" w:cs="宋体"/>
          <w:szCs w:val="21"/>
        </w:rPr>
      </w:pPr>
      <w:r w:rsidRPr="00DC1AEA">
        <w:rPr>
          <w:rFonts w:ascii="宋体" w:hAnsi="宋体" w:cs="宋体"/>
          <w:szCs w:val="21"/>
        </w:rPr>
        <w:t>2.10</w:t>
      </w:r>
      <w:r w:rsidRPr="00DC1AEA">
        <w:rPr>
          <w:rFonts w:ascii="宋体" w:hAnsi="宋体" w:cs="宋体" w:hint="eastAsia"/>
          <w:szCs w:val="21"/>
        </w:rPr>
        <w:t>“负偏离”，是指投标文件对招标文件“采购需求”中有关条款作出的响应不满足条款要求，导致采购人要求不能得到满足的情形。</w:t>
      </w:r>
    </w:p>
    <w:p w:rsidR="00984E9D" w:rsidRPr="00DC1AEA" w:rsidRDefault="00040725">
      <w:pPr>
        <w:snapToGrid w:val="0"/>
        <w:spacing w:line="360" w:lineRule="auto"/>
        <w:ind w:firstLineChars="200" w:firstLine="420"/>
        <w:jc w:val="left"/>
        <w:rPr>
          <w:rFonts w:ascii="宋体" w:hAnsi="宋体" w:cs="宋体"/>
          <w:szCs w:val="21"/>
        </w:rPr>
      </w:pPr>
      <w:r w:rsidRPr="00DC1AEA">
        <w:rPr>
          <w:rFonts w:ascii="宋体" w:hAnsi="宋体" w:hint="eastAsia"/>
          <w:szCs w:val="21"/>
        </w:rPr>
        <w:t>2.1</w:t>
      </w:r>
      <w:r w:rsidRPr="00DC1AEA">
        <w:rPr>
          <w:rFonts w:ascii="宋体" w:hAnsi="宋体"/>
          <w:szCs w:val="21"/>
        </w:rPr>
        <w:t>1</w:t>
      </w:r>
      <w:r w:rsidRPr="00DC1AEA">
        <w:rPr>
          <w:rFonts w:ascii="宋体" w:hAnsi="宋体" w:cs="宋体" w:hint="eastAsia"/>
          <w:szCs w:val="21"/>
        </w:rPr>
        <w:t>“允许负偏离的条款”是指采购需求中的不属于“实质性要求”的条款。</w:t>
      </w:r>
      <w:bookmarkStart w:id="85" w:name="_Toc254970529"/>
      <w:bookmarkStart w:id="86" w:name="_Toc254970670"/>
    </w:p>
    <w:p w:rsidR="00984E9D" w:rsidRPr="00DC1AEA" w:rsidRDefault="00040725">
      <w:pPr>
        <w:pStyle w:val="5"/>
        <w:keepNext w:val="0"/>
        <w:keepLines w:val="0"/>
        <w:spacing w:before="0" w:after="0" w:line="360" w:lineRule="auto"/>
        <w:ind w:leftChars="200" w:left="420"/>
        <w:rPr>
          <w:rFonts w:ascii="黑体" w:eastAsia="黑体" w:hAnsi="黑体"/>
          <w:sz w:val="24"/>
        </w:rPr>
      </w:pPr>
      <w:r w:rsidRPr="00DC1AEA">
        <w:rPr>
          <w:rFonts w:ascii="黑体" w:eastAsia="黑体" w:hAnsi="黑体" w:hint="eastAsia"/>
          <w:sz w:val="24"/>
        </w:rPr>
        <w:t>3.</w:t>
      </w:r>
      <w:bookmarkEnd w:id="85"/>
      <w:bookmarkEnd w:id="86"/>
      <w:r w:rsidRPr="00DC1AEA">
        <w:rPr>
          <w:rFonts w:ascii="黑体" w:eastAsia="黑体" w:hAnsi="黑体" w:hint="eastAsia"/>
          <w:sz w:val="24"/>
        </w:rPr>
        <w:t>投标人的资格要求</w:t>
      </w:r>
    </w:p>
    <w:p w:rsidR="00984E9D" w:rsidRPr="00DC1AEA" w:rsidRDefault="00040725">
      <w:pPr>
        <w:snapToGrid w:val="0"/>
        <w:spacing w:line="360" w:lineRule="auto"/>
        <w:ind w:firstLineChars="200" w:firstLine="420"/>
        <w:jc w:val="left"/>
        <w:rPr>
          <w:rFonts w:ascii="宋体" w:hAnsi="宋体"/>
          <w:szCs w:val="21"/>
        </w:rPr>
      </w:pPr>
      <w:r w:rsidRPr="00DC1AEA">
        <w:rPr>
          <w:rFonts w:ascii="宋体" w:hAnsi="宋体" w:hint="eastAsia"/>
          <w:szCs w:val="21"/>
        </w:rPr>
        <w:t>投标人的资格要求详见“投标人须知前附表”。</w:t>
      </w:r>
    </w:p>
    <w:p w:rsidR="00984E9D" w:rsidRPr="00DC1AEA" w:rsidRDefault="00040725">
      <w:pPr>
        <w:pStyle w:val="5"/>
        <w:keepNext w:val="0"/>
        <w:keepLines w:val="0"/>
        <w:spacing w:before="0" w:after="0" w:line="360" w:lineRule="auto"/>
        <w:ind w:leftChars="200" w:left="420"/>
        <w:rPr>
          <w:rFonts w:ascii="黑体" w:eastAsia="黑体" w:hAnsi="黑体"/>
          <w:sz w:val="24"/>
        </w:rPr>
      </w:pPr>
      <w:bookmarkStart w:id="87" w:name="_Toc254970671"/>
      <w:bookmarkStart w:id="88" w:name="_Toc254970530"/>
      <w:r w:rsidRPr="00DC1AEA">
        <w:rPr>
          <w:rFonts w:ascii="黑体" w:eastAsia="黑体" w:hAnsi="黑体" w:hint="eastAsia"/>
          <w:sz w:val="24"/>
        </w:rPr>
        <w:t>4.投标委托</w:t>
      </w:r>
      <w:bookmarkEnd w:id="87"/>
      <w:bookmarkEnd w:id="88"/>
    </w:p>
    <w:p w:rsidR="00984E9D" w:rsidRPr="00DC1AEA" w:rsidRDefault="00040725">
      <w:pPr>
        <w:snapToGrid w:val="0"/>
        <w:spacing w:line="360" w:lineRule="auto"/>
        <w:ind w:firstLineChars="200" w:firstLine="420"/>
        <w:jc w:val="left"/>
        <w:rPr>
          <w:rFonts w:ascii="宋体" w:hAnsi="宋体"/>
          <w:szCs w:val="21"/>
        </w:rPr>
      </w:pPr>
      <w:r w:rsidRPr="00DC1AEA">
        <w:rPr>
          <w:rFonts w:ascii="宋体" w:hAnsi="宋体" w:hint="eastAsia"/>
          <w:szCs w:val="21"/>
        </w:rPr>
        <w:t>投标人代表参加投标活动过程中必须携带个人有效身份证件。如投标人代表不是法定代表人，须持有授权委托书（按第六章要求格式填写）。</w:t>
      </w:r>
    </w:p>
    <w:p w:rsidR="00984E9D" w:rsidRPr="00DC1AEA" w:rsidRDefault="00040725">
      <w:pPr>
        <w:pStyle w:val="5"/>
        <w:keepNext w:val="0"/>
        <w:keepLines w:val="0"/>
        <w:spacing w:before="0" w:after="0" w:line="360" w:lineRule="auto"/>
        <w:ind w:leftChars="200" w:left="420"/>
        <w:rPr>
          <w:rFonts w:ascii="黑体" w:eastAsia="黑体" w:hAnsi="黑体"/>
          <w:sz w:val="24"/>
        </w:rPr>
      </w:pPr>
      <w:bookmarkStart w:id="89" w:name="_5.投标费用"/>
      <w:bookmarkStart w:id="90" w:name="_Toc254970531"/>
      <w:bookmarkStart w:id="91" w:name="_Toc254970672"/>
      <w:bookmarkEnd w:id="89"/>
      <w:r w:rsidRPr="00DC1AEA">
        <w:rPr>
          <w:rFonts w:ascii="黑体" w:eastAsia="黑体" w:hAnsi="黑体" w:hint="eastAsia"/>
          <w:sz w:val="24"/>
        </w:rPr>
        <w:lastRenderedPageBreak/>
        <w:t>5.投标费用</w:t>
      </w:r>
      <w:bookmarkEnd w:id="90"/>
      <w:bookmarkEnd w:id="91"/>
    </w:p>
    <w:p w:rsidR="00984E9D" w:rsidRPr="00DC1AEA" w:rsidRDefault="00040725">
      <w:pPr>
        <w:snapToGrid w:val="0"/>
        <w:spacing w:line="360" w:lineRule="auto"/>
        <w:ind w:firstLineChars="200" w:firstLine="420"/>
        <w:jc w:val="left"/>
        <w:rPr>
          <w:rFonts w:ascii="宋体" w:hAnsi="宋体"/>
          <w:szCs w:val="21"/>
        </w:rPr>
      </w:pPr>
      <w:r w:rsidRPr="00DC1AEA">
        <w:rPr>
          <w:rFonts w:ascii="宋体" w:hAnsi="宋体" w:cs="宋体" w:hint="eastAsia"/>
          <w:szCs w:val="21"/>
        </w:rPr>
        <w:t>投标费用：投标人应承担参与本次采购活动有关的所有费用，包括但不限于获取招标文件、勘查现场、编制和提交投标文件、参加澄清说明、签订合同等，不论投标结果如何，均应自行承担。</w:t>
      </w:r>
    </w:p>
    <w:p w:rsidR="00984E9D" w:rsidRPr="00DC1AEA" w:rsidRDefault="00040725">
      <w:pPr>
        <w:pStyle w:val="5"/>
        <w:keepNext w:val="0"/>
        <w:keepLines w:val="0"/>
        <w:spacing w:before="0" w:after="0" w:line="360" w:lineRule="auto"/>
        <w:ind w:leftChars="200" w:left="420"/>
        <w:rPr>
          <w:rFonts w:ascii="黑体" w:eastAsia="黑体" w:hAnsi="黑体"/>
          <w:sz w:val="24"/>
        </w:rPr>
      </w:pPr>
      <w:r w:rsidRPr="00DC1AEA">
        <w:rPr>
          <w:rFonts w:ascii="黑体" w:eastAsia="黑体" w:hAnsi="黑体" w:hint="eastAsia"/>
          <w:sz w:val="24"/>
        </w:rPr>
        <w:t>6.联合体投标</w:t>
      </w:r>
    </w:p>
    <w:p w:rsidR="00984E9D" w:rsidRPr="00DC1AEA" w:rsidRDefault="00040725">
      <w:pPr>
        <w:snapToGrid w:val="0"/>
        <w:spacing w:line="360" w:lineRule="auto"/>
        <w:ind w:firstLineChars="200" w:firstLine="420"/>
        <w:jc w:val="left"/>
        <w:rPr>
          <w:rFonts w:ascii="宋体" w:hAnsi="宋体"/>
          <w:szCs w:val="21"/>
        </w:rPr>
      </w:pPr>
      <w:r w:rsidRPr="00DC1AEA">
        <w:rPr>
          <w:rFonts w:ascii="宋体" w:hAnsi="宋体" w:hint="eastAsia"/>
          <w:szCs w:val="21"/>
        </w:rPr>
        <w:t>6.1本项目是否接受联合体投标，详见“投标人须知前附表”。</w:t>
      </w:r>
    </w:p>
    <w:p w:rsidR="00984E9D" w:rsidRPr="00DC1AEA" w:rsidRDefault="00040725">
      <w:pPr>
        <w:snapToGrid w:val="0"/>
        <w:spacing w:line="360" w:lineRule="auto"/>
        <w:ind w:firstLineChars="200" w:firstLine="420"/>
        <w:jc w:val="left"/>
        <w:rPr>
          <w:rFonts w:ascii="宋体" w:hAnsi="宋体"/>
          <w:bCs/>
          <w:szCs w:val="21"/>
        </w:rPr>
      </w:pPr>
      <w:r w:rsidRPr="00DC1AEA">
        <w:rPr>
          <w:rFonts w:ascii="宋体" w:hAnsi="宋体" w:hint="eastAsia"/>
          <w:bCs/>
          <w:szCs w:val="21"/>
        </w:rPr>
        <w:t>6.2如接受联合体投标，联合体投标要求详见“投标人须知前附表”。</w:t>
      </w:r>
    </w:p>
    <w:p w:rsidR="00984E9D" w:rsidRPr="00DC1AEA" w:rsidRDefault="00040725">
      <w:pPr>
        <w:pStyle w:val="5"/>
        <w:keepNext w:val="0"/>
        <w:keepLines w:val="0"/>
        <w:spacing w:before="0" w:after="0" w:line="360" w:lineRule="auto"/>
        <w:ind w:firstLineChars="202" w:firstLine="424"/>
        <w:rPr>
          <w:rFonts w:ascii="黑体" w:eastAsia="黑体" w:hAnsi="黑体"/>
          <w:sz w:val="24"/>
        </w:rPr>
      </w:pPr>
      <w:r w:rsidRPr="00DC1AEA">
        <w:rPr>
          <w:rFonts w:ascii="宋体" w:hAnsi="宋体" w:hint="eastAsia"/>
          <w:b w:val="0"/>
          <w:bCs w:val="0"/>
          <w:sz w:val="21"/>
          <w:szCs w:val="21"/>
        </w:rPr>
        <w:t>6.3</w:t>
      </w:r>
      <w:bookmarkStart w:id="92" w:name="_Hlk65857072"/>
      <w:r w:rsidRPr="00DC1AEA">
        <w:rPr>
          <w:rFonts w:ascii="宋体" w:hAnsi="宋体" w:hint="eastAsia"/>
          <w:b w:val="0"/>
          <w:bCs w:val="0"/>
          <w:sz w:val="21"/>
          <w:szCs w:val="21"/>
        </w:rPr>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的扣除，用扣除后的价格参加评审。</w:t>
      </w:r>
      <w:bookmarkEnd w:id="92"/>
    </w:p>
    <w:p w:rsidR="00984E9D" w:rsidRPr="00DC1AEA" w:rsidRDefault="00040725">
      <w:pPr>
        <w:pStyle w:val="5"/>
        <w:keepNext w:val="0"/>
        <w:keepLines w:val="0"/>
        <w:spacing w:before="0" w:after="0" w:line="360" w:lineRule="auto"/>
        <w:ind w:leftChars="200" w:left="420"/>
        <w:rPr>
          <w:rFonts w:ascii="黑体" w:eastAsia="黑体" w:hAnsi="黑体"/>
          <w:sz w:val="24"/>
        </w:rPr>
      </w:pPr>
      <w:r w:rsidRPr="00DC1AEA">
        <w:rPr>
          <w:rFonts w:ascii="黑体" w:eastAsia="黑体" w:hAnsi="黑体" w:hint="eastAsia"/>
          <w:sz w:val="24"/>
        </w:rPr>
        <w:t xml:space="preserve">7.转包与分包             </w:t>
      </w:r>
    </w:p>
    <w:p w:rsidR="00984E9D" w:rsidRPr="00DC1AEA" w:rsidRDefault="00040725">
      <w:pPr>
        <w:pStyle w:val="5"/>
        <w:keepNext w:val="0"/>
        <w:keepLines w:val="0"/>
        <w:spacing w:before="0" w:after="0" w:line="360" w:lineRule="auto"/>
        <w:ind w:leftChars="200" w:left="420"/>
        <w:rPr>
          <w:rFonts w:ascii="宋体" w:hAnsi="宋体"/>
          <w:b w:val="0"/>
          <w:sz w:val="21"/>
          <w:szCs w:val="21"/>
        </w:rPr>
      </w:pPr>
      <w:r w:rsidRPr="00DC1AEA">
        <w:rPr>
          <w:rFonts w:ascii="宋体" w:hAnsi="宋体" w:hint="eastAsia"/>
          <w:b w:val="0"/>
          <w:sz w:val="21"/>
          <w:szCs w:val="21"/>
        </w:rPr>
        <w:t>7.1本项目不允许转包。</w:t>
      </w:r>
    </w:p>
    <w:p w:rsidR="00984E9D" w:rsidRPr="00DC1AEA" w:rsidRDefault="00040725">
      <w:pPr>
        <w:pStyle w:val="5"/>
        <w:keepNext w:val="0"/>
        <w:keepLines w:val="0"/>
        <w:spacing w:before="0" w:after="0" w:line="360" w:lineRule="auto"/>
        <w:ind w:firstLineChars="150" w:firstLine="315"/>
        <w:rPr>
          <w:rFonts w:ascii="宋体" w:hAnsi="宋体"/>
          <w:b w:val="0"/>
          <w:sz w:val="21"/>
          <w:szCs w:val="21"/>
        </w:rPr>
      </w:pPr>
      <w:r w:rsidRPr="00DC1AEA">
        <w:rPr>
          <w:rFonts w:ascii="宋体" w:hAnsi="宋体" w:hint="eastAsia"/>
          <w:b w:val="0"/>
          <w:sz w:val="21"/>
          <w:szCs w:val="21"/>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rsidR="00984E9D" w:rsidRPr="00DC1AEA" w:rsidRDefault="00040725">
      <w:pPr>
        <w:pStyle w:val="5"/>
        <w:keepNext w:val="0"/>
        <w:keepLines w:val="0"/>
        <w:spacing w:before="0" w:after="0" w:line="360" w:lineRule="auto"/>
        <w:ind w:firstLineChars="150" w:firstLine="315"/>
        <w:rPr>
          <w:rFonts w:ascii="宋体" w:hAnsi="宋体"/>
          <w:b w:val="0"/>
          <w:sz w:val="21"/>
          <w:szCs w:val="21"/>
        </w:rPr>
      </w:pPr>
      <w:r w:rsidRPr="00DC1AEA">
        <w:rPr>
          <w:rFonts w:ascii="宋体" w:hAnsi="宋体" w:hint="eastAsia"/>
          <w:b w:val="0"/>
          <w:sz w:val="21"/>
          <w:szCs w:val="21"/>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rsidR="00984E9D" w:rsidRPr="00DC1AEA" w:rsidRDefault="00040725">
      <w:pPr>
        <w:pStyle w:val="5"/>
        <w:keepNext w:val="0"/>
        <w:keepLines w:val="0"/>
        <w:spacing w:before="0" w:after="0" w:line="360" w:lineRule="auto"/>
        <w:ind w:leftChars="200" w:left="420"/>
        <w:rPr>
          <w:rFonts w:ascii="黑体" w:eastAsia="黑体" w:hAnsi="黑体"/>
          <w:sz w:val="24"/>
        </w:rPr>
      </w:pPr>
      <w:bookmarkStart w:id="93" w:name="_Toc254970532"/>
      <w:bookmarkStart w:id="94" w:name="_Toc254970673"/>
      <w:r w:rsidRPr="00DC1AEA">
        <w:rPr>
          <w:rFonts w:ascii="黑体" w:eastAsia="黑体" w:hAnsi="黑体" w:hint="eastAsia"/>
          <w:sz w:val="24"/>
        </w:rPr>
        <w:t>8.特别说明</w:t>
      </w:r>
      <w:bookmarkEnd w:id="93"/>
      <w:bookmarkEnd w:id="94"/>
    </w:p>
    <w:bookmarkStart w:id="95" w:name="_8.1提供相同品牌产品且通过资格审查、符合性审查的不同投标人参加同一合"/>
    <w:bookmarkEnd w:id="95"/>
    <w:p w:rsidR="00984E9D" w:rsidRPr="00DC1AEA" w:rsidRDefault="007C19E2">
      <w:pPr>
        <w:pStyle w:val="5"/>
        <w:keepNext w:val="0"/>
        <w:keepLines w:val="0"/>
        <w:spacing w:before="0" w:after="0" w:line="360" w:lineRule="auto"/>
        <w:ind w:firstLineChars="200" w:firstLine="420"/>
        <w:rPr>
          <w:rFonts w:ascii="宋体" w:hAnsi="宋体"/>
          <w:b w:val="0"/>
          <w:sz w:val="21"/>
          <w:szCs w:val="21"/>
        </w:rPr>
      </w:pPr>
      <w:r w:rsidRPr="00DC1AEA">
        <w:rPr>
          <w:rFonts w:ascii="宋体" w:hAnsi="宋体"/>
          <w:b w:val="0"/>
          <w:sz w:val="21"/>
          <w:szCs w:val="21"/>
        </w:rPr>
        <w:fldChar w:fldCharType="begin"/>
      </w:r>
      <w:r w:rsidR="00040725" w:rsidRPr="00DC1AEA">
        <w:rPr>
          <w:rFonts w:ascii="宋体" w:hAnsi="宋体"/>
          <w:b w:val="0"/>
          <w:sz w:val="21"/>
          <w:szCs w:val="21"/>
        </w:rPr>
        <w:instrText xml:space="preserve"> HYPERLINK  \l "_8.1"</w:instrText>
      </w:r>
      <w:r w:rsidRPr="00DC1AEA">
        <w:rPr>
          <w:rFonts w:ascii="宋体" w:hAnsi="宋体"/>
          <w:b w:val="0"/>
          <w:sz w:val="21"/>
          <w:szCs w:val="21"/>
        </w:rPr>
        <w:fldChar w:fldCharType="separate"/>
      </w:r>
      <w:r w:rsidR="00040725" w:rsidRPr="00DC1AEA">
        <w:rPr>
          <w:rFonts w:ascii="宋体" w:hAnsi="宋体" w:hint="eastAsia"/>
          <w:b w:val="0"/>
          <w:sz w:val="21"/>
          <w:szCs w:val="21"/>
        </w:rPr>
        <w:t>8.1</w:t>
      </w:r>
      <w:r w:rsidRPr="00DC1AEA">
        <w:rPr>
          <w:rFonts w:ascii="宋体" w:hAnsi="宋体"/>
          <w:b w:val="0"/>
          <w:sz w:val="21"/>
          <w:szCs w:val="21"/>
        </w:rPr>
        <w:fldChar w:fldCharType="end"/>
      </w:r>
      <w:r w:rsidR="00040725" w:rsidRPr="00DC1AEA">
        <w:rPr>
          <w:rFonts w:ascii="宋体" w:hAnsi="宋体" w:hint="eastAsia"/>
          <w:b w:val="0"/>
          <w:sz w:val="21"/>
          <w:szCs w:val="21"/>
        </w:rPr>
        <w:t>采用最低评标价法的采购项目，提供相同品牌产品的不同投标人参加同一合同项下投标的，以其中通过资格审查、符合性审查且报价最低的参加评标；报价相同的，由采购人或者采购人委托评标委员会按照“投标人须知前附表”规定的方式确定一个参加评标的投标人，</w:t>
      </w:r>
      <w:r w:rsidR="00040725" w:rsidRPr="00DC1AEA">
        <w:rPr>
          <w:rFonts w:ascii="宋体" w:hAnsi="宋体" w:hint="eastAsia"/>
          <w:sz w:val="22"/>
          <w:szCs w:val="22"/>
        </w:rPr>
        <w:t>其他投标无效。</w:t>
      </w:r>
    </w:p>
    <w:p w:rsidR="00984E9D" w:rsidRPr="00DC1AEA" w:rsidRDefault="00040725">
      <w:pPr>
        <w:pStyle w:val="5"/>
        <w:keepNext w:val="0"/>
        <w:keepLines w:val="0"/>
        <w:spacing w:before="0" w:after="0" w:line="360" w:lineRule="auto"/>
        <w:ind w:firstLineChars="200" w:firstLine="420"/>
        <w:rPr>
          <w:rFonts w:ascii="宋体" w:hAnsi="宋体"/>
          <w:b w:val="0"/>
          <w:sz w:val="21"/>
          <w:szCs w:val="21"/>
        </w:rPr>
      </w:pPr>
      <w:r w:rsidRPr="00DC1AEA">
        <w:rPr>
          <w:rFonts w:ascii="宋体" w:hAnsi="宋体" w:hint="eastAsia"/>
          <w:b w:val="0"/>
          <w:sz w:val="21"/>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标人须知前附表”规定的方式确定一个投标人获得中标人推荐资格，其他同品牌投标人不作为中标候选人。</w:t>
      </w:r>
    </w:p>
    <w:p w:rsidR="00984E9D" w:rsidRPr="00DC1AEA" w:rsidRDefault="00040725">
      <w:pPr>
        <w:pStyle w:val="a9"/>
        <w:snapToGrid w:val="0"/>
        <w:spacing w:line="360" w:lineRule="auto"/>
        <w:ind w:leftChars="1" w:left="2" w:firstLineChars="200" w:firstLine="420"/>
        <w:rPr>
          <w:rFonts w:hAnsi="宋体"/>
        </w:rPr>
      </w:pPr>
      <w:r w:rsidRPr="00DC1AEA">
        <w:rPr>
          <w:rFonts w:hAnsi="宋体" w:hint="eastAsia"/>
        </w:rPr>
        <w:t>非单一产品采购项目，多家投标人提供的核心产品品牌相同的，</w:t>
      </w:r>
      <w:r w:rsidRPr="00DC1AEA">
        <w:rPr>
          <w:rFonts w:hAnsi="宋体" w:hint="eastAsia"/>
          <w:sz w:val="22"/>
          <w:szCs w:val="22"/>
        </w:rPr>
        <w:t>按前两款规定处理</w:t>
      </w:r>
      <w:r w:rsidRPr="00DC1AEA">
        <w:rPr>
          <w:rFonts w:hAnsi="宋体" w:hint="eastAsia"/>
        </w:rPr>
        <w:t>。</w:t>
      </w:r>
    </w:p>
    <w:p w:rsidR="00984E9D" w:rsidRPr="00DC1AEA" w:rsidRDefault="00040725" w:rsidP="00040725">
      <w:pPr>
        <w:pStyle w:val="5"/>
        <w:keepNext w:val="0"/>
        <w:keepLines w:val="0"/>
        <w:spacing w:before="0" w:after="0" w:line="360" w:lineRule="auto"/>
        <w:ind w:firstLineChars="175" w:firstLine="368"/>
        <w:rPr>
          <w:rFonts w:ascii="宋体" w:hAnsi="宋体"/>
          <w:b w:val="0"/>
          <w:sz w:val="21"/>
          <w:szCs w:val="21"/>
        </w:rPr>
      </w:pPr>
      <w:r w:rsidRPr="00DC1AEA">
        <w:rPr>
          <w:rFonts w:ascii="宋体" w:hAnsi="宋体" w:hint="eastAsia"/>
          <w:b w:val="0"/>
          <w:sz w:val="21"/>
          <w:szCs w:val="21"/>
        </w:rPr>
        <w:t xml:space="preserve"> 8.2如果本招标文件要求提供投标人或制造商的资格、信誉、荣誉、业绩与企业认证等材料的，资格、信誉、荣誉、业绩与企业认证等必须为投标人或者制造商所拥有或自身获得 。</w:t>
      </w:r>
    </w:p>
    <w:p w:rsidR="00984E9D" w:rsidRPr="00DC1AEA" w:rsidRDefault="00040725" w:rsidP="00040725">
      <w:pPr>
        <w:pStyle w:val="5"/>
        <w:keepNext w:val="0"/>
        <w:keepLines w:val="0"/>
        <w:spacing w:before="0" w:after="0" w:line="360" w:lineRule="auto"/>
        <w:ind w:firstLineChars="175" w:firstLine="368"/>
        <w:rPr>
          <w:rFonts w:ascii="宋体" w:hAnsi="宋体"/>
          <w:b w:val="0"/>
          <w:sz w:val="21"/>
          <w:szCs w:val="21"/>
        </w:rPr>
      </w:pPr>
      <w:r w:rsidRPr="00DC1AEA">
        <w:rPr>
          <w:rFonts w:ascii="宋体" w:hAnsi="宋体" w:hint="eastAsia"/>
          <w:b w:val="0"/>
          <w:sz w:val="21"/>
          <w:szCs w:val="21"/>
        </w:rPr>
        <w:t xml:space="preserve"> 8.3投标人应仔细阅读招标文件的所有内容，按照招标文件的要求提交投标文件，并对所提供的全部</w:t>
      </w:r>
      <w:r w:rsidRPr="00DC1AEA">
        <w:rPr>
          <w:rFonts w:ascii="宋体" w:hAnsi="宋体" w:hint="eastAsia"/>
          <w:b w:val="0"/>
          <w:sz w:val="21"/>
          <w:szCs w:val="21"/>
        </w:rPr>
        <w:lastRenderedPageBreak/>
        <w:t>资料的真实性承担法律责任。</w:t>
      </w:r>
    </w:p>
    <w:p w:rsidR="00984E9D" w:rsidRPr="00DC1AEA" w:rsidRDefault="00040725" w:rsidP="00040725">
      <w:pPr>
        <w:pStyle w:val="5"/>
        <w:keepNext w:val="0"/>
        <w:keepLines w:val="0"/>
        <w:spacing w:before="0" w:after="0" w:line="360" w:lineRule="auto"/>
        <w:ind w:firstLineChars="175" w:firstLine="368"/>
        <w:rPr>
          <w:rFonts w:ascii="宋体" w:hAnsi="宋体"/>
          <w:b w:val="0"/>
          <w:sz w:val="21"/>
          <w:szCs w:val="21"/>
        </w:rPr>
      </w:pPr>
      <w:r w:rsidRPr="00DC1AEA">
        <w:rPr>
          <w:rFonts w:ascii="宋体" w:hAnsi="宋体" w:hint="eastAsia"/>
          <w:b w:val="0"/>
          <w:sz w:val="21"/>
          <w:szCs w:val="21"/>
        </w:rPr>
        <w:t xml:space="preserve"> 8.4投标人在投标活动中提供任何虚假材料，将报监管部门查处；中标后发现的，中标人须依照《中华人民共和国消费者权益保护法》规定赔偿采购人，且民事赔偿并不免除违法投标人的行政与刑事责任。</w:t>
      </w:r>
    </w:p>
    <w:p w:rsidR="00984E9D" w:rsidRPr="00DC1AEA" w:rsidRDefault="00040725">
      <w:pPr>
        <w:pStyle w:val="5"/>
        <w:keepNext w:val="0"/>
        <w:keepLines w:val="0"/>
        <w:spacing w:before="0" w:after="0" w:line="360" w:lineRule="auto"/>
        <w:ind w:leftChars="200" w:left="420"/>
        <w:rPr>
          <w:rFonts w:ascii="黑体" w:eastAsia="黑体" w:hAnsi="黑体"/>
          <w:sz w:val="24"/>
        </w:rPr>
      </w:pPr>
      <w:r w:rsidRPr="00DC1AEA">
        <w:rPr>
          <w:rFonts w:ascii="黑体" w:eastAsia="黑体" w:hAnsi="黑体"/>
          <w:sz w:val="24"/>
        </w:rPr>
        <w:t>9.</w:t>
      </w:r>
      <w:r w:rsidRPr="00DC1AEA">
        <w:rPr>
          <w:rFonts w:ascii="黑体" w:eastAsia="黑体" w:hAnsi="黑体" w:hint="eastAsia"/>
          <w:sz w:val="24"/>
        </w:rPr>
        <w:t>回避与串通投标</w:t>
      </w:r>
    </w:p>
    <w:p w:rsidR="00984E9D" w:rsidRPr="00DC1AEA" w:rsidRDefault="00040725" w:rsidP="00040725">
      <w:pPr>
        <w:pStyle w:val="5"/>
        <w:keepNext w:val="0"/>
        <w:keepLines w:val="0"/>
        <w:spacing w:before="0" w:after="0" w:line="360" w:lineRule="auto"/>
        <w:ind w:firstLineChars="175" w:firstLine="368"/>
        <w:rPr>
          <w:rFonts w:ascii="宋体" w:hAnsi="宋体"/>
          <w:b w:val="0"/>
          <w:sz w:val="21"/>
          <w:szCs w:val="21"/>
        </w:rPr>
      </w:pPr>
      <w:r w:rsidRPr="00DC1AEA">
        <w:rPr>
          <w:rFonts w:ascii="宋体" w:hAnsi="宋体" w:hint="eastAsia"/>
          <w:b w:val="0"/>
          <w:sz w:val="21"/>
          <w:szCs w:val="21"/>
        </w:rPr>
        <w:t>9</w:t>
      </w:r>
      <w:r w:rsidRPr="00DC1AEA">
        <w:rPr>
          <w:rFonts w:ascii="宋体" w:hAnsi="宋体"/>
          <w:b w:val="0"/>
          <w:sz w:val="21"/>
          <w:szCs w:val="21"/>
        </w:rPr>
        <w:t>.1在政府采购活动中，采购人员及相关人员与</w:t>
      </w:r>
      <w:r w:rsidRPr="00DC1AEA">
        <w:rPr>
          <w:rFonts w:ascii="宋体" w:hAnsi="宋体" w:hint="eastAsia"/>
          <w:b w:val="0"/>
          <w:sz w:val="21"/>
          <w:szCs w:val="21"/>
        </w:rPr>
        <w:t>供应商</w:t>
      </w:r>
      <w:r w:rsidRPr="00DC1AEA">
        <w:rPr>
          <w:rFonts w:ascii="宋体" w:hAnsi="宋体"/>
          <w:b w:val="0"/>
          <w:sz w:val="21"/>
          <w:szCs w:val="21"/>
        </w:rPr>
        <w:t>有下列利害关系之一的，应当回避：</w:t>
      </w:r>
    </w:p>
    <w:p w:rsidR="00984E9D" w:rsidRPr="00DC1AEA" w:rsidRDefault="00040725">
      <w:pPr>
        <w:pStyle w:val="a9"/>
        <w:snapToGrid w:val="0"/>
        <w:spacing w:line="360" w:lineRule="auto"/>
        <w:ind w:leftChars="1" w:left="2" w:firstLineChars="200" w:firstLine="420"/>
        <w:rPr>
          <w:rFonts w:hAnsi="宋体"/>
        </w:rPr>
      </w:pPr>
      <w:r w:rsidRPr="00DC1AEA">
        <w:rPr>
          <w:rFonts w:hAnsi="宋体"/>
        </w:rPr>
        <w:t>（</w:t>
      </w:r>
      <w:r w:rsidRPr="00DC1AEA">
        <w:rPr>
          <w:rFonts w:hAnsi="宋体" w:hint="eastAsia"/>
        </w:rPr>
        <w:t>1</w:t>
      </w:r>
      <w:r w:rsidRPr="00DC1AEA">
        <w:rPr>
          <w:rFonts w:hAnsi="宋体"/>
        </w:rPr>
        <w:t>）参加采购活动前3年内与</w:t>
      </w:r>
      <w:r w:rsidRPr="00DC1AEA">
        <w:rPr>
          <w:rFonts w:hAnsi="宋体" w:hint="eastAsia"/>
        </w:rPr>
        <w:t>供应商</w:t>
      </w:r>
      <w:r w:rsidRPr="00DC1AEA">
        <w:rPr>
          <w:rFonts w:hAnsi="宋体"/>
        </w:rPr>
        <w:t>存在劳动关系；</w:t>
      </w:r>
    </w:p>
    <w:p w:rsidR="00984E9D" w:rsidRPr="00DC1AEA" w:rsidRDefault="00040725">
      <w:pPr>
        <w:pStyle w:val="a9"/>
        <w:snapToGrid w:val="0"/>
        <w:spacing w:line="360" w:lineRule="auto"/>
        <w:ind w:leftChars="1" w:left="2" w:firstLineChars="200" w:firstLine="420"/>
        <w:rPr>
          <w:rFonts w:hAnsi="宋体"/>
        </w:rPr>
      </w:pPr>
      <w:r w:rsidRPr="00DC1AEA">
        <w:rPr>
          <w:rFonts w:hAnsi="宋体"/>
        </w:rPr>
        <w:t>（</w:t>
      </w:r>
      <w:r w:rsidRPr="00DC1AEA">
        <w:rPr>
          <w:rFonts w:hAnsi="宋体" w:hint="eastAsia"/>
        </w:rPr>
        <w:t>2</w:t>
      </w:r>
      <w:r w:rsidRPr="00DC1AEA">
        <w:rPr>
          <w:rFonts w:hAnsi="宋体"/>
        </w:rPr>
        <w:t>）参加采购活动前3年内担任</w:t>
      </w:r>
      <w:r w:rsidRPr="00DC1AEA">
        <w:rPr>
          <w:rFonts w:hAnsi="宋体" w:hint="eastAsia"/>
        </w:rPr>
        <w:t>供应商</w:t>
      </w:r>
      <w:r w:rsidRPr="00DC1AEA">
        <w:rPr>
          <w:rFonts w:hAnsi="宋体"/>
        </w:rPr>
        <w:t>的董事、监事；</w:t>
      </w:r>
    </w:p>
    <w:p w:rsidR="00984E9D" w:rsidRPr="00DC1AEA" w:rsidRDefault="00040725">
      <w:pPr>
        <w:pStyle w:val="a9"/>
        <w:snapToGrid w:val="0"/>
        <w:spacing w:line="360" w:lineRule="auto"/>
        <w:ind w:leftChars="1" w:left="2" w:firstLineChars="200" w:firstLine="420"/>
        <w:rPr>
          <w:rFonts w:hAnsi="宋体"/>
        </w:rPr>
      </w:pPr>
      <w:r w:rsidRPr="00DC1AEA">
        <w:rPr>
          <w:rFonts w:hAnsi="宋体"/>
        </w:rPr>
        <w:t>（</w:t>
      </w:r>
      <w:r w:rsidRPr="00DC1AEA">
        <w:rPr>
          <w:rFonts w:hAnsi="宋体" w:hint="eastAsia"/>
        </w:rPr>
        <w:t>3</w:t>
      </w:r>
      <w:r w:rsidRPr="00DC1AEA">
        <w:rPr>
          <w:rFonts w:hAnsi="宋体"/>
        </w:rPr>
        <w:t>）参加采购活动前3年内是</w:t>
      </w:r>
      <w:r w:rsidRPr="00DC1AEA">
        <w:rPr>
          <w:rFonts w:hAnsi="宋体" w:hint="eastAsia"/>
        </w:rPr>
        <w:t>供应商</w:t>
      </w:r>
      <w:r w:rsidRPr="00DC1AEA">
        <w:rPr>
          <w:rFonts w:hAnsi="宋体"/>
        </w:rPr>
        <w:t>的控股股东或者实际控制人；</w:t>
      </w:r>
    </w:p>
    <w:p w:rsidR="00984E9D" w:rsidRPr="00DC1AEA" w:rsidRDefault="00040725">
      <w:pPr>
        <w:pStyle w:val="a9"/>
        <w:snapToGrid w:val="0"/>
        <w:spacing w:line="360" w:lineRule="auto"/>
        <w:ind w:leftChars="1" w:left="2" w:firstLineChars="200" w:firstLine="420"/>
        <w:rPr>
          <w:rFonts w:hAnsi="宋体"/>
        </w:rPr>
      </w:pPr>
      <w:r w:rsidRPr="00DC1AEA">
        <w:rPr>
          <w:rFonts w:hAnsi="宋体"/>
        </w:rPr>
        <w:t>（</w:t>
      </w:r>
      <w:r w:rsidRPr="00DC1AEA">
        <w:rPr>
          <w:rFonts w:hAnsi="宋体" w:hint="eastAsia"/>
        </w:rPr>
        <w:t>4</w:t>
      </w:r>
      <w:r w:rsidRPr="00DC1AEA">
        <w:rPr>
          <w:rFonts w:hAnsi="宋体"/>
        </w:rPr>
        <w:t>）与</w:t>
      </w:r>
      <w:r w:rsidRPr="00DC1AEA">
        <w:rPr>
          <w:rFonts w:hAnsi="宋体" w:hint="eastAsia"/>
        </w:rPr>
        <w:t>供应商</w:t>
      </w:r>
      <w:r w:rsidRPr="00DC1AEA">
        <w:rPr>
          <w:rFonts w:hAnsi="宋体"/>
        </w:rPr>
        <w:t>的法定代表人或者负责人有夫妻、直系血亲、三代以内旁系血亲或者近姻亲关系；</w:t>
      </w:r>
    </w:p>
    <w:p w:rsidR="00984E9D" w:rsidRPr="00DC1AEA" w:rsidRDefault="00040725">
      <w:pPr>
        <w:pStyle w:val="a9"/>
        <w:snapToGrid w:val="0"/>
        <w:spacing w:line="360" w:lineRule="auto"/>
        <w:ind w:leftChars="1" w:left="2" w:firstLineChars="200" w:firstLine="420"/>
        <w:rPr>
          <w:rFonts w:hAnsi="宋体"/>
        </w:rPr>
      </w:pPr>
      <w:r w:rsidRPr="00DC1AEA">
        <w:rPr>
          <w:rFonts w:hAnsi="宋体"/>
        </w:rPr>
        <w:t>（</w:t>
      </w:r>
      <w:r w:rsidRPr="00DC1AEA">
        <w:rPr>
          <w:rFonts w:hAnsi="宋体" w:hint="eastAsia"/>
        </w:rPr>
        <w:t>5</w:t>
      </w:r>
      <w:r w:rsidRPr="00DC1AEA">
        <w:rPr>
          <w:rFonts w:hAnsi="宋体"/>
        </w:rPr>
        <w:t>）与</w:t>
      </w:r>
      <w:r w:rsidRPr="00DC1AEA">
        <w:rPr>
          <w:rFonts w:hAnsi="宋体" w:hint="eastAsia"/>
        </w:rPr>
        <w:t>供应商</w:t>
      </w:r>
      <w:r w:rsidRPr="00DC1AEA">
        <w:rPr>
          <w:rFonts w:hAnsi="宋体"/>
        </w:rPr>
        <w:t>有其他可能影响政府采购活动公平、公正进行的关系。</w:t>
      </w:r>
    </w:p>
    <w:p w:rsidR="00984E9D" w:rsidRPr="00DC1AEA" w:rsidRDefault="00040725">
      <w:pPr>
        <w:pStyle w:val="a9"/>
        <w:snapToGrid w:val="0"/>
        <w:spacing w:line="360" w:lineRule="auto"/>
        <w:ind w:leftChars="1" w:left="2" w:firstLineChars="200" w:firstLine="420"/>
        <w:rPr>
          <w:rFonts w:hAnsi="宋体"/>
        </w:rPr>
      </w:pPr>
      <w:r w:rsidRPr="00DC1AEA">
        <w:rPr>
          <w:rFonts w:hAnsi="宋体" w:hint="eastAsia"/>
        </w:rPr>
        <w:t>供应商</w:t>
      </w:r>
      <w:r w:rsidRPr="00DC1AEA">
        <w:rPr>
          <w:rFonts w:hAnsi="宋体"/>
        </w:rPr>
        <w:t>认为采购人员及相关人员与其他</w:t>
      </w:r>
      <w:r w:rsidRPr="00DC1AEA">
        <w:rPr>
          <w:rFonts w:hAnsi="宋体" w:hint="eastAsia"/>
        </w:rPr>
        <w:t>供应商</w:t>
      </w:r>
      <w:r w:rsidRPr="00DC1AEA">
        <w:rPr>
          <w:rFonts w:hAnsi="宋体"/>
        </w:rPr>
        <w:t>有利害关系的，可以向采购人或者采购代理机构书面提出回避申请，并说明理由。采购人或者采购代理机构应当及时询问被申请回避人员，有利害关系的被申请回避人员应当回避。</w:t>
      </w:r>
    </w:p>
    <w:p w:rsidR="00984E9D" w:rsidRPr="00DC1AEA" w:rsidRDefault="00040725">
      <w:pPr>
        <w:pStyle w:val="5"/>
        <w:keepNext w:val="0"/>
        <w:keepLines w:val="0"/>
        <w:spacing w:before="0" w:after="0" w:line="360" w:lineRule="auto"/>
        <w:ind w:leftChars="200" w:left="420"/>
        <w:rPr>
          <w:rFonts w:ascii="宋体" w:hAnsi="宋体"/>
          <w:sz w:val="21"/>
          <w:szCs w:val="21"/>
        </w:rPr>
      </w:pPr>
      <w:r w:rsidRPr="00DC1AEA">
        <w:rPr>
          <w:rFonts w:ascii="宋体" w:hAnsi="宋体"/>
          <w:sz w:val="21"/>
          <w:szCs w:val="21"/>
        </w:rPr>
        <w:t>9.2</w:t>
      </w:r>
      <w:r w:rsidRPr="00DC1AEA">
        <w:rPr>
          <w:rFonts w:ascii="宋体" w:hAnsi="宋体" w:hint="eastAsia"/>
          <w:sz w:val="21"/>
          <w:szCs w:val="21"/>
        </w:rPr>
        <w:t>有下列情形之一的视为投标人相互串通投标，投标文件将被视为无效：</w:t>
      </w:r>
    </w:p>
    <w:p w:rsidR="00984E9D" w:rsidRPr="00DC1AEA" w:rsidRDefault="00040725">
      <w:pPr>
        <w:pStyle w:val="a9"/>
        <w:snapToGrid w:val="0"/>
        <w:spacing w:line="360" w:lineRule="auto"/>
        <w:ind w:leftChars="1" w:left="2" w:firstLineChars="200" w:firstLine="422"/>
        <w:rPr>
          <w:rFonts w:hAnsi="宋体"/>
          <w:b/>
        </w:rPr>
      </w:pPr>
      <w:r w:rsidRPr="00DC1AEA">
        <w:rPr>
          <w:rFonts w:hAnsi="宋体" w:hint="eastAsia"/>
          <w:b/>
        </w:rPr>
        <w:t xml:space="preserve">（1）不同投标人的投标文件由同一单位或者个人编制； </w:t>
      </w:r>
    </w:p>
    <w:p w:rsidR="00984E9D" w:rsidRPr="00DC1AEA" w:rsidRDefault="00040725">
      <w:pPr>
        <w:pStyle w:val="a9"/>
        <w:snapToGrid w:val="0"/>
        <w:spacing w:line="360" w:lineRule="auto"/>
        <w:ind w:leftChars="1" w:left="2" w:firstLineChars="200" w:firstLine="422"/>
        <w:rPr>
          <w:rFonts w:hAnsi="宋体"/>
          <w:b/>
        </w:rPr>
      </w:pPr>
      <w:r w:rsidRPr="00DC1AEA">
        <w:rPr>
          <w:rFonts w:hAnsi="宋体" w:hint="eastAsia"/>
          <w:b/>
        </w:rPr>
        <w:t>（2）不同投标人委托同一单位或者个人办理投标事宜；</w:t>
      </w:r>
    </w:p>
    <w:p w:rsidR="00984E9D" w:rsidRPr="00DC1AEA" w:rsidRDefault="00040725">
      <w:pPr>
        <w:pStyle w:val="a9"/>
        <w:snapToGrid w:val="0"/>
        <w:spacing w:line="360" w:lineRule="auto"/>
        <w:ind w:leftChars="1" w:left="2" w:firstLineChars="200" w:firstLine="422"/>
        <w:rPr>
          <w:rFonts w:hAnsi="宋体"/>
          <w:b/>
        </w:rPr>
      </w:pPr>
      <w:r w:rsidRPr="00DC1AEA">
        <w:rPr>
          <w:rFonts w:hAnsi="宋体" w:hint="eastAsia"/>
          <w:b/>
        </w:rPr>
        <w:t>（3）不同的投标人的投标文件载明的项目管理员为同一个人；</w:t>
      </w:r>
    </w:p>
    <w:p w:rsidR="00984E9D" w:rsidRPr="00DC1AEA" w:rsidRDefault="00040725">
      <w:pPr>
        <w:pStyle w:val="a9"/>
        <w:snapToGrid w:val="0"/>
        <w:spacing w:line="360" w:lineRule="auto"/>
        <w:ind w:leftChars="1" w:left="2" w:firstLineChars="200" w:firstLine="422"/>
        <w:rPr>
          <w:rFonts w:hAnsi="宋体"/>
          <w:b/>
        </w:rPr>
      </w:pPr>
      <w:r w:rsidRPr="00DC1AEA">
        <w:rPr>
          <w:rFonts w:hAnsi="宋体" w:hint="eastAsia"/>
          <w:b/>
        </w:rPr>
        <w:t>（4）不同投标人的投标文件异常一致或者投标报价呈规律性差异；</w:t>
      </w:r>
    </w:p>
    <w:p w:rsidR="00984E9D" w:rsidRPr="00DC1AEA" w:rsidRDefault="00040725">
      <w:pPr>
        <w:pStyle w:val="a9"/>
        <w:snapToGrid w:val="0"/>
        <w:spacing w:line="360" w:lineRule="auto"/>
        <w:ind w:leftChars="1" w:left="2" w:firstLineChars="200" w:firstLine="422"/>
        <w:rPr>
          <w:rFonts w:hAnsi="宋体"/>
          <w:b/>
        </w:rPr>
      </w:pPr>
      <w:r w:rsidRPr="00DC1AEA">
        <w:rPr>
          <w:rFonts w:hAnsi="宋体" w:hint="eastAsia"/>
          <w:b/>
        </w:rPr>
        <w:t>（5）不同投标人的投标文件相互混装；</w:t>
      </w:r>
    </w:p>
    <w:p w:rsidR="00984E9D" w:rsidRPr="00DC1AEA" w:rsidRDefault="00040725">
      <w:pPr>
        <w:pStyle w:val="a9"/>
        <w:snapToGrid w:val="0"/>
        <w:spacing w:line="360" w:lineRule="auto"/>
        <w:ind w:leftChars="1" w:left="2" w:firstLineChars="200" w:firstLine="422"/>
        <w:rPr>
          <w:rFonts w:hAnsi="宋体"/>
          <w:b/>
        </w:rPr>
      </w:pPr>
      <w:r w:rsidRPr="00DC1AEA">
        <w:rPr>
          <w:rFonts w:hAnsi="宋体" w:hint="eastAsia"/>
          <w:b/>
        </w:rPr>
        <w:t>（6）不同投标人的投标保证金从同一单位或者个人账户转出。</w:t>
      </w:r>
    </w:p>
    <w:p w:rsidR="00984E9D" w:rsidRPr="00DC1AEA" w:rsidRDefault="00040725">
      <w:pPr>
        <w:pStyle w:val="5"/>
        <w:keepNext w:val="0"/>
        <w:keepLines w:val="0"/>
        <w:spacing w:before="0" w:after="0" w:line="360" w:lineRule="auto"/>
        <w:ind w:leftChars="200" w:left="420"/>
        <w:rPr>
          <w:rFonts w:ascii="宋体" w:hAnsi="宋体"/>
          <w:b w:val="0"/>
          <w:sz w:val="21"/>
          <w:szCs w:val="21"/>
        </w:rPr>
      </w:pPr>
      <w:r w:rsidRPr="00DC1AEA">
        <w:rPr>
          <w:rFonts w:ascii="宋体" w:hAnsi="宋体"/>
          <w:b w:val="0"/>
          <w:sz w:val="21"/>
          <w:szCs w:val="21"/>
        </w:rPr>
        <w:t>9.3</w:t>
      </w:r>
      <w:r w:rsidRPr="00DC1AEA">
        <w:rPr>
          <w:rFonts w:ascii="宋体" w:hAnsi="宋体" w:hint="eastAsia"/>
          <w:b w:val="0"/>
          <w:sz w:val="21"/>
          <w:szCs w:val="21"/>
        </w:rPr>
        <w:t>供应商有下列情形之一的，属于恶意串通行为，将报同级监督管理部门：</w:t>
      </w:r>
    </w:p>
    <w:p w:rsidR="00984E9D" w:rsidRPr="00DC1AEA" w:rsidRDefault="00040725">
      <w:pPr>
        <w:pStyle w:val="a9"/>
        <w:snapToGrid w:val="0"/>
        <w:spacing w:line="360" w:lineRule="auto"/>
        <w:ind w:leftChars="1" w:left="2" w:firstLineChars="200" w:firstLine="420"/>
        <w:rPr>
          <w:rFonts w:hAnsi="宋体"/>
        </w:rPr>
      </w:pPr>
      <w:r w:rsidRPr="00DC1AEA">
        <w:rPr>
          <w:rFonts w:hAnsi="宋体" w:hint="eastAsia"/>
        </w:rPr>
        <w:t>（1）供应商直接或者间接从采购人或者采购代理机构处获得其他供应商的相关信息并修改其投标文件或者响应文件；</w:t>
      </w:r>
    </w:p>
    <w:p w:rsidR="00984E9D" w:rsidRPr="00DC1AEA" w:rsidRDefault="00040725">
      <w:pPr>
        <w:pStyle w:val="a9"/>
        <w:snapToGrid w:val="0"/>
        <w:spacing w:line="360" w:lineRule="auto"/>
        <w:ind w:leftChars="1" w:left="2" w:firstLineChars="200" w:firstLine="420"/>
        <w:rPr>
          <w:rFonts w:hAnsi="宋体"/>
        </w:rPr>
      </w:pPr>
      <w:r w:rsidRPr="00DC1AEA">
        <w:rPr>
          <w:rFonts w:hAnsi="宋体" w:hint="eastAsia"/>
        </w:rPr>
        <w:t>（2）供应商按照采购人或者采购代理机构的授意撤换、修改投标文件或者响应文件；</w:t>
      </w:r>
    </w:p>
    <w:p w:rsidR="00984E9D" w:rsidRPr="00DC1AEA" w:rsidRDefault="00040725">
      <w:pPr>
        <w:pStyle w:val="a9"/>
        <w:snapToGrid w:val="0"/>
        <w:spacing w:line="360" w:lineRule="auto"/>
        <w:ind w:leftChars="1" w:left="2" w:firstLineChars="200" w:firstLine="420"/>
        <w:rPr>
          <w:rFonts w:hAnsi="宋体"/>
        </w:rPr>
      </w:pPr>
      <w:r w:rsidRPr="00DC1AEA">
        <w:rPr>
          <w:rFonts w:hAnsi="宋体" w:hint="eastAsia"/>
        </w:rPr>
        <w:t>（3）供应商之间协商报价、技术方案等投标文件或者响应文件的实质性内容；</w:t>
      </w:r>
    </w:p>
    <w:p w:rsidR="00984E9D" w:rsidRPr="00DC1AEA" w:rsidRDefault="00040725">
      <w:pPr>
        <w:pStyle w:val="a9"/>
        <w:snapToGrid w:val="0"/>
        <w:spacing w:line="360" w:lineRule="auto"/>
        <w:ind w:leftChars="1" w:left="2" w:firstLineChars="200" w:firstLine="420"/>
        <w:rPr>
          <w:rFonts w:hAnsi="宋体"/>
        </w:rPr>
      </w:pPr>
      <w:r w:rsidRPr="00DC1AEA">
        <w:rPr>
          <w:rFonts w:hAnsi="宋体" w:hint="eastAsia"/>
        </w:rPr>
        <w:t>（4）属于同一集团、协会、商会等组织成员的供应商按照该组织要求协同参加政府采购活动；</w:t>
      </w:r>
    </w:p>
    <w:p w:rsidR="00984E9D" w:rsidRPr="00DC1AEA" w:rsidRDefault="00040725">
      <w:pPr>
        <w:pStyle w:val="a9"/>
        <w:snapToGrid w:val="0"/>
        <w:spacing w:line="360" w:lineRule="auto"/>
        <w:ind w:leftChars="1" w:left="2" w:firstLineChars="200" w:firstLine="420"/>
        <w:rPr>
          <w:rFonts w:hAnsi="宋体"/>
        </w:rPr>
      </w:pPr>
      <w:r w:rsidRPr="00DC1AEA">
        <w:rPr>
          <w:rFonts w:hAnsi="宋体" w:hint="eastAsia"/>
        </w:rPr>
        <w:t>（5）供应商之间事先约定一致抬高或者压低投标报价，或者在招标项目中事先约定轮流以高价位或者低价位中标，或者事先约定由某一特定供应商中标，然后再参加投标；</w:t>
      </w:r>
    </w:p>
    <w:p w:rsidR="00984E9D" w:rsidRPr="00DC1AEA" w:rsidRDefault="00040725">
      <w:pPr>
        <w:pStyle w:val="a9"/>
        <w:snapToGrid w:val="0"/>
        <w:spacing w:line="360" w:lineRule="auto"/>
        <w:ind w:leftChars="1" w:left="2" w:firstLineChars="200" w:firstLine="420"/>
        <w:rPr>
          <w:rFonts w:hAnsi="宋体"/>
        </w:rPr>
      </w:pPr>
      <w:r w:rsidRPr="00DC1AEA">
        <w:rPr>
          <w:rFonts w:hAnsi="宋体" w:hint="eastAsia"/>
        </w:rPr>
        <w:t>（6）供应商之间商定部分供应商放弃参加政府采购活动或者放弃中标；</w:t>
      </w:r>
    </w:p>
    <w:p w:rsidR="00984E9D" w:rsidRPr="00DC1AEA" w:rsidRDefault="00040725">
      <w:pPr>
        <w:pStyle w:val="a9"/>
        <w:snapToGrid w:val="0"/>
        <w:spacing w:line="360" w:lineRule="auto"/>
        <w:ind w:leftChars="1" w:left="2" w:firstLineChars="200" w:firstLine="420"/>
        <w:rPr>
          <w:rFonts w:hAnsi="宋体"/>
        </w:rPr>
      </w:pPr>
      <w:r w:rsidRPr="00DC1AEA">
        <w:rPr>
          <w:rFonts w:hAnsi="宋体" w:hint="eastAsia"/>
        </w:rPr>
        <w:t>（7）供应商与采购人或者采购代理机构之间、供应商相互之间，为谋求特定供应商中标或者排斥其他供应商的其他串通行为。</w:t>
      </w:r>
    </w:p>
    <w:p w:rsidR="00984E9D" w:rsidRPr="00DC1AEA" w:rsidRDefault="00984E9D">
      <w:pPr>
        <w:pStyle w:val="a9"/>
        <w:snapToGrid w:val="0"/>
        <w:spacing w:line="360" w:lineRule="auto"/>
        <w:ind w:leftChars="1" w:left="2" w:firstLineChars="200" w:firstLine="422"/>
        <w:rPr>
          <w:rFonts w:hAnsi="宋体"/>
          <w:b/>
        </w:rPr>
      </w:pPr>
    </w:p>
    <w:p w:rsidR="00984E9D" w:rsidRPr="00DC1AEA" w:rsidRDefault="00040725">
      <w:pPr>
        <w:pStyle w:val="3"/>
        <w:keepNext w:val="0"/>
        <w:keepLines w:val="0"/>
        <w:jc w:val="center"/>
      </w:pPr>
      <w:bookmarkStart w:id="96" w:name="_Toc254970534"/>
      <w:bookmarkStart w:id="97" w:name="_Toc254970675"/>
      <w:r w:rsidRPr="00DC1AEA">
        <w:rPr>
          <w:rFonts w:hint="eastAsia"/>
        </w:rPr>
        <w:t>二、招标文件</w:t>
      </w:r>
      <w:bookmarkEnd w:id="96"/>
      <w:bookmarkEnd w:id="97"/>
    </w:p>
    <w:p w:rsidR="00984E9D" w:rsidRPr="00DC1AEA" w:rsidRDefault="00040725">
      <w:pPr>
        <w:pStyle w:val="5"/>
        <w:keepNext w:val="0"/>
        <w:keepLines w:val="0"/>
        <w:spacing w:before="0" w:after="0" w:line="360" w:lineRule="auto"/>
        <w:ind w:leftChars="200" w:left="420"/>
        <w:rPr>
          <w:rFonts w:ascii="黑体" w:eastAsia="黑体" w:hAnsi="黑体"/>
          <w:sz w:val="24"/>
        </w:rPr>
      </w:pPr>
      <w:r w:rsidRPr="00DC1AEA">
        <w:rPr>
          <w:rFonts w:ascii="黑体" w:eastAsia="黑体" w:hAnsi="黑体" w:hint="eastAsia"/>
          <w:sz w:val="24"/>
        </w:rPr>
        <w:lastRenderedPageBreak/>
        <w:t>10.招标文件的组成</w:t>
      </w:r>
    </w:p>
    <w:p w:rsidR="00984E9D" w:rsidRPr="00DC1AEA" w:rsidRDefault="00040725">
      <w:pPr>
        <w:snapToGrid w:val="0"/>
        <w:spacing w:line="360" w:lineRule="auto"/>
        <w:ind w:firstLine="420"/>
        <w:jc w:val="left"/>
        <w:rPr>
          <w:rFonts w:ascii="宋体" w:hAnsi="宋体"/>
          <w:szCs w:val="21"/>
        </w:rPr>
      </w:pPr>
      <w:r w:rsidRPr="00DC1AEA">
        <w:rPr>
          <w:rFonts w:ascii="宋体" w:hAnsi="宋体" w:hint="eastAsia"/>
          <w:szCs w:val="21"/>
        </w:rPr>
        <w:t>（1）招标公告；</w:t>
      </w:r>
    </w:p>
    <w:p w:rsidR="00984E9D" w:rsidRPr="00DC1AEA" w:rsidRDefault="00040725">
      <w:pPr>
        <w:snapToGrid w:val="0"/>
        <w:spacing w:line="360" w:lineRule="auto"/>
        <w:ind w:firstLine="420"/>
        <w:jc w:val="left"/>
        <w:rPr>
          <w:rFonts w:ascii="宋体" w:hAnsi="宋体"/>
          <w:szCs w:val="21"/>
        </w:rPr>
      </w:pPr>
      <w:r w:rsidRPr="00DC1AEA">
        <w:rPr>
          <w:rFonts w:ascii="宋体" w:hAnsi="宋体" w:hint="eastAsia"/>
          <w:szCs w:val="21"/>
        </w:rPr>
        <w:t xml:space="preserve">（2）采购需求； </w:t>
      </w:r>
    </w:p>
    <w:p w:rsidR="00984E9D" w:rsidRPr="00DC1AEA" w:rsidRDefault="00040725">
      <w:pPr>
        <w:snapToGrid w:val="0"/>
        <w:spacing w:line="360" w:lineRule="auto"/>
        <w:ind w:firstLine="420"/>
        <w:jc w:val="left"/>
        <w:rPr>
          <w:rFonts w:ascii="宋体" w:hAnsi="宋体"/>
          <w:szCs w:val="21"/>
        </w:rPr>
      </w:pPr>
      <w:r w:rsidRPr="00DC1AEA">
        <w:rPr>
          <w:rFonts w:ascii="宋体" w:hAnsi="宋体" w:hint="eastAsia"/>
          <w:szCs w:val="21"/>
        </w:rPr>
        <w:t>（3）投标人须知；</w:t>
      </w:r>
    </w:p>
    <w:p w:rsidR="00984E9D" w:rsidRPr="00DC1AEA" w:rsidRDefault="00040725">
      <w:pPr>
        <w:snapToGrid w:val="0"/>
        <w:spacing w:line="360" w:lineRule="auto"/>
        <w:ind w:firstLine="420"/>
        <w:jc w:val="left"/>
        <w:rPr>
          <w:rFonts w:ascii="宋体" w:hAnsi="宋体"/>
          <w:szCs w:val="21"/>
        </w:rPr>
      </w:pPr>
      <w:r w:rsidRPr="00DC1AEA">
        <w:rPr>
          <w:rFonts w:ascii="宋体" w:hAnsi="宋体" w:hint="eastAsia"/>
          <w:szCs w:val="21"/>
        </w:rPr>
        <w:t>（4）评标方法及评标标准；</w:t>
      </w:r>
    </w:p>
    <w:p w:rsidR="00984E9D" w:rsidRPr="00DC1AEA" w:rsidRDefault="00040725">
      <w:pPr>
        <w:snapToGrid w:val="0"/>
        <w:spacing w:line="360" w:lineRule="auto"/>
        <w:ind w:firstLine="420"/>
        <w:jc w:val="left"/>
        <w:rPr>
          <w:rFonts w:ascii="宋体" w:hAnsi="宋体"/>
          <w:szCs w:val="21"/>
        </w:rPr>
      </w:pPr>
      <w:r w:rsidRPr="00DC1AEA">
        <w:rPr>
          <w:rFonts w:ascii="宋体" w:hAnsi="宋体" w:hint="eastAsia"/>
          <w:szCs w:val="21"/>
        </w:rPr>
        <w:t>（5）拟签订的合同文本；</w:t>
      </w:r>
    </w:p>
    <w:p w:rsidR="00984E9D" w:rsidRPr="00DC1AEA" w:rsidRDefault="00040725">
      <w:pPr>
        <w:snapToGrid w:val="0"/>
        <w:spacing w:line="360" w:lineRule="auto"/>
        <w:ind w:firstLine="420"/>
        <w:jc w:val="left"/>
        <w:rPr>
          <w:rFonts w:ascii="宋体" w:hAnsi="宋体"/>
          <w:szCs w:val="21"/>
        </w:rPr>
      </w:pPr>
      <w:r w:rsidRPr="00DC1AEA">
        <w:rPr>
          <w:rFonts w:ascii="宋体" w:hAnsi="宋体" w:hint="eastAsia"/>
          <w:szCs w:val="21"/>
        </w:rPr>
        <w:t>（6）投标文件格式。</w:t>
      </w:r>
    </w:p>
    <w:p w:rsidR="00984E9D" w:rsidRPr="00DC1AEA" w:rsidRDefault="00040725">
      <w:pPr>
        <w:pStyle w:val="5"/>
        <w:keepNext w:val="0"/>
        <w:keepLines w:val="0"/>
        <w:spacing w:before="0" w:after="0" w:line="360" w:lineRule="auto"/>
        <w:ind w:leftChars="200" w:left="420"/>
        <w:rPr>
          <w:rFonts w:ascii="黑体" w:eastAsia="黑体" w:hAnsi="黑体"/>
          <w:sz w:val="24"/>
        </w:rPr>
      </w:pPr>
      <w:r w:rsidRPr="00DC1AEA">
        <w:rPr>
          <w:rFonts w:ascii="黑体" w:eastAsia="黑体" w:hAnsi="黑体" w:hint="eastAsia"/>
          <w:sz w:val="24"/>
        </w:rPr>
        <w:t>11.招标文件的澄清、修改 、现场考察和答疑会</w:t>
      </w:r>
    </w:p>
    <w:p w:rsidR="00984E9D" w:rsidRPr="00DC1AEA" w:rsidRDefault="00040725">
      <w:pPr>
        <w:pStyle w:val="5"/>
        <w:keepNext w:val="0"/>
        <w:keepLines w:val="0"/>
        <w:spacing w:before="0" w:after="0" w:line="360" w:lineRule="auto"/>
        <w:ind w:firstLineChars="150" w:firstLine="315"/>
        <w:rPr>
          <w:rFonts w:ascii="宋体" w:hAnsi="宋体"/>
          <w:b w:val="0"/>
          <w:sz w:val="21"/>
          <w:szCs w:val="21"/>
        </w:rPr>
      </w:pPr>
      <w:r w:rsidRPr="00DC1AEA">
        <w:rPr>
          <w:rFonts w:ascii="宋体" w:hAnsi="宋体" w:hint="eastAsia"/>
          <w:b w:val="0"/>
          <w:sz w:val="21"/>
          <w:szCs w:val="21"/>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rsidR="00984E9D" w:rsidRPr="00DC1AEA" w:rsidRDefault="00040725">
      <w:pPr>
        <w:pStyle w:val="a9"/>
        <w:snapToGrid w:val="0"/>
        <w:spacing w:line="360" w:lineRule="auto"/>
        <w:ind w:firstLineChars="200" w:firstLine="420"/>
        <w:rPr>
          <w:rFonts w:hAnsi="宋体"/>
        </w:rPr>
      </w:pPr>
      <w:r w:rsidRPr="00DC1AEA">
        <w:rPr>
          <w:rFonts w:hAnsi="宋体" w:hint="eastAsia"/>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rsidR="00984E9D" w:rsidRPr="00DC1AEA" w:rsidRDefault="00040725">
      <w:pPr>
        <w:pStyle w:val="a9"/>
        <w:snapToGrid w:val="0"/>
        <w:spacing w:line="360" w:lineRule="auto"/>
        <w:ind w:firstLineChars="200" w:firstLine="420"/>
        <w:rPr>
          <w:rFonts w:hAnsi="宋体"/>
        </w:rPr>
      </w:pPr>
      <w:r w:rsidRPr="00DC1AEA">
        <w:rPr>
          <w:rFonts w:hAnsi="宋体" w:hint="eastAsia"/>
        </w:rPr>
        <w:t>1</w:t>
      </w:r>
      <w:r w:rsidRPr="00DC1AEA">
        <w:rPr>
          <w:rFonts w:hAnsi="宋体"/>
        </w:rPr>
        <w:t>1.2</w:t>
      </w:r>
      <w:bookmarkStart w:id="98" w:name="_Hlk53134511"/>
      <w:r w:rsidRPr="00DC1AEA">
        <w:rPr>
          <w:rFonts w:hAnsi="宋体" w:hint="eastAsia"/>
        </w:rPr>
        <w:t>采购人或者采购代理机构可以在招标文件提供期限截止后，组织已获取招标文件的潜在投标人现场考察或者召开开标前答疑会，具体详见“投标人须知前附表”。</w:t>
      </w:r>
    </w:p>
    <w:p w:rsidR="00984E9D" w:rsidRPr="00DC1AEA" w:rsidRDefault="00040725">
      <w:pPr>
        <w:pStyle w:val="3"/>
        <w:keepNext w:val="0"/>
        <w:keepLines w:val="0"/>
        <w:jc w:val="center"/>
      </w:pPr>
      <w:bookmarkStart w:id="99" w:name="_Toc254970535"/>
      <w:bookmarkStart w:id="100" w:name="_Toc254970676"/>
      <w:bookmarkEnd w:id="98"/>
      <w:r w:rsidRPr="00DC1AEA">
        <w:rPr>
          <w:rFonts w:hint="eastAsia"/>
        </w:rPr>
        <w:t>三、投标文件的编制</w:t>
      </w:r>
      <w:bookmarkEnd w:id="99"/>
      <w:bookmarkEnd w:id="100"/>
    </w:p>
    <w:p w:rsidR="00984E9D" w:rsidRPr="00DC1AEA" w:rsidRDefault="00040725">
      <w:pPr>
        <w:pStyle w:val="5"/>
        <w:keepNext w:val="0"/>
        <w:keepLines w:val="0"/>
        <w:spacing w:before="0" w:after="0" w:line="360" w:lineRule="auto"/>
        <w:ind w:leftChars="200" w:left="420"/>
        <w:rPr>
          <w:rFonts w:ascii="黑体" w:eastAsia="黑体" w:hAnsi="黑体"/>
          <w:sz w:val="24"/>
        </w:rPr>
      </w:pPr>
      <w:bookmarkStart w:id="101" w:name="_Toc254970536"/>
      <w:bookmarkStart w:id="102" w:name="_Toc254970677"/>
      <w:r w:rsidRPr="00DC1AEA">
        <w:rPr>
          <w:rFonts w:ascii="黑体" w:eastAsia="黑体" w:hAnsi="黑体" w:hint="eastAsia"/>
          <w:sz w:val="24"/>
        </w:rPr>
        <w:t>12.投标文件的编制原则</w:t>
      </w:r>
    </w:p>
    <w:p w:rsidR="00984E9D" w:rsidRPr="00DC1AEA" w:rsidRDefault="00040725">
      <w:pPr>
        <w:snapToGrid w:val="0"/>
        <w:spacing w:line="360" w:lineRule="auto"/>
        <w:ind w:firstLine="420"/>
        <w:jc w:val="left"/>
        <w:rPr>
          <w:rFonts w:ascii="宋体" w:hAnsi="宋体" w:cs="Courier New"/>
          <w:szCs w:val="21"/>
        </w:rPr>
      </w:pPr>
      <w:r w:rsidRPr="00DC1AEA">
        <w:rPr>
          <w:rFonts w:ascii="宋体" w:hAnsi="宋体"/>
          <w:szCs w:val="21"/>
        </w:rPr>
        <w:t>投标人必须按照招标文件的要求编制投标文件。投标文件必须对招标文件提出的要求和条件作出明确响应。</w:t>
      </w:r>
    </w:p>
    <w:p w:rsidR="00984E9D" w:rsidRPr="00DC1AEA" w:rsidRDefault="00040725">
      <w:pPr>
        <w:pStyle w:val="5"/>
        <w:keepNext w:val="0"/>
        <w:keepLines w:val="0"/>
        <w:spacing w:before="0" w:after="0" w:line="360" w:lineRule="auto"/>
        <w:ind w:leftChars="200" w:left="420"/>
        <w:rPr>
          <w:rFonts w:ascii="黑体" w:eastAsia="黑体" w:hAnsi="黑体"/>
          <w:sz w:val="24"/>
        </w:rPr>
      </w:pPr>
      <w:r w:rsidRPr="00DC1AEA">
        <w:rPr>
          <w:rFonts w:ascii="黑体" w:eastAsia="黑体" w:hAnsi="黑体" w:hint="eastAsia"/>
          <w:sz w:val="24"/>
        </w:rPr>
        <w:t>13.投标文件的组成</w:t>
      </w:r>
      <w:bookmarkEnd w:id="101"/>
      <w:bookmarkEnd w:id="102"/>
    </w:p>
    <w:p w:rsidR="00984E9D" w:rsidRPr="00DC1AEA" w:rsidRDefault="00040725">
      <w:pPr>
        <w:snapToGrid w:val="0"/>
        <w:spacing w:line="360" w:lineRule="auto"/>
        <w:ind w:firstLineChars="200" w:firstLine="420"/>
        <w:jc w:val="left"/>
        <w:rPr>
          <w:rFonts w:ascii="宋体" w:hAnsi="宋体"/>
          <w:szCs w:val="21"/>
        </w:rPr>
      </w:pPr>
      <w:r w:rsidRPr="00DC1AEA">
        <w:rPr>
          <w:rFonts w:ascii="宋体" w:hAnsi="宋体" w:hint="eastAsia"/>
          <w:szCs w:val="21"/>
        </w:rPr>
        <w:t>投标文件由报价文件、资格证明文件、商务文件、技术文件四部分组成。</w:t>
      </w:r>
    </w:p>
    <w:p w:rsidR="00984E9D" w:rsidRPr="00DC1AEA" w:rsidRDefault="00040725">
      <w:pPr>
        <w:pStyle w:val="5"/>
        <w:keepNext w:val="0"/>
        <w:keepLines w:val="0"/>
        <w:spacing w:before="0" w:after="0" w:line="360" w:lineRule="auto"/>
        <w:ind w:leftChars="200" w:left="420"/>
        <w:rPr>
          <w:rFonts w:ascii="宋体" w:hAnsi="宋体"/>
          <w:b w:val="0"/>
          <w:sz w:val="21"/>
          <w:szCs w:val="21"/>
        </w:rPr>
      </w:pPr>
      <w:bookmarkStart w:id="103" w:name="_13.1报价文件:_具体材料见“投标人须知前附表”。"/>
      <w:bookmarkEnd w:id="103"/>
      <w:r w:rsidRPr="00DC1AEA">
        <w:rPr>
          <w:rFonts w:ascii="宋体" w:hAnsi="宋体" w:hint="eastAsia"/>
          <w:b w:val="0"/>
          <w:sz w:val="21"/>
          <w:szCs w:val="21"/>
        </w:rPr>
        <w:t>（1）报价文件：</w:t>
      </w:r>
      <w:r w:rsidRPr="00DC1AEA">
        <w:rPr>
          <w:rFonts w:ascii="宋体" w:hAnsi="宋体"/>
          <w:b w:val="0"/>
          <w:sz w:val="21"/>
          <w:szCs w:val="21"/>
        </w:rPr>
        <w:t>具体材料见“投标人须知前附表”</w:t>
      </w:r>
      <w:r w:rsidRPr="00DC1AEA">
        <w:rPr>
          <w:rFonts w:ascii="宋体" w:hAnsi="宋体" w:hint="eastAsia"/>
          <w:b w:val="0"/>
          <w:sz w:val="21"/>
          <w:szCs w:val="21"/>
        </w:rPr>
        <w:t>。</w:t>
      </w:r>
    </w:p>
    <w:p w:rsidR="00984E9D" w:rsidRPr="00DC1AEA" w:rsidRDefault="00040725">
      <w:pPr>
        <w:pStyle w:val="5"/>
        <w:keepNext w:val="0"/>
        <w:keepLines w:val="0"/>
        <w:spacing w:before="0" w:after="0" w:line="360" w:lineRule="auto"/>
        <w:ind w:leftChars="200" w:left="420"/>
        <w:rPr>
          <w:rFonts w:ascii="宋体" w:hAnsi="宋体"/>
          <w:b w:val="0"/>
          <w:sz w:val="21"/>
          <w:szCs w:val="21"/>
        </w:rPr>
      </w:pPr>
      <w:bookmarkStart w:id="104" w:name="_13.2资格证明文件：具体材料见“投标人须知前附表”。"/>
      <w:bookmarkEnd w:id="104"/>
      <w:r w:rsidRPr="00DC1AEA">
        <w:rPr>
          <w:rFonts w:ascii="宋体" w:hAnsi="宋体" w:hint="eastAsia"/>
          <w:b w:val="0"/>
          <w:sz w:val="21"/>
          <w:szCs w:val="21"/>
        </w:rPr>
        <w:t>（</w:t>
      </w:r>
      <w:r w:rsidRPr="00DC1AEA">
        <w:rPr>
          <w:rFonts w:ascii="宋体" w:hAnsi="宋体"/>
          <w:b w:val="0"/>
          <w:sz w:val="21"/>
          <w:szCs w:val="21"/>
        </w:rPr>
        <w:t>2</w:t>
      </w:r>
      <w:r w:rsidRPr="00DC1AEA">
        <w:rPr>
          <w:rFonts w:ascii="宋体" w:hAnsi="宋体" w:hint="eastAsia"/>
          <w:b w:val="0"/>
          <w:sz w:val="21"/>
          <w:szCs w:val="21"/>
        </w:rPr>
        <w:t>）资格证明文件：</w:t>
      </w:r>
      <w:r w:rsidRPr="00DC1AEA">
        <w:rPr>
          <w:rFonts w:ascii="宋体" w:hAnsi="宋体"/>
          <w:b w:val="0"/>
          <w:sz w:val="21"/>
          <w:szCs w:val="21"/>
        </w:rPr>
        <w:t>具体材料见“投标人须知前附表”</w:t>
      </w:r>
      <w:r w:rsidRPr="00DC1AEA">
        <w:rPr>
          <w:rFonts w:ascii="宋体" w:hAnsi="宋体" w:hint="eastAsia"/>
          <w:b w:val="0"/>
          <w:sz w:val="21"/>
          <w:szCs w:val="21"/>
        </w:rPr>
        <w:t>。</w:t>
      </w:r>
    </w:p>
    <w:p w:rsidR="00984E9D" w:rsidRPr="00DC1AEA" w:rsidRDefault="00040725">
      <w:pPr>
        <w:pStyle w:val="5"/>
        <w:keepNext w:val="0"/>
        <w:keepLines w:val="0"/>
        <w:spacing w:before="0" w:after="0" w:line="360" w:lineRule="auto"/>
        <w:ind w:leftChars="200" w:left="420"/>
        <w:rPr>
          <w:rFonts w:ascii="宋体" w:hAnsi="宋体"/>
          <w:b w:val="0"/>
          <w:sz w:val="21"/>
          <w:szCs w:val="21"/>
        </w:rPr>
      </w:pPr>
      <w:bookmarkStart w:id="105" w:name="_13.3商务文件:_具体材料见“投标人须知前附表”。"/>
      <w:bookmarkEnd w:id="105"/>
      <w:r w:rsidRPr="00DC1AEA">
        <w:rPr>
          <w:rFonts w:ascii="宋体" w:hAnsi="宋体" w:hint="eastAsia"/>
          <w:b w:val="0"/>
          <w:sz w:val="21"/>
          <w:szCs w:val="21"/>
        </w:rPr>
        <w:t>（</w:t>
      </w:r>
      <w:r w:rsidRPr="00DC1AEA">
        <w:rPr>
          <w:rFonts w:ascii="宋体" w:hAnsi="宋体"/>
          <w:b w:val="0"/>
          <w:sz w:val="21"/>
          <w:szCs w:val="21"/>
        </w:rPr>
        <w:t>3</w:t>
      </w:r>
      <w:r w:rsidRPr="00DC1AEA">
        <w:rPr>
          <w:rFonts w:ascii="宋体" w:hAnsi="宋体" w:hint="eastAsia"/>
          <w:b w:val="0"/>
          <w:sz w:val="21"/>
          <w:szCs w:val="21"/>
        </w:rPr>
        <w:t>）商务文件：</w:t>
      </w:r>
      <w:r w:rsidRPr="00DC1AEA">
        <w:rPr>
          <w:rFonts w:ascii="宋体" w:hAnsi="宋体"/>
          <w:b w:val="0"/>
          <w:sz w:val="21"/>
          <w:szCs w:val="21"/>
        </w:rPr>
        <w:t>具体材料见“投标人须知前附表”</w:t>
      </w:r>
      <w:r w:rsidRPr="00DC1AEA">
        <w:rPr>
          <w:rFonts w:ascii="宋体" w:hAnsi="宋体" w:hint="eastAsia"/>
          <w:b w:val="0"/>
          <w:sz w:val="21"/>
          <w:szCs w:val="21"/>
        </w:rPr>
        <w:t>。</w:t>
      </w:r>
    </w:p>
    <w:p w:rsidR="00984E9D" w:rsidRPr="00DC1AEA" w:rsidRDefault="00040725">
      <w:pPr>
        <w:pStyle w:val="5"/>
        <w:keepNext w:val="0"/>
        <w:keepLines w:val="0"/>
        <w:spacing w:before="0" w:after="0" w:line="360" w:lineRule="auto"/>
        <w:ind w:leftChars="200" w:left="420"/>
        <w:rPr>
          <w:rFonts w:ascii="宋体" w:hAnsi="宋体"/>
          <w:b w:val="0"/>
          <w:sz w:val="21"/>
          <w:szCs w:val="21"/>
        </w:rPr>
      </w:pPr>
      <w:bookmarkStart w:id="106" w:name="_13.4技术文件：具体材料见“投标人须知前附表”。"/>
      <w:bookmarkEnd w:id="106"/>
      <w:r w:rsidRPr="00DC1AEA">
        <w:rPr>
          <w:rFonts w:ascii="宋体" w:hAnsi="宋体" w:hint="eastAsia"/>
          <w:b w:val="0"/>
          <w:sz w:val="21"/>
          <w:szCs w:val="21"/>
        </w:rPr>
        <w:t>（</w:t>
      </w:r>
      <w:r w:rsidRPr="00DC1AEA">
        <w:rPr>
          <w:rFonts w:ascii="宋体" w:hAnsi="宋体"/>
          <w:b w:val="0"/>
          <w:sz w:val="21"/>
          <w:szCs w:val="21"/>
        </w:rPr>
        <w:t>4</w:t>
      </w:r>
      <w:r w:rsidRPr="00DC1AEA">
        <w:rPr>
          <w:rFonts w:ascii="宋体" w:hAnsi="宋体" w:hint="eastAsia"/>
          <w:b w:val="0"/>
          <w:sz w:val="21"/>
          <w:szCs w:val="21"/>
        </w:rPr>
        <w:t>）技术文件：</w:t>
      </w:r>
      <w:r w:rsidRPr="00DC1AEA">
        <w:rPr>
          <w:rFonts w:ascii="宋体" w:hAnsi="宋体"/>
          <w:b w:val="0"/>
          <w:sz w:val="21"/>
          <w:szCs w:val="21"/>
        </w:rPr>
        <w:t>具体材料见“投标人须知前附表”</w:t>
      </w:r>
      <w:r w:rsidRPr="00DC1AEA">
        <w:rPr>
          <w:rFonts w:ascii="宋体" w:hAnsi="宋体" w:hint="eastAsia"/>
          <w:b w:val="0"/>
          <w:sz w:val="21"/>
          <w:szCs w:val="21"/>
        </w:rPr>
        <w:t>。</w:t>
      </w:r>
    </w:p>
    <w:p w:rsidR="00984E9D" w:rsidRPr="00DC1AEA" w:rsidRDefault="00040725">
      <w:pPr>
        <w:pStyle w:val="5"/>
        <w:keepNext w:val="0"/>
        <w:keepLines w:val="0"/>
        <w:spacing w:before="0" w:after="0" w:line="360" w:lineRule="auto"/>
        <w:ind w:leftChars="200" w:left="420"/>
        <w:rPr>
          <w:rFonts w:ascii="黑体" w:eastAsia="黑体" w:hAnsi="黑体"/>
          <w:sz w:val="24"/>
        </w:rPr>
      </w:pPr>
      <w:bookmarkStart w:id="107" w:name="_13.5投标文件电子版：具体材料见“投标人须知前附表”。"/>
      <w:bookmarkStart w:id="108" w:name="_Toc254970678"/>
      <w:bookmarkStart w:id="109" w:name="_Toc254970537"/>
      <w:bookmarkEnd w:id="107"/>
      <w:r w:rsidRPr="00DC1AEA">
        <w:rPr>
          <w:rFonts w:ascii="黑体" w:eastAsia="黑体" w:hAnsi="黑体" w:hint="eastAsia"/>
          <w:sz w:val="24"/>
        </w:rPr>
        <w:t>14.投标文件的语言及计量</w:t>
      </w:r>
      <w:bookmarkEnd w:id="108"/>
      <w:bookmarkEnd w:id="109"/>
    </w:p>
    <w:p w:rsidR="00984E9D" w:rsidRPr="00DC1AEA" w:rsidRDefault="00040725">
      <w:pPr>
        <w:pStyle w:val="5"/>
        <w:keepNext w:val="0"/>
        <w:keepLines w:val="0"/>
        <w:spacing w:before="0" w:after="0" w:line="360" w:lineRule="auto"/>
        <w:ind w:leftChars="200" w:left="420"/>
        <w:rPr>
          <w:rFonts w:ascii="宋体" w:hAnsi="宋体"/>
          <w:b w:val="0"/>
          <w:sz w:val="21"/>
          <w:szCs w:val="21"/>
        </w:rPr>
      </w:pPr>
      <w:r w:rsidRPr="00DC1AEA">
        <w:rPr>
          <w:rFonts w:ascii="宋体" w:hAnsi="宋体" w:hint="eastAsia"/>
          <w:b w:val="0"/>
          <w:sz w:val="21"/>
          <w:szCs w:val="21"/>
        </w:rPr>
        <w:t>14.1语言文字</w:t>
      </w:r>
    </w:p>
    <w:p w:rsidR="00984E9D" w:rsidRPr="00DC1AEA" w:rsidRDefault="00040725">
      <w:pPr>
        <w:pStyle w:val="5"/>
        <w:keepNext w:val="0"/>
        <w:keepLines w:val="0"/>
        <w:spacing w:before="0" w:after="0" w:line="360" w:lineRule="auto"/>
        <w:ind w:firstLineChars="200" w:firstLine="420"/>
        <w:rPr>
          <w:rFonts w:ascii="宋体" w:hAnsi="宋体"/>
          <w:b w:val="0"/>
          <w:sz w:val="21"/>
          <w:szCs w:val="21"/>
        </w:rPr>
      </w:pPr>
      <w:r w:rsidRPr="00DC1AEA">
        <w:rPr>
          <w:rFonts w:ascii="宋体" w:hAnsi="宋体" w:hint="eastAsia"/>
          <w:b w:val="0"/>
          <w:sz w:val="21"/>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w:t>
      </w:r>
      <w:r w:rsidRPr="00DC1AEA">
        <w:rPr>
          <w:rFonts w:ascii="宋体" w:hAnsi="宋体" w:hint="eastAsia"/>
          <w:b w:val="0"/>
          <w:sz w:val="21"/>
          <w:szCs w:val="21"/>
        </w:rPr>
        <w:lastRenderedPageBreak/>
        <w:t>不同文字文本投标文件的解释发生异议的，以中文文本为准。</w:t>
      </w:r>
    </w:p>
    <w:p w:rsidR="00984E9D" w:rsidRPr="00DC1AEA" w:rsidRDefault="00040725">
      <w:pPr>
        <w:pStyle w:val="5"/>
        <w:keepNext w:val="0"/>
        <w:keepLines w:val="0"/>
        <w:spacing w:before="0" w:after="0" w:line="360" w:lineRule="auto"/>
        <w:ind w:firstLineChars="200" w:firstLine="420"/>
        <w:rPr>
          <w:rFonts w:ascii="宋体" w:hAnsi="宋体"/>
          <w:b w:val="0"/>
          <w:sz w:val="21"/>
          <w:szCs w:val="21"/>
        </w:rPr>
      </w:pPr>
      <w:r w:rsidRPr="00DC1AEA">
        <w:rPr>
          <w:rFonts w:ascii="宋体" w:hAnsi="宋体" w:hint="eastAsia"/>
          <w:b w:val="0"/>
          <w:sz w:val="21"/>
          <w:szCs w:val="21"/>
        </w:rPr>
        <w:t>14.2投标计量单位</w:t>
      </w:r>
    </w:p>
    <w:p w:rsidR="00984E9D" w:rsidRPr="00DC1AEA" w:rsidRDefault="00040725">
      <w:pPr>
        <w:pStyle w:val="5"/>
        <w:keepNext w:val="0"/>
        <w:keepLines w:val="0"/>
        <w:spacing w:before="0" w:after="0" w:line="360" w:lineRule="auto"/>
        <w:ind w:firstLineChars="200" w:firstLine="420"/>
        <w:rPr>
          <w:rFonts w:ascii="宋体" w:hAnsi="宋体"/>
          <w:b w:val="0"/>
          <w:sz w:val="21"/>
          <w:szCs w:val="21"/>
        </w:rPr>
      </w:pPr>
      <w:r w:rsidRPr="00DC1AEA">
        <w:rPr>
          <w:rFonts w:ascii="宋体" w:hAnsi="宋体" w:hint="eastAsia"/>
          <w:b w:val="0"/>
          <w:sz w:val="21"/>
          <w:szCs w:val="21"/>
        </w:rPr>
        <w:t>招标文件已有明确规定的，使用招标文件规定的计量单位；招标文件没有规定的，应采用中华人民共和国法定计量单位，货币种类为人民币，</w:t>
      </w:r>
      <w:r w:rsidRPr="00DC1AEA">
        <w:rPr>
          <w:rFonts w:ascii="宋体" w:hAnsi="宋体" w:hint="eastAsia"/>
          <w:sz w:val="21"/>
          <w:szCs w:val="21"/>
        </w:rPr>
        <w:t>否则视同未响应。</w:t>
      </w:r>
    </w:p>
    <w:p w:rsidR="00984E9D" w:rsidRPr="00DC1AEA" w:rsidRDefault="00040725">
      <w:pPr>
        <w:pStyle w:val="5"/>
        <w:keepNext w:val="0"/>
        <w:keepLines w:val="0"/>
        <w:spacing w:before="0" w:after="0" w:line="360" w:lineRule="auto"/>
        <w:ind w:leftChars="200" w:left="420"/>
        <w:rPr>
          <w:rFonts w:ascii="黑体" w:eastAsia="黑体" w:hAnsi="黑体"/>
          <w:sz w:val="24"/>
        </w:rPr>
      </w:pPr>
      <w:r w:rsidRPr="00DC1AEA">
        <w:rPr>
          <w:rFonts w:ascii="黑体" w:eastAsia="黑体" w:hAnsi="黑体" w:hint="eastAsia"/>
          <w:sz w:val="24"/>
        </w:rPr>
        <w:t>15.投标的风险</w:t>
      </w:r>
    </w:p>
    <w:p w:rsidR="00984E9D" w:rsidRPr="00DC1AEA" w:rsidRDefault="00040725">
      <w:pPr>
        <w:pStyle w:val="a9"/>
        <w:snapToGrid w:val="0"/>
        <w:spacing w:line="360" w:lineRule="auto"/>
        <w:ind w:firstLineChars="200" w:firstLine="420"/>
        <w:jc w:val="left"/>
        <w:rPr>
          <w:rFonts w:hAnsi="宋体"/>
        </w:rPr>
      </w:pPr>
      <w:r w:rsidRPr="00DC1AEA">
        <w:rPr>
          <w:rFonts w:hAnsi="宋体" w:hint="eastAsia"/>
        </w:rPr>
        <w:t>投标人没有按照招标文件要求提供全部资料，或者投标人没有对招标文件作出实质性响应是投标人的风险，并可能导致其投标被拒绝。</w:t>
      </w:r>
    </w:p>
    <w:p w:rsidR="00984E9D" w:rsidRPr="00DC1AEA" w:rsidRDefault="00040725">
      <w:pPr>
        <w:pStyle w:val="5"/>
        <w:keepNext w:val="0"/>
        <w:keepLines w:val="0"/>
        <w:spacing w:before="0" w:after="0" w:line="360" w:lineRule="auto"/>
        <w:ind w:leftChars="200" w:left="420"/>
        <w:rPr>
          <w:rFonts w:ascii="黑体" w:eastAsia="黑体" w:hAnsi="黑体"/>
          <w:sz w:val="24"/>
        </w:rPr>
      </w:pPr>
      <w:bookmarkStart w:id="110" w:name="_Toc254970679"/>
      <w:bookmarkStart w:id="111" w:name="_Toc254970538"/>
      <w:r w:rsidRPr="00DC1AEA">
        <w:rPr>
          <w:rFonts w:ascii="黑体" w:eastAsia="黑体" w:hAnsi="黑体" w:hint="eastAsia"/>
          <w:sz w:val="24"/>
        </w:rPr>
        <w:t>16.投标报价</w:t>
      </w:r>
      <w:bookmarkEnd w:id="110"/>
      <w:bookmarkEnd w:id="111"/>
    </w:p>
    <w:p w:rsidR="00984E9D" w:rsidRPr="00DC1AEA" w:rsidRDefault="00040725">
      <w:pPr>
        <w:pStyle w:val="5"/>
        <w:keepNext w:val="0"/>
        <w:keepLines w:val="0"/>
        <w:spacing w:before="0" w:after="0" w:line="360" w:lineRule="auto"/>
        <w:ind w:leftChars="200" w:left="420"/>
        <w:rPr>
          <w:rFonts w:ascii="宋体" w:hAnsi="宋体"/>
          <w:b w:val="0"/>
          <w:sz w:val="21"/>
          <w:szCs w:val="21"/>
        </w:rPr>
      </w:pPr>
      <w:r w:rsidRPr="00DC1AEA">
        <w:rPr>
          <w:rFonts w:ascii="宋体" w:hAnsi="宋体" w:hint="eastAsia"/>
          <w:b w:val="0"/>
          <w:sz w:val="21"/>
          <w:szCs w:val="21"/>
        </w:rPr>
        <w:t>16.1投标报价应按“第六章　投标文件格式”中“开标一览表”格式填写。</w:t>
      </w:r>
    </w:p>
    <w:p w:rsidR="00984E9D" w:rsidRPr="00DC1AEA" w:rsidRDefault="00040725">
      <w:pPr>
        <w:pStyle w:val="5"/>
        <w:keepNext w:val="0"/>
        <w:keepLines w:val="0"/>
        <w:spacing w:before="0" w:after="0" w:line="360" w:lineRule="auto"/>
        <w:ind w:leftChars="200" w:left="420"/>
        <w:rPr>
          <w:rFonts w:ascii="宋体" w:hAnsi="宋体"/>
          <w:b w:val="0"/>
          <w:sz w:val="21"/>
          <w:szCs w:val="21"/>
        </w:rPr>
      </w:pPr>
      <w:bookmarkStart w:id="112" w:name="_16.2投标报价具体定义见投标人须知前附表。"/>
      <w:bookmarkEnd w:id="112"/>
      <w:r w:rsidRPr="00DC1AEA">
        <w:rPr>
          <w:rFonts w:ascii="宋体" w:hAnsi="宋体" w:hint="eastAsia"/>
          <w:b w:val="0"/>
          <w:sz w:val="21"/>
          <w:szCs w:val="21"/>
        </w:rPr>
        <w:t>16.2投标报价具体包括内容详见“投标人须知前附表”。</w:t>
      </w:r>
    </w:p>
    <w:p w:rsidR="00984E9D" w:rsidRPr="00DC1AEA" w:rsidRDefault="00040725">
      <w:pPr>
        <w:pStyle w:val="5"/>
        <w:keepNext w:val="0"/>
        <w:keepLines w:val="0"/>
        <w:spacing w:before="0" w:after="0" w:line="360" w:lineRule="auto"/>
        <w:ind w:firstLineChars="200" w:firstLine="420"/>
        <w:rPr>
          <w:rFonts w:ascii="宋体" w:hAnsi="宋体"/>
          <w:b w:val="0"/>
          <w:sz w:val="21"/>
          <w:szCs w:val="21"/>
        </w:rPr>
      </w:pPr>
      <w:r w:rsidRPr="00DC1AEA">
        <w:rPr>
          <w:rFonts w:ascii="宋体" w:hAnsi="宋体" w:hint="eastAsia"/>
          <w:b w:val="0"/>
          <w:sz w:val="21"/>
          <w:szCs w:val="21"/>
        </w:rPr>
        <w:t>16.3投标人必须就所投每个分标的全部内容分别作完整唯一总价报价，不得存在漏项报价；投标人必须就所投分标的单项内容作唯一报价。</w:t>
      </w:r>
    </w:p>
    <w:p w:rsidR="00984E9D" w:rsidRPr="00DC1AEA" w:rsidRDefault="00040725">
      <w:pPr>
        <w:pStyle w:val="5"/>
        <w:keepNext w:val="0"/>
        <w:keepLines w:val="0"/>
        <w:spacing w:before="0" w:after="0" w:line="360" w:lineRule="auto"/>
        <w:ind w:leftChars="200" w:left="420"/>
        <w:rPr>
          <w:rFonts w:ascii="黑体" w:eastAsia="黑体" w:hAnsi="黑体"/>
          <w:sz w:val="24"/>
        </w:rPr>
      </w:pPr>
      <w:r w:rsidRPr="00DC1AEA">
        <w:rPr>
          <w:rFonts w:ascii="黑体" w:eastAsia="黑体" w:hAnsi="黑体" w:hint="eastAsia"/>
          <w:sz w:val="24"/>
        </w:rPr>
        <w:t>17.投标有效期</w:t>
      </w:r>
    </w:p>
    <w:p w:rsidR="00984E9D" w:rsidRPr="00DC1AEA" w:rsidRDefault="00040725">
      <w:pPr>
        <w:pStyle w:val="5"/>
        <w:keepNext w:val="0"/>
        <w:keepLines w:val="0"/>
        <w:spacing w:before="0" w:after="0" w:line="360" w:lineRule="auto"/>
        <w:ind w:firstLineChars="200" w:firstLine="420"/>
        <w:rPr>
          <w:rFonts w:ascii="宋体" w:hAnsi="宋体"/>
          <w:b w:val="0"/>
          <w:sz w:val="21"/>
          <w:szCs w:val="21"/>
        </w:rPr>
      </w:pPr>
      <w:bookmarkStart w:id="113" w:name="_17.1投标有效期应按“投标人须知中的前附表”规定的期限。"/>
      <w:bookmarkEnd w:id="113"/>
      <w:r w:rsidRPr="00DC1AEA">
        <w:rPr>
          <w:rFonts w:ascii="宋体" w:hAnsi="宋体" w:hint="eastAsia"/>
          <w:b w:val="0"/>
          <w:sz w:val="21"/>
          <w:szCs w:val="21"/>
        </w:rPr>
        <w:t>17.1投标有效期是指为保证采购人有足够的时间在开标后完成评标、定标、合同签订等工作而要求投标人提交的投标文件在一定时间内保持有效的期限。</w:t>
      </w:r>
    </w:p>
    <w:p w:rsidR="00984E9D" w:rsidRPr="00DC1AEA" w:rsidRDefault="00040725">
      <w:pPr>
        <w:pStyle w:val="5"/>
        <w:keepNext w:val="0"/>
        <w:keepLines w:val="0"/>
        <w:spacing w:before="0" w:after="0" w:line="360" w:lineRule="auto"/>
        <w:ind w:leftChars="200" w:left="420"/>
        <w:rPr>
          <w:rFonts w:ascii="宋体" w:hAnsi="宋体"/>
          <w:b w:val="0"/>
          <w:sz w:val="21"/>
          <w:szCs w:val="21"/>
        </w:rPr>
      </w:pPr>
      <w:r w:rsidRPr="00DC1AEA">
        <w:rPr>
          <w:rFonts w:ascii="宋体" w:hAnsi="宋体" w:hint="eastAsia"/>
          <w:b w:val="0"/>
          <w:sz w:val="21"/>
          <w:szCs w:val="21"/>
        </w:rPr>
        <w:t>17.2</w:t>
      </w:r>
      <w:bookmarkStart w:id="114" w:name="_Toc254970681"/>
      <w:bookmarkStart w:id="115" w:name="_Toc254970540"/>
      <w:r w:rsidRPr="00DC1AEA">
        <w:rPr>
          <w:rFonts w:ascii="宋体" w:hAnsi="宋体" w:hint="eastAsia"/>
          <w:b w:val="0"/>
          <w:sz w:val="21"/>
          <w:szCs w:val="21"/>
        </w:rPr>
        <w:t xml:space="preserve"> 投标有效期应按规定的期限作出承诺，具体详见“投标人须知前附表”。</w:t>
      </w:r>
    </w:p>
    <w:p w:rsidR="00984E9D" w:rsidRPr="00DC1AEA" w:rsidRDefault="00040725">
      <w:pPr>
        <w:pStyle w:val="5"/>
        <w:keepNext w:val="0"/>
        <w:keepLines w:val="0"/>
        <w:spacing w:before="0" w:after="0" w:line="360" w:lineRule="auto"/>
        <w:ind w:leftChars="200" w:left="420"/>
        <w:rPr>
          <w:rFonts w:ascii="宋体" w:hAnsi="宋体"/>
          <w:b w:val="0"/>
          <w:sz w:val="21"/>
          <w:szCs w:val="21"/>
        </w:rPr>
      </w:pPr>
      <w:r w:rsidRPr="00DC1AEA">
        <w:rPr>
          <w:rFonts w:ascii="宋体" w:hAnsi="宋体" w:hint="eastAsia"/>
          <w:b w:val="0"/>
          <w:sz w:val="21"/>
          <w:szCs w:val="21"/>
        </w:rPr>
        <w:t>17.3投标人的投标文件在投标有效期内均保持有效。</w:t>
      </w:r>
      <w:bookmarkEnd w:id="114"/>
      <w:bookmarkEnd w:id="115"/>
    </w:p>
    <w:p w:rsidR="00984E9D" w:rsidRPr="00DC1AEA" w:rsidRDefault="00040725">
      <w:pPr>
        <w:pStyle w:val="5"/>
        <w:keepNext w:val="0"/>
        <w:keepLines w:val="0"/>
        <w:spacing w:before="0" w:after="0" w:line="360" w:lineRule="auto"/>
        <w:ind w:leftChars="200" w:left="420"/>
        <w:rPr>
          <w:rFonts w:ascii="黑体" w:eastAsia="黑体" w:hAnsi="黑体"/>
          <w:sz w:val="24"/>
        </w:rPr>
      </w:pPr>
      <w:bookmarkStart w:id="116" w:name="_18.投标保证金"/>
      <w:bookmarkStart w:id="117" w:name="_Toc254970682"/>
      <w:bookmarkStart w:id="118" w:name="_Toc254970541"/>
      <w:bookmarkEnd w:id="116"/>
      <w:r w:rsidRPr="00DC1AEA">
        <w:rPr>
          <w:rFonts w:ascii="黑体" w:eastAsia="黑体" w:hAnsi="黑体" w:hint="eastAsia"/>
          <w:sz w:val="24"/>
        </w:rPr>
        <w:t>18.投标保证金</w:t>
      </w:r>
      <w:bookmarkEnd w:id="117"/>
      <w:bookmarkEnd w:id="118"/>
    </w:p>
    <w:p w:rsidR="00984E9D" w:rsidRPr="00DC1AEA" w:rsidRDefault="00040725">
      <w:pPr>
        <w:pStyle w:val="5"/>
        <w:keepNext w:val="0"/>
        <w:keepLines w:val="0"/>
        <w:spacing w:before="0" w:after="0" w:line="360" w:lineRule="auto"/>
        <w:ind w:leftChars="200" w:left="420"/>
        <w:rPr>
          <w:rFonts w:ascii="宋体" w:hAnsi="宋体"/>
          <w:b w:val="0"/>
          <w:sz w:val="21"/>
          <w:szCs w:val="21"/>
        </w:rPr>
      </w:pPr>
      <w:r w:rsidRPr="00DC1AEA">
        <w:rPr>
          <w:rFonts w:ascii="宋体" w:hAnsi="宋体" w:hint="eastAsia"/>
          <w:b w:val="0"/>
          <w:sz w:val="21"/>
          <w:szCs w:val="21"/>
        </w:rPr>
        <w:t>18.1投标人须按“投标人须知前附表” 的规定提交投标保证金。</w:t>
      </w:r>
    </w:p>
    <w:p w:rsidR="00984E9D" w:rsidRPr="00DC1AEA" w:rsidRDefault="00040725">
      <w:pPr>
        <w:pStyle w:val="5"/>
        <w:keepNext w:val="0"/>
        <w:keepLines w:val="0"/>
        <w:spacing w:before="0" w:after="0" w:line="360" w:lineRule="auto"/>
        <w:ind w:firstLineChars="200" w:firstLine="420"/>
        <w:rPr>
          <w:rFonts w:ascii="宋体" w:hAnsi="宋体"/>
          <w:b w:val="0"/>
          <w:sz w:val="21"/>
          <w:szCs w:val="21"/>
        </w:rPr>
      </w:pPr>
      <w:r w:rsidRPr="00DC1AEA">
        <w:rPr>
          <w:rFonts w:ascii="宋体" w:hAnsi="宋体" w:hint="eastAsia"/>
          <w:b w:val="0"/>
          <w:sz w:val="21"/>
          <w:szCs w:val="21"/>
        </w:rPr>
        <w:t>18.2投标保证金的退还</w:t>
      </w:r>
    </w:p>
    <w:p w:rsidR="00984E9D" w:rsidRPr="00DC1AEA" w:rsidRDefault="00040725">
      <w:pPr>
        <w:pStyle w:val="5"/>
        <w:keepNext w:val="0"/>
        <w:keepLines w:val="0"/>
        <w:spacing w:before="0" w:after="0" w:line="360" w:lineRule="auto"/>
        <w:ind w:firstLineChars="200" w:firstLine="420"/>
        <w:rPr>
          <w:rFonts w:ascii="宋体" w:hAnsi="宋体"/>
          <w:b w:val="0"/>
          <w:sz w:val="21"/>
          <w:szCs w:val="21"/>
        </w:rPr>
      </w:pPr>
      <w:r w:rsidRPr="00DC1AEA">
        <w:rPr>
          <w:rFonts w:ascii="宋体" w:hAnsi="宋体" w:hint="eastAsia"/>
          <w:b w:val="0"/>
          <w:sz w:val="21"/>
          <w:szCs w:val="21"/>
        </w:rPr>
        <w:t xml:space="preserve">未中标人的投标保证金自中标通知书发出之日起5个工作日内退还；中标人的投标保证金自政府采购合同签订之日起5个工作日内退还。 </w:t>
      </w:r>
    </w:p>
    <w:p w:rsidR="00984E9D" w:rsidRPr="00DC1AEA" w:rsidRDefault="00040725">
      <w:pPr>
        <w:pStyle w:val="5"/>
        <w:keepNext w:val="0"/>
        <w:keepLines w:val="0"/>
        <w:spacing w:before="0" w:after="0" w:line="360" w:lineRule="auto"/>
        <w:ind w:leftChars="200" w:left="420"/>
        <w:rPr>
          <w:rFonts w:ascii="宋体" w:hAnsi="宋体"/>
          <w:b w:val="0"/>
          <w:sz w:val="21"/>
          <w:szCs w:val="21"/>
        </w:rPr>
      </w:pPr>
      <w:r w:rsidRPr="00DC1AEA">
        <w:rPr>
          <w:rFonts w:ascii="宋体" w:hAnsi="宋体" w:hint="eastAsia"/>
          <w:b w:val="0"/>
          <w:sz w:val="21"/>
          <w:szCs w:val="21"/>
        </w:rPr>
        <w:t>18.3除逾期退还投标保证金和终止招标的情形以外，投标保证金不计息。</w:t>
      </w:r>
    </w:p>
    <w:p w:rsidR="00984E9D" w:rsidRPr="00DC1AEA" w:rsidRDefault="00040725">
      <w:pPr>
        <w:pStyle w:val="5"/>
        <w:keepNext w:val="0"/>
        <w:keepLines w:val="0"/>
        <w:spacing w:before="0" w:after="0" w:line="360" w:lineRule="auto"/>
        <w:ind w:leftChars="200" w:left="420"/>
        <w:rPr>
          <w:rFonts w:ascii="宋体" w:hAnsi="宋体"/>
          <w:b w:val="0"/>
          <w:sz w:val="21"/>
          <w:szCs w:val="21"/>
        </w:rPr>
      </w:pPr>
      <w:r w:rsidRPr="00DC1AEA">
        <w:rPr>
          <w:rFonts w:ascii="宋体" w:hAnsi="宋体" w:hint="eastAsia"/>
          <w:b w:val="0"/>
          <w:sz w:val="21"/>
          <w:szCs w:val="21"/>
        </w:rPr>
        <w:t xml:space="preserve">18.4投标人有下列情形之一的，投标保证金将不予退还： </w:t>
      </w:r>
    </w:p>
    <w:p w:rsidR="00984E9D" w:rsidRPr="00DC1AEA" w:rsidRDefault="00040725" w:rsidP="00040725">
      <w:pPr>
        <w:snapToGrid w:val="0"/>
        <w:spacing w:line="360" w:lineRule="auto"/>
        <w:ind w:firstLineChars="196" w:firstLine="412"/>
        <w:jc w:val="left"/>
        <w:rPr>
          <w:rFonts w:ascii="宋体" w:hAnsi="宋体"/>
          <w:szCs w:val="21"/>
        </w:rPr>
      </w:pPr>
      <w:r w:rsidRPr="00DC1AEA">
        <w:rPr>
          <w:rFonts w:ascii="宋体" w:hAnsi="宋体" w:hint="eastAsia"/>
          <w:szCs w:val="21"/>
        </w:rPr>
        <w:t>（1）投标人在投标有效期内撤销投标文件的；</w:t>
      </w:r>
    </w:p>
    <w:p w:rsidR="00984E9D" w:rsidRPr="00DC1AEA" w:rsidRDefault="00040725" w:rsidP="00040725">
      <w:pPr>
        <w:snapToGrid w:val="0"/>
        <w:spacing w:line="360" w:lineRule="auto"/>
        <w:ind w:firstLineChars="196" w:firstLine="412"/>
        <w:jc w:val="left"/>
        <w:rPr>
          <w:rFonts w:ascii="宋体" w:hAnsi="宋体"/>
          <w:szCs w:val="21"/>
        </w:rPr>
      </w:pPr>
      <w:r w:rsidRPr="00DC1AEA">
        <w:rPr>
          <w:rFonts w:ascii="宋体" w:hAnsi="宋体" w:hint="eastAsia"/>
          <w:szCs w:val="21"/>
        </w:rPr>
        <w:t>（2）未按规定提交履约保证金的；</w:t>
      </w:r>
    </w:p>
    <w:p w:rsidR="00984E9D" w:rsidRPr="00DC1AEA" w:rsidRDefault="00040725" w:rsidP="00040725">
      <w:pPr>
        <w:snapToGrid w:val="0"/>
        <w:spacing w:line="360" w:lineRule="auto"/>
        <w:ind w:firstLineChars="196" w:firstLine="412"/>
        <w:jc w:val="left"/>
        <w:rPr>
          <w:rFonts w:ascii="宋体" w:hAnsi="宋体"/>
          <w:szCs w:val="21"/>
        </w:rPr>
      </w:pPr>
      <w:r w:rsidRPr="00DC1AEA">
        <w:rPr>
          <w:rFonts w:ascii="宋体" w:hAnsi="宋体" w:hint="eastAsia"/>
          <w:szCs w:val="21"/>
        </w:rPr>
        <w:t>（3）投标人在投标过程中弄虚作假，提供虚假材料的；</w:t>
      </w:r>
    </w:p>
    <w:p w:rsidR="00984E9D" w:rsidRPr="00DC1AEA" w:rsidRDefault="00040725" w:rsidP="00040725">
      <w:pPr>
        <w:snapToGrid w:val="0"/>
        <w:spacing w:line="360" w:lineRule="auto"/>
        <w:ind w:firstLineChars="196" w:firstLine="412"/>
        <w:rPr>
          <w:rFonts w:ascii="宋体" w:hAnsi="宋体"/>
          <w:szCs w:val="21"/>
        </w:rPr>
      </w:pPr>
      <w:r w:rsidRPr="00DC1AEA">
        <w:rPr>
          <w:rFonts w:ascii="宋体" w:hAnsi="宋体" w:hint="eastAsia"/>
          <w:szCs w:val="21"/>
        </w:rPr>
        <w:t>（4）中标人无正当理由不与采购人签订合同的；</w:t>
      </w:r>
    </w:p>
    <w:p w:rsidR="00984E9D" w:rsidRPr="00DC1AEA" w:rsidRDefault="00040725">
      <w:pPr>
        <w:snapToGrid w:val="0"/>
        <w:spacing w:line="360" w:lineRule="auto"/>
        <w:ind w:firstLineChars="200" w:firstLine="420"/>
        <w:rPr>
          <w:rFonts w:ascii="宋体" w:hAnsi="宋体"/>
          <w:szCs w:val="21"/>
        </w:rPr>
      </w:pPr>
      <w:r w:rsidRPr="00DC1AEA">
        <w:rPr>
          <w:rFonts w:ascii="宋体" w:hAnsi="宋体" w:hint="eastAsia"/>
          <w:szCs w:val="21"/>
        </w:rPr>
        <w:t>（5）投标人出现本章第9.2、9.3情形的；</w:t>
      </w:r>
    </w:p>
    <w:p w:rsidR="00984E9D" w:rsidRPr="00DC1AEA" w:rsidRDefault="00040725">
      <w:pPr>
        <w:snapToGrid w:val="0"/>
        <w:spacing w:line="360" w:lineRule="auto"/>
        <w:ind w:firstLineChars="200" w:firstLine="420"/>
        <w:rPr>
          <w:rFonts w:ascii="宋体" w:hAnsi="宋体"/>
          <w:szCs w:val="21"/>
        </w:rPr>
      </w:pPr>
      <w:r w:rsidRPr="00DC1AEA">
        <w:rPr>
          <w:rFonts w:ascii="宋体" w:hAnsi="宋体" w:hint="eastAsia"/>
          <w:szCs w:val="21"/>
        </w:rPr>
        <w:t>（6）</w:t>
      </w:r>
      <w:r w:rsidRPr="00DC1AEA">
        <w:rPr>
          <w:rFonts w:ascii="宋体" w:hAnsi="宋体" w:cs="宋体" w:hint="eastAsia"/>
          <w:szCs w:val="21"/>
        </w:rPr>
        <w:t>法律法规规定的其他情形</w:t>
      </w:r>
      <w:r w:rsidRPr="00DC1AEA">
        <w:rPr>
          <w:rFonts w:ascii="宋体" w:hAnsi="宋体" w:hint="eastAsia"/>
          <w:szCs w:val="21"/>
        </w:rPr>
        <w:t>。</w:t>
      </w:r>
    </w:p>
    <w:p w:rsidR="00984E9D" w:rsidRPr="00DC1AEA" w:rsidRDefault="00040725">
      <w:pPr>
        <w:pStyle w:val="5"/>
        <w:keepNext w:val="0"/>
        <w:keepLines w:val="0"/>
        <w:spacing w:before="0" w:after="0" w:line="360" w:lineRule="auto"/>
        <w:ind w:leftChars="200" w:left="420"/>
        <w:rPr>
          <w:rFonts w:ascii="黑体" w:eastAsia="黑体" w:hAnsi="黑体"/>
          <w:sz w:val="24"/>
        </w:rPr>
      </w:pPr>
      <w:bookmarkStart w:id="119" w:name="_Toc254970683"/>
      <w:bookmarkStart w:id="120" w:name="_Toc254970542"/>
      <w:r w:rsidRPr="00DC1AEA">
        <w:rPr>
          <w:rFonts w:ascii="黑体" w:eastAsia="黑体" w:hAnsi="黑体" w:hint="eastAsia"/>
          <w:sz w:val="24"/>
        </w:rPr>
        <w:lastRenderedPageBreak/>
        <w:t>19.投标文件的</w:t>
      </w:r>
      <w:bookmarkEnd w:id="119"/>
      <w:bookmarkEnd w:id="120"/>
      <w:r w:rsidRPr="00DC1AEA">
        <w:rPr>
          <w:rFonts w:ascii="黑体" w:eastAsia="黑体" w:hAnsi="黑体" w:hint="eastAsia"/>
          <w:sz w:val="24"/>
        </w:rPr>
        <w:t>编制</w:t>
      </w:r>
    </w:p>
    <w:p w:rsidR="00984E9D" w:rsidRPr="00DC1AEA" w:rsidRDefault="00040725">
      <w:pPr>
        <w:pStyle w:val="5"/>
        <w:keepNext w:val="0"/>
        <w:keepLines w:val="0"/>
        <w:spacing w:before="0" w:after="0" w:line="360" w:lineRule="auto"/>
        <w:ind w:firstLineChars="150" w:firstLine="315"/>
        <w:rPr>
          <w:rFonts w:ascii="宋体" w:hAnsi="宋体"/>
          <w:b w:val="0"/>
          <w:sz w:val="21"/>
          <w:szCs w:val="21"/>
        </w:rPr>
      </w:pPr>
      <w:r w:rsidRPr="00DC1AEA">
        <w:rPr>
          <w:rFonts w:ascii="宋体" w:hAnsi="宋体" w:hint="eastAsia"/>
          <w:b w:val="0"/>
          <w:sz w:val="21"/>
          <w:szCs w:val="21"/>
        </w:rPr>
        <w:t xml:space="preserve"> 19.1投标人应先安装“政采云电子投标客户端”（请自行前往“政采云”平台进行下载），并按照本项目招标文件规定的格式和顺序和“政采云”平台的要求编制并加密。投标文件内容不完整、编排混乱导致投标文件被误读、漏读或者查找不到相关内容的，由此引发的后果由投标人承担。</w:t>
      </w:r>
    </w:p>
    <w:p w:rsidR="00984E9D" w:rsidRPr="00DC1AEA" w:rsidRDefault="00040725">
      <w:pPr>
        <w:pStyle w:val="5"/>
        <w:keepNext w:val="0"/>
        <w:keepLines w:val="0"/>
        <w:spacing w:before="0" w:after="0" w:line="360" w:lineRule="auto"/>
        <w:ind w:firstLineChars="150" w:firstLine="315"/>
        <w:rPr>
          <w:rFonts w:ascii="宋体" w:hAnsi="宋体"/>
          <w:b w:val="0"/>
          <w:sz w:val="21"/>
          <w:szCs w:val="21"/>
        </w:rPr>
      </w:pPr>
      <w:bookmarkStart w:id="121" w:name="_19.2投标文件应按报价文件、资格证明文件、商务文件、技术文件分别编制"/>
      <w:bookmarkEnd w:id="121"/>
      <w:r w:rsidRPr="00DC1AEA">
        <w:rPr>
          <w:rFonts w:ascii="宋体" w:hAnsi="宋体" w:hint="eastAsia"/>
          <w:b w:val="0"/>
          <w:sz w:val="21"/>
          <w:szCs w:val="21"/>
        </w:rPr>
        <w:t>19.2为确保网上操作合法、有效和安全，投标人应当在投标截止时间前完成在“政采云”平台的身份认证，确保在电子投标过程中能够对相关数据电文进行加密和使用电子签名。</w:t>
      </w:r>
    </w:p>
    <w:p w:rsidR="00984E9D" w:rsidRPr="00DC1AEA" w:rsidRDefault="00040725">
      <w:pPr>
        <w:pStyle w:val="5"/>
        <w:keepNext w:val="0"/>
        <w:keepLines w:val="0"/>
        <w:spacing w:before="0" w:after="0" w:line="360" w:lineRule="auto"/>
        <w:rPr>
          <w:rFonts w:ascii="宋体" w:hAnsi="宋体"/>
          <w:b w:val="0"/>
          <w:sz w:val="21"/>
          <w:szCs w:val="21"/>
        </w:rPr>
      </w:pPr>
      <w:r w:rsidRPr="00DC1AEA">
        <w:rPr>
          <w:rFonts w:ascii="宋体" w:hAnsi="宋体" w:hint="eastAsia"/>
          <w:b w:val="0"/>
          <w:sz w:val="21"/>
          <w:szCs w:val="21"/>
        </w:rPr>
        <w:t xml:space="preserve"> 19.3投标文件须由投标人在规定位置签字（或者电子签名）、盖章（具体以投标人须知前附表或投标文件格式规定为准），</w:t>
      </w:r>
      <w:r w:rsidRPr="00DC1AEA">
        <w:rPr>
          <w:rFonts w:ascii="宋体" w:hAnsi="宋体" w:hint="eastAsia"/>
          <w:bCs w:val="0"/>
          <w:sz w:val="21"/>
          <w:szCs w:val="21"/>
        </w:rPr>
        <w:t>否则按无效投标处理</w:t>
      </w:r>
      <w:r w:rsidRPr="00DC1AEA">
        <w:rPr>
          <w:rFonts w:ascii="宋体" w:hAnsi="宋体" w:hint="eastAsia"/>
          <w:b w:val="0"/>
          <w:sz w:val="21"/>
          <w:szCs w:val="21"/>
        </w:rPr>
        <w:t>。</w:t>
      </w:r>
    </w:p>
    <w:p w:rsidR="00984E9D" w:rsidRPr="00DC1AEA" w:rsidRDefault="00040725">
      <w:pPr>
        <w:pStyle w:val="5"/>
        <w:keepNext w:val="0"/>
        <w:keepLines w:val="0"/>
        <w:spacing w:before="0" w:after="0" w:line="360" w:lineRule="auto"/>
        <w:ind w:firstLineChars="150" w:firstLine="315"/>
        <w:rPr>
          <w:rFonts w:ascii="宋体" w:hAnsi="宋体"/>
          <w:b w:val="0"/>
          <w:sz w:val="21"/>
          <w:szCs w:val="21"/>
        </w:rPr>
      </w:pPr>
      <w:r w:rsidRPr="00DC1AEA">
        <w:rPr>
          <w:rFonts w:ascii="宋体" w:hAnsi="宋体" w:hint="eastAsia"/>
          <w:b w:val="0"/>
          <w:sz w:val="21"/>
          <w:szCs w:val="21"/>
        </w:rPr>
        <w:t>19.4投标文件中标注的投标人名称应与主体资格证明（如营业执照或者事业单位法人证书或者执业许可证或者登记证书等）及公章一致，并与“政采云”中获取招标文件的投标人名称一致，投标人为自然人的，标注的投标人名称应与身份证姓名及签名一致，</w:t>
      </w:r>
      <w:r w:rsidRPr="00DC1AEA">
        <w:rPr>
          <w:rFonts w:ascii="宋体" w:hAnsi="宋体" w:hint="eastAsia"/>
          <w:sz w:val="21"/>
          <w:szCs w:val="21"/>
        </w:rPr>
        <w:t>否则按无效投标处理</w:t>
      </w:r>
      <w:r w:rsidRPr="00DC1AEA">
        <w:rPr>
          <w:rFonts w:ascii="宋体" w:hAnsi="宋体" w:hint="eastAsia"/>
          <w:b w:val="0"/>
          <w:sz w:val="21"/>
          <w:szCs w:val="21"/>
        </w:rPr>
        <w:t>。</w:t>
      </w:r>
    </w:p>
    <w:p w:rsidR="00984E9D" w:rsidRPr="00DC1AEA" w:rsidRDefault="00040725">
      <w:pPr>
        <w:pStyle w:val="5"/>
        <w:keepNext w:val="0"/>
        <w:keepLines w:val="0"/>
        <w:spacing w:before="0" w:after="0" w:line="360" w:lineRule="auto"/>
        <w:ind w:firstLineChars="150" w:firstLine="315"/>
        <w:rPr>
          <w:rFonts w:ascii="宋体" w:hAnsi="宋体"/>
          <w:b w:val="0"/>
          <w:sz w:val="21"/>
          <w:szCs w:val="21"/>
        </w:rPr>
      </w:pPr>
      <w:r w:rsidRPr="00DC1AEA">
        <w:rPr>
          <w:rFonts w:ascii="宋体" w:hAnsi="宋体" w:hint="eastAsia"/>
          <w:b w:val="0"/>
          <w:sz w:val="21"/>
          <w:szCs w:val="21"/>
        </w:rPr>
        <w:t xml:space="preserve"> 19.5投标文件应尽量避免涂改、行间插字或者删除。如果出现上述情况，改动之处应由投标人的法定代表人或者其委托代理人签字（或者电子签名）或者加盖公章。投标文件因字迹潦草或者表达不清所引起的后果由投标人承担。</w:t>
      </w:r>
    </w:p>
    <w:p w:rsidR="00984E9D" w:rsidRPr="00DC1AEA" w:rsidRDefault="00040725">
      <w:pPr>
        <w:spacing w:line="360" w:lineRule="auto"/>
        <w:ind w:firstLineChars="200" w:firstLine="480"/>
        <w:rPr>
          <w:rFonts w:ascii="黑体" w:eastAsia="黑体" w:hAnsi="黑体"/>
          <w:sz w:val="24"/>
        </w:rPr>
      </w:pPr>
      <w:r w:rsidRPr="00DC1AEA">
        <w:rPr>
          <w:rFonts w:ascii="黑体" w:eastAsia="黑体" w:hAnsi="黑体" w:hint="eastAsia"/>
          <w:sz w:val="24"/>
        </w:rPr>
        <w:t>20.电子备份投标文件</w:t>
      </w:r>
    </w:p>
    <w:p w:rsidR="00984E9D" w:rsidRPr="00DC1AEA" w:rsidRDefault="00040725">
      <w:pPr>
        <w:spacing w:line="360" w:lineRule="auto"/>
        <w:ind w:firstLineChars="200" w:firstLine="420"/>
        <w:rPr>
          <w:rFonts w:ascii="黑体" w:eastAsia="黑体" w:hAnsi="黑体"/>
          <w:sz w:val="24"/>
        </w:rPr>
      </w:pPr>
      <w:r w:rsidRPr="00DC1AEA">
        <w:rPr>
          <w:rFonts w:hint="eastAsia"/>
        </w:rPr>
        <w:t>电子备份投标文件是指通过“政采云电子投标客户端”在线编制生成且后缀名为“</w:t>
      </w:r>
      <w:r w:rsidRPr="00DC1AEA">
        <w:t>bfbs</w:t>
      </w:r>
      <w:r w:rsidRPr="00DC1AEA">
        <w:rPr>
          <w:rFonts w:hint="eastAsia"/>
        </w:rPr>
        <w:t>”的文件，提交要求</w:t>
      </w:r>
      <w:r w:rsidRPr="00DC1AEA">
        <w:rPr>
          <w:rFonts w:hAnsi="宋体" w:hint="eastAsia"/>
          <w:bCs/>
          <w:szCs w:val="21"/>
        </w:rPr>
        <w:t>详见在“投标人须知前附表”。</w:t>
      </w:r>
    </w:p>
    <w:p w:rsidR="00984E9D" w:rsidRPr="00DC1AEA" w:rsidRDefault="00040725">
      <w:pPr>
        <w:pStyle w:val="5"/>
        <w:keepNext w:val="0"/>
        <w:keepLines w:val="0"/>
        <w:spacing w:before="0" w:after="0" w:line="360" w:lineRule="auto"/>
        <w:ind w:leftChars="200" w:left="420"/>
        <w:rPr>
          <w:rFonts w:ascii="黑体" w:eastAsia="黑体" w:hAnsi="黑体"/>
          <w:sz w:val="24"/>
        </w:rPr>
      </w:pPr>
      <w:r w:rsidRPr="00DC1AEA">
        <w:rPr>
          <w:rFonts w:ascii="黑体" w:eastAsia="黑体" w:hAnsi="黑体" w:hint="eastAsia"/>
          <w:sz w:val="24"/>
        </w:rPr>
        <w:t>21.投标文件的提交</w:t>
      </w:r>
    </w:p>
    <w:p w:rsidR="00984E9D" w:rsidRPr="00DC1AEA" w:rsidRDefault="00040725">
      <w:pPr>
        <w:spacing w:line="360" w:lineRule="auto"/>
        <w:ind w:firstLineChars="200" w:firstLine="420"/>
        <w:rPr>
          <w:rFonts w:hAnsi="宋体"/>
          <w:b/>
        </w:rPr>
      </w:pPr>
      <w:bookmarkStart w:id="122" w:name="_21.1投标人必须在“投标人须知中的前附表”规定的投标文件接收时间和投"/>
      <w:bookmarkEnd w:id="122"/>
      <w:r w:rsidRPr="00DC1AEA">
        <w:rPr>
          <w:rFonts w:hAnsi="宋体" w:hint="eastAsia"/>
          <w:bCs/>
          <w:szCs w:val="21"/>
        </w:rPr>
        <w:t>21.1</w:t>
      </w:r>
      <w:r w:rsidRPr="00DC1AEA">
        <w:rPr>
          <w:rFonts w:hAnsi="宋体" w:hint="eastAsia"/>
          <w:bCs/>
          <w:szCs w:val="21"/>
        </w:rPr>
        <w:t>投标人必须在“投标人须知前附表”规定的</w:t>
      </w:r>
      <w:r w:rsidRPr="00DC1AEA">
        <w:rPr>
          <w:rFonts w:ascii="宋体" w:hAnsi="宋体" w:hint="eastAsia"/>
          <w:szCs w:val="21"/>
        </w:rPr>
        <w:t>投标文件提交截止时间前将</w:t>
      </w:r>
      <w:r w:rsidRPr="00DC1AEA">
        <w:rPr>
          <w:rFonts w:hAnsi="宋体" w:hint="eastAsia"/>
          <w:bCs/>
          <w:szCs w:val="21"/>
        </w:rPr>
        <w:t>电子投标文件提交至投标地点。电子投标文件应在制作完成后，</w:t>
      </w:r>
      <w:r w:rsidRPr="00DC1AEA">
        <w:rPr>
          <w:rFonts w:hAnsi="宋体"/>
          <w:bCs/>
          <w:szCs w:val="21"/>
        </w:rPr>
        <w:t>在投标截止时间前</w:t>
      </w:r>
      <w:r w:rsidRPr="00DC1AEA">
        <w:rPr>
          <w:rFonts w:hAnsi="宋体" w:hint="eastAsia"/>
          <w:bCs/>
          <w:szCs w:val="21"/>
        </w:rPr>
        <w:t>通过有效数字证书（</w:t>
      </w:r>
      <w:r w:rsidRPr="00DC1AEA">
        <w:rPr>
          <w:rFonts w:hAnsi="宋体" w:hint="eastAsia"/>
          <w:bCs/>
          <w:szCs w:val="21"/>
        </w:rPr>
        <w:t>CA</w:t>
      </w:r>
      <w:r w:rsidRPr="00DC1AEA">
        <w:rPr>
          <w:rFonts w:hAnsi="宋体" w:hint="eastAsia"/>
          <w:bCs/>
          <w:szCs w:val="21"/>
        </w:rPr>
        <w:t>认证锁）进行电子签章、加密，然后通过网络将加密的电子投标文件递交至</w:t>
      </w:r>
      <w:r w:rsidRPr="00DC1AEA">
        <w:rPr>
          <w:rFonts w:ascii="宋体" w:hAnsi="宋体" w:hint="eastAsia"/>
          <w:b/>
          <w:szCs w:val="21"/>
        </w:rPr>
        <w:t>“政采云”平台</w:t>
      </w:r>
      <w:r w:rsidRPr="00DC1AEA">
        <w:rPr>
          <w:rFonts w:hAnsi="宋体" w:hint="eastAsia"/>
          <w:bCs/>
          <w:szCs w:val="21"/>
        </w:rPr>
        <w:t>。</w:t>
      </w:r>
      <w:r w:rsidRPr="00DC1AEA">
        <w:rPr>
          <w:rFonts w:hAnsi="宋体" w:hint="eastAsia"/>
          <w:bCs/>
          <w:szCs w:val="21"/>
        </w:rPr>
        <w:t xml:space="preserve"> </w:t>
      </w:r>
    </w:p>
    <w:p w:rsidR="00984E9D" w:rsidRPr="00DC1AEA" w:rsidRDefault="00040725">
      <w:pPr>
        <w:spacing w:line="360" w:lineRule="auto"/>
        <w:ind w:firstLineChars="200" w:firstLine="422"/>
        <w:rPr>
          <w:rFonts w:ascii="宋体" w:hAnsi="宋体"/>
          <w:b/>
          <w:szCs w:val="20"/>
        </w:rPr>
      </w:pPr>
      <w:r w:rsidRPr="00DC1AEA">
        <w:rPr>
          <w:rFonts w:ascii="宋体" w:hAnsi="宋体" w:hint="eastAsia"/>
          <w:b/>
          <w:szCs w:val="21"/>
        </w:rPr>
        <w:t>21.</w:t>
      </w:r>
      <w:r w:rsidRPr="00DC1AEA">
        <w:rPr>
          <w:rFonts w:ascii="宋体" w:hAnsi="宋体"/>
          <w:b/>
          <w:szCs w:val="21"/>
        </w:rPr>
        <w:t>2</w:t>
      </w:r>
      <w:r w:rsidRPr="00DC1AEA">
        <w:rPr>
          <w:rFonts w:ascii="宋体" w:hAnsi="宋体" w:hint="eastAsia"/>
          <w:b/>
          <w:szCs w:val="21"/>
        </w:rPr>
        <w:t>未在规定时间内提交或者未按照招标文件要求加密的电子投标文件，“政采云”平台将拒收。</w:t>
      </w:r>
    </w:p>
    <w:p w:rsidR="00984E9D" w:rsidRPr="00DC1AEA" w:rsidRDefault="00040725">
      <w:pPr>
        <w:pStyle w:val="5"/>
        <w:keepNext w:val="0"/>
        <w:keepLines w:val="0"/>
        <w:spacing w:before="0" w:after="0" w:line="360" w:lineRule="auto"/>
        <w:ind w:leftChars="200" w:left="420"/>
        <w:rPr>
          <w:rFonts w:ascii="黑体" w:eastAsia="黑体" w:hAnsi="黑体"/>
          <w:sz w:val="24"/>
        </w:rPr>
      </w:pPr>
      <w:r w:rsidRPr="00DC1AEA">
        <w:rPr>
          <w:rFonts w:ascii="黑体" w:eastAsia="黑体" w:hAnsi="黑体" w:hint="eastAsia"/>
          <w:sz w:val="24"/>
        </w:rPr>
        <w:t>22. 投标文件的补充、修改、撤回与退回</w:t>
      </w:r>
    </w:p>
    <w:p w:rsidR="00984E9D" w:rsidRPr="00DC1AEA" w:rsidRDefault="00040725">
      <w:pPr>
        <w:snapToGrid w:val="0"/>
        <w:spacing w:line="360" w:lineRule="auto"/>
        <w:ind w:firstLine="420"/>
        <w:jc w:val="left"/>
        <w:rPr>
          <w:rFonts w:ascii="宋体" w:hAnsi="宋体"/>
          <w:szCs w:val="21"/>
        </w:rPr>
      </w:pPr>
      <w:bookmarkStart w:id="123" w:name="_Toc254970543"/>
      <w:bookmarkStart w:id="124" w:name="_Toc254970684"/>
      <w:r w:rsidRPr="00DC1AEA">
        <w:rPr>
          <w:rFonts w:ascii="宋体" w:hAnsi="宋体" w:cs="宋体"/>
          <w:szCs w:val="21"/>
        </w:rPr>
        <w:t>22</w:t>
      </w:r>
      <w:r w:rsidRPr="00DC1AEA">
        <w:rPr>
          <w:rFonts w:ascii="宋体" w:hAnsi="宋体" w:cs="宋体" w:hint="eastAsia"/>
          <w:szCs w:val="21"/>
        </w:rPr>
        <w:t>.1</w:t>
      </w:r>
      <w:r w:rsidRPr="00DC1AEA">
        <w:rPr>
          <w:rFonts w:ascii="宋体" w:hAnsi="宋体" w:hint="eastAsia"/>
          <w:bCs/>
          <w:szCs w:val="21"/>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政采云”平台将予以拒收。</w:t>
      </w:r>
      <w:r w:rsidRPr="00DC1AEA">
        <w:rPr>
          <w:rFonts w:ascii="宋体" w:hAnsi="宋体" w:cs="宋体" w:hint="eastAsia"/>
          <w:szCs w:val="21"/>
        </w:rPr>
        <w:t>（补充、修改或者撤回方式可</w:t>
      </w:r>
      <w:r w:rsidRPr="00DC1AEA">
        <w:rPr>
          <w:rFonts w:ascii="宋体" w:hAnsi="宋体" w:hint="eastAsia"/>
          <w:szCs w:val="21"/>
        </w:rPr>
        <w:t>登陆</w:t>
      </w:r>
      <w:r w:rsidRPr="00DC1AEA">
        <w:rPr>
          <w:rFonts w:ascii="宋体" w:hAnsi="宋体" w:cs="宋体" w:hint="eastAsia"/>
          <w:kern w:val="0"/>
          <w:szCs w:val="21"/>
        </w:rPr>
        <w:t>“政采云”平台，</w:t>
      </w:r>
      <w:r w:rsidRPr="00DC1AEA">
        <w:rPr>
          <w:rFonts w:ascii="宋体" w:hAnsi="宋体" w:hint="eastAsia"/>
          <w:szCs w:val="21"/>
        </w:rPr>
        <w:t>依次进入“服务中心”中查看</w:t>
      </w:r>
      <w:r w:rsidRPr="00DC1AEA">
        <w:rPr>
          <w:rFonts w:ascii="宋体" w:hAnsi="宋体" w:cs="宋体" w:hint="eastAsia"/>
          <w:szCs w:val="21"/>
        </w:rPr>
        <w:t xml:space="preserve"> “电子投标文件制作与投送教程”）</w:t>
      </w:r>
    </w:p>
    <w:bookmarkEnd w:id="123"/>
    <w:bookmarkEnd w:id="124"/>
    <w:p w:rsidR="00984E9D" w:rsidRPr="00DC1AEA" w:rsidRDefault="00040725">
      <w:pPr>
        <w:pStyle w:val="23"/>
        <w:spacing w:before="0"/>
        <w:ind w:firstLine="420"/>
        <w:rPr>
          <w:rFonts w:ascii="宋体" w:hAnsi="宋体" w:cs="宋体"/>
          <w:sz w:val="21"/>
          <w:szCs w:val="21"/>
        </w:rPr>
      </w:pPr>
      <w:r w:rsidRPr="00DC1AEA">
        <w:rPr>
          <w:rFonts w:ascii="宋体" w:hAnsi="宋体" w:cs="宋体"/>
          <w:sz w:val="21"/>
          <w:szCs w:val="21"/>
        </w:rPr>
        <w:t>22.</w:t>
      </w:r>
      <w:r w:rsidRPr="00DC1AEA">
        <w:rPr>
          <w:rFonts w:ascii="宋体" w:hAnsi="宋体" w:cs="宋体" w:hint="eastAsia"/>
          <w:sz w:val="21"/>
          <w:szCs w:val="21"/>
        </w:rPr>
        <w:t>2“政采云”平台收到投标文件后向供应商发出确认回执通知。在投标截止时间前，除供应商补充、修改或者撤回投标文件外，任何单位和个人不得解密或提取投标文件。</w:t>
      </w:r>
    </w:p>
    <w:p w:rsidR="00984E9D" w:rsidRPr="00DC1AEA" w:rsidRDefault="00040725">
      <w:pPr>
        <w:spacing w:line="360" w:lineRule="auto"/>
        <w:ind w:firstLineChars="200" w:firstLine="420"/>
        <w:rPr>
          <w:rFonts w:ascii="宋体" w:hAnsi="宋体" w:cs="宋体"/>
          <w:szCs w:val="21"/>
        </w:rPr>
      </w:pPr>
      <w:r w:rsidRPr="00DC1AEA">
        <w:rPr>
          <w:rFonts w:ascii="宋体" w:hAnsi="宋体" w:cs="宋体" w:hint="eastAsia"/>
          <w:szCs w:val="21"/>
        </w:rPr>
        <w:lastRenderedPageBreak/>
        <w:t>22.</w:t>
      </w:r>
      <w:r w:rsidRPr="00DC1AEA">
        <w:rPr>
          <w:rFonts w:ascii="宋体" w:hAnsi="宋体" w:cs="宋体"/>
          <w:szCs w:val="21"/>
        </w:rPr>
        <w:t>3</w:t>
      </w:r>
      <w:r w:rsidRPr="00DC1AEA">
        <w:rPr>
          <w:rFonts w:ascii="宋体" w:hAnsi="宋体" w:cs="宋体" w:hint="eastAsia"/>
          <w:szCs w:val="21"/>
        </w:rPr>
        <w:t>在投标截止时间后，采购人和采购代理机构对已提交的投标文件概不退回。</w:t>
      </w:r>
    </w:p>
    <w:p w:rsidR="00984E9D" w:rsidRPr="00DC1AEA" w:rsidRDefault="00040725">
      <w:pPr>
        <w:pStyle w:val="3"/>
        <w:keepNext w:val="0"/>
        <w:keepLines w:val="0"/>
        <w:jc w:val="center"/>
      </w:pPr>
      <w:bookmarkStart w:id="125" w:name="_Toc254970544"/>
      <w:bookmarkStart w:id="126" w:name="_Toc254970685"/>
      <w:r w:rsidRPr="00DC1AEA">
        <w:rPr>
          <w:rFonts w:hint="eastAsia"/>
        </w:rPr>
        <w:t>四、开</w:t>
      </w:r>
      <w:r w:rsidRPr="00DC1AEA">
        <w:rPr>
          <w:rFonts w:hint="eastAsia"/>
        </w:rPr>
        <w:t xml:space="preserve">    </w:t>
      </w:r>
      <w:r w:rsidRPr="00DC1AEA">
        <w:rPr>
          <w:rFonts w:hint="eastAsia"/>
        </w:rPr>
        <w:t>标</w:t>
      </w:r>
      <w:bookmarkEnd w:id="125"/>
      <w:bookmarkEnd w:id="126"/>
    </w:p>
    <w:p w:rsidR="00984E9D" w:rsidRPr="00DC1AEA" w:rsidRDefault="00040725">
      <w:pPr>
        <w:pStyle w:val="5"/>
        <w:keepNext w:val="0"/>
        <w:keepLines w:val="0"/>
        <w:spacing w:before="0" w:after="0" w:line="360" w:lineRule="auto"/>
        <w:ind w:leftChars="200" w:left="420"/>
        <w:rPr>
          <w:rFonts w:ascii="黑体" w:eastAsia="黑体" w:hAnsi="黑体"/>
          <w:sz w:val="24"/>
        </w:rPr>
      </w:pPr>
      <w:bookmarkStart w:id="127" w:name="_23.开标时间和地点"/>
      <w:bookmarkEnd w:id="127"/>
      <w:r w:rsidRPr="00DC1AEA">
        <w:rPr>
          <w:rFonts w:ascii="黑体" w:eastAsia="黑体" w:hAnsi="黑体" w:hint="eastAsia"/>
          <w:sz w:val="24"/>
        </w:rPr>
        <w:t>23.开标时间和地点</w:t>
      </w:r>
    </w:p>
    <w:p w:rsidR="00984E9D" w:rsidRPr="00DC1AEA" w:rsidRDefault="00040725">
      <w:pPr>
        <w:spacing w:line="360" w:lineRule="auto"/>
        <w:ind w:firstLineChars="200" w:firstLine="420"/>
        <w:rPr>
          <w:rFonts w:hAnsi="宋体"/>
          <w:bCs/>
        </w:rPr>
      </w:pPr>
      <w:r w:rsidRPr="00DC1AEA">
        <w:rPr>
          <w:rFonts w:hAnsi="宋体" w:hint="eastAsia"/>
          <w:bCs/>
        </w:rPr>
        <w:t>开标时间及地点详见“投标人须知前附表”</w:t>
      </w:r>
    </w:p>
    <w:p w:rsidR="00984E9D" w:rsidRPr="00DC1AEA" w:rsidRDefault="00040725">
      <w:pPr>
        <w:pStyle w:val="5"/>
        <w:keepNext w:val="0"/>
        <w:keepLines w:val="0"/>
        <w:spacing w:before="0" w:after="0" w:line="360" w:lineRule="auto"/>
        <w:ind w:leftChars="200" w:left="420"/>
        <w:rPr>
          <w:rFonts w:ascii="黑体" w:eastAsia="黑体" w:hAnsi="黑体"/>
          <w:sz w:val="24"/>
        </w:rPr>
      </w:pPr>
      <w:r w:rsidRPr="00DC1AEA">
        <w:rPr>
          <w:rFonts w:ascii="黑体" w:eastAsia="黑体" w:hAnsi="黑体" w:hint="eastAsia"/>
          <w:sz w:val="24"/>
        </w:rPr>
        <w:t>24.开标程序</w:t>
      </w:r>
    </w:p>
    <w:p w:rsidR="00984E9D" w:rsidRPr="00DC1AEA" w:rsidRDefault="00040725">
      <w:pPr>
        <w:pStyle w:val="a3"/>
        <w:spacing w:line="360" w:lineRule="auto"/>
      </w:pPr>
      <w:r w:rsidRPr="00DC1AEA">
        <w:rPr>
          <w:rFonts w:hint="eastAsia"/>
        </w:rPr>
        <w:t>2</w:t>
      </w:r>
      <w:r w:rsidRPr="00DC1AEA">
        <w:t>4.1</w:t>
      </w:r>
      <w:r w:rsidRPr="00DC1AEA">
        <w:rPr>
          <w:rFonts w:hint="eastAsia"/>
        </w:rPr>
        <w:t>提交投标文件截止时间止，投标人不足</w:t>
      </w:r>
      <w:r w:rsidRPr="00DC1AEA">
        <w:rPr>
          <w:rFonts w:hint="eastAsia"/>
        </w:rPr>
        <w:t>3</w:t>
      </w:r>
      <w:r w:rsidRPr="00DC1AEA">
        <w:rPr>
          <w:rFonts w:hint="eastAsia"/>
        </w:rPr>
        <w:t>家的，不得开标。</w:t>
      </w:r>
    </w:p>
    <w:p w:rsidR="00984E9D" w:rsidRPr="00DC1AEA" w:rsidRDefault="00040725">
      <w:pPr>
        <w:pStyle w:val="a3"/>
        <w:spacing w:line="360" w:lineRule="auto"/>
      </w:pPr>
      <w:r w:rsidRPr="00DC1AEA">
        <w:rPr>
          <w:rFonts w:hint="eastAsia"/>
        </w:rPr>
        <w:t>24.</w:t>
      </w:r>
      <w:r w:rsidRPr="00DC1AEA">
        <w:t>2</w:t>
      </w:r>
      <w:r w:rsidRPr="00DC1AEA">
        <w:rPr>
          <w:rFonts w:hint="eastAsia"/>
        </w:rPr>
        <w:t>采购代理机构将按照招标文件规定的时间通过“政采云”平台组织线上开标活动，所有供应商均应当准时在线参加，投标人因未在线参加开标而导致投标文件无法按时解密等一切后果由投标人自己承担。</w:t>
      </w:r>
    </w:p>
    <w:p w:rsidR="00984E9D" w:rsidRPr="00DC1AEA" w:rsidRDefault="00040725">
      <w:pPr>
        <w:pStyle w:val="a3"/>
        <w:spacing w:line="360" w:lineRule="auto"/>
      </w:pPr>
      <w:r w:rsidRPr="00DC1AEA">
        <w:rPr>
          <w:rFonts w:hint="eastAsia"/>
        </w:rPr>
        <w:t>24.</w:t>
      </w:r>
      <w:r w:rsidRPr="00DC1AEA">
        <w:t>3</w:t>
      </w:r>
      <w:r w:rsidRPr="00DC1AEA">
        <w:rPr>
          <w:rFonts w:hint="eastAsia"/>
        </w:rPr>
        <w:t>开标程序</w:t>
      </w:r>
    </w:p>
    <w:p w:rsidR="00984E9D" w:rsidRPr="00DC1AEA" w:rsidRDefault="00040725">
      <w:pPr>
        <w:pStyle w:val="a3"/>
        <w:spacing w:line="360" w:lineRule="auto"/>
      </w:pPr>
      <w:r w:rsidRPr="00DC1AEA">
        <w:rPr>
          <w:rFonts w:hint="eastAsia"/>
        </w:rPr>
        <w:t>（</w:t>
      </w:r>
      <w:r w:rsidRPr="00DC1AEA">
        <w:rPr>
          <w:rFonts w:hint="eastAsia"/>
        </w:rPr>
        <w:t>1</w:t>
      </w:r>
      <w:r w:rsidRPr="00DC1AEA">
        <w:rPr>
          <w:rFonts w:hint="eastAsia"/>
        </w:rPr>
        <w:t>）解密电子投标文件。“政采云”平台按开标时间自动提取所有投标文件。采购代理机构依托“政采云”平台向各投标人发出电子加密投标文件【开始解密】通知，由投标人按</w:t>
      </w:r>
      <w:r w:rsidRPr="00DC1AEA">
        <w:rPr>
          <w:rFonts w:hAnsi="宋体" w:hint="eastAsia"/>
          <w:bCs/>
          <w:szCs w:val="21"/>
        </w:rPr>
        <w:t>“投标人须知前附表”</w:t>
      </w:r>
      <w:r w:rsidRPr="00DC1AEA">
        <w:rPr>
          <w:rFonts w:hint="eastAsia"/>
        </w:rPr>
        <w:t>规定的时间内自行进行投标文件解密。投标人的法定代表人或其委托代理人须凭加密时所用的</w:t>
      </w:r>
      <w:r w:rsidRPr="00DC1AEA">
        <w:rPr>
          <w:rFonts w:hint="eastAsia"/>
        </w:rPr>
        <w:t>CA</w:t>
      </w:r>
      <w:r w:rsidRPr="00DC1AEA">
        <w:rPr>
          <w:rFonts w:hint="eastAsia"/>
        </w:rPr>
        <w:t>锁准时登录到“政采云”平台电子开标大厅签到并对电子投标文件解密。</w:t>
      </w:r>
    </w:p>
    <w:p w:rsidR="00984E9D" w:rsidRPr="00DC1AEA" w:rsidRDefault="00040725">
      <w:pPr>
        <w:pStyle w:val="a3"/>
        <w:spacing w:line="360" w:lineRule="auto"/>
      </w:pPr>
      <w:r w:rsidRPr="00DC1AEA">
        <w:rPr>
          <w:rFonts w:hint="eastAsia"/>
        </w:rPr>
        <w:t>如招标文件规定不接受备份电子投标文件，</w:t>
      </w:r>
      <w:r w:rsidRPr="00DC1AEA">
        <w:t>投标人</w:t>
      </w:r>
      <w:r w:rsidRPr="00DC1AEA">
        <w:rPr>
          <w:rFonts w:hint="eastAsia"/>
        </w:rPr>
        <w:t>未在</w:t>
      </w:r>
      <w:r w:rsidRPr="00DC1AEA">
        <w:t>规定的时间内解密</w:t>
      </w:r>
      <w:r w:rsidRPr="00DC1AEA">
        <w:rPr>
          <w:rFonts w:hint="eastAsia"/>
        </w:rPr>
        <w:t>投标文件</w:t>
      </w:r>
      <w:r w:rsidRPr="00DC1AEA">
        <w:t>或</w:t>
      </w:r>
      <w:r w:rsidRPr="00DC1AEA">
        <w:rPr>
          <w:rFonts w:hint="eastAsia"/>
        </w:rPr>
        <w:t>者</w:t>
      </w:r>
      <w:r w:rsidRPr="00DC1AEA">
        <w:t>解密失败的</w:t>
      </w:r>
      <w:r w:rsidRPr="00DC1AEA">
        <w:rPr>
          <w:rFonts w:hint="eastAsia"/>
        </w:rPr>
        <w:t>，</w:t>
      </w:r>
      <w:r w:rsidRPr="00DC1AEA">
        <w:rPr>
          <w:rFonts w:ascii="宋体" w:hAnsi="宋体" w:hint="eastAsia"/>
          <w:szCs w:val="21"/>
        </w:rPr>
        <w:t>投标人的投标文件作无效处理</w:t>
      </w:r>
      <w:r w:rsidRPr="00DC1AEA">
        <w:rPr>
          <w:rFonts w:hint="eastAsia"/>
        </w:rPr>
        <w:t>；如招标文件规定接受备份电子投标文件，</w:t>
      </w:r>
      <w:r w:rsidRPr="00DC1AEA">
        <w:t>投标人</w:t>
      </w:r>
      <w:r w:rsidRPr="00DC1AEA">
        <w:rPr>
          <w:rFonts w:hint="eastAsia"/>
        </w:rPr>
        <w:t>未在</w:t>
      </w:r>
      <w:r w:rsidRPr="00DC1AEA">
        <w:t>规定的时间内解密</w:t>
      </w:r>
      <w:r w:rsidRPr="00DC1AEA">
        <w:rPr>
          <w:rFonts w:hint="eastAsia"/>
        </w:rPr>
        <w:t>投标文件</w:t>
      </w:r>
      <w:r w:rsidRPr="00DC1AEA">
        <w:t>或</w:t>
      </w:r>
      <w:r w:rsidRPr="00DC1AEA">
        <w:rPr>
          <w:rFonts w:hint="eastAsia"/>
        </w:rPr>
        <w:t>者</w:t>
      </w:r>
      <w:r w:rsidRPr="00DC1AEA">
        <w:t>解密失败的，采购代理机构</w:t>
      </w:r>
      <w:r w:rsidRPr="00DC1AEA">
        <w:rPr>
          <w:rFonts w:hint="eastAsia"/>
        </w:rPr>
        <w:t>将</w:t>
      </w:r>
      <w:r w:rsidRPr="00DC1AEA">
        <w:t>电子备份投标文件按</w:t>
      </w:r>
      <w:r w:rsidRPr="00DC1AEA">
        <w:rPr>
          <w:rFonts w:hint="eastAsia"/>
        </w:rPr>
        <w:t>“</w:t>
      </w:r>
      <w:r w:rsidRPr="00DC1AEA">
        <w:t>政府采购云平台</w:t>
      </w:r>
      <w:r w:rsidRPr="00DC1AEA">
        <w:rPr>
          <w:rFonts w:hint="eastAsia"/>
        </w:rPr>
        <w:t>”</w:t>
      </w:r>
      <w:r w:rsidRPr="00DC1AEA">
        <w:t>操作规范上传至</w:t>
      </w:r>
      <w:r w:rsidRPr="00DC1AEA">
        <w:rPr>
          <w:rFonts w:hint="eastAsia"/>
        </w:rPr>
        <w:t>“</w:t>
      </w:r>
      <w:r w:rsidRPr="00DC1AEA">
        <w:t>政府采购云平台</w:t>
      </w:r>
      <w:r w:rsidRPr="00DC1AEA">
        <w:rPr>
          <w:rFonts w:hint="eastAsia"/>
        </w:rPr>
        <w:t>”</w:t>
      </w:r>
      <w:r w:rsidRPr="00DC1AEA">
        <w:t>，电子备份投标文件上传成功后，投标人原上传的</w:t>
      </w:r>
      <w:r w:rsidRPr="00DC1AEA">
        <w:t>“</w:t>
      </w:r>
      <w:r w:rsidRPr="00DC1AEA">
        <w:t>电子加密投标文件</w:t>
      </w:r>
      <w:r w:rsidRPr="00DC1AEA">
        <w:t>”</w:t>
      </w:r>
      <w:r w:rsidRPr="00DC1AEA">
        <w:t>自动失效。若投标人</w:t>
      </w:r>
      <w:r w:rsidRPr="00DC1AEA">
        <w:rPr>
          <w:rFonts w:hint="eastAsia"/>
        </w:rPr>
        <w:t>未</w:t>
      </w:r>
      <w:r w:rsidRPr="00DC1AEA">
        <w:t>在规定时间内解密</w:t>
      </w:r>
      <w:r w:rsidRPr="00DC1AEA">
        <w:rPr>
          <w:rFonts w:hint="eastAsia"/>
        </w:rPr>
        <w:t>或者</w:t>
      </w:r>
      <w:r w:rsidRPr="00DC1AEA">
        <w:t>解密失败</w:t>
      </w:r>
      <w:r w:rsidRPr="00DC1AEA">
        <w:rPr>
          <w:rFonts w:hint="eastAsia"/>
        </w:rPr>
        <w:t>，</w:t>
      </w:r>
      <w:r w:rsidRPr="00DC1AEA">
        <w:t>且未提供电子备份投标文件</w:t>
      </w:r>
      <w:r w:rsidRPr="00DC1AEA">
        <w:rPr>
          <w:rFonts w:hint="eastAsia"/>
        </w:rPr>
        <w:t>或者</w:t>
      </w:r>
      <w:r w:rsidRPr="00DC1AEA">
        <w:t>提供的电子备份投标文件无效</w:t>
      </w:r>
      <w:r w:rsidRPr="00DC1AEA">
        <w:rPr>
          <w:rFonts w:hint="eastAsia"/>
        </w:rPr>
        <w:t>或者</w:t>
      </w:r>
      <w:r w:rsidRPr="00DC1AEA">
        <w:t>电子备份投标文件无法</w:t>
      </w:r>
      <w:r w:rsidRPr="00DC1AEA">
        <w:rPr>
          <w:rFonts w:hint="eastAsia"/>
        </w:rPr>
        <w:t>解读</w:t>
      </w:r>
      <w:r w:rsidRPr="00DC1AEA">
        <w:t>的，</w:t>
      </w:r>
      <w:r w:rsidRPr="00DC1AEA">
        <w:rPr>
          <w:rFonts w:ascii="宋体" w:hAnsi="宋体" w:hint="eastAsia"/>
          <w:szCs w:val="21"/>
        </w:rPr>
        <w:t>投标人的投标文件作无效处理</w:t>
      </w:r>
      <w:r w:rsidRPr="00DC1AEA">
        <w:t>。</w:t>
      </w:r>
    </w:p>
    <w:p w:rsidR="00984E9D" w:rsidRPr="00DC1AEA" w:rsidRDefault="00040725">
      <w:pPr>
        <w:pStyle w:val="a3"/>
        <w:spacing w:line="360" w:lineRule="auto"/>
      </w:pPr>
      <w:r w:rsidRPr="00DC1AEA">
        <w:rPr>
          <w:rFonts w:hint="eastAsia"/>
        </w:rPr>
        <w:t>（</w:t>
      </w:r>
      <w:r w:rsidRPr="00DC1AEA">
        <w:rPr>
          <w:rFonts w:hint="eastAsia"/>
        </w:rPr>
        <w:t>2</w:t>
      </w:r>
      <w:r w:rsidRPr="00DC1AEA">
        <w:rPr>
          <w:rFonts w:hint="eastAsia"/>
        </w:rPr>
        <w:t>）电子唱标。投标文件解密结束，宣布的内容均在“政采云”平台远程开标大厅展示，具体详见</w:t>
      </w:r>
      <w:r w:rsidRPr="00DC1AEA">
        <w:rPr>
          <w:rFonts w:hAnsi="宋体" w:hint="eastAsia"/>
          <w:bCs/>
        </w:rPr>
        <w:t>“投标人须知前附表”</w:t>
      </w:r>
      <w:r w:rsidRPr="00DC1AEA">
        <w:rPr>
          <w:rFonts w:hint="eastAsia"/>
        </w:rPr>
        <w:t>；</w:t>
      </w:r>
    </w:p>
    <w:p w:rsidR="00984E9D" w:rsidRPr="00DC1AEA" w:rsidRDefault="00040725">
      <w:pPr>
        <w:pStyle w:val="a3"/>
        <w:spacing w:line="360" w:lineRule="auto"/>
      </w:pPr>
      <w:r w:rsidRPr="00DC1AEA">
        <w:rPr>
          <w:rFonts w:hint="eastAsia"/>
        </w:rPr>
        <w:t>（</w:t>
      </w:r>
      <w:r w:rsidRPr="00DC1AEA">
        <w:rPr>
          <w:rFonts w:hint="eastAsia"/>
        </w:rPr>
        <w:t>3</w:t>
      </w:r>
      <w:r w:rsidRPr="00DC1AEA">
        <w:rPr>
          <w:rFonts w:hint="eastAsia"/>
        </w:rPr>
        <w:t>）开标过程由采购代理机构如实记录，并电子留痕，由参加电子开标的各投标人代表对电子开标记录在开标记录公布后</w:t>
      </w:r>
      <w:r w:rsidRPr="00DC1AEA">
        <w:rPr>
          <w:rFonts w:hint="eastAsia"/>
        </w:rPr>
        <w:t>15</w:t>
      </w:r>
      <w:r w:rsidRPr="00DC1AEA">
        <w:rPr>
          <w:rFonts w:hint="eastAsia"/>
        </w:rPr>
        <w:t>分钟内进行当场校核及勘误，并线上确认是否有异议，未确认的视同认可开标结果。</w:t>
      </w:r>
    </w:p>
    <w:p w:rsidR="00984E9D" w:rsidRPr="00DC1AEA" w:rsidRDefault="00040725">
      <w:pPr>
        <w:pStyle w:val="a3"/>
        <w:spacing w:line="360" w:lineRule="auto"/>
      </w:pPr>
      <w:r w:rsidRPr="00DC1AEA">
        <w:rPr>
          <w:rFonts w:hint="eastAsia"/>
        </w:rPr>
        <w:t>（</w:t>
      </w:r>
      <w:r w:rsidRPr="00DC1AEA">
        <w:rPr>
          <w:rFonts w:hint="eastAsia"/>
        </w:rPr>
        <w:t>4</w:t>
      </w:r>
      <w:r w:rsidRPr="00DC1AEA">
        <w:rPr>
          <w:rFonts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984E9D" w:rsidRPr="00DC1AEA" w:rsidRDefault="00040725">
      <w:pPr>
        <w:pStyle w:val="a3"/>
        <w:spacing w:line="360" w:lineRule="auto"/>
      </w:pPr>
      <w:r w:rsidRPr="00DC1AEA">
        <w:rPr>
          <w:rFonts w:hint="eastAsia"/>
        </w:rPr>
        <w:t>（</w:t>
      </w:r>
      <w:r w:rsidRPr="00DC1AEA">
        <w:rPr>
          <w:rFonts w:hint="eastAsia"/>
        </w:rPr>
        <w:t>5</w:t>
      </w:r>
      <w:r w:rsidRPr="00DC1AEA">
        <w:rPr>
          <w:rFonts w:hint="eastAsia"/>
        </w:rPr>
        <w:t>）开标结束。</w:t>
      </w:r>
    </w:p>
    <w:p w:rsidR="00984E9D" w:rsidRPr="00DC1AEA" w:rsidRDefault="00040725">
      <w:pPr>
        <w:pStyle w:val="a9"/>
        <w:snapToGrid w:val="0"/>
        <w:spacing w:line="360" w:lineRule="auto"/>
        <w:ind w:firstLineChars="200" w:firstLine="420"/>
        <w:rPr>
          <w:rFonts w:ascii="Times New Roman" w:hAnsi="Times New Roman"/>
        </w:rPr>
      </w:pPr>
      <w:r w:rsidRPr="00DC1AEA">
        <w:rPr>
          <w:rFonts w:ascii="Times New Roman" w:hAnsi="Times New Roman" w:hint="eastAsia"/>
        </w:rPr>
        <w:t>特别说明：如遇“政采云”平台电子化开标或评审程序调整的，按调整后执行。</w:t>
      </w:r>
    </w:p>
    <w:p w:rsidR="00984E9D" w:rsidRPr="00DC1AEA" w:rsidRDefault="00984E9D">
      <w:pPr>
        <w:pStyle w:val="a9"/>
        <w:snapToGrid w:val="0"/>
        <w:spacing w:line="360" w:lineRule="auto"/>
        <w:ind w:leftChars="228" w:left="689" w:hangingChars="100" w:hanging="210"/>
        <w:rPr>
          <w:rFonts w:hAnsi="宋体"/>
        </w:rPr>
      </w:pPr>
    </w:p>
    <w:p w:rsidR="00984E9D" w:rsidRPr="00DC1AEA" w:rsidRDefault="00040725">
      <w:pPr>
        <w:pStyle w:val="3"/>
        <w:keepNext w:val="0"/>
        <w:keepLines w:val="0"/>
        <w:jc w:val="center"/>
      </w:pPr>
      <w:r w:rsidRPr="00DC1AEA">
        <w:rPr>
          <w:rFonts w:hint="eastAsia"/>
        </w:rPr>
        <w:t>五、资格审查</w:t>
      </w:r>
    </w:p>
    <w:p w:rsidR="00984E9D" w:rsidRPr="00DC1AEA" w:rsidRDefault="00040725">
      <w:pPr>
        <w:pStyle w:val="5"/>
        <w:keepNext w:val="0"/>
        <w:keepLines w:val="0"/>
        <w:spacing w:before="0" w:after="0" w:line="360" w:lineRule="auto"/>
        <w:ind w:leftChars="200" w:left="420"/>
        <w:rPr>
          <w:rFonts w:ascii="黑体" w:eastAsia="黑体" w:hAnsi="黑体"/>
          <w:sz w:val="24"/>
        </w:rPr>
      </w:pPr>
      <w:r w:rsidRPr="00DC1AEA">
        <w:rPr>
          <w:rFonts w:ascii="黑体" w:eastAsia="黑体" w:hAnsi="黑体" w:hint="eastAsia"/>
          <w:sz w:val="24"/>
        </w:rPr>
        <w:t>25.资格审查</w:t>
      </w:r>
    </w:p>
    <w:p w:rsidR="00984E9D" w:rsidRPr="00DC1AEA" w:rsidRDefault="00040725">
      <w:pPr>
        <w:pStyle w:val="5"/>
        <w:keepNext w:val="0"/>
        <w:keepLines w:val="0"/>
        <w:spacing w:before="0" w:after="0" w:line="360" w:lineRule="auto"/>
        <w:ind w:firstLineChars="150" w:firstLine="315"/>
        <w:rPr>
          <w:rFonts w:ascii="宋体" w:hAnsi="宋体"/>
          <w:b w:val="0"/>
          <w:sz w:val="21"/>
          <w:szCs w:val="21"/>
        </w:rPr>
      </w:pPr>
      <w:r w:rsidRPr="00DC1AEA">
        <w:rPr>
          <w:rFonts w:ascii="宋体" w:hAnsi="宋体" w:hint="eastAsia"/>
          <w:b w:val="0"/>
          <w:sz w:val="21"/>
          <w:szCs w:val="21"/>
        </w:rPr>
        <w:t xml:space="preserve"> 25.1</w:t>
      </w:r>
      <w:r w:rsidRPr="00DC1AEA">
        <w:rPr>
          <w:rFonts w:ascii="宋体" w:hAnsi="宋体"/>
          <w:b w:val="0"/>
          <w:sz w:val="21"/>
          <w:szCs w:val="21"/>
        </w:rPr>
        <w:t>开标结束后，</w:t>
      </w:r>
      <w:r w:rsidRPr="00DC1AEA">
        <w:rPr>
          <w:rFonts w:ascii="宋体" w:hAnsi="宋体" w:hint="eastAsia"/>
          <w:b w:val="0"/>
          <w:sz w:val="21"/>
          <w:szCs w:val="21"/>
        </w:rPr>
        <w:t>采购人或者采购代理机构通过电子开评标系统依据招标文件对电子投标文件进行线上资格审查</w:t>
      </w:r>
      <w:r w:rsidRPr="00DC1AEA">
        <w:rPr>
          <w:rFonts w:ascii="宋体" w:hAnsi="宋体"/>
          <w:b w:val="0"/>
          <w:sz w:val="21"/>
          <w:szCs w:val="21"/>
        </w:rPr>
        <w:t>。</w:t>
      </w:r>
    </w:p>
    <w:p w:rsidR="00984E9D" w:rsidRPr="00DC1AEA" w:rsidRDefault="00040725">
      <w:pPr>
        <w:pStyle w:val="5"/>
        <w:keepNext w:val="0"/>
        <w:keepLines w:val="0"/>
        <w:spacing w:before="0" w:after="0" w:line="360" w:lineRule="auto"/>
        <w:ind w:firstLineChars="150" w:firstLine="315"/>
        <w:rPr>
          <w:rFonts w:ascii="宋体" w:hAnsi="宋体"/>
          <w:b w:val="0"/>
          <w:sz w:val="21"/>
          <w:szCs w:val="21"/>
        </w:rPr>
      </w:pPr>
      <w:r w:rsidRPr="00DC1AEA">
        <w:rPr>
          <w:rFonts w:ascii="宋体" w:hAnsi="宋体" w:hint="eastAsia"/>
          <w:b w:val="0"/>
          <w:sz w:val="21"/>
          <w:szCs w:val="21"/>
        </w:rPr>
        <w:t xml:space="preserve"> 25.2资格审查标准为本招标文件中载明对投标人资格要求的条件。本项目资格审查采用合格制，凡符合招标文件规定的投标人资格要求的投标人均通过资格审查。</w:t>
      </w:r>
    </w:p>
    <w:p w:rsidR="00984E9D" w:rsidRPr="00DC1AEA" w:rsidRDefault="00040725">
      <w:pPr>
        <w:pStyle w:val="5"/>
        <w:keepNext w:val="0"/>
        <w:keepLines w:val="0"/>
        <w:spacing w:before="0" w:after="0" w:line="360" w:lineRule="auto"/>
        <w:ind w:firstLineChars="200" w:firstLine="422"/>
        <w:rPr>
          <w:rFonts w:ascii="宋体" w:hAnsi="宋体"/>
          <w:sz w:val="21"/>
          <w:szCs w:val="21"/>
        </w:rPr>
      </w:pPr>
      <w:bookmarkStart w:id="128" w:name="_25.3_投标人有下列情形之一的，资格审查不通过而导致其投标无效："/>
      <w:bookmarkEnd w:id="128"/>
      <w:r w:rsidRPr="00DC1AEA">
        <w:rPr>
          <w:rFonts w:ascii="宋体" w:hAnsi="宋体" w:hint="eastAsia"/>
          <w:sz w:val="21"/>
          <w:szCs w:val="21"/>
        </w:rPr>
        <w:t>25.3 投标人有下列情形之一的，资格审查不通过，作无效投标处理：</w:t>
      </w:r>
    </w:p>
    <w:p w:rsidR="00984E9D" w:rsidRPr="00DC1AEA" w:rsidRDefault="00040725">
      <w:pPr>
        <w:pStyle w:val="a9"/>
        <w:snapToGrid w:val="0"/>
        <w:spacing w:line="360" w:lineRule="auto"/>
        <w:ind w:firstLineChars="200" w:firstLine="422"/>
        <w:rPr>
          <w:rFonts w:hAnsi="宋体"/>
          <w:b/>
        </w:rPr>
      </w:pPr>
      <w:r w:rsidRPr="00DC1AEA">
        <w:rPr>
          <w:rFonts w:hAnsi="宋体" w:hint="eastAsia"/>
          <w:b/>
        </w:rPr>
        <w:t>（1）不具备招标文件中规定的资格要求的；</w:t>
      </w:r>
    </w:p>
    <w:p w:rsidR="00984E9D" w:rsidRPr="00DC1AEA" w:rsidRDefault="00040725">
      <w:pPr>
        <w:pStyle w:val="a9"/>
        <w:snapToGrid w:val="0"/>
        <w:spacing w:line="360" w:lineRule="auto"/>
        <w:ind w:firstLineChars="200" w:firstLine="422"/>
        <w:rPr>
          <w:rFonts w:hAnsi="宋体"/>
          <w:b/>
        </w:rPr>
      </w:pPr>
      <w:r w:rsidRPr="00DC1AEA">
        <w:rPr>
          <w:rFonts w:hAnsi="宋体" w:hint="eastAsia"/>
          <w:b/>
        </w:rPr>
        <w:t>（2）在“信用中国”网站（www.creditchina.gov.cn）、中国政府采购网（www.ccgp.gov.cn）被列入失信被执行人、重大税收违法案件当事人名单、政府采购严重违法失信行为记录名单及其他不符合《中华人民共和国政府采购法》第二十二条规定条件的；（注：其中信用查询规则见“投标人须知前附表”，“政采云”平台已与“信用中国”网站、中国政府采购网实现数据对接，可直接在线查询）</w:t>
      </w:r>
    </w:p>
    <w:p w:rsidR="00984E9D" w:rsidRPr="00DC1AEA" w:rsidRDefault="00040725">
      <w:pPr>
        <w:pStyle w:val="a9"/>
        <w:snapToGrid w:val="0"/>
        <w:spacing w:line="360" w:lineRule="auto"/>
        <w:ind w:firstLineChars="200" w:firstLine="422"/>
        <w:rPr>
          <w:rFonts w:hAnsi="宋体"/>
          <w:b/>
        </w:rPr>
      </w:pPr>
      <w:r w:rsidRPr="00DC1AEA">
        <w:rPr>
          <w:rFonts w:hAnsi="宋体" w:hint="eastAsia"/>
          <w:b/>
        </w:rPr>
        <w:t>（3）同一合同项下的不同投标人，单位负责人为同一人或者存在直接控股、管理关系的；为本项目提供过整体设计、规范编制或者项目管理、监理、检测等服务的供应商，再参加该采购项目的其他采购活动的；</w:t>
      </w:r>
    </w:p>
    <w:p w:rsidR="00984E9D" w:rsidRPr="00DC1AEA" w:rsidRDefault="00040725">
      <w:pPr>
        <w:pStyle w:val="a9"/>
        <w:snapToGrid w:val="0"/>
        <w:spacing w:line="360" w:lineRule="auto"/>
        <w:ind w:firstLineChars="200" w:firstLine="422"/>
        <w:rPr>
          <w:rFonts w:hAnsi="宋体"/>
          <w:b/>
        </w:rPr>
      </w:pPr>
      <w:r w:rsidRPr="00DC1AEA">
        <w:rPr>
          <w:rFonts w:hAnsi="宋体" w:hint="eastAsia"/>
          <w:b/>
        </w:rPr>
        <w:t>（4）投标文件中的资格证明文件缺少任一项“投标人须知前附表”资格证明文件规定“必须提供”的文件资料的；</w:t>
      </w:r>
    </w:p>
    <w:p w:rsidR="00984E9D" w:rsidRPr="00DC1AEA" w:rsidRDefault="00040725">
      <w:pPr>
        <w:pStyle w:val="a9"/>
        <w:snapToGrid w:val="0"/>
        <w:spacing w:line="360" w:lineRule="auto"/>
        <w:ind w:firstLineChars="200" w:firstLine="422"/>
        <w:rPr>
          <w:rFonts w:hAnsi="宋体"/>
          <w:b/>
        </w:rPr>
      </w:pPr>
      <w:r w:rsidRPr="00DC1AEA">
        <w:rPr>
          <w:rFonts w:hAnsi="宋体" w:hint="eastAsia"/>
          <w:b/>
        </w:rPr>
        <w:t>（5）投标文件中的资格证明文件出现任一项不符合“投标人须知前附表”资格证明文件规定“必须提供”的文件资料要求或者无效的。</w:t>
      </w:r>
    </w:p>
    <w:p w:rsidR="00984E9D" w:rsidRPr="00DC1AEA" w:rsidRDefault="00040725">
      <w:pPr>
        <w:pStyle w:val="5"/>
        <w:keepNext w:val="0"/>
        <w:keepLines w:val="0"/>
        <w:spacing w:before="0" w:after="0" w:line="360" w:lineRule="auto"/>
        <w:ind w:leftChars="200" w:left="420"/>
        <w:rPr>
          <w:rFonts w:ascii="宋体" w:hAnsi="宋体"/>
          <w:b w:val="0"/>
          <w:sz w:val="21"/>
          <w:szCs w:val="21"/>
        </w:rPr>
      </w:pPr>
      <w:r w:rsidRPr="00DC1AEA">
        <w:rPr>
          <w:rFonts w:ascii="宋体" w:hAnsi="宋体" w:hint="eastAsia"/>
          <w:sz w:val="21"/>
          <w:szCs w:val="21"/>
        </w:rPr>
        <w:t>25.4</w:t>
      </w:r>
      <w:r w:rsidRPr="00DC1AEA">
        <w:rPr>
          <w:rFonts w:ascii="宋体" w:hAnsi="宋体"/>
          <w:sz w:val="21"/>
          <w:szCs w:val="21"/>
        </w:rPr>
        <w:t>合格投标人不足3家的，不得评标。</w:t>
      </w:r>
    </w:p>
    <w:p w:rsidR="00984E9D" w:rsidRPr="00DC1AEA" w:rsidRDefault="00984E9D">
      <w:pPr>
        <w:pStyle w:val="a9"/>
        <w:snapToGrid w:val="0"/>
        <w:spacing w:line="360" w:lineRule="auto"/>
        <w:ind w:leftChars="228" w:left="689" w:hangingChars="100" w:hanging="210"/>
        <w:rPr>
          <w:rFonts w:hAnsi="宋体"/>
        </w:rPr>
      </w:pPr>
    </w:p>
    <w:p w:rsidR="00984E9D" w:rsidRPr="00DC1AEA" w:rsidRDefault="00040725">
      <w:pPr>
        <w:pStyle w:val="3"/>
        <w:keepNext w:val="0"/>
        <w:keepLines w:val="0"/>
        <w:jc w:val="center"/>
      </w:pPr>
      <w:r w:rsidRPr="00DC1AEA">
        <w:rPr>
          <w:rFonts w:hint="eastAsia"/>
        </w:rPr>
        <w:t>六、评</w:t>
      </w:r>
      <w:r w:rsidRPr="00DC1AEA">
        <w:rPr>
          <w:rFonts w:hint="eastAsia"/>
        </w:rPr>
        <w:t xml:space="preserve">   </w:t>
      </w:r>
      <w:r w:rsidRPr="00DC1AEA">
        <w:rPr>
          <w:rFonts w:hint="eastAsia"/>
        </w:rPr>
        <w:t>标</w:t>
      </w:r>
    </w:p>
    <w:p w:rsidR="00984E9D" w:rsidRPr="00DC1AEA" w:rsidRDefault="00040725">
      <w:pPr>
        <w:pStyle w:val="5"/>
        <w:keepNext w:val="0"/>
        <w:keepLines w:val="0"/>
        <w:spacing w:before="0" w:after="0" w:line="360" w:lineRule="auto"/>
        <w:ind w:leftChars="200" w:left="420"/>
        <w:rPr>
          <w:rFonts w:ascii="黑体" w:eastAsia="黑体" w:hAnsi="黑体"/>
          <w:sz w:val="24"/>
        </w:rPr>
      </w:pPr>
      <w:bookmarkStart w:id="129" w:name="_26.组建评标委员会"/>
      <w:bookmarkEnd w:id="129"/>
      <w:r w:rsidRPr="00DC1AEA">
        <w:rPr>
          <w:rFonts w:ascii="黑体" w:eastAsia="黑体" w:hAnsi="黑体" w:hint="eastAsia"/>
          <w:sz w:val="24"/>
        </w:rPr>
        <w:t>26.组建评标委员会</w:t>
      </w:r>
    </w:p>
    <w:p w:rsidR="00984E9D" w:rsidRPr="00DC1AEA" w:rsidRDefault="00040725">
      <w:pPr>
        <w:pStyle w:val="a9"/>
        <w:snapToGrid w:val="0"/>
        <w:spacing w:line="360" w:lineRule="auto"/>
        <w:ind w:firstLineChars="200" w:firstLine="420"/>
        <w:rPr>
          <w:rFonts w:hAnsi="宋体"/>
        </w:rPr>
      </w:pPr>
      <w:r w:rsidRPr="00DC1AEA">
        <w:rPr>
          <w:rFonts w:hAnsi="宋体" w:hint="eastAsia"/>
        </w:rPr>
        <w:t>26.1评标委员会由采购人代表和评审专家组成，具体人数详见“投标人须知前附表”，其中评审专家不得少于成员总数的三分之二。</w:t>
      </w:r>
    </w:p>
    <w:p w:rsidR="00984E9D" w:rsidRPr="00DC1AEA" w:rsidRDefault="00040725">
      <w:pPr>
        <w:pStyle w:val="a9"/>
        <w:snapToGrid w:val="0"/>
        <w:spacing w:line="360" w:lineRule="auto"/>
        <w:ind w:leftChars="1" w:left="2" w:firstLineChars="200" w:firstLine="420"/>
        <w:rPr>
          <w:rFonts w:hAnsi="宋体"/>
        </w:rPr>
      </w:pPr>
      <w:r w:rsidRPr="00DC1AEA">
        <w:rPr>
          <w:rFonts w:hAnsi="宋体" w:hint="eastAsia"/>
        </w:rPr>
        <w:t>26.2参加过采购项目前期咨询论证的专家，不得参加该采购项目的评审活动。</w:t>
      </w:r>
    </w:p>
    <w:p w:rsidR="00984E9D" w:rsidRPr="00DC1AEA" w:rsidRDefault="00040725">
      <w:pPr>
        <w:pStyle w:val="a9"/>
        <w:snapToGrid w:val="0"/>
        <w:spacing w:line="360" w:lineRule="auto"/>
        <w:ind w:leftChars="1" w:left="2" w:firstLineChars="200" w:firstLine="420"/>
        <w:rPr>
          <w:rFonts w:hAnsi="宋体"/>
        </w:rPr>
      </w:pPr>
      <w:r w:rsidRPr="00DC1AEA">
        <w:rPr>
          <w:rFonts w:hAnsi="宋体" w:hint="eastAsia"/>
        </w:rPr>
        <w:t>26.3</w:t>
      </w:r>
      <w:r w:rsidRPr="00DC1AEA">
        <w:rPr>
          <w:rFonts w:hAnsi="宋体" w:hint="eastAsia"/>
          <w:bCs/>
        </w:rPr>
        <w:t>采购代理机构必须基于“政采云”平台选取评审专家，如采购代理机构未按规定选取专家的，视为本次开评标无效，应当重新采购。</w:t>
      </w:r>
    </w:p>
    <w:p w:rsidR="00984E9D" w:rsidRPr="00DC1AEA" w:rsidRDefault="00040725">
      <w:pPr>
        <w:pStyle w:val="5"/>
        <w:keepNext w:val="0"/>
        <w:keepLines w:val="0"/>
        <w:spacing w:before="0" w:after="0" w:line="360" w:lineRule="auto"/>
        <w:ind w:leftChars="200" w:left="420"/>
        <w:rPr>
          <w:rFonts w:ascii="黑体" w:eastAsia="黑体" w:hAnsi="黑体"/>
          <w:sz w:val="24"/>
        </w:rPr>
      </w:pPr>
      <w:r w:rsidRPr="00DC1AEA">
        <w:rPr>
          <w:rFonts w:ascii="黑体" w:eastAsia="黑体" w:hAnsi="黑体" w:hint="eastAsia"/>
          <w:sz w:val="24"/>
        </w:rPr>
        <w:t>27.评标的依据</w:t>
      </w:r>
    </w:p>
    <w:p w:rsidR="00984E9D" w:rsidRPr="00DC1AEA" w:rsidRDefault="00040725">
      <w:pPr>
        <w:pStyle w:val="a9"/>
        <w:snapToGrid w:val="0"/>
        <w:spacing w:line="360" w:lineRule="auto"/>
        <w:ind w:firstLineChars="200" w:firstLine="420"/>
        <w:rPr>
          <w:rFonts w:hAnsi="宋体"/>
        </w:rPr>
      </w:pPr>
      <w:r w:rsidRPr="00DC1AEA">
        <w:rPr>
          <w:rFonts w:hAnsi="宋体" w:hint="eastAsia"/>
        </w:rPr>
        <w:t>评标委员会以</w:t>
      </w:r>
      <w:r w:rsidRPr="00DC1AEA">
        <w:rPr>
          <w:rFonts w:hAnsi="宋体" w:cs="宋体" w:hint="eastAsia"/>
        </w:rPr>
        <w:t>“第四章 评标方法和评标标准”</w:t>
      </w:r>
      <w:r w:rsidRPr="00DC1AEA">
        <w:rPr>
          <w:rFonts w:hAnsi="宋体" w:hint="eastAsia"/>
        </w:rPr>
        <w:t>为依据对投标文件进行评审，</w:t>
      </w:r>
      <w:r w:rsidRPr="00DC1AEA">
        <w:rPr>
          <w:rFonts w:hAnsi="宋体"/>
        </w:rPr>
        <w:t>没有规定的方法、评审因素和标准，不作为评标依据。</w:t>
      </w:r>
    </w:p>
    <w:p w:rsidR="00984E9D" w:rsidRPr="00DC1AEA" w:rsidRDefault="00040725">
      <w:pPr>
        <w:pStyle w:val="5"/>
        <w:keepNext w:val="0"/>
        <w:keepLines w:val="0"/>
        <w:spacing w:before="0" w:after="0" w:line="360" w:lineRule="auto"/>
        <w:ind w:leftChars="200" w:left="420"/>
        <w:rPr>
          <w:rFonts w:ascii="黑体" w:eastAsia="黑体" w:hAnsi="黑体"/>
          <w:sz w:val="24"/>
        </w:rPr>
      </w:pPr>
      <w:r w:rsidRPr="00DC1AEA">
        <w:rPr>
          <w:rFonts w:ascii="黑体" w:eastAsia="黑体" w:hAnsi="黑体" w:hint="eastAsia"/>
          <w:sz w:val="24"/>
        </w:rPr>
        <w:lastRenderedPageBreak/>
        <w:t>28.评标原则</w:t>
      </w:r>
    </w:p>
    <w:p w:rsidR="00984E9D" w:rsidRPr="00DC1AEA" w:rsidRDefault="00040725">
      <w:pPr>
        <w:pStyle w:val="a9"/>
        <w:snapToGrid w:val="0"/>
        <w:spacing w:line="360" w:lineRule="auto"/>
        <w:ind w:firstLineChars="200" w:firstLine="420"/>
        <w:rPr>
          <w:rFonts w:hAnsi="宋体"/>
        </w:rPr>
      </w:pPr>
      <w:r w:rsidRPr="00DC1AEA">
        <w:rPr>
          <w:rFonts w:hAnsi="宋体" w:hint="eastAsia"/>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rsidR="00984E9D" w:rsidRPr="00DC1AEA" w:rsidRDefault="00040725">
      <w:pPr>
        <w:pStyle w:val="a9"/>
        <w:snapToGrid w:val="0"/>
        <w:spacing w:line="360" w:lineRule="auto"/>
        <w:ind w:firstLineChars="200" w:firstLine="420"/>
        <w:rPr>
          <w:rFonts w:hAnsi="宋体"/>
        </w:rPr>
      </w:pPr>
      <w:r w:rsidRPr="00DC1AEA">
        <w:rPr>
          <w:rFonts w:hAnsi="宋体" w:hint="eastAsia"/>
        </w:rPr>
        <w:t>28.2</w:t>
      </w:r>
      <w:bookmarkStart w:id="130" w:name="_28.3评标方法。本项目将按须知前附表规定的评标办法进行评标，具体评标"/>
      <w:bookmarkEnd w:id="130"/>
      <w:r w:rsidRPr="00DC1AEA">
        <w:rPr>
          <w:rFonts w:hAnsi="宋体" w:hint="eastAsia"/>
        </w:rPr>
        <w:t>评委表决。评标委员会成员对需要共同认定的事项存在争议的，应当按照少数服从多数的原则作出结论。</w:t>
      </w:r>
    </w:p>
    <w:p w:rsidR="00984E9D" w:rsidRPr="00DC1AEA" w:rsidRDefault="00040725">
      <w:pPr>
        <w:pStyle w:val="a9"/>
        <w:snapToGrid w:val="0"/>
        <w:spacing w:line="360" w:lineRule="auto"/>
        <w:ind w:firstLineChars="200" w:firstLine="420"/>
        <w:rPr>
          <w:rFonts w:hAnsi="宋体"/>
        </w:rPr>
      </w:pPr>
      <w:r w:rsidRPr="00DC1AEA">
        <w:rPr>
          <w:rFonts w:hAnsi="宋体" w:hint="eastAsia"/>
        </w:rPr>
        <w:t>28.</w:t>
      </w:r>
      <w:r w:rsidRPr="00DC1AEA">
        <w:rPr>
          <w:rFonts w:hAnsi="宋体"/>
        </w:rPr>
        <w:t>3</w:t>
      </w:r>
      <w:r w:rsidRPr="00DC1AEA">
        <w:rPr>
          <w:rFonts w:hAnsi="宋体" w:hint="eastAsia"/>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rsidR="00984E9D" w:rsidRPr="00DC1AEA" w:rsidRDefault="00040725">
      <w:pPr>
        <w:pStyle w:val="a9"/>
        <w:snapToGrid w:val="0"/>
        <w:spacing w:line="360" w:lineRule="auto"/>
        <w:ind w:firstLineChars="200" w:firstLine="420"/>
        <w:rPr>
          <w:rFonts w:hAnsi="宋体"/>
        </w:rPr>
      </w:pPr>
      <w:r w:rsidRPr="00DC1AEA">
        <w:rPr>
          <w:rFonts w:hAnsi="宋体" w:hint="eastAsia"/>
        </w:rPr>
        <w:t>2</w:t>
      </w:r>
      <w:r w:rsidRPr="00DC1AEA">
        <w:rPr>
          <w:rFonts w:hAnsi="宋体"/>
        </w:rPr>
        <w:t>8.4</w:t>
      </w:r>
      <w:r w:rsidRPr="00DC1AEA">
        <w:rPr>
          <w:rFonts w:hAnsi="宋体" w:hint="eastAsia"/>
        </w:rPr>
        <w:t>评标过程的监控。本项目电子评标过程实行网上留痕、全程录音、录像监控，</w:t>
      </w:r>
      <w:r w:rsidRPr="00DC1AEA">
        <w:rPr>
          <w:rFonts w:hAnsi="宋体" w:hint="eastAsia"/>
          <w:b/>
        </w:rPr>
        <w:t>投标人在评标过程中所进行的试图影响评标结果的不公正活动，可能导致其投标按无效处理。</w:t>
      </w:r>
    </w:p>
    <w:p w:rsidR="00984E9D" w:rsidRPr="00DC1AEA" w:rsidRDefault="00040725">
      <w:pPr>
        <w:pStyle w:val="5"/>
        <w:keepNext w:val="0"/>
        <w:keepLines w:val="0"/>
        <w:spacing w:before="0" w:after="0" w:line="360" w:lineRule="auto"/>
        <w:ind w:leftChars="200" w:left="420"/>
        <w:rPr>
          <w:rFonts w:ascii="黑体" w:eastAsia="黑体" w:hAnsi="黑体"/>
          <w:sz w:val="24"/>
        </w:rPr>
      </w:pPr>
      <w:r w:rsidRPr="00DC1AEA">
        <w:rPr>
          <w:rFonts w:ascii="黑体" w:eastAsia="黑体" w:hAnsi="黑体" w:hint="eastAsia"/>
          <w:sz w:val="24"/>
        </w:rPr>
        <w:t>29.评标方法及中标候选人推荐</w:t>
      </w:r>
    </w:p>
    <w:p w:rsidR="00984E9D" w:rsidRPr="00DC1AEA" w:rsidRDefault="00040725">
      <w:pPr>
        <w:pStyle w:val="a9"/>
        <w:snapToGrid w:val="0"/>
        <w:spacing w:line="360" w:lineRule="auto"/>
        <w:ind w:firstLineChars="200" w:firstLine="420"/>
        <w:rPr>
          <w:rFonts w:hAnsi="宋体"/>
        </w:rPr>
      </w:pPr>
      <w:r w:rsidRPr="00DC1AEA">
        <w:rPr>
          <w:rFonts w:hAnsi="宋体" w:hint="eastAsia"/>
        </w:rPr>
        <w:t>2</w:t>
      </w:r>
      <w:r w:rsidRPr="00DC1AEA">
        <w:rPr>
          <w:rFonts w:hAnsi="宋体"/>
        </w:rPr>
        <w:t>9.1</w:t>
      </w:r>
      <w:r w:rsidRPr="00DC1AEA">
        <w:rPr>
          <w:rFonts w:hAnsi="宋体" w:hint="eastAsia"/>
        </w:rPr>
        <w:t>本项目的评标方法详见“投标人须知前附表”。</w:t>
      </w:r>
    </w:p>
    <w:p w:rsidR="00984E9D" w:rsidRPr="00DC1AEA" w:rsidRDefault="00040725">
      <w:pPr>
        <w:pStyle w:val="a9"/>
        <w:snapToGrid w:val="0"/>
        <w:spacing w:line="360" w:lineRule="auto"/>
        <w:ind w:firstLineChars="200" w:firstLine="420"/>
        <w:rPr>
          <w:rFonts w:hAnsi="宋体"/>
        </w:rPr>
      </w:pPr>
      <w:r w:rsidRPr="00DC1AEA">
        <w:rPr>
          <w:rFonts w:hAnsi="宋体" w:hint="eastAsia"/>
        </w:rPr>
        <w:t>2</w:t>
      </w:r>
      <w:r w:rsidRPr="00DC1AEA">
        <w:rPr>
          <w:rFonts w:hAnsi="宋体"/>
        </w:rPr>
        <w:t>9.2</w:t>
      </w:r>
      <w:r w:rsidRPr="00DC1AEA">
        <w:rPr>
          <w:rFonts w:hAnsi="宋体" w:cs="宋体" w:hint="eastAsia"/>
        </w:rPr>
        <w:t>商务/技术要求</w:t>
      </w:r>
      <w:r w:rsidRPr="00DC1AEA">
        <w:rPr>
          <w:rFonts w:hAnsi="宋体" w:hint="eastAsia"/>
        </w:rPr>
        <w:t>允许负偏离的条款数</w:t>
      </w:r>
      <w:r w:rsidRPr="00DC1AEA">
        <w:rPr>
          <w:rFonts w:hAnsi="宋体"/>
        </w:rPr>
        <w:t>详见</w:t>
      </w:r>
      <w:r w:rsidRPr="00DC1AEA">
        <w:rPr>
          <w:rFonts w:hAnsi="宋体" w:hint="eastAsia"/>
        </w:rPr>
        <w:t>“投标人须知前附表”。</w:t>
      </w:r>
    </w:p>
    <w:p w:rsidR="00984E9D" w:rsidRPr="00DC1AEA" w:rsidRDefault="00040725">
      <w:pPr>
        <w:pStyle w:val="a9"/>
        <w:snapToGrid w:val="0"/>
        <w:spacing w:line="360" w:lineRule="auto"/>
        <w:ind w:firstLineChars="200" w:firstLine="420"/>
        <w:rPr>
          <w:rFonts w:hAnsi="宋体" w:cs="宋体"/>
        </w:rPr>
      </w:pPr>
      <w:r w:rsidRPr="00DC1AEA">
        <w:rPr>
          <w:rFonts w:hAnsi="宋体" w:hint="eastAsia"/>
        </w:rPr>
        <w:t>2</w:t>
      </w:r>
      <w:r w:rsidRPr="00DC1AEA">
        <w:rPr>
          <w:rFonts w:hAnsi="宋体"/>
        </w:rPr>
        <w:t>9.3中标候选人推荐数量详见</w:t>
      </w:r>
      <w:r w:rsidRPr="00DC1AEA">
        <w:rPr>
          <w:rFonts w:hAnsi="宋体" w:hint="eastAsia"/>
        </w:rPr>
        <w:t>“投标人须知前附表”。</w:t>
      </w:r>
    </w:p>
    <w:p w:rsidR="00984E9D" w:rsidRPr="00DC1AEA" w:rsidRDefault="00040725">
      <w:pPr>
        <w:spacing w:line="360" w:lineRule="auto"/>
        <w:ind w:firstLineChars="200" w:firstLine="420"/>
        <w:rPr>
          <w:rFonts w:hAnsi="宋体"/>
        </w:rPr>
      </w:pPr>
      <w:r w:rsidRPr="00DC1AEA">
        <w:rPr>
          <w:rFonts w:hAnsi="宋体" w:hint="eastAsia"/>
        </w:rPr>
        <w:t>29.</w:t>
      </w:r>
      <w:r w:rsidRPr="00DC1AEA">
        <w:rPr>
          <w:rFonts w:hAnsi="宋体"/>
        </w:rPr>
        <w:t>4</w:t>
      </w:r>
      <w:r w:rsidRPr="00DC1AEA">
        <w:rPr>
          <w:rFonts w:hAnsi="宋体" w:hint="eastAsia"/>
        </w:rPr>
        <w:t xml:space="preserve"> </w:t>
      </w:r>
      <w:r w:rsidRPr="00DC1AEA">
        <w:rPr>
          <w:rFonts w:hAnsi="宋体" w:hint="eastAsia"/>
        </w:rPr>
        <w:t>电子交易活动的中止。采购过程中出现以下情形，导致电子交易平台无法正常运行，或者无法保证电子交易的公平、公正和安全时，采购代理机构可以中止电子交易活动：</w:t>
      </w:r>
    </w:p>
    <w:p w:rsidR="00984E9D" w:rsidRPr="00DC1AEA" w:rsidRDefault="00040725">
      <w:pPr>
        <w:spacing w:line="360" w:lineRule="auto"/>
        <w:ind w:firstLineChars="200" w:firstLine="420"/>
        <w:rPr>
          <w:rFonts w:hAnsi="宋体"/>
        </w:rPr>
      </w:pPr>
      <w:r w:rsidRPr="00DC1AEA">
        <w:rPr>
          <w:rFonts w:hAnsi="宋体" w:hint="eastAsia"/>
        </w:rPr>
        <w:t>（</w:t>
      </w:r>
      <w:r w:rsidRPr="00DC1AEA">
        <w:rPr>
          <w:rFonts w:hAnsi="宋体" w:hint="eastAsia"/>
        </w:rPr>
        <w:t>1</w:t>
      </w:r>
      <w:r w:rsidRPr="00DC1AEA">
        <w:rPr>
          <w:rFonts w:hAnsi="宋体" w:hint="eastAsia"/>
        </w:rPr>
        <w:t>）电子交易平台发生故障而无法登录访问的；</w:t>
      </w:r>
      <w:r w:rsidRPr="00DC1AEA">
        <w:rPr>
          <w:rFonts w:hAnsi="宋体" w:hint="eastAsia"/>
        </w:rPr>
        <w:t xml:space="preserve"> </w:t>
      </w:r>
    </w:p>
    <w:p w:rsidR="00984E9D" w:rsidRPr="00DC1AEA" w:rsidRDefault="00040725">
      <w:pPr>
        <w:spacing w:line="360" w:lineRule="auto"/>
        <w:ind w:firstLineChars="200" w:firstLine="420"/>
        <w:rPr>
          <w:rFonts w:hAnsi="宋体"/>
        </w:rPr>
      </w:pPr>
      <w:r w:rsidRPr="00DC1AEA">
        <w:rPr>
          <w:rFonts w:hAnsi="宋体" w:hint="eastAsia"/>
        </w:rPr>
        <w:t>（</w:t>
      </w:r>
      <w:r w:rsidRPr="00DC1AEA">
        <w:rPr>
          <w:rFonts w:hAnsi="宋体" w:hint="eastAsia"/>
        </w:rPr>
        <w:t>2</w:t>
      </w:r>
      <w:r w:rsidRPr="00DC1AEA">
        <w:rPr>
          <w:rFonts w:hAnsi="宋体" w:hint="eastAsia"/>
        </w:rPr>
        <w:t>）电子交易平台应用或数据库出现错误，不能进行正常操作的；</w:t>
      </w:r>
    </w:p>
    <w:p w:rsidR="00984E9D" w:rsidRPr="00DC1AEA" w:rsidRDefault="00040725">
      <w:pPr>
        <w:spacing w:line="360" w:lineRule="auto"/>
        <w:ind w:firstLineChars="200" w:firstLine="420"/>
        <w:rPr>
          <w:rFonts w:hAnsi="宋体"/>
        </w:rPr>
      </w:pPr>
      <w:r w:rsidRPr="00DC1AEA">
        <w:rPr>
          <w:rFonts w:hAnsi="宋体" w:hint="eastAsia"/>
        </w:rPr>
        <w:t>（</w:t>
      </w:r>
      <w:r w:rsidRPr="00DC1AEA">
        <w:rPr>
          <w:rFonts w:hAnsi="宋体" w:hint="eastAsia"/>
        </w:rPr>
        <w:t>3</w:t>
      </w:r>
      <w:r w:rsidRPr="00DC1AEA">
        <w:rPr>
          <w:rFonts w:hAnsi="宋体" w:hint="eastAsia"/>
        </w:rPr>
        <w:t>）电子交易平台发现严重安全漏洞，有潜在泄密危险的；</w:t>
      </w:r>
    </w:p>
    <w:p w:rsidR="00984E9D" w:rsidRPr="00DC1AEA" w:rsidRDefault="00040725">
      <w:pPr>
        <w:spacing w:line="360" w:lineRule="auto"/>
        <w:ind w:firstLineChars="200" w:firstLine="420"/>
        <w:rPr>
          <w:rFonts w:hAnsi="宋体"/>
        </w:rPr>
      </w:pPr>
      <w:r w:rsidRPr="00DC1AEA">
        <w:rPr>
          <w:rFonts w:hAnsi="宋体" w:hint="eastAsia"/>
        </w:rPr>
        <w:t>（</w:t>
      </w:r>
      <w:r w:rsidRPr="00DC1AEA">
        <w:rPr>
          <w:rFonts w:hAnsi="宋体" w:hint="eastAsia"/>
        </w:rPr>
        <w:t>4</w:t>
      </w:r>
      <w:r w:rsidRPr="00DC1AEA">
        <w:rPr>
          <w:rFonts w:hAnsi="宋体" w:hint="eastAsia"/>
        </w:rPr>
        <w:t>）病毒发作导致不能进行正常操作的；</w:t>
      </w:r>
      <w:r w:rsidRPr="00DC1AEA">
        <w:rPr>
          <w:rFonts w:hAnsi="宋体" w:hint="eastAsia"/>
        </w:rPr>
        <w:t xml:space="preserve"> </w:t>
      </w:r>
    </w:p>
    <w:p w:rsidR="00984E9D" w:rsidRPr="00DC1AEA" w:rsidRDefault="00040725">
      <w:pPr>
        <w:spacing w:line="360" w:lineRule="auto"/>
        <w:ind w:firstLineChars="200" w:firstLine="420"/>
        <w:rPr>
          <w:rFonts w:hAnsi="宋体"/>
        </w:rPr>
      </w:pPr>
      <w:r w:rsidRPr="00DC1AEA">
        <w:rPr>
          <w:rFonts w:hAnsi="宋体" w:hint="eastAsia"/>
        </w:rPr>
        <w:t>（</w:t>
      </w:r>
      <w:r w:rsidRPr="00DC1AEA">
        <w:rPr>
          <w:rFonts w:hAnsi="宋体" w:hint="eastAsia"/>
        </w:rPr>
        <w:t>5</w:t>
      </w:r>
      <w:r w:rsidRPr="00DC1AEA">
        <w:rPr>
          <w:rFonts w:hAnsi="宋体" w:hint="eastAsia"/>
        </w:rPr>
        <w:t>）其他无法保证电子交易的公平、公正和安全的情况。</w:t>
      </w:r>
    </w:p>
    <w:p w:rsidR="00984E9D" w:rsidRPr="00DC1AEA" w:rsidRDefault="00040725">
      <w:pPr>
        <w:spacing w:line="360" w:lineRule="auto"/>
        <w:ind w:firstLineChars="200" w:firstLine="420"/>
        <w:rPr>
          <w:rFonts w:hAnsi="宋体"/>
        </w:rPr>
      </w:pPr>
      <w:r w:rsidRPr="00DC1AEA">
        <w:rPr>
          <w:rFonts w:hAnsi="宋体" w:hint="eastAsia"/>
        </w:rPr>
        <w:t>出现以上情形，不影响采购公平、公正性的，采购代理机构可以待上述情形消除后继续组织电子交易活动；影响或可能影响采购公平、公正性的，经采购代理机构确认、报采购人同意后，终止电子采购活动，应当重新采购。采购代理机构必须对原有的资料及信息作出妥善保密处理，并报财政部门备案。</w:t>
      </w:r>
    </w:p>
    <w:p w:rsidR="00984E9D" w:rsidRPr="00DC1AEA" w:rsidRDefault="00984E9D">
      <w:pPr>
        <w:pStyle w:val="a9"/>
        <w:snapToGrid w:val="0"/>
        <w:spacing w:line="360" w:lineRule="auto"/>
        <w:rPr>
          <w:rFonts w:hAnsi="宋体"/>
        </w:rPr>
      </w:pPr>
    </w:p>
    <w:p w:rsidR="00984E9D" w:rsidRPr="00DC1AEA" w:rsidRDefault="00040725">
      <w:pPr>
        <w:pStyle w:val="3"/>
        <w:keepNext w:val="0"/>
        <w:keepLines w:val="0"/>
        <w:jc w:val="center"/>
      </w:pPr>
      <w:bookmarkStart w:id="131" w:name="_Toc254970687"/>
      <w:bookmarkStart w:id="132" w:name="_Toc254970546"/>
      <w:r w:rsidRPr="00DC1AEA">
        <w:rPr>
          <w:rFonts w:hint="eastAsia"/>
        </w:rPr>
        <w:t>七、</w:t>
      </w:r>
      <w:bookmarkEnd w:id="131"/>
      <w:bookmarkEnd w:id="132"/>
      <w:r w:rsidRPr="00DC1AEA">
        <w:rPr>
          <w:rFonts w:hint="eastAsia"/>
        </w:rPr>
        <w:t>中标和合同</w:t>
      </w:r>
    </w:p>
    <w:p w:rsidR="00984E9D" w:rsidRPr="00DC1AEA" w:rsidRDefault="00040725">
      <w:pPr>
        <w:pStyle w:val="5"/>
        <w:keepNext w:val="0"/>
        <w:keepLines w:val="0"/>
        <w:spacing w:before="0" w:after="0" w:line="360" w:lineRule="auto"/>
        <w:ind w:leftChars="200" w:left="420"/>
        <w:rPr>
          <w:rFonts w:ascii="黑体" w:eastAsia="黑体" w:hAnsi="黑体"/>
          <w:sz w:val="24"/>
        </w:rPr>
      </w:pPr>
      <w:r w:rsidRPr="00DC1AEA">
        <w:rPr>
          <w:rFonts w:ascii="黑体" w:eastAsia="黑体" w:hAnsi="黑体" w:hint="eastAsia"/>
          <w:sz w:val="24"/>
        </w:rPr>
        <w:t>30确定中标人</w:t>
      </w:r>
    </w:p>
    <w:p w:rsidR="00984E9D" w:rsidRPr="00DC1AEA" w:rsidRDefault="00040725">
      <w:pPr>
        <w:pStyle w:val="5"/>
        <w:keepNext w:val="0"/>
        <w:keepLines w:val="0"/>
        <w:spacing w:before="0" w:after="0" w:line="360" w:lineRule="auto"/>
        <w:ind w:firstLineChars="200" w:firstLine="420"/>
        <w:rPr>
          <w:rFonts w:ascii="宋体" w:hAnsi="宋体"/>
          <w:b w:val="0"/>
          <w:sz w:val="21"/>
          <w:szCs w:val="21"/>
        </w:rPr>
      </w:pPr>
      <w:r w:rsidRPr="00DC1AEA">
        <w:rPr>
          <w:rFonts w:ascii="宋体" w:hAnsi="宋体"/>
          <w:b w:val="0"/>
          <w:sz w:val="21"/>
          <w:szCs w:val="21"/>
        </w:rPr>
        <w:t>30.1</w:t>
      </w:r>
      <w:r w:rsidRPr="00DC1AEA">
        <w:rPr>
          <w:rFonts w:ascii="宋体" w:hAnsi="宋体" w:hint="eastAsia"/>
          <w:b w:val="0"/>
          <w:sz w:val="21"/>
          <w:szCs w:val="21"/>
        </w:rPr>
        <w:t>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rsidR="00984E9D" w:rsidRPr="00DC1AEA" w:rsidRDefault="00040725">
      <w:pPr>
        <w:snapToGrid w:val="0"/>
        <w:spacing w:line="360" w:lineRule="auto"/>
        <w:ind w:firstLineChars="200" w:firstLine="420"/>
        <w:rPr>
          <w:rFonts w:ascii="宋体" w:hAnsi="宋体" w:cs="Courier New"/>
          <w:szCs w:val="21"/>
        </w:rPr>
      </w:pPr>
      <w:r w:rsidRPr="00DC1AEA">
        <w:rPr>
          <w:rFonts w:ascii="宋体" w:hAnsi="宋体" w:cs="Courier New"/>
          <w:szCs w:val="21"/>
        </w:rPr>
        <w:t>30.2</w:t>
      </w:r>
      <w:r w:rsidRPr="00DC1AEA">
        <w:rPr>
          <w:rFonts w:ascii="宋体" w:hAnsi="宋体" w:cs="Courier New" w:hint="eastAsia"/>
          <w:szCs w:val="21"/>
        </w:rPr>
        <w:t>采购人在收到评标报告5个工作日内未按评标报告推荐的中标候选人顺序确定中标人，又不能说</w:t>
      </w:r>
      <w:r w:rsidRPr="00DC1AEA">
        <w:rPr>
          <w:rFonts w:ascii="宋体" w:hAnsi="宋体" w:cs="Courier New" w:hint="eastAsia"/>
          <w:szCs w:val="21"/>
        </w:rPr>
        <w:lastRenderedPageBreak/>
        <w:t>明合法理由的，视同按评标报告推荐的顺序确定排名第一的中标候选人为中标人。</w:t>
      </w:r>
    </w:p>
    <w:p w:rsidR="00984E9D" w:rsidRPr="00DC1AEA" w:rsidRDefault="00040725">
      <w:pPr>
        <w:snapToGrid w:val="0"/>
        <w:spacing w:line="360" w:lineRule="auto"/>
        <w:ind w:firstLineChars="200" w:firstLine="420"/>
        <w:rPr>
          <w:rFonts w:ascii="宋体" w:hAnsi="宋体"/>
          <w:szCs w:val="21"/>
        </w:rPr>
      </w:pPr>
      <w:r w:rsidRPr="00DC1AEA">
        <w:rPr>
          <w:rFonts w:ascii="宋体" w:hAnsi="宋体" w:hint="eastAsia"/>
          <w:szCs w:val="21"/>
        </w:rPr>
        <w:t>30.3出现下列情形之一的，应予废标：</w:t>
      </w:r>
    </w:p>
    <w:p w:rsidR="00984E9D" w:rsidRPr="00DC1AEA" w:rsidRDefault="00040725">
      <w:pPr>
        <w:snapToGrid w:val="0"/>
        <w:spacing w:line="360" w:lineRule="auto"/>
        <w:ind w:firstLineChars="200" w:firstLine="420"/>
        <w:rPr>
          <w:rFonts w:ascii="宋体" w:hAnsi="宋体"/>
          <w:szCs w:val="21"/>
        </w:rPr>
      </w:pPr>
      <w:r w:rsidRPr="00DC1AEA">
        <w:rPr>
          <w:rFonts w:ascii="宋体" w:hAnsi="宋体" w:hint="eastAsia"/>
          <w:szCs w:val="21"/>
        </w:rPr>
        <w:t>（1）符合专业条件的供应商或者对招标文件作实质响应的供应商不足三家的；</w:t>
      </w:r>
    </w:p>
    <w:p w:rsidR="00984E9D" w:rsidRPr="00DC1AEA" w:rsidRDefault="00040725">
      <w:pPr>
        <w:snapToGrid w:val="0"/>
        <w:spacing w:line="360" w:lineRule="auto"/>
        <w:ind w:firstLineChars="200" w:firstLine="420"/>
        <w:rPr>
          <w:rFonts w:ascii="宋体" w:hAnsi="宋体"/>
          <w:szCs w:val="21"/>
        </w:rPr>
      </w:pPr>
      <w:r w:rsidRPr="00DC1AEA">
        <w:rPr>
          <w:rFonts w:ascii="宋体" w:hAnsi="宋体" w:hint="eastAsia"/>
          <w:szCs w:val="21"/>
        </w:rPr>
        <w:t>（2）出现影响采购公正的违法、违规行为的；</w:t>
      </w:r>
    </w:p>
    <w:p w:rsidR="00984E9D" w:rsidRPr="00DC1AEA" w:rsidRDefault="00040725">
      <w:pPr>
        <w:snapToGrid w:val="0"/>
        <w:spacing w:line="360" w:lineRule="auto"/>
        <w:ind w:firstLineChars="200" w:firstLine="420"/>
        <w:rPr>
          <w:rFonts w:ascii="宋体" w:hAnsi="宋体"/>
          <w:szCs w:val="21"/>
        </w:rPr>
      </w:pPr>
      <w:r w:rsidRPr="00DC1AEA">
        <w:rPr>
          <w:rFonts w:ascii="宋体" w:hAnsi="宋体" w:hint="eastAsia"/>
          <w:szCs w:val="21"/>
        </w:rPr>
        <w:t>（3）投标人的报价均超过了采购预算，采购人不能支付的；</w:t>
      </w:r>
    </w:p>
    <w:p w:rsidR="00984E9D" w:rsidRPr="00DC1AEA" w:rsidRDefault="00040725">
      <w:pPr>
        <w:snapToGrid w:val="0"/>
        <w:spacing w:line="360" w:lineRule="auto"/>
        <w:ind w:firstLineChars="200" w:firstLine="420"/>
        <w:rPr>
          <w:rFonts w:ascii="宋体" w:hAnsi="宋体"/>
          <w:szCs w:val="21"/>
        </w:rPr>
      </w:pPr>
      <w:r w:rsidRPr="00DC1AEA">
        <w:rPr>
          <w:rFonts w:ascii="宋体" w:hAnsi="宋体" w:hint="eastAsia"/>
          <w:szCs w:val="21"/>
        </w:rPr>
        <w:t>（4）因重大变故，采购任务取消的。</w:t>
      </w:r>
    </w:p>
    <w:p w:rsidR="00984E9D" w:rsidRPr="00DC1AEA" w:rsidRDefault="00040725">
      <w:pPr>
        <w:snapToGrid w:val="0"/>
        <w:spacing w:line="360" w:lineRule="auto"/>
        <w:ind w:firstLineChars="200" w:firstLine="420"/>
        <w:rPr>
          <w:rFonts w:ascii="宋体" w:hAnsi="宋体"/>
          <w:szCs w:val="21"/>
        </w:rPr>
      </w:pPr>
      <w:r w:rsidRPr="00DC1AEA">
        <w:rPr>
          <w:rFonts w:ascii="宋体" w:hAnsi="宋体" w:hint="eastAsia"/>
          <w:szCs w:val="21"/>
        </w:rPr>
        <w:t>废标后，采购人应当将废标理由通知所有投标人。</w:t>
      </w:r>
    </w:p>
    <w:p w:rsidR="00984E9D" w:rsidRPr="00DC1AEA" w:rsidRDefault="00040725">
      <w:pPr>
        <w:pStyle w:val="5"/>
        <w:keepNext w:val="0"/>
        <w:keepLines w:val="0"/>
        <w:spacing w:before="0" w:after="0" w:line="360" w:lineRule="auto"/>
        <w:ind w:leftChars="200" w:left="420"/>
        <w:rPr>
          <w:rFonts w:ascii="黑体" w:eastAsia="黑体" w:hAnsi="黑体"/>
          <w:sz w:val="24"/>
        </w:rPr>
      </w:pPr>
      <w:r w:rsidRPr="00DC1AEA">
        <w:rPr>
          <w:rFonts w:ascii="黑体" w:eastAsia="黑体" w:hAnsi="黑体" w:hint="eastAsia"/>
          <w:sz w:val="24"/>
        </w:rPr>
        <w:t>31. 结果公告</w:t>
      </w:r>
    </w:p>
    <w:p w:rsidR="00984E9D" w:rsidRPr="00DC1AEA" w:rsidRDefault="00040725">
      <w:pPr>
        <w:pStyle w:val="5"/>
        <w:keepNext w:val="0"/>
        <w:keepLines w:val="0"/>
        <w:spacing w:before="0" w:after="0" w:line="360" w:lineRule="auto"/>
        <w:ind w:firstLineChars="200" w:firstLine="420"/>
        <w:rPr>
          <w:rFonts w:ascii="宋体" w:hAnsi="宋体"/>
          <w:b w:val="0"/>
          <w:sz w:val="21"/>
          <w:szCs w:val="21"/>
        </w:rPr>
      </w:pPr>
      <w:r w:rsidRPr="00DC1AEA">
        <w:rPr>
          <w:rFonts w:ascii="宋体" w:hAnsi="宋体" w:hint="eastAsia"/>
          <w:b w:val="0"/>
          <w:sz w:val="21"/>
          <w:szCs w:val="21"/>
        </w:rPr>
        <w:t>3</w:t>
      </w:r>
      <w:r w:rsidRPr="00DC1AEA">
        <w:rPr>
          <w:rFonts w:ascii="宋体" w:hAnsi="宋体"/>
          <w:b w:val="0"/>
          <w:sz w:val="21"/>
          <w:szCs w:val="21"/>
        </w:rPr>
        <w:t>1.1</w:t>
      </w:r>
      <w:r w:rsidRPr="00DC1AEA">
        <w:rPr>
          <w:rFonts w:ascii="宋体" w:hAnsi="宋体" w:hint="eastAsia"/>
          <w:b w:val="0"/>
          <w:sz w:val="21"/>
          <w:szCs w:val="21"/>
        </w:rPr>
        <w:t>采购人或者采购代理机构应当自中标人确定之日起2个工作日内，在省级以上财政部门指定的媒体上公告中标结果，招标文件应当随中标结果同时公告。采购人或者采购代理发出中标通知书前，应当对中标人信用进行查询，对列入失信被执行人、重大税收违法案件当事人名单、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w:t>
      </w:r>
    </w:p>
    <w:p w:rsidR="00984E9D" w:rsidRPr="00DC1AEA" w:rsidRDefault="00040725">
      <w:pPr>
        <w:snapToGrid w:val="0"/>
        <w:spacing w:line="360" w:lineRule="auto"/>
        <w:ind w:firstLineChars="200" w:firstLine="420"/>
        <w:rPr>
          <w:rFonts w:ascii="宋体" w:hAnsi="宋体"/>
          <w:szCs w:val="21"/>
        </w:rPr>
      </w:pPr>
      <w:r w:rsidRPr="00DC1AEA">
        <w:rPr>
          <w:rFonts w:ascii="宋体" w:hAnsi="宋体" w:hint="eastAsia"/>
          <w:szCs w:val="21"/>
        </w:rPr>
        <w:t>以上信息查询记录及相关证据与采购文件一并保存。</w:t>
      </w:r>
    </w:p>
    <w:p w:rsidR="00984E9D" w:rsidRPr="00DC1AEA" w:rsidRDefault="00040725">
      <w:pPr>
        <w:pStyle w:val="5"/>
        <w:keepNext w:val="0"/>
        <w:keepLines w:val="0"/>
        <w:spacing w:before="0" w:after="0" w:line="360" w:lineRule="auto"/>
        <w:ind w:firstLineChars="200" w:firstLine="420"/>
        <w:rPr>
          <w:rFonts w:ascii="宋体" w:hAnsi="宋体"/>
          <w:b w:val="0"/>
          <w:sz w:val="21"/>
          <w:szCs w:val="21"/>
        </w:rPr>
      </w:pPr>
      <w:r w:rsidRPr="00DC1AEA">
        <w:rPr>
          <w:rFonts w:ascii="宋体" w:hAnsi="宋体" w:hint="eastAsia"/>
          <w:b w:val="0"/>
          <w:sz w:val="21"/>
          <w:szCs w:val="21"/>
        </w:rPr>
        <w:t>31.2中标供应商享受《政府采购促进中小企业发展管理办法》（财库〔2020〕46号）规定的中小企业扶持政策的，采购人、采购代理机构应当随中标结果公开中标供应商的《中小企业声明函》。</w:t>
      </w:r>
    </w:p>
    <w:p w:rsidR="00984E9D" w:rsidRPr="00DC1AEA" w:rsidRDefault="00040725">
      <w:pPr>
        <w:pStyle w:val="5"/>
        <w:keepNext w:val="0"/>
        <w:keepLines w:val="0"/>
        <w:spacing w:before="0" w:after="0" w:line="360" w:lineRule="auto"/>
        <w:ind w:leftChars="200" w:left="420"/>
        <w:rPr>
          <w:rFonts w:ascii="黑体" w:eastAsia="黑体" w:hAnsi="黑体"/>
          <w:sz w:val="24"/>
        </w:rPr>
      </w:pPr>
      <w:r w:rsidRPr="00DC1AEA">
        <w:rPr>
          <w:rFonts w:ascii="黑体" w:eastAsia="黑体" w:hAnsi="黑体" w:hint="eastAsia"/>
          <w:sz w:val="24"/>
        </w:rPr>
        <w:t>32.发出中标通知书</w:t>
      </w:r>
    </w:p>
    <w:p w:rsidR="00984E9D" w:rsidRPr="00DC1AEA" w:rsidRDefault="00040725">
      <w:pPr>
        <w:pStyle w:val="5"/>
        <w:keepNext w:val="0"/>
        <w:keepLines w:val="0"/>
        <w:spacing w:before="0" w:after="0" w:line="360" w:lineRule="auto"/>
        <w:rPr>
          <w:rFonts w:ascii="宋体" w:hAnsi="宋体"/>
          <w:b w:val="0"/>
          <w:sz w:val="21"/>
          <w:szCs w:val="21"/>
        </w:rPr>
      </w:pPr>
      <w:r w:rsidRPr="00DC1AEA">
        <w:rPr>
          <w:rFonts w:ascii="宋体" w:hAnsi="宋体" w:hint="eastAsia"/>
          <w:b w:val="0"/>
          <w:sz w:val="21"/>
          <w:szCs w:val="21"/>
        </w:rPr>
        <w:t>在发布中标公告的同时，采购代理机构向中标人通过“政采云”平台发出电子中标通知书。对未通过资格审查的投标人，应当告知其未通过的原因；采用综合评分办法评审的，还应当告知未中标人本人的评审得分与排序。</w:t>
      </w:r>
    </w:p>
    <w:p w:rsidR="00984E9D" w:rsidRPr="00DC1AEA" w:rsidRDefault="00040725">
      <w:pPr>
        <w:pStyle w:val="5"/>
        <w:keepNext w:val="0"/>
        <w:keepLines w:val="0"/>
        <w:spacing w:before="0" w:after="0" w:line="360" w:lineRule="auto"/>
        <w:ind w:leftChars="200" w:left="420"/>
        <w:rPr>
          <w:rFonts w:ascii="黑体" w:eastAsia="黑体" w:hAnsi="黑体"/>
          <w:sz w:val="24"/>
        </w:rPr>
      </w:pPr>
      <w:r w:rsidRPr="00DC1AEA">
        <w:rPr>
          <w:rFonts w:ascii="黑体" w:eastAsia="黑体" w:hAnsi="黑体" w:hint="eastAsia"/>
          <w:sz w:val="24"/>
        </w:rPr>
        <w:t>33. 无义务解释未中标原因</w:t>
      </w:r>
    </w:p>
    <w:p w:rsidR="00984E9D" w:rsidRPr="00DC1AEA" w:rsidRDefault="00040725">
      <w:pPr>
        <w:pStyle w:val="5"/>
        <w:keepNext w:val="0"/>
        <w:keepLines w:val="0"/>
        <w:spacing w:before="0" w:after="0" w:line="360" w:lineRule="auto"/>
        <w:ind w:leftChars="200" w:left="420"/>
        <w:rPr>
          <w:rFonts w:ascii="宋体" w:hAnsi="宋体"/>
          <w:b w:val="0"/>
          <w:sz w:val="21"/>
          <w:szCs w:val="21"/>
        </w:rPr>
      </w:pPr>
      <w:r w:rsidRPr="00DC1AEA">
        <w:rPr>
          <w:rFonts w:ascii="宋体" w:hAnsi="宋体" w:hint="eastAsia"/>
          <w:b w:val="0"/>
          <w:sz w:val="21"/>
          <w:szCs w:val="21"/>
        </w:rPr>
        <w:t>采购代理机构无义务向未中标的投标人解释未中标原因。</w:t>
      </w:r>
    </w:p>
    <w:p w:rsidR="00984E9D" w:rsidRPr="00DC1AEA" w:rsidRDefault="00040725">
      <w:pPr>
        <w:pStyle w:val="5"/>
        <w:keepNext w:val="0"/>
        <w:keepLines w:val="0"/>
        <w:spacing w:before="0" w:after="0" w:line="360" w:lineRule="auto"/>
        <w:ind w:leftChars="200" w:left="420"/>
        <w:rPr>
          <w:rFonts w:ascii="黑体" w:eastAsia="黑体" w:hAnsi="黑体"/>
          <w:sz w:val="24"/>
        </w:rPr>
      </w:pPr>
      <w:r w:rsidRPr="00DC1AEA">
        <w:rPr>
          <w:rFonts w:ascii="黑体" w:eastAsia="黑体" w:hAnsi="黑体" w:hint="eastAsia"/>
          <w:sz w:val="24"/>
        </w:rPr>
        <w:t>34.合同授予标准</w:t>
      </w:r>
    </w:p>
    <w:p w:rsidR="00984E9D" w:rsidRPr="00DC1AEA" w:rsidRDefault="00040725">
      <w:pPr>
        <w:snapToGrid w:val="0"/>
        <w:spacing w:line="360" w:lineRule="auto"/>
        <w:ind w:firstLineChars="200" w:firstLine="420"/>
        <w:rPr>
          <w:rFonts w:ascii="宋体" w:hAnsi="宋体"/>
          <w:szCs w:val="21"/>
        </w:rPr>
      </w:pPr>
      <w:r w:rsidRPr="00DC1AEA">
        <w:rPr>
          <w:rFonts w:ascii="宋体" w:hAnsi="宋体" w:cs="Courier New" w:hint="eastAsia"/>
          <w:szCs w:val="21"/>
        </w:rPr>
        <w:t>合同将授予被确定实质上响应招标文件要求，具备履行合同能力的中标人。</w:t>
      </w:r>
    </w:p>
    <w:p w:rsidR="00984E9D" w:rsidRPr="00DC1AEA" w:rsidRDefault="00040725">
      <w:pPr>
        <w:pStyle w:val="5"/>
        <w:keepNext w:val="0"/>
        <w:keepLines w:val="0"/>
        <w:spacing w:before="0" w:after="0" w:line="360" w:lineRule="auto"/>
        <w:ind w:leftChars="200" w:left="420"/>
        <w:rPr>
          <w:rFonts w:ascii="黑体" w:eastAsia="黑体" w:hAnsi="黑体"/>
          <w:sz w:val="24"/>
        </w:rPr>
      </w:pPr>
      <w:r w:rsidRPr="00DC1AEA">
        <w:rPr>
          <w:rFonts w:ascii="黑体" w:eastAsia="黑体" w:hAnsi="黑体" w:hint="eastAsia"/>
          <w:sz w:val="24"/>
        </w:rPr>
        <w:t>35.履约保证金</w:t>
      </w:r>
    </w:p>
    <w:p w:rsidR="00984E9D" w:rsidRPr="00DC1AEA" w:rsidRDefault="00040725">
      <w:pPr>
        <w:pStyle w:val="5"/>
        <w:keepNext w:val="0"/>
        <w:keepLines w:val="0"/>
        <w:spacing w:before="0" w:after="0" w:line="360" w:lineRule="auto"/>
        <w:ind w:firstLineChars="150" w:firstLine="315"/>
        <w:rPr>
          <w:rFonts w:ascii="宋体" w:hAnsi="宋体"/>
          <w:b w:val="0"/>
          <w:sz w:val="21"/>
          <w:szCs w:val="21"/>
        </w:rPr>
      </w:pPr>
      <w:bookmarkStart w:id="133" w:name="_39.1中标人须于签订合同前按本须知前附表规定的金额转账或电汇到指定账"/>
      <w:bookmarkEnd w:id="133"/>
      <w:r w:rsidRPr="00DC1AEA">
        <w:rPr>
          <w:rFonts w:ascii="宋体" w:hAnsi="宋体" w:hint="eastAsia"/>
          <w:b w:val="0"/>
          <w:sz w:val="21"/>
          <w:szCs w:val="21"/>
        </w:rPr>
        <w:t>3</w:t>
      </w:r>
      <w:r w:rsidRPr="00DC1AEA">
        <w:rPr>
          <w:rFonts w:ascii="宋体" w:hAnsi="宋体"/>
          <w:b w:val="0"/>
          <w:sz w:val="21"/>
          <w:szCs w:val="21"/>
        </w:rPr>
        <w:t>5</w:t>
      </w:r>
      <w:r w:rsidRPr="00DC1AEA">
        <w:rPr>
          <w:rFonts w:ascii="宋体" w:hAnsi="宋体" w:hint="eastAsia"/>
          <w:b w:val="0"/>
          <w:sz w:val="21"/>
          <w:szCs w:val="21"/>
        </w:rPr>
        <w:t>.1 履约保证金的金额、提交方式、退付的时间和条件详见 “投标人须知前附表”。中标人未按规定提交履约保证金的，视为拒绝与采购人签订合同。</w:t>
      </w:r>
    </w:p>
    <w:p w:rsidR="00984E9D" w:rsidRPr="00DC1AEA" w:rsidRDefault="00040725" w:rsidP="00040725">
      <w:pPr>
        <w:pStyle w:val="5"/>
        <w:keepNext w:val="0"/>
        <w:keepLines w:val="0"/>
        <w:spacing w:before="0" w:after="0" w:line="360" w:lineRule="auto"/>
        <w:ind w:firstLineChars="150" w:firstLine="315"/>
        <w:rPr>
          <w:rFonts w:ascii="宋体" w:hAnsi="宋体"/>
          <w:sz w:val="21"/>
          <w:szCs w:val="21"/>
        </w:rPr>
      </w:pPr>
      <w:r w:rsidRPr="00DC1AEA">
        <w:rPr>
          <w:rFonts w:ascii="宋体" w:hAnsi="宋体" w:hint="eastAsia"/>
          <w:b w:val="0"/>
          <w:bCs w:val="0"/>
          <w:sz w:val="21"/>
          <w:szCs w:val="21"/>
        </w:rPr>
        <w:t>35.2在履约保证金退还日期前，若中标人的开户名称、开户银行、帐号有变动的，请以书面形式通知履约保证金收取单位，否则由此产生的后果由中标人自行承担。</w:t>
      </w:r>
    </w:p>
    <w:p w:rsidR="00984E9D" w:rsidRPr="00DC1AEA" w:rsidRDefault="00040725">
      <w:pPr>
        <w:pStyle w:val="5"/>
        <w:keepNext w:val="0"/>
        <w:keepLines w:val="0"/>
        <w:spacing w:before="0" w:after="0" w:line="360" w:lineRule="auto"/>
        <w:ind w:leftChars="200" w:left="420"/>
        <w:rPr>
          <w:rFonts w:ascii="黑体" w:eastAsia="黑体" w:hAnsi="黑体"/>
          <w:sz w:val="24"/>
        </w:rPr>
      </w:pPr>
      <w:r w:rsidRPr="00DC1AEA">
        <w:rPr>
          <w:rFonts w:ascii="黑体" w:eastAsia="黑体" w:hAnsi="黑体" w:hint="eastAsia"/>
          <w:sz w:val="24"/>
        </w:rPr>
        <w:t>36.签订合同</w:t>
      </w:r>
    </w:p>
    <w:p w:rsidR="00984E9D" w:rsidRPr="00DC1AEA" w:rsidRDefault="00040725" w:rsidP="00040725">
      <w:pPr>
        <w:pStyle w:val="5"/>
        <w:keepNext w:val="0"/>
        <w:keepLines w:val="0"/>
        <w:spacing w:before="0" w:after="0" w:line="360" w:lineRule="auto"/>
        <w:ind w:firstLineChars="150" w:firstLine="316"/>
        <w:rPr>
          <w:rFonts w:ascii="宋体" w:hAnsi="宋体"/>
          <w:b w:val="0"/>
          <w:sz w:val="21"/>
          <w:szCs w:val="21"/>
        </w:rPr>
      </w:pPr>
      <w:bookmarkStart w:id="134" w:name="_40.1投标人接到中标通知书后，按须知前附表规定向采购人出示相关资格证"/>
      <w:bookmarkEnd w:id="134"/>
      <w:r w:rsidRPr="00DC1AEA">
        <w:rPr>
          <w:rFonts w:ascii="宋体" w:hAnsi="宋体" w:hint="eastAsia"/>
          <w:sz w:val="21"/>
          <w:szCs w:val="21"/>
        </w:rPr>
        <w:lastRenderedPageBreak/>
        <w:t>36.1签订电子采购合同：中标人领取电子中标通知书后，</w:t>
      </w:r>
      <w:r w:rsidRPr="00DC1AEA">
        <w:rPr>
          <w:rFonts w:ascii="宋体" w:hAnsi="宋体" w:hint="eastAsia"/>
          <w:kern w:val="0"/>
          <w:sz w:val="21"/>
          <w:szCs w:val="21"/>
        </w:rPr>
        <w:t>在</w:t>
      </w:r>
      <w:r w:rsidRPr="00DC1AEA">
        <w:rPr>
          <w:rFonts w:ascii="宋体" w:hAnsi="宋体" w:hint="eastAsia"/>
          <w:kern w:val="0"/>
          <w:sz w:val="21"/>
          <w:szCs w:val="21"/>
          <w:lang w:val="zh-CN"/>
        </w:rPr>
        <w:t>规定的日期、时间、地点，由法定代表人或其授权代表与采购人代表签订电子采购合同。如中标人为联合体的，由联合体成员各方法定代表人或其授权代表与采购人代表签订合同。</w:t>
      </w:r>
    </w:p>
    <w:p w:rsidR="00984E9D" w:rsidRPr="00DC1AEA" w:rsidRDefault="00040725">
      <w:pPr>
        <w:pStyle w:val="5"/>
        <w:keepNext w:val="0"/>
        <w:keepLines w:val="0"/>
        <w:spacing w:before="0" w:after="0" w:line="360" w:lineRule="auto"/>
        <w:ind w:firstLineChars="150" w:firstLine="315"/>
        <w:rPr>
          <w:rFonts w:ascii="宋体" w:hAnsi="宋体"/>
          <w:b w:val="0"/>
          <w:sz w:val="21"/>
          <w:szCs w:val="21"/>
        </w:rPr>
      </w:pPr>
      <w:r w:rsidRPr="00DC1AEA">
        <w:rPr>
          <w:rFonts w:ascii="宋体" w:hAnsi="宋体" w:hint="eastAsia"/>
          <w:b w:val="0"/>
          <w:sz w:val="21"/>
          <w:szCs w:val="21"/>
        </w:rPr>
        <w:t xml:space="preserve"> 线下签订纸质合同：投标人领取中标通知书后，按“投标人须知前附表”规定向采购人出示相关证明材料，经采购人核验合格后方可签订合同。</w:t>
      </w:r>
    </w:p>
    <w:p w:rsidR="00984E9D" w:rsidRPr="00DC1AEA" w:rsidRDefault="00040725">
      <w:pPr>
        <w:pStyle w:val="5"/>
        <w:keepNext w:val="0"/>
        <w:keepLines w:val="0"/>
        <w:spacing w:before="0" w:after="0" w:line="360" w:lineRule="auto"/>
        <w:ind w:firstLineChars="200" w:firstLine="420"/>
        <w:rPr>
          <w:rFonts w:ascii="宋体" w:hAnsi="宋体"/>
          <w:b w:val="0"/>
          <w:sz w:val="21"/>
          <w:szCs w:val="21"/>
        </w:rPr>
      </w:pPr>
      <w:r w:rsidRPr="00DC1AEA">
        <w:rPr>
          <w:rFonts w:ascii="宋体" w:hAnsi="宋体" w:hint="eastAsia"/>
          <w:b w:val="0"/>
          <w:sz w:val="21"/>
          <w:szCs w:val="21"/>
        </w:rPr>
        <w:t>36.2签订合同时间：按中标通知书规定的时间与采购人签订合同。</w:t>
      </w:r>
    </w:p>
    <w:p w:rsidR="00984E9D" w:rsidRPr="00DC1AEA" w:rsidRDefault="00040725">
      <w:pPr>
        <w:pStyle w:val="5"/>
        <w:keepNext w:val="0"/>
        <w:keepLines w:val="0"/>
        <w:spacing w:before="0" w:after="0" w:line="360" w:lineRule="auto"/>
        <w:rPr>
          <w:rFonts w:ascii="宋体" w:hAnsi="宋体"/>
          <w:b w:val="0"/>
          <w:sz w:val="21"/>
          <w:szCs w:val="21"/>
        </w:rPr>
      </w:pPr>
      <w:r w:rsidRPr="00DC1AEA">
        <w:rPr>
          <w:rFonts w:ascii="宋体" w:hAnsi="宋体" w:hint="eastAsia"/>
          <w:b w:val="0"/>
          <w:sz w:val="21"/>
          <w:szCs w:val="21"/>
        </w:rPr>
        <w:t xml:space="preserve">    36.</w:t>
      </w:r>
      <w:r w:rsidRPr="00DC1AEA">
        <w:rPr>
          <w:rFonts w:ascii="宋体" w:hAnsi="宋体"/>
          <w:b w:val="0"/>
          <w:sz w:val="21"/>
          <w:szCs w:val="21"/>
        </w:rPr>
        <w:t>3</w:t>
      </w:r>
      <w:r w:rsidRPr="00DC1AEA">
        <w:rPr>
          <w:rFonts w:ascii="宋体" w:hAnsi="宋体" w:hint="eastAsia"/>
          <w:b w:val="0"/>
          <w:sz w:val="21"/>
          <w:szCs w:val="21"/>
        </w:rPr>
        <w:t>中标人拒绝签订政府采购合同（包括但不限于放弃中标、因不可抗力不能履行合同而放弃签订合同），采购人可以按照评审报告推荐的中标候选人名单排序，确定下一候选人为中标供应商，也可以重新开展政府采购活动。如采购人无正当理由拒签合同的，给中标供应商造成损失的，中标供应商可追究采购人承担相应的法律责任。</w:t>
      </w:r>
    </w:p>
    <w:p w:rsidR="00984E9D" w:rsidRPr="00DC1AEA" w:rsidRDefault="00040725">
      <w:pPr>
        <w:spacing w:line="360" w:lineRule="auto"/>
        <w:ind w:firstLineChars="200" w:firstLine="420"/>
        <w:rPr>
          <w:rFonts w:ascii="宋体" w:hAnsi="宋体"/>
          <w:szCs w:val="21"/>
        </w:rPr>
      </w:pPr>
      <w:r w:rsidRPr="00DC1AEA">
        <w:rPr>
          <w:rFonts w:ascii="宋体" w:hAnsi="宋体" w:hint="eastAsia"/>
          <w:szCs w:val="21"/>
        </w:rPr>
        <w:t>36.4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rsidR="00984E9D" w:rsidRPr="00DC1AEA" w:rsidRDefault="00040725">
      <w:pPr>
        <w:spacing w:line="360" w:lineRule="auto"/>
        <w:ind w:firstLineChars="200" w:firstLine="420"/>
        <w:rPr>
          <w:rFonts w:ascii="宋体" w:hAnsi="宋体"/>
          <w:szCs w:val="21"/>
        </w:rPr>
      </w:pPr>
      <w:r w:rsidRPr="00DC1AEA">
        <w:rPr>
          <w:rFonts w:ascii="宋体" w:hAnsi="宋体" w:hint="eastAsia"/>
          <w:szCs w:val="21"/>
        </w:rPr>
        <w:t>36.5采购人或中标供应商不得单方面向合同另一方提出任何招标文件没有约定的条件或不合理的要求，作为签订合同的条件；也不得协商另行订立背离招标文件和合同实质性内容的协议。</w:t>
      </w:r>
    </w:p>
    <w:p w:rsidR="00984E9D" w:rsidRPr="00DC1AEA" w:rsidRDefault="00040725">
      <w:pPr>
        <w:spacing w:line="360" w:lineRule="auto"/>
        <w:ind w:firstLineChars="200" w:firstLine="420"/>
        <w:rPr>
          <w:rFonts w:ascii="宋体" w:hAnsi="宋体"/>
          <w:szCs w:val="21"/>
        </w:rPr>
      </w:pPr>
      <w:r w:rsidRPr="00DC1AEA">
        <w:rPr>
          <w:rFonts w:ascii="宋体" w:hAnsi="宋体" w:hint="eastAsia"/>
          <w:szCs w:val="21"/>
        </w:rPr>
        <w:t>36.6</w:t>
      </w:r>
      <w:r w:rsidRPr="00DC1AEA">
        <w:rPr>
          <w:rFonts w:ascii="宋体" w:hAnsi="宋体" w:cs="仿宋_GB2312" w:hint="eastAsia"/>
          <w:szCs w:val="21"/>
        </w:rPr>
        <w:t>如签订合同并生效后，供应商无故拒绝或延期，除按照合同条款处理外，将承担相应的法律责任。</w:t>
      </w:r>
    </w:p>
    <w:p w:rsidR="00984E9D" w:rsidRPr="00DC1AEA" w:rsidRDefault="00040725">
      <w:pPr>
        <w:spacing w:line="360" w:lineRule="auto"/>
        <w:ind w:firstLineChars="200" w:firstLine="420"/>
        <w:rPr>
          <w:rFonts w:ascii="宋体" w:hAnsi="宋体"/>
          <w:szCs w:val="21"/>
        </w:rPr>
      </w:pPr>
      <w:r w:rsidRPr="00DC1AEA">
        <w:rPr>
          <w:rFonts w:ascii="宋体" w:hAnsi="宋体" w:hint="eastAsia"/>
          <w:szCs w:val="21"/>
        </w:rPr>
        <w:t>36.7</w:t>
      </w:r>
      <w:r w:rsidRPr="00DC1AEA">
        <w:rPr>
          <w:rFonts w:ascii="宋体" w:hAnsi="宋体" w:cs="宋体" w:hint="eastAsia"/>
          <w:szCs w:val="21"/>
        </w:rPr>
        <w:t>政府采购合同履行中，采购人需追加与合同标的相同的货物、工程或者服务的，在不改变合同其他条款的前提下，可以与供应商协商签订补充合同，但所有补充合同的采购金额不得超过原合同采购金额的10%。</w:t>
      </w:r>
    </w:p>
    <w:p w:rsidR="00984E9D" w:rsidRPr="00DC1AEA" w:rsidRDefault="00040725">
      <w:pPr>
        <w:pStyle w:val="5"/>
        <w:keepNext w:val="0"/>
        <w:keepLines w:val="0"/>
        <w:spacing w:before="0" w:after="0" w:line="360" w:lineRule="auto"/>
        <w:ind w:leftChars="200" w:left="420"/>
        <w:rPr>
          <w:rFonts w:ascii="黑体" w:eastAsia="黑体" w:hAnsi="黑体"/>
          <w:sz w:val="24"/>
        </w:rPr>
      </w:pPr>
      <w:bookmarkStart w:id="135" w:name="_41.政府采购合同公告"/>
      <w:bookmarkEnd w:id="135"/>
      <w:r w:rsidRPr="00DC1AEA">
        <w:rPr>
          <w:rFonts w:ascii="黑体" w:eastAsia="黑体" w:hAnsi="黑体" w:hint="eastAsia"/>
          <w:sz w:val="24"/>
        </w:rPr>
        <w:t>37.政府采购合同公告</w:t>
      </w:r>
    </w:p>
    <w:p w:rsidR="00984E9D" w:rsidRPr="00DC1AEA" w:rsidRDefault="00040725">
      <w:pPr>
        <w:pStyle w:val="a9"/>
        <w:snapToGrid w:val="0"/>
        <w:spacing w:line="360" w:lineRule="auto"/>
        <w:ind w:firstLineChars="200" w:firstLine="420"/>
        <w:rPr>
          <w:rFonts w:hAnsi="宋体"/>
        </w:rPr>
      </w:pPr>
      <w:r w:rsidRPr="00DC1AEA">
        <w:rPr>
          <w:rFonts w:hAnsi="宋体" w:hint="eastAsia"/>
        </w:rPr>
        <w:t>采购人或者受托采购代理机构应当自政府采购合同签订之日起2个工作日内，将政府采购合同在省级以上人民政府财政部门指定的媒体上公告，</w:t>
      </w:r>
      <w:r w:rsidRPr="00DC1AEA">
        <w:rPr>
          <w:rFonts w:hAnsi="宋体"/>
        </w:rPr>
        <w:t>但政府采购合同中涉及国家秘密、商业秘密的内容除外。</w:t>
      </w:r>
    </w:p>
    <w:p w:rsidR="00984E9D" w:rsidRPr="00DC1AEA" w:rsidRDefault="00040725">
      <w:pPr>
        <w:pStyle w:val="5"/>
        <w:keepNext w:val="0"/>
        <w:keepLines w:val="0"/>
        <w:spacing w:before="0" w:after="0" w:line="360" w:lineRule="auto"/>
        <w:ind w:leftChars="200" w:left="420"/>
        <w:rPr>
          <w:rFonts w:ascii="黑体" w:eastAsia="黑体" w:hAnsi="黑体"/>
          <w:sz w:val="24"/>
        </w:rPr>
      </w:pPr>
      <w:r w:rsidRPr="00DC1AEA">
        <w:rPr>
          <w:rFonts w:ascii="黑体" w:eastAsia="黑体" w:hAnsi="黑体" w:hint="eastAsia"/>
          <w:sz w:val="24"/>
        </w:rPr>
        <w:t>3</w:t>
      </w:r>
      <w:r w:rsidRPr="00DC1AEA">
        <w:rPr>
          <w:rFonts w:ascii="黑体" w:eastAsia="黑体" w:hAnsi="黑体"/>
          <w:sz w:val="24"/>
        </w:rPr>
        <w:t>8.</w:t>
      </w:r>
      <w:r w:rsidRPr="00DC1AEA">
        <w:rPr>
          <w:rFonts w:ascii="黑体" w:eastAsia="黑体" w:hAnsi="黑体" w:hint="eastAsia"/>
          <w:sz w:val="24"/>
        </w:rPr>
        <w:t xml:space="preserve"> 询问、质疑和投诉</w:t>
      </w:r>
    </w:p>
    <w:p w:rsidR="00984E9D" w:rsidRPr="00DC1AEA" w:rsidRDefault="00040725">
      <w:pPr>
        <w:pStyle w:val="a3"/>
        <w:spacing w:line="360" w:lineRule="auto"/>
        <w:rPr>
          <w:rFonts w:ascii="宋体" w:hAnsi="宋体"/>
          <w:szCs w:val="21"/>
        </w:rPr>
      </w:pPr>
      <w:r w:rsidRPr="00DC1AEA">
        <w:rPr>
          <w:rFonts w:ascii="宋体" w:hAnsi="宋体"/>
          <w:szCs w:val="21"/>
        </w:rPr>
        <w:t>38.1</w:t>
      </w:r>
      <w:r w:rsidRPr="00DC1AEA">
        <w:rPr>
          <w:rFonts w:ascii="宋体" w:hAnsi="宋体" w:hint="eastAsia"/>
          <w:szCs w:val="21"/>
        </w:rPr>
        <w:t>供应商对政府采购活动事项有疑问的，可以向采购人提出询问，采购人或者采购代理机构应当在3个工作日内对供应商依法提出的询问作出答复，但答复的内容不得涉及商业秘密。</w:t>
      </w:r>
    </w:p>
    <w:p w:rsidR="00984E9D" w:rsidRPr="00DC1AEA" w:rsidRDefault="00040725">
      <w:pPr>
        <w:pStyle w:val="5"/>
        <w:keepNext w:val="0"/>
        <w:keepLines w:val="0"/>
        <w:spacing w:before="0" w:after="0" w:line="360" w:lineRule="auto"/>
        <w:ind w:firstLineChars="150" w:firstLine="315"/>
        <w:rPr>
          <w:rFonts w:ascii="宋体" w:hAnsi="宋体"/>
          <w:b w:val="0"/>
          <w:sz w:val="21"/>
          <w:szCs w:val="21"/>
        </w:rPr>
      </w:pPr>
      <w:r w:rsidRPr="00DC1AEA">
        <w:rPr>
          <w:rFonts w:ascii="宋体" w:hAnsi="宋体"/>
          <w:b w:val="0"/>
          <w:sz w:val="21"/>
          <w:szCs w:val="21"/>
        </w:rPr>
        <w:t>38</w:t>
      </w:r>
      <w:r w:rsidRPr="00DC1AEA">
        <w:rPr>
          <w:rFonts w:ascii="宋体" w:hAnsi="宋体" w:hint="eastAsia"/>
          <w:b w:val="0"/>
          <w:sz w:val="21"/>
          <w:szCs w:val="21"/>
        </w:rPr>
        <w:t>.</w:t>
      </w:r>
      <w:r w:rsidRPr="00DC1AEA">
        <w:rPr>
          <w:rFonts w:ascii="宋体" w:hAnsi="宋体"/>
          <w:b w:val="0"/>
          <w:sz w:val="21"/>
          <w:szCs w:val="21"/>
        </w:rPr>
        <w:t>2</w:t>
      </w:r>
      <w:r w:rsidRPr="00DC1AEA">
        <w:rPr>
          <w:rFonts w:ascii="宋体" w:hAnsi="宋体" w:hint="eastAsia"/>
          <w:b w:val="0"/>
          <w:sz w:val="21"/>
          <w:szCs w:val="21"/>
        </w:rPr>
        <w:t>供应商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w:t>
      </w:r>
      <w:r w:rsidRPr="00DC1AEA">
        <w:rPr>
          <w:rFonts w:ascii="宋体" w:hAnsi="宋体" w:hint="eastAsia"/>
          <w:b w:val="0"/>
          <w:sz w:val="21"/>
          <w:szCs w:val="21"/>
        </w:rPr>
        <w:lastRenderedPageBreak/>
        <w:t xml:space="preserve">起算时间如下： </w:t>
      </w:r>
    </w:p>
    <w:p w:rsidR="00984E9D" w:rsidRPr="00DC1AEA" w:rsidRDefault="00040725">
      <w:pPr>
        <w:pStyle w:val="a9"/>
        <w:snapToGrid w:val="0"/>
        <w:spacing w:line="360" w:lineRule="auto"/>
        <w:ind w:firstLineChars="200" w:firstLine="420"/>
        <w:rPr>
          <w:rFonts w:hAnsi="宋体"/>
        </w:rPr>
      </w:pPr>
      <w:r w:rsidRPr="00DC1AEA">
        <w:rPr>
          <w:rFonts w:hAnsi="宋体"/>
        </w:rPr>
        <w:t>（</w:t>
      </w:r>
      <w:r w:rsidRPr="00DC1AEA">
        <w:rPr>
          <w:rFonts w:hAnsi="宋体" w:hint="eastAsia"/>
        </w:rPr>
        <w:t>1</w:t>
      </w:r>
      <w:r w:rsidRPr="00DC1AEA">
        <w:rPr>
          <w:rFonts w:hAnsi="宋体"/>
        </w:rPr>
        <w:t>）对可以质疑的</w:t>
      </w:r>
      <w:r w:rsidRPr="00DC1AEA">
        <w:rPr>
          <w:rFonts w:hAnsi="宋体" w:hint="eastAsia"/>
        </w:rPr>
        <w:t>招标</w:t>
      </w:r>
      <w:r w:rsidRPr="00DC1AEA">
        <w:rPr>
          <w:rFonts w:hAnsi="宋体"/>
        </w:rPr>
        <w:t>文件提出质疑的，为收到</w:t>
      </w:r>
      <w:r w:rsidRPr="00DC1AEA">
        <w:rPr>
          <w:rFonts w:hAnsi="宋体" w:hint="eastAsia"/>
        </w:rPr>
        <w:t>招标</w:t>
      </w:r>
      <w:r w:rsidRPr="00DC1AEA">
        <w:rPr>
          <w:rFonts w:hAnsi="宋体"/>
        </w:rPr>
        <w:t>文件之日</w:t>
      </w:r>
      <w:r w:rsidRPr="00DC1AEA">
        <w:rPr>
          <w:rFonts w:hAnsi="宋体" w:hint="eastAsia"/>
        </w:rPr>
        <w:t>或者招标文件公告期限届满之日</w:t>
      </w:r>
      <w:r w:rsidRPr="00DC1AEA">
        <w:rPr>
          <w:rFonts w:hAnsi="宋体"/>
        </w:rPr>
        <w:t>；</w:t>
      </w:r>
    </w:p>
    <w:p w:rsidR="00984E9D" w:rsidRPr="00DC1AEA" w:rsidRDefault="00040725">
      <w:pPr>
        <w:pStyle w:val="a9"/>
        <w:snapToGrid w:val="0"/>
        <w:spacing w:line="360" w:lineRule="auto"/>
        <w:ind w:firstLineChars="200" w:firstLine="420"/>
        <w:rPr>
          <w:rFonts w:hAnsi="宋体"/>
        </w:rPr>
      </w:pPr>
      <w:r w:rsidRPr="00DC1AEA">
        <w:rPr>
          <w:rFonts w:hAnsi="宋体"/>
        </w:rPr>
        <w:t>（</w:t>
      </w:r>
      <w:r w:rsidRPr="00DC1AEA">
        <w:rPr>
          <w:rFonts w:hAnsi="宋体" w:hint="eastAsia"/>
        </w:rPr>
        <w:t>2</w:t>
      </w:r>
      <w:r w:rsidRPr="00DC1AEA">
        <w:rPr>
          <w:rFonts w:hAnsi="宋体"/>
        </w:rPr>
        <w:t>）对</w:t>
      </w:r>
      <w:r w:rsidRPr="00DC1AEA">
        <w:rPr>
          <w:rFonts w:hAnsi="宋体" w:hint="eastAsia"/>
        </w:rPr>
        <w:t>采购</w:t>
      </w:r>
      <w:r w:rsidRPr="00DC1AEA">
        <w:rPr>
          <w:rFonts w:hAnsi="宋体"/>
        </w:rPr>
        <w:t>过程提出质疑的，为各采购程序环节结束之日；</w:t>
      </w:r>
    </w:p>
    <w:p w:rsidR="00984E9D" w:rsidRPr="00DC1AEA" w:rsidRDefault="00040725">
      <w:pPr>
        <w:pStyle w:val="a9"/>
        <w:snapToGrid w:val="0"/>
        <w:spacing w:line="360" w:lineRule="auto"/>
        <w:ind w:firstLineChars="200" w:firstLine="420"/>
        <w:rPr>
          <w:rFonts w:hAnsi="宋体"/>
          <w:bCs/>
        </w:rPr>
      </w:pPr>
      <w:r w:rsidRPr="00DC1AEA">
        <w:rPr>
          <w:rFonts w:hAnsi="宋体"/>
        </w:rPr>
        <w:t>（</w:t>
      </w:r>
      <w:r w:rsidRPr="00DC1AEA">
        <w:rPr>
          <w:rFonts w:hAnsi="宋体" w:hint="eastAsia"/>
        </w:rPr>
        <w:t>3</w:t>
      </w:r>
      <w:r w:rsidRPr="00DC1AEA">
        <w:rPr>
          <w:rFonts w:hAnsi="宋体"/>
        </w:rPr>
        <w:t>）对中标结果提出质疑的，为中标结果公告期限届满之日。</w:t>
      </w:r>
    </w:p>
    <w:p w:rsidR="00984E9D" w:rsidRPr="00DC1AEA" w:rsidRDefault="00040725">
      <w:pPr>
        <w:pStyle w:val="5"/>
        <w:keepNext w:val="0"/>
        <w:keepLines w:val="0"/>
        <w:spacing w:before="0" w:after="0" w:line="360" w:lineRule="auto"/>
        <w:ind w:firstLineChars="150" w:firstLine="315"/>
        <w:rPr>
          <w:rFonts w:ascii="宋体" w:hAnsi="宋体"/>
          <w:b w:val="0"/>
          <w:sz w:val="21"/>
          <w:szCs w:val="21"/>
        </w:rPr>
      </w:pPr>
      <w:r w:rsidRPr="00DC1AEA">
        <w:rPr>
          <w:rFonts w:ascii="宋体" w:hAnsi="宋体"/>
          <w:b w:val="0"/>
          <w:sz w:val="21"/>
          <w:szCs w:val="21"/>
        </w:rPr>
        <w:t>38</w:t>
      </w:r>
      <w:r w:rsidRPr="00DC1AEA">
        <w:rPr>
          <w:rFonts w:ascii="宋体" w:hAnsi="宋体" w:hint="eastAsia"/>
          <w:b w:val="0"/>
          <w:sz w:val="21"/>
          <w:szCs w:val="21"/>
        </w:rPr>
        <w:t>.</w:t>
      </w:r>
      <w:r w:rsidRPr="00DC1AEA">
        <w:rPr>
          <w:rFonts w:ascii="宋体" w:hAnsi="宋体"/>
          <w:b w:val="0"/>
          <w:sz w:val="21"/>
          <w:szCs w:val="21"/>
        </w:rPr>
        <w:t>3</w:t>
      </w:r>
      <w:r w:rsidRPr="00DC1AEA">
        <w:rPr>
          <w:rFonts w:hAnsi="宋体"/>
          <w:b w:val="0"/>
          <w:bCs w:val="0"/>
          <w:sz w:val="21"/>
        </w:rPr>
        <w:t>供应商提出质疑应当提交质疑函和必要的证明材料</w:t>
      </w:r>
      <w:r w:rsidRPr="00DC1AEA">
        <w:rPr>
          <w:rFonts w:hAnsi="宋体" w:hint="eastAsia"/>
          <w:b w:val="0"/>
          <w:bCs w:val="0"/>
          <w:sz w:val="21"/>
        </w:rPr>
        <w:t>，</w:t>
      </w:r>
      <w:r w:rsidRPr="00DC1AEA">
        <w:rPr>
          <w:rFonts w:hAnsi="宋体"/>
          <w:b w:val="0"/>
          <w:bCs w:val="0"/>
          <w:sz w:val="21"/>
        </w:rPr>
        <w:t>针对同一采购程序环节的质疑</w:t>
      </w:r>
      <w:r w:rsidRPr="00DC1AEA">
        <w:rPr>
          <w:rFonts w:hAnsi="宋体" w:hint="eastAsia"/>
          <w:b w:val="0"/>
          <w:bCs w:val="0"/>
          <w:sz w:val="21"/>
        </w:rPr>
        <w:t>必须</w:t>
      </w:r>
      <w:r w:rsidRPr="00DC1AEA">
        <w:rPr>
          <w:rFonts w:hAnsi="宋体"/>
          <w:b w:val="0"/>
          <w:bCs w:val="0"/>
          <w:sz w:val="21"/>
        </w:rPr>
        <w:t>在法定质疑期内一次性提出。质疑函应当包括下列内容</w:t>
      </w:r>
      <w:r w:rsidRPr="00DC1AEA">
        <w:rPr>
          <w:rFonts w:hAnsi="宋体" w:hint="eastAsia"/>
          <w:b w:val="0"/>
          <w:bCs w:val="0"/>
          <w:sz w:val="21"/>
        </w:rPr>
        <w:t>（质疑函格式后附）</w:t>
      </w:r>
      <w:r w:rsidRPr="00DC1AEA">
        <w:rPr>
          <w:rFonts w:hAnsi="宋体"/>
          <w:b w:val="0"/>
          <w:bCs w:val="0"/>
          <w:sz w:val="21"/>
        </w:rPr>
        <w:t>：</w:t>
      </w:r>
    </w:p>
    <w:p w:rsidR="00984E9D" w:rsidRPr="00DC1AEA" w:rsidRDefault="00040725">
      <w:pPr>
        <w:pStyle w:val="a9"/>
        <w:snapToGrid w:val="0"/>
        <w:spacing w:line="360" w:lineRule="auto"/>
        <w:ind w:firstLineChars="200" w:firstLine="420"/>
        <w:rPr>
          <w:rFonts w:hAnsi="宋体"/>
          <w:bCs/>
        </w:rPr>
      </w:pPr>
      <w:r w:rsidRPr="00DC1AEA">
        <w:rPr>
          <w:rFonts w:hAnsi="宋体"/>
          <w:bCs/>
        </w:rPr>
        <w:t>（</w:t>
      </w:r>
      <w:r w:rsidRPr="00DC1AEA">
        <w:rPr>
          <w:rFonts w:hAnsi="宋体" w:hint="eastAsia"/>
          <w:bCs/>
        </w:rPr>
        <w:t>1</w:t>
      </w:r>
      <w:r w:rsidRPr="00DC1AEA">
        <w:rPr>
          <w:rFonts w:hAnsi="宋体"/>
          <w:bCs/>
        </w:rPr>
        <w:t>）供应商的姓名或者名称、地址、邮编、联系人及联系电话；</w:t>
      </w:r>
    </w:p>
    <w:p w:rsidR="00984E9D" w:rsidRPr="00DC1AEA" w:rsidRDefault="00040725">
      <w:pPr>
        <w:pStyle w:val="a9"/>
        <w:snapToGrid w:val="0"/>
        <w:spacing w:line="360" w:lineRule="auto"/>
        <w:ind w:firstLineChars="200" w:firstLine="420"/>
        <w:rPr>
          <w:rFonts w:hAnsi="宋体"/>
          <w:bCs/>
        </w:rPr>
      </w:pPr>
      <w:r w:rsidRPr="00DC1AEA">
        <w:rPr>
          <w:rFonts w:hAnsi="宋体"/>
          <w:bCs/>
        </w:rPr>
        <w:t>（</w:t>
      </w:r>
      <w:r w:rsidRPr="00DC1AEA">
        <w:rPr>
          <w:rFonts w:hAnsi="宋体" w:hint="eastAsia"/>
          <w:bCs/>
        </w:rPr>
        <w:t>2</w:t>
      </w:r>
      <w:r w:rsidRPr="00DC1AEA">
        <w:rPr>
          <w:rFonts w:hAnsi="宋体"/>
          <w:bCs/>
        </w:rPr>
        <w:t>）质疑项目的名称、编号；</w:t>
      </w:r>
    </w:p>
    <w:p w:rsidR="00984E9D" w:rsidRPr="00DC1AEA" w:rsidRDefault="00040725">
      <w:pPr>
        <w:pStyle w:val="a9"/>
        <w:snapToGrid w:val="0"/>
        <w:spacing w:line="360" w:lineRule="auto"/>
        <w:ind w:firstLineChars="200" w:firstLine="420"/>
        <w:rPr>
          <w:rFonts w:hAnsi="宋体"/>
          <w:bCs/>
        </w:rPr>
      </w:pPr>
      <w:r w:rsidRPr="00DC1AEA">
        <w:rPr>
          <w:rFonts w:hAnsi="宋体"/>
          <w:bCs/>
        </w:rPr>
        <w:t>（</w:t>
      </w:r>
      <w:r w:rsidRPr="00DC1AEA">
        <w:rPr>
          <w:rFonts w:hAnsi="宋体" w:hint="eastAsia"/>
          <w:bCs/>
        </w:rPr>
        <w:t>3</w:t>
      </w:r>
      <w:r w:rsidRPr="00DC1AEA">
        <w:rPr>
          <w:rFonts w:hAnsi="宋体"/>
          <w:bCs/>
        </w:rPr>
        <w:t>）具体、明确的质疑事项和与质疑事项相关的请求；</w:t>
      </w:r>
    </w:p>
    <w:p w:rsidR="00984E9D" w:rsidRPr="00DC1AEA" w:rsidRDefault="00040725">
      <w:pPr>
        <w:pStyle w:val="a9"/>
        <w:snapToGrid w:val="0"/>
        <w:spacing w:line="360" w:lineRule="auto"/>
        <w:ind w:firstLineChars="200" w:firstLine="420"/>
        <w:rPr>
          <w:rFonts w:hAnsi="宋体"/>
          <w:bCs/>
        </w:rPr>
      </w:pPr>
      <w:r w:rsidRPr="00DC1AEA">
        <w:rPr>
          <w:rFonts w:hAnsi="宋体"/>
          <w:bCs/>
        </w:rPr>
        <w:t>（</w:t>
      </w:r>
      <w:r w:rsidRPr="00DC1AEA">
        <w:rPr>
          <w:rFonts w:hAnsi="宋体" w:hint="eastAsia"/>
          <w:bCs/>
        </w:rPr>
        <w:t>4</w:t>
      </w:r>
      <w:r w:rsidRPr="00DC1AEA">
        <w:rPr>
          <w:rFonts w:hAnsi="宋体"/>
          <w:bCs/>
        </w:rPr>
        <w:t>）事实依据；</w:t>
      </w:r>
    </w:p>
    <w:p w:rsidR="00984E9D" w:rsidRPr="00DC1AEA" w:rsidRDefault="00040725">
      <w:pPr>
        <w:pStyle w:val="a9"/>
        <w:snapToGrid w:val="0"/>
        <w:spacing w:line="360" w:lineRule="auto"/>
        <w:ind w:firstLineChars="200" w:firstLine="420"/>
        <w:rPr>
          <w:rFonts w:hAnsi="宋体"/>
          <w:bCs/>
        </w:rPr>
      </w:pPr>
      <w:r w:rsidRPr="00DC1AEA">
        <w:rPr>
          <w:rFonts w:hAnsi="宋体"/>
          <w:bCs/>
        </w:rPr>
        <w:t>（</w:t>
      </w:r>
      <w:r w:rsidRPr="00DC1AEA">
        <w:rPr>
          <w:rFonts w:hAnsi="宋体" w:hint="eastAsia"/>
          <w:bCs/>
        </w:rPr>
        <w:t>5</w:t>
      </w:r>
      <w:r w:rsidRPr="00DC1AEA">
        <w:rPr>
          <w:rFonts w:hAnsi="宋体"/>
          <w:bCs/>
        </w:rPr>
        <w:t>）必要的法律依据；</w:t>
      </w:r>
    </w:p>
    <w:p w:rsidR="00984E9D" w:rsidRPr="00DC1AEA" w:rsidRDefault="00040725">
      <w:pPr>
        <w:pStyle w:val="a9"/>
        <w:snapToGrid w:val="0"/>
        <w:spacing w:line="360" w:lineRule="auto"/>
        <w:ind w:firstLineChars="200" w:firstLine="420"/>
        <w:rPr>
          <w:rFonts w:hAnsi="宋体"/>
          <w:bCs/>
        </w:rPr>
      </w:pPr>
      <w:r w:rsidRPr="00DC1AEA">
        <w:rPr>
          <w:rFonts w:hAnsi="宋体"/>
          <w:bCs/>
        </w:rPr>
        <w:t>（</w:t>
      </w:r>
      <w:r w:rsidRPr="00DC1AEA">
        <w:rPr>
          <w:rFonts w:hAnsi="宋体" w:hint="eastAsia"/>
          <w:bCs/>
        </w:rPr>
        <w:t>6</w:t>
      </w:r>
      <w:r w:rsidRPr="00DC1AEA">
        <w:rPr>
          <w:rFonts w:hAnsi="宋体"/>
          <w:bCs/>
        </w:rPr>
        <w:t>）提出质疑的日期。</w:t>
      </w:r>
    </w:p>
    <w:p w:rsidR="00984E9D" w:rsidRPr="00DC1AEA" w:rsidRDefault="00040725">
      <w:pPr>
        <w:pStyle w:val="a9"/>
        <w:snapToGrid w:val="0"/>
        <w:spacing w:line="360" w:lineRule="auto"/>
        <w:ind w:firstLineChars="200" w:firstLine="420"/>
        <w:rPr>
          <w:rFonts w:hAnsi="宋体"/>
          <w:bCs/>
        </w:rPr>
      </w:pPr>
      <w:r w:rsidRPr="00DC1AEA">
        <w:rPr>
          <w:rFonts w:hAnsi="宋体"/>
          <w:bCs/>
        </w:rPr>
        <w:t>供应商为自然人的，应当由本人签字；供应商为法人或者其他组织的，应当由法定代表人、主要负责人，或者其委托代理人签字或者盖章，并加盖公章</w:t>
      </w:r>
      <w:r w:rsidRPr="00DC1AEA">
        <w:rPr>
          <w:rFonts w:hAnsi="宋体" w:hint="eastAsia"/>
          <w:bCs/>
        </w:rPr>
        <w:t>。</w:t>
      </w:r>
    </w:p>
    <w:p w:rsidR="00984E9D" w:rsidRPr="00DC1AEA" w:rsidRDefault="00040725">
      <w:pPr>
        <w:pStyle w:val="5"/>
        <w:keepNext w:val="0"/>
        <w:keepLines w:val="0"/>
        <w:snapToGrid w:val="0"/>
        <w:spacing w:before="0" w:after="0" w:line="360" w:lineRule="auto"/>
        <w:ind w:firstLineChars="200" w:firstLine="420"/>
        <w:rPr>
          <w:rFonts w:ascii="宋体" w:hAnsi="宋体"/>
          <w:b w:val="0"/>
          <w:bCs w:val="0"/>
          <w:sz w:val="21"/>
          <w:szCs w:val="21"/>
        </w:rPr>
      </w:pPr>
      <w:r w:rsidRPr="00DC1AEA">
        <w:rPr>
          <w:rFonts w:ascii="宋体" w:hAnsi="宋体"/>
          <w:b w:val="0"/>
          <w:sz w:val="21"/>
          <w:szCs w:val="21"/>
        </w:rPr>
        <w:t>3</w:t>
      </w:r>
      <w:r w:rsidRPr="00DC1AEA">
        <w:rPr>
          <w:rFonts w:ascii="宋体" w:hAnsi="宋体"/>
          <w:b w:val="0"/>
          <w:bCs w:val="0"/>
          <w:sz w:val="21"/>
          <w:szCs w:val="21"/>
        </w:rPr>
        <w:t>8.4</w:t>
      </w:r>
      <w:r w:rsidRPr="00DC1AEA">
        <w:rPr>
          <w:rFonts w:ascii="宋体" w:hAnsi="宋体" w:hint="eastAsia"/>
          <w:b w:val="0"/>
          <w:bCs w:val="0"/>
          <w:sz w:val="21"/>
          <w:szCs w:val="21"/>
        </w:rPr>
        <w:t>采购人、采购代理机构认为供应商质疑不成立，或者成立但未对中标结果构成影响的，继续开展采购活动；认为供应商质疑成立且影响或者可能影响中标结果的，按照下列情况处理：</w:t>
      </w:r>
    </w:p>
    <w:p w:rsidR="00984E9D" w:rsidRPr="00DC1AEA" w:rsidRDefault="00040725">
      <w:pPr>
        <w:pStyle w:val="a9"/>
        <w:snapToGrid w:val="0"/>
        <w:spacing w:line="360" w:lineRule="auto"/>
        <w:rPr>
          <w:rFonts w:hAnsi="宋体"/>
          <w:bCs/>
        </w:rPr>
      </w:pPr>
      <w:r w:rsidRPr="00DC1AEA">
        <w:rPr>
          <w:rFonts w:hAnsi="宋体" w:hint="eastAsia"/>
          <w:bCs/>
        </w:rPr>
        <w:t xml:space="preserve">　　（一）对招标文件提出的质疑，依法通过澄清或者修改可以继续开展采购活动的，澄清或者修改招标文件后继续开展采购活动；否则应当修改招标文件后重新开展采购活动。</w:t>
      </w:r>
    </w:p>
    <w:p w:rsidR="00984E9D" w:rsidRPr="00DC1AEA" w:rsidRDefault="00040725">
      <w:pPr>
        <w:pStyle w:val="a9"/>
        <w:snapToGrid w:val="0"/>
        <w:spacing w:line="360" w:lineRule="auto"/>
        <w:rPr>
          <w:rFonts w:hAnsi="宋体"/>
          <w:bCs/>
        </w:rPr>
      </w:pPr>
      <w:r w:rsidRPr="00DC1AEA">
        <w:rPr>
          <w:rFonts w:hAnsi="宋体" w:hint="eastAsia"/>
          <w:bCs/>
        </w:rPr>
        <w:t xml:space="preserve">　　（二）对采购过程、中标结果提出的质疑，合格供应商符合法定数量时，可以从合格的中标候选人中另行确定中标供应商的，应当依法另行确定中标供应商；否则应当重新开展采购活动。</w:t>
      </w:r>
    </w:p>
    <w:p w:rsidR="00984E9D" w:rsidRPr="00DC1AEA" w:rsidRDefault="00040725">
      <w:pPr>
        <w:pStyle w:val="a9"/>
        <w:snapToGrid w:val="0"/>
        <w:spacing w:line="360" w:lineRule="auto"/>
        <w:ind w:firstLine="420"/>
        <w:rPr>
          <w:rFonts w:hAnsi="宋体"/>
          <w:bCs/>
        </w:rPr>
      </w:pPr>
      <w:r w:rsidRPr="00DC1AEA">
        <w:rPr>
          <w:rFonts w:hAnsi="宋体" w:hint="eastAsia"/>
          <w:bCs/>
        </w:rPr>
        <w:t>质疑答复导致中标结果改变的，采购人或者采购代理机构应当将有关情况书面报告本级财政部门。</w:t>
      </w:r>
    </w:p>
    <w:p w:rsidR="00984E9D" w:rsidRPr="00DC1AEA" w:rsidRDefault="00040725">
      <w:pPr>
        <w:pStyle w:val="a9"/>
        <w:snapToGrid w:val="0"/>
        <w:spacing w:line="360" w:lineRule="auto"/>
        <w:ind w:firstLineChars="200" w:firstLine="420"/>
        <w:rPr>
          <w:rFonts w:hAnsi="宋体"/>
        </w:rPr>
      </w:pPr>
      <w:r w:rsidRPr="00DC1AEA">
        <w:rPr>
          <w:rFonts w:hAnsi="宋体"/>
        </w:rPr>
        <w:t>38</w:t>
      </w:r>
      <w:r w:rsidRPr="00DC1AEA">
        <w:rPr>
          <w:rFonts w:hAnsi="宋体" w:hint="eastAsia"/>
        </w:rPr>
        <w:t>.</w:t>
      </w:r>
      <w:r w:rsidRPr="00DC1AEA">
        <w:rPr>
          <w:rFonts w:hAnsi="宋体"/>
        </w:rPr>
        <w:t>5</w:t>
      </w:r>
      <w:r w:rsidRPr="00DC1AEA">
        <w:rPr>
          <w:rFonts w:hAnsi="宋体" w:hint="eastAsia"/>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rsidR="00984E9D" w:rsidRPr="00DC1AEA" w:rsidRDefault="00040725">
      <w:pPr>
        <w:pStyle w:val="3"/>
        <w:keepNext w:val="0"/>
        <w:keepLines w:val="0"/>
        <w:jc w:val="center"/>
      </w:pPr>
      <w:r w:rsidRPr="00DC1AEA">
        <w:rPr>
          <w:rFonts w:hint="eastAsia"/>
        </w:rPr>
        <w:t>八、其他事项</w:t>
      </w:r>
    </w:p>
    <w:p w:rsidR="00984E9D" w:rsidRPr="00DC1AEA" w:rsidRDefault="00040725">
      <w:pPr>
        <w:pStyle w:val="5"/>
        <w:keepNext w:val="0"/>
        <w:keepLines w:val="0"/>
        <w:spacing w:before="0" w:after="0" w:line="360" w:lineRule="auto"/>
        <w:ind w:leftChars="200" w:left="420"/>
        <w:rPr>
          <w:rFonts w:ascii="黑体" w:eastAsia="黑体" w:hAnsi="黑体"/>
          <w:sz w:val="24"/>
        </w:rPr>
      </w:pPr>
      <w:bookmarkStart w:id="136" w:name="_42.代理服务费"/>
      <w:bookmarkEnd w:id="136"/>
      <w:r w:rsidRPr="00DC1AEA">
        <w:rPr>
          <w:rFonts w:ascii="黑体" w:eastAsia="黑体" w:hAnsi="黑体" w:hint="eastAsia"/>
          <w:sz w:val="24"/>
        </w:rPr>
        <w:t>3</w:t>
      </w:r>
      <w:r w:rsidRPr="00DC1AEA">
        <w:rPr>
          <w:rFonts w:ascii="黑体" w:eastAsia="黑体" w:hAnsi="黑体"/>
          <w:sz w:val="24"/>
        </w:rPr>
        <w:t>9</w:t>
      </w:r>
      <w:r w:rsidRPr="00DC1AEA">
        <w:rPr>
          <w:rFonts w:ascii="黑体" w:eastAsia="黑体" w:hAnsi="黑体" w:hint="eastAsia"/>
          <w:sz w:val="24"/>
        </w:rPr>
        <w:t>.代理服务费</w:t>
      </w:r>
    </w:p>
    <w:p w:rsidR="00984E9D" w:rsidRPr="00DC1AEA" w:rsidRDefault="00040725">
      <w:pPr>
        <w:pStyle w:val="5"/>
        <w:keepNext w:val="0"/>
        <w:keepLines w:val="0"/>
        <w:spacing w:before="0" w:after="0" w:line="360" w:lineRule="auto"/>
        <w:ind w:leftChars="200" w:left="420"/>
        <w:rPr>
          <w:rFonts w:ascii="宋体" w:hAnsi="宋体"/>
          <w:b w:val="0"/>
          <w:sz w:val="21"/>
          <w:szCs w:val="21"/>
        </w:rPr>
      </w:pPr>
      <w:r w:rsidRPr="00DC1AEA">
        <w:rPr>
          <w:rFonts w:ascii="宋体" w:hAnsi="宋体" w:hint="eastAsia"/>
          <w:b w:val="0"/>
          <w:sz w:val="21"/>
          <w:szCs w:val="21"/>
        </w:rPr>
        <w:t>3</w:t>
      </w:r>
      <w:r w:rsidRPr="00DC1AEA">
        <w:rPr>
          <w:rFonts w:ascii="宋体" w:hAnsi="宋体"/>
          <w:b w:val="0"/>
          <w:sz w:val="21"/>
          <w:szCs w:val="21"/>
        </w:rPr>
        <w:t>9</w:t>
      </w:r>
      <w:r w:rsidRPr="00DC1AEA">
        <w:rPr>
          <w:rFonts w:ascii="宋体" w:hAnsi="宋体" w:hint="eastAsia"/>
          <w:b w:val="0"/>
          <w:sz w:val="21"/>
          <w:szCs w:val="21"/>
        </w:rPr>
        <w:t>.1代理服务收取标准及缴费账户详见“投标人须知前附表”。</w:t>
      </w:r>
    </w:p>
    <w:p w:rsidR="00984E9D" w:rsidRPr="00DC1AEA" w:rsidRDefault="00040725">
      <w:pPr>
        <w:pStyle w:val="5"/>
        <w:keepNext w:val="0"/>
        <w:keepLines w:val="0"/>
        <w:spacing w:before="0" w:after="0" w:line="360" w:lineRule="auto"/>
        <w:ind w:leftChars="200" w:left="420"/>
        <w:rPr>
          <w:rFonts w:ascii="宋体" w:hAnsi="宋体"/>
          <w:b w:val="0"/>
          <w:sz w:val="21"/>
          <w:szCs w:val="21"/>
        </w:rPr>
      </w:pPr>
      <w:r w:rsidRPr="00DC1AEA">
        <w:rPr>
          <w:rFonts w:ascii="宋体" w:hAnsi="宋体" w:hint="eastAsia"/>
          <w:b w:val="0"/>
          <w:sz w:val="21"/>
          <w:szCs w:val="21"/>
        </w:rPr>
        <w:t xml:space="preserve"> 3</w:t>
      </w:r>
      <w:r w:rsidRPr="00DC1AEA">
        <w:rPr>
          <w:rFonts w:ascii="宋体" w:hAnsi="宋体"/>
          <w:b w:val="0"/>
          <w:sz w:val="21"/>
          <w:szCs w:val="21"/>
        </w:rPr>
        <w:t>9</w:t>
      </w:r>
      <w:r w:rsidRPr="00DC1AEA">
        <w:rPr>
          <w:rFonts w:ascii="宋体" w:hAnsi="宋体" w:hint="eastAsia"/>
          <w:b w:val="0"/>
          <w:sz w:val="21"/>
          <w:szCs w:val="21"/>
        </w:rPr>
        <w:t>.2代理服务收费标准：</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72"/>
        <w:gridCol w:w="1659"/>
        <w:gridCol w:w="1687"/>
        <w:gridCol w:w="1659"/>
      </w:tblGrid>
      <w:tr w:rsidR="00984E9D" w:rsidRPr="00DC1AEA">
        <w:tc>
          <w:tcPr>
            <w:tcW w:w="3472" w:type="dxa"/>
            <w:tcBorders>
              <w:tl2br w:val="single" w:sz="4" w:space="0" w:color="auto"/>
            </w:tcBorders>
          </w:tcPr>
          <w:p w:rsidR="00984E9D" w:rsidRPr="00DC1AEA" w:rsidRDefault="00040725">
            <w:pPr>
              <w:spacing w:line="360" w:lineRule="auto"/>
              <w:rPr>
                <w:rFonts w:ascii="宋体" w:hAnsi="宋体"/>
                <w:szCs w:val="21"/>
              </w:rPr>
            </w:pPr>
            <w:r w:rsidRPr="00DC1AEA">
              <w:rPr>
                <w:rFonts w:ascii="宋体" w:hAnsi="宋体" w:hint="eastAsia"/>
                <w:szCs w:val="21"/>
              </w:rPr>
              <w:t xml:space="preserve">               费率</w:t>
            </w:r>
          </w:p>
          <w:p w:rsidR="00984E9D" w:rsidRPr="00DC1AEA" w:rsidRDefault="00040725">
            <w:pPr>
              <w:spacing w:line="360" w:lineRule="auto"/>
              <w:rPr>
                <w:rFonts w:ascii="宋体" w:hAnsi="宋体"/>
                <w:szCs w:val="21"/>
              </w:rPr>
            </w:pPr>
            <w:r w:rsidRPr="00DC1AEA">
              <w:rPr>
                <w:rFonts w:ascii="宋体" w:hAnsi="宋体" w:hint="eastAsia"/>
                <w:szCs w:val="21"/>
              </w:rPr>
              <w:t>中标金额</w:t>
            </w:r>
          </w:p>
        </w:tc>
        <w:tc>
          <w:tcPr>
            <w:tcW w:w="1659" w:type="dxa"/>
            <w:vAlign w:val="center"/>
          </w:tcPr>
          <w:p w:rsidR="00984E9D" w:rsidRPr="00DC1AEA" w:rsidRDefault="00040725">
            <w:pPr>
              <w:spacing w:line="360" w:lineRule="auto"/>
              <w:ind w:firstLineChars="50" w:firstLine="105"/>
              <w:jc w:val="center"/>
              <w:rPr>
                <w:rFonts w:ascii="宋体" w:hAnsi="宋体"/>
                <w:szCs w:val="21"/>
              </w:rPr>
            </w:pPr>
            <w:r w:rsidRPr="00DC1AEA">
              <w:rPr>
                <w:rFonts w:ascii="宋体" w:hAnsi="宋体" w:hint="eastAsia"/>
                <w:szCs w:val="21"/>
              </w:rPr>
              <w:t>货物招标</w:t>
            </w:r>
          </w:p>
        </w:tc>
        <w:tc>
          <w:tcPr>
            <w:tcW w:w="1687" w:type="dxa"/>
            <w:vAlign w:val="center"/>
          </w:tcPr>
          <w:p w:rsidR="00984E9D" w:rsidRPr="00DC1AEA" w:rsidRDefault="00040725">
            <w:pPr>
              <w:spacing w:line="360" w:lineRule="auto"/>
              <w:jc w:val="center"/>
              <w:rPr>
                <w:rFonts w:ascii="宋体" w:hAnsi="宋体"/>
                <w:szCs w:val="21"/>
              </w:rPr>
            </w:pPr>
            <w:r w:rsidRPr="00DC1AEA">
              <w:rPr>
                <w:rFonts w:ascii="宋体" w:hAnsi="宋体" w:hint="eastAsia"/>
                <w:szCs w:val="21"/>
              </w:rPr>
              <w:t>服务招标</w:t>
            </w:r>
          </w:p>
        </w:tc>
        <w:tc>
          <w:tcPr>
            <w:tcW w:w="1659" w:type="dxa"/>
            <w:vAlign w:val="center"/>
          </w:tcPr>
          <w:p w:rsidR="00984E9D" w:rsidRPr="00DC1AEA" w:rsidRDefault="00040725">
            <w:pPr>
              <w:spacing w:line="360" w:lineRule="auto"/>
              <w:jc w:val="center"/>
              <w:rPr>
                <w:rFonts w:ascii="宋体" w:hAnsi="宋体"/>
                <w:szCs w:val="21"/>
              </w:rPr>
            </w:pPr>
            <w:r w:rsidRPr="00DC1AEA">
              <w:rPr>
                <w:rFonts w:ascii="宋体" w:hAnsi="宋体" w:hint="eastAsia"/>
                <w:szCs w:val="21"/>
              </w:rPr>
              <w:t>工程招标</w:t>
            </w:r>
          </w:p>
        </w:tc>
      </w:tr>
      <w:tr w:rsidR="00984E9D" w:rsidRPr="00DC1AEA">
        <w:tc>
          <w:tcPr>
            <w:tcW w:w="3472" w:type="dxa"/>
          </w:tcPr>
          <w:p w:rsidR="00984E9D" w:rsidRPr="00DC1AEA" w:rsidRDefault="00040725">
            <w:pPr>
              <w:spacing w:line="360" w:lineRule="auto"/>
              <w:rPr>
                <w:rFonts w:ascii="宋体" w:hAnsi="宋体"/>
                <w:szCs w:val="21"/>
              </w:rPr>
            </w:pPr>
            <w:r w:rsidRPr="00DC1AEA">
              <w:rPr>
                <w:rFonts w:ascii="宋体" w:hAnsi="宋体" w:hint="eastAsia"/>
                <w:szCs w:val="21"/>
              </w:rPr>
              <w:t>100万元以下</w:t>
            </w:r>
          </w:p>
        </w:tc>
        <w:tc>
          <w:tcPr>
            <w:tcW w:w="1659" w:type="dxa"/>
          </w:tcPr>
          <w:p w:rsidR="00984E9D" w:rsidRPr="00DC1AEA" w:rsidRDefault="00040725">
            <w:pPr>
              <w:spacing w:line="360" w:lineRule="auto"/>
              <w:rPr>
                <w:rFonts w:ascii="宋体" w:hAnsi="宋体"/>
                <w:szCs w:val="21"/>
              </w:rPr>
            </w:pPr>
            <w:r w:rsidRPr="00DC1AEA">
              <w:rPr>
                <w:rFonts w:ascii="宋体" w:hAnsi="宋体" w:cs="宋体"/>
                <w:kern w:val="0"/>
                <w:szCs w:val="21"/>
              </w:rPr>
              <w:t xml:space="preserve">1.5% </w:t>
            </w:r>
          </w:p>
        </w:tc>
        <w:tc>
          <w:tcPr>
            <w:tcW w:w="1687" w:type="dxa"/>
          </w:tcPr>
          <w:p w:rsidR="00984E9D" w:rsidRPr="00DC1AEA" w:rsidRDefault="00040725">
            <w:pPr>
              <w:spacing w:line="360" w:lineRule="auto"/>
              <w:ind w:firstLineChars="100" w:firstLine="210"/>
              <w:rPr>
                <w:rFonts w:ascii="宋体" w:hAnsi="宋体"/>
                <w:szCs w:val="21"/>
              </w:rPr>
            </w:pPr>
            <w:r w:rsidRPr="00DC1AEA">
              <w:rPr>
                <w:rFonts w:ascii="宋体" w:hAnsi="宋体" w:cs="宋体"/>
                <w:kern w:val="0"/>
                <w:szCs w:val="21"/>
              </w:rPr>
              <w:t>1.5%</w:t>
            </w:r>
          </w:p>
        </w:tc>
        <w:tc>
          <w:tcPr>
            <w:tcW w:w="1659" w:type="dxa"/>
          </w:tcPr>
          <w:p w:rsidR="00984E9D" w:rsidRPr="00DC1AEA" w:rsidRDefault="00040725">
            <w:pPr>
              <w:spacing w:line="360" w:lineRule="auto"/>
              <w:ind w:firstLineChars="100" w:firstLine="210"/>
              <w:rPr>
                <w:rFonts w:ascii="宋体" w:hAnsi="宋体"/>
                <w:szCs w:val="21"/>
              </w:rPr>
            </w:pPr>
            <w:r w:rsidRPr="00DC1AEA">
              <w:rPr>
                <w:rFonts w:ascii="宋体" w:hAnsi="宋体" w:cs="宋体"/>
                <w:kern w:val="0"/>
                <w:szCs w:val="21"/>
              </w:rPr>
              <w:t xml:space="preserve">1.0% </w:t>
            </w:r>
          </w:p>
        </w:tc>
      </w:tr>
      <w:tr w:rsidR="00984E9D" w:rsidRPr="00DC1AEA">
        <w:tc>
          <w:tcPr>
            <w:tcW w:w="3472" w:type="dxa"/>
          </w:tcPr>
          <w:p w:rsidR="00984E9D" w:rsidRPr="00DC1AEA" w:rsidRDefault="00040725">
            <w:pPr>
              <w:spacing w:line="360" w:lineRule="auto"/>
              <w:rPr>
                <w:rFonts w:ascii="宋体" w:hAnsi="宋体"/>
                <w:szCs w:val="21"/>
              </w:rPr>
            </w:pPr>
            <w:r w:rsidRPr="00DC1AEA">
              <w:rPr>
                <w:rFonts w:ascii="宋体" w:hAnsi="宋体" w:hint="eastAsia"/>
                <w:szCs w:val="21"/>
              </w:rPr>
              <w:t>100～500万元</w:t>
            </w:r>
          </w:p>
        </w:tc>
        <w:tc>
          <w:tcPr>
            <w:tcW w:w="1659" w:type="dxa"/>
          </w:tcPr>
          <w:p w:rsidR="00984E9D" w:rsidRPr="00DC1AEA" w:rsidRDefault="00040725">
            <w:pPr>
              <w:spacing w:line="360" w:lineRule="auto"/>
              <w:ind w:firstLineChars="100" w:firstLine="210"/>
              <w:rPr>
                <w:rFonts w:ascii="宋体" w:hAnsi="宋体"/>
                <w:szCs w:val="21"/>
              </w:rPr>
            </w:pPr>
            <w:r w:rsidRPr="00DC1AEA">
              <w:rPr>
                <w:rFonts w:ascii="宋体" w:hAnsi="宋体" w:cs="宋体"/>
                <w:kern w:val="0"/>
                <w:szCs w:val="21"/>
              </w:rPr>
              <w:t xml:space="preserve">1.1% </w:t>
            </w:r>
          </w:p>
        </w:tc>
        <w:tc>
          <w:tcPr>
            <w:tcW w:w="1687" w:type="dxa"/>
          </w:tcPr>
          <w:p w:rsidR="00984E9D" w:rsidRPr="00DC1AEA" w:rsidRDefault="00040725">
            <w:pPr>
              <w:spacing w:line="360" w:lineRule="auto"/>
              <w:ind w:firstLineChars="100" w:firstLine="210"/>
              <w:rPr>
                <w:rFonts w:ascii="宋体" w:hAnsi="宋体"/>
                <w:szCs w:val="21"/>
              </w:rPr>
            </w:pPr>
            <w:r w:rsidRPr="00DC1AEA">
              <w:rPr>
                <w:rFonts w:ascii="宋体" w:hAnsi="宋体" w:cs="宋体"/>
                <w:kern w:val="0"/>
                <w:szCs w:val="21"/>
              </w:rPr>
              <w:t>0.8%</w:t>
            </w:r>
          </w:p>
        </w:tc>
        <w:tc>
          <w:tcPr>
            <w:tcW w:w="1659" w:type="dxa"/>
          </w:tcPr>
          <w:p w:rsidR="00984E9D" w:rsidRPr="00DC1AEA" w:rsidRDefault="00040725">
            <w:pPr>
              <w:spacing w:line="360" w:lineRule="auto"/>
              <w:ind w:firstLineChars="100" w:firstLine="210"/>
              <w:rPr>
                <w:rFonts w:ascii="宋体" w:hAnsi="宋体"/>
                <w:szCs w:val="21"/>
              </w:rPr>
            </w:pPr>
            <w:r w:rsidRPr="00DC1AEA">
              <w:rPr>
                <w:rFonts w:ascii="宋体" w:hAnsi="宋体" w:cs="宋体"/>
                <w:kern w:val="0"/>
                <w:szCs w:val="21"/>
              </w:rPr>
              <w:t xml:space="preserve">0.7% </w:t>
            </w:r>
          </w:p>
        </w:tc>
      </w:tr>
      <w:tr w:rsidR="00984E9D" w:rsidRPr="00DC1AEA">
        <w:tc>
          <w:tcPr>
            <w:tcW w:w="3472" w:type="dxa"/>
          </w:tcPr>
          <w:p w:rsidR="00984E9D" w:rsidRPr="00DC1AEA" w:rsidRDefault="00040725">
            <w:pPr>
              <w:spacing w:line="360" w:lineRule="auto"/>
              <w:rPr>
                <w:rFonts w:ascii="宋体" w:hAnsi="宋体"/>
                <w:szCs w:val="21"/>
              </w:rPr>
            </w:pPr>
            <w:r w:rsidRPr="00DC1AEA">
              <w:rPr>
                <w:rFonts w:ascii="宋体" w:hAnsi="宋体" w:hint="eastAsia"/>
                <w:szCs w:val="21"/>
              </w:rPr>
              <w:lastRenderedPageBreak/>
              <w:t>500～1000万元</w:t>
            </w:r>
          </w:p>
        </w:tc>
        <w:tc>
          <w:tcPr>
            <w:tcW w:w="1659" w:type="dxa"/>
          </w:tcPr>
          <w:p w:rsidR="00984E9D" w:rsidRPr="00DC1AEA" w:rsidRDefault="00040725">
            <w:pPr>
              <w:spacing w:line="360" w:lineRule="auto"/>
              <w:rPr>
                <w:rFonts w:ascii="宋体" w:hAnsi="宋体"/>
                <w:szCs w:val="21"/>
              </w:rPr>
            </w:pPr>
            <w:r w:rsidRPr="00DC1AEA">
              <w:rPr>
                <w:rFonts w:ascii="宋体" w:hAnsi="宋体" w:cs="宋体"/>
                <w:kern w:val="0"/>
                <w:szCs w:val="21"/>
              </w:rPr>
              <w:t xml:space="preserve">0.8% </w:t>
            </w:r>
          </w:p>
        </w:tc>
        <w:tc>
          <w:tcPr>
            <w:tcW w:w="1687" w:type="dxa"/>
          </w:tcPr>
          <w:p w:rsidR="00984E9D" w:rsidRPr="00DC1AEA" w:rsidRDefault="00040725">
            <w:pPr>
              <w:spacing w:line="360" w:lineRule="auto"/>
              <w:ind w:firstLineChars="100" w:firstLine="210"/>
              <w:rPr>
                <w:rFonts w:ascii="宋体" w:hAnsi="宋体"/>
                <w:szCs w:val="21"/>
              </w:rPr>
            </w:pPr>
            <w:r w:rsidRPr="00DC1AEA">
              <w:rPr>
                <w:rFonts w:ascii="宋体" w:hAnsi="宋体" w:cs="宋体"/>
                <w:kern w:val="0"/>
                <w:szCs w:val="21"/>
              </w:rPr>
              <w:t>0.45%</w:t>
            </w:r>
          </w:p>
        </w:tc>
        <w:tc>
          <w:tcPr>
            <w:tcW w:w="1659" w:type="dxa"/>
          </w:tcPr>
          <w:p w:rsidR="00984E9D" w:rsidRPr="00DC1AEA" w:rsidRDefault="00040725">
            <w:pPr>
              <w:spacing w:line="360" w:lineRule="auto"/>
              <w:ind w:firstLineChars="100" w:firstLine="210"/>
              <w:rPr>
                <w:rFonts w:ascii="宋体" w:hAnsi="宋体"/>
                <w:szCs w:val="21"/>
              </w:rPr>
            </w:pPr>
            <w:r w:rsidRPr="00DC1AEA">
              <w:rPr>
                <w:rFonts w:ascii="宋体" w:hAnsi="宋体" w:cs="宋体"/>
                <w:kern w:val="0"/>
                <w:szCs w:val="21"/>
              </w:rPr>
              <w:t>0.55%</w:t>
            </w:r>
          </w:p>
        </w:tc>
      </w:tr>
      <w:tr w:rsidR="00984E9D" w:rsidRPr="00DC1AEA">
        <w:tc>
          <w:tcPr>
            <w:tcW w:w="3472" w:type="dxa"/>
          </w:tcPr>
          <w:p w:rsidR="00984E9D" w:rsidRPr="00DC1AEA" w:rsidRDefault="00040725">
            <w:pPr>
              <w:spacing w:line="360" w:lineRule="auto"/>
              <w:rPr>
                <w:rFonts w:ascii="宋体" w:hAnsi="宋体"/>
                <w:szCs w:val="21"/>
              </w:rPr>
            </w:pPr>
            <w:r w:rsidRPr="00DC1AEA">
              <w:rPr>
                <w:rFonts w:ascii="宋体" w:hAnsi="宋体" w:hint="eastAsia"/>
                <w:szCs w:val="21"/>
              </w:rPr>
              <w:t>1000～5000万元</w:t>
            </w:r>
          </w:p>
        </w:tc>
        <w:tc>
          <w:tcPr>
            <w:tcW w:w="1659" w:type="dxa"/>
          </w:tcPr>
          <w:p w:rsidR="00984E9D" w:rsidRPr="00DC1AEA" w:rsidRDefault="00040725">
            <w:pPr>
              <w:spacing w:line="360" w:lineRule="auto"/>
              <w:ind w:firstLineChars="100" w:firstLine="210"/>
              <w:rPr>
                <w:rFonts w:ascii="宋体" w:hAnsi="宋体"/>
                <w:szCs w:val="21"/>
              </w:rPr>
            </w:pPr>
            <w:r w:rsidRPr="00DC1AEA">
              <w:rPr>
                <w:rFonts w:ascii="宋体" w:hAnsi="宋体" w:cs="宋体"/>
                <w:kern w:val="0"/>
                <w:szCs w:val="21"/>
              </w:rPr>
              <w:t xml:space="preserve">0.5% </w:t>
            </w:r>
          </w:p>
        </w:tc>
        <w:tc>
          <w:tcPr>
            <w:tcW w:w="1687" w:type="dxa"/>
          </w:tcPr>
          <w:p w:rsidR="00984E9D" w:rsidRPr="00DC1AEA" w:rsidRDefault="00040725">
            <w:pPr>
              <w:spacing w:line="360" w:lineRule="auto"/>
              <w:ind w:firstLineChars="100" w:firstLine="210"/>
              <w:rPr>
                <w:rFonts w:ascii="宋体" w:hAnsi="宋体"/>
                <w:szCs w:val="21"/>
              </w:rPr>
            </w:pPr>
            <w:r w:rsidRPr="00DC1AEA">
              <w:rPr>
                <w:rFonts w:ascii="宋体" w:hAnsi="宋体" w:cs="宋体"/>
                <w:kern w:val="0"/>
                <w:szCs w:val="21"/>
              </w:rPr>
              <w:t>0.25%</w:t>
            </w:r>
          </w:p>
        </w:tc>
        <w:tc>
          <w:tcPr>
            <w:tcW w:w="1659" w:type="dxa"/>
          </w:tcPr>
          <w:p w:rsidR="00984E9D" w:rsidRPr="00DC1AEA" w:rsidRDefault="00040725">
            <w:pPr>
              <w:spacing w:line="360" w:lineRule="auto"/>
              <w:ind w:firstLineChars="100" w:firstLine="210"/>
              <w:rPr>
                <w:rFonts w:ascii="宋体" w:hAnsi="宋体"/>
                <w:szCs w:val="21"/>
              </w:rPr>
            </w:pPr>
            <w:r w:rsidRPr="00DC1AEA">
              <w:rPr>
                <w:rFonts w:ascii="宋体" w:hAnsi="宋体" w:cs="宋体"/>
                <w:kern w:val="0"/>
                <w:szCs w:val="21"/>
              </w:rPr>
              <w:t xml:space="preserve">0.35% </w:t>
            </w:r>
          </w:p>
        </w:tc>
      </w:tr>
      <w:tr w:rsidR="00984E9D" w:rsidRPr="00DC1AEA">
        <w:tc>
          <w:tcPr>
            <w:tcW w:w="3472" w:type="dxa"/>
          </w:tcPr>
          <w:p w:rsidR="00984E9D" w:rsidRPr="00DC1AEA" w:rsidRDefault="00040725">
            <w:pPr>
              <w:spacing w:line="360" w:lineRule="auto"/>
              <w:rPr>
                <w:rFonts w:ascii="宋体" w:hAnsi="宋体"/>
                <w:szCs w:val="21"/>
              </w:rPr>
            </w:pPr>
            <w:r w:rsidRPr="00DC1AEA">
              <w:rPr>
                <w:rFonts w:ascii="宋体" w:hAnsi="宋体" w:hint="eastAsia"/>
                <w:szCs w:val="21"/>
              </w:rPr>
              <w:t>5000万元～1亿元</w:t>
            </w:r>
          </w:p>
        </w:tc>
        <w:tc>
          <w:tcPr>
            <w:tcW w:w="1659" w:type="dxa"/>
          </w:tcPr>
          <w:p w:rsidR="00984E9D" w:rsidRPr="00DC1AEA" w:rsidRDefault="00040725">
            <w:pPr>
              <w:spacing w:line="360" w:lineRule="auto"/>
              <w:ind w:firstLineChars="100" w:firstLine="210"/>
              <w:rPr>
                <w:rFonts w:ascii="宋体" w:hAnsi="宋体"/>
                <w:szCs w:val="21"/>
              </w:rPr>
            </w:pPr>
            <w:r w:rsidRPr="00DC1AEA">
              <w:rPr>
                <w:rFonts w:ascii="宋体" w:hAnsi="宋体" w:cs="宋体"/>
                <w:kern w:val="0"/>
                <w:szCs w:val="21"/>
              </w:rPr>
              <w:t xml:space="preserve">0.25% </w:t>
            </w:r>
          </w:p>
        </w:tc>
        <w:tc>
          <w:tcPr>
            <w:tcW w:w="1687" w:type="dxa"/>
          </w:tcPr>
          <w:p w:rsidR="00984E9D" w:rsidRPr="00DC1AEA" w:rsidRDefault="00040725">
            <w:pPr>
              <w:spacing w:line="360" w:lineRule="auto"/>
              <w:ind w:firstLineChars="100" w:firstLine="210"/>
              <w:rPr>
                <w:rFonts w:ascii="宋体" w:hAnsi="宋体"/>
                <w:szCs w:val="21"/>
              </w:rPr>
            </w:pPr>
            <w:r w:rsidRPr="00DC1AEA">
              <w:rPr>
                <w:rFonts w:ascii="宋体" w:hAnsi="宋体" w:cs="宋体"/>
                <w:kern w:val="0"/>
                <w:szCs w:val="21"/>
              </w:rPr>
              <w:t>0.1%</w:t>
            </w:r>
          </w:p>
        </w:tc>
        <w:tc>
          <w:tcPr>
            <w:tcW w:w="1659" w:type="dxa"/>
          </w:tcPr>
          <w:p w:rsidR="00984E9D" w:rsidRPr="00DC1AEA" w:rsidRDefault="00040725">
            <w:pPr>
              <w:spacing w:line="360" w:lineRule="auto"/>
              <w:ind w:firstLineChars="100" w:firstLine="210"/>
              <w:rPr>
                <w:rFonts w:ascii="宋体" w:hAnsi="宋体"/>
                <w:szCs w:val="21"/>
              </w:rPr>
            </w:pPr>
            <w:r w:rsidRPr="00DC1AEA">
              <w:rPr>
                <w:rFonts w:ascii="宋体" w:hAnsi="宋体" w:cs="宋体"/>
                <w:kern w:val="0"/>
                <w:szCs w:val="21"/>
              </w:rPr>
              <w:t>0.2%</w:t>
            </w:r>
          </w:p>
        </w:tc>
      </w:tr>
      <w:tr w:rsidR="00984E9D" w:rsidRPr="00DC1AEA">
        <w:tc>
          <w:tcPr>
            <w:tcW w:w="3472" w:type="dxa"/>
          </w:tcPr>
          <w:p w:rsidR="00984E9D" w:rsidRPr="00DC1AEA" w:rsidRDefault="00040725">
            <w:pPr>
              <w:spacing w:line="360" w:lineRule="auto"/>
              <w:rPr>
                <w:rFonts w:ascii="宋体" w:hAnsi="宋体"/>
                <w:szCs w:val="21"/>
              </w:rPr>
            </w:pPr>
            <w:r w:rsidRPr="00DC1AEA">
              <w:rPr>
                <w:rFonts w:ascii="宋体" w:hAnsi="宋体" w:hint="eastAsia"/>
                <w:szCs w:val="21"/>
              </w:rPr>
              <w:t>1～5亿元</w:t>
            </w:r>
          </w:p>
        </w:tc>
        <w:tc>
          <w:tcPr>
            <w:tcW w:w="1659" w:type="dxa"/>
          </w:tcPr>
          <w:p w:rsidR="00984E9D" w:rsidRPr="00DC1AEA" w:rsidRDefault="00040725">
            <w:pPr>
              <w:spacing w:line="360" w:lineRule="auto"/>
              <w:ind w:firstLineChars="100" w:firstLine="210"/>
              <w:rPr>
                <w:rFonts w:ascii="宋体" w:hAnsi="宋体"/>
                <w:szCs w:val="21"/>
              </w:rPr>
            </w:pPr>
            <w:r w:rsidRPr="00DC1AEA">
              <w:rPr>
                <w:rFonts w:ascii="宋体" w:hAnsi="宋体" w:hint="eastAsia"/>
                <w:szCs w:val="21"/>
              </w:rPr>
              <w:t>0.05%</w:t>
            </w:r>
          </w:p>
        </w:tc>
        <w:tc>
          <w:tcPr>
            <w:tcW w:w="1687" w:type="dxa"/>
          </w:tcPr>
          <w:p w:rsidR="00984E9D" w:rsidRPr="00DC1AEA" w:rsidRDefault="00040725">
            <w:pPr>
              <w:spacing w:line="360" w:lineRule="auto"/>
              <w:rPr>
                <w:rFonts w:ascii="宋体" w:hAnsi="宋体"/>
                <w:szCs w:val="21"/>
              </w:rPr>
            </w:pPr>
            <w:r w:rsidRPr="00DC1AEA">
              <w:rPr>
                <w:rFonts w:ascii="宋体" w:hAnsi="宋体" w:hint="eastAsia"/>
                <w:szCs w:val="21"/>
              </w:rPr>
              <w:t xml:space="preserve">  0.05%</w:t>
            </w:r>
          </w:p>
        </w:tc>
        <w:tc>
          <w:tcPr>
            <w:tcW w:w="1659" w:type="dxa"/>
          </w:tcPr>
          <w:p w:rsidR="00984E9D" w:rsidRPr="00DC1AEA" w:rsidRDefault="00040725">
            <w:pPr>
              <w:spacing w:line="360" w:lineRule="auto"/>
              <w:rPr>
                <w:rFonts w:ascii="宋体" w:hAnsi="宋体"/>
                <w:szCs w:val="21"/>
              </w:rPr>
            </w:pPr>
            <w:r w:rsidRPr="00DC1AEA">
              <w:rPr>
                <w:rFonts w:ascii="宋体" w:hAnsi="宋体" w:hint="eastAsia"/>
                <w:szCs w:val="21"/>
              </w:rPr>
              <w:t xml:space="preserve">  0.05%</w:t>
            </w:r>
          </w:p>
        </w:tc>
      </w:tr>
      <w:tr w:rsidR="00984E9D" w:rsidRPr="00DC1AEA">
        <w:tc>
          <w:tcPr>
            <w:tcW w:w="3472" w:type="dxa"/>
          </w:tcPr>
          <w:p w:rsidR="00984E9D" w:rsidRPr="00DC1AEA" w:rsidRDefault="00040725">
            <w:pPr>
              <w:spacing w:line="360" w:lineRule="auto"/>
              <w:rPr>
                <w:rFonts w:ascii="宋体" w:hAnsi="宋体"/>
                <w:szCs w:val="21"/>
              </w:rPr>
            </w:pPr>
            <w:r w:rsidRPr="00DC1AEA">
              <w:rPr>
                <w:rFonts w:ascii="宋体" w:hAnsi="宋体" w:hint="eastAsia"/>
                <w:szCs w:val="21"/>
              </w:rPr>
              <w:t>5～10亿元</w:t>
            </w:r>
          </w:p>
        </w:tc>
        <w:tc>
          <w:tcPr>
            <w:tcW w:w="1659" w:type="dxa"/>
          </w:tcPr>
          <w:p w:rsidR="00984E9D" w:rsidRPr="00DC1AEA" w:rsidRDefault="00040725">
            <w:pPr>
              <w:spacing w:line="360" w:lineRule="auto"/>
              <w:ind w:firstLineChars="50" w:firstLine="105"/>
              <w:rPr>
                <w:rFonts w:ascii="宋体" w:hAnsi="宋体"/>
                <w:szCs w:val="21"/>
              </w:rPr>
            </w:pPr>
            <w:r w:rsidRPr="00DC1AEA">
              <w:rPr>
                <w:rFonts w:ascii="宋体" w:hAnsi="宋体" w:hint="eastAsia"/>
                <w:szCs w:val="21"/>
              </w:rPr>
              <w:t>0.035%</w:t>
            </w:r>
          </w:p>
        </w:tc>
        <w:tc>
          <w:tcPr>
            <w:tcW w:w="1687" w:type="dxa"/>
          </w:tcPr>
          <w:p w:rsidR="00984E9D" w:rsidRPr="00DC1AEA" w:rsidRDefault="00040725">
            <w:pPr>
              <w:spacing w:line="360" w:lineRule="auto"/>
              <w:rPr>
                <w:rFonts w:ascii="宋体" w:hAnsi="宋体"/>
                <w:szCs w:val="21"/>
              </w:rPr>
            </w:pPr>
            <w:r w:rsidRPr="00DC1AEA">
              <w:rPr>
                <w:rFonts w:ascii="宋体" w:hAnsi="宋体" w:hint="eastAsia"/>
                <w:szCs w:val="21"/>
              </w:rPr>
              <w:t xml:space="preserve">  0.035%</w:t>
            </w:r>
          </w:p>
        </w:tc>
        <w:tc>
          <w:tcPr>
            <w:tcW w:w="1659" w:type="dxa"/>
          </w:tcPr>
          <w:p w:rsidR="00984E9D" w:rsidRPr="00DC1AEA" w:rsidRDefault="00040725">
            <w:pPr>
              <w:spacing w:line="360" w:lineRule="auto"/>
              <w:ind w:firstLineChars="50" w:firstLine="105"/>
              <w:rPr>
                <w:rFonts w:ascii="宋体" w:hAnsi="宋体"/>
                <w:szCs w:val="21"/>
              </w:rPr>
            </w:pPr>
            <w:r w:rsidRPr="00DC1AEA">
              <w:rPr>
                <w:rFonts w:ascii="宋体" w:hAnsi="宋体" w:hint="eastAsia"/>
                <w:szCs w:val="21"/>
              </w:rPr>
              <w:t>0.035%</w:t>
            </w:r>
          </w:p>
        </w:tc>
      </w:tr>
      <w:tr w:rsidR="00984E9D" w:rsidRPr="00DC1AEA">
        <w:tc>
          <w:tcPr>
            <w:tcW w:w="3472" w:type="dxa"/>
          </w:tcPr>
          <w:p w:rsidR="00984E9D" w:rsidRPr="00DC1AEA" w:rsidRDefault="00040725">
            <w:pPr>
              <w:spacing w:line="360" w:lineRule="auto"/>
              <w:rPr>
                <w:rFonts w:ascii="宋体" w:hAnsi="宋体"/>
                <w:szCs w:val="21"/>
              </w:rPr>
            </w:pPr>
            <w:r w:rsidRPr="00DC1AEA">
              <w:rPr>
                <w:rFonts w:ascii="宋体" w:hAnsi="宋体" w:hint="eastAsia"/>
                <w:szCs w:val="21"/>
              </w:rPr>
              <w:t>10～50亿元</w:t>
            </w:r>
          </w:p>
        </w:tc>
        <w:tc>
          <w:tcPr>
            <w:tcW w:w="1659" w:type="dxa"/>
          </w:tcPr>
          <w:p w:rsidR="00984E9D" w:rsidRPr="00DC1AEA" w:rsidRDefault="00040725">
            <w:pPr>
              <w:spacing w:line="360" w:lineRule="auto"/>
              <w:ind w:firstLineChars="50" w:firstLine="105"/>
              <w:rPr>
                <w:rFonts w:ascii="宋体" w:hAnsi="宋体"/>
                <w:szCs w:val="21"/>
              </w:rPr>
            </w:pPr>
            <w:r w:rsidRPr="00DC1AEA">
              <w:rPr>
                <w:rFonts w:ascii="宋体" w:hAnsi="宋体" w:hint="eastAsia"/>
                <w:szCs w:val="21"/>
              </w:rPr>
              <w:t>0.008%</w:t>
            </w:r>
          </w:p>
        </w:tc>
        <w:tc>
          <w:tcPr>
            <w:tcW w:w="1687" w:type="dxa"/>
          </w:tcPr>
          <w:p w:rsidR="00984E9D" w:rsidRPr="00DC1AEA" w:rsidRDefault="00040725">
            <w:pPr>
              <w:spacing w:line="360" w:lineRule="auto"/>
              <w:ind w:firstLineChars="100" w:firstLine="210"/>
              <w:rPr>
                <w:rFonts w:ascii="宋体" w:hAnsi="宋体"/>
                <w:szCs w:val="21"/>
              </w:rPr>
            </w:pPr>
            <w:r w:rsidRPr="00DC1AEA">
              <w:rPr>
                <w:rFonts w:ascii="宋体" w:hAnsi="宋体" w:hint="eastAsia"/>
                <w:szCs w:val="21"/>
              </w:rPr>
              <w:t>0.008%</w:t>
            </w:r>
          </w:p>
        </w:tc>
        <w:tc>
          <w:tcPr>
            <w:tcW w:w="1659" w:type="dxa"/>
          </w:tcPr>
          <w:p w:rsidR="00984E9D" w:rsidRPr="00DC1AEA" w:rsidRDefault="00040725">
            <w:pPr>
              <w:spacing w:line="360" w:lineRule="auto"/>
              <w:ind w:firstLineChars="50" w:firstLine="105"/>
              <w:rPr>
                <w:rFonts w:ascii="宋体" w:hAnsi="宋体"/>
                <w:szCs w:val="21"/>
              </w:rPr>
            </w:pPr>
            <w:r w:rsidRPr="00DC1AEA">
              <w:rPr>
                <w:rFonts w:ascii="宋体" w:hAnsi="宋体" w:hint="eastAsia"/>
                <w:szCs w:val="21"/>
              </w:rPr>
              <w:t>0.008%</w:t>
            </w:r>
          </w:p>
        </w:tc>
      </w:tr>
      <w:tr w:rsidR="00984E9D" w:rsidRPr="00DC1AEA">
        <w:tc>
          <w:tcPr>
            <w:tcW w:w="3472" w:type="dxa"/>
          </w:tcPr>
          <w:p w:rsidR="00984E9D" w:rsidRPr="00DC1AEA" w:rsidRDefault="00040725">
            <w:pPr>
              <w:spacing w:line="360" w:lineRule="auto"/>
              <w:rPr>
                <w:rFonts w:ascii="宋体" w:hAnsi="宋体"/>
                <w:szCs w:val="21"/>
              </w:rPr>
            </w:pPr>
            <w:r w:rsidRPr="00DC1AEA">
              <w:rPr>
                <w:rFonts w:ascii="宋体" w:hAnsi="宋体" w:hint="eastAsia"/>
                <w:szCs w:val="21"/>
              </w:rPr>
              <w:t>50～100亿元</w:t>
            </w:r>
          </w:p>
        </w:tc>
        <w:tc>
          <w:tcPr>
            <w:tcW w:w="1659" w:type="dxa"/>
          </w:tcPr>
          <w:p w:rsidR="00984E9D" w:rsidRPr="00DC1AEA" w:rsidRDefault="00040725">
            <w:pPr>
              <w:spacing w:line="360" w:lineRule="auto"/>
              <w:rPr>
                <w:rFonts w:ascii="宋体" w:hAnsi="宋体"/>
                <w:szCs w:val="21"/>
              </w:rPr>
            </w:pPr>
            <w:r w:rsidRPr="00DC1AEA">
              <w:rPr>
                <w:rFonts w:ascii="宋体" w:hAnsi="宋体" w:hint="eastAsia"/>
                <w:szCs w:val="21"/>
              </w:rPr>
              <w:t xml:space="preserve"> 0.006%</w:t>
            </w:r>
          </w:p>
        </w:tc>
        <w:tc>
          <w:tcPr>
            <w:tcW w:w="1687" w:type="dxa"/>
          </w:tcPr>
          <w:p w:rsidR="00984E9D" w:rsidRPr="00DC1AEA" w:rsidRDefault="00040725">
            <w:pPr>
              <w:spacing w:line="360" w:lineRule="auto"/>
              <w:ind w:firstLineChars="100" w:firstLine="210"/>
              <w:rPr>
                <w:rFonts w:ascii="宋体" w:hAnsi="宋体"/>
                <w:szCs w:val="21"/>
              </w:rPr>
            </w:pPr>
            <w:r w:rsidRPr="00DC1AEA">
              <w:rPr>
                <w:rFonts w:ascii="宋体" w:hAnsi="宋体" w:hint="eastAsia"/>
                <w:szCs w:val="21"/>
              </w:rPr>
              <w:t>0.006%</w:t>
            </w:r>
          </w:p>
        </w:tc>
        <w:tc>
          <w:tcPr>
            <w:tcW w:w="1659" w:type="dxa"/>
          </w:tcPr>
          <w:p w:rsidR="00984E9D" w:rsidRPr="00DC1AEA" w:rsidRDefault="00040725">
            <w:pPr>
              <w:spacing w:line="360" w:lineRule="auto"/>
              <w:ind w:firstLineChars="50" w:firstLine="105"/>
              <w:rPr>
                <w:rFonts w:ascii="宋体" w:hAnsi="宋体"/>
                <w:szCs w:val="21"/>
              </w:rPr>
            </w:pPr>
            <w:r w:rsidRPr="00DC1AEA">
              <w:rPr>
                <w:rFonts w:ascii="宋体" w:hAnsi="宋体" w:hint="eastAsia"/>
                <w:szCs w:val="21"/>
              </w:rPr>
              <w:t>0.006%</w:t>
            </w:r>
          </w:p>
        </w:tc>
      </w:tr>
      <w:tr w:rsidR="00984E9D" w:rsidRPr="00DC1AEA">
        <w:tc>
          <w:tcPr>
            <w:tcW w:w="3472" w:type="dxa"/>
          </w:tcPr>
          <w:p w:rsidR="00984E9D" w:rsidRPr="00DC1AEA" w:rsidRDefault="00040725">
            <w:pPr>
              <w:spacing w:line="360" w:lineRule="auto"/>
              <w:rPr>
                <w:rFonts w:ascii="宋体" w:hAnsi="宋体"/>
                <w:szCs w:val="21"/>
              </w:rPr>
            </w:pPr>
            <w:r w:rsidRPr="00DC1AEA">
              <w:rPr>
                <w:rFonts w:ascii="宋体" w:hAnsi="宋体" w:hint="eastAsia"/>
                <w:szCs w:val="21"/>
              </w:rPr>
              <w:t>100亿以上</w:t>
            </w:r>
          </w:p>
        </w:tc>
        <w:tc>
          <w:tcPr>
            <w:tcW w:w="1659" w:type="dxa"/>
          </w:tcPr>
          <w:p w:rsidR="00984E9D" w:rsidRPr="00DC1AEA" w:rsidRDefault="00040725">
            <w:pPr>
              <w:spacing w:line="360" w:lineRule="auto"/>
              <w:rPr>
                <w:rFonts w:ascii="宋体" w:hAnsi="宋体"/>
                <w:szCs w:val="21"/>
              </w:rPr>
            </w:pPr>
            <w:r w:rsidRPr="00DC1AEA">
              <w:rPr>
                <w:rFonts w:ascii="宋体" w:hAnsi="宋体" w:hint="eastAsia"/>
                <w:szCs w:val="21"/>
              </w:rPr>
              <w:t xml:space="preserve"> 0.004%</w:t>
            </w:r>
          </w:p>
        </w:tc>
        <w:tc>
          <w:tcPr>
            <w:tcW w:w="1687" w:type="dxa"/>
          </w:tcPr>
          <w:p w:rsidR="00984E9D" w:rsidRPr="00DC1AEA" w:rsidRDefault="00040725">
            <w:pPr>
              <w:spacing w:line="360" w:lineRule="auto"/>
              <w:ind w:firstLineChars="100" w:firstLine="210"/>
              <w:rPr>
                <w:rFonts w:ascii="宋体" w:hAnsi="宋体"/>
                <w:szCs w:val="21"/>
              </w:rPr>
            </w:pPr>
            <w:r w:rsidRPr="00DC1AEA">
              <w:rPr>
                <w:rFonts w:ascii="宋体" w:hAnsi="宋体" w:hint="eastAsia"/>
                <w:szCs w:val="21"/>
              </w:rPr>
              <w:t>0.004%</w:t>
            </w:r>
          </w:p>
        </w:tc>
        <w:tc>
          <w:tcPr>
            <w:tcW w:w="1659" w:type="dxa"/>
          </w:tcPr>
          <w:p w:rsidR="00984E9D" w:rsidRPr="00DC1AEA" w:rsidRDefault="00040725">
            <w:pPr>
              <w:spacing w:line="360" w:lineRule="auto"/>
              <w:ind w:firstLineChars="50" w:firstLine="105"/>
              <w:rPr>
                <w:rFonts w:ascii="宋体" w:hAnsi="宋体"/>
                <w:szCs w:val="21"/>
              </w:rPr>
            </w:pPr>
            <w:r w:rsidRPr="00DC1AEA">
              <w:rPr>
                <w:rFonts w:ascii="宋体" w:hAnsi="宋体" w:hint="eastAsia"/>
                <w:szCs w:val="21"/>
              </w:rPr>
              <w:t>0.004%</w:t>
            </w:r>
          </w:p>
        </w:tc>
      </w:tr>
    </w:tbl>
    <w:p w:rsidR="00984E9D" w:rsidRPr="00DC1AEA" w:rsidRDefault="00040725">
      <w:pPr>
        <w:spacing w:line="360" w:lineRule="auto"/>
        <w:ind w:firstLineChars="200" w:firstLine="420"/>
        <w:rPr>
          <w:rFonts w:ascii="宋体" w:hAnsi="宋体" w:cs="宋体"/>
          <w:szCs w:val="21"/>
        </w:rPr>
      </w:pPr>
      <w:r w:rsidRPr="00DC1AEA">
        <w:rPr>
          <w:rFonts w:ascii="宋体" w:hAnsi="宋体" w:hint="eastAsia"/>
          <w:szCs w:val="21"/>
        </w:rPr>
        <w:t>注:</w:t>
      </w:r>
    </w:p>
    <w:p w:rsidR="00984E9D" w:rsidRPr="00DC1AEA" w:rsidRDefault="00040725">
      <w:pPr>
        <w:spacing w:line="360" w:lineRule="auto"/>
        <w:ind w:firstLineChars="200" w:firstLine="420"/>
        <w:rPr>
          <w:rFonts w:ascii="宋体" w:hAnsi="宋体" w:cs="宋体"/>
          <w:szCs w:val="21"/>
        </w:rPr>
      </w:pPr>
      <w:r w:rsidRPr="00DC1AEA">
        <w:rPr>
          <w:rFonts w:ascii="宋体" w:hAnsi="宋体" w:cs="宋体" w:hint="eastAsia"/>
          <w:szCs w:val="21"/>
        </w:rPr>
        <w:t>（1）</w:t>
      </w:r>
      <w:r w:rsidRPr="00DC1AEA">
        <w:rPr>
          <w:rFonts w:ascii="宋体" w:hAnsi="宋体" w:cs="宋体"/>
          <w:szCs w:val="21"/>
        </w:rPr>
        <w:t>按本表费率计算的收费为</w:t>
      </w:r>
      <w:r w:rsidRPr="00DC1AEA">
        <w:rPr>
          <w:rFonts w:ascii="宋体" w:hAnsi="宋体" w:cs="宋体" w:hint="eastAsia"/>
          <w:szCs w:val="21"/>
        </w:rPr>
        <w:t>采购</w:t>
      </w:r>
      <w:r w:rsidRPr="00DC1AEA">
        <w:rPr>
          <w:rFonts w:ascii="宋体" w:hAnsi="宋体" w:cs="宋体"/>
          <w:szCs w:val="21"/>
        </w:rPr>
        <w:t>代理的收费基准价格</w:t>
      </w:r>
      <w:r w:rsidRPr="00DC1AEA">
        <w:rPr>
          <w:rFonts w:ascii="宋体" w:hAnsi="宋体" w:cs="宋体" w:hint="eastAsia"/>
          <w:szCs w:val="21"/>
        </w:rPr>
        <w:t>；</w:t>
      </w:r>
    </w:p>
    <w:p w:rsidR="00984E9D" w:rsidRPr="00DC1AEA" w:rsidRDefault="00040725">
      <w:pPr>
        <w:spacing w:line="360" w:lineRule="auto"/>
        <w:ind w:firstLineChars="200" w:firstLine="420"/>
        <w:rPr>
          <w:rFonts w:ascii="宋体" w:hAnsi="宋体" w:cs="宋体"/>
          <w:szCs w:val="21"/>
        </w:rPr>
      </w:pPr>
      <w:r w:rsidRPr="00DC1AEA">
        <w:rPr>
          <w:rFonts w:ascii="宋体" w:hAnsi="宋体" w:cs="宋体" w:hint="eastAsia"/>
          <w:szCs w:val="21"/>
        </w:rPr>
        <w:t>（2）采购</w:t>
      </w:r>
      <w:r w:rsidRPr="00DC1AEA">
        <w:rPr>
          <w:rFonts w:ascii="宋体" w:hAnsi="宋体" w:cs="宋体"/>
          <w:szCs w:val="21"/>
        </w:rPr>
        <w:t>代理收费按差额定率累进法计算。</w:t>
      </w:r>
    </w:p>
    <w:p w:rsidR="00984E9D" w:rsidRPr="00DC1AEA" w:rsidRDefault="00040725">
      <w:pPr>
        <w:spacing w:line="360" w:lineRule="auto"/>
        <w:ind w:firstLineChars="200" w:firstLine="420"/>
        <w:rPr>
          <w:rFonts w:ascii="宋体" w:hAnsi="宋体" w:cs="宋体"/>
          <w:szCs w:val="21"/>
        </w:rPr>
      </w:pPr>
      <w:r w:rsidRPr="00DC1AEA">
        <w:rPr>
          <w:rFonts w:ascii="宋体" w:hAnsi="宋体" w:cs="宋体"/>
          <w:szCs w:val="21"/>
        </w:rPr>
        <w:t>例如：某</w:t>
      </w:r>
      <w:r w:rsidRPr="00DC1AEA">
        <w:rPr>
          <w:rFonts w:ascii="宋体" w:hAnsi="宋体" w:cs="宋体" w:hint="eastAsia"/>
          <w:szCs w:val="21"/>
        </w:rPr>
        <w:t>货物采购</w:t>
      </w:r>
      <w:r w:rsidRPr="00DC1AEA">
        <w:rPr>
          <w:rFonts w:ascii="宋体" w:hAnsi="宋体" w:cs="宋体"/>
          <w:szCs w:val="21"/>
        </w:rPr>
        <w:t>代理业务</w:t>
      </w:r>
      <w:r w:rsidRPr="00DC1AEA">
        <w:rPr>
          <w:rFonts w:ascii="宋体" w:hAnsi="宋体" w:cs="宋体" w:hint="eastAsia"/>
          <w:szCs w:val="21"/>
        </w:rPr>
        <w:t>中标</w:t>
      </w:r>
      <w:r w:rsidRPr="00DC1AEA">
        <w:rPr>
          <w:rFonts w:ascii="宋体" w:hAnsi="宋体" w:cs="宋体"/>
          <w:szCs w:val="21"/>
        </w:rPr>
        <w:t>金额</w:t>
      </w:r>
      <w:r w:rsidRPr="00DC1AEA">
        <w:rPr>
          <w:rFonts w:ascii="宋体" w:hAnsi="宋体" w:cs="宋体" w:hint="eastAsia"/>
          <w:szCs w:val="21"/>
        </w:rPr>
        <w:t>或者暂定价</w:t>
      </w:r>
      <w:r w:rsidRPr="00DC1AEA">
        <w:rPr>
          <w:rFonts w:ascii="宋体" w:hAnsi="宋体" w:cs="宋体"/>
          <w:szCs w:val="21"/>
        </w:rPr>
        <w:t>为200万元，计算</w:t>
      </w:r>
      <w:r w:rsidRPr="00DC1AEA">
        <w:rPr>
          <w:rFonts w:ascii="宋体" w:hAnsi="宋体" w:cs="宋体" w:hint="eastAsia"/>
          <w:szCs w:val="21"/>
        </w:rPr>
        <w:t>采购</w:t>
      </w:r>
      <w:r w:rsidRPr="00DC1AEA">
        <w:rPr>
          <w:rFonts w:ascii="宋体" w:hAnsi="宋体" w:cs="宋体"/>
          <w:szCs w:val="21"/>
        </w:rPr>
        <w:t>代理收费额如下：</w:t>
      </w:r>
    </w:p>
    <w:p w:rsidR="00984E9D" w:rsidRPr="00DC1AEA" w:rsidRDefault="00040725">
      <w:pPr>
        <w:spacing w:line="360" w:lineRule="auto"/>
        <w:ind w:firstLineChars="200" w:firstLine="420"/>
        <w:rPr>
          <w:rFonts w:ascii="宋体" w:hAnsi="宋体" w:cs="宋体"/>
          <w:szCs w:val="21"/>
        </w:rPr>
      </w:pPr>
      <w:r w:rsidRPr="00DC1AEA">
        <w:rPr>
          <w:rFonts w:ascii="宋体" w:hAnsi="宋体" w:cs="宋体"/>
          <w:szCs w:val="21"/>
        </w:rPr>
        <w:t>100 万元×l.5 ％＝ 1.5 万元</w:t>
      </w:r>
    </w:p>
    <w:p w:rsidR="00984E9D" w:rsidRPr="00DC1AEA" w:rsidRDefault="00040725">
      <w:pPr>
        <w:spacing w:line="360" w:lineRule="auto"/>
        <w:ind w:firstLineChars="200" w:firstLine="420"/>
        <w:rPr>
          <w:rFonts w:ascii="宋体" w:hAnsi="宋体" w:cs="宋体"/>
          <w:szCs w:val="21"/>
        </w:rPr>
      </w:pPr>
      <w:r w:rsidRPr="00DC1AEA">
        <w:rPr>
          <w:rFonts w:ascii="宋体" w:hAnsi="宋体" w:cs="宋体"/>
          <w:szCs w:val="21"/>
        </w:rPr>
        <w:t>（ 200 － 100 ）万元 ×1.1％＝1.1万元</w:t>
      </w:r>
    </w:p>
    <w:p w:rsidR="00984E9D" w:rsidRPr="00DC1AEA" w:rsidRDefault="00040725">
      <w:pPr>
        <w:pStyle w:val="a9"/>
        <w:snapToGrid w:val="0"/>
        <w:spacing w:before="120" w:after="120" w:line="360" w:lineRule="auto"/>
        <w:ind w:firstLineChars="200" w:firstLine="420"/>
        <w:rPr>
          <w:rFonts w:hAnsi="宋体" w:cs="宋体"/>
        </w:rPr>
      </w:pPr>
      <w:r w:rsidRPr="00DC1AEA">
        <w:rPr>
          <w:rFonts w:hAnsi="宋体" w:cs="宋体"/>
        </w:rPr>
        <w:t>合计收费＝ 1.5</w:t>
      </w:r>
      <w:r w:rsidRPr="00DC1AEA">
        <w:rPr>
          <w:rFonts w:hAnsi="宋体" w:cs="宋体" w:hint="eastAsia"/>
        </w:rPr>
        <w:t>+</w:t>
      </w:r>
      <w:r w:rsidRPr="00DC1AEA">
        <w:rPr>
          <w:rFonts w:hAnsi="宋体" w:cs="宋体"/>
        </w:rPr>
        <w:t>1.1＝ 2.6 （万元）</w:t>
      </w:r>
    </w:p>
    <w:p w:rsidR="00534539" w:rsidRPr="00DC1AEA" w:rsidRDefault="00534539" w:rsidP="00534539">
      <w:pPr>
        <w:pStyle w:val="a9"/>
        <w:snapToGrid w:val="0"/>
        <w:spacing w:before="120" w:after="120" w:line="360" w:lineRule="auto"/>
        <w:ind w:firstLineChars="200" w:firstLine="420"/>
        <w:rPr>
          <w:rFonts w:hAnsi="宋体" w:cs="宋体"/>
        </w:rPr>
      </w:pPr>
      <w:r w:rsidRPr="00DC1AEA">
        <w:rPr>
          <w:rFonts w:hAnsi="宋体" w:hint="eastAsia"/>
          <w:szCs w:val="21"/>
        </w:rPr>
        <w:t>3</w:t>
      </w:r>
      <w:r w:rsidRPr="00DC1AEA">
        <w:rPr>
          <w:rFonts w:hAnsi="宋体"/>
          <w:szCs w:val="21"/>
        </w:rPr>
        <w:t>9</w:t>
      </w:r>
      <w:r w:rsidRPr="00DC1AEA">
        <w:rPr>
          <w:rFonts w:hAnsi="宋体" w:hint="eastAsia"/>
          <w:szCs w:val="21"/>
        </w:rPr>
        <w:t>.3</w:t>
      </w:r>
      <w:r w:rsidR="008A3DA3" w:rsidRPr="00DC1AEA">
        <w:t>因中标人自身原因无法签订合同或被取消中标资格的，已交纳的代理服务费不予退回。</w:t>
      </w:r>
    </w:p>
    <w:p w:rsidR="00984E9D" w:rsidRPr="00DC1AEA" w:rsidRDefault="00040725">
      <w:pPr>
        <w:pStyle w:val="5"/>
        <w:keepNext w:val="0"/>
        <w:keepLines w:val="0"/>
        <w:spacing w:before="0" w:after="0" w:line="360" w:lineRule="auto"/>
        <w:ind w:leftChars="200" w:left="420"/>
        <w:rPr>
          <w:rFonts w:ascii="黑体" w:eastAsia="黑体" w:hAnsi="黑体"/>
          <w:sz w:val="24"/>
        </w:rPr>
      </w:pPr>
      <w:r w:rsidRPr="00DC1AEA">
        <w:rPr>
          <w:rFonts w:ascii="黑体" w:eastAsia="黑体" w:hAnsi="黑体"/>
          <w:sz w:val="24"/>
        </w:rPr>
        <w:t>40. 需要补充的其他内容</w:t>
      </w:r>
    </w:p>
    <w:p w:rsidR="00984E9D" w:rsidRPr="00DC1AEA" w:rsidRDefault="00040725">
      <w:pPr>
        <w:pStyle w:val="a9"/>
        <w:spacing w:before="120" w:after="120" w:line="360" w:lineRule="auto"/>
        <w:ind w:firstLineChars="200" w:firstLine="420"/>
        <w:contextualSpacing/>
        <w:rPr>
          <w:rFonts w:hAnsi="宋体" w:cs="宋体"/>
        </w:rPr>
      </w:pPr>
      <w:r w:rsidRPr="00DC1AEA">
        <w:rPr>
          <w:rFonts w:hAnsi="宋体" w:cs="宋体" w:hint="eastAsia"/>
        </w:rPr>
        <w:t>40.1本招标文件解释规则详见“投标人须知前附表”。</w:t>
      </w:r>
    </w:p>
    <w:p w:rsidR="00984E9D" w:rsidRPr="00DC1AEA" w:rsidRDefault="00040725">
      <w:pPr>
        <w:pStyle w:val="a9"/>
        <w:spacing w:before="120" w:after="120" w:line="360" w:lineRule="auto"/>
        <w:ind w:firstLineChars="200" w:firstLine="420"/>
        <w:contextualSpacing/>
        <w:rPr>
          <w:rFonts w:hAnsi="宋体" w:cs="宋体"/>
        </w:rPr>
      </w:pPr>
      <w:r w:rsidRPr="00DC1AEA">
        <w:rPr>
          <w:rFonts w:hAnsi="宋体" w:cs="宋体" w:hint="eastAsia"/>
        </w:rPr>
        <w:t>40.2 其他事项详见“投标人须知前附表”。</w:t>
      </w:r>
    </w:p>
    <w:p w:rsidR="00984E9D" w:rsidRPr="00DC1AEA" w:rsidRDefault="00040725">
      <w:pPr>
        <w:pStyle w:val="a9"/>
        <w:spacing w:before="120" w:after="120" w:line="360" w:lineRule="auto"/>
        <w:ind w:firstLineChars="200" w:firstLine="420"/>
        <w:contextualSpacing/>
        <w:rPr>
          <w:rFonts w:hAnsi="宋体" w:cs="宋体"/>
        </w:rPr>
      </w:pPr>
      <w:r w:rsidRPr="00DC1AEA">
        <w:rPr>
          <w:rFonts w:hAnsi="宋体" w:cs="宋体" w:hint="eastAsia"/>
        </w:rPr>
        <w:t>40.3</w:t>
      </w:r>
      <w:bookmarkStart w:id="137" w:name="_Hlk65857140"/>
      <w:r w:rsidRPr="00DC1AEA">
        <w:rPr>
          <w:rFonts w:hAnsi="宋体" w:cs="宋体" w:hint="eastAsia"/>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rsidR="00984E9D" w:rsidRPr="00DC1AEA" w:rsidRDefault="00040725">
      <w:pPr>
        <w:pStyle w:val="a9"/>
        <w:spacing w:before="120" w:after="120" w:line="360" w:lineRule="auto"/>
        <w:ind w:firstLineChars="200" w:firstLine="420"/>
        <w:contextualSpacing/>
        <w:rPr>
          <w:rFonts w:hAnsi="宋体" w:cs="宋体"/>
        </w:rPr>
      </w:pPr>
      <w:r w:rsidRPr="00DC1AEA">
        <w:rPr>
          <w:rFonts w:hAnsi="宋体" w:cs="宋体" w:hint="eastAsia"/>
        </w:rPr>
        <w:t>（1）在货物采购项目中，货物由中小企业制造，即货物由中小企业生产且使用该中小企业商号或者注册商标，不对其中涉及的工程承建商和服务的承接商作出要求；</w:t>
      </w:r>
    </w:p>
    <w:p w:rsidR="00984E9D" w:rsidRPr="00DC1AEA" w:rsidRDefault="00040725">
      <w:pPr>
        <w:pStyle w:val="a9"/>
        <w:spacing w:before="120" w:after="120" w:line="360" w:lineRule="auto"/>
        <w:ind w:firstLineChars="200" w:firstLine="420"/>
        <w:contextualSpacing/>
        <w:rPr>
          <w:rFonts w:hAnsi="宋体" w:cs="宋体"/>
        </w:rPr>
      </w:pPr>
      <w:r w:rsidRPr="00DC1AEA">
        <w:rPr>
          <w:rFonts w:hAnsi="宋体" w:cs="宋体" w:hint="eastAsia"/>
        </w:rPr>
        <w:t>（2）在工程采购项目中，工程由中小企业承建，即工程施工单位为中小企业，不对其中涉及的货物的制造商和服务的承接商作出要求；</w:t>
      </w:r>
    </w:p>
    <w:p w:rsidR="00984E9D" w:rsidRPr="00DC1AEA" w:rsidRDefault="00040725">
      <w:pPr>
        <w:pStyle w:val="a9"/>
        <w:spacing w:before="120" w:after="120" w:line="360" w:lineRule="auto"/>
        <w:ind w:firstLineChars="200" w:firstLine="420"/>
        <w:contextualSpacing/>
        <w:rPr>
          <w:rFonts w:hAnsi="宋体" w:cs="宋体"/>
        </w:rPr>
      </w:pPr>
      <w:r w:rsidRPr="00DC1AEA">
        <w:rPr>
          <w:rFonts w:hAnsi="宋体" w:cs="宋体" w:hint="eastAsia"/>
        </w:rPr>
        <w:t>（3）在服务采购项目中，服务由中小企业承接，即提供服务的人员为中小企业依照《中华人民共和</w:t>
      </w:r>
      <w:r w:rsidRPr="00DC1AEA">
        <w:rPr>
          <w:rFonts w:hAnsi="宋体" w:cs="宋体" w:hint="eastAsia"/>
        </w:rPr>
        <w:lastRenderedPageBreak/>
        <w:t>国劳动合同法》订立劳动合同的从业人员，不对其中涉及的货物的制造商和工程承建商作出要求。</w:t>
      </w:r>
    </w:p>
    <w:p w:rsidR="00984E9D" w:rsidRPr="00DC1AEA" w:rsidRDefault="00040725">
      <w:pPr>
        <w:pStyle w:val="a9"/>
        <w:spacing w:before="120" w:after="120" w:line="360" w:lineRule="auto"/>
        <w:ind w:firstLineChars="200" w:firstLine="420"/>
        <w:contextualSpacing/>
        <w:rPr>
          <w:rFonts w:hAnsi="宋体" w:cs="宋体"/>
        </w:rPr>
      </w:pPr>
      <w:r w:rsidRPr="00DC1AEA">
        <w:rPr>
          <w:rFonts w:hAnsi="宋体" w:cs="宋体" w:hint="eastAsia"/>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rsidR="00984E9D" w:rsidRPr="00DC1AEA" w:rsidRDefault="00040725">
      <w:pPr>
        <w:pStyle w:val="a9"/>
        <w:spacing w:before="120" w:after="120" w:line="360" w:lineRule="auto"/>
        <w:ind w:firstLineChars="200" w:firstLine="420"/>
        <w:contextualSpacing/>
        <w:rPr>
          <w:rFonts w:hAnsi="宋体" w:cs="宋体"/>
        </w:rPr>
      </w:pPr>
      <w:r w:rsidRPr="00DC1AEA">
        <w:rPr>
          <w:rFonts w:hAnsi="宋体" w:cs="宋体" w:hint="eastAsia"/>
        </w:rPr>
        <w:t>依据本招标文件规定享受扶持政策获得政府采购合同的，小微企业不得将合同分包给大中型企业，中型企业不得将合同分包给大型企业。</w:t>
      </w:r>
      <w:bookmarkEnd w:id="137"/>
    </w:p>
    <w:p w:rsidR="00984E9D" w:rsidRPr="00DC1AEA" w:rsidRDefault="00984E9D">
      <w:pPr>
        <w:pStyle w:val="a7"/>
        <w:ind w:leftChars="114" w:left="449" w:hangingChars="100" w:hanging="210"/>
        <w:rPr>
          <w:rFonts w:hAnsi="宋体"/>
        </w:rPr>
      </w:pPr>
    </w:p>
    <w:p w:rsidR="00984E9D" w:rsidRPr="00DC1AEA" w:rsidRDefault="00040725">
      <w:pPr>
        <w:pStyle w:val="a9"/>
        <w:jc w:val="center"/>
        <w:outlineLvl w:val="0"/>
        <w:rPr>
          <w:rFonts w:ascii="Times New Roman" w:hAnsi="Times New Roman"/>
          <w:b/>
          <w:sz w:val="36"/>
        </w:rPr>
      </w:pPr>
      <w:r w:rsidRPr="00DC1AEA">
        <w:rPr>
          <w:rFonts w:hAnsi="宋体"/>
        </w:rPr>
        <w:br w:type="page"/>
      </w:r>
      <w:r w:rsidRPr="00DC1AEA">
        <w:rPr>
          <w:rFonts w:ascii="Times New Roman" w:hAnsi="Times New Roman" w:hint="eastAsia"/>
          <w:b/>
          <w:sz w:val="36"/>
        </w:rPr>
        <w:lastRenderedPageBreak/>
        <w:t>第四章评标方法</w:t>
      </w:r>
      <w:bookmarkEnd w:id="79"/>
      <w:r w:rsidRPr="00DC1AEA">
        <w:rPr>
          <w:rFonts w:ascii="Times New Roman" w:hAnsi="Times New Roman" w:hint="eastAsia"/>
          <w:b/>
          <w:sz w:val="36"/>
        </w:rPr>
        <w:t>及评分标准</w:t>
      </w:r>
      <w:bookmarkEnd w:id="80"/>
    </w:p>
    <w:p w:rsidR="00984E9D" w:rsidRPr="00DC1AEA" w:rsidRDefault="00040725">
      <w:pPr>
        <w:pStyle w:val="3"/>
        <w:keepNext w:val="0"/>
        <w:keepLines w:val="0"/>
        <w:ind w:firstLine="602"/>
        <w:jc w:val="center"/>
        <w:rPr>
          <w:sz w:val="30"/>
          <w:szCs w:val="30"/>
        </w:rPr>
      </w:pPr>
      <w:r w:rsidRPr="00DC1AEA">
        <w:rPr>
          <w:rFonts w:hint="eastAsia"/>
          <w:sz w:val="30"/>
          <w:szCs w:val="30"/>
        </w:rPr>
        <w:t>一、评标方法</w:t>
      </w:r>
    </w:p>
    <w:p w:rsidR="00984E9D" w:rsidRPr="00DC1AEA" w:rsidRDefault="00040725">
      <w:pPr>
        <w:pStyle w:val="a9"/>
        <w:spacing w:line="360" w:lineRule="auto"/>
        <w:ind w:firstLine="420"/>
        <w:rPr>
          <w:rFonts w:hAnsi="宋体"/>
        </w:rPr>
      </w:pPr>
      <w:r w:rsidRPr="00DC1AEA">
        <w:rPr>
          <w:rFonts w:hAnsi="宋体" w:hint="eastAsia"/>
        </w:rPr>
        <w:t>综合评分法，是指投标文件满足招标文件全部实质性要求，且按照评审因素的量化指标评审得分最高的投标人为中标候选人的评标方法。</w:t>
      </w:r>
    </w:p>
    <w:p w:rsidR="00984E9D" w:rsidRPr="00DC1AEA" w:rsidRDefault="00040725">
      <w:pPr>
        <w:pStyle w:val="a9"/>
        <w:spacing w:line="360" w:lineRule="auto"/>
        <w:ind w:firstLine="420"/>
        <w:rPr>
          <w:rFonts w:hAnsi="宋体"/>
        </w:rPr>
      </w:pPr>
      <w:r w:rsidRPr="00DC1AEA">
        <w:rPr>
          <w:rFonts w:hAnsi="宋体" w:hint="eastAsia"/>
        </w:rPr>
        <w:t>最低评标价法，是指投标文件满足招标文件全部实质性要求，且投标报价最低的投标人为中标候选人的评标方法。</w:t>
      </w:r>
    </w:p>
    <w:p w:rsidR="00984E9D" w:rsidRPr="00DC1AEA" w:rsidRDefault="00040725">
      <w:pPr>
        <w:pStyle w:val="3"/>
        <w:keepNext w:val="0"/>
        <w:keepLines w:val="0"/>
        <w:ind w:firstLine="602"/>
        <w:jc w:val="center"/>
        <w:rPr>
          <w:sz w:val="30"/>
          <w:szCs w:val="30"/>
        </w:rPr>
      </w:pPr>
      <w:r w:rsidRPr="00DC1AEA">
        <w:rPr>
          <w:rFonts w:hint="eastAsia"/>
          <w:sz w:val="30"/>
          <w:szCs w:val="30"/>
        </w:rPr>
        <w:t>二、评标程序</w:t>
      </w:r>
    </w:p>
    <w:p w:rsidR="00984E9D" w:rsidRPr="00DC1AEA" w:rsidRDefault="00040725">
      <w:pPr>
        <w:pStyle w:val="5"/>
        <w:keepNext w:val="0"/>
        <w:keepLines w:val="0"/>
        <w:numPr>
          <w:ilvl w:val="4"/>
          <w:numId w:val="0"/>
        </w:numPr>
        <w:spacing w:before="0" w:after="0" w:line="360" w:lineRule="auto"/>
        <w:ind w:leftChars="200" w:left="420"/>
        <w:rPr>
          <w:rFonts w:ascii="宋体" w:hAnsi="宋体"/>
          <w:sz w:val="21"/>
          <w:szCs w:val="21"/>
        </w:rPr>
      </w:pPr>
      <w:r w:rsidRPr="00DC1AEA">
        <w:rPr>
          <w:rFonts w:ascii="宋体" w:hAnsi="宋体" w:hint="eastAsia"/>
          <w:sz w:val="21"/>
          <w:szCs w:val="21"/>
        </w:rPr>
        <w:t>1.符合性审查</w:t>
      </w:r>
    </w:p>
    <w:p w:rsidR="00984E9D" w:rsidRPr="00DC1AEA" w:rsidRDefault="00040725">
      <w:pPr>
        <w:pStyle w:val="a9"/>
        <w:snapToGrid w:val="0"/>
        <w:spacing w:line="360" w:lineRule="auto"/>
        <w:ind w:left="1" w:firstLine="420"/>
        <w:rPr>
          <w:rFonts w:hAnsi="宋体"/>
          <w:b/>
        </w:rPr>
      </w:pPr>
      <w:r w:rsidRPr="00DC1AEA">
        <w:rPr>
          <w:rFonts w:hAnsi="宋体" w:hint="eastAsia"/>
          <w:b/>
        </w:rPr>
        <w:t>评标委员会应当对符合资格的投标人的投标文件进行投标报价、商务、技术等实质性内容符合性审查，以确定其是否满足招标文件的实质性要求。</w:t>
      </w:r>
    </w:p>
    <w:p w:rsidR="00984E9D" w:rsidRPr="00DC1AEA" w:rsidRDefault="00040725">
      <w:pPr>
        <w:pStyle w:val="5"/>
        <w:keepNext w:val="0"/>
        <w:keepLines w:val="0"/>
        <w:numPr>
          <w:ilvl w:val="4"/>
          <w:numId w:val="0"/>
        </w:numPr>
        <w:spacing w:before="0" w:after="0" w:line="360" w:lineRule="auto"/>
        <w:ind w:leftChars="200" w:left="420"/>
        <w:rPr>
          <w:rFonts w:ascii="宋体" w:hAnsi="宋体"/>
          <w:sz w:val="21"/>
          <w:szCs w:val="21"/>
        </w:rPr>
      </w:pPr>
      <w:r w:rsidRPr="00DC1AEA">
        <w:rPr>
          <w:rFonts w:ascii="宋体" w:hAnsi="宋体" w:hint="eastAsia"/>
          <w:sz w:val="21"/>
          <w:szCs w:val="21"/>
        </w:rPr>
        <w:t>2</w:t>
      </w:r>
      <w:r w:rsidRPr="00DC1AEA">
        <w:rPr>
          <w:rFonts w:ascii="宋体" w:hAnsi="宋体"/>
          <w:sz w:val="21"/>
          <w:szCs w:val="21"/>
        </w:rPr>
        <w:t>.</w:t>
      </w:r>
      <w:r w:rsidRPr="00DC1AEA">
        <w:rPr>
          <w:rFonts w:ascii="宋体" w:hAnsi="宋体" w:hint="eastAsia"/>
          <w:sz w:val="21"/>
          <w:szCs w:val="21"/>
        </w:rPr>
        <w:t>符合性审查不通过而导致投标无效的情形</w:t>
      </w:r>
    </w:p>
    <w:p w:rsidR="00984E9D" w:rsidRPr="00DC1AEA" w:rsidRDefault="00040725">
      <w:pPr>
        <w:snapToGrid w:val="0"/>
        <w:spacing w:line="360" w:lineRule="auto"/>
        <w:ind w:firstLineChars="200" w:firstLine="422"/>
        <w:rPr>
          <w:rFonts w:ascii="宋体" w:hAnsi="宋体"/>
          <w:b/>
          <w:szCs w:val="21"/>
        </w:rPr>
      </w:pPr>
      <w:r w:rsidRPr="00DC1AEA">
        <w:rPr>
          <w:rFonts w:ascii="宋体" w:hAnsi="宋体" w:hint="eastAsia"/>
          <w:b/>
          <w:szCs w:val="21"/>
        </w:rPr>
        <w:t>投标人的投标文件中存在对招标文件的任何实质性要求和条件的负偏离，将被视为投标无效。</w:t>
      </w:r>
    </w:p>
    <w:p w:rsidR="00984E9D" w:rsidRPr="00DC1AEA" w:rsidRDefault="00040725">
      <w:pPr>
        <w:pStyle w:val="5"/>
        <w:keepNext w:val="0"/>
        <w:keepLines w:val="0"/>
        <w:numPr>
          <w:ilvl w:val="4"/>
          <w:numId w:val="0"/>
        </w:numPr>
        <w:spacing w:before="0" w:after="0" w:line="360" w:lineRule="auto"/>
        <w:ind w:leftChars="200" w:left="420"/>
        <w:rPr>
          <w:rFonts w:ascii="宋体" w:hAnsi="宋体"/>
          <w:sz w:val="21"/>
          <w:szCs w:val="21"/>
        </w:rPr>
      </w:pPr>
      <w:r w:rsidRPr="00DC1AEA">
        <w:rPr>
          <w:rFonts w:ascii="宋体" w:hAnsi="宋体" w:hint="eastAsia"/>
          <w:sz w:val="21"/>
          <w:szCs w:val="21"/>
        </w:rPr>
        <w:t>2.1在报价评审时，如发现下列情形之一的，将被视为投标无效：</w:t>
      </w:r>
    </w:p>
    <w:p w:rsidR="00984E9D" w:rsidRPr="00DC1AEA" w:rsidRDefault="00040725">
      <w:pPr>
        <w:pStyle w:val="a3"/>
        <w:numPr>
          <w:ilvl w:val="0"/>
          <w:numId w:val="2"/>
        </w:numPr>
        <w:spacing w:line="360" w:lineRule="auto"/>
        <w:ind w:firstLine="422"/>
        <w:rPr>
          <w:rFonts w:ascii="宋体" w:hAnsi="宋体"/>
          <w:b/>
          <w:szCs w:val="21"/>
        </w:rPr>
      </w:pPr>
      <w:r w:rsidRPr="00DC1AEA">
        <w:rPr>
          <w:rFonts w:ascii="宋体" w:hAnsi="宋体" w:hint="eastAsia"/>
          <w:b/>
          <w:spacing w:val="-6"/>
          <w:szCs w:val="21"/>
        </w:rPr>
        <w:t>报价文件</w:t>
      </w:r>
      <w:r w:rsidRPr="00DC1AEA">
        <w:rPr>
          <w:rFonts w:ascii="宋体" w:hAnsi="宋体" w:hint="eastAsia"/>
          <w:b/>
          <w:szCs w:val="21"/>
        </w:rPr>
        <w:t>未提供“投标人须知前附表”第13条规定中“必须提供”的文件资料的；</w:t>
      </w:r>
    </w:p>
    <w:p w:rsidR="00984E9D" w:rsidRPr="00DC1AEA" w:rsidRDefault="00040725">
      <w:pPr>
        <w:pStyle w:val="a3"/>
        <w:numPr>
          <w:ilvl w:val="0"/>
          <w:numId w:val="2"/>
        </w:numPr>
        <w:spacing w:line="360" w:lineRule="auto"/>
        <w:ind w:firstLine="422"/>
        <w:rPr>
          <w:rFonts w:ascii="宋体" w:hAnsi="宋体"/>
          <w:b/>
          <w:szCs w:val="21"/>
        </w:rPr>
      </w:pPr>
      <w:r w:rsidRPr="00DC1AEA">
        <w:rPr>
          <w:rFonts w:ascii="宋体" w:hAnsi="宋体" w:hint="eastAsia"/>
          <w:b/>
          <w:szCs w:val="21"/>
        </w:rPr>
        <w:t>未采用人民币报价或者未按照招标文件标明的币种报价的；</w:t>
      </w:r>
    </w:p>
    <w:p w:rsidR="00984E9D" w:rsidRPr="00DC1AEA" w:rsidRDefault="00040725">
      <w:pPr>
        <w:pStyle w:val="a3"/>
        <w:numPr>
          <w:ilvl w:val="0"/>
          <w:numId w:val="2"/>
        </w:numPr>
        <w:spacing w:line="360" w:lineRule="auto"/>
        <w:ind w:firstLine="422"/>
        <w:rPr>
          <w:rFonts w:ascii="宋体" w:hAnsi="宋体"/>
          <w:b/>
          <w:szCs w:val="21"/>
        </w:rPr>
      </w:pPr>
      <w:r w:rsidRPr="00DC1AEA">
        <w:rPr>
          <w:rFonts w:ascii="宋体" w:hAnsi="宋体" w:hint="eastAsia"/>
          <w:b/>
          <w:szCs w:val="21"/>
        </w:rPr>
        <w:t>各分标报价超出招标文件相应分标规定最高限价，或者超出相应分标采购预算金额的；</w:t>
      </w:r>
    </w:p>
    <w:p w:rsidR="00984E9D" w:rsidRPr="00DC1AEA" w:rsidRDefault="00040725">
      <w:pPr>
        <w:pStyle w:val="a3"/>
        <w:numPr>
          <w:ilvl w:val="0"/>
          <w:numId w:val="2"/>
        </w:numPr>
        <w:spacing w:line="360" w:lineRule="auto"/>
        <w:ind w:firstLine="422"/>
        <w:rPr>
          <w:rFonts w:ascii="宋体" w:hAnsi="宋体"/>
          <w:b/>
          <w:szCs w:val="21"/>
        </w:rPr>
      </w:pPr>
      <w:r w:rsidRPr="00DC1AEA">
        <w:rPr>
          <w:rFonts w:ascii="宋体" w:hAnsi="宋体" w:hint="eastAsia"/>
          <w:b/>
          <w:szCs w:val="21"/>
        </w:rPr>
        <w:t>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rsidR="00984E9D" w:rsidRPr="00DC1AEA" w:rsidRDefault="00040725">
      <w:pPr>
        <w:pStyle w:val="a3"/>
        <w:numPr>
          <w:ilvl w:val="0"/>
          <w:numId w:val="2"/>
        </w:numPr>
        <w:spacing w:line="360" w:lineRule="auto"/>
        <w:ind w:firstLine="422"/>
        <w:rPr>
          <w:rFonts w:ascii="宋体" w:hAnsi="宋体"/>
          <w:b/>
          <w:szCs w:val="21"/>
        </w:rPr>
      </w:pPr>
      <w:r w:rsidRPr="00DC1AEA">
        <w:rPr>
          <w:rFonts w:ascii="宋体" w:hAnsi="宋体" w:hint="eastAsia"/>
          <w:b/>
          <w:szCs w:val="21"/>
        </w:rPr>
        <w:t>修正后的报价，投标人不确认的；</w:t>
      </w:r>
    </w:p>
    <w:p w:rsidR="00984E9D" w:rsidRPr="00DC1AEA" w:rsidRDefault="00040725">
      <w:pPr>
        <w:pStyle w:val="a3"/>
        <w:numPr>
          <w:ilvl w:val="0"/>
          <w:numId w:val="2"/>
        </w:numPr>
        <w:spacing w:line="360" w:lineRule="auto"/>
        <w:ind w:firstLine="422"/>
        <w:rPr>
          <w:rFonts w:ascii="宋体" w:hAnsi="宋体"/>
          <w:b/>
          <w:szCs w:val="21"/>
        </w:rPr>
      </w:pPr>
      <w:r w:rsidRPr="00DC1AEA">
        <w:rPr>
          <w:rFonts w:ascii="宋体" w:hAnsi="宋体" w:hint="eastAsia"/>
          <w:b/>
          <w:szCs w:val="21"/>
        </w:rPr>
        <w:t>投标人属于本章第</w:t>
      </w:r>
      <w:r w:rsidRPr="00DC1AEA">
        <w:rPr>
          <w:rFonts w:ascii="宋体" w:hAnsi="宋体"/>
          <w:b/>
          <w:szCs w:val="21"/>
        </w:rPr>
        <w:t>5.1</w:t>
      </w:r>
      <w:r w:rsidRPr="00DC1AEA">
        <w:rPr>
          <w:rFonts w:ascii="宋体" w:hAnsi="宋体" w:hint="eastAsia"/>
          <w:b/>
          <w:szCs w:val="21"/>
        </w:rPr>
        <w:t>条（2）或者第5</w:t>
      </w:r>
      <w:r w:rsidRPr="00DC1AEA">
        <w:rPr>
          <w:rFonts w:ascii="宋体" w:hAnsi="宋体"/>
          <w:b/>
          <w:szCs w:val="21"/>
        </w:rPr>
        <w:t>.2条</w:t>
      </w:r>
      <w:r w:rsidRPr="00DC1AEA">
        <w:rPr>
          <w:rFonts w:ascii="宋体" w:hAnsi="宋体" w:hint="eastAsia"/>
          <w:b/>
          <w:szCs w:val="21"/>
        </w:rPr>
        <w:t>（2）项情形的；</w:t>
      </w:r>
    </w:p>
    <w:p w:rsidR="00984E9D" w:rsidRPr="00DC1AEA" w:rsidRDefault="00040725">
      <w:pPr>
        <w:pStyle w:val="a3"/>
        <w:numPr>
          <w:ilvl w:val="0"/>
          <w:numId w:val="2"/>
        </w:numPr>
        <w:spacing w:line="360" w:lineRule="auto"/>
        <w:ind w:firstLine="422"/>
        <w:rPr>
          <w:rFonts w:ascii="宋体" w:hAnsi="宋体"/>
          <w:b/>
          <w:szCs w:val="21"/>
        </w:rPr>
      </w:pPr>
      <w:r w:rsidRPr="00DC1AEA">
        <w:rPr>
          <w:rFonts w:ascii="宋体" w:hAnsi="宋体" w:hint="eastAsia"/>
          <w:b/>
          <w:spacing w:val="-6"/>
          <w:szCs w:val="21"/>
        </w:rPr>
        <w:t>报价文件</w:t>
      </w:r>
      <w:r w:rsidRPr="00DC1AEA">
        <w:rPr>
          <w:rFonts w:ascii="宋体" w:hAnsi="宋体" w:hint="eastAsia"/>
          <w:b/>
          <w:szCs w:val="21"/>
        </w:rPr>
        <w:t>响应的标的数量及单位与招标文件要求实质性不一致的。</w:t>
      </w:r>
    </w:p>
    <w:p w:rsidR="00984E9D" w:rsidRPr="00DC1AEA" w:rsidRDefault="00040725">
      <w:pPr>
        <w:pStyle w:val="5"/>
        <w:keepNext w:val="0"/>
        <w:keepLines w:val="0"/>
        <w:numPr>
          <w:ilvl w:val="4"/>
          <w:numId w:val="0"/>
        </w:numPr>
        <w:spacing w:before="0" w:after="0" w:line="360" w:lineRule="auto"/>
        <w:ind w:leftChars="200" w:left="420"/>
        <w:rPr>
          <w:rFonts w:ascii="宋体" w:hAnsi="宋体"/>
          <w:sz w:val="21"/>
          <w:szCs w:val="21"/>
        </w:rPr>
      </w:pPr>
      <w:r w:rsidRPr="00DC1AEA">
        <w:rPr>
          <w:rFonts w:ascii="宋体" w:hAnsi="宋体" w:hint="eastAsia"/>
          <w:sz w:val="21"/>
          <w:szCs w:val="21"/>
        </w:rPr>
        <w:t>2.2在商务评审时，如发现下列情形之一的，将被视为投标无效：</w:t>
      </w:r>
    </w:p>
    <w:p w:rsidR="00984E9D" w:rsidRPr="00DC1AEA" w:rsidRDefault="00040725">
      <w:pPr>
        <w:numPr>
          <w:ilvl w:val="0"/>
          <w:numId w:val="3"/>
        </w:numPr>
        <w:snapToGrid w:val="0"/>
        <w:spacing w:line="360" w:lineRule="auto"/>
        <w:ind w:firstLineChars="200" w:firstLine="422"/>
        <w:rPr>
          <w:rFonts w:ascii="宋体" w:hAnsi="宋体"/>
          <w:b/>
          <w:szCs w:val="21"/>
        </w:rPr>
      </w:pPr>
      <w:r w:rsidRPr="00DC1AEA">
        <w:rPr>
          <w:rFonts w:ascii="宋体" w:hAnsi="宋体" w:hint="eastAsia"/>
          <w:b/>
          <w:szCs w:val="21"/>
        </w:rPr>
        <w:t>投标文件未按招标文件要求签署、盖章的；</w:t>
      </w:r>
    </w:p>
    <w:p w:rsidR="00984E9D" w:rsidRPr="00DC1AEA" w:rsidRDefault="00040725">
      <w:pPr>
        <w:numPr>
          <w:ilvl w:val="0"/>
          <w:numId w:val="3"/>
        </w:numPr>
        <w:snapToGrid w:val="0"/>
        <w:spacing w:line="360" w:lineRule="auto"/>
        <w:ind w:firstLineChars="200" w:firstLine="422"/>
        <w:rPr>
          <w:rFonts w:ascii="宋体" w:hAnsi="宋体"/>
          <w:b/>
          <w:szCs w:val="21"/>
        </w:rPr>
      </w:pPr>
      <w:r w:rsidRPr="00DC1AEA">
        <w:rPr>
          <w:rFonts w:ascii="宋体" w:hAnsi="宋体" w:hint="eastAsia"/>
          <w:b/>
          <w:szCs w:val="21"/>
        </w:rPr>
        <w:t>委托代理人未能出具有效身份证或者出具的身份证与授权委托书中的信息不符的；</w:t>
      </w:r>
    </w:p>
    <w:p w:rsidR="00984E9D" w:rsidRPr="00DC1AEA" w:rsidRDefault="00040725">
      <w:pPr>
        <w:numPr>
          <w:ilvl w:val="0"/>
          <w:numId w:val="3"/>
        </w:numPr>
        <w:snapToGrid w:val="0"/>
        <w:spacing w:line="360" w:lineRule="auto"/>
        <w:ind w:firstLineChars="200" w:firstLine="422"/>
        <w:rPr>
          <w:rFonts w:ascii="宋体" w:hAnsi="宋体"/>
          <w:b/>
          <w:szCs w:val="21"/>
        </w:rPr>
      </w:pPr>
      <w:r w:rsidRPr="00DC1AEA">
        <w:rPr>
          <w:rFonts w:ascii="宋体" w:hAnsi="宋体" w:hint="eastAsia"/>
          <w:b/>
          <w:szCs w:val="21"/>
        </w:rPr>
        <w:t>为无效投标保证金的或者未按照招标文件的规定提交投标保证金的；</w:t>
      </w:r>
    </w:p>
    <w:p w:rsidR="00984E9D" w:rsidRPr="00DC1AEA" w:rsidRDefault="00040725">
      <w:pPr>
        <w:numPr>
          <w:ilvl w:val="0"/>
          <w:numId w:val="3"/>
        </w:numPr>
        <w:snapToGrid w:val="0"/>
        <w:spacing w:line="360" w:lineRule="auto"/>
        <w:ind w:firstLineChars="200" w:firstLine="422"/>
        <w:rPr>
          <w:rFonts w:ascii="宋体" w:hAnsi="宋体"/>
          <w:b/>
          <w:szCs w:val="21"/>
        </w:rPr>
      </w:pPr>
      <w:r w:rsidRPr="00DC1AEA">
        <w:rPr>
          <w:rFonts w:ascii="宋体" w:hAnsi="宋体" w:hint="eastAsia"/>
          <w:b/>
          <w:szCs w:val="21"/>
        </w:rPr>
        <w:t>投标文件未提供“投标人须知前附表”第</w:t>
      </w:r>
      <w:r w:rsidR="002D5A6F" w:rsidRPr="00DC1AEA">
        <w:rPr>
          <w:rFonts w:ascii="宋体" w:hAnsi="宋体" w:hint="eastAsia"/>
          <w:b/>
          <w:szCs w:val="21"/>
        </w:rPr>
        <w:t>13</w:t>
      </w:r>
      <w:r w:rsidRPr="00DC1AEA">
        <w:rPr>
          <w:rFonts w:ascii="宋体" w:hAnsi="宋体" w:hint="eastAsia"/>
          <w:b/>
          <w:szCs w:val="21"/>
        </w:rPr>
        <w:t>条规定中“必须提供”或者“委托时必须提供”的文件资料的；</w:t>
      </w:r>
    </w:p>
    <w:p w:rsidR="00984E9D" w:rsidRPr="00DC1AEA" w:rsidRDefault="00040725">
      <w:pPr>
        <w:numPr>
          <w:ilvl w:val="0"/>
          <w:numId w:val="3"/>
        </w:numPr>
        <w:snapToGrid w:val="0"/>
        <w:spacing w:line="360" w:lineRule="auto"/>
        <w:ind w:firstLineChars="200" w:firstLine="422"/>
        <w:rPr>
          <w:rFonts w:ascii="宋体" w:hAnsi="宋体"/>
          <w:b/>
          <w:szCs w:val="21"/>
        </w:rPr>
      </w:pPr>
      <w:r w:rsidRPr="00DC1AEA">
        <w:rPr>
          <w:rFonts w:ascii="宋体" w:hAnsi="宋体" w:hint="eastAsia"/>
          <w:b/>
          <w:szCs w:val="21"/>
        </w:rPr>
        <w:t>商务要求评审允许负偏离的条款数超过“投标人须知前附表”规定项数的；</w:t>
      </w:r>
    </w:p>
    <w:p w:rsidR="00984E9D" w:rsidRPr="00DC1AEA" w:rsidRDefault="00040725">
      <w:pPr>
        <w:numPr>
          <w:ilvl w:val="0"/>
          <w:numId w:val="3"/>
        </w:numPr>
        <w:snapToGrid w:val="0"/>
        <w:spacing w:line="360" w:lineRule="auto"/>
        <w:ind w:firstLineChars="200" w:firstLine="422"/>
        <w:rPr>
          <w:rFonts w:ascii="宋体" w:hAnsi="宋体"/>
          <w:b/>
          <w:szCs w:val="21"/>
        </w:rPr>
      </w:pPr>
      <w:r w:rsidRPr="00DC1AEA">
        <w:rPr>
          <w:rFonts w:ascii="宋体" w:hAnsi="宋体" w:hint="eastAsia"/>
          <w:b/>
          <w:szCs w:val="21"/>
        </w:rPr>
        <w:t>投标文件的实质性内容未使用中文表述、使用计量单位不符合招标文件要求的；</w:t>
      </w:r>
    </w:p>
    <w:p w:rsidR="00984E9D" w:rsidRPr="00DC1AEA" w:rsidRDefault="00040725">
      <w:pPr>
        <w:numPr>
          <w:ilvl w:val="0"/>
          <w:numId w:val="3"/>
        </w:numPr>
        <w:snapToGrid w:val="0"/>
        <w:spacing w:line="360" w:lineRule="auto"/>
        <w:ind w:firstLineChars="200" w:firstLine="422"/>
        <w:rPr>
          <w:rFonts w:ascii="宋体" w:hAnsi="宋体"/>
          <w:b/>
          <w:szCs w:val="21"/>
        </w:rPr>
      </w:pPr>
      <w:r w:rsidRPr="00DC1AEA">
        <w:rPr>
          <w:rFonts w:ascii="宋体" w:hAnsi="宋体" w:hint="eastAsia"/>
          <w:b/>
          <w:szCs w:val="21"/>
        </w:rPr>
        <w:lastRenderedPageBreak/>
        <w:t>投标文件中的文件资料因填写不齐全或者内容虚假或者出现其他情形而导致被评标委员会认定无效的；</w:t>
      </w:r>
    </w:p>
    <w:p w:rsidR="00984E9D" w:rsidRPr="00DC1AEA" w:rsidRDefault="00040725">
      <w:pPr>
        <w:numPr>
          <w:ilvl w:val="0"/>
          <w:numId w:val="3"/>
        </w:numPr>
        <w:snapToGrid w:val="0"/>
        <w:spacing w:line="360" w:lineRule="auto"/>
        <w:ind w:firstLineChars="200" w:firstLine="422"/>
        <w:rPr>
          <w:rFonts w:ascii="宋体" w:hAnsi="宋体"/>
          <w:b/>
          <w:szCs w:val="21"/>
        </w:rPr>
      </w:pPr>
      <w:r w:rsidRPr="00DC1AEA">
        <w:rPr>
          <w:rFonts w:ascii="宋体" w:hAnsi="宋体" w:hint="eastAsia"/>
          <w:b/>
          <w:szCs w:val="21"/>
        </w:rPr>
        <w:t>投标文件含有采购人不能接受的附加条件的；</w:t>
      </w:r>
    </w:p>
    <w:p w:rsidR="00984E9D" w:rsidRPr="00DC1AEA" w:rsidRDefault="00040725">
      <w:pPr>
        <w:numPr>
          <w:ilvl w:val="0"/>
          <w:numId w:val="3"/>
        </w:numPr>
        <w:snapToGrid w:val="0"/>
        <w:spacing w:line="360" w:lineRule="auto"/>
        <w:ind w:firstLineChars="200" w:firstLine="422"/>
        <w:rPr>
          <w:rFonts w:ascii="宋体" w:hAnsi="宋体"/>
          <w:b/>
          <w:szCs w:val="21"/>
        </w:rPr>
      </w:pPr>
      <w:r w:rsidRPr="00DC1AEA">
        <w:rPr>
          <w:rFonts w:ascii="宋体" w:hAnsi="宋体" w:hint="eastAsia"/>
          <w:b/>
          <w:szCs w:val="21"/>
        </w:rPr>
        <w:t>属于投标人须知正文第</w:t>
      </w:r>
      <w:r w:rsidRPr="00DC1AEA">
        <w:rPr>
          <w:rFonts w:ascii="宋体" w:hAnsi="宋体"/>
          <w:b/>
          <w:szCs w:val="21"/>
        </w:rPr>
        <w:t>9.2</w:t>
      </w:r>
      <w:r w:rsidRPr="00DC1AEA">
        <w:rPr>
          <w:rFonts w:ascii="宋体" w:hAnsi="宋体" w:hint="eastAsia"/>
          <w:b/>
          <w:szCs w:val="21"/>
        </w:rPr>
        <w:t>条情形的；</w:t>
      </w:r>
    </w:p>
    <w:p w:rsidR="00984E9D" w:rsidRPr="00DC1AEA" w:rsidRDefault="00040725">
      <w:pPr>
        <w:numPr>
          <w:ilvl w:val="0"/>
          <w:numId w:val="3"/>
        </w:numPr>
        <w:snapToGrid w:val="0"/>
        <w:spacing w:line="360" w:lineRule="auto"/>
        <w:ind w:firstLineChars="200" w:firstLine="422"/>
        <w:rPr>
          <w:rFonts w:ascii="宋体" w:hAnsi="宋体"/>
          <w:b/>
          <w:szCs w:val="21"/>
        </w:rPr>
      </w:pPr>
      <w:r w:rsidRPr="00DC1AEA">
        <w:rPr>
          <w:rFonts w:ascii="宋体" w:hAnsi="宋体" w:hint="eastAsia"/>
          <w:b/>
          <w:szCs w:val="21"/>
        </w:rPr>
        <w:t>投标文件标注的项目名称或者项目编号与招标文件标注的项目名称或者项目编号不一致的；</w:t>
      </w:r>
    </w:p>
    <w:p w:rsidR="00984E9D" w:rsidRPr="00DC1AEA" w:rsidRDefault="00040725">
      <w:pPr>
        <w:numPr>
          <w:ilvl w:val="0"/>
          <w:numId w:val="3"/>
        </w:numPr>
        <w:snapToGrid w:val="0"/>
        <w:spacing w:line="360" w:lineRule="auto"/>
        <w:ind w:firstLineChars="200" w:firstLine="422"/>
        <w:rPr>
          <w:rFonts w:ascii="宋体" w:hAnsi="宋体"/>
          <w:b/>
          <w:szCs w:val="21"/>
        </w:rPr>
      </w:pPr>
      <w:r w:rsidRPr="00DC1AEA">
        <w:rPr>
          <w:rFonts w:ascii="宋体" w:hAnsi="宋体" w:hint="eastAsia"/>
          <w:b/>
          <w:szCs w:val="21"/>
        </w:rPr>
        <w:t>招标文件明确不允许分包，投标文件拟分包的；</w:t>
      </w:r>
    </w:p>
    <w:p w:rsidR="00984E9D" w:rsidRPr="00DC1AEA" w:rsidRDefault="00040725">
      <w:pPr>
        <w:numPr>
          <w:ilvl w:val="0"/>
          <w:numId w:val="3"/>
        </w:numPr>
        <w:snapToGrid w:val="0"/>
        <w:spacing w:line="360" w:lineRule="auto"/>
        <w:ind w:firstLineChars="200" w:firstLine="422"/>
        <w:rPr>
          <w:rFonts w:ascii="宋体" w:hAnsi="宋体"/>
          <w:b/>
          <w:szCs w:val="21"/>
        </w:rPr>
      </w:pPr>
      <w:r w:rsidRPr="00DC1AEA">
        <w:rPr>
          <w:rFonts w:ascii="宋体" w:hAnsi="宋体" w:hint="eastAsia"/>
          <w:b/>
          <w:szCs w:val="21"/>
        </w:rPr>
        <w:t>未响应招标文件实质性要求的；</w:t>
      </w:r>
    </w:p>
    <w:p w:rsidR="00984E9D" w:rsidRPr="00DC1AEA" w:rsidRDefault="00040725">
      <w:pPr>
        <w:numPr>
          <w:ilvl w:val="0"/>
          <w:numId w:val="3"/>
        </w:numPr>
        <w:snapToGrid w:val="0"/>
        <w:spacing w:line="360" w:lineRule="auto"/>
        <w:ind w:firstLineChars="200" w:firstLine="422"/>
        <w:rPr>
          <w:rFonts w:ascii="宋体" w:hAnsi="宋体"/>
          <w:b/>
          <w:szCs w:val="21"/>
        </w:rPr>
      </w:pPr>
      <w:r w:rsidRPr="00DC1AEA">
        <w:rPr>
          <w:rFonts w:ascii="宋体" w:hAnsi="宋体" w:hint="eastAsia"/>
          <w:b/>
          <w:szCs w:val="21"/>
        </w:rPr>
        <w:t>法律、法规和招标文件规定的其他无效情形。</w:t>
      </w:r>
    </w:p>
    <w:p w:rsidR="00984E9D" w:rsidRPr="00DC1AEA" w:rsidRDefault="00040725">
      <w:pPr>
        <w:pStyle w:val="5"/>
        <w:keepNext w:val="0"/>
        <w:keepLines w:val="0"/>
        <w:numPr>
          <w:ilvl w:val="4"/>
          <w:numId w:val="0"/>
        </w:numPr>
        <w:spacing w:before="0" w:after="0" w:line="360" w:lineRule="auto"/>
        <w:ind w:leftChars="200" w:left="420"/>
        <w:rPr>
          <w:rFonts w:ascii="宋体" w:hAnsi="宋体"/>
          <w:sz w:val="21"/>
          <w:szCs w:val="21"/>
        </w:rPr>
      </w:pPr>
      <w:r w:rsidRPr="00DC1AEA">
        <w:rPr>
          <w:rFonts w:ascii="宋体" w:hAnsi="宋体" w:hint="eastAsia"/>
          <w:sz w:val="21"/>
          <w:szCs w:val="21"/>
        </w:rPr>
        <w:t>2.3在技术评审时，如发现下列情形之一的，将被视为投标无效：</w:t>
      </w:r>
    </w:p>
    <w:p w:rsidR="00984E9D" w:rsidRPr="00DC1AEA" w:rsidRDefault="00040725">
      <w:pPr>
        <w:pStyle w:val="a8"/>
        <w:snapToGrid w:val="0"/>
        <w:spacing w:line="360" w:lineRule="auto"/>
        <w:ind w:firstLineChars="196" w:firstLine="398"/>
        <w:rPr>
          <w:rFonts w:hAnsi="宋体"/>
          <w:b/>
          <w:sz w:val="21"/>
          <w:szCs w:val="21"/>
        </w:rPr>
      </w:pPr>
      <w:r w:rsidRPr="00DC1AEA">
        <w:rPr>
          <w:rFonts w:hAnsi="宋体" w:hint="eastAsia"/>
          <w:b/>
          <w:sz w:val="21"/>
          <w:szCs w:val="21"/>
        </w:rPr>
        <w:t>（1）技术要求评审允许负偏离的条款数超过“投标人须知前附表”规定项数的；</w:t>
      </w:r>
    </w:p>
    <w:p w:rsidR="00984E9D" w:rsidRPr="00DC1AEA" w:rsidRDefault="00040725">
      <w:pPr>
        <w:pStyle w:val="a8"/>
        <w:snapToGrid w:val="0"/>
        <w:spacing w:line="360" w:lineRule="auto"/>
        <w:ind w:firstLineChars="196" w:firstLine="398"/>
        <w:rPr>
          <w:rFonts w:hAnsi="宋体"/>
          <w:b/>
          <w:sz w:val="21"/>
          <w:szCs w:val="21"/>
        </w:rPr>
      </w:pPr>
      <w:r w:rsidRPr="00DC1AEA">
        <w:rPr>
          <w:rFonts w:hAnsi="宋体" w:hint="eastAsia"/>
          <w:b/>
          <w:sz w:val="21"/>
          <w:szCs w:val="21"/>
        </w:rPr>
        <w:t>（2）投标文件未提供“投标人须知前附表”第13条规定中“必须提供”的文件资料的；</w:t>
      </w:r>
    </w:p>
    <w:p w:rsidR="00984E9D" w:rsidRPr="00DC1AEA" w:rsidRDefault="00040725">
      <w:pPr>
        <w:pStyle w:val="a8"/>
        <w:snapToGrid w:val="0"/>
        <w:spacing w:line="360" w:lineRule="auto"/>
        <w:ind w:firstLineChars="196" w:firstLine="398"/>
        <w:rPr>
          <w:rFonts w:hAnsi="宋体"/>
          <w:b/>
          <w:sz w:val="21"/>
          <w:szCs w:val="21"/>
        </w:rPr>
      </w:pPr>
      <w:r w:rsidRPr="00DC1AEA">
        <w:rPr>
          <w:rFonts w:hAnsi="宋体" w:hint="eastAsia"/>
          <w:b/>
          <w:sz w:val="21"/>
          <w:szCs w:val="21"/>
        </w:rPr>
        <w:t>（3）虚假投标，或者出现其他情形而导致被评标委员会认定无效的；</w:t>
      </w:r>
    </w:p>
    <w:p w:rsidR="00984E9D" w:rsidRPr="00DC1AEA" w:rsidRDefault="00040725">
      <w:pPr>
        <w:pStyle w:val="a8"/>
        <w:snapToGrid w:val="0"/>
        <w:spacing w:line="360" w:lineRule="auto"/>
        <w:ind w:firstLineChars="196" w:firstLine="398"/>
        <w:rPr>
          <w:rFonts w:hAnsi="宋体"/>
          <w:b/>
          <w:sz w:val="21"/>
          <w:szCs w:val="21"/>
        </w:rPr>
      </w:pPr>
      <w:r w:rsidRPr="00DC1AEA">
        <w:rPr>
          <w:rFonts w:hAnsi="宋体" w:hint="eastAsia"/>
          <w:b/>
          <w:sz w:val="21"/>
          <w:szCs w:val="21"/>
        </w:rPr>
        <w:t>（4）</w:t>
      </w:r>
      <w:bookmarkStart w:id="138" w:name="_Hlk71706244"/>
      <w:r w:rsidRPr="00DC1AEA">
        <w:rPr>
          <w:rFonts w:hAnsi="宋体" w:hint="eastAsia"/>
          <w:b/>
          <w:sz w:val="21"/>
          <w:szCs w:val="21"/>
        </w:rPr>
        <w:t>招标文件未载明允许提供备选（替代）投标方案或明确不允许提供备选（替代）投标方案时，投标人提供了备选（替代）投标方案的；</w:t>
      </w:r>
      <w:bookmarkEnd w:id="138"/>
    </w:p>
    <w:p w:rsidR="00984E9D" w:rsidRPr="00DC1AEA" w:rsidRDefault="00040725">
      <w:pPr>
        <w:pStyle w:val="a8"/>
        <w:snapToGrid w:val="0"/>
        <w:spacing w:line="360" w:lineRule="auto"/>
        <w:ind w:firstLineChars="196" w:firstLine="398"/>
        <w:rPr>
          <w:rFonts w:hAnsi="宋体"/>
          <w:b/>
          <w:sz w:val="21"/>
          <w:szCs w:val="21"/>
        </w:rPr>
      </w:pPr>
      <w:r w:rsidRPr="00DC1AEA">
        <w:rPr>
          <w:rFonts w:hAnsi="宋体" w:hint="eastAsia"/>
          <w:b/>
          <w:sz w:val="21"/>
          <w:szCs w:val="21"/>
        </w:rPr>
        <w:t>（5）未响应招标文件实质性要求的。</w:t>
      </w:r>
    </w:p>
    <w:p w:rsidR="00984E9D" w:rsidRPr="00DC1AEA" w:rsidRDefault="00040725">
      <w:pPr>
        <w:pStyle w:val="5"/>
        <w:keepNext w:val="0"/>
        <w:keepLines w:val="0"/>
        <w:numPr>
          <w:ilvl w:val="4"/>
          <w:numId w:val="0"/>
        </w:numPr>
        <w:spacing w:before="0" w:after="0" w:line="360" w:lineRule="auto"/>
        <w:ind w:leftChars="200" w:left="420"/>
        <w:rPr>
          <w:rFonts w:ascii="宋体" w:hAnsi="宋体"/>
          <w:sz w:val="21"/>
          <w:szCs w:val="21"/>
        </w:rPr>
      </w:pPr>
      <w:r w:rsidRPr="00DC1AEA">
        <w:rPr>
          <w:rFonts w:ascii="宋体" w:hAnsi="宋体" w:hint="eastAsia"/>
          <w:sz w:val="21"/>
          <w:szCs w:val="21"/>
        </w:rPr>
        <w:t>3</w:t>
      </w:r>
      <w:r w:rsidRPr="00DC1AEA">
        <w:rPr>
          <w:rFonts w:ascii="宋体" w:hAnsi="宋体"/>
          <w:sz w:val="21"/>
          <w:szCs w:val="21"/>
        </w:rPr>
        <w:t>.</w:t>
      </w:r>
      <w:r w:rsidRPr="00DC1AEA">
        <w:rPr>
          <w:rFonts w:ascii="宋体" w:hAnsi="宋体" w:hint="eastAsia"/>
          <w:sz w:val="21"/>
          <w:szCs w:val="21"/>
        </w:rPr>
        <w:t>澄清补正</w:t>
      </w:r>
    </w:p>
    <w:p w:rsidR="00984E9D" w:rsidRPr="00DC1AEA" w:rsidRDefault="00040725">
      <w:pPr>
        <w:spacing w:line="360" w:lineRule="auto"/>
        <w:ind w:firstLineChars="200" w:firstLine="420"/>
        <w:rPr>
          <w:rFonts w:ascii="宋体" w:hAnsi="宋体" w:cs="Courier New"/>
          <w:b/>
          <w:szCs w:val="21"/>
        </w:rPr>
      </w:pPr>
      <w:r w:rsidRPr="00DC1AEA">
        <w:rPr>
          <w:rFonts w:ascii="宋体" w:hAnsi="宋体" w:cs="Courier New" w:hint="eastAsia"/>
          <w:szCs w:val="21"/>
        </w:rPr>
        <w:t>对投标文件中含义不明确、同类问题表述不一致或者有明显文字和计算错误的内容，评标委员会应在“政采云”平台发布电子澄清函，要求投标人在规定时间内作出必要的澄清、说明或者补正。投标人在“政采云”平台接收到电子澄清函后根据澄清函内容上传PDF格式回函，电子澄清答复函使用CA证书加盖单位公章后在线上传至评标委员会。投标人的澄清、说明或者补正不得超出投标文件的范围或者改变投标文件的实质性内容。</w:t>
      </w:r>
    </w:p>
    <w:p w:rsidR="00984E9D" w:rsidRPr="00DC1AEA" w:rsidRDefault="00040725">
      <w:pPr>
        <w:spacing w:line="360" w:lineRule="auto"/>
        <w:ind w:firstLineChars="200" w:firstLine="420"/>
        <w:rPr>
          <w:rFonts w:ascii="宋体" w:hAnsi="宋体" w:cs="Courier New"/>
          <w:szCs w:val="21"/>
        </w:rPr>
      </w:pPr>
      <w:r w:rsidRPr="00DC1AEA">
        <w:rPr>
          <w:rFonts w:ascii="宋体" w:hAnsi="宋体" w:cs="Courier New" w:hint="eastAsia"/>
          <w:szCs w:val="21"/>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rsidR="00984E9D" w:rsidRPr="00DC1AEA" w:rsidRDefault="00040725">
      <w:pPr>
        <w:spacing w:line="360" w:lineRule="auto"/>
        <w:ind w:firstLineChars="200" w:firstLine="420"/>
        <w:rPr>
          <w:rFonts w:ascii="宋体" w:hAnsi="宋体" w:cs="Courier New"/>
          <w:szCs w:val="21"/>
        </w:rPr>
      </w:pPr>
      <w:r w:rsidRPr="00DC1AEA">
        <w:rPr>
          <w:rFonts w:ascii="宋体" w:hAnsi="宋体" w:cs="Courier New" w:hint="eastAsia"/>
          <w:szCs w:val="21"/>
        </w:rPr>
        <w:t>未按评标委员会的要求作出明确澄清、说明或者更正的投标人的投标文件将按照有利于采购人的原则由评标委员会进行判定。</w:t>
      </w:r>
    </w:p>
    <w:p w:rsidR="00984E9D" w:rsidRPr="00DC1AEA" w:rsidRDefault="00040725">
      <w:pPr>
        <w:pStyle w:val="5"/>
        <w:keepNext w:val="0"/>
        <w:keepLines w:val="0"/>
        <w:numPr>
          <w:ilvl w:val="4"/>
          <w:numId w:val="0"/>
        </w:numPr>
        <w:spacing w:before="0" w:after="0" w:line="360" w:lineRule="auto"/>
        <w:ind w:leftChars="200" w:left="420"/>
        <w:rPr>
          <w:rFonts w:ascii="宋体" w:hAnsi="宋体"/>
          <w:sz w:val="21"/>
          <w:szCs w:val="21"/>
        </w:rPr>
      </w:pPr>
      <w:r w:rsidRPr="00DC1AEA">
        <w:rPr>
          <w:rFonts w:ascii="宋体" w:hAnsi="宋体"/>
          <w:sz w:val="21"/>
          <w:szCs w:val="21"/>
        </w:rPr>
        <w:t>4.</w:t>
      </w:r>
      <w:r w:rsidRPr="00DC1AEA">
        <w:rPr>
          <w:rFonts w:ascii="宋体" w:hAnsi="宋体" w:hint="eastAsia"/>
          <w:sz w:val="21"/>
          <w:szCs w:val="21"/>
        </w:rPr>
        <w:t>投标文件修正</w:t>
      </w:r>
    </w:p>
    <w:p w:rsidR="00984E9D" w:rsidRPr="00DC1AEA" w:rsidRDefault="00040725">
      <w:pPr>
        <w:pStyle w:val="5"/>
        <w:keepNext w:val="0"/>
        <w:keepLines w:val="0"/>
        <w:numPr>
          <w:ilvl w:val="4"/>
          <w:numId w:val="0"/>
        </w:numPr>
        <w:spacing w:before="0" w:after="0" w:line="360" w:lineRule="auto"/>
        <w:ind w:leftChars="200" w:left="420"/>
        <w:rPr>
          <w:rFonts w:ascii="宋体" w:hAnsi="宋体"/>
          <w:b w:val="0"/>
          <w:sz w:val="21"/>
          <w:szCs w:val="21"/>
        </w:rPr>
      </w:pPr>
      <w:r w:rsidRPr="00DC1AEA">
        <w:rPr>
          <w:rFonts w:ascii="宋体" w:hAnsi="宋体"/>
          <w:b w:val="0"/>
          <w:sz w:val="21"/>
          <w:szCs w:val="21"/>
        </w:rPr>
        <w:t>4</w:t>
      </w:r>
      <w:r w:rsidRPr="00DC1AEA">
        <w:rPr>
          <w:rFonts w:ascii="宋体" w:hAnsi="宋体" w:hint="eastAsia"/>
          <w:b w:val="0"/>
          <w:sz w:val="21"/>
          <w:szCs w:val="21"/>
        </w:rPr>
        <w:t xml:space="preserve">.1投标文件报价出现前后不一致的，按照下列规定修正： </w:t>
      </w:r>
    </w:p>
    <w:p w:rsidR="00984E9D" w:rsidRPr="00DC1AEA" w:rsidRDefault="00040725">
      <w:pPr>
        <w:pStyle w:val="a9"/>
        <w:snapToGrid w:val="0"/>
        <w:spacing w:line="360" w:lineRule="auto"/>
        <w:ind w:firstLineChars="200" w:firstLine="420"/>
        <w:rPr>
          <w:rFonts w:hAnsi="宋体"/>
        </w:rPr>
      </w:pPr>
      <w:r w:rsidRPr="00DC1AEA">
        <w:rPr>
          <w:rFonts w:hAnsi="宋体" w:hint="eastAsia"/>
        </w:rPr>
        <w:t>（1）投标文件中开标一览表（报价表）内容与投标文件中相应内容不一致的，以开标一览表（报价表）为准；</w:t>
      </w:r>
    </w:p>
    <w:p w:rsidR="00984E9D" w:rsidRPr="00DC1AEA" w:rsidRDefault="00040725">
      <w:pPr>
        <w:pStyle w:val="a9"/>
        <w:snapToGrid w:val="0"/>
        <w:spacing w:line="360" w:lineRule="auto"/>
        <w:ind w:firstLineChars="200" w:firstLine="420"/>
        <w:rPr>
          <w:rFonts w:hAnsi="宋体"/>
        </w:rPr>
      </w:pPr>
      <w:r w:rsidRPr="00DC1AEA">
        <w:rPr>
          <w:rFonts w:hAnsi="宋体" w:hint="eastAsia"/>
        </w:rPr>
        <w:t>（2）大写金额和小写金额不一致的，以大写金额为准；</w:t>
      </w:r>
    </w:p>
    <w:p w:rsidR="00984E9D" w:rsidRPr="00DC1AEA" w:rsidRDefault="00040725">
      <w:pPr>
        <w:pStyle w:val="a9"/>
        <w:snapToGrid w:val="0"/>
        <w:spacing w:line="360" w:lineRule="auto"/>
        <w:ind w:firstLineChars="200" w:firstLine="420"/>
        <w:rPr>
          <w:rFonts w:hAnsi="宋体"/>
        </w:rPr>
      </w:pPr>
      <w:r w:rsidRPr="00DC1AEA">
        <w:rPr>
          <w:rFonts w:hAnsi="宋体" w:hint="eastAsia"/>
        </w:rPr>
        <w:t>（3）单价金额小数点或者百分比有明显错位的，以开标一览表的总价为准，并修改单价；</w:t>
      </w:r>
    </w:p>
    <w:p w:rsidR="00984E9D" w:rsidRPr="00DC1AEA" w:rsidRDefault="00040725">
      <w:pPr>
        <w:pStyle w:val="a9"/>
        <w:snapToGrid w:val="0"/>
        <w:spacing w:line="360" w:lineRule="auto"/>
        <w:ind w:firstLineChars="200" w:firstLine="420"/>
        <w:rPr>
          <w:rFonts w:hAnsi="宋体"/>
        </w:rPr>
      </w:pPr>
      <w:r w:rsidRPr="00DC1AEA">
        <w:rPr>
          <w:rFonts w:hAnsi="宋体" w:hint="eastAsia"/>
        </w:rPr>
        <w:lastRenderedPageBreak/>
        <w:t>（4）总价金额与按单价汇总金额不一致的，以单价金额计算结果为准。</w:t>
      </w:r>
    </w:p>
    <w:p w:rsidR="00984E9D" w:rsidRPr="00DC1AEA" w:rsidRDefault="00040725">
      <w:pPr>
        <w:pStyle w:val="a9"/>
        <w:snapToGrid w:val="0"/>
        <w:spacing w:line="360" w:lineRule="auto"/>
        <w:ind w:firstLineChars="200" w:firstLine="420"/>
        <w:rPr>
          <w:rFonts w:hAnsi="宋体"/>
        </w:rPr>
      </w:pPr>
      <w:r w:rsidRPr="00DC1AEA">
        <w:rPr>
          <w:rFonts w:hAnsi="宋体" w:hint="eastAsia"/>
        </w:rPr>
        <w:t>同时出现两种以上不一致的，按照以上（1）-（4）规定的顺序修正。修正后的报价经投标人确认后产生约束力，投标人不确认的，</w:t>
      </w:r>
      <w:r w:rsidRPr="00DC1AEA">
        <w:rPr>
          <w:rFonts w:hAnsi="宋体" w:hint="eastAsia"/>
          <w:b/>
        </w:rPr>
        <w:t>其投标无效</w:t>
      </w:r>
      <w:r w:rsidRPr="00DC1AEA">
        <w:rPr>
          <w:rFonts w:hAnsi="宋体" w:hint="eastAsia"/>
        </w:rPr>
        <w:t>。</w:t>
      </w:r>
    </w:p>
    <w:p w:rsidR="00984E9D" w:rsidRPr="00DC1AEA" w:rsidRDefault="00040725">
      <w:pPr>
        <w:pStyle w:val="5"/>
        <w:keepNext w:val="0"/>
        <w:keepLines w:val="0"/>
        <w:numPr>
          <w:ilvl w:val="4"/>
          <w:numId w:val="0"/>
        </w:numPr>
        <w:spacing w:before="0" w:after="0" w:line="360" w:lineRule="auto"/>
        <w:rPr>
          <w:rFonts w:ascii="宋体" w:hAnsi="宋体"/>
          <w:b w:val="0"/>
          <w:sz w:val="21"/>
          <w:szCs w:val="21"/>
        </w:rPr>
      </w:pPr>
      <w:r w:rsidRPr="00DC1AEA">
        <w:rPr>
          <w:rFonts w:ascii="宋体" w:hAnsi="宋体"/>
          <w:b w:val="0"/>
          <w:sz w:val="21"/>
          <w:szCs w:val="21"/>
        </w:rPr>
        <w:t xml:space="preserve">    4</w:t>
      </w:r>
      <w:r w:rsidRPr="00DC1AEA">
        <w:rPr>
          <w:rFonts w:ascii="宋体" w:hAnsi="宋体" w:hint="eastAsia"/>
          <w:b w:val="0"/>
          <w:sz w:val="21"/>
          <w:szCs w:val="21"/>
        </w:rPr>
        <w:t>.2经投标人确认修正后的报价若超过采购预算金额或者最高限价，</w:t>
      </w:r>
      <w:r w:rsidRPr="00DC1AEA">
        <w:rPr>
          <w:rFonts w:ascii="宋体" w:hAnsi="宋体" w:hint="eastAsia"/>
          <w:sz w:val="21"/>
          <w:szCs w:val="21"/>
        </w:rPr>
        <w:t>投标人的投标文件作无效投标处理</w:t>
      </w:r>
      <w:r w:rsidRPr="00DC1AEA">
        <w:rPr>
          <w:rFonts w:ascii="宋体" w:hAnsi="宋体" w:hint="eastAsia"/>
          <w:b w:val="0"/>
          <w:sz w:val="21"/>
          <w:szCs w:val="21"/>
        </w:rPr>
        <w:t>。</w:t>
      </w:r>
    </w:p>
    <w:p w:rsidR="00984E9D" w:rsidRPr="00DC1AEA" w:rsidRDefault="00040725">
      <w:pPr>
        <w:snapToGrid w:val="0"/>
        <w:spacing w:line="360" w:lineRule="auto"/>
        <w:ind w:firstLineChars="200" w:firstLine="420"/>
        <w:rPr>
          <w:rFonts w:ascii="宋体" w:hAnsi="宋体"/>
          <w:szCs w:val="21"/>
        </w:rPr>
      </w:pPr>
      <w:r w:rsidRPr="00DC1AEA">
        <w:rPr>
          <w:rFonts w:ascii="宋体" w:hAnsi="宋体"/>
          <w:szCs w:val="21"/>
        </w:rPr>
        <w:t>4</w:t>
      </w:r>
      <w:r w:rsidRPr="00DC1AEA">
        <w:rPr>
          <w:rFonts w:ascii="宋体" w:hAnsi="宋体" w:hint="eastAsia"/>
          <w:szCs w:val="21"/>
        </w:rPr>
        <w:t>.3经投标人确认修正后的报价作为签订合同的依据，并以此报价计算价格分。</w:t>
      </w:r>
    </w:p>
    <w:p w:rsidR="00984E9D" w:rsidRPr="00DC1AEA" w:rsidRDefault="00040725">
      <w:pPr>
        <w:pStyle w:val="5"/>
        <w:keepNext w:val="0"/>
        <w:keepLines w:val="0"/>
        <w:numPr>
          <w:ilvl w:val="4"/>
          <w:numId w:val="0"/>
        </w:numPr>
        <w:spacing w:before="0" w:after="0" w:line="360" w:lineRule="auto"/>
        <w:ind w:leftChars="200" w:left="420"/>
        <w:rPr>
          <w:rFonts w:ascii="宋体" w:hAnsi="宋体"/>
          <w:sz w:val="21"/>
          <w:szCs w:val="21"/>
        </w:rPr>
      </w:pPr>
      <w:r w:rsidRPr="00DC1AEA">
        <w:rPr>
          <w:rFonts w:ascii="宋体" w:hAnsi="宋体"/>
          <w:sz w:val="21"/>
          <w:szCs w:val="21"/>
        </w:rPr>
        <w:t>5.</w:t>
      </w:r>
      <w:r w:rsidRPr="00DC1AEA">
        <w:rPr>
          <w:rFonts w:ascii="宋体" w:hAnsi="宋体" w:hint="eastAsia"/>
          <w:sz w:val="21"/>
          <w:szCs w:val="21"/>
        </w:rPr>
        <w:t>比较与评价</w:t>
      </w:r>
    </w:p>
    <w:p w:rsidR="00984E9D" w:rsidRPr="00DC1AEA" w:rsidRDefault="00040725">
      <w:pPr>
        <w:snapToGrid w:val="0"/>
        <w:spacing w:line="360" w:lineRule="auto"/>
        <w:ind w:firstLineChars="200" w:firstLine="420"/>
        <w:rPr>
          <w:rFonts w:ascii="宋体" w:hAnsi="宋体"/>
          <w:szCs w:val="21"/>
        </w:rPr>
      </w:pPr>
      <w:r w:rsidRPr="00DC1AEA">
        <w:rPr>
          <w:rFonts w:ascii="宋体" w:hAnsi="宋体" w:hint="eastAsia"/>
          <w:szCs w:val="21"/>
        </w:rPr>
        <w:t>5.1采用综合评分法的</w:t>
      </w:r>
    </w:p>
    <w:p w:rsidR="00984E9D" w:rsidRPr="00DC1AEA" w:rsidRDefault="00040725">
      <w:pPr>
        <w:snapToGrid w:val="0"/>
        <w:spacing w:line="360" w:lineRule="auto"/>
        <w:ind w:firstLineChars="200" w:firstLine="420"/>
        <w:rPr>
          <w:rFonts w:ascii="宋体" w:hAnsi="宋体"/>
          <w:szCs w:val="21"/>
        </w:rPr>
      </w:pPr>
      <w:r w:rsidRPr="00DC1AEA">
        <w:rPr>
          <w:rFonts w:ascii="宋体" w:hAnsi="宋体" w:hint="eastAsia"/>
          <w:szCs w:val="21"/>
        </w:rPr>
        <w:t>（1）评标委员会按照招标文件中规定的评标方法及评标标准，对符合性审查合格的投标文件进行商务和技术评估，综合比较与评价。</w:t>
      </w:r>
    </w:p>
    <w:p w:rsidR="00984E9D" w:rsidRPr="00DC1AEA" w:rsidRDefault="00040725">
      <w:pPr>
        <w:snapToGrid w:val="0"/>
        <w:spacing w:line="360" w:lineRule="auto"/>
        <w:ind w:firstLineChars="200" w:firstLine="420"/>
        <w:rPr>
          <w:rFonts w:ascii="宋体" w:hAnsi="宋体"/>
          <w:szCs w:val="21"/>
        </w:rPr>
      </w:pPr>
      <w:r w:rsidRPr="00DC1AEA">
        <w:rPr>
          <w:rFonts w:ascii="宋体" w:hAnsi="宋体" w:hint="eastAsia"/>
          <w:szCs w:val="21"/>
        </w:rPr>
        <w:t>（2）评标委员会独立对每个投标人的投标文件进行评价，并汇总每个投标人的得分。</w:t>
      </w:r>
    </w:p>
    <w:p w:rsidR="00984E9D" w:rsidRPr="00DC1AEA" w:rsidRDefault="00040725">
      <w:pPr>
        <w:snapToGrid w:val="0"/>
        <w:spacing w:line="360" w:lineRule="auto"/>
        <w:ind w:firstLineChars="200" w:firstLine="420"/>
        <w:rPr>
          <w:rFonts w:ascii="宋体" w:hAnsi="宋体"/>
          <w:szCs w:val="21"/>
        </w:rPr>
      </w:pPr>
      <w:r w:rsidRPr="00DC1AEA">
        <w:rPr>
          <w:rFonts w:ascii="宋体" w:hAnsi="宋体" w:hint="eastAsia"/>
          <w:szCs w:val="21"/>
        </w:rPr>
        <w:t>评标委员会认为投标人的报价明显低于其他通过符合性审查投标人的报价，有可能影响产品质量或者不能诚信履约的，应当要求其在评标现场合理的时间内提供书面说明，必要时提交相关证明材料；</w:t>
      </w:r>
      <w:r w:rsidRPr="00DC1AEA">
        <w:rPr>
          <w:rFonts w:ascii="宋体" w:hAnsi="宋体" w:hint="eastAsia"/>
          <w:b/>
          <w:szCs w:val="21"/>
        </w:rPr>
        <w:t>投标人不能证明其报价合理性的，评标委员会将其作为无效投标处理</w:t>
      </w:r>
      <w:r w:rsidRPr="00DC1AEA">
        <w:rPr>
          <w:rFonts w:ascii="宋体" w:hAnsi="宋体" w:hint="eastAsia"/>
          <w:szCs w:val="21"/>
        </w:rPr>
        <w:t>。</w:t>
      </w:r>
    </w:p>
    <w:p w:rsidR="00984E9D" w:rsidRPr="00DC1AEA" w:rsidRDefault="00040725">
      <w:pPr>
        <w:snapToGrid w:val="0"/>
        <w:spacing w:line="360" w:lineRule="auto"/>
        <w:ind w:firstLineChars="200" w:firstLine="420"/>
        <w:rPr>
          <w:rFonts w:ascii="宋体" w:hAnsi="宋体"/>
          <w:szCs w:val="21"/>
        </w:rPr>
      </w:pPr>
      <w:r w:rsidRPr="00DC1AEA">
        <w:rPr>
          <w:rFonts w:ascii="宋体" w:hAnsi="宋体" w:hint="eastAsia"/>
          <w:szCs w:val="21"/>
        </w:rPr>
        <w:t>（3）评标委员会按照招标文件中规定的评标方法和标准计算各投标人的报价得分。在计算过程中，不得去掉最高报价或者最低报价。</w:t>
      </w:r>
    </w:p>
    <w:p w:rsidR="00984E9D" w:rsidRPr="00DC1AEA" w:rsidRDefault="00040725">
      <w:pPr>
        <w:snapToGrid w:val="0"/>
        <w:spacing w:line="360" w:lineRule="auto"/>
        <w:ind w:firstLineChars="200" w:firstLine="420"/>
        <w:rPr>
          <w:rFonts w:ascii="宋体" w:hAnsi="宋体"/>
          <w:szCs w:val="21"/>
        </w:rPr>
      </w:pPr>
      <w:r w:rsidRPr="00DC1AEA">
        <w:rPr>
          <w:rFonts w:ascii="宋体" w:hAnsi="宋体" w:hint="eastAsia"/>
          <w:szCs w:val="21"/>
        </w:rPr>
        <w:t>（4）各投标人的得分为所有评委的有效评分的算术平均数。</w:t>
      </w:r>
    </w:p>
    <w:p w:rsidR="00984E9D" w:rsidRPr="00DC1AEA" w:rsidRDefault="00040725">
      <w:pPr>
        <w:snapToGrid w:val="0"/>
        <w:spacing w:line="360" w:lineRule="auto"/>
        <w:ind w:firstLineChars="200" w:firstLine="420"/>
        <w:rPr>
          <w:rFonts w:ascii="宋体" w:hAnsi="宋体"/>
          <w:szCs w:val="21"/>
        </w:rPr>
      </w:pPr>
      <w:r w:rsidRPr="00DC1AEA">
        <w:rPr>
          <w:rFonts w:ascii="宋体" w:hAnsi="宋体" w:hint="eastAsia"/>
          <w:szCs w:val="21"/>
        </w:rPr>
        <w:t>（5）评标委员会按照招标文件中的规定推荐中标候选人。</w:t>
      </w:r>
    </w:p>
    <w:p w:rsidR="00984E9D" w:rsidRPr="00DC1AEA" w:rsidRDefault="00040725">
      <w:pPr>
        <w:snapToGrid w:val="0"/>
        <w:spacing w:line="360" w:lineRule="auto"/>
        <w:ind w:firstLineChars="200" w:firstLine="420"/>
        <w:rPr>
          <w:rFonts w:ascii="宋体" w:hAnsi="宋体"/>
          <w:szCs w:val="21"/>
        </w:rPr>
      </w:pPr>
      <w:r w:rsidRPr="00DC1AEA">
        <w:rPr>
          <w:rFonts w:ascii="宋体" w:hAnsi="宋体" w:hint="eastAsia"/>
          <w:szCs w:val="21"/>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rsidR="00984E9D" w:rsidRPr="00DC1AEA" w:rsidRDefault="00040725">
      <w:pPr>
        <w:snapToGrid w:val="0"/>
        <w:spacing w:line="360" w:lineRule="auto"/>
        <w:ind w:firstLineChars="200" w:firstLine="420"/>
        <w:rPr>
          <w:rFonts w:ascii="宋体" w:hAnsi="宋体"/>
          <w:szCs w:val="21"/>
        </w:rPr>
      </w:pPr>
      <w:r w:rsidRPr="00DC1AEA">
        <w:rPr>
          <w:rFonts w:ascii="宋体" w:hAnsi="宋体" w:hint="eastAsia"/>
          <w:szCs w:val="21"/>
        </w:rPr>
        <w:t>5.2采用</w:t>
      </w:r>
      <w:r w:rsidRPr="00DC1AEA">
        <w:rPr>
          <w:rFonts w:hAnsi="宋体" w:hint="eastAsia"/>
        </w:rPr>
        <w:t>最低评标价法</w:t>
      </w:r>
      <w:r w:rsidRPr="00DC1AEA">
        <w:rPr>
          <w:rFonts w:ascii="宋体" w:hAnsi="宋体" w:hint="eastAsia"/>
          <w:szCs w:val="21"/>
        </w:rPr>
        <w:t>的</w:t>
      </w:r>
    </w:p>
    <w:p w:rsidR="00984E9D" w:rsidRPr="00DC1AEA" w:rsidRDefault="00040725">
      <w:pPr>
        <w:snapToGrid w:val="0"/>
        <w:spacing w:line="360" w:lineRule="auto"/>
        <w:ind w:firstLineChars="202" w:firstLine="424"/>
        <w:jc w:val="left"/>
        <w:rPr>
          <w:rFonts w:ascii="宋体" w:hAnsi="宋体"/>
          <w:szCs w:val="21"/>
        </w:rPr>
      </w:pPr>
      <w:r w:rsidRPr="00DC1AEA">
        <w:rPr>
          <w:rFonts w:ascii="宋体" w:hAnsi="宋体" w:hint="eastAsia"/>
          <w:szCs w:val="21"/>
        </w:rPr>
        <w:t>（1）评标委员会按照招标文件中规定的评标方法及评标标准，对符合性审查合格的投标文件报价进行比较。</w:t>
      </w:r>
    </w:p>
    <w:p w:rsidR="00984E9D" w:rsidRPr="00DC1AEA" w:rsidRDefault="00040725" w:rsidP="00040725">
      <w:pPr>
        <w:snapToGrid w:val="0"/>
        <w:spacing w:line="360" w:lineRule="auto"/>
        <w:ind w:firstLineChars="202" w:firstLine="400"/>
        <w:jc w:val="left"/>
        <w:rPr>
          <w:rFonts w:ascii="宋体" w:hAnsi="宋体"/>
          <w:spacing w:val="-6"/>
          <w:szCs w:val="21"/>
        </w:rPr>
      </w:pPr>
      <w:r w:rsidRPr="00DC1AEA">
        <w:rPr>
          <w:rFonts w:ascii="宋体" w:hAnsi="宋体" w:hint="eastAsia"/>
          <w:spacing w:val="-6"/>
          <w:szCs w:val="21"/>
        </w:rPr>
        <w:t>（2）评标委员会认为投标人的报价明显低于其他通过符合性审查投标人的报价，有可能影响产品质量或者不能诚信履约的，应当要求其在评标现场合理的时间内提供书面说明，必要时提交相关证明材料；</w:t>
      </w:r>
      <w:r w:rsidRPr="00DC1AEA">
        <w:rPr>
          <w:rFonts w:ascii="宋体" w:hAnsi="宋体" w:hint="eastAsia"/>
          <w:b/>
          <w:spacing w:val="-6"/>
          <w:szCs w:val="21"/>
        </w:rPr>
        <w:t>投标人不能证明其报价合理性的，评标委员会将其作为无效投标处理</w:t>
      </w:r>
      <w:r w:rsidRPr="00DC1AEA">
        <w:rPr>
          <w:rFonts w:ascii="宋体" w:hAnsi="宋体" w:hint="eastAsia"/>
          <w:spacing w:val="-6"/>
          <w:szCs w:val="21"/>
        </w:rPr>
        <w:t>。</w:t>
      </w:r>
    </w:p>
    <w:p w:rsidR="00984E9D" w:rsidRPr="00DC1AEA" w:rsidRDefault="00040725">
      <w:pPr>
        <w:snapToGrid w:val="0"/>
        <w:spacing w:line="360" w:lineRule="auto"/>
        <w:ind w:firstLineChars="202" w:firstLine="424"/>
        <w:jc w:val="left"/>
        <w:rPr>
          <w:rFonts w:ascii="宋体" w:hAnsi="宋体"/>
          <w:szCs w:val="21"/>
        </w:rPr>
      </w:pPr>
      <w:r w:rsidRPr="00DC1AEA">
        <w:rPr>
          <w:rFonts w:ascii="宋体" w:hAnsi="宋体" w:hint="eastAsia"/>
          <w:szCs w:val="21"/>
        </w:rPr>
        <w:t>（3）评标委员会按照招标文件中的规定推荐中标候选人。</w:t>
      </w:r>
    </w:p>
    <w:p w:rsidR="00984E9D" w:rsidRPr="00DC1AEA" w:rsidRDefault="00040725">
      <w:pPr>
        <w:snapToGrid w:val="0"/>
        <w:spacing w:line="360" w:lineRule="auto"/>
        <w:ind w:firstLineChars="202" w:firstLine="424"/>
        <w:jc w:val="left"/>
        <w:rPr>
          <w:rFonts w:ascii="宋体" w:hAnsi="宋体"/>
          <w:szCs w:val="21"/>
        </w:rPr>
      </w:pPr>
      <w:r w:rsidRPr="00DC1AEA">
        <w:rPr>
          <w:rFonts w:ascii="宋体" w:hAnsi="宋体" w:hint="eastAsia"/>
          <w:szCs w:val="21"/>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rsidR="00984E9D" w:rsidRPr="00DC1AEA" w:rsidRDefault="00040725">
      <w:pPr>
        <w:snapToGrid w:val="0"/>
        <w:spacing w:line="360" w:lineRule="auto"/>
        <w:ind w:firstLineChars="202" w:firstLine="424"/>
        <w:jc w:val="center"/>
      </w:pPr>
      <w:r w:rsidRPr="00DC1AEA">
        <w:br w:type="page"/>
      </w:r>
      <w:r w:rsidRPr="00DC1AEA">
        <w:rPr>
          <w:rFonts w:ascii="宋体" w:hAnsi="宋体" w:cs="宋体"/>
          <w:b/>
          <w:bCs/>
          <w:sz w:val="32"/>
          <w:szCs w:val="32"/>
        </w:rPr>
        <w:lastRenderedPageBreak/>
        <w:t>三</w:t>
      </w:r>
      <w:r w:rsidRPr="00DC1AEA">
        <w:rPr>
          <w:rFonts w:ascii="宋体" w:hAnsi="宋体" w:cs="宋体" w:hint="eastAsia"/>
          <w:b/>
          <w:bCs/>
          <w:sz w:val="32"/>
          <w:szCs w:val="32"/>
        </w:rPr>
        <w:t>、评标标准</w:t>
      </w:r>
    </w:p>
    <w:p w:rsidR="00984E9D" w:rsidRPr="00DC1AEA" w:rsidRDefault="00040725">
      <w:pPr>
        <w:pStyle w:val="3"/>
        <w:keepNext w:val="0"/>
        <w:keepLines w:val="0"/>
        <w:jc w:val="center"/>
      </w:pPr>
      <w:r w:rsidRPr="00DC1AEA">
        <w:rPr>
          <w:rFonts w:hint="eastAsia"/>
        </w:rPr>
        <w:t>综合评分法</w:t>
      </w: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5"/>
        <w:gridCol w:w="851"/>
        <w:gridCol w:w="1105"/>
        <w:gridCol w:w="6879"/>
      </w:tblGrid>
      <w:tr w:rsidR="00984E9D" w:rsidRPr="00DC1AEA">
        <w:trPr>
          <w:jc w:val="center"/>
        </w:trPr>
        <w:tc>
          <w:tcPr>
            <w:tcW w:w="1466" w:type="dxa"/>
            <w:gridSpan w:val="2"/>
            <w:tcBorders>
              <w:top w:val="single" w:sz="4" w:space="0" w:color="auto"/>
              <w:left w:val="single" w:sz="4" w:space="0" w:color="auto"/>
              <w:bottom w:val="single" w:sz="4" w:space="0" w:color="auto"/>
              <w:right w:val="single" w:sz="4" w:space="0" w:color="auto"/>
            </w:tcBorders>
            <w:vAlign w:val="center"/>
          </w:tcPr>
          <w:p w:rsidR="00984E9D" w:rsidRPr="00DC1AEA" w:rsidRDefault="00040725">
            <w:pPr>
              <w:adjustRightInd w:val="0"/>
              <w:spacing w:line="400" w:lineRule="exact"/>
              <w:jc w:val="center"/>
              <w:textAlignment w:val="baseline"/>
              <w:rPr>
                <w:rFonts w:ascii="宋体" w:hAnsi="宋体"/>
                <w:szCs w:val="21"/>
              </w:rPr>
            </w:pPr>
            <w:r w:rsidRPr="00DC1AEA">
              <w:rPr>
                <w:rFonts w:ascii="宋体" w:hAnsi="宋体" w:hint="eastAsia"/>
                <w:b/>
                <w:szCs w:val="21"/>
              </w:rPr>
              <w:t>序号</w:t>
            </w:r>
          </w:p>
        </w:tc>
        <w:tc>
          <w:tcPr>
            <w:tcW w:w="1105" w:type="dxa"/>
            <w:tcBorders>
              <w:top w:val="single" w:sz="4" w:space="0" w:color="auto"/>
              <w:left w:val="single" w:sz="4" w:space="0" w:color="auto"/>
              <w:bottom w:val="single" w:sz="4" w:space="0" w:color="auto"/>
              <w:right w:val="single" w:sz="4" w:space="0" w:color="auto"/>
            </w:tcBorders>
            <w:vAlign w:val="center"/>
          </w:tcPr>
          <w:p w:rsidR="00984E9D" w:rsidRPr="00DC1AEA" w:rsidRDefault="00040725">
            <w:pPr>
              <w:adjustRightInd w:val="0"/>
              <w:spacing w:line="400" w:lineRule="exact"/>
              <w:jc w:val="center"/>
              <w:textAlignment w:val="baseline"/>
              <w:rPr>
                <w:rFonts w:ascii="宋体" w:hAnsi="宋体"/>
                <w:szCs w:val="21"/>
              </w:rPr>
            </w:pPr>
            <w:r w:rsidRPr="00DC1AEA">
              <w:rPr>
                <w:rFonts w:ascii="宋体" w:hAnsi="宋体" w:hint="eastAsia"/>
                <w:b/>
                <w:szCs w:val="21"/>
              </w:rPr>
              <w:t>评分因素</w:t>
            </w:r>
          </w:p>
        </w:tc>
        <w:tc>
          <w:tcPr>
            <w:tcW w:w="6879" w:type="dxa"/>
            <w:tcBorders>
              <w:top w:val="single" w:sz="4" w:space="0" w:color="auto"/>
              <w:left w:val="single" w:sz="4" w:space="0" w:color="auto"/>
              <w:bottom w:val="single" w:sz="4" w:space="0" w:color="auto"/>
              <w:right w:val="single" w:sz="4" w:space="0" w:color="auto"/>
            </w:tcBorders>
            <w:vAlign w:val="center"/>
          </w:tcPr>
          <w:p w:rsidR="00984E9D" w:rsidRPr="00DC1AEA" w:rsidRDefault="00040725">
            <w:pPr>
              <w:adjustRightInd w:val="0"/>
              <w:spacing w:line="400" w:lineRule="exact"/>
              <w:jc w:val="center"/>
              <w:textAlignment w:val="baseline"/>
              <w:rPr>
                <w:rFonts w:ascii="宋体" w:hAnsi="宋体"/>
                <w:szCs w:val="21"/>
              </w:rPr>
            </w:pPr>
            <w:r w:rsidRPr="00DC1AEA">
              <w:rPr>
                <w:rFonts w:ascii="宋体" w:hAnsi="宋体" w:hint="eastAsia"/>
                <w:b/>
                <w:szCs w:val="21"/>
              </w:rPr>
              <w:t>评分标准</w:t>
            </w:r>
          </w:p>
        </w:tc>
      </w:tr>
      <w:tr w:rsidR="00984E9D" w:rsidRPr="00DC1AEA">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984E9D" w:rsidRPr="00DC1AEA" w:rsidRDefault="00040725">
            <w:pPr>
              <w:adjustRightInd w:val="0"/>
              <w:spacing w:line="400" w:lineRule="exact"/>
              <w:jc w:val="center"/>
              <w:textAlignment w:val="baseline"/>
              <w:rPr>
                <w:rFonts w:ascii="宋体" w:hAnsi="宋体"/>
                <w:b/>
                <w:szCs w:val="21"/>
              </w:rPr>
            </w:pPr>
            <w:r w:rsidRPr="00DC1AEA">
              <w:rPr>
                <w:rFonts w:ascii="宋体" w:hAnsi="宋体"/>
                <w:b/>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rsidR="00984E9D" w:rsidRPr="00DC1AEA" w:rsidRDefault="00040725">
            <w:pPr>
              <w:adjustRightInd w:val="0"/>
              <w:spacing w:line="400" w:lineRule="exact"/>
              <w:jc w:val="center"/>
              <w:textAlignment w:val="baseline"/>
              <w:rPr>
                <w:rFonts w:ascii="宋体" w:hAnsi="宋体"/>
                <w:b/>
                <w:szCs w:val="21"/>
              </w:rPr>
            </w:pPr>
            <w:r w:rsidRPr="00DC1AEA">
              <w:rPr>
                <w:rFonts w:ascii="宋体" w:hAnsi="宋体" w:hint="eastAsia"/>
                <w:b/>
                <w:szCs w:val="21"/>
              </w:rPr>
              <w:t>价格分</w:t>
            </w:r>
          </w:p>
          <w:p w:rsidR="00984E9D" w:rsidRPr="00DC1AEA" w:rsidRDefault="00040725">
            <w:pPr>
              <w:adjustRightInd w:val="0"/>
              <w:spacing w:line="400" w:lineRule="exact"/>
              <w:jc w:val="center"/>
              <w:textAlignment w:val="baseline"/>
              <w:rPr>
                <w:rFonts w:ascii="宋体" w:hAnsi="宋体"/>
                <w:szCs w:val="21"/>
              </w:rPr>
            </w:pPr>
            <w:r w:rsidRPr="00DC1AEA">
              <w:rPr>
                <w:rFonts w:ascii="宋体" w:hAnsi="宋体" w:hint="eastAsia"/>
                <w:b/>
                <w:szCs w:val="21"/>
              </w:rPr>
              <w:t>（</w:t>
            </w:r>
            <w:r w:rsidRPr="00DC1AEA">
              <w:rPr>
                <w:rFonts w:ascii="宋体" w:hAnsi="宋体"/>
                <w:b/>
                <w:szCs w:val="21"/>
              </w:rPr>
              <w:t>30</w:t>
            </w:r>
            <w:r w:rsidRPr="00DC1AEA">
              <w:rPr>
                <w:rFonts w:ascii="宋体" w:hAnsi="宋体" w:hint="eastAsia"/>
                <w:b/>
                <w:szCs w:val="21"/>
              </w:rPr>
              <w:t>分）</w:t>
            </w:r>
          </w:p>
        </w:tc>
        <w:tc>
          <w:tcPr>
            <w:tcW w:w="1105" w:type="dxa"/>
            <w:tcBorders>
              <w:top w:val="single" w:sz="4" w:space="0" w:color="auto"/>
              <w:left w:val="single" w:sz="4" w:space="0" w:color="auto"/>
              <w:bottom w:val="single" w:sz="4" w:space="0" w:color="auto"/>
              <w:right w:val="single" w:sz="4" w:space="0" w:color="auto"/>
            </w:tcBorders>
            <w:vAlign w:val="center"/>
          </w:tcPr>
          <w:p w:rsidR="00984E9D" w:rsidRPr="00DC1AEA" w:rsidRDefault="00040725">
            <w:pPr>
              <w:adjustRightInd w:val="0"/>
              <w:spacing w:line="400" w:lineRule="exact"/>
              <w:jc w:val="center"/>
              <w:textAlignment w:val="baseline"/>
              <w:rPr>
                <w:rFonts w:ascii="宋体" w:hAnsi="宋体"/>
                <w:szCs w:val="21"/>
              </w:rPr>
            </w:pPr>
            <w:r w:rsidRPr="00DC1AEA">
              <w:rPr>
                <w:rFonts w:ascii="宋体" w:hAnsi="宋体" w:hint="eastAsia"/>
                <w:szCs w:val="21"/>
              </w:rPr>
              <w:t>投标报价（满分</w:t>
            </w:r>
            <w:r w:rsidRPr="00DC1AEA">
              <w:rPr>
                <w:rFonts w:ascii="宋体" w:hAnsi="宋体"/>
                <w:szCs w:val="21"/>
              </w:rPr>
              <w:t>30</w:t>
            </w:r>
            <w:r w:rsidRPr="00DC1AEA">
              <w:rPr>
                <w:rFonts w:ascii="宋体" w:hAnsi="宋体" w:hint="eastAsia"/>
                <w:szCs w:val="21"/>
              </w:rPr>
              <w:t>分）</w:t>
            </w:r>
          </w:p>
        </w:tc>
        <w:tc>
          <w:tcPr>
            <w:tcW w:w="6879" w:type="dxa"/>
            <w:tcBorders>
              <w:top w:val="single" w:sz="4" w:space="0" w:color="auto"/>
              <w:left w:val="single" w:sz="4" w:space="0" w:color="auto"/>
              <w:bottom w:val="single" w:sz="4" w:space="0" w:color="auto"/>
              <w:right w:val="single" w:sz="4" w:space="0" w:color="auto"/>
            </w:tcBorders>
            <w:vAlign w:val="center"/>
          </w:tcPr>
          <w:p w:rsidR="00984E9D" w:rsidRPr="00DC1AEA" w:rsidRDefault="00040725">
            <w:pPr>
              <w:snapToGrid w:val="0"/>
              <w:spacing w:line="400" w:lineRule="exact"/>
              <w:ind w:firstLineChars="111" w:firstLine="233"/>
              <w:rPr>
                <w:rFonts w:ascii="宋体" w:hAnsi="宋体"/>
                <w:bCs/>
                <w:szCs w:val="21"/>
              </w:rPr>
            </w:pPr>
            <w:r w:rsidRPr="00DC1AEA">
              <w:rPr>
                <w:rFonts w:ascii="宋体" w:hAnsi="宋体" w:hint="eastAsia"/>
                <w:bCs/>
                <w:szCs w:val="21"/>
              </w:rPr>
              <w:t>（1）评标报价为投标人的投标报价进行政策性扣除后的价格，评标报价只是作为评标时使用。最终中标人的中标金额等于投标报价。</w:t>
            </w:r>
          </w:p>
          <w:p w:rsidR="00984E9D" w:rsidRPr="00DC1AEA" w:rsidRDefault="00040725">
            <w:pPr>
              <w:snapToGrid w:val="0"/>
              <w:spacing w:line="400" w:lineRule="exact"/>
              <w:ind w:firstLineChars="111" w:firstLine="233"/>
              <w:rPr>
                <w:rFonts w:ascii="宋体" w:hAnsi="宋体"/>
                <w:bCs/>
                <w:szCs w:val="21"/>
              </w:rPr>
            </w:pPr>
            <w:r w:rsidRPr="00DC1AEA">
              <w:rPr>
                <w:rFonts w:ascii="宋体" w:hAnsi="宋体" w:hint="eastAsia"/>
                <w:bCs/>
                <w:szCs w:val="21"/>
              </w:rPr>
              <w:t>（2）政策性扣除计算方法。</w:t>
            </w:r>
          </w:p>
          <w:p w:rsidR="00984E9D" w:rsidRPr="00DC1AEA" w:rsidRDefault="00040725">
            <w:pPr>
              <w:snapToGrid w:val="0"/>
              <w:spacing w:line="400" w:lineRule="exact"/>
              <w:ind w:firstLineChars="211" w:firstLine="443"/>
              <w:rPr>
                <w:rFonts w:ascii="宋体" w:hAnsi="宋体"/>
                <w:bCs/>
                <w:szCs w:val="21"/>
              </w:rPr>
            </w:pPr>
            <w:r w:rsidRPr="00DC1AEA">
              <w:rPr>
                <w:rFonts w:ascii="宋体" w:hAnsi="宋体" w:hint="eastAsia"/>
                <w:bCs/>
                <w:szCs w:val="21"/>
              </w:rPr>
              <w:t>根据《政府采购促进中小企业发展管理办法》（财库〔2020〕46号）的规定，投标人在其投标文件中提供《中小企业声明函》，且其投标全部货物由小微企业制造的，对其投标报价给予10%的扣除，扣除后的价格为评标报价，即评标报价=投标报价×（1-10%）。除上述情况外，评标报价=投标报价。</w:t>
            </w:r>
          </w:p>
          <w:p w:rsidR="00984E9D" w:rsidRPr="00DC1AEA" w:rsidRDefault="00040725">
            <w:pPr>
              <w:snapToGrid w:val="0"/>
              <w:spacing w:line="400" w:lineRule="exact"/>
              <w:ind w:firstLineChars="111" w:firstLine="233"/>
              <w:rPr>
                <w:rFonts w:ascii="宋体" w:hAnsi="宋体"/>
                <w:bCs/>
                <w:szCs w:val="21"/>
              </w:rPr>
            </w:pPr>
            <w:r w:rsidRPr="00DC1AEA">
              <w:rPr>
                <w:rFonts w:ascii="宋体" w:hAnsi="宋体" w:hint="eastAsia"/>
                <w:bCs/>
                <w:szCs w:val="21"/>
              </w:rPr>
              <w:t>（3）按照《财政部、司法部关于政府采购支持监狱企业发展有关问题的通知》（财库〔2014〕68号）的规定，监狱企业视同小型、微型企业，享受预留份额、评审中价格扣除等促进中小企业发展的政府采购政策。</w:t>
            </w:r>
            <w:r w:rsidRPr="00DC1AEA">
              <w:rPr>
                <w:rFonts w:ascii="宋体" w:hAnsi="宋体" w:hint="eastAsia"/>
                <w:szCs w:val="21"/>
              </w:rPr>
              <w:t>监狱企业参加政府采购活动时，应当提供由省级以上监狱管理局、戒毒管理局(含新疆生产建设兵团)出具的属于监狱企业的证明文件。监狱企业</w:t>
            </w:r>
            <w:r w:rsidRPr="00DC1AEA">
              <w:rPr>
                <w:rFonts w:ascii="宋体" w:hAnsi="宋体" w:hint="eastAsia"/>
                <w:bCs/>
                <w:szCs w:val="21"/>
              </w:rPr>
              <w:t>属于小型、微型企业的，不重复享受政策。</w:t>
            </w:r>
          </w:p>
          <w:p w:rsidR="00984E9D" w:rsidRPr="00DC1AEA" w:rsidRDefault="00040725">
            <w:pPr>
              <w:snapToGrid w:val="0"/>
              <w:spacing w:line="400" w:lineRule="exact"/>
              <w:ind w:firstLineChars="111" w:firstLine="233"/>
              <w:rPr>
                <w:rFonts w:ascii="宋体" w:hAnsi="宋体"/>
                <w:bCs/>
                <w:szCs w:val="21"/>
              </w:rPr>
            </w:pPr>
            <w:r w:rsidRPr="00DC1AEA">
              <w:rPr>
                <w:rFonts w:ascii="宋体" w:hAnsi="宋体" w:hint="eastAsia"/>
                <w:szCs w:val="21"/>
              </w:rPr>
              <w:t>（4）按照</w:t>
            </w:r>
            <w:r w:rsidRPr="00DC1AEA">
              <w:rPr>
                <w:rFonts w:ascii="宋体" w:hAnsi="宋体" w:hint="eastAsia"/>
                <w:bCs/>
                <w:szCs w:val="21"/>
              </w:rPr>
              <w:t>《关于促进残疾人就业政府采购政策的通知》（财库〔2017〕141号）的规定，残疾人福利性单位视同小型、微型企业，享受预留份额、评审中价格扣除等促进中小企业发展的政府采购政策。</w:t>
            </w:r>
            <w:r w:rsidRPr="00DC1AEA">
              <w:rPr>
                <w:rFonts w:ascii="宋体" w:hAnsi="宋体" w:hint="eastAsia"/>
                <w:szCs w:val="21"/>
              </w:rPr>
              <w:t>残疾人福利性单位参加政府采购活动时，应当提供该通知规定的《残疾人福利性单位声明函》，并对声明的真实性负责。</w:t>
            </w:r>
            <w:r w:rsidRPr="00DC1AEA">
              <w:rPr>
                <w:rFonts w:ascii="宋体" w:hAnsi="宋体" w:hint="eastAsia"/>
                <w:bCs/>
                <w:szCs w:val="21"/>
              </w:rPr>
              <w:t>残疾人福利性单位属于小型、微型企业的，不重复享受政策。</w:t>
            </w:r>
          </w:p>
          <w:p w:rsidR="00984E9D" w:rsidRPr="00DC1AEA" w:rsidRDefault="00040725">
            <w:pPr>
              <w:snapToGrid w:val="0"/>
              <w:spacing w:line="400" w:lineRule="exact"/>
              <w:ind w:firstLineChars="111" w:firstLine="233"/>
              <w:rPr>
                <w:rFonts w:ascii="宋体" w:hAnsi="宋体"/>
                <w:bCs/>
                <w:szCs w:val="21"/>
              </w:rPr>
            </w:pPr>
            <w:r w:rsidRPr="00DC1AEA">
              <w:rPr>
                <w:rFonts w:ascii="宋体" w:hAnsi="宋体" w:hint="eastAsia"/>
                <w:bCs/>
                <w:szCs w:val="21"/>
              </w:rPr>
              <w:t>（5）满足招标文件要求且评标报价最低的评标报价为评标基准价，其价格分为满分。</w:t>
            </w:r>
          </w:p>
          <w:p w:rsidR="00984E9D" w:rsidRPr="00DC1AEA" w:rsidRDefault="00040725">
            <w:pPr>
              <w:spacing w:line="400" w:lineRule="exact"/>
              <w:ind w:firstLineChars="111" w:firstLine="233"/>
              <w:rPr>
                <w:rFonts w:ascii="宋体" w:hAnsi="宋体"/>
                <w:bCs/>
                <w:szCs w:val="21"/>
              </w:rPr>
            </w:pPr>
            <w:r w:rsidRPr="00DC1AEA">
              <w:rPr>
                <w:rFonts w:ascii="宋体" w:hAnsi="宋体" w:hint="eastAsia"/>
                <w:bCs/>
                <w:szCs w:val="21"/>
              </w:rPr>
              <w:t xml:space="preserve">（6）价格分计算公式：        </w:t>
            </w:r>
          </w:p>
          <w:p w:rsidR="00984E9D" w:rsidRPr="00DC1AEA" w:rsidRDefault="00040725">
            <w:pPr>
              <w:spacing w:line="400" w:lineRule="exact"/>
              <w:rPr>
                <w:rFonts w:ascii="宋体" w:hAnsi="宋体"/>
                <w:bCs/>
                <w:szCs w:val="21"/>
              </w:rPr>
            </w:pPr>
            <w:r w:rsidRPr="00DC1AEA">
              <w:rPr>
                <w:rFonts w:hAnsi="宋体" w:hint="eastAsia"/>
                <w:bCs/>
                <w:szCs w:val="21"/>
              </w:rPr>
              <w:t>价格分</w:t>
            </w:r>
            <w:r w:rsidRPr="00DC1AEA">
              <w:rPr>
                <w:rFonts w:hAnsi="宋体" w:hint="eastAsia"/>
                <w:bCs/>
                <w:szCs w:val="21"/>
              </w:rPr>
              <w:t>=(</w:t>
            </w:r>
            <w:r w:rsidRPr="00DC1AEA">
              <w:rPr>
                <w:rFonts w:hAnsi="宋体" w:hint="eastAsia"/>
                <w:bCs/>
                <w:szCs w:val="21"/>
              </w:rPr>
              <w:t>评标基准价／评标报价</w:t>
            </w:r>
            <w:r w:rsidRPr="00DC1AEA">
              <w:rPr>
                <w:rFonts w:hAnsi="宋体" w:hint="eastAsia"/>
                <w:bCs/>
                <w:szCs w:val="21"/>
              </w:rPr>
              <w:t>)</w:t>
            </w:r>
            <w:r w:rsidRPr="00DC1AEA">
              <w:rPr>
                <w:rFonts w:hAnsi="宋体" w:hint="eastAsia"/>
                <w:bCs/>
                <w:szCs w:val="21"/>
              </w:rPr>
              <w:t>×</w:t>
            </w:r>
            <w:r w:rsidRPr="00DC1AEA">
              <w:rPr>
                <w:rFonts w:hAnsi="宋体" w:hint="eastAsia"/>
                <w:bCs/>
                <w:szCs w:val="21"/>
                <w:u w:val="single"/>
              </w:rPr>
              <w:t>30</w:t>
            </w:r>
            <w:r w:rsidRPr="00DC1AEA">
              <w:rPr>
                <w:rFonts w:hAnsi="宋体" w:hint="eastAsia"/>
                <w:bCs/>
                <w:szCs w:val="21"/>
              </w:rPr>
              <w:t>分</w:t>
            </w:r>
          </w:p>
        </w:tc>
      </w:tr>
      <w:tr w:rsidR="00984E9D" w:rsidRPr="00DC1AEA">
        <w:trPr>
          <w:jc w:val="center"/>
        </w:trPr>
        <w:tc>
          <w:tcPr>
            <w:tcW w:w="615" w:type="dxa"/>
            <w:vMerge w:val="restart"/>
            <w:tcBorders>
              <w:top w:val="single" w:sz="4" w:space="0" w:color="auto"/>
              <w:left w:val="single" w:sz="4" w:space="0" w:color="auto"/>
              <w:right w:val="single" w:sz="4" w:space="0" w:color="auto"/>
            </w:tcBorders>
            <w:vAlign w:val="center"/>
          </w:tcPr>
          <w:p w:rsidR="00984E9D" w:rsidRPr="00DC1AEA" w:rsidRDefault="00040725">
            <w:pPr>
              <w:adjustRightInd w:val="0"/>
              <w:spacing w:line="400" w:lineRule="exact"/>
              <w:jc w:val="center"/>
              <w:textAlignment w:val="baseline"/>
              <w:rPr>
                <w:rFonts w:ascii="宋体" w:hAnsi="宋体"/>
                <w:b/>
                <w:szCs w:val="21"/>
              </w:rPr>
            </w:pPr>
            <w:r w:rsidRPr="00DC1AEA">
              <w:rPr>
                <w:rFonts w:ascii="宋体" w:hAnsi="宋体"/>
                <w:b/>
                <w:szCs w:val="21"/>
              </w:rPr>
              <w:t>2</w:t>
            </w:r>
          </w:p>
        </w:tc>
        <w:tc>
          <w:tcPr>
            <w:tcW w:w="851" w:type="dxa"/>
            <w:vMerge w:val="restart"/>
            <w:tcBorders>
              <w:top w:val="single" w:sz="4" w:space="0" w:color="auto"/>
              <w:left w:val="single" w:sz="4" w:space="0" w:color="auto"/>
              <w:right w:val="single" w:sz="4" w:space="0" w:color="auto"/>
            </w:tcBorders>
            <w:vAlign w:val="center"/>
          </w:tcPr>
          <w:p w:rsidR="00984E9D" w:rsidRPr="00DC1AEA" w:rsidRDefault="00040725">
            <w:pPr>
              <w:adjustRightInd w:val="0"/>
              <w:spacing w:line="400" w:lineRule="exact"/>
              <w:ind w:leftChars="-50" w:left="-105" w:rightChars="-50" w:right="-105"/>
              <w:jc w:val="center"/>
              <w:textAlignment w:val="baseline"/>
              <w:rPr>
                <w:rFonts w:ascii="宋体" w:hAnsi="宋体"/>
                <w:b/>
                <w:bCs/>
                <w:szCs w:val="21"/>
              </w:rPr>
            </w:pPr>
            <w:r w:rsidRPr="00DC1AEA">
              <w:rPr>
                <w:rFonts w:ascii="宋体" w:hAnsi="宋体" w:hint="eastAsia"/>
                <w:b/>
                <w:bCs/>
                <w:szCs w:val="21"/>
              </w:rPr>
              <w:t>技术分</w:t>
            </w:r>
          </w:p>
          <w:p w:rsidR="00984E9D" w:rsidRPr="00DC1AEA" w:rsidRDefault="00040725">
            <w:pPr>
              <w:adjustRightInd w:val="0"/>
              <w:spacing w:line="400" w:lineRule="exact"/>
              <w:ind w:leftChars="-50" w:left="-105" w:rightChars="-50" w:right="-105"/>
              <w:jc w:val="center"/>
              <w:textAlignment w:val="baseline"/>
              <w:rPr>
                <w:rFonts w:ascii="宋体" w:hAnsi="宋体"/>
                <w:spacing w:val="-18"/>
                <w:szCs w:val="21"/>
              </w:rPr>
            </w:pPr>
            <w:r w:rsidRPr="00DC1AEA">
              <w:rPr>
                <w:rFonts w:ascii="宋体" w:hAnsi="宋体" w:hint="eastAsia"/>
                <w:b/>
                <w:bCs/>
                <w:szCs w:val="21"/>
              </w:rPr>
              <w:t>（</w:t>
            </w:r>
            <w:r w:rsidRPr="00DC1AEA">
              <w:rPr>
                <w:rFonts w:ascii="宋体" w:hAnsi="宋体" w:hint="eastAsia"/>
                <w:b/>
                <w:szCs w:val="21"/>
              </w:rPr>
              <w:t>满分</w:t>
            </w:r>
            <w:r w:rsidRPr="00DC1AEA">
              <w:rPr>
                <w:rFonts w:ascii="宋体" w:hAnsi="宋体" w:hint="eastAsia"/>
                <w:b/>
                <w:bCs/>
                <w:szCs w:val="21"/>
              </w:rPr>
              <w:t>55分）</w:t>
            </w:r>
          </w:p>
        </w:tc>
        <w:tc>
          <w:tcPr>
            <w:tcW w:w="1105" w:type="dxa"/>
            <w:tcBorders>
              <w:top w:val="single" w:sz="4" w:space="0" w:color="auto"/>
              <w:left w:val="single" w:sz="4" w:space="0" w:color="auto"/>
              <w:bottom w:val="single" w:sz="4" w:space="0" w:color="auto"/>
              <w:right w:val="single" w:sz="4" w:space="0" w:color="auto"/>
            </w:tcBorders>
            <w:vAlign w:val="center"/>
          </w:tcPr>
          <w:p w:rsidR="00984E9D" w:rsidRPr="00DC1AEA" w:rsidRDefault="00040725">
            <w:pPr>
              <w:adjustRightInd w:val="0"/>
              <w:spacing w:line="400" w:lineRule="exact"/>
              <w:jc w:val="center"/>
              <w:textAlignment w:val="baseline"/>
              <w:rPr>
                <w:rFonts w:ascii="宋体" w:hAnsi="宋体"/>
                <w:bCs/>
                <w:szCs w:val="21"/>
              </w:rPr>
            </w:pPr>
            <w:r w:rsidRPr="00DC1AEA">
              <w:rPr>
                <w:rFonts w:ascii="宋体" w:hAnsi="宋体" w:hint="eastAsia"/>
                <w:bCs/>
                <w:szCs w:val="21"/>
              </w:rPr>
              <w:t>基本分</w:t>
            </w:r>
          </w:p>
          <w:p w:rsidR="00984E9D" w:rsidRPr="00DC1AEA" w:rsidRDefault="00040725">
            <w:pPr>
              <w:adjustRightInd w:val="0"/>
              <w:spacing w:line="400" w:lineRule="exact"/>
              <w:jc w:val="center"/>
              <w:textAlignment w:val="baseline"/>
              <w:rPr>
                <w:rFonts w:ascii="宋体" w:hAnsi="宋体"/>
                <w:bCs/>
                <w:szCs w:val="21"/>
              </w:rPr>
            </w:pPr>
            <w:r w:rsidRPr="00DC1AEA">
              <w:rPr>
                <w:rFonts w:ascii="宋体" w:hAnsi="宋体" w:hint="eastAsia"/>
                <w:bCs/>
                <w:szCs w:val="21"/>
              </w:rPr>
              <w:t>（</w:t>
            </w:r>
            <w:r w:rsidRPr="00DC1AEA">
              <w:rPr>
                <w:rFonts w:ascii="宋体" w:hAnsi="宋体" w:hint="eastAsia"/>
                <w:szCs w:val="21"/>
              </w:rPr>
              <w:t>满分</w:t>
            </w:r>
            <w:r w:rsidRPr="00DC1AEA">
              <w:rPr>
                <w:rFonts w:ascii="宋体" w:hAnsi="宋体" w:hint="eastAsia"/>
                <w:bCs/>
                <w:szCs w:val="21"/>
              </w:rPr>
              <w:t>20分）</w:t>
            </w:r>
          </w:p>
        </w:tc>
        <w:tc>
          <w:tcPr>
            <w:tcW w:w="6879" w:type="dxa"/>
            <w:tcBorders>
              <w:top w:val="single" w:sz="4" w:space="0" w:color="auto"/>
              <w:left w:val="single" w:sz="4" w:space="0" w:color="auto"/>
              <w:bottom w:val="single" w:sz="4" w:space="0" w:color="auto"/>
              <w:right w:val="single" w:sz="4" w:space="0" w:color="auto"/>
            </w:tcBorders>
            <w:vAlign w:val="center"/>
          </w:tcPr>
          <w:p w:rsidR="00984E9D" w:rsidRPr="00DC1AEA" w:rsidRDefault="00040725">
            <w:pPr>
              <w:spacing w:line="400" w:lineRule="exact"/>
              <w:rPr>
                <w:rFonts w:ascii="宋体" w:hAnsi="宋体"/>
                <w:szCs w:val="21"/>
              </w:rPr>
            </w:pPr>
            <w:r w:rsidRPr="00DC1AEA">
              <w:t>投标货物技术参数及其性能（配置）</w:t>
            </w:r>
            <w:r w:rsidRPr="00DC1AEA">
              <w:rPr>
                <w:rFonts w:ascii="宋体" w:hAnsi="宋体" w:hint="eastAsia"/>
                <w:szCs w:val="21"/>
              </w:rPr>
              <w:t>基本满足招标文件要求得 20 分；</w:t>
            </w:r>
          </w:p>
          <w:p w:rsidR="00984E9D" w:rsidRPr="00DC1AEA" w:rsidRDefault="00040725">
            <w:pPr>
              <w:adjustRightInd w:val="0"/>
              <w:spacing w:line="400" w:lineRule="exact"/>
              <w:textAlignment w:val="baseline"/>
              <w:rPr>
                <w:rFonts w:ascii="宋体" w:hAnsi="宋体"/>
                <w:szCs w:val="21"/>
              </w:rPr>
            </w:pPr>
            <w:r w:rsidRPr="00DC1AEA">
              <w:rPr>
                <w:rFonts w:ascii="宋体" w:hAnsi="宋体" w:hint="eastAsia"/>
                <w:szCs w:val="21"/>
              </w:rPr>
              <w:t>除标注“▲”号项目外，其余</w:t>
            </w:r>
            <w:r w:rsidRPr="00DC1AEA">
              <w:t>技术参数及其性能（配置）</w:t>
            </w:r>
            <w:r w:rsidRPr="00DC1AEA">
              <w:rPr>
                <w:rFonts w:ascii="宋体" w:hAnsi="宋体" w:hint="eastAsia"/>
                <w:szCs w:val="21"/>
              </w:rPr>
              <w:t>负偏离一项扣 2 分，漏项的视同为负偏离，最多扣完本项分值 20 分。</w:t>
            </w:r>
          </w:p>
        </w:tc>
      </w:tr>
      <w:tr w:rsidR="00984E9D" w:rsidRPr="00DC1AEA">
        <w:trPr>
          <w:trHeight w:val="3251"/>
          <w:jc w:val="center"/>
        </w:trPr>
        <w:tc>
          <w:tcPr>
            <w:tcW w:w="615" w:type="dxa"/>
            <w:vMerge/>
            <w:tcBorders>
              <w:left w:val="single" w:sz="4" w:space="0" w:color="auto"/>
              <w:right w:val="single" w:sz="4" w:space="0" w:color="auto"/>
            </w:tcBorders>
            <w:vAlign w:val="center"/>
          </w:tcPr>
          <w:p w:rsidR="00984E9D" w:rsidRPr="00DC1AEA" w:rsidRDefault="00984E9D">
            <w:pPr>
              <w:widowControl/>
              <w:spacing w:line="400" w:lineRule="exact"/>
              <w:jc w:val="left"/>
              <w:rPr>
                <w:rFonts w:ascii="宋体" w:hAnsi="宋体"/>
                <w:b/>
                <w:szCs w:val="21"/>
              </w:rPr>
            </w:pPr>
          </w:p>
        </w:tc>
        <w:tc>
          <w:tcPr>
            <w:tcW w:w="851" w:type="dxa"/>
            <w:vMerge/>
            <w:tcBorders>
              <w:left w:val="single" w:sz="4" w:space="0" w:color="auto"/>
              <w:right w:val="single" w:sz="4" w:space="0" w:color="auto"/>
            </w:tcBorders>
            <w:vAlign w:val="center"/>
          </w:tcPr>
          <w:p w:rsidR="00984E9D" w:rsidRPr="00DC1AEA" w:rsidRDefault="00984E9D">
            <w:pPr>
              <w:widowControl/>
              <w:spacing w:line="400" w:lineRule="exact"/>
              <w:jc w:val="left"/>
              <w:rPr>
                <w:rFonts w:ascii="宋体" w:hAnsi="宋体"/>
                <w:spacing w:val="-18"/>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984E9D" w:rsidRPr="00DC1AEA" w:rsidRDefault="00040725">
            <w:pPr>
              <w:adjustRightInd w:val="0"/>
              <w:spacing w:line="400" w:lineRule="exact"/>
              <w:jc w:val="center"/>
              <w:textAlignment w:val="baseline"/>
              <w:rPr>
                <w:rFonts w:ascii="宋体" w:hAnsi="宋体"/>
                <w:bCs/>
                <w:szCs w:val="21"/>
              </w:rPr>
            </w:pPr>
            <w:r w:rsidRPr="00DC1AEA">
              <w:rPr>
                <w:rFonts w:ascii="宋体" w:hAnsi="宋体" w:hint="eastAsia"/>
                <w:szCs w:val="21"/>
              </w:rPr>
              <w:t>设备性能分（满分20分）</w:t>
            </w:r>
          </w:p>
        </w:tc>
        <w:tc>
          <w:tcPr>
            <w:tcW w:w="6879" w:type="dxa"/>
            <w:tcBorders>
              <w:top w:val="single" w:sz="4" w:space="0" w:color="auto"/>
              <w:left w:val="single" w:sz="4" w:space="0" w:color="auto"/>
              <w:right w:val="single" w:sz="4" w:space="0" w:color="auto"/>
            </w:tcBorders>
            <w:vAlign w:val="center"/>
          </w:tcPr>
          <w:p w:rsidR="00984E9D" w:rsidRPr="00DC1AEA" w:rsidRDefault="00040725">
            <w:pPr>
              <w:pStyle w:val="a9"/>
              <w:spacing w:line="400" w:lineRule="exact"/>
              <w:rPr>
                <w:rFonts w:hAnsi="宋体" w:cs="Courier New"/>
                <w:bCs/>
              </w:rPr>
            </w:pPr>
            <w:r w:rsidRPr="00DC1AEA">
              <w:rPr>
                <w:rFonts w:hAnsi="宋体" w:cs="Courier New" w:hint="eastAsia"/>
                <w:bCs/>
              </w:rPr>
              <w:t>在投标货物技术参数及其性能（配置）全部满足招标文件基础上，有优于招标文件要求且评标时被评标委员会接受的，每优于一项得 2 分。（满分 20 分）</w:t>
            </w:r>
          </w:p>
          <w:p w:rsidR="00984E9D" w:rsidRPr="00DC1AEA" w:rsidRDefault="00040725">
            <w:pPr>
              <w:adjustRightInd w:val="0"/>
              <w:spacing w:line="400" w:lineRule="exact"/>
              <w:textAlignment w:val="baseline"/>
              <w:rPr>
                <w:rFonts w:ascii="宋体" w:hAnsi="宋体"/>
                <w:bCs/>
                <w:szCs w:val="21"/>
              </w:rPr>
            </w:pPr>
            <w:r w:rsidRPr="00DC1AEA">
              <w:rPr>
                <w:rFonts w:hAnsi="宋体" w:cs="Courier New" w:hint="eastAsia"/>
                <w:bCs/>
              </w:rPr>
              <w:t>注：投标人须在投标文件中提供投标产品的第三方检测报告复印件证明材料作为佐证，以上材料需加盖投标人</w:t>
            </w:r>
            <w:r w:rsidRPr="00DC1AEA">
              <w:rPr>
                <w:rFonts w:hAnsi="宋体" w:cs="Courier New" w:hint="eastAsia"/>
                <w:bCs/>
              </w:rPr>
              <w:t>CA</w:t>
            </w:r>
            <w:r w:rsidRPr="00DC1AEA">
              <w:rPr>
                <w:rFonts w:hAnsi="宋体" w:cs="Courier New" w:hint="eastAsia"/>
                <w:bCs/>
              </w:rPr>
              <w:t>证书签章，否则评标委员会有权不接受其优于招标文件要求。</w:t>
            </w:r>
          </w:p>
        </w:tc>
      </w:tr>
      <w:tr w:rsidR="00984E9D" w:rsidRPr="00DC1AEA">
        <w:trPr>
          <w:trHeight w:val="2579"/>
          <w:jc w:val="center"/>
        </w:trPr>
        <w:tc>
          <w:tcPr>
            <w:tcW w:w="615" w:type="dxa"/>
            <w:vMerge/>
            <w:tcBorders>
              <w:left w:val="single" w:sz="4" w:space="0" w:color="auto"/>
              <w:bottom w:val="single" w:sz="4" w:space="0" w:color="auto"/>
              <w:right w:val="single" w:sz="4" w:space="0" w:color="auto"/>
            </w:tcBorders>
            <w:vAlign w:val="center"/>
          </w:tcPr>
          <w:p w:rsidR="00984E9D" w:rsidRPr="00DC1AEA" w:rsidRDefault="00984E9D">
            <w:pPr>
              <w:widowControl/>
              <w:spacing w:line="400" w:lineRule="exact"/>
              <w:jc w:val="left"/>
              <w:rPr>
                <w:rFonts w:ascii="宋体" w:hAnsi="宋体"/>
                <w:b/>
                <w:szCs w:val="21"/>
              </w:rPr>
            </w:pPr>
          </w:p>
        </w:tc>
        <w:tc>
          <w:tcPr>
            <w:tcW w:w="851" w:type="dxa"/>
            <w:vMerge/>
            <w:tcBorders>
              <w:left w:val="single" w:sz="4" w:space="0" w:color="auto"/>
              <w:bottom w:val="single" w:sz="4" w:space="0" w:color="auto"/>
              <w:right w:val="single" w:sz="4" w:space="0" w:color="auto"/>
            </w:tcBorders>
            <w:vAlign w:val="center"/>
          </w:tcPr>
          <w:p w:rsidR="00984E9D" w:rsidRPr="00DC1AEA" w:rsidRDefault="00984E9D">
            <w:pPr>
              <w:widowControl/>
              <w:spacing w:line="400" w:lineRule="exact"/>
              <w:jc w:val="left"/>
              <w:rPr>
                <w:rFonts w:ascii="宋体" w:hAnsi="宋体"/>
                <w:spacing w:val="-18"/>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984E9D" w:rsidRPr="00DC1AEA" w:rsidRDefault="00040725">
            <w:pPr>
              <w:widowControl/>
              <w:spacing w:line="400" w:lineRule="exact"/>
              <w:jc w:val="center"/>
              <w:rPr>
                <w:rFonts w:ascii="宋体" w:hAnsi="宋体"/>
                <w:bCs/>
                <w:szCs w:val="21"/>
              </w:rPr>
            </w:pPr>
            <w:r w:rsidRPr="00DC1AEA">
              <w:rPr>
                <w:rFonts w:ascii="宋体" w:hAnsi="宋体" w:hint="eastAsia"/>
                <w:bCs/>
                <w:szCs w:val="21"/>
              </w:rPr>
              <w:t>项目实施方案分（满分15分）</w:t>
            </w:r>
          </w:p>
        </w:tc>
        <w:tc>
          <w:tcPr>
            <w:tcW w:w="6879" w:type="dxa"/>
            <w:tcBorders>
              <w:top w:val="single" w:sz="4" w:space="0" w:color="auto"/>
              <w:left w:val="single" w:sz="4" w:space="0" w:color="auto"/>
              <w:bottom w:val="single" w:sz="4" w:space="0" w:color="auto"/>
              <w:right w:val="single" w:sz="4" w:space="0" w:color="auto"/>
            </w:tcBorders>
            <w:vAlign w:val="center"/>
          </w:tcPr>
          <w:p w:rsidR="00984E9D" w:rsidRPr="00DC1AEA" w:rsidRDefault="00040725">
            <w:pPr>
              <w:pStyle w:val="a9"/>
              <w:spacing w:line="400" w:lineRule="exact"/>
              <w:rPr>
                <w:rFonts w:hAnsi="宋体"/>
                <w:bCs/>
              </w:rPr>
            </w:pPr>
            <w:r w:rsidRPr="00DC1AEA">
              <w:rPr>
                <w:rFonts w:hAnsi="宋体" w:hint="eastAsia"/>
                <w:bCs/>
              </w:rPr>
              <w:t>一档（4 分）：方案包含管理措施、质量保证措施满足招标文件要求。</w:t>
            </w:r>
          </w:p>
          <w:p w:rsidR="00984E9D" w:rsidRPr="00DC1AEA" w:rsidRDefault="00040725">
            <w:pPr>
              <w:pStyle w:val="a9"/>
              <w:spacing w:line="400" w:lineRule="exact"/>
              <w:rPr>
                <w:rFonts w:hAnsi="宋体"/>
                <w:bCs/>
              </w:rPr>
            </w:pPr>
            <w:r w:rsidRPr="00DC1AEA">
              <w:rPr>
                <w:rFonts w:hAnsi="宋体" w:hint="eastAsia"/>
                <w:bCs/>
              </w:rPr>
              <w:t>二档（</w:t>
            </w:r>
            <w:r w:rsidR="0069240E" w:rsidRPr="00DC1AEA">
              <w:rPr>
                <w:rFonts w:hAnsi="宋体" w:hint="eastAsia"/>
                <w:bCs/>
              </w:rPr>
              <w:t>7</w:t>
            </w:r>
            <w:r w:rsidRPr="00DC1AEA">
              <w:rPr>
                <w:rFonts w:hAnsi="宋体" w:hint="eastAsia"/>
                <w:bCs/>
              </w:rPr>
              <w:t>分）：在一档的基础上，提供具体实施流程方案，进度计划安排合理，整体方案符合实际情况。</w:t>
            </w:r>
          </w:p>
          <w:p w:rsidR="00984E9D" w:rsidRPr="00DC1AEA" w:rsidRDefault="00040725">
            <w:pPr>
              <w:pStyle w:val="a9"/>
              <w:spacing w:line="400" w:lineRule="exact"/>
              <w:rPr>
                <w:rFonts w:hAnsi="宋体"/>
                <w:bCs/>
              </w:rPr>
            </w:pPr>
            <w:r w:rsidRPr="00DC1AEA">
              <w:rPr>
                <w:rFonts w:hAnsi="宋体" w:hint="eastAsia"/>
                <w:bCs/>
              </w:rPr>
              <w:t>三档（</w:t>
            </w:r>
            <w:r w:rsidR="0069240E" w:rsidRPr="00DC1AEA">
              <w:rPr>
                <w:rFonts w:hAnsi="宋体" w:hint="eastAsia"/>
                <w:bCs/>
              </w:rPr>
              <w:t>11</w:t>
            </w:r>
            <w:r w:rsidRPr="00DC1AEA">
              <w:rPr>
                <w:rFonts w:hAnsi="宋体" w:hint="eastAsia"/>
                <w:bCs/>
              </w:rPr>
              <w:t>分）：在二档的基础上，提供组织机构、风险防范措施、安全保证措施，整体方案针对性强，可行性高。</w:t>
            </w:r>
          </w:p>
          <w:p w:rsidR="00984E9D" w:rsidRPr="00DC1AEA" w:rsidRDefault="00040725">
            <w:pPr>
              <w:pStyle w:val="a9"/>
              <w:spacing w:line="400" w:lineRule="exact"/>
              <w:rPr>
                <w:rFonts w:hAnsi="宋体"/>
                <w:bCs/>
              </w:rPr>
            </w:pPr>
            <w:r w:rsidRPr="00DC1AEA">
              <w:rPr>
                <w:rFonts w:hAnsi="宋体" w:hint="eastAsia"/>
                <w:bCs/>
              </w:rPr>
              <w:t>四档（15 分）：在三档的基础上，提供项目应急预案、验收方案、优化建议和风险解决方案， 整体方案更完善有效、更保障、切实可行，有利于项目实施。</w:t>
            </w:r>
          </w:p>
          <w:p w:rsidR="00984E9D" w:rsidRPr="00DC1AEA" w:rsidRDefault="00040725">
            <w:pPr>
              <w:pStyle w:val="a9"/>
              <w:spacing w:line="400" w:lineRule="exact"/>
              <w:rPr>
                <w:rFonts w:hAnsi="宋体"/>
                <w:bCs/>
                <w:szCs w:val="21"/>
              </w:rPr>
            </w:pPr>
            <w:r w:rsidRPr="00DC1AEA">
              <w:rPr>
                <w:rFonts w:hAnsi="宋体" w:hint="eastAsia"/>
                <w:bCs/>
              </w:rPr>
              <w:t>注：不提供实施方案不得分。</w:t>
            </w:r>
          </w:p>
        </w:tc>
      </w:tr>
      <w:tr w:rsidR="00984E9D" w:rsidRPr="00DC1AEA">
        <w:trPr>
          <w:trHeight w:val="374"/>
          <w:jc w:val="center"/>
        </w:trPr>
        <w:tc>
          <w:tcPr>
            <w:tcW w:w="615" w:type="dxa"/>
            <w:tcBorders>
              <w:top w:val="single" w:sz="4" w:space="0" w:color="auto"/>
              <w:left w:val="single" w:sz="4" w:space="0" w:color="auto"/>
              <w:right w:val="single" w:sz="4" w:space="0" w:color="auto"/>
            </w:tcBorders>
            <w:vAlign w:val="center"/>
          </w:tcPr>
          <w:p w:rsidR="00984E9D" w:rsidRPr="00DC1AEA" w:rsidRDefault="00040725">
            <w:pPr>
              <w:spacing w:line="400" w:lineRule="exact"/>
              <w:jc w:val="center"/>
              <w:rPr>
                <w:rFonts w:ascii="宋体" w:hAnsi="宋体"/>
                <w:b/>
                <w:szCs w:val="21"/>
              </w:rPr>
            </w:pPr>
            <w:r w:rsidRPr="00DC1AEA">
              <w:rPr>
                <w:rFonts w:ascii="宋体" w:hAnsi="宋体"/>
                <w:b/>
                <w:szCs w:val="21"/>
              </w:rPr>
              <w:t xml:space="preserve"> 3</w:t>
            </w:r>
          </w:p>
        </w:tc>
        <w:tc>
          <w:tcPr>
            <w:tcW w:w="851" w:type="dxa"/>
            <w:tcBorders>
              <w:top w:val="single" w:sz="4" w:space="0" w:color="auto"/>
              <w:left w:val="single" w:sz="4" w:space="0" w:color="auto"/>
              <w:right w:val="single" w:sz="4" w:space="0" w:color="auto"/>
            </w:tcBorders>
            <w:vAlign w:val="center"/>
          </w:tcPr>
          <w:p w:rsidR="00984E9D" w:rsidRPr="00DC1AEA" w:rsidRDefault="00040725" w:rsidP="0069240E">
            <w:pPr>
              <w:spacing w:line="400" w:lineRule="exact"/>
              <w:jc w:val="center"/>
              <w:rPr>
                <w:rFonts w:ascii="宋体" w:hAnsi="宋体"/>
                <w:b/>
                <w:szCs w:val="21"/>
              </w:rPr>
            </w:pPr>
            <w:r w:rsidRPr="00DC1AEA">
              <w:rPr>
                <w:rFonts w:ascii="宋体" w:hAnsi="宋体" w:hint="eastAsia"/>
                <w:b/>
                <w:bCs/>
                <w:szCs w:val="21"/>
              </w:rPr>
              <w:t>售后服务分（</w:t>
            </w:r>
            <w:r w:rsidRPr="00DC1AEA">
              <w:rPr>
                <w:rFonts w:ascii="宋体" w:hAnsi="宋体" w:hint="eastAsia"/>
                <w:b/>
                <w:szCs w:val="21"/>
              </w:rPr>
              <w:t>满分</w:t>
            </w:r>
            <w:r w:rsidR="0069240E" w:rsidRPr="00DC1AEA">
              <w:rPr>
                <w:rFonts w:ascii="宋体" w:hAnsi="宋体" w:hint="eastAsia"/>
                <w:b/>
                <w:szCs w:val="21"/>
              </w:rPr>
              <w:t>9</w:t>
            </w:r>
            <w:r w:rsidRPr="00DC1AEA">
              <w:rPr>
                <w:rFonts w:ascii="宋体" w:hAnsi="宋体" w:hint="eastAsia"/>
                <w:b/>
                <w:szCs w:val="21"/>
              </w:rPr>
              <w:t>分</w:t>
            </w:r>
            <w:r w:rsidRPr="00DC1AEA">
              <w:rPr>
                <w:rFonts w:ascii="宋体" w:hAnsi="宋体" w:hint="eastAsia"/>
                <w:b/>
                <w:bCs/>
                <w:szCs w:val="21"/>
              </w:rPr>
              <w:t>）</w:t>
            </w:r>
          </w:p>
        </w:tc>
        <w:tc>
          <w:tcPr>
            <w:tcW w:w="11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84E9D" w:rsidRPr="00DC1AEA" w:rsidRDefault="00040725">
            <w:pPr>
              <w:spacing w:line="400" w:lineRule="exact"/>
              <w:jc w:val="center"/>
              <w:rPr>
                <w:rFonts w:ascii="宋体" w:hAnsi="宋体"/>
                <w:szCs w:val="21"/>
              </w:rPr>
            </w:pPr>
            <w:r w:rsidRPr="00DC1AEA">
              <w:rPr>
                <w:rFonts w:ascii="宋体" w:hAnsi="宋体" w:hint="eastAsia"/>
                <w:szCs w:val="21"/>
              </w:rPr>
              <w:t>售后服务承诺分</w:t>
            </w:r>
          </w:p>
          <w:p w:rsidR="00984E9D" w:rsidRPr="00DC1AEA" w:rsidRDefault="00040725" w:rsidP="0069240E">
            <w:pPr>
              <w:spacing w:line="400" w:lineRule="exact"/>
              <w:jc w:val="center"/>
              <w:rPr>
                <w:rFonts w:ascii="宋体" w:hAnsi="宋体"/>
                <w:szCs w:val="21"/>
              </w:rPr>
            </w:pPr>
            <w:r w:rsidRPr="00DC1AEA">
              <w:rPr>
                <w:rFonts w:ascii="宋体" w:hAnsi="宋体" w:hint="eastAsia"/>
                <w:szCs w:val="21"/>
              </w:rPr>
              <w:t>（满分</w:t>
            </w:r>
            <w:r w:rsidR="0069240E" w:rsidRPr="00DC1AEA">
              <w:rPr>
                <w:rFonts w:ascii="宋体" w:hAnsi="宋体" w:hint="eastAsia"/>
                <w:szCs w:val="21"/>
              </w:rPr>
              <w:t>9</w:t>
            </w:r>
            <w:r w:rsidRPr="00DC1AEA">
              <w:rPr>
                <w:rFonts w:ascii="宋体" w:hAnsi="宋体" w:hint="eastAsia"/>
                <w:szCs w:val="21"/>
              </w:rPr>
              <w:t>分）</w:t>
            </w:r>
          </w:p>
        </w:tc>
        <w:tc>
          <w:tcPr>
            <w:tcW w:w="6879" w:type="dxa"/>
            <w:tcBorders>
              <w:top w:val="single" w:sz="4" w:space="0" w:color="auto"/>
              <w:left w:val="single" w:sz="4" w:space="0" w:color="auto"/>
              <w:bottom w:val="single" w:sz="4" w:space="0" w:color="auto"/>
              <w:right w:val="single" w:sz="4" w:space="0" w:color="auto"/>
            </w:tcBorders>
            <w:vAlign w:val="center"/>
          </w:tcPr>
          <w:p w:rsidR="00984E9D" w:rsidRPr="00DC1AEA" w:rsidRDefault="00040725">
            <w:pPr>
              <w:pStyle w:val="a9"/>
              <w:spacing w:line="400" w:lineRule="exact"/>
              <w:rPr>
                <w:rFonts w:hAnsi="宋体" w:cs="宋体"/>
                <w:bCs/>
              </w:rPr>
            </w:pPr>
            <w:r w:rsidRPr="00DC1AEA">
              <w:rPr>
                <w:rFonts w:hAnsi="宋体" w:cs="宋体" w:hint="eastAsia"/>
                <w:bCs/>
              </w:rPr>
              <w:t>一档（</w:t>
            </w:r>
            <w:r w:rsidR="0024224E" w:rsidRPr="00DC1AEA">
              <w:rPr>
                <w:rFonts w:hAnsi="宋体" w:cs="宋体" w:hint="eastAsia"/>
                <w:bCs/>
              </w:rPr>
              <w:t>2</w:t>
            </w:r>
            <w:r w:rsidRPr="00DC1AEA">
              <w:rPr>
                <w:rFonts w:hAnsi="宋体" w:cs="宋体" w:hint="eastAsia"/>
                <w:bCs/>
              </w:rPr>
              <w:t>分）：方案包含有项目售后维护、免费技术培训方案，保证维修零配件的供应等。售后服务响应时间、维修人员到达时间满足项目需求。</w:t>
            </w:r>
          </w:p>
          <w:p w:rsidR="00984E9D" w:rsidRPr="00DC1AEA" w:rsidRDefault="00040725">
            <w:pPr>
              <w:pStyle w:val="a9"/>
              <w:spacing w:line="400" w:lineRule="exact"/>
              <w:rPr>
                <w:rFonts w:hAnsi="宋体" w:cs="宋体"/>
                <w:bCs/>
              </w:rPr>
            </w:pPr>
            <w:r w:rsidRPr="00DC1AEA">
              <w:rPr>
                <w:rFonts w:hAnsi="宋体" w:cs="宋体" w:hint="eastAsia"/>
                <w:bCs/>
              </w:rPr>
              <w:t>二档（</w:t>
            </w:r>
            <w:r w:rsidR="0024224E" w:rsidRPr="00DC1AEA">
              <w:rPr>
                <w:rFonts w:hAnsi="宋体" w:cs="宋体" w:hint="eastAsia"/>
                <w:bCs/>
              </w:rPr>
              <w:t>4</w:t>
            </w:r>
            <w:r w:rsidRPr="00DC1AEA">
              <w:rPr>
                <w:rFonts w:hAnsi="宋体" w:cs="宋体" w:hint="eastAsia"/>
                <w:bCs/>
              </w:rPr>
              <w:t>分）：在一档的基础上，提供售后服务承诺书，包含有免费保修期限、到达故障现场时间、故障出现解决方案、定期维护时间，保修期外维修方案</w:t>
            </w:r>
            <w:r w:rsidR="0069240E" w:rsidRPr="00DC1AEA">
              <w:rPr>
                <w:rFonts w:hAnsi="宋体" w:cs="宋体" w:hint="eastAsia"/>
                <w:bCs/>
              </w:rPr>
              <w:t>等</w:t>
            </w:r>
            <w:r w:rsidRPr="00DC1AEA">
              <w:rPr>
                <w:rFonts w:hAnsi="宋体" w:cs="宋体" w:hint="eastAsia"/>
                <w:bCs/>
              </w:rPr>
              <w:t>。</w:t>
            </w:r>
          </w:p>
          <w:p w:rsidR="00984E9D" w:rsidRPr="00DC1AEA" w:rsidRDefault="00040725">
            <w:pPr>
              <w:pStyle w:val="a9"/>
              <w:spacing w:line="400" w:lineRule="exact"/>
              <w:rPr>
                <w:rFonts w:hAnsi="宋体" w:cs="宋体"/>
                <w:bCs/>
              </w:rPr>
            </w:pPr>
            <w:r w:rsidRPr="00DC1AEA">
              <w:rPr>
                <w:rFonts w:hAnsi="宋体" w:cs="宋体" w:hint="eastAsia"/>
                <w:bCs/>
              </w:rPr>
              <w:t>三档（</w:t>
            </w:r>
            <w:r w:rsidR="0024224E" w:rsidRPr="00DC1AEA">
              <w:rPr>
                <w:rFonts w:hAnsi="宋体" w:cs="宋体" w:hint="eastAsia"/>
                <w:bCs/>
              </w:rPr>
              <w:t>6</w:t>
            </w:r>
            <w:r w:rsidRPr="00DC1AEA">
              <w:rPr>
                <w:rFonts w:hAnsi="宋体" w:cs="宋体" w:hint="eastAsia"/>
                <w:bCs/>
              </w:rPr>
              <w:t>分）：在二档的基础上，提供应急保障方</w:t>
            </w:r>
            <w:r w:rsidR="0069240E" w:rsidRPr="00DC1AEA">
              <w:rPr>
                <w:rFonts w:hAnsi="宋体" w:cs="宋体" w:hint="eastAsia"/>
                <w:bCs/>
              </w:rPr>
              <w:t>案、服务保障措施</w:t>
            </w:r>
            <w:r w:rsidR="0024224E" w:rsidRPr="00DC1AEA">
              <w:rPr>
                <w:rFonts w:hAnsi="宋体" w:cs="宋体" w:hint="eastAsia"/>
                <w:bCs/>
              </w:rPr>
              <w:t>等</w:t>
            </w:r>
            <w:r w:rsidRPr="00DC1AEA">
              <w:rPr>
                <w:rFonts w:hAnsi="宋体" w:cs="宋体" w:hint="eastAsia"/>
                <w:bCs/>
              </w:rPr>
              <w:t>。</w:t>
            </w:r>
          </w:p>
          <w:p w:rsidR="0069240E" w:rsidRPr="00DC1AEA" w:rsidRDefault="0069240E">
            <w:pPr>
              <w:pStyle w:val="a9"/>
              <w:spacing w:line="400" w:lineRule="exact"/>
              <w:rPr>
                <w:rFonts w:hAnsi="宋体" w:cs="宋体"/>
                <w:bCs/>
              </w:rPr>
            </w:pPr>
            <w:r w:rsidRPr="00DC1AEA">
              <w:rPr>
                <w:rFonts w:hAnsi="宋体" w:cs="宋体" w:hint="eastAsia"/>
                <w:bCs/>
              </w:rPr>
              <w:t>四档（9分）：在三档的基础上，提供质保期内定期回访并维护，提供本项目售后服务总负责人姓名、职务、详细的地址和联系方式，售后服务响应时间2小时内响应，维修人员</w:t>
            </w:r>
            <w:r w:rsidR="0024224E" w:rsidRPr="00DC1AEA">
              <w:rPr>
                <w:rFonts w:hAnsi="宋体" w:cs="宋体" w:hint="eastAsia"/>
                <w:bCs/>
              </w:rPr>
              <w:t>12</w:t>
            </w:r>
            <w:r w:rsidRPr="00DC1AEA">
              <w:rPr>
                <w:rFonts w:hAnsi="宋体" w:cs="宋体" w:hint="eastAsia"/>
                <w:bCs/>
              </w:rPr>
              <w:t>小时内到达维修现场</w:t>
            </w:r>
            <w:r w:rsidR="0024224E" w:rsidRPr="00DC1AEA">
              <w:rPr>
                <w:rFonts w:hAnsi="宋体" w:cs="宋体" w:hint="eastAsia"/>
                <w:bCs/>
              </w:rPr>
              <w:t>；</w:t>
            </w:r>
            <w:r w:rsidRPr="00DC1AEA">
              <w:rPr>
                <w:rFonts w:hAnsi="宋体" w:cs="宋体" w:hint="eastAsia"/>
                <w:bCs/>
              </w:rPr>
              <w:t>其他优惠</w:t>
            </w:r>
            <w:r w:rsidR="0024224E" w:rsidRPr="00DC1AEA">
              <w:rPr>
                <w:rFonts w:hAnsi="宋体" w:cs="宋体" w:hint="eastAsia"/>
                <w:bCs/>
              </w:rPr>
              <w:t>条件及</w:t>
            </w:r>
            <w:r w:rsidRPr="00DC1AEA">
              <w:rPr>
                <w:rFonts w:hAnsi="宋体" w:cs="宋体" w:hint="eastAsia"/>
                <w:bCs/>
              </w:rPr>
              <w:t>措施等</w:t>
            </w:r>
            <w:r w:rsidR="0024224E" w:rsidRPr="00DC1AEA">
              <w:rPr>
                <w:rFonts w:hAnsi="宋体" w:cs="宋体" w:hint="eastAsia"/>
                <w:bCs/>
              </w:rPr>
              <w:t>。</w:t>
            </w:r>
          </w:p>
          <w:p w:rsidR="00984E9D" w:rsidRPr="00DC1AEA" w:rsidRDefault="00040725">
            <w:pPr>
              <w:spacing w:line="400" w:lineRule="exact"/>
              <w:rPr>
                <w:rFonts w:ascii="宋体" w:hAnsi="宋体" w:cs="Courier New"/>
                <w:szCs w:val="21"/>
              </w:rPr>
            </w:pPr>
            <w:r w:rsidRPr="00DC1AEA">
              <w:rPr>
                <w:rFonts w:hAnsi="宋体" w:cs="宋体" w:hint="eastAsia"/>
                <w:bCs/>
              </w:rPr>
              <w:t>注：不提供售后服务方案不得分。</w:t>
            </w:r>
          </w:p>
        </w:tc>
      </w:tr>
      <w:tr w:rsidR="00984E9D" w:rsidRPr="00DC1AEA">
        <w:trPr>
          <w:jc w:val="center"/>
        </w:trPr>
        <w:tc>
          <w:tcPr>
            <w:tcW w:w="615" w:type="dxa"/>
            <w:vMerge w:val="restart"/>
            <w:tcBorders>
              <w:top w:val="single" w:sz="4" w:space="0" w:color="auto"/>
              <w:left w:val="single" w:sz="4" w:space="0" w:color="auto"/>
              <w:right w:val="single" w:sz="4" w:space="0" w:color="auto"/>
            </w:tcBorders>
            <w:vAlign w:val="center"/>
          </w:tcPr>
          <w:p w:rsidR="00984E9D" w:rsidRPr="00DC1AEA" w:rsidRDefault="00040725">
            <w:pPr>
              <w:adjustRightInd w:val="0"/>
              <w:spacing w:line="400" w:lineRule="exact"/>
              <w:jc w:val="center"/>
              <w:textAlignment w:val="baseline"/>
              <w:rPr>
                <w:rFonts w:ascii="宋体" w:hAnsi="宋体"/>
                <w:b/>
                <w:szCs w:val="21"/>
              </w:rPr>
            </w:pPr>
            <w:r w:rsidRPr="00DC1AEA">
              <w:rPr>
                <w:rFonts w:ascii="宋体" w:hAnsi="宋体"/>
                <w:b/>
                <w:szCs w:val="21"/>
              </w:rPr>
              <w:t>4</w:t>
            </w:r>
          </w:p>
        </w:tc>
        <w:tc>
          <w:tcPr>
            <w:tcW w:w="851" w:type="dxa"/>
            <w:vMerge w:val="restart"/>
            <w:tcBorders>
              <w:top w:val="single" w:sz="4" w:space="0" w:color="auto"/>
              <w:left w:val="single" w:sz="4" w:space="0" w:color="auto"/>
              <w:right w:val="single" w:sz="4" w:space="0" w:color="auto"/>
            </w:tcBorders>
            <w:vAlign w:val="center"/>
          </w:tcPr>
          <w:p w:rsidR="00984E9D" w:rsidRPr="00DC1AEA" w:rsidRDefault="00040725" w:rsidP="00B735C0">
            <w:pPr>
              <w:spacing w:line="400" w:lineRule="exact"/>
              <w:jc w:val="center"/>
              <w:rPr>
                <w:rFonts w:ascii="宋体" w:hAnsi="宋体"/>
                <w:b/>
                <w:szCs w:val="21"/>
              </w:rPr>
            </w:pPr>
            <w:r w:rsidRPr="00DC1AEA">
              <w:rPr>
                <w:rFonts w:ascii="宋体" w:hAnsi="宋体" w:hint="eastAsia"/>
                <w:b/>
                <w:szCs w:val="21"/>
              </w:rPr>
              <w:t>商务分（满分</w:t>
            </w:r>
            <w:r w:rsidR="00B735C0" w:rsidRPr="00DC1AEA">
              <w:rPr>
                <w:rFonts w:ascii="宋体" w:hAnsi="宋体" w:hint="eastAsia"/>
                <w:b/>
                <w:szCs w:val="21"/>
              </w:rPr>
              <w:t>6</w:t>
            </w:r>
            <w:r w:rsidRPr="00DC1AEA">
              <w:rPr>
                <w:rFonts w:ascii="宋体" w:hAnsi="宋体" w:hint="eastAsia"/>
                <w:b/>
                <w:szCs w:val="21"/>
              </w:rPr>
              <w:t>分）</w:t>
            </w:r>
          </w:p>
        </w:tc>
        <w:tc>
          <w:tcPr>
            <w:tcW w:w="11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84E9D" w:rsidRPr="00DC1AEA" w:rsidRDefault="00040725" w:rsidP="007167CA">
            <w:pPr>
              <w:adjustRightInd w:val="0"/>
              <w:snapToGrid w:val="0"/>
              <w:spacing w:line="400" w:lineRule="exact"/>
              <w:ind w:firstLineChars="50" w:firstLine="105"/>
              <w:jc w:val="center"/>
              <w:rPr>
                <w:rFonts w:hAnsi="宋体" w:cs="宋体"/>
                <w:bCs/>
                <w:szCs w:val="21"/>
              </w:rPr>
            </w:pPr>
            <w:r w:rsidRPr="00DC1AEA">
              <w:rPr>
                <w:rFonts w:hAnsi="宋体" w:cs="宋体" w:hint="eastAsia"/>
                <w:bCs/>
                <w:szCs w:val="21"/>
              </w:rPr>
              <w:t>履约能力分（满分</w:t>
            </w:r>
            <w:r w:rsidR="007167CA" w:rsidRPr="00DC1AEA">
              <w:rPr>
                <w:rFonts w:hAnsi="宋体" w:cs="宋体" w:hint="eastAsia"/>
                <w:bCs/>
                <w:szCs w:val="21"/>
              </w:rPr>
              <w:t>2</w:t>
            </w:r>
            <w:r w:rsidRPr="00DC1AEA">
              <w:rPr>
                <w:rFonts w:hAnsi="宋体" w:cs="宋体" w:hint="eastAsia"/>
                <w:bCs/>
                <w:szCs w:val="21"/>
              </w:rPr>
              <w:t>分）</w:t>
            </w:r>
          </w:p>
        </w:tc>
        <w:tc>
          <w:tcPr>
            <w:tcW w:w="6879" w:type="dxa"/>
            <w:tcBorders>
              <w:top w:val="single" w:sz="4" w:space="0" w:color="auto"/>
              <w:left w:val="single" w:sz="4" w:space="0" w:color="auto"/>
              <w:bottom w:val="single" w:sz="4" w:space="0" w:color="auto"/>
              <w:right w:val="single" w:sz="4" w:space="0" w:color="auto"/>
            </w:tcBorders>
            <w:vAlign w:val="center"/>
          </w:tcPr>
          <w:p w:rsidR="00984E9D" w:rsidRPr="00DC1AEA" w:rsidRDefault="00040725" w:rsidP="00FA2210">
            <w:pPr>
              <w:pStyle w:val="a9"/>
              <w:spacing w:line="400" w:lineRule="exact"/>
              <w:ind w:leftChars="-39" w:hangingChars="39" w:hanging="82"/>
              <w:rPr>
                <w:rFonts w:hAnsi="宋体" w:cs="宋体"/>
                <w:bCs/>
              </w:rPr>
            </w:pPr>
            <w:r w:rsidRPr="00DC1AEA">
              <w:rPr>
                <w:rFonts w:hAnsi="宋体" w:cs="宋体" w:hint="eastAsia"/>
                <w:bCs/>
              </w:rPr>
              <w:t>投标人或投标产品生产厂家通过通过质量体系认证、职业健康安全管理体系认证，每 1 个得 1 分，满分</w:t>
            </w:r>
            <w:r w:rsidR="007167CA" w:rsidRPr="00DC1AEA">
              <w:rPr>
                <w:rFonts w:hAnsi="宋体" w:cs="宋体" w:hint="eastAsia"/>
                <w:bCs/>
              </w:rPr>
              <w:t>2</w:t>
            </w:r>
            <w:r w:rsidRPr="00DC1AEA">
              <w:rPr>
                <w:rFonts w:hAnsi="宋体" w:cs="宋体" w:hint="eastAsia"/>
                <w:bCs/>
              </w:rPr>
              <w:t xml:space="preserve"> 分。(投标文件中提供有效的认证证书复印件)</w:t>
            </w:r>
          </w:p>
        </w:tc>
      </w:tr>
      <w:tr w:rsidR="00984E9D" w:rsidRPr="00DC1AEA">
        <w:trPr>
          <w:jc w:val="center"/>
        </w:trPr>
        <w:tc>
          <w:tcPr>
            <w:tcW w:w="615" w:type="dxa"/>
            <w:vMerge/>
            <w:tcBorders>
              <w:left w:val="single" w:sz="4" w:space="0" w:color="auto"/>
              <w:right w:val="single" w:sz="4" w:space="0" w:color="auto"/>
            </w:tcBorders>
            <w:vAlign w:val="center"/>
          </w:tcPr>
          <w:p w:rsidR="00984E9D" w:rsidRPr="00DC1AEA" w:rsidRDefault="00984E9D">
            <w:pPr>
              <w:spacing w:line="400" w:lineRule="exact"/>
              <w:jc w:val="center"/>
              <w:rPr>
                <w:rFonts w:ascii="宋体" w:hAnsi="宋体"/>
                <w:b/>
                <w:szCs w:val="21"/>
              </w:rPr>
            </w:pPr>
          </w:p>
        </w:tc>
        <w:tc>
          <w:tcPr>
            <w:tcW w:w="851" w:type="dxa"/>
            <w:vMerge/>
            <w:tcBorders>
              <w:left w:val="single" w:sz="4" w:space="0" w:color="auto"/>
              <w:right w:val="single" w:sz="4" w:space="0" w:color="auto"/>
            </w:tcBorders>
            <w:vAlign w:val="center"/>
          </w:tcPr>
          <w:p w:rsidR="00984E9D" w:rsidRPr="00DC1AEA" w:rsidRDefault="00984E9D">
            <w:pPr>
              <w:spacing w:line="400" w:lineRule="exact"/>
              <w:jc w:val="center"/>
              <w:rPr>
                <w:rFonts w:ascii="宋体" w:hAnsi="宋体"/>
                <w:b/>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984E9D" w:rsidRPr="00DC1AEA" w:rsidRDefault="00040725" w:rsidP="007167CA">
            <w:pPr>
              <w:adjustRightInd w:val="0"/>
              <w:snapToGrid w:val="0"/>
              <w:spacing w:line="400" w:lineRule="exact"/>
              <w:jc w:val="center"/>
              <w:rPr>
                <w:rFonts w:hAnsi="宋体" w:cs="宋体"/>
                <w:bCs/>
                <w:szCs w:val="21"/>
              </w:rPr>
            </w:pPr>
            <w:r w:rsidRPr="00DC1AEA">
              <w:rPr>
                <w:rFonts w:hAnsi="宋体" w:cs="宋体" w:hint="eastAsia"/>
                <w:bCs/>
                <w:szCs w:val="21"/>
              </w:rPr>
              <w:t>业绩分（满分</w:t>
            </w:r>
            <w:r w:rsidR="007167CA" w:rsidRPr="00DC1AEA">
              <w:rPr>
                <w:rFonts w:hAnsi="宋体" w:cs="宋体" w:hint="eastAsia"/>
                <w:bCs/>
                <w:szCs w:val="21"/>
              </w:rPr>
              <w:t>3</w:t>
            </w:r>
            <w:r w:rsidRPr="00DC1AEA">
              <w:rPr>
                <w:rFonts w:hAnsi="宋体" w:cs="宋体" w:hint="eastAsia"/>
                <w:bCs/>
                <w:szCs w:val="21"/>
              </w:rPr>
              <w:t>分）</w:t>
            </w:r>
          </w:p>
        </w:tc>
        <w:tc>
          <w:tcPr>
            <w:tcW w:w="6879" w:type="dxa"/>
            <w:tcBorders>
              <w:top w:val="single" w:sz="4" w:space="0" w:color="auto"/>
              <w:left w:val="single" w:sz="4" w:space="0" w:color="auto"/>
              <w:bottom w:val="single" w:sz="4" w:space="0" w:color="auto"/>
              <w:right w:val="single" w:sz="4" w:space="0" w:color="auto"/>
            </w:tcBorders>
            <w:vAlign w:val="center"/>
          </w:tcPr>
          <w:p w:rsidR="00984E9D" w:rsidRPr="00DC1AEA" w:rsidRDefault="00040725" w:rsidP="00040725">
            <w:pPr>
              <w:pStyle w:val="a9"/>
              <w:tabs>
                <w:tab w:val="left" w:pos="842"/>
              </w:tabs>
              <w:spacing w:line="400" w:lineRule="exact"/>
              <w:ind w:leftChars="-39" w:hangingChars="39" w:hanging="82"/>
              <w:rPr>
                <w:rFonts w:hAnsi="宋体" w:cs="宋体"/>
                <w:bCs/>
              </w:rPr>
            </w:pPr>
            <w:r w:rsidRPr="00DC1AEA">
              <w:rPr>
                <w:rFonts w:hAnsi="宋体" w:cs="宋体" w:hint="eastAsia"/>
                <w:bCs/>
              </w:rPr>
              <w:tab/>
              <w:t>投标人2019年以来完成类似项目的相关证明材料复印件[无不良记录,以签订的采购合同或中标通知书为准，并能清晰反映所完成的采购项目名称、内容、金额，同一个编号的项目有两个或两个以上的分标中标的只算一次]的，每个业绩得1分，满分</w:t>
            </w:r>
            <w:r w:rsidR="007167CA" w:rsidRPr="00DC1AEA">
              <w:rPr>
                <w:rFonts w:hAnsi="宋体" w:cs="宋体" w:hint="eastAsia"/>
                <w:bCs/>
              </w:rPr>
              <w:t>3</w:t>
            </w:r>
            <w:r w:rsidRPr="00DC1AEA">
              <w:rPr>
                <w:rFonts w:hAnsi="宋体" w:cs="宋体" w:hint="eastAsia"/>
                <w:bCs/>
              </w:rPr>
              <w:t>分。</w:t>
            </w:r>
          </w:p>
          <w:p w:rsidR="0024224E" w:rsidRPr="00DC1AEA" w:rsidRDefault="0024224E" w:rsidP="0024224E">
            <w:pPr>
              <w:pStyle w:val="a9"/>
              <w:tabs>
                <w:tab w:val="left" w:pos="842"/>
              </w:tabs>
              <w:spacing w:line="400" w:lineRule="exact"/>
              <w:ind w:leftChars="-39" w:hangingChars="39" w:hanging="82"/>
              <w:rPr>
                <w:rFonts w:hAnsi="宋体" w:cs="宋体"/>
                <w:bCs/>
              </w:rPr>
            </w:pPr>
            <w:r w:rsidRPr="00DC1AEA">
              <w:rPr>
                <w:rFonts w:hAnsi="宋体" w:cs="宋体" w:hint="eastAsia"/>
                <w:bCs/>
              </w:rPr>
              <w:t>注：类似项目是指康复训练设备、辅具及康复训练系统项目。</w:t>
            </w:r>
          </w:p>
        </w:tc>
      </w:tr>
      <w:tr w:rsidR="00984E9D" w:rsidRPr="00DC1AEA">
        <w:trPr>
          <w:jc w:val="center"/>
        </w:trPr>
        <w:tc>
          <w:tcPr>
            <w:tcW w:w="615" w:type="dxa"/>
            <w:vMerge/>
            <w:tcBorders>
              <w:left w:val="single" w:sz="4" w:space="0" w:color="auto"/>
              <w:bottom w:val="single" w:sz="4" w:space="0" w:color="auto"/>
              <w:right w:val="single" w:sz="4" w:space="0" w:color="auto"/>
            </w:tcBorders>
            <w:vAlign w:val="center"/>
          </w:tcPr>
          <w:p w:rsidR="00984E9D" w:rsidRPr="00DC1AEA" w:rsidRDefault="00984E9D">
            <w:pPr>
              <w:spacing w:line="400" w:lineRule="exact"/>
              <w:jc w:val="center"/>
              <w:rPr>
                <w:rFonts w:ascii="宋体" w:hAnsi="宋体"/>
                <w:b/>
                <w:szCs w:val="21"/>
              </w:rPr>
            </w:pPr>
          </w:p>
        </w:tc>
        <w:tc>
          <w:tcPr>
            <w:tcW w:w="851" w:type="dxa"/>
            <w:vMerge/>
            <w:tcBorders>
              <w:left w:val="single" w:sz="4" w:space="0" w:color="auto"/>
              <w:bottom w:val="single" w:sz="4" w:space="0" w:color="auto"/>
              <w:right w:val="single" w:sz="4" w:space="0" w:color="auto"/>
            </w:tcBorders>
            <w:vAlign w:val="center"/>
          </w:tcPr>
          <w:p w:rsidR="00984E9D" w:rsidRPr="00DC1AEA" w:rsidRDefault="00984E9D">
            <w:pPr>
              <w:spacing w:line="400" w:lineRule="exact"/>
              <w:jc w:val="center"/>
              <w:rPr>
                <w:rFonts w:ascii="宋体" w:hAnsi="宋体"/>
                <w:b/>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984E9D" w:rsidRPr="00DC1AEA" w:rsidRDefault="00040725">
            <w:pPr>
              <w:spacing w:line="400" w:lineRule="exact"/>
              <w:jc w:val="center"/>
              <w:rPr>
                <w:rFonts w:hAnsi="宋体"/>
                <w:b/>
                <w:szCs w:val="21"/>
              </w:rPr>
            </w:pPr>
            <w:r w:rsidRPr="00DC1AEA">
              <w:rPr>
                <w:rFonts w:hAnsi="宋体" w:hint="eastAsia"/>
                <w:bCs/>
                <w:szCs w:val="21"/>
              </w:rPr>
              <w:t>政策功能分（满分</w:t>
            </w:r>
            <w:r w:rsidR="007167CA" w:rsidRPr="00DC1AEA">
              <w:rPr>
                <w:rFonts w:hAnsi="宋体" w:hint="eastAsia"/>
                <w:bCs/>
                <w:szCs w:val="21"/>
              </w:rPr>
              <w:t>1</w:t>
            </w:r>
            <w:r w:rsidRPr="00DC1AEA">
              <w:rPr>
                <w:rFonts w:hAnsi="宋体" w:hint="eastAsia"/>
                <w:bCs/>
                <w:szCs w:val="21"/>
              </w:rPr>
              <w:t>分）</w:t>
            </w:r>
          </w:p>
          <w:p w:rsidR="00984E9D" w:rsidRPr="00DC1AEA" w:rsidRDefault="00984E9D">
            <w:pPr>
              <w:adjustRightInd w:val="0"/>
              <w:snapToGrid w:val="0"/>
              <w:spacing w:line="400" w:lineRule="exact"/>
              <w:ind w:firstLineChars="50" w:firstLine="105"/>
              <w:rPr>
                <w:rFonts w:hAnsi="宋体" w:cs="宋体"/>
                <w:bCs/>
                <w:szCs w:val="21"/>
              </w:rPr>
            </w:pPr>
          </w:p>
        </w:tc>
        <w:tc>
          <w:tcPr>
            <w:tcW w:w="6879" w:type="dxa"/>
            <w:tcBorders>
              <w:top w:val="single" w:sz="4" w:space="0" w:color="auto"/>
              <w:left w:val="single" w:sz="4" w:space="0" w:color="auto"/>
              <w:bottom w:val="single" w:sz="4" w:space="0" w:color="auto"/>
              <w:right w:val="single" w:sz="4" w:space="0" w:color="auto"/>
            </w:tcBorders>
            <w:vAlign w:val="center"/>
          </w:tcPr>
          <w:p w:rsidR="00984E9D" w:rsidRPr="00DC1AEA" w:rsidRDefault="00040725">
            <w:pPr>
              <w:pStyle w:val="a9"/>
              <w:spacing w:line="400" w:lineRule="exact"/>
              <w:ind w:leftChars="-3" w:hangingChars="3" w:hanging="6"/>
              <w:rPr>
                <w:rFonts w:hAnsi="宋体"/>
                <w:bCs/>
              </w:rPr>
            </w:pPr>
            <w:r w:rsidRPr="00DC1AEA">
              <w:rPr>
                <w:rFonts w:hAnsi="宋体" w:hint="eastAsia"/>
                <w:bCs/>
              </w:rPr>
              <w:t>（1）投标产品属于节能产品政府采购品目清单范围内优先采购的，投标产品需提供国家确定的认证机构出具的、处于有效期之内的节能产品认证证书复印件及品目清单复印件（加盖投标人CA证书签章），每有一项得 0.</w:t>
            </w:r>
            <w:r w:rsidR="00C7634B" w:rsidRPr="00DC1AEA">
              <w:rPr>
                <w:rFonts w:hAnsi="宋体" w:hint="eastAsia"/>
                <w:bCs/>
              </w:rPr>
              <w:t>1</w:t>
            </w:r>
            <w:r w:rsidRPr="00DC1AEA">
              <w:rPr>
                <w:rFonts w:hAnsi="宋体" w:hint="eastAsia"/>
                <w:bCs/>
              </w:rPr>
              <w:t>分，最多得</w:t>
            </w:r>
            <w:r w:rsidR="00C7634B" w:rsidRPr="00DC1AEA">
              <w:rPr>
                <w:rFonts w:hAnsi="宋体" w:hint="eastAsia"/>
                <w:bCs/>
              </w:rPr>
              <w:t>0.5</w:t>
            </w:r>
            <w:r w:rsidRPr="00DC1AEA">
              <w:rPr>
                <w:rFonts w:hAnsi="宋体" w:hint="eastAsia"/>
                <w:bCs/>
              </w:rPr>
              <w:t>分。采购内容中的强制产品不加分。</w:t>
            </w:r>
          </w:p>
          <w:p w:rsidR="00984E9D" w:rsidRPr="00DC1AEA" w:rsidRDefault="00040725" w:rsidP="00C7634B">
            <w:pPr>
              <w:pStyle w:val="a9"/>
              <w:spacing w:line="400" w:lineRule="exact"/>
              <w:ind w:leftChars="-3" w:hangingChars="3" w:hanging="6"/>
              <w:rPr>
                <w:rFonts w:hAnsi="宋体"/>
                <w:bCs/>
              </w:rPr>
            </w:pPr>
            <w:r w:rsidRPr="00DC1AEA">
              <w:rPr>
                <w:rFonts w:hAnsi="宋体" w:hint="eastAsia"/>
                <w:bCs/>
              </w:rPr>
              <w:t xml:space="preserve">（2）投标产品属于环境标志产品政府采购品目清单范围内优先采购的，投标产品需提供国家确定的认证机构出具的、处于有效期之内的环境标志产品认证证书复印件及品目清单复印件（加盖投标人CA证书签章），每有一项得 </w:t>
            </w:r>
            <w:r w:rsidR="00C7634B" w:rsidRPr="00DC1AEA">
              <w:rPr>
                <w:rFonts w:hAnsi="宋体" w:hint="eastAsia"/>
                <w:bCs/>
              </w:rPr>
              <w:t>0.1</w:t>
            </w:r>
            <w:r w:rsidRPr="00DC1AEA">
              <w:rPr>
                <w:rFonts w:hAnsi="宋体" w:hint="eastAsia"/>
                <w:bCs/>
              </w:rPr>
              <w:t>分，最多得</w:t>
            </w:r>
            <w:r w:rsidR="00C7634B" w:rsidRPr="00DC1AEA">
              <w:rPr>
                <w:rFonts w:hAnsi="宋体" w:hint="eastAsia"/>
                <w:bCs/>
              </w:rPr>
              <w:t>0.5</w:t>
            </w:r>
            <w:r w:rsidRPr="00DC1AEA">
              <w:rPr>
                <w:rFonts w:hAnsi="宋体" w:hint="eastAsia"/>
                <w:bCs/>
              </w:rPr>
              <w:t>分。</w:t>
            </w:r>
          </w:p>
        </w:tc>
      </w:tr>
      <w:tr w:rsidR="00984E9D" w:rsidRPr="00DC1AEA">
        <w:trPr>
          <w:jc w:val="center"/>
        </w:trPr>
        <w:tc>
          <w:tcPr>
            <w:tcW w:w="9450" w:type="dxa"/>
            <w:gridSpan w:val="4"/>
            <w:tcBorders>
              <w:top w:val="single" w:sz="4" w:space="0" w:color="auto"/>
              <w:left w:val="single" w:sz="4" w:space="0" w:color="auto"/>
              <w:bottom w:val="single" w:sz="4" w:space="0" w:color="auto"/>
              <w:right w:val="single" w:sz="4" w:space="0" w:color="auto"/>
            </w:tcBorders>
            <w:vAlign w:val="center"/>
          </w:tcPr>
          <w:p w:rsidR="00984E9D" w:rsidRPr="00DC1AEA" w:rsidRDefault="00040725">
            <w:pPr>
              <w:spacing w:line="400" w:lineRule="exact"/>
              <w:ind w:firstLine="420"/>
              <w:rPr>
                <w:rFonts w:ascii="宋体" w:hAnsi="宋体"/>
                <w:bCs/>
                <w:szCs w:val="21"/>
              </w:rPr>
            </w:pPr>
            <w:r w:rsidRPr="00DC1AEA">
              <w:rPr>
                <w:rFonts w:ascii="宋体" w:hAnsi="宋体" w:hint="eastAsia"/>
                <w:b/>
                <w:bCs/>
                <w:szCs w:val="21"/>
              </w:rPr>
              <w:t>总得分</w:t>
            </w:r>
            <w:r w:rsidRPr="00DC1AEA">
              <w:rPr>
                <w:rFonts w:ascii="宋体" w:hAnsi="宋体"/>
                <w:b/>
                <w:bCs/>
                <w:szCs w:val="21"/>
              </w:rPr>
              <w:t>=1+2+3+4</w:t>
            </w:r>
            <w:r w:rsidRPr="00DC1AEA">
              <w:rPr>
                <w:rFonts w:ascii="宋体" w:hAnsi="宋体" w:hint="eastAsia"/>
                <w:b/>
                <w:bCs/>
                <w:szCs w:val="21"/>
              </w:rPr>
              <w:t>。</w:t>
            </w:r>
          </w:p>
        </w:tc>
      </w:tr>
    </w:tbl>
    <w:p w:rsidR="00984E9D" w:rsidRPr="00DC1AEA" w:rsidRDefault="00984E9D">
      <w:pPr>
        <w:pStyle w:val="a9"/>
        <w:spacing w:line="360" w:lineRule="auto"/>
        <w:ind w:firstLine="420"/>
        <w:rPr>
          <w:rFonts w:hAnsi="宋体"/>
          <w:bCs/>
        </w:rPr>
      </w:pPr>
    </w:p>
    <w:p w:rsidR="00984E9D" w:rsidRPr="00DC1AEA" w:rsidRDefault="00040725">
      <w:pPr>
        <w:pStyle w:val="a9"/>
        <w:spacing w:line="360" w:lineRule="auto"/>
        <w:ind w:firstLine="420"/>
        <w:rPr>
          <w:rFonts w:hAnsi="宋体"/>
          <w:bCs/>
        </w:rPr>
      </w:pPr>
      <w:r w:rsidRPr="00DC1AEA">
        <w:rPr>
          <w:rFonts w:hAnsi="宋体" w:hint="eastAsia"/>
          <w:bCs/>
        </w:rPr>
        <w:t>注：计分方法按四舍五入取至百分位</w:t>
      </w:r>
    </w:p>
    <w:p w:rsidR="00984E9D" w:rsidRPr="00DC1AEA" w:rsidRDefault="00984E9D">
      <w:pPr>
        <w:pStyle w:val="a7"/>
      </w:pPr>
    </w:p>
    <w:p w:rsidR="00984E9D" w:rsidRPr="00DC1AEA" w:rsidRDefault="00040725">
      <w:pPr>
        <w:pStyle w:val="3"/>
        <w:keepNext w:val="0"/>
        <w:keepLines w:val="0"/>
        <w:ind w:firstLine="602"/>
        <w:jc w:val="center"/>
        <w:rPr>
          <w:sz w:val="30"/>
          <w:szCs w:val="30"/>
        </w:rPr>
      </w:pPr>
      <w:r w:rsidRPr="00DC1AEA">
        <w:rPr>
          <w:rFonts w:hint="eastAsia"/>
          <w:sz w:val="30"/>
          <w:szCs w:val="30"/>
        </w:rPr>
        <w:t>四、中标候选人推荐</w:t>
      </w:r>
    </w:p>
    <w:p w:rsidR="00984E9D" w:rsidRPr="00DC1AEA" w:rsidRDefault="00040725">
      <w:pPr>
        <w:pStyle w:val="a9"/>
        <w:spacing w:line="360" w:lineRule="auto"/>
        <w:contextualSpacing/>
        <w:rPr>
          <w:rFonts w:hAnsi="宋体"/>
          <w:b/>
          <w:bCs/>
          <w:sz w:val="24"/>
          <w:szCs w:val="24"/>
        </w:rPr>
      </w:pPr>
      <w:r w:rsidRPr="00DC1AEA">
        <w:rPr>
          <w:rFonts w:hAnsi="宋体" w:hint="eastAsia"/>
          <w:b/>
          <w:bCs/>
          <w:sz w:val="24"/>
          <w:szCs w:val="24"/>
        </w:rPr>
        <w:t>综合评分法</w:t>
      </w:r>
    </w:p>
    <w:p w:rsidR="00984E9D" w:rsidRPr="00DC1AEA" w:rsidRDefault="00040725">
      <w:pPr>
        <w:pStyle w:val="a9"/>
        <w:spacing w:line="360" w:lineRule="auto"/>
        <w:ind w:firstLineChars="200" w:firstLine="420"/>
        <w:contextualSpacing/>
        <w:rPr>
          <w:rFonts w:hAnsi="宋体"/>
        </w:rPr>
      </w:pPr>
      <w:r w:rsidRPr="00DC1AEA">
        <w:rPr>
          <w:rFonts w:hAnsi="宋体" w:hint="eastAsia"/>
        </w:rPr>
        <w:t>1</w:t>
      </w:r>
      <w:r w:rsidRPr="00DC1AEA">
        <w:rPr>
          <w:rFonts w:hAnsi="宋体"/>
        </w:rPr>
        <w:t>.</w:t>
      </w:r>
      <w:r w:rsidRPr="00DC1AEA">
        <w:rPr>
          <w:rFonts w:hAnsi="宋体" w:hint="eastAsia"/>
        </w:rPr>
        <w:t>评标委员会根据原始评标记录和评标结果编写评标报告，并通过电子交易平台向采购人、采购代理机构提交。</w:t>
      </w:r>
    </w:p>
    <w:p w:rsidR="00984E9D" w:rsidRPr="00DC1AEA" w:rsidRDefault="00040725">
      <w:pPr>
        <w:pStyle w:val="a9"/>
        <w:spacing w:line="360" w:lineRule="auto"/>
        <w:ind w:firstLineChars="200" w:firstLine="420"/>
        <w:contextualSpacing/>
        <w:rPr>
          <w:rFonts w:hAnsi="宋体"/>
        </w:rPr>
      </w:pPr>
      <w:r w:rsidRPr="00DC1AEA">
        <w:rPr>
          <w:rFonts w:hAnsi="宋体" w:hint="eastAsia"/>
        </w:rPr>
        <w:t>2</w:t>
      </w:r>
      <w:r w:rsidRPr="00DC1AEA">
        <w:rPr>
          <w:rFonts w:hAnsi="宋体"/>
        </w:rPr>
        <w:t>.</w:t>
      </w:r>
      <w:r w:rsidRPr="00DC1AEA">
        <w:rPr>
          <w:rFonts w:hAnsi="宋体" w:hint="eastAsia"/>
        </w:rPr>
        <w:t>评标委员会将根据总得分由高到低排列次序并推荐中标候选人。得分相同的，以投标报价由低到高顺序排列。得分相同且投标报价相同的并列，投标文件满足招标文件全部实质性要求，且按照评审因素的量化指标评审得分最高的投标人为排名第一的中标候选人。</w:t>
      </w:r>
    </w:p>
    <w:p w:rsidR="00984E9D" w:rsidRPr="00DC1AEA" w:rsidRDefault="00984E9D" w:rsidP="0030034C">
      <w:pPr>
        <w:spacing w:beforeLines="50" w:afterLines="50" w:line="400" w:lineRule="exact"/>
        <w:rPr>
          <w:rFonts w:ascii="宋体" w:hAnsi="宋体"/>
          <w:b/>
          <w:sz w:val="24"/>
        </w:rPr>
      </w:pPr>
    </w:p>
    <w:p w:rsidR="00984E9D" w:rsidRPr="00DC1AEA" w:rsidRDefault="00984E9D" w:rsidP="0030034C">
      <w:pPr>
        <w:spacing w:beforeLines="50" w:afterLines="50" w:line="400" w:lineRule="exact"/>
        <w:rPr>
          <w:rFonts w:ascii="宋体" w:hAnsi="宋体"/>
          <w:b/>
          <w:sz w:val="24"/>
        </w:rPr>
      </w:pPr>
    </w:p>
    <w:p w:rsidR="00984E9D" w:rsidRPr="00DC1AEA" w:rsidRDefault="00984E9D" w:rsidP="0030034C">
      <w:pPr>
        <w:spacing w:beforeLines="50" w:afterLines="50" w:line="400" w:lineRule="exact"/>
        <w:rPr>
          <w:rFonts w:ascii="宋体" w:hAnsi="宋体"/>
          <w:b/>
          <w:sz w:val="24"/>
        </w:rPr>
      </w:pPr>
    </w:p>
    <w:p w:rsidR="00984E9D" w:rsidRPr="00DC1AEA" w:rsidRDefault="00984E9D" w:rsidP="0030034C">
      <w:pPr>
        <w:spacing w:beforeLines="50" w:afterLines="50" w:line="400" w:lineRule="exact"/>
        <w:rPr>
          <w:rFonts w:ascii="宋体" w:hAnsi="宋体"/>
          <w:b/>
          <w:sz w:val="24"/>
        </w:rPr>
      </w:pPr>
    </w:p>
    <w:p w:rsidR="00984E9D" w:rsidRPr="00DC1AEA" w:rsidRDefault="00984E9D" w:rsidP="0030034C">
      <w:pPr>
        <w:spacing w:beforeLines="50" w:afterLines="50" w:line="400" w:lineRule="exact"/>
        <w:rPr>
          <w:rFonts w:ascii="宋体" w:hAnsi="宋体"/>
          <w:b/>
          <w:sz w:val="24"/>
        </w:rPr>
      </w:pPr>
    </w:p>
    <w:p w:rsidR="00984E9D" w:rsidRPr="00DC1AEA" w:rsidRDefault="00984E9D" w:rsidP="0030034C">
      <w:pPr>
        <w:spacing w:beforeLines="50" w:afterLines="50" w:line="400" w:lineRule="exact"/>
        <w:rPr>
          <w:rFonts w:ascii="宋体" w:hAnsi="宋体"/>
          <w:b/>
          <w:sz w:val="24"/>
        </w:rPr>
      </w:pPr>
    </w:p>
    <w:p w:rsidR="00984E9D" w:rsidRPr="00DC1AEA" w:rsidRDefault="00984E9D" w:rsidP="0030034C">
      <w:pPr>
        <w:spacing w:beforeLines="50" w:afterLines="50" w:line="400" w:lineRule="exact"/>
        <w:rPr>
          <w:rFonts w:ascii="宋体" w:hAnsi="宋体"/>
          <w:b/>
          <w:sz w:val="24"/>
        </w:rPr>
      </w:pPr>
    </w:p>
    <w:p w:rsidR="00984E9D" w:rsidRPr="00DC1AEA" w:rsidRDefault="00984E9D" w:rsidP="0030034C">
      <w:pPr>
        <w:spacing w:beforeLines="50" w:afterLines="50" w:line="400" w:lineRule="exact"/>
        <w:rPr>
          <w:rFonts w:ascii="宋体" w:hAnsi="宋体"/>
          <w:b/>
          <w:sz w:val="24"/>
        </w:rPr>
      </w:pPr>
    </w:p>
    <w:p w:rsidR="00984E9D" w:rsidRPr="00DC1AEA" w:rsidRDefault="00984E9D" w:rsidP="0030034C">
      <w:pPr>
        <w:spacing w:beforeLines="50" w:afterLines="50" w:line="400" w:lineRule="exact"/>
        <w:rPr>
          <w:rFonts w:ascii="宋体" w:hAnsi="宋体"/>
          <w:b/>
          <w:sz w:val="24"/>
        </w:rPr>
      </w:pPr>
    </w:p>
    <w:p w:rsidR="00984E9D" w:rsidRPr="00DC1AEA" w:rsidRDefault="00984E9D" w:rsidP="0030034C">
      <w:pPr>
        <w:spacing w:beforeLines="50" w:afterLines="50" w:line="400" w:lineRule="exact"/>
        <w:rPr>
          <w:rFonts w:ascii="宋体" w:hAnsi="宋体"/>
          <w:b/>
          <w:sz w:val="24"/>
        </w:rPr>
      </w:pPr>
    </w:p>
    <w:p w:rsidR="00984E9D" w:rsidRPr="00DC1AEA" w:rsidRDefault="00984E9D">
      <w:pPr>
        <w:widowControl/>
        <w:jc w:val="left"/>
        <w:rPr>
          <w:b/>
          <w:sz w:val="36"/>
          <w:szCs w:val="20"/>
        </w:rPr>
        <w:sectPr w:rsidR="00984E9D" w:rsidRPr="00DC1AEA">
          <w:pgSz w:w="11906" w:h="16838"/>
          <w:pgMar w:top="1134" w:right="1134" w:bottom="1134" w:left="1134" w:header="720" w:footer="720" w:gutter="0"/>
          <w:cols w:space="720"/>
          <w:docGrid w:type="lines" w:linePitch="331"/>
        </w:sectPr>
      </w:pPr>
    </w:p>
    <w:p w:rsidR="00984E9D" w:rsidRPr="00DC1AEA" w:rsidRDefault="00984E9D">
      <w:pPr>
        <w:pStyle w:val="a9"/>
        <w:tabs>
          <w:tab w:val="left" w:pos="2472"/>
        </w:tabs>
        <w:spacing w:line="460" w:lineRule="exact"/>
        <w:jc w:val="center"/>
        <w:rPr>
          <w:rFonts w:ascii="Times New Roman" w:hAnsi="Times New Roman"/>
          <w:b/>
          <w:sz w:val="36"/>
        </w:rPr>
      </w:pPr>
    </w:p>
    <w:p w:rsidR="00984E9D" w:rsidRPr="00DC1AEA" w:rsidRDefault="00984E9D">
      <w:pPr>
        <w:pStyle w:val="a9"/>
        <w:tabs>
          <w:tab w:val="left" w:pos="2472"/>
        </w:tabs>
        <w:spacing w:line="460" w:lineRule="exact"/>
        <w:jc w:val="center"/>
        <w:rPr>
          <w:rFonts w:ascii="Times New Roman" w:hAnsi="Times New Roman"/>
          <w:b/>
          <w:sz w:val="36"/>
        </w:rPr>
      </w:pPr>
    </w:p>
    <w:p w:rsidR="00984E9D" w:rsidRPr="00DC1AEA" w:rsidRDefault="00984E9D">
      <w:pPr>
        <w:pStyle w:val="a9"/>
        <w:tabs>
          <w:tab w:val="left" w:pos="2472"/>
        </w:tabs>
        <w:spacing w:line="460" w:lineRule="exact"/>
        <w:jc w:val="center"/>
        <w:rPr>
          <w:rFonts w:ascii="Times New Roman" w:hAnsi="Times New Roman"/>
          <w:b/>
          <w:sz w:val="36"/>
        </w:rPr>
      </w:pPr>
    </w:p>
    <w:p w:rsidR="00984E9D" w:rsidRPr="00DC1AEA" w:rsidRDefault="00984E9D">
      <w:pPr>
        <w:pStyle w:val="a9"/>
        <w:tabs>
          <w:tab w:val="left" w:pos="2472"/>
        </w:tabs>
        <w:spacing w:line="460" w:lineRule="exact"/>
        <w:jc w:val="center"/>
        <w:rPr>
          <w:rFonts w:ascii="Times New Roman" w:hAnsi="Times New Roman"/>
          <w:b/>
          <w:sz w:val="36"/>
        </w:rPr>
      </w:pPr>
    </w:p>
    <w:p w:rsidR="00984E9D" w:rsidRPr="00DC1AEA" w:rsidRDefault="00984E9D">
      <w:pPr>
        <w:pStyle w:val="a9"/>
        <w:tabs>
          <w:tab w:val="left" w:pos="2472"/>
        </w:tabs>
        <w:spacing w:line="460" w:lineRule="exact"/>
        <w:jc w:val="center"/>
        <w:rPr>
          <w:rFonts w:ascii="Times New Roman" w:hAnsi="Times New Roman"/>
          <w:b/>
          <w:sz w:val="36"/>
        </w:rPr>
      </w:pPr>
    </w:p>
    <w:p w:rsidR="00984E9D" w:rsidRPr="00DC1AEA" w:rsidRDefault="00984E9D">
      <w:pPr>
        <w:pStyle w:val="a9"/>
        <w:tabs>
          <w:tab w:val="left" w:pos="2472"/>
        </w:tabs>
        <w:spacing w:line="460" w:lineRule="exact"/>
        <w:jc w:val="center"/>
        <w:rPr>
          <w:rFonts w:ascii="Times New Roman" w:hAnsi="Times New Roman"/>
          <w:b/>
          <w:sz w:val="36"/>
        </w:rPr>
      </w:pPr>
    </w:p>
    <w:p w:rsidR="00984E9D" w:rsidRPr="00DC1AEA" w:rsidRDefault="00984E9D">
      <w:pPr>
        <w:pStyle w:val="a9"/>
        <w:tabs>
          <w:tab w:val="left" w:pos="2472"/>
        </w:tabs>
        <w:spacing w:line="460" w:lineRule="exact"/>
        <w:jc w:val="center"/>
        <w:rPr>
          <w:rFonts w:ascii="Times New Roman" w:hAnsi="Times New Roman"/>
          <w:b/>
          <w:sz w:val="36"/>
        </w:rPr>
      </w:pPr>
    </w:p>
    <w:p w:rsidR="00984E9D" w:rsidRPr="00DC1AEA" w:rsidRDefault="00984E9D">
      <w:pPr>
        <w:pStyle w:val="a9"/>
        <w:tabs>
          <w:tab w:val="left" w:pos="2472"/>
        </w:tabs>
        <w:spacing w:line="460" w:lineRule="exact"/>
        <w:jc w:val="center"/>
        <w:rPr>
          <w:rFonts w:ascii="Times New Roman" w:hAnsi="Times New Roman"/>
          <w:b/>
          <w:sz w:val="36"/>
        </w:rPr>
      </w:pPr>
    </w:p>
    <w:p w:rsidR="00984E9D" w:rsidRPr="00DC1AEA" w:rsidRDefault="00984E9D">
      <w:pPr>
        <w:pStyle w:val="a9"/>
        <w:tabs>
          <w:tab w:val="left" w:pos="2472"/>
        </w:tabs>
        <w:spacing w:line="460" w:lineRule="exact"/>
        <w:jc w:val="center"/>
        <w:rPr>
          <w:rFonts w:ascii="Times New Roman" w:hAnsi="Times New Roman"/>
          <w:b/>
          <w:sz w:val="36"/>
        </w:rPr>
      </w:pPr>
    </w:p>
    <w:p w:rsidR="00984E9D" w:rsidRPr="00DC1AEA" w:rsidRDefault="00984E9D">
      <w:pPr>
        <w:pStyle w:val="a9"/>
        <w:tabs>
          <w:tab w:val="left" w:pos="2472"/>
        </w:tabs>
        <w:spacing w:line="460" w:lineRule="exact"/>
        <w:jc w:val="center"/>
        <w:rPr>
          <w:rFonts w:ascii="Times New Roman" w:hAnsi="Times New Roman"/>
          <w:b/>
          <w:sz w:val="36"/>
        </w:rPr>
      </w:pPr>
    </w:p>
    <w:p w:rsidR="00984E9D" w:rsidRPr="00DC1AEA" w:rsidRDefault="00984E9D">
      <w:pPr>
        <w:pStyle w:val="a9"/>
        <w:tabs>
          <w:tab w:val="left" w:pos="2472"/>
        </w:tabs>
        <w:spacing w:line="460" w:lineRule="exact"/>
        <w:jc w:val="center"/>
        <w:rPr>
          <w:rFonts w:ascii="Times New Roman" w:hAnsi="Times New Roman"/>
          <w:b/>
          <w:sz w:val="36"/>
        </w:rPr>
      </w:pPr>
    </w:p>
    <w:p w:rsidR="00984E9D" w:rsidRPr="00DC1AEA" w:rsidRDefault="00984E9D">
      <w:pPr>
        <w:pStyle w:val="a9"/>
        <w:tabs>
          <w:tab w:val="left" w:pos="2472"/>
        </w:tabs>
        <w:spacing w:line="460" w:lineRule="exact"/>
        <w:jc w:val="center"/>
        <w:rPr>
          <w:rFonts w:ascii="Times New Roman" w:hAnsi="Times New Roman"/>
          <w:b/>
          <w:sz w:val="36"/>
        </w:rPr>
      </w:pPr>
    </w:p>
    <w:p w:rsidR="00984E9D" w:rsidRPr="00DC1AEA" w:rsidRDefault="00984E9D">
      <w:pPr>
        <w:pStyle w:val="a9"/>
        <w:tabs>
          <w:tab w:val="left" w:pos="2472"/>
        </w:tabs>
        <w:spacing w:line="460" w:lineRule="exact"/>
        <w:jc w:val="center"/>
        <w:rPr>
          <w:rFonts w:ascii="Times New Roman" w:hAnsi="Times New Roman"/>
          <w:b/>
          <w:sz w:val="36"/>
        </w:rPr>
      </w:pPr>
    </w:p>
    <w:p w:rsidR="00984E9D" w:rsidRPr="00DC1AEA" w:rsidRDefault="00040725">
      <w:pPr>
        <w:pStyle w:val="a9"/>
        <w:tabs>
          <w:tab w:val="left" w:pos="2472"/>
        </w:tabs>
        <w:spacing w:line="460" w:lineRule="exact"/>
        <w:jc w:val="center"/>
        <w:outlineLvl w:val="0"/>
        <w:rPr>
          <w:rFonts w:ascii="Times New Roman" w:hAnsi="Times New Roman"/>
          <w:b/>
          <w:sz w:val="36"/>
        </w:rPr>
      </w:pPr>
      <w:bookmarkStart w:id="139" w:name="_Toc101715693"/>
      <w:r w:rsidRPr="00DC1AEA">
        <w:rPr>
          <w:rFonts w:ascii="Times New Roman" w:hAnsi="Times New Roman" w:hint="eastAsia"/>
          <w:b/>
          <w:sz w:val="36"/>
        </w:rPr>
        <w:t>第五章拟签订的合同文本</w:t>
      </w:r>
      <w:bookmarkEnd w:id="139"/>
    </w:p>
    <w:p w:rsidR="00984E9D" w:rsidRPr="00DC1AEA" w:rsidRDefault="00984E9D">
      <w:pPr>
        <w:widowControl/>
        <w:jc w:val="left"/>
        <w:rPr>
          <w:rFonts w:ascii="宋体" w:hAnsi="Courier New"/>
          <w:bCs/>
          <w:szCs w:val="20"/>
        </w:rPr>
        <w:sectPr w:rsidR="00984E9D" w:rsidRPr="00DC1AEA">
          <w:pgSz w:w="11906" w:h="16838"/>
          <w:pgMar w:top="1134" w:right="1134" w:bottom="1134" w:left="1134" w:header="720" w:footer="720" w:gutter="0"/>
          <w:cols w:space="720"/>
          <w:docGrid w:type="lines" w:linePitch="331"/>
        </w:sectPr>
      </w:pPr>
    </w:p>
    <w:p w:rsidR="00984E9D" w:rsidRPr="00DC1AEA" w:rsidRDefault="00040725">
      <w:pPr>
        <w:snapToGrid w:val="0"/>
        <w:jc w:val="center"/>
        <w:rPr>
          <w:rFonts w:ascii="宋体" w:hAnsi="宋体"/>
          <w:b/>
          <w:bCs/>
          <w:sz w:val="32"/>
          <w:szCs w:val="32"/>
        </w:rPr>
      </w:pPr>
      <w:r w:rsidRPr="00DC1AEA">
        <w:rPr>
          <w:rFonts w:ascii="宋体" w:hAnsi="宋体" w:hint="eastAsia"/>
          <w:b/>
          <w:bCs/>
          <w:sz w:val="32"/>
          <w:szCs w:val="32"/>
        </w:rPr>
        <w:lastRenderedPageBreak/>
        <w:t>《广西壮族自治区政府采购合同》</w:t>
      </w:r>
    </w:p>
    <w:p w:rsidR="00984E9D" w:rsidRPr="00DC1AEA" w:rsidRDefault="00040725">
      <w:pPr>
        <w:snapToGrid w:val="0"/>
        <w:spacing w:line="400" w:lineRule="exact"/>
        <w:jc w:val="center"/>
        <w:rPr>
          <w:rFonts w:ascii="宋体" w:hAnsi="宋体"/>
          <w:b/>
          <w:sz w:val="32"/>
          <w:szCs w:val="32"/>
        </w:rPr>
      </w:pPr>
      <w:r w:rsidRPr="00DC1AEA">
        <w:rPr>
          <w:rFonts w:ascii="宋体" w:hAnsi="宋体" w:hint="eastAsia"/>
          <w:b/>
          <w:sz w:val="32"/>
          <w:szCs w:val="32"/>
        </w:rPr>
        <w:t>文本</w:t>
      </w:r>
    </w:p>
    <w:p w:rsidR="00984E9D" w:rsidRPr="00DC1AEA" w:rsidRDefault="00984E9D">
      <w:pPr>
        <w:pStyle w:val="a7"/>
      </w:pPr>
    </w:p>
    <w:p w:rsidR="00984E9D" w:rsidRPr="00DC1AEA" w:rsidRDefault="00040725">
      <w:pPr>
        <w:pStyle w:val="a7"/>
        <w:jc w:val="center"/>
      </w:pPr>
      <w:r w:rsidRPr="00DC1AEA">
        <w:rPr>
          <w:rFonts w:hint="eastAsia"/>
        </w:rPr>
        <w:t>（采购人与中标供应商自行商议使用的合同模版）</w:t>
      </w:r>
    </w:p>
    <w:p w:rsidR="00984E9D" w:rsidRPr="00DC1AEA" w:rsidRDefault="00984E9D">
      <w:pPr>
        <w:snapToGrid w:val="0"/>
        <w:spacing w:line="400" w:lineRule="exact"/>
        <w:ind w:right="480" w:firstLineChars="2500" w:firstLine="5250"/>
        <w:rPr>
          <w:rFonts w:ascii="宋体" w:hAnsi="宋体"/>
          <w:bCs/>
          <w:szCs w:val="21"/>
        </w:rPr>
      </w:pPr>
    </w:p>
    <w:p w:rsidR="00984E9D" w:rsidRPr="00DC1AEA" w:rsidRDefault="00040725">
      <w:pPr>
        <w:snapToGrid w:val="0"/>
        <w:spacing w:line="400" w:lineRule="exact"/>
        <w:ind w:right="480" w:firstLineChars="2500" w:firstLine="5250"/>
        <w:rPr>
          <w:rFonts w:ascii="宋体" w:hAnsi="宋体"/>
          <w:bCs/>
          <w:szCs w:val="21"/>
          <w:u w:val="single"/>
        </w:rPr>
      </w:pPr>
      <w:r w:rsidRPr="00DC1AEA">
        <w:rPr>
          <w:rFonts w:ascii="宋体" w:hAnsi="宋体" w:hint="eastAsia"/>
          <w:bCs/>
          <w:szCs w:val="21"/>
        </w:rPr>
        <w:t>合同编号：</w:t>
      </w:r>
    </w:p>
    <w:p w:rsidR="00984E9D" w:rsidRPr="00DC1AEA" w:rsidRDefault="00984E9D">
      <w:pPr>
        <w:snapToGrid w:val="0"/>
        <w:spacing w:line="360" w:lineRule="exact"/>
        <w:rPr>
          <w:rFonts w:ascii="宋体" w:hAnsi="宋体"/>
          <w:szCs w:val="21"/>
        </w:rPr>
      </w:pPr>
    </w:p>
    <w:p w:rsidR="00984E9D" w:rsidRPr="00DC1AEA" w:rsidRDefault="00040725">
      <w:pPr>
        <w:snapToGrid w:val="0"/>
        <w:spacing w:line="360" w:lineRule="exact"/>
        <w:rPr>
          <w:rFonts w:ascii="宋体" w:hAnsi="宋体"/>
          <w:szCs w:val="21"/>
          <w:u w:val="single"/>
        </w:rPr>
      </w:pPr>
      <w:r w:rsidRPr="00DC1AEA">
        <w:rPr>
          <w:rFonts w:ascii="宋体" w:hAnsi="宋体" w:hint="eastAsia"/>
          <w:szCs w:val="21"/>
        </w:rPr>
        <w:t>采购单位（甲方）</w:t>
      </w:r>
      <w:r w:rsidRPr="00DC1AEA">
        <w:rPr>
          <w:rFonts w:ascii="宋体" w:hAnsi="宋体" w:hint="eastAsia"/>
          <w:szCs w:val="21"/>
          <w:u w:val="single"/>
        </w:rPr>
        <w:t>广西壮族自治区假肢康复中心</w:t>
      </w:r>
    </w:p>
    <w:p w:rsidR="00984E9D" w:rsidRPr="00DC1AEA" w:rsidRDefault="00040725">
      <w:pPr>
        <w:snapToGrid w:val="0"/>
        <w:spacing w:line="360" w:lineRule="exact"/>
        <w:rPr>
          <w:rFonts w:ascii="宋体" w:hAnsi="宋体"/>
          <w:szCs w:val="21"/>
          <w:u w:val="single"/>
        </w:rPr>
      </w:pPr>
      <w:r w:rsidRPr="00DC1AEA">
        <w:rPr>
          <w:rFonts w:ascii="宋体" w:hAnsi="宋体" w:hint="eastAsia"/>
          <w:szCs w:val="21"/>
        </w:rPr>
        <w:t>供 应 商（乙方）</w:t>
      </w:r>
      <w:r w:rsidRPr="00DC1AEA">
        <w:rPr>
          <w:rFonts w:ascii="宋体" w:hAnsi="宋体" w:hint="eastAsia"/>
          <w:spacing w:val="-20"/>
          <w:szCs w:val="21"/>
        </w:rPr>
        <w:t>招  标  编  号</w:t>
      </w:r>
    </w:p>
    <w:p w:rsidR="00984E9D" w:rsidRPr="00DC1AEA" w:rsidRDefault="00040725">
      <w:pPr>
        <w:snapToGrid w:val="0"/>
        <w:spacing w:line="360" w:lineRule="exact"/>
        <w:rPr>
          <w:rFonts w:ascii="宋体" w:hAnsi="宋体"/>
          <w:szCs w:val="21"/>
          <w:u w:val="single"/>
        </w:rPr>
      </w:pPr>
      <w:r w:rsidRPr="00DC1AEA">
        <w:rPr>
          <w:rFonts w:ascii="宋体" w:hAnsi="宋体" w:hint="eastAsia"/>
          <w:szCs w:val="21"/>
        </w:rPr>
        <w:t xml:space="preserve">签  订  地  点  </w:t>
      </w:r>
      <w:r w:rsidRPr="00DC1AEA">
        <w:rPr>
          <w:rFonts w:ascii="宋体" w:hAnsi="宋体" w:hint="eastAsia"/>
          <w:szCs w:val="21"/>
          <w:u w:val="single"/>
        </w:rPr>
        <w:t xml:space="preserve">    柳州市                   </w:t>
      </w:r>
      <w:r w:rsidRPr="00DC1AEA">
        <w:rPr>
          <w:rFonts w:ascii="宋体" w:hAnsi="宋体" w:hint="eastAsia"/>
          <w:szCs w:val="21"/>
        </w:rPr>
        <w:t xml:space="preserve">  签 订 时 间</w:t>
      </w:r>
    </w:p>
    <w:p w:rsidR="00984E9D" w:rsidRPr="00DC1AEA" w:rsidRDefault="00040725">
      <w:pPr>
        <w:snapToGrid w:val="0"/>
        <w:spacing w:line="360" w:lineRule="exact"/>
        <w:ind w:firstLineChars="200" w:firstLine="420"/>
        <w:rPr>
          <w:rFonts w:ascii="宋体" w:hAnsi="宋体" w:cs="Arial"/>
          <w:szCs w:val="21"/>
        </w:rPr>
      </w:pPr>
      <w:r w:rsidRPr="00DC1AEA">
        <w:rPr>
          <w:rFonts w:ascii="宋体" w:hAnsi="宋体" w:cs="Arial" w:hint="eastAsia"/>
          <w:szCs w:val="21"/>
        </w:rPr>
        <w:t>根据《中华人民共和国政府采购法》、《中华人民共和国民法典》等法律、法规规定，按照采购文件规定条款和中标供应商承诺，甲乙双方签订本合同。</w:t>
      </w:r>
    </w:p>
    <w:p w:rsidR="00984E9D" w:rsidRPr="00DC1AEA" w:rsidRDefault="00040725" w:rsidP="0030034C">
      <w:pPr>
        <w:spacing w:afterLines="40" w:line="360" w:lineRule="exact"/>
        <w:ind w:firstLineChars="200" w:firstLine="422"/>
        <w:rPr>
          <w:rFonts w:ascii="宋体" w:hAnsi="宋体"/>
          <w:b/>
          <w:bCs/>
          <w:szCs w:val="21"/>
        </w:rPr>
      </w:pPr>
      <w:r w:rsidRPr="00DC1AEA">
        <w:rPr>
          <w:rFonts w:ascii="宋体" w:hAnsi="宋体" w:hint="eastAsia"/>
          <w:b/>
          <w:bCs/>
          <w:szCs w:val="21"/>
        </w:rPr>
        <w:t>第一条 合同标的</w:t>
      </w:r>
    </w:p>
    <w:p w:rsidR="00984E9D" w:rsidRPr="00DC1AEA" w:rsidRDefault="00040725" w:rsidP="0030034C">
      <w:pPr>
        <w:spacing w:afterLines="40" w:line="360" w:lineRule="exact"/>
        <w:ind w:firstLineChars="200" w:firstLine="420"/>
        <w:rPr>
          <w:rFonts w:ascii="宋体" w:hAnsi="宋体"/>
          <w:szCs w:val="21"/>
        </w:rPr>
      </w:pPr>
      <w:r w:rsidRPr="00DC1AEA">
        <w:rPr>
          <w:rFonts w:ascii="宋体" w:hAnsi="宋体" w:hint="eastAsia"/>
          <w:szCs w:val="21"/>
        </w:rPr>
        <w:t>1</w:t>
      </w:r>
      <w:r w:rsidRPr="00DC1AEA">
        <w:rPr>
          <w:rFonts w:ascii="宋体" w:hAnsi="宋体" w:cs="Arial"/>
          <w:kern w:val="1"/>
          <w:szCs w:val="21"/>
          <w:lang w:eastAsia="ar-SA"/>
        </w:rPr>
        <w:t>.</w:t>
      </w:r>
      <w:r w:rsidRPr="00DC1AEA">
        <w:rPr>
          <w:rFonts w:ascii="宋体" w:hAnsi="宋体" w:hint="eastAsia"/>
          <w:szCs w:val="21"/>
        </w:rPr>
        <w:t>供货一览表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104"/>
        <w:gridCol w:w="1104"/>
        <w:gridCol w:w="1390"/>
        <w:gridCol w:w="1088"/>
        <w:gridCol w:w="1069"/>
        <w:gridCol w:w="1087"/>
        <w:gridCol w:w="1203"/>
      </w:tblGrid>
      <w:tr w:rsidR="00984E9D" w:rsidRPr="00DC1AEA">
        <w:trPr>
          <w:trHeight w:val="429"/>
          <w:jc w:val="center"/>
        </w:trPr>
        <w:tc>
          <w:tcPr>
            <w:tcW w:w="675" w:type="dxa"/>
            <w:vAlign w:val="center"/>
          </w:tcPr>
          <w:p w:rsidR="00984E9D" w:rsidRPr="00DC1AEA" w:rsidRDefault="00040725">
            <w:pPr>
              <w:spacing w:line="360" w:lineRule="exact"/>
              <w:jc w:val="center"/>
              <w:rPr>
                <w:rFonts w:ascii="宋体" w:hAnsi="宋体"/>
                <w:szCs w:val="21"/>
              </w:rPr>
            </w:pPr>
            <w:r w:rsidRPr="00DC1AEA">
              <w:rPr>
                <w:rFonts w:ascii="宋体" w:hAnsi="宋体" w:hint="eastAsia"/>
                <w:szCs w:val="21"/>
              </w:rPr>
              <w:t>序号</w:t>
            </w:r>
          </w:p>
        </w:tc>
        <w:tc>
          <w:tcPr>
            <w:tcW w:w="1104" w:type="dxa"/>
            <w:vAlign w:val="center"/>
          </w:tcPr>
          <w:p w:rsidR="00984E9D" w:rsidRPr="00DC1AEA" w:rsidRDefault="00040725">
            <w:pPr>
              <w:spacing w:line="360" w:lineRule="exact"/>
              <w:jc w:val="center"/>
              <w:rPr>
                <w:rFonts w:ascii="宋体" w:hAnsi="宋体"/>
                <w:szCs w:val="21"/>
              </w:rPr>
            </w:pPr>
            <w:r w:rsidRPr="00DC1AEA">
              <w:rPr>
                <w:rFonts w:ascii="宋体" w:hAnsi="宋体" w:hint="eastAsia"/>
                <w:szCs w:val="21"/>
              </w:rPr>
              <w:t>产品名称</w:t>
            </w:r>
          </w:p>
        </w:tc>
        <w:tc>
          <w:tcPr>
            <w:tcW w:w="1104" w:type="dxa"/>
            <w:vAlign w:val="center"/>
          </w:tcPr>
          <w:p w:rsidR="00984E9D" w:rsidRPr="00DC1AEA" w:rsidRDefault="00040725">
            <w:pPr>
              <w:spacing w:line="360" w:lineRule="exact"/>
              <w:jc w:val="center"/>
              <w:rPr>
                <w:rFonts w:ascii="宋体" w:hAnsi="宋体"/>
                <w:szCs w:val="21"/>
              </w:rPr>
            </w:pPr>
            <w:r w:rsidRPr="00DC1AEA">
              <w:rPr>
                <w:rFonts w:ascii="宋体" w:hAnsi="宋体" w:hint="eastAsia"/>
                <w:szCs w:val="21"/>
              </w:rPr>
              <w:t>商标品牌</w:t>
            </w:r>
          </w:p>
        </w:tc>
        <w:tc>
          <w:tcPr>
            <w:tcW w:w="1390" w:type="dxa"/>
            <w:vAlign w:val="center"/>
          </w:tcPr>
          <w:p w:rsidR="00984E9D" w:rsidRPr="00DC1AEA" w:rsidRDefault="00040725">
            <w:pPr>
              <w:spacing w:line="360" w:lineRule="exact"/>
              <w:jc w:val="center"/>
              <w:rPr>
                <w:rFonts w:ascii="宋体" w:hAnsi="宋体"/>
                <w:szCs w:val="21"/>
              </w:rPr>
            </w:pPr>
            <w:r w:rsidRPr="00DC1AEA">
              <w:rPr>
                <w:rFonts w:ascii="宋体" w:hAnsi="宋体" w:hint="eastAsia"/>
                <w:szCs w:val="21"/>
              </w:rPr>
              <w:t>规格型号</w:t>
            </w:r>
          </w:p>
        </w:tc>
        <w:tc>
          <w:tcPr>
            <w:tcW w:w="1088" w:type="dxa"/>
            <w:vAlign w:val="center"/>
          </w:tcPr>
          <w:p w:rsidR="00984E9D" w:rsidRPr="00DC1AEA" w:rsidRDefault="00040725">
            <w:pPr>
              <w:spacing w:line="360" w:lineRule="exact"/>
              <w:jc w:val="center"/>
              <w:rPr>
                <w:rFonts w:ascii="宋体" w:hAnsi="宋体"/>
                <w:szCs w:val="21"/>
              </w:rPr>
            </w:pPr>
            <w:r w:rsidRPr="00DC1AEA">
              <w:rPr>
                <w:rFonts w:ascii="宋体" w:hAnsi="宋体" w:hint="eastAsia"/>
                <w:szCs w:val="21"/>
              </w:rPr>
              <w:t>生产厂家</w:t>
            </w:r>
          </w:p>
        </w:tc>
        <w:tc>
          <w:tcPr>
            <w:tcW w:w="1069" w:type="dxa"/>
            <w:vAlign w:val="center"/>
          </w:tcPr>
          <w:p w:rsidR="00984E9D" w:rsidRPr="00DC1AEA" w:rsidRDefault="00040725">
            <w:pPr>
              <w:spacing w:line="360" w:lineRule="exact"/>
              <w:jc w:val="center"/>
              <w:rPr>
                <w:rFonts w:ascii="宋体" w:hAnsi="宋体"/>
                <w:szCs w:val="21"/>
              </w:rPr>
            </w:pPr>
            <w:r w:rsidRPr="00DC1AEA">
              <w:rPr>
                <w:rFonts w:ascii="宋体" w:hAnsi="宋体" w:hint="eastAsia"/>
                <w:szCs w:val="21"/>
              </w:rPr>
              <w:t>数量</w:t>
            </w:r>
          </w:p>
          <w:p w:rsidR="00984E9D" w:rsidRPr="00DC1AEA" w:rsidRDefault="00040725">
            <w:pPr>
              <w:spacing w:line="360" w:lineRule="exact"/>
              <w:jc w:val="center"/>
              <w:rPr>
                <w:rFonts w:ascii="宋体" w:hAnsi="宋体"/>
                <w:szCs w:val="21"/>
              </w:rPr>
            </w:pPr>
            <w:r w:rsidRPr="00DC1AEA">
              <w:rPr>
                <w:rFonts w:ascii="宋体" w:hAnsi="宋体" w:hint="eastAsia"/>
                <w:szCs w:val="21"/>
              </w:rPr>
              <w:t>单位</w:t>
            </w:r>
          </w:p>
        </w:tc>
        <w:tc>
          <w:tcPr>
            <w:tcW w:w="1087" w:type="dxa"/>
            <w:vAlign w:val="center"/>
          </w:tcPr>
          <w:p w:rsidR="00984E9D" w:rsidRPr="00DC1AEA" w:rsidRDefault="00040725">
            <w:pPr>
              <w:spacing w:line="360" w:lineRule="exact"/>
              <w:jc w:val="center"/>
              <w:rPr>
                <w:rFonts w:ascii="宋体" w:hAnsi="宋体"/>
                <w:szCs w:val="21"/>
              </w:rPr>
            </w:pPr>
            <w:r w:rsidRPr="00DC1AEA">
              <w:rPr>
                <w:rFonts w:ascii="宋体" w:hAnsi="宋体" w:hint="eastAsia"/>
                <w:szCs w:val="21"/>
              </w:rPr>
              <w:t>单价(元)</w:t>
            </w:r>
          </w:p>
        </w:tc>
        <w:tc>
          <w:tcPr>
            <w:tcW w:w="1203" w:type="dxa"/>
            <w:vAlign w:val="center"/>
          </w:tcPr>
          <w:p w:rsidR="00984E9D" w:rsidRPr="00DC1AEA" w:rsidRDefault="00040725">
            <w:pPr>
              <w:spacing w:line="360" w:lineRule="exact"/>
              <w:jc w:val="center"/>
              <w:rPr>
                <w:rFonts w:ascii="宋体" w:hAnsi="宋体"/>
                <w:szCs w:val="21"/>
              </w:rPr>
            </w:pPr>
            <w:r w:rsidRPr="00DC1AEA">
              <w:rPr>
                <w:rFonts w:ascii="宋体" w:hAnsi="宋体" w:hint="eastAsia"/>
                <w:szCs w:val="21"/>
              </w:rPr>
              <w:t>金额(元)</w:t>
            </w:r>
          </w:p>
        </w:tc>
      </w:tr>
      <w:tr w:rsidR="00984E9D" w:rsidRPr="00DC1AEA">
        <w:trPr>
          <w:trHeight w:val="429"/>
          <w:jc w:val="center"/>
        </w:trPr>
        <w:tc>
          <w:tcPr>
            <w:tcW w:w="675" w:type="dxa"/>
            <w:vAlign w:val="center"/>
          </w:tcPr>
          <w:p w:rsidR="00984E9D" w:rsidRPr="00DC1AEA" w:rsidRDefault="00040725">
            <w:pPr>
              <w:spacing w:line="360" w:lineRule="exact"/>
              <w:jc w:val="center"/>
              <w:rPr>
                <w:rFonts w:ascii="宋体" w:hAnsi="宋体"/>
                <w:szCs w:val="21"/>
              </w:rPr>
            </w:pPr>
            <w:r w:rsidRPr="00DC1AEA">
              <w:rPr>
                <w:rFonts w:ascii="宋体" w:hAnsi="宋体" w:hint="eastAsia"/>
                <w:szCs w:val="21"/>
              </w:rPr>
              <w:t>1</w:t>
            </w:r>
          </w:p>
        </w:tc>
        <w:tc>
          <w:tcPr>
            <w:tcW w:w="1104" w:type="dxa"/>
            <w:vAlign w:val="center"/>
          </w:tcPr>
          <w:p w:rsidR="00984E9D" w:rsidRPr="00DC1AEA" w:rsidRDefault="00984E9D">
            <w:pPr>
              <w:spacing w:line="360" w:lineRule="exact"/>
              <w:jc w:val="center"/>
              <w:rPr>
                <w:rFonts w:ascii="宋体" w:hAnsi="宋体"/>
                <w:szCs w:val="21"/>
              </w:rPr>
            </w:pPr>
          </w:p>
        </w:tc>
        <w:tc>
          <w:tcPr>
            <w:tcW w:w="1104" w:type="dxa"/>
            <w:vAlign w:val="center"/>
          </w:tcPr>
          <w:p w:rsidR="00984E9D" w:rsidRPr="00DC1AEA" w:rsidRDefault="00984E9D">
            <w:pPr>
              <w:spacing w:line="360" w:lineRule="exact"/>
              <w:rPr>
                <w:rFonts w:ascii="宋体" w:hAnsi="宋体"/>
                <w:szCs w:val="21"/>
              </w:rPr>
            </w:pPr>
          </w:p>
        </w:tc>
        <w:tc>
          <w:tcPr>
            <w:tcW w:w="1390" w:type="dxa"/>
            <w:vAlign w:val="center"/>
          </w:tcPr>
          <w:p w:rsidR="00984E9D" w:rsidRPr="00DC1AEA" w:rsidRDefault="00984E9D">
            <w:pPr>
              <w:spacing w:line="360" w:lineRule="exact"/>
              <w:jc w:val="center"/>
              <w:rPr>
                <w:rFonts w:ascii="宋体" w:hAnsi="宋体"/>
                <w:szCs w:val="21"/>
              </w:rPr>
            </w:pPr>
          </w:p>
        </w:tc>
        <w:tc>
          <w:tcPr>
            <w:tcW w:w="1088" w:type="dxa"/>
            <w:vAlign w:val="center"/>
          </w:tcPr>
          <w:p w:rsidR="00984E9D" w:rsidRPr="00DC1AEA" w:rsidRDefault="00984E9D">
            <w:pPr>
              <w:spacing w:line="360" w:lineRule="exact"/>
              <w:jc w:val="center"/>
              <w:rPr>
                <w:rFonts w:ascii="宋体" w:hAnsi="宋体"/>
                <w:szCs w:val="21"/>
              </w:rPr>
            </w:pPr>
          </w:p>
        </w:tc>
        <w:tc>
          <w:tcPr>
            <w:tcW w:w="1069" w:type="dxa"/>
            <w:vAlign w:val="center"/>
          </w:tcPr>
          <w:p w:rsidR="00984E9D" w:rsidRPr="00DC1AEA" w:rsidRDefault="00984E9D">
            <w:pPr>
              <w:spacing w:line="360" w:lineRule="exact"/>
              <w:jc w:val="center"/>
              <w:rPr>
                <w:rFonts w:ascii="宋体" w:hAnsi="宋体"/>
                <w:szCs w:val="21"/>
              </w:rPr>
            </w:pPr>
          </w:p>
        </w:tc>
        <w:tc>
          <w:tcPr>
            <w:tcW w:w="1087" w:type="dxa"/>
            <w:vAlign w:val="center"/>
          </w:tcPr>
          <w:p w:rsidR="00984E9D" w:rsidRPr="00DC1AEA" w:rsidRDefault="00984E9D">
            <w:pPr>
              <w:spacing w:line="360" w:lineRule="exact"/>
              <w:jc w:val="center"/>
              <w:rPr>
                <w:rFonts w:ascii="宋体" w:hAnsi="宋体"/>
                <w:szCs w:val="21"/>
              </w:rPr>
            </w:pPr>
          </w:p>
        </w:tc>
        <w:tc>
          <w:tcPr>
            <w:tcW w:w="1203" w:type="dxa"/>
            <w:vAlign w:val="center"/>
          </w:tcPr>
          <w:p w:rsidR="00984E9D" w:rsidRPr="00DC1AEA" w:rsidRDefault="00984E9D">
            <w:pPr>
              <w:spacing w:line="360" w:lineRule="exact"/>
              <w:jc w:val="center"/>
              <w:rPr>
                <w:rFonts w:ascii="宋体" w:hAnsi="宋体"/>
                <w:szCs w:val="21"/>
              </w:rPr>
            </w:pPr>
          </w:p>
        </w:tc>
      </w:tr>
      <w:tr w:rsidR="00984E9D" w:rsidRPr="00DC1AEA">
        <w:trPr>
          <w:trHeight w:val="429"/>
          <w:jc w:val="center"/>
        </w:trPr>
        <w:tc>
          <w:tcPr>
            <w:tcW w:w="8720" w:type="dxa"/>
            <w:gridSpan w:val="8"/>
            <w:vAlign w:val="center"/>
          </w:tcPr>
          <w:p w:rsidR="00984E9D" w:rsidRPr="00DC1AEA" w:rsidRDefault="00040725">
            <w:pPr>
              <w:spacing w:line="360" w:lineRule="exact"/>
              <w:rPr>
                <w:rFonts w:ascii="宋体" w:hAnsi="宋体"/>
                <w:szCs w:val="21"/>
              </w:rPr>
            </w:pPr>
            <w:r w:rsidRPr="00DC1AEA">
              <w:rPr>
                <w:rFonts w:ascii="宋体" w:hAnsi="宋体" w:hint="eastAsia"/>
                <w:szCs w:val="21"/>
              </w:rPr>
              <w:t xml:space="preserve">人民币合计金额(大写)                    (小写)               </w:t>
            </w:r>
          </w:p>
        </w:tc>
      </w:tr>
    </w:tbl>
    <w:p w:rsidR="00984E9D" w:rsidRPr="00DC1AEA" w:rsidRDefault="00040725">
      <w:pPr>
        <w:snapToGrid w:val="0"/>
        <w:spacing w:line="360" w:lineRule="exact"/>
        <w:ind w:firstLineChars="200" w:firstLine="420"/>
        <w:rPr>
          <w:rFonts w:ascii="宋体" w:hAnsi="宋体" w:cs="Arial"/>
          <w:szCs w:val="21"/>
        </w:rPr>
      </w:pPr>
      <w:r w:rsidRPr="00DC1AEA">
        <w:rPr>
          <w:rFonts w:ascii="宋体" w:hAnsi="宋体" w:cs="Arial"/>
          <w:szCs w:val="21"/>
        </w:rPr>
        <w:t>2</w:t>
      </w:r>
      <w:r w:rsidRPr="00DC1AEA">
        <w:rPr>
          <w:rFonts w:ascii="宋体" w:hAnsi="宋体" w:cs="Arial"/>
          <w:kern w:val="1"/>
          <w:szCs w:val="21"/>
          <w:lang w:eastAsia="ar-SA"/>
        </w:rPr>
        <w:t>.</w:t>
      </w:r>
      <w:r w:rsidRPr="00DC1AEA">
        <w:rPr>
          <w:rFonts w:ascii="宋体" w:hAnsi="宋体" w:cs="Arial" w:hint="eastAsia"/>
          <w:szCs w:val="21"/>
        </w:rPr>
        <w:t>合同合计金额包括货物价款，备件、专用工具、安装、调试、检验、技术培训及技术资料和包装、运输等全部费用。如公告规定、采购文件及投标文件对其另有规定的【包含货物、货物标准附件、备品备件、专用工具、设备安装辅材、施工辅材、包装、运输、装卸、保险、货到就位的各种费用以及安装、调试等本采购文件所列设备材料需进行补充完善才能完成本项目的功能配置或实际采购中产品材料有任何遗漏的费用（含本项目需要但本文件中未列出的设备材料、功能配置）、税金、售后服务、技术培训及其他所有成本费用，以及合同明示或暗示的所有责任、义务和一般风险等一切费用】，从其规定。</w:t>
      </w:r>
    </w:p>
    <w:p w:rsidR="00984E9D" w:rsidRPr="00DC1AEA" w:rsidRDefault="00040725" w:rsidP="0030034C">
      <w:pPr>
        <w:spacing w:afterLines="40" w:line="360" w:lineRule="exact"/>
        <w:ind w:firstLineChars="200" w:firstLine="422"/>
        <w:rPr>
          <w:rFonts w:ascii="宋体" w:hAnsi="宋体"/>
          <w:b/>
          <w:bCs/>
          <w:szCs w:val="21"/>
        </w:rPr>
      </w:pPr>
      <w:r w:rsidRPr="00DC1AEA">
        <w:rPr>
          <w:rFonts w:ascii="宋体" w:hAnsi="宋体" w:hint="eastAsia"/>
          <w:b/>
          <w:bCs/>
          <w:szCs w:val="21"/>
        </w:rPr>
        <w:t>第二条 质量保证</w:t>
      </w:r>
    </w:p>
    <w:p w:rsidR="00984E9D" w:rsidRPr="00DC1AEA" w:rsidRDefault="00040725">
      <w:pPr>
        <w:snapToGrid w:val="0"/>
        <w:spacing w:line="360" w:lineRule="exact"/>
        <w:ind w:firstLineChars="200" w:firstLine="420"/>
        <w:rPr>
          <w:rFonts w:ascii="宋体" w:hAnsi="宋体" w:cs="Arial"/>
          <w:szCs w:val="21"/>
        </w:rPr>
      </w:pPr>
      <w:r w:rsidRPr="00DC1AEA">
        <w:rPr>
          <w:rFonts w:ascii="宋体" w:hAnsi="宋体" w:cs="Arial"/>
          <w:szCs w:val="21"/>
        </w:rPr>
        <w:t>1</w:t>
      </w:r>
      <w:r w:rsidRPr="00DC1AEA">
        <w:rPr>
          <w:rFonts w:ascii="宋体" w:hAnsi="宋体" w:cs="Arial"/>
          <w:kern w:val="1"/>
          <w:szCs w:val="21"/>
          <w:lang w:eastAsia="ar-SA"/>
        </w:rPr>
        <w:t>.</w:t>
      </w:r>
      <w:r w:rsidRPr="00DC1AEA">
        <w:rPr>
          <w:rFonts w:ascii="宋体" w:hAnsi="宋体" w:cs="Arial" w:hint="eastAsia"/>
          <w:szCs w:val="21"/>
        </w:rPr>
        <w:t>乙方所提供的货物型号、技术规格、技术参数等应符合国家标准、行业标准、地方标准等标准、规范（上述标准、规范有出入的，以较严格为准），并与公告规定、采购文件及投标文件承诺的质量相一致，以确保使用过程的安全有效，如采购文件中明确对货物提出更高的技术要求的，乙方还应当确保符合采购文件提出的技术要求。</w:t>
      </w:r>
    </w:p>
    <w:p w:rsidR="00984E9D" w:rsidRPr="00DC1AEA" w:rsidRDefault="00040725">
      <w:pPr>
        <w:snapToGrid w:val="0"/>
        <w:spacing w:line="360" w:lineRule="exact"/>
        <w:ind w:firstLineChars="200" w:firstLine="420"/>
        <w:rPr>
          <w:rFonts w:ascii="宋体" w:hAnsi="宋体" w:cs="Arial"/>
          <w:szCs w:val="21"/>
        </w:rPr>
      </w:pPr>
      <w:r w:rsidRPr="00DC1AEA">
        <w:rPr>
          <w:rFonts w:ascii="宋体" w:hAnsi="宋体" w:cs="Arial"/>
          <w:szCs w:val="21"/>
        </w:rPr>
        <w:t>2</w:t>
      </w:r>
      <w:r w:rsidRPr="00DC1AEA">
        <w:rPr>
          <w:rFonts w:ascii="宋体" w:hAnsi="宋体" w:cs="Arial"/>
          <w:kern w:val="1"/>
          <w:szCs w:val="21"/>
          <w:lang w:eastAsia="ar-SA"/>
        </w:rPr>
        <w:t>.</w:t>
      </w:r>
      <w:r w:rsidRPr="00DC1AEA">
        <w:rPr>
          <w:rFonts w:ascii="宋体" w:hAnsi="宋体" w:cs="Arial" w:hint="eastAsia"/>
          <w:szCs w:val="21"/>
        </w:rPr>
        <w:t>乙方所提供的货物必须是全新、未使用的原装产品，且在正常安装、使用和保养条件下，其使用寿命期内各项指标均达到公告规定、采购文件或投标文件承诺的质量要求。</w:t>
      </w:r>
    </w:p>
    <w:p w:rsidR="00984E9D" w:rsidRPr="00DC1AEA" w:rsidRDefault="00040725" w:rsidP="0030034C">
      <w:pPr>
        <w:spacing w:afterLines="40" w:line="360" w:lineRule="exact"/>
        <w:ind w:firstLineChars="200" w:firstLine="422"/>
        <w:rPr>
          <w:rFonts w:ascii="宋体" w:hAnsi="宋体"/>
          <w:b/>
          <w:bCs/>
          <w:szCs w:val="21"/>
        </w:rPr>
      </w:pPr>
      <w:r w:rsidRPr="00DC1AEA">
        <w:rPr>
          <w:rFonts w:ascii="宋体" w:hAnsi="宋体" w:hint="eastAsia"/>
          <w:b/>
          <w:bCs/>
          <w:szCs w:val="21"/>
        </w:rPr>
        <w:t>第三条 权利保证</w:t>
      </w:r>
    </w:p>
    <w:p w:rsidR="00984E9D" w:rsidRPr="00DC1AEA" w:rsidRDefault="00040725">
      <w:pPr>
        <w:snapToGrid w:val="0"/>
        <w:spacing w:line="360" w:lineRule="exact"/>
        <w:ind w:firstLineChars="200" w:firstLine="420"/>
        <w:rPr>
          <w:rFonts w:ascii="宋体" w:hAnsi="宋体" w:cs="Arial"/>
          <w:szCs w:val="21"/>
        </w:rPr>
      </w:pPr>
      <w:r w:rsidRPr="00DC1AEA">
        <w:rPr>
          <w:rFonts w:ascii="宋体" w:hAnsi="宋体" w:cs="Arial"/>
          <w:szCs w:val="21"/>
        </w:rPr>
        <w:t>1</w:t>
      </w:r>
      <w:r w:rsidRPr="00DC1AEA">
        <w:rPr>
          <w:rFonts w:ascii="宋体" w:hAnsi="宋体" w:cs="Arial"/>
          <w:kern w:val="1"/>
          <w:szCs w:val="21"/>
          <w:lang w:eastAsia="ar-SA"/>
        </w:rPr>
        <w:t>.</w:t>
      </w:r>
      <w:r w:rsidRPr="00DC1AEA">
        <w:rPr>
          <w:rFonts w:ascii="宋体" w:hAnsi="宋体" w:cs="Arial" w:hint="eastAsia"/>
          <w:szCs w:val="21"/>
        </w:rPr>
        <w:t>乙方应保证所提供货物在使用时不会侵犯任何第三方的专利权、商标权、工业设计权或其他权利。</w:t>
      </w:r>
    </w:p>
    <w:p w:rsidR="00984E9D" w:rsidRPr="00DC1AEA" w:rsidRDefault="00040725">
      <w:pPr>
        <w:snapToGrid w:val="0"/>
        <w:spacing w:line="360" w:lineRule="exact"/>
        <w:ind w:firstLineChars="200" w:firstLine="420"/>
        <w:rPr>
          <w:rFonts w:ascii="宋体" w:hAnsi="宋体" w:cs="Arial"/>
          <w:szCs w:val="21"/>
        </w:rPr>
      </w:pPr>
      <w:r w:rsidRPr="00DC1AEA">
        <w:rPr>
          <w:rFonts w:ascii="宋体" w:hAnsi="宋体" w:cs="Arial" w:hint="eastAsia"/>
          <w:szCs w:val="21"/>
        </w:rPr>
        <w:t>2</w:t>
      </w:r>
      <w:r w:rsidRPr="00DC1AEA">
        <w:rPr>
          <w:rFonts w:ascii="宋体" w:hAnsi="宋体" w:cs="Arial"/>
          <w:kern w:val="1"/>
          <w:szCs w:val="21"/>
          <w:lang w:eastAsia="ar-SA"/>
        </w:rPr>
        <w:t>.</w:t>
      </w:r>
      <w:r w:rsidRPr="00DC1AEA">
        <w:rPr>
          <w:rFonts w:ascii="宋体" w:hAnsi="宋体" w:cs="Arial" w:hint="eastAsia"/>
          <w:szCs w:val="21"/>
        </w:rPr>
        <w:t>乙方应按公告规定、采购文件或投标文件承诺的时间向甲方提供使用货物的有关技术资料。</w:t>
      </w:r>
    </w:p>
    <w:p w:rsidR="00984E9D" w:rsidRPr="00DC1AEA" w:rsidRDefault="00040725">
      <w:pPr>
        <w:snapToGrid w:val="0"/>
        <w:spacing w:line="360" w:lineRule="exact"/>
        <w:ind w:firstLineChars="200" w:firstLine="420"/>
        <w:rPr>
          <w:rFonts w:ascii="宋体" w:hAnsi="宋体" w:cs="Arial"/>
          <w:szCs w:val="21"/>
        </w:rPr>
      </w:pPr>
      <w:r w:rsidRPr="00DC1AEA">
        <w:rPr>
          <w:rFonts w:ascii="宋体" w:hAnsi="宋体" w:cs="Arial" w:hint="eastAsia"/>
          <w:szCs w:val="21"/>
        </w:rPr>
        <w:t>3</w:t>
      </w:r>
      <w:r w:rsidRPr="00DC1AEA">
        <w:rPr>
          <w:rFonts w:ascii="宋体" w:hAnsi="宋体" w:cs="Arial"/>
          <w:kern w:val="1"/>
          <w:szCs w:val="21"/>
          <w:lang w:eastAsia="ar-SA"/>
        </w:rPr>
        <w:t>.</w:t>
      </w:r>
      <w:r w:rsidRPr="00DC1AEA">
        <w:rPr>
          <w:rFonts w:ascii="宋体" w:hAnsi="宋体" w:cs="Arial" w:hint="eastAsia"/>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984E9D" w:rsidRPr="00DC1AEA" w:rsidRDefault="00040725">
      <w:pPr>
        <w:snapToGrid w:val="0"/>
        <w:spacing w:line="360" w:lineRule="exact"/>
        <w:ind w:firstLineChars="200" w:firstLine="420"/>
        <w:rPr>
          <w:rFonts w:ascii="宋体" w:hAnsi="宋体" w:cs="Arial"/>
          <w:szCs w:val="21"/>
        </w:rPr>
      </w:pPr>
      <w:r w:rsidRPr="00DC1AEA">
        <w:rPr>
          <w:rFonts w:ascii="宋体" w:hAnsi="宋体" w:cs="Arial" w:hint="eastAsia"/>
          <w:szCs w:val="21"/>
        </w:rPr>
        <w:lastRenderedPageBreak/>
        <w:t>4</w:t>
      </w:r>
      <w:r w:rsidRPr="00DC1AEA">
        <w:rPr>
          <w:rFonts w:ascii="宋体" w:hAnsi="宋体" w:cs="Arial"/>
          <w:kern w:val="1"/>
          <w:szCs w:val="21"/>
          <w:lang w:eastAsia="ar-SA"/>
        </w:rPr>
        <w:t>.</w:t>
      </w:r>
      <w:r w:rsidRPr="00DC1AEA">
        <w:rPr>
          <w:rFonts w:ascii="宋体" w:hAnsi="宋体" w:cs="Arial" w:hint="eastAsia"/>
          <w:szCs w:val="21"/>
        </w:rPr>
        <w:t>乙方保证将要交付的货物的所有权完全属于乙方，且无任何抵押、质押、查封等产权瑕疵。</w:t>
      </w:r>
    </w:p>
    <w:p w:rsidR="00984E9D" w:rsidRPr="00DC1AEA" w:rsidRDefault="00040725" w:rsidP="0030034C">
      <w:pPr>
        <w:spacing w:afterLines="40" w:line="360" w:lineRule="exact"/>
        <w:ind w:firstLineChars="200" w:firstLine="422"/>
        <w:rPr>
          <w:rFonts w:ascii="宋体" w:hAnsi="宋体"/>
          <w:b/>
          <w:bCs/>
          <w:szCs w:val="21"/>
        </w:rPr>
      </w:pPr>
      <w:r w:rsidRPr="00DC1AEA">
        <w:rPr>
          <w:rFonts w:ascii="宋体" w:hAnsi="宋体" w:hint="eastAsia"/>
          <w:b/>
          <w:bCs/>
          <w:szCs w:val="21"/>
        </w:rPr>
        <w:t>第四条 包装和运输</w:t>
      </w:r>
    </w:p>
    <w:p w:rsidR="00984E9D" w:rsidRPr="00DC1AEA" w:rsidRDefault="00040725">
      <w:pPr>
        <w:snapToGrid w:val="0"/>
        <w:spacing w:line="360" w:lineRule="exact"/>
        <w:ind w:firstLineChars="200" w:firstLine="420"/>
        <w:rPr>
          <w:rFonts w:ascii="宋体" w:hAnsi="宋体" w:cs="Arial"/>
          <w:szCs w:val="21"/>
        </w:rPr>
      </w:pPr>
      <w:r w:rsidRPr="00DC1AEA">
        <w:rPr>
          <w:rFonts w:ascii="宋体" w:hAnsi="宋体" w:cs="Arial" w:hint="eastAsia"/>
          <w:szCs w:val="21"/>
        </w:rPr>
        <w:t>1</w:t>
      </w:r>
      <w:r w:rsidRPr="00DC1AEA">
        <w:rPr>
          <w:rFonts w:ascii="宋体" w:hAnsi="宋体" w:cs="Arial"/>
          <w:kern w:val="1"/>
          <w:szCs w:val="21"/>
          <w:lang w:eastAsia="ar-SA"/>
        </w:rPr>
        <w:t>.</w:t>
      </w:r>
      <w:r w:rsidRPr="00DC1AEA">
        <w:rPr>
          <w:rFonts w:ascii="宋体" w:hAnsi="宋体" w:cs="Arial" w:hint="eastAsia"/>
          <w:szCs w:val="21"/>
        </w:rPr>
        <w:t>乙方提供的货物均应按照公告规定、采购文件或投标文件承诺的包装材料、包装标准、包装方式进行包装，每一包装单元内应附详细的装箱单和质量合格证。</w:t>
      </w:r>
    </w:p>
    <w:p w:rsidR="00984E9D" w:rsidRPr="00DC1AEA" w:rsidRDefault="00040725">
      <w:pPr>
        <w:spacing w:line="360" w:lineRule="exact"/>
        <w:ind w:firstLineChars="200" w:firstLine="420"/>
        <w:rPr>
          <w:rFonts w:ascii="宋体" w:hAnsi="宋体"/>
          <w:szCs w:val="21"/>
        </w:rPr>
      </w:pPr>
      <w:r w:rsidRPr="00DC1AEA">
        <w:rPr>
          <w:rFonts w:ascii="宋体" w:hAnsi="宋体"/>
          <w:szCs w:val="21"/>
        </w:rPr>
        <w:t>2</w:t>
      </w:r>
      <w:r w:rsidRPr="00DC1AEA">
        <w:rPr>
          <w:rFonts w:ascii="宋体" w:hAnsi="宋体" w:cs="Arial"/>
          <w:kern w:val="1"/>
          <w:szCs w:val="21"/>
          <w:lang w:eastAsia="ar-SA"/>
        </w:rPr>
        <w:t>.</w:t>
      </w:r>
      <w:r w:rsidRPr="00DC1AEA">
        <w:rPr>
          <w:rFonts w:ascii="宋体" w:hAnsi="宋体" w:hint="eastAsia"/>
          <w:szCs w:val="21"/>
        </w:rPr>
        <w:t>货物的运输方式：</w:t>
      </w:r>
      <w:r w:rsidRPr="00DC1AEA">
        <w:rPr>
          <w:rFonts w:ascii="宋体" w:hAnsi="宋体" w:cs="Arial"/>
          <w:kern w:val="1"/>
          <w:szCs w:val="21"/>
          <w:u w:val="single"/>
          <w:lang w:eastAsia="ar-SA"/>
        </w:rPr>
        <w:t>不限</w:t>
      </w:r>
    </w:p>
    <w:p w:rsidR="00984E9D" w:rsidRPr="00DC1AEA" w:rsidRDefault="00040725">
      <w:pPr>
        <w:spacing w:line="360" w:lineRule="exact"/>
        <w:ind w:firstLineChars="200" w:firstLine="420"/>
        <w:rPr>
          <w:rFonts w:ascii="宋体" w:hAnsi="宋体"/>
          <w:szCs w:val="21"/>
        </w:rPr>
      </w:pPr>
      <w:r w:rsidRPr="00DC1AEA">
        <w:rPr>
          <w:rFonts w:ascii="宋体" w:hAnsi="宋体"/>
          <w:szCs w:val="21"/>
        </w:rPr>
        <w:t>3</w:t>
      </w:r>
      <w:r w:rsidRPr="00DC1AEA">
        <w:rPr>
          <w:rFonts w:ascii="宋体" w:hAnsi="宋体" w:cs="Arial"/>
          <w:kern w:val="1"/>
          <w:szCs w:val="21"/>
          <w:lang w:eastAsia="ar-SA"/>
        </w:rPr>
        <w:t>.</w:t>
      </w:r>
      <w:r w:rsidRPr="00DC1AEA">
        <w:rPr>
          <w:rFonts w:ascii="宋体" w:hAnsi="宋体" w:hint="eastAsia"/>
          <w:szCs w:val="21"/>
        </w:rPr>
        <w:t>乙方负责货物运输及相关费用，货物运输合理损耗及计算方法：</w:t>
      </w:r>
      <w:r w:rsidRPr="00DC1AEA">
        <w:rPr>
          <w:rFonts w:ascii="宋体" w:hAnsi="宋体" w:hint="eastAsia"/>
          <w:szCs w:val="21"/>
          <w:u w:val="single"/>
        </w:rPr>
        <w:t>货物运输保险费已包含在合同总价中，乙方须确保货物安全无损地运抵安装地点</w:t>
      </w:r>
      <w:r w:rsidRPr="00DC1AEA">
        <w:rPr>
          <w:rFonts w:ascii="宋体" w:hAnsi="宋体" w:hint="eastAsia"/>
          <w:szCs w:val="21"/>
        </w:rPr>
        <w:t>。</w:t>
      </w:r>
    </w:p>
    <w:p w:rsidR="00984E9D" w:rsidRPr="00DC1AEA" w:rsidRDefault="00040725">
      <w:pPr>
        <w:spacing w:line="360" w:lineRule="exact"/>
        <w:ind w:firstLineChars="200" w:firstLine="422"/>
        <w:rPr>
          <w:rFonts w:ascii="宋体" w:hAnsi="宋体"/>
          <w:b/>
          <w:szCs w:val="21"/>
        </w:rPr>
      </w:pPr>
      <w:r w:rsidRPr="00DC1AEA">
        <w:rPr>
          <w:rFonts w:ascii="宋体" w:hAnsi="宋体" w:hint="eastAsia"/>
          <w:b/>
          <w:szCs w:val="21"/>
        </w:rPr>
        <w:t>第五条交付和验收</w:t>
      </w:r>
    </w:p>
    <w:p w:rsidR="00984E9D" w:rsidRPr="00DC1AEA" w:rsidRDefault="00040725">
      <w:pPr>
        <w:spacing w:line="360" w:lineRule="exact"/>
        <w:ind w:firstLineChars="200" w:firstLine="420"/>
        <w:rPr>
          <w:rFonts w:ascii="宋体" w:hAnsi="宋体"/>
          <w:szCs w:val="21"/>
        </w:rPr>
      </w:pPr>
      <w:r w:rsidRPr="00DC1AEA">
        <w:rPr>
          <w:rFonts w:ascii="宋体" w:hAnsi="宋体"/>
          <w:szCs w:val="21"/>
        </w:rPr>
        <w:t>1</w:t>
      </w:r>
      <w:r w:rsidRPr="00DC1AEA">
        <w:rPr>
          <w:rFonts w:ascii="宋体" w:hAnsi="宋体" w:cs="Arial"/>
          <w:kern w:val="1"/>
          <w:szCs w:val="21"/>
          <w:lang w:eastAsia="ar-SA"/>
        </w:rPr>
        <w:t>.</w:t>
      </w:r>
      <w:r w:rsidRPr="00DC1AEA">
        <w:rPr>
          <w:rFonts w:ascii="宋体" w:hAnsi="宋体" w:hint="eastAsia"/>
          <w:szCs w:val="21"/>
        </w:rPr>
        <w:t>交货时间：</w:t>
      </w:r>
      <w:r w:rsidR="006B18EF" w:rsidRPr="00DC1AEA">
        <w:rPr>
          <w:rFonts w:ascii="宋体" w:hAnsi="宋体" w:hint="eastAsia"/>
          <w:szCs w:val="21"/>
          <w:u w:val="single"/>
        </w:rPr>
        <w:t xml:space="preserve">                 </w:t>
      </w:r>
      <w:r w:rsidRPr="00DC1AEA">
        <w:rPr>
          <w:rFonts w:ascii="宋体" w:hAnsi="宋体" w:hint="eastAsia"/>
          <w:szCs w:val="21"/>
        </w:rPr>
        <w:t>。</w:t>
      </w:r>
    </w:p>
    <w:p w:rsidR="00984E9D" w:rsidRPr="00DC1AEA" w:rsidRDefault="00040725">
      <w:pPr>
        <w:spacing w:line="360" w:lineRule="exact"/>
        <w:ind w:firstLineChars="300" w:firstLine="630"/>
        <w:rPr>
          <w:rFonts w:ascii="宋体" w:hAnsi="宋体"/>
          <w:szCs w:val="21"/>
        </w:rPr>
      </w:pPr>
      <w:r w:rsidRPr="00DC1AEA">
        <w:rPr>
          <w:rFonts w:ascii="宋体" w:hAnsi="宋体" w:hint="eastAsia"/>
          <w:szCs w:val="21"/>
        </w:rPr>
        <w:t>交货地点：</w:t>
      </w:r>
      <w:r w:rsidRPr="00DC1AEA">
        <w:rPr>
          <w:rFonts w:ascii="宋体" w:hAnsi="宋体" w:hint="eastAsia"/>
          <w:kern w:val="1"/>
          <w:szCs w:val="21"/>
          <w:u w:val="single"/>
        </w:rPr>
        <w:t>甲方指定地点</w:t>
      </w:r>
      <w:r w:rsidRPr="00DC1AEA">
        <w:rPr>
          <w:rFonts w:ascii="宋体" w:hAnsi="宋体" w:hint="eastAsia"/>
          <w:szCs w:val="21"/>
        </w:rPr>
        <w:t>。</w:t>
      </w:r>
    </w:p>
    <w:p w:rsidR="00984E9D" w:rsidRPr="00DC1AEA" w:rsidRDefault="00040725">
      <w:pPr>
        <w:spacing w:line="360" w:lineRule="exact"/>
        <w:ind w:firstLineChars="200" w:firstLine="420"/>
        <w:rPr>
          <w:rFonts w:ascii="宋体" w:hAnsi="宋体"/>
          <w:szCs w:val="21"/>
        </w:rPr>
      </w:pPr>
      <w:r w:rsidRPr="00DC1AEA">
        <w:rPr>
          <w:rFonts w:ascii="宋体" w:hAnsi="宋体"/>
          <w:szCs w:val="21"/>
        </w:rPr>
        <w:t>2</w:t>
      </w:r>
      <w:r w:rsidRPr="00DC1AEA">
        <w:rPr>
          <w:rFonts w:ascii="宋体" w:hAnsi="宋体" w:cs="Arial"/>
          <w:kern w:val="1"/>
          <w:szCs w:val="21"/>
          <w:lang w:eastAsia="ar-SA"/>
        </w:rPr>
        <w:t>.</w:t>
      </w:r>
      <w:r w:rsidRPr="00DC1AEA">
        <w:rPr>
          <w:rFonts w:ascii="宋体" w:hAnsi="宋体"/>
          <w:szCs w:val="21"/>
        </w:rPr>
        <w:t>乙方提供不符合</w:t>
      </w:r>
      <w:r w:rsidRPr="00DC1AEA">
        <w:rPr>
          <w:rFonts w:ascii="宋体" w:hAnsi="宋体" w:hint="eastAsia"/>
          <w:szCs w:val="21"/>
        </w:rPr>
        <w:t>公告规定的、采购文件、投标文件承诺的或</w:t>
      </w:r>
      <w:r w:rsidRPr="00DC1AEA">
        <w:rPr>
          <w:rFonts w:ascii="宋体" w:hAnsi="宋体"/>
          <w:szCs w:val="21"/>
        </w:rPr>
        <w:t>本合同规定的货物，甲方有权拒绝接受。</w:t>
      </w:r>
    </w:p>
    <w:p w:rsidR="00984E9D" w:rsidRPr="00DC1AEA" w:rsidRDefault="00040725">
      <w:pPr>
        <w:spacing w:line="360" w:lineRule="exact"/>
        <w:ind w:firstLineChars="200" w:firstLine="420"/>
        <w:rPr>
          <w:rFonts w:ascii="宋体" w:hAnsi="宋体"/>
          <w:szCs w:val="21"/>
        </w:rPr>
      </w:pPr>
      <w:r w:rsidRPr="00DC1AEA">
        <w:rPr>
          <w:rFonts w:ascii="宋体" w:hAnsi="宋体"/>
          <w:szCs w:val="21"/>
        </w:rPr>
        <w:t>3.乙方应将所提供货物的装箱清单、用户手册、原厂保修卡、随机资料、工具和备品、备件等交付给甲方，如有缺失应</w:t>
      </w:r>
      <w:r w:rsidRPr="00DC1AEA">
        <w:rPr>
          <w:rFonts w:ascii="宋体" w:hAnsi="宋体" w:hint="eastAsia"/>
          <w:szCs w:val="21"/>
        </w:rPr>
        <w:t>在甲方要求的合理时间内</w:t>
      </w:r>
      <w:r w:rsidRPr="00DC1AEA">
        <w:rPr>
          <w:rFonts w:ascii="宋体" w:hAnsi="宋体"/>
          <w:szCs w:val="21"/>
        </w:rPr>
        <w:t>及时补齐，否则视为逾期交货。</w:t>
      </w:r>
    </w:p>
    <w:p w:rsidR="00984E9D" w:rsidRPr="00DC1AEA" w:rsidRDefault="00040725">
      <w:pPr>
        <w:spacing w:line="360" w:lineRule="exact"/>
        <w:ind w:firstLineChars="200" w:firstLine="420"/>
        <w:rPr>
          <w:rFonts w:ascii="宋体" w:hAnsi="宋体"/>
          <w:szCs w:val="21"/>
        </w:rPr>
      </w:pPr>
      <w:r w:rsidRPr="00DC1AEA">
        <w:rPr>
          <w:rFonts w:ascii="宋体" w:hAnsi="宋体"/>
          <w:szCs w:val="21"/>
        </w:rPr>
        <w:t>4.甲方应当在到货并安装、调试完后</w:t>
      </w:r>
      <w:bookmarkStart w:id="140" w:name="OLE_LINK11"/>
      <w:bookmarkStart w:id="141" w:name="OLE_LINK12"/>
      <w:r w:rsidRPr="00DC1AEA">
        <w:rPr>
          <w:rFonts w:ascii="宋体" w:hAnsi="宋体" w:hint="eastAsia"/>
          <w:szCs w:val="21"/>
        </w:rPr>
        <w:t>一个月内</w:t>
      </w:r>
      <w:r w:rsidRPr="00DC1AEA">
        <w:rPr>
          <w:rFonts w:ascii="宋体" w:hAnsi="宋体"/>
          <w:szCs w:val="21"/>
        </w:rPr>
        <w:t>进行验收</w:t>
      </w:r>
      <w:bookmarkEnd w:id="140"/>
      <w:bookmarkEnd w:id="141"/>
      <w:r w:rsidRPr="00DC1AEA">
        <w:rPr>
          <w:rFonts w:ascii="宋体" w:hAnsi="宋体"/>
          <w:szCs w:val="21"/>
        </w:rPr>
        <w:t>，逾期不验收的，乙方可视同验收合格。验收合格后由甲乙双方签署货物验收单并加盖采购单位公章，甲乙双方各执一份。</w:t>
      </w:r>
    </w:p>
    <w:p w:rsidR="00984E9D" w:rsidRPr="00DC1AEA" w:rsidRDefault="00040725">
      <w:pPr>
        <w:spacing w:line="360" w:lineRule="exact"/>
        <w:ind w:firstLineChars="200" w:firstLine="420"/>
        <w:rPr>
          <w:rFonts w:ascii="宋体" w:hAnsi="宋体"/>
          <w:szCs w:val="21"/>
        </w:rPr>
      </w:pPr>
      <w:r w:rsidRPr="00DC1AEA">
        <w:rPr>
          <w:rFonts w:ascii="宋体" w:hAnsi="宋体"/>
          <w:szCs w:val="21"/>
        </w:rPr>
        <w:t>5.</w:t>
      </w:r>
      <w:r w:rsidRPr="00DC1AEA">
        <w:rPr>
          <w:rFonts w:ascii="宋体" w:hAnsi="宋体" w:hint="eastAsia"/>
          <w:szCs w:val="21"/>
        </w:rPr>
        <w:t xml:space="preserve"> 若</w:t>
      </w:r>
      <w:r w:rsidRPr="00DC1AEA">
        <w:rPr>
          <w:rFonts w:ascii="宋体" w:hAnsi="宋体"/>
          <w:szCs w:val="21"/>
        </w:rPr>
        <w:t>甲方委托第三方组织的验收项目，其验收时间以该项目验收方案确定的验收时间为准，验收结果以该项目验收报告结论为准。在验收过程中发现乙方有违约问题，可暂缓资金结算，待违约问题解决后，方可办理资金结算事宜。</w:t>
      </w:r>
    </w:p>
    <w:p w:rsidR="00984E9D" w:rsidRPr="00DC1AEA" w:rsidRDefault="00040725">
      <w:pPr>
        <w:spacing w:line="360" w:lineRule="exact"/>
        <w:ind w:firstLineChars="200" w:firstLine="420"/>
        <w:rPr>
          <w:rFonts w:ascii="宋体" w:hAnsi="宋体"/>
          <w:szCs w:val="21"/>
        </w:rPr>
      </w:pPr>
      <w:r w:rsidRPr="00DC1AEA">
        <w:rPr>
          <w:rFonts w:ascii="宋体" w:hAnsi="宋体"/>
          <w:szCs w:val="21"/>
        </w:rPr>
        <w:t>6.甲方对验收有异议的，在验收后五个工作日内以书面形式向乙方提出，乙方应自收到甲方书面异议后五日内及时予以解决。</w:t>
      </w:r>
    </w:p>
    <w:p w:rsidR="00984E9D" w:rsidRPr="00DC1AEA" w:rsidRDefault="00040725" w:rsidP="0030034C">
      <w:pPr>
        <w:spacing w:afterLines="40" w:line="360" w:lineRule="exact"/>
        <w:ind w:firstLineChars="200" w:firstLine="422"/>
        <w:rPr>
          <w:rFonts w:ascii="宋体" w:hAnsi="宋体"/>
          <w:b/>
          <w:bCs/>
          <w:szCs w:val="21"/>
        </w:rPr>
      </w:pPr>
      <w:r w:rsidRPr="00DC1AEA">
        <w:rPr>
          <w:rFonts w:ascii="宋体" w:hAnsi="宋体" w:hint="eastAsia"/>
          <w:b/>
          <w:bCs/>
          <w:szCs w:val="21"/>
        </w:rPr>
        <w:t>第六条 安装和培训</w:t>
      </w:r>
    </w:p>
    <w:p w:rsidR="00984E9D" w:rsidRPr="00DC1AEA" w:rsidRDefault="00040725">
      <w:pPr>
        <w:snapToGrid w:val="0"/>
        <w:spacing w:line="360" w:lineRule="exact"/>
        <w:ind w:firstLineChars="200" w:firstLine="420"/>
        <w:rPr>
          <w:rFonts w:ascii="宋体" w:hAnsi="宋体" w:cs="Arial"/>
          <w:szCs w:val="21"/>
        </w:rPr>
      </w:pPr>
      <w:r w:rsidRPr="00DC1AEA">
        <w:rPr>
          <w:rFonts w:ascii="宋体" w:hAnsi="宋体" w:cs="Arial" w:hint="eastAsia"/>
          <w:szCs w:val="21"/>
        </w:rPr>
        <w:t>1</w:t>
      </w:r>
      <w:r w:rsidRPr="00DC1AEA">
        <w:rPr>
          <w:rFonts w:ascii="宋体" w:hAnsi="宋体" w:cs="Arial"/>
          <w:kern w:val="1"/>
          <w:szCs w:val="21"/>
          <w:lang w:eastAsia="ar-SA"/>
        </w:rPr>
        <w:t>.</w:t>
      </w:r>
      <w:r w:rsidRPr="00DC1AEA">
        <w:rPr>
          <w:rFonts w:ascii="宋体" w:hAnsi="宋体" w:cs="Arial" w:hint="eastAsia"/>
          <w:szCs w:val="21"/>
        </w:rPr>
        <w:t>甲方应提供必要安装条件（如场地、电源、水源等）。</w:t>
      </w:r>
      <w:r w:rsidRPr="00DC1AEA">
        <w:rPr>
          <w:rFonts w:ascii="宋体" w:hAnsi="宋体" w:cs="Arial"/>
          <w:szCs w:val="21"/>
        </w:rPr>
        <w:t>乙方应在到货之日起 个工作日内对货物进行安装、调试。</w:t>
      </w:r>
    </w:p>
    <w:p w:rsidR="00984E9D" w:rsidRPr="00DC1AEA" w:rsidRDefault="00040725">
      <w:pPr>
        <w:snapToGrid w:val="0"/>
        <w:spacing w:line="360" w:lineRule="exact"/>
        <w:ind w:firstLineChars="200" w:firstLine="420"/>
        <w:rPr>
          <w:rFonts w:ascii="宋体" w:hAnsi="宋体" w:cs="Arial"/>
          <w:szCs w:val="21"/>
        </w:rPr>
      </w:pPr>
      <w:r w:rsidRPr="00DC1AEA">
        <w:rPr>
          <w:rFonts w:ascii="宋体" w:hAnsi="宋体" w:cs="Arial" w:hint="eastAsia"/>
          <w:szCs w:val="21"/>
        </w:rPr>
        <w:t>2</w:t>
      </w:r>
      <w:r w:rsidRPr="00DC1AEA">
        <w:rPr>
          <w:rFonts w:ascii="宋体" w:hAnsi="宋体" w:cs="Arial"/>
          <w:kern w:val="1"/>
          <w:szCs w:val="21"/>
          <w:lang w:eastAsia="ar-SA"/>
        </w:rPr>
        <w:t>.</w:t>
      </w:r>
      <w:r w:rsidRPr="00DC1AEA">
        <w:rPr>
          <w:rFonts w:ascii="宋体" w:hAnsi="宋体" w:cs="Arial" w:hint="eastAsia"/>
          <w:szCs w:val="21"/>
        </w:rPr>
        <w:t>乙方负责甲方有关人员的培训，具体培训时间由甲方予以确定。</w:t>
      </w:r>
    </w:p>
    <w:p w:rsidR="00984E9D" w:rsidRPr="00DC1AEA" w:rsidRDefault="00040725" w:rsidP="0030034C">
      <w:pPr>
        <w:spacing w:afterLines="40" w:line="360" w:lineRule="exact"/>
        <w:ind w:firstLineChars="200" w:firstLine="422"/>
        <w:rPr>
          <w:rFonts w:ascii="宋体" w:hAnsi="宋体"/>
          <w:b/>
          <w:szCs w:val="21"/>
        </w:rPr>
      </w:pPr>
      <w:r w:rsidRPr="00DC1AEA">
        <w:rPr>
          <w:rFonts w:ascii="宋体" w:hAnsi="宋体" w:hint="eastAsia"/>
          <w:b/>
          <w:szCs w:val="21"/>
        </w:rPr>
        <w:t>第七条售后服务、质保期</w:t>
      </w:r>
    </w:p>
    <w:p w:rsidR="00984E9D" w:rsidRPr="00DC1AEA" w:rsidRDefault="00040725" w:rsidP="0030034C">
      <w:pPr>
        <w:spacing w:afterLines="40" w:line="360" w:lineRule="exact"/>
        <w:ind w:firstLineChars="200" w:firstLine="420"/>
        <w:rPr>
          <w:rFonts w:ascii="宋体" w:hAnsi="宋体"/>
          <w:szCs w:val="21"/>
        </w:rPr>
      </w:pPr>
      <w:r w:rsidRPr="00DC1AEA">
        <w:rPr>
          <w:rFonts w:ascii="宋体" w:hAnsi="宋体"/>
          <w:szCs w:val="21"/>
        </w:rPr>
        <w:t>1</w:t>
      </w:r>
      <w:r w:rsidRPr="00DC1AEA">
        <w:rPr>
          <w:rFonts w:ascii="宋体" w:hAnsi="宋体" w:cs="Arial"/>
          <w:kern w:val="1"/>
          <w:szCs w:val="21"/>
          <w:lang w:eastAsia="ar-SA"/>
        </w:rPr>
        <w:t>.</w:t>
      </w:r>
      <w:r w:rsidRPr="00DC1AEA">
        <w:rPr>
          <w:rFonts w:ascii="宋体" w:hAnsi="宋体" w:hint="eastAsia"/>
          <w:szCs w:val="21"/>
        </w:rPr>
        <w:t>乙方应按照国家有关法律法规和“三包”规定以及公告</w:t>
      </w:r>
      <w:r w:rsidRPr="00DC1AEA">
        <w:rPr>
          <w:rFonts w:ascii="宋体" w:hAnsi="宋体" w:cs="Arial" w:hint="eastAsia"/>
          <w:szCs w:val="21"/>
        </w:rPr>
        <w:t>、采购文件</w:t>
      </w:r>
      <w:r w:rsidRPr="00DC1AEA">
        <w:rPr>
          <w:rFonts w:ascii="宋体" w:hAnsi="宋体" w:hint="eastAsia"/>
          <w:szCs w:val="21"/>
        </w:rPr>
        <w:t>投标文件和本合同所附的《服务承诺》，为甲方提供售后服务。</w:t>
      </w:r>
    </w:p>
    <w:p w:rsidR="00984E9D" w:rsidRPr="00DC1AEA" w:rsidRDefault="00040725" w:rsidP="0030034C">
      <w:pPr>
        <w:spacing w:afterLines="40" w:line="360" w:lineRule="exact"/>
        <w:ind w:firstLineChars="200" w:firstLine="420"/>
        <w:rPr>
          <w:rFonts w:ascii="宋体" w:hAnsi="宋体"/>
          <w:szCs w:val="21"/>
        </w:rPr>
      </w:pPr>
      <w:r w:rsidRPr="00DC1AEA">
        <w:rPr>
          <w:rFonts w:ascii="宋体" w:hAnsi="宋体" w:hint="eastAsia"/>
          <w:szCs w:val="21"/>
        </w:rPr>
        <w:t>2</w:t>
      </w:r>
      <w:r w:rsidRPr="00DC1AEA">
        <w:rPr>
          <w:rFonts w:ascii="宋体" w:hAnsi="宋体" w:cs="Arial"/>
          <w:kern w:val="1"/>
          <w:szCs w:val="21"/>
          <w:lang w:eastAsia="ar-SA"/>
        </w:rPr>
        <w:t>.</w:t>
      </w:r>
      <w:r w:rsidRPr="00DC1AEA">
        <w:rPr>
          <w:rFonts w:ascii="宋体" w:hAnsi="宋体" w:hint="eastAsia"/>
          <w:szCs w:val="21"/>
        </w:rPr>
        <w:t>货物保修期：</w:t>
      </w:r>
      <w:r w:rsidRPr="00DC1AEA">
        <w:rPr>
          <w:rFonts w:ascii="宋体" w:hAnsi="宋体" w:hint="eastAsia"/>
          <w:szCs w:val="21"/>
          <w:u w:val="single"/>
        </w:rPr>
        <w:t xml:space="preserve">                                                         。</w:t>
      </w:r>
    </w:p>
    <w:p w:rsidR="00984E9D" w:rsidRPr="00DC1AEA" w:rsidRDefault="00040725" w:rsidP="0030034C">
      <w:pPr>
        <w:spacing w:afterLines="40" w:line="360" w:lineRule="exact"/>
        <w:ind w:firstLineChars="200" w:firstLine="420"/>
        <w:rPr>
          <w:rFonts w:ascii="宋体" w:hAnsi="宋体"/>
          <w:szCs w:val="21"/>
        </w:rPr>
      </w:pPr>
      <w:r w:rsidRPr="00DC1AEA">
        <w:rPr>
          <w:rFonts w:ascii="宋体" w:hAnsi="宋体"/>
          <w:szCs w:val="21"/>
        </w:rPr>
        <w:t>3</w:t>
      </w:r>
      <w:r w:rsidRPr="00DC1AEA">
        <w:rPr>
          <w:rFonts w:ascii="宋体" w:hAnsi="宋体" w:cs="Arial"/>
          <w:kern w:val="1"/>
          <w:szCs w:val="21"/>
          <w:lang w:eastAsia="ar-SA"/>
        </w:rPr>
        <w:t>.</w:t>
      </w:r>
      <w:r w:rsidRPr="00DC1AEA">
        <w:rPr>
          <w:rFonts w:ascii="宋体" w:hAnsi="宋体" w:hint="eastAsia"/>
          <w:szCs w:val="21"/>
        </w:rPr>
        <w:t>乙方提供的服务承诺和售后服务及质保期责任等其它具体约定事项（见合同附件)。</w:t>
      </w:r>
    </w:p>
    <w:p w:rsidR="00984E9D" w:rsidRPr="00DC1AEA" w:rsidRDefault="00040725" w:rsidP="0030034C">
      <w:pPr>
        <w:spacing w:afterLines="40" w:line="360" w:lineRule="exact"/>
        <w:ind w:firstLineChars="200" w:firstLine="422"/>
        <w:rPr>
          <w:rFonts w:ascii="宋体" w:hAnsi="宋体"/>
          <w:b/>
          <w:bCs/>
          <w:szCs w:val="21"/>
        </w:rPr>
      </w:pPr>
      <w:r w:rsidRPr="00DC1AEA">
        <w:rPr>
          <w:rFonts w:ascii="宋体" w:hAnsi="宋体" w:hint="eastAsia"/>
          <w:b/>
          <w:bCs/>
          <w:szCs w:val="21"/>
        </w:rPr>
        <w:t>第八条 付款方式</w:t>
      </w:r>
    </w:p>
    <w:p w:rsidR="00984E9D" w:rsidRPr="00DC1AEA" w:rsidRDefault="00040725" w:rsidP="0030034C">
      <w:pPr>
        <w:spacing w:afterLines="40" w:line="360" w:lineRule="exact"/>
        <w:ind w:firstLineChars="200" w:firstLine="420"/>
        <w:rPr>
          <w:rFonts w:ascii="宋体" w:hAnsi="宋体"/>
          <w:szCs w:val="21"/>
        </w:rPr>
      </w:pPr>
      <w:r w:rsidRPr="00DC1AEA">
        <w:rPr>
          <w:rFonts w:ascii="宋体" w:hAnsi="宋体"/>
          <w:szCs w:val="21"/>
        </w:rPr>
        <w:t>1</w:t>
      </w:r>
      <w:r w:rsidRPr="00DC1AEA">
        <w:rPr>
          <w:rFonts w:ascii="宋体" w:hAnsi="宋体" w:cs="Arial"/>
          <w:kern w:val="1"/>
          <w:szCs w:val="21"/>
          <w:lang w:eastAsia="ar-SA"/>
        </w:rPr>
        <w:t>.</w:t>
      </w:r>
      <w:r w:rsidRPr="00DC1AEA">
        <w:rPr>
          <w:rFonts w:ascii="宋体" w:hAnsi="宋体" w:hint="eastAsia"/>
          <w:szCs w:val="21"/>
        </w:rPr>
        <w:t>当采购数量与实际使用数量不一致时，乙方应根据实际使用量供货，合同的最终结算金额按实际使用量乘以中标单价进行计算。</w:t>
      </w:r>
    </w:p>
    <w:p w:rsidR="00984E9D" w:rsidRPr="00DC1AEA" w:rsidRDefault="00040725" w:rsidP="0030034C">
      <w:pPr>
        <w:suppressAutoHyphens/>
        <w:spacing w:afterLines="40" w:line="360" w:lineRule="exact"/>
        <w:ind w:firstLineChars="200" w:firstLine="420"/>
        <w:rPr>
          <w:rFonts w:ascii="宋体" w:hAnsi="宋体"/>
          <w:kern w:val="1"/>
          <w:szCs w:val="21"/>
        </w:rPr>
      </w:pPr>
      <w:r w:rsidRPr="00DC1AEA">
        <w:rPr>
          <w:rFonts w:ascii="宋体" w:hAnsi="宋体"/>
          <w:kern w:val="1"/>
          <w:szCs w:val="21"/>
        </w:rPr>
        <w:t>2</w:t>
      </w:r>
      <w:r w:rsidRPr="00DC1AEA">
        <w:rPr>
          <w:rFonts w:ascii="宋体" w:hAnsi="宋体" w:cs="Arial"/>
          <w:kern w:val="1"/>
          <w:szCs w:val="21"/>
          <w:lang w:eastAsia="ar-SA"/>
        </w:rPr>
        <w:t>.</w:t>
      </w:r>
      <w:r w:rsidRPr="00DC1AEA">
        <w:rPr>
          <w:rFonts w:ascii="宋体" w:hAnsi="宋体" w:hint="eastAsia"/>
          <w:kern w:val="1"/>
          <w:szCs w:val="21"/>
        </w:rPr>
        <w:t>资金性质：</w:t>
      </w:r>
      <w:r w:rsidRPr="00DC1AEA">
        <w:rPr>
          <w:rFonts w:ascii="宋体" w:hAnsi="宋体" w:hint="eastAsia"/>
          <w:kern w:val="1"/>
          <w:szCs w:val="21"/>
          <w:u w:val="single"/>
        </w:rPr>
        <w:t>财政经费</w:t>
      </w:r>
      <w:r w:rsidRPr="00DC1AEA">
        <w:rPr>
          <w:rFonts w:ascii="宋体" w:hAnsi="宋体" w:hint="eastAsia"/>
          <w:kern w:val="1"/>
          <w:szCs w:val="21"/>
        </w:rPr>
        <w:t>。</w:t>
      </w:r>
    </w:p>
    <w:p w:rsidR="006B18EF" w:rsidRPr="00DC1AEA" w:rsidRDefault="00040725" w:rsidP="0030034C">
      <w:pPr>
        <w:suppressAutoHyphens/>
        <w:spacing w:afterLines="40" w:line="360" w:lineRule="exact"/>
        <w:ind w:firstLineChars="200" w:firstLine="420"/>
        <w:rPr>
          <w:rFonts w:ascii="宋体" w:hAnsi="宋体"/>
          <w:kern w:val="1"/>
          <w:szCs w:val="21"/>
          <w:u w:val="single"/>
        </w:rPr>
      </w:pPr>
      <w:r w:rsidRPr="00DC1AEA">
        <w:rPr>
          <w:rFonts w:ascii="宋体" w:hAnsi="宋体"/>
          <w:kern w:val="1"/>
          <w:szCs w:val="21"/>
        </w:rPr>
        <w:t>3</w:t>
      </w:r>
      <w:r w:rsidRPr="00DC1AEA">
        <w:rPr>
          <w:rFonts w:ascii="宋体" w:hAnsi="宋体" w:cs="Arial"/>
          <w:kern w:val="1"/>
          <w:szCs w:val="21"/>
          <w:lang w:eastAsia="ar-SA"/>
        </w:rPr>
        <w:t>.</w:t>
      </w:r>
      <w:r w:rsidRPr="00DC1AEA">
        <w:rPr>
          <w:rFonts w:ascii="宋体" w:hAnsi="宋体" w:hint="eastAsia"/>
          <w:kern w:val="1"/>
          <w:szCs w:val="21"/>
        </w:rPr>
        <w:t>付款方式：</w:t>
      </w:r>
      <w:r w:rsidRPr="00DC1AEA">
        <w:rPr>
          <w:rFonts w:ascii="宋体" w:hAnsi="宋体" w:hint="eastAsia"/>
          <w:kern w:val="1"/>
          <w:szCs w:val="21"/>
          <w:u w:val="single"/>
        </w:rPr>
        <w:t>1.</w:t>
      </w:r>
      <w:r w:rsidR="006B18EF" w:rsidRPr="00DC1AEA">
        <w:rPr>
          <w:rFonts w:hint="eastAsia"/>
        </w:rPr>
        <w:t xml:space="preserve"> </w:t>
      </w:r>
      <w:r w:rsidR="006B18EF" w:rsidRPr="00DC1AEA">
        <w:rPr>
          <w:rFonts w:ascii="宋体" w:hAnsi="宋体" w:hint="eastAsia"/>
          <w:kern w:val="1"/>
          <w:szCs w:val="21"/>
          <w:u w:val="single"/>
        </w:rPr>
        <w:t>在交货期内收到全部货物且验收合格后5个工作日内，支付合同总金额的60%；设备安装、调试完成后支付合同总金额的40%，乙方自收到货款之日起三个工作日内开具等额发票给甲方。</w:t>
      </w:r>
    </w:p>
    <w:p w:rsidR="00984E9D" w:rsidRPr="00DC1AEA" w:rsidRDefault="00040725" w:rsidP="0030034C">
      <w:pPr>
        <w:suppressAutoHyphens/>
        <w:spacing w:afterLines="40" w:line="360" w:lineRule="exact"/>
        <w:ind w:firstLineChars="200" w:firstLine="420"/>
        <w:rPr>
          <w:rFonts w:ascii="宋体" w:hAnsi="宋体"/>
          <w:kern w:val="1"/>
          <w:szCs w:val="21"/>
          <w:u w:val="single"/>
        </w:rPr>
      </w:pPr>
      <w:r w:rsidRPr="00DC1AEA">
        <w:rPr>
          <w:rFonts w:ascii="宋体" w:hAnsi="宋体" w:hint="eastAsia"/>
          <w:kern w:val="1"/>
          <w:szCs w:val="21"/>
          <w:u w:val="single"/>
        </w:rPr>
        <w:t>2.全部货物到货后，双方须在5个工作日内完成验收，并出具验收报告；如因采购人原因，在约定期</w:t>
      </w:r>
      <w:r w:rsidRPr="00DC1AEA">
        <w:rPr>
          <w:rFonts w:ascii="宋体" w:hAnsi="宋体" w:hint="eastAsia"/>
          <w:kern w:val="1"/>
          <w:szCs w:val="21"/>
          <w:u w:val="single"/>
        </w:rPr>
        <w:lastRenderedPageBreak/>
        <w:t>限内未能进行货物验收，到期视同默认收货。</w:t>
      </w:r>
    </w:p>
    <w:p w:rsidR="006B18EF" w:rsidRPr="00DC1AEA" w:rsidRDefault="00040725" w:rsidP="0030034C">
      <w:pPr>
        <w:spacing w:afterLines="40" w:line="360" w:lineRule="exact"/>
        <w:ind w:firstLineChars="200" w:firstLine="422"/>
        <w:rPr>
          <w:rFonts w:ascii="宋体" w:hAnsi="宋体"/>
          <w:b/>
          <w:bCs/>
          <w:szCs w:val="21"/>
        </w:rPr>
      </w:pPr>
      <w:r w:rsidRPr="00DC1AEA">
        <w:rPr>
          <w:rFonts w:ascii="宋体" w:hAnsi="宋体"/>
          <w:b/>
          <w:bCs/>
          <w:szCs w:val="21"/>
        </w:rPr>
        <w:t>第九条履约保证金</w:t>
      </w:r>
    </w:p>
    <w:p w:rsidR="006B18EF" w:rsidRPr="00DC1AEA" w:rsidRDefault="006B18EF" w:rsidP="0030034C">
      <w:pPr>
        <w:spacing w:afterLines="40" w:line="360" w:lineRule="exact"/>
        <w:ind w:firstLineChars="200" w:firstLine="420"/>
        <w:rPr>
          <w:rFonts w:ascii="宋体" w:hAnsi="宋体"/>
          <w:szCs w:val="21"/>
        </w:rPr>
      </w:pPr>
      <w:r w:rsidRPr="00DC1AEA">
        <w:rPr>
          <w:rFonts w:ascii="宋体" w:hAnsi="宋体" w:hint="eastAsia"/>
          <w:szCs w:val="21"/>
        </w:rPr>
        <w:t>本项目收取履约保证金，具体规定如下：</w:t>
      </w:r>
    </w:p>
    <w:p w:rsidR="006B18EF" w:rsidRPr="00DC1AEA" w:rsidRDefault="006B18EF" w:rsidP="0030034C">
      <w:pPr>
        <w:spacing w:afterLines="40" w:line="360" w:lineRule="exact"/>
        <w:ind w:firstLineChars="200" w:firstLine="420"/>
        <w:rPr>
          <w:rFonts w:ascii="宋体" w:hAnsi="宋体"/>
          <w:b/>
          <w:bCs/>
          <w:szCs w:val="21"/>
        </w:rPr>
      </w:pPr>
      <w:r w:rsidRPr="00DC1AEA">
        <w:rPr>
          <w:rFonts w:ascii="宋体" w:hAnsi="宋体" w:hint="eastAsia"/>
          <w:szCs w:val="21"/>
        </w:rPr>
        <w:t>履约保证金金额：</w:t>
      </w:r>
      <w:r w:rsidRPr="00DC1AEA">
        <w:rPr>
          <w:rFonts w:ascii="宋体" w:hAnsi="宋体" w:hint="eastAsia"/>
          <w:szCs w:val="21"/>
          <w:u w:val="single"/>
        </w:rPr>
        <w:t>按中标金额的</w:t>
      </w:r>
      <w:r w:rsidRPr="00DC1AEA">
        <w:rPr>
          <w:rFonts w:ascii="宋体" w:hAnsi="宋体" w:cs="Arial" w:hint="eastAsia"/>
          <w:szCs w:val="21"/>
          <w:u w:val="single"/>
        </w:rPr>
        <w:t>5</w:t>
      </w:r>
      <w:r w:rsidRPr="00DC1AEA">
        <w:rPr>
          <w:rFonts w:ascii="宋体" w:hAnsi="宋体" w:hint="eastAsia"/>
          <w:szCs w:val="21"/>
          <w:u w:val="single"/>
        </w:rPr>
        <w:t>%</w:t>
      </w:r>
      <w:r w:rsidRPr="00DC1AEA">
        <w:rPr>
          <w:rFonts w:ascii="宋体" w:hAnsi="宋体" w:hint="eastAsia"/>
          <w:szCs w:val="21"/>
        </w:rPr>
        <w:t>。</w:t>
      </w:r>
    </w:p>
    <w:p w:rsidR="006B18EF" w:rsidRPr="00DC1AEA" w:rsidRDefault="006B18EF" w:rsidP="0030034C">
      <w:pPr>
        <w:spacing w:afterLines="40" w:line="360" w:lineRule="exact"/>
        <w:ind w:firstLineChars="200" w:firstLine="420"/>
        <w:rPr>
          <w:rFonts w:ascii="宋体" w:hAnsi="宋体"/>
          <w:b/>
          <w:bCs/>
          <w:szCs w:val="21"/>
        </w:rPr>
      </w:pPr>
      <w:r w:rsidRPr="00DC1AEA">
        <w:rPr>
          <w:rFonts w:ascii="宋体" w:hAnsi="宋体" w:hint="eastAsia"/>
          <w:szCs w:val="21"/>
        </w:rPr>
        <w:t>履约保证金递交方式：</w:t>
      </w:r>
      <w:r w:rsidRPr="00DC1AEA">
        <w:rPr>
          <w:rFonts w:ascii="宋体" w:hAnsi="宋体" w:hint="eastAsia"/>
          <w:szCs w:val="21"/>
          <w:u w:val="single"/>
        </w:rPr>
        <w:t>银行转账或电汇或其它政府采购法律法规允许的方式</w:t>
      </w:r>
      <w:r w:rsidRPr="00DC1AEA">
        <w:rPr>
          <w:rFonts w:ascii="宋体" w:hAnsi="宋体" w:hint="eastAsia"/>
          <w:szCs w:val="21"/>
        </w:rPr>
        <w:t>。</w:t>
      </w:r>
    </w:p>
    <w:p w:rsidR="006B18EF" w:rsidRPr="00DC1AEA" w:rsidRDefault="006B18EF" w:rsidP="0030034C">
      <w:pPr>
        <w:spacing w:afterLines="40" w:line="360" w:lineRule="exact"/>
        <w:ind w:firstLineChars="200" w:firstLine="420"/>
        <w:rPr>
          <w:rFonts w:ascii="宋体" w:hAnsi="宋体"/>
          <w:b/>
          <w:bCs/>
          <w:szCs w:val="21"/>
        </w:rPr>
      </w:pPr>
      <w:r w:rsidRPr="00DC1AEA">
        <w:rPr>
          <w:rFonts w:ascii="宋体" w:hAnsi="宋体" w:hint="eastAsia"/>
          <w:szCs w:val="21"/>
        </w:rPr>
        <w:t>履约保证金退付方式、时间及条件：</w:t>
      </w:r>
      <w:r w:rsidRPr="00DC1AEA">
        <w:rPr>
          <w:rFonts w:ascii="宋体" w:hAnsi="宋体" w:hint="eastAsia"/>
          <w:szCs w:val="21"/>
          <w:u w:val="single"/>
        </w:rPr>
        <w:t>中标人在签订合同之前，足额提交履约保证金。未提交履约保证金的，不予签订合同。履约保证金自项目验收合格后，待中标供应商履行完质保义务后无息退还。</w:t>
      </w:r>
    </w:p>
    <w:p w:rsidR="006B18EF" w:rsidRPr="00DC1AEA" w:rsidRDefault="006B18EF" w:rsidP="0030034C">
      <w:pPr>
        <w:spacing w:afterLines="40" w:line="360" w:lineRule="exact"/>
        <w:ind w:firstLineChars="200" w:firstLine="420"/>
        <w:rPr>
          <w:rFonts w:ascii="宋体" w:hAnsi="宋体"/>
          <w:b/>
          <w:bCs/>
          <w:szCs w:val="21"/>
        </w:rPr>
      </w:pPr>
      <w:r w:rsidRPr="00DC1AEA">
        <w:rPr>
          <w:rFonts w:ascii="宋体" w:hAnsi="宋体" w:hint="eastAsia"/>
          <w:szCs w:val="21"/>
        </w:rPr>
        <w:t>履约保证金指定账户：</w:t>
      </w:r>
      <w:r w:rsidRPr="00DC1AEA">
        <w:rPr>
          <w:rFonts w:ascii="宋体" w:hAnsi="宋体" w:hint="eastAsia"/>
          <w:szCs w:val="21"/>
          <w:u w:val="single"/>
        </w:rPr>
        <w:t>中标后采购人提供</w:t>
      </w:r>
    </w:p>
    <w:p w:rsidR="006B18EF" w:rsidRPr="00DC1AEA" w:rsidRDefault="006B18EF" w:rsidP="0030034C">
      <w:pPr>
        <w:spacing w:afterLines="40" w:line="360" w:lineRule="exact"/>
        <w:ind w:firstLineChars="200" w:firstLine="420"/>
        <w:rPr>
          <w:rFonts w:ascii="宋体" w:hAnsi="宋体"/>
          <w:b/>
          <w:bCs/>
          <w:szCs w:val="21"/>
        </w:rPr>
      </w:pPr>
      <w:r w:rsidRPr="00DC1AEA">
        <w:rPr>
          <w:rFonts w:ascii="宋体" w:hAnsi="宋体" w:cs="Courier New"/>
          <w:szCs w:val="21"/>
        </w:rPr>
        <w:t>备注：</w:t>
      </w:r>
    </w:p>
    <w:p w:rsidR="006B18EF" w:rsidRPr="00DC1AEA" w:rsidRDefault="006B18EF" w:rsidP="0030034C">
      <w:pPr>
        <w:spacing w:afterLines="40" w:line="360" w:lineRule="exact"/>
        <w:ind w:firstLineChars="200" w:firstLine="420"/>
        <w:rPr>
          <w:rFonts w:ascii="宋体" w:hAnsi="宋体"/>
          <w:bCs/>
          <w:szCs w:val="21"/>
        </w:rPr>
      </w:pPr>
      <w:r w:rsidRPr="00DC1AEA">
        <w:rPr>
          <w:rFonts w:ascii="宋体" w:hAnsi="宋体"/>
          <w:szCs w:val="21"/>
        </w:rPr>
        <w:t>1.</w:t>
      </w:r>
      <w:r w:rsidRPr="00DC1AEA">
        <w:rPr>
          <w:rFonts w:ascii="宋体" w:hAnsi="宋体" w:hint="eastAsia"/>
          <w:szCs w:val="21"/>
        </w:rPr>
        <w:t>根据《广西壮族自治区财政厅关于贯彻落实政府采购优化营商环境百日攻坚行动方案的通知》（桂财采〔2020〕49号）规定，鼓励采购人在与中小微企业签订政府采购合同时，减少或免于收取履约保证金，有必要收取履约保证金的，收取的履约保证金不得超过政府采购合同金额的5%。</w:t>
      </w:r>
    </w:p>
    <w:p w:rsidR="006B18EF" w:rsidRPr="00DC1AEA" w:rsidRDefault="006B18EF" w:rsidP="0030034C">
      <w:pPr>
        <w:spacing w:afterLines="40" w:line="360" w:lineRule="exact"/>
        <w:ind w:firstLineChars="200" w:firstLine="420"/>
        <w:rPr>
          <w:rFonts w:ascii="宋体" w:hAnsi="宋体"/>
          <w:bCs/>
          <w:szCs w:val="21"/>
        </w:rPr>
      </w:pPr>
      <w:r w:rsidRPr="00DC1AEA">
        <w:rPr>
          <w:rFonts w:ascii="宋体" w:hAnsi="宋体"/>
          <w:szCs w:val="21"/>
        </w:rPr>
        <w:t>2.</w:t>
      </w:r>
      <w:r w:rsidRPr="00DC1AEA">
        <w:rPr>
          <w:rFonts w:ascii="宋体" w:hAnsi="宋体" w:hint="eastAsia"/>
          <w:szCs w:val="21"/>
        </w:rPr>
        <w:t>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rsidR="006B18EF" w:rsidRPr="00DC1AEA" w:rsidRDefault="006B18EF" w:rsidP="0030034C">
      <w:pPr>
        <w:spacing w:afterLines="40" w:line="360" w:lineRule="exact"/>
        <w:ind w:firstLineChars="200" w:firstLine="420"/>
        <w:rPr>
          <w:rFonts w:ascii="宋体" w:hAnsi="宋体"/>
          <w:bCs/>
          <w:szCs w:val="21"/>
        </w:rPr>
      </w:pPr>
      <w:r w:rsidRPr="00DC1AEA">
        <w:rPr>
          <w:rFonts w:ascii="宋体" w:hAnsi="宋体"/>
          <w:szCs w:val="21"/>
        </w:rPr>
        <w:t>3.采用银行、保险机构出具的保函的，必须为无条件保函，否则不予签订合同。</w:t>
      </w:r>
    </w:p>
    <w:p w:rsidR="00984E9D" w:rsidRPr="00DC1AEA" w:rsidRDefault="006B18EF" w:rsidP="0030034C">
      <w:pPr>
        <w:spacing w:afterLines="40" w:line="360" w:lineRule="exact"/>
        <w:ind w:firstLineChars="200" w:firstLine="420"/>
        <w:rPr>
          <w:rFonts w:ascii="宋体" w:hAnsi="宋体"/>
          <w:bCs/>
          <w:szCs w:val="21"/>
        </w:rPr>
      </w:pPr>
      <w:r w:rsidRPr="00DC1AEA">
        <w:rPr>
          <w:rFonts w:ascii="宋体" w:hAnsi="宋体"/>
          <w:szCs w:val="21"/>
        </w:rPr>
        <w:t>4.</w:t>
      </w:r>
      <w:r w:rsidRPr="00DC1AEA">
        <w:rPr>
          <w:rFonts w:ascii="宋体" w:hAnsi="宋体" w:hint="eastAsia"/>
          <w:szCs w:val="21"/>
        </w:rPr>
        <w:t>投标人为联合体的，由联合体其中一方按规定提交的履约保证金，视为有效履约保证金。</w:t>
      </w:r>
      <w:r w:rsidR="00040725" w:rsidRPr="00DC1AEA">
        <w:rPr>
          <w:rFonts w:ascii="宋体" w:hAnsi="宋体" w:hint="eastAsia"/>
          <w:bCs/>
          <w:szCs w:val="21"/>
        </w:rPr>
        <w:t>第</w:t>
      </w:r>
      <w:r w:rsidR="00040725" w:rsidRPr="00DC1AEA">
        <w:rPr>
          <w:rFonts w:ascii="宋体" w:hAnsi="宋体"/>
          <w:bCs/>
          <w:szCs w:val="21"/>
        </w:rPr>
        <w:t>十</w:t>
      </w:r>
      <w:r w:rsidR="00040725" w:rsidRPr="00DC1AEA">
        <w:rPr>
          <w:rFonts w:ascii="宋体" w:hAnsi="宋体" w:hint="eastAsia"/>
          <w:bCs/>
          <w:szCs w:val="21"/>
        </w:rPr>
        <w:t>条 税费</w:t>
      </w:r>
    </w:p>
    <w:p w:rsidR="00984E9D" w:rsidRPr="00DC1AEA" w:rsidRDefault="00040725" w:rsidP="0030034C">
      <w:pPr>
        <w:spacing w:afterLines="40" w:line="360" w:lineRule="exact"/>
        <w:ind w:firstLineChars="200" w:firstLine="420"/>
        <w:rPr>
          <w:rFonts w:ascii="宋体" w:hAnsi="宋体"/>
          <w:szCs w:val="21"/>
        </w:rPr>
      </w:pPr>
      <w:r w:rsidRPr="00DC1AEA">
        <w:rPr>
          <w:rFonts w:ascii="宋体" w:hAnsi="宋体" w:hint="eastAsia"/>
          <w:szCs w:val="21"/>
        </w:rPr>
        <w:t>本合同执行中相关的一切税费均由乙方负担。</w:t>
      </w:r>
    </w:p>
    <w:p w:rsidR="00984E9D" w:rsidRPr="00DC1AEA" w:rsidRDefault="00040725" w:rsidP="0030034C">
      <w:pPr>
        <w:spacing w:afterLines="40" w:line="360" w:lineRule="exact"/>
        <w:ind w:firstLineChars="200" w:firstLine="422"/>
        <w:rPr>
          <w:rFonts w:ascii="宋体" w:hAnsi="宋体"/>
          <w:b/>
          <w:bCs/>
          <w:szCs w:val="21"/>
        </w:rPr>
      </w:pPr>
      <w:r w:rsidRPr="00DC1AEA">
        <w:rPr>
          <w:rFonts w:ascii="宋体" w:hAnsi="宋体"/>
          <w:b/>
          <w:bCs/>
          <w:szCs w:val="21"/>
        </w:rPr>
        <w:t>第十</w:t>
      </w:r>
      <w:r w:rsidRPr="00DC1AEA">
        <w:rPr>
          <w:rFonts w:ascii="宋体" w:hAnsi="宋体" w:hint="eastAsia"/>
          <w:b/>
          <w:bCs/>
          <w:szCs w:val="21"/>
        </w:rPr>
        <w:t>一</w:t>
      </w:r>
      <w:r w:rsidRPr="00DC1AEA">
        <w:rPr>
          <w:rFonts w:ascii="宋体" w:hAnsi="宋体"/>
          <w:b/>
          <w:bCs/>
          <w:szCs w:val="21"/>
        </w:rPr>
        <w:t>条质量保证及售后服务</w:t>
      </w:r>
    </w:p>
    <w:p w:rsidR="00984E9D" w:rsidRPr="00DC1AEA" w:rsidRDefault="00040725">
      <w:pPr>
        <w:suppressAutoHyphens/>
        <w:snapToGrid w:val="0"/>
        <w:spacing w:line="360" w:lineRule="exact"/>
        <w:ind w:firstLineChars="200" w:firstLine="420"/>
        <w:rPr>
          <w:rFonts w:ascii="宋体" w:hAnsi="宋体" w:cs="Arial"/>
          <w:kern w:val="1"/>
          <w:szCs w:val="21"/>
          <w:lang w:eastAsia="ar-SA"/>
        </w:rPr>
      </w:pPr>
      <w:r w:rsidRPr="00DC1AEA">
        <w:rPr>
          <w:rFonts w:ascii="宋体" w:hAnsi="宋体" w:cs="Arial"/>
          <w:kern w:val="1"/>
          <w:szCs w:val="21"/>
          <w:lang w:eastAsia="ar-SA"/>
        </w:rPr>
        <w:t>1. 乙方应按采购文件规定的货物性能、技术要求、质量标准向甲方提供未经使用的全新产品。乙方提供货物的质量保证期按交货验收合格之日起计（期限见《采购需求》中的要求）。在保证期内因货物本身的质量问题发生故障，乙方应负责免费修理和更换零部件。对达不到技术要求者，根据实际情况，经双方协商，可按以下办法处理：</w:t>
      </w:r>
    </w:p>
    <w:p w:rsidR="00984E9D" w:rsidRPr="00DC1AEA" w:rsidRDefault="00040725">
      <w:pPr>
        <w:suppressAutoHyphens/>
        <w:snapToGrid w:val="0"/>
        <w:spacing w:line="360" w:lineRule="exact"/>
        <w:ind w:firstLineChars="200" w:firstLine="420"/>
        <w:rPr>
          <w:rFonts w:ascii="宋体" w:hAnsi="宋体" w:cs="Arial"/>
          <w:kern w:val="1"/>
          <w:szCs w:val="21"/>
          <w:lang w:eastAsia="ar-SA"/>
        </w:rPr>
      </w:pPr>
      <w:r w:rsidRPr="00DC1AEA">
        <w:rPr>
          <w:rFonts w:ascii="宋体" w:hAnsi="宋体" w:cs="Arial"/>
          <w:kern w:val="1"/>
          <w:szCs w:val="21"/>
          <w:lang w:eastAsia="ar-SA"/>
        </w:rPr>
        <w:t>（1）更换：</w:t>
      </w:r>
      <w:r w:rsidRPr="00DC1AEA">
        <w:rPr>
          <w:rFonts w:ascii="宋体" w:hAnsi="宋体" w:cs="Arial" w:hint="eastAsia"/>
          <w:kern w:val="1"/>
          <w:szCs w:val="21"/>
          <w:lang w:eastAsia="ar-SA"/>
        </w:rPr>
        <w:t>产品出现质量问题、</w:t>
      </w:r>
      <w:r w:rsidRPr="00DC1AEA">
        <w:rPr>
          <w:rFonts w:ascii="宋体" w:hAnsi="宋体" w:cs="Arial"/>
          <w:kern w:val="1"/>
          <w:szCs w:val="21"/>
          <w:lang w:eastAsia="ar-SA"/>
        </w:rPr>
        <w:t>经乙方</w:t>
      </w:r>
      <w:r w:rsidRPr="00DC1AEA">
        <w:rPr>
          <w:rFonts w:ascii="宋体" w:hAnsi="宋体" w:cs="Arial" w:hint="eastAsia"/>
          <w:kern w:val="1"/>
          <w:szCs w:val="21"/>
          <w:u w:val="single"/>
          <w:lang w:eastAsia="ar-SA"/>
        </w:rPr>
        <w:t>1</w:t>
      </w:r>
      <w:r w:rsidRPr="00DC1AEA">
        <w:rPr>
          <w:rFonts w:ascii="宋体" w:hAnsi="宋体" w:cs="Arial"/>
          <w:kern w:val="1"/>
          <w:szCs w:val="21"/>
          <w:lang w:eastAsia="ar-SA"/>
        </w:rPr>
        <w:t>次维修仍不能达到合同约定的质量标准</w:t>
      </w:r>
      <w:r w:rsidRPr="00DC1AEA">
        <w:rPr>
          <w:rFonts w:ascii="宋体" w:hAnsi="宋体" w:cs="Arial" w:hint="eastAsia"/>
          <w:kern w:val="1"/>
          <w:szCs w:val="21"/>
          <w:lang w:eastAsia="ar-SA"/>
        </w:rPr>
        <w:t>的，</w:t>
      </w:r>
      <w:r w:rsidRPr="00DC1AEA">
        <w:rPr>
          <w:rFonts w:ascii="宋体" w:hAnsi="宋体" w:cs="Arial"/>
          <w:kern w:val="1"/>
          <w:szCs w:val="21"/>
          <w:lang w:eastAsia="ar-SA"/>
        </w:rPr>
        <w:t>甲方有权</w:t>
      </w:r>
      <w:r w:rsidRPr="00DC1AEA">
        <w:rPr>
          <w:rFonts w:ascii="宋体" w:hAnsi="宋体" w:cs="Arial" w:hint="eastAsia"/>
          <w:kern w:val="1"/>
          <w:szCs w:val="21"/>
          <w:lang w:eastAsia="ar-SA"/>
        </w:rPr>
        <w:t>更换，并</w:t>
      </w:r>
      <w:r w:rsidRPr="00DC1AEA">
        <w:rPr>
          <w:rFonts w:ascii="宋体" w:hAnsi="宋体" w:cs="Arial"/>
          <w:kern w:val="1"/>
          <w:szCs w:val="21"/>
          <w:lang w:eastAsia="ar-SA"/>
        </w:rPr>
        <w:t>由乙方承担所发生的全部费用。</w:t>
      </w:r>
    </w:p>
    <w:p w:rsidR="00984E9D" w:rsidRPr="00DC1AEA" w:rsidRDefault="00040725">
      <w:pPr>
        <w:suppressAutoHyphens/>
        <w:snapToGrid w:val="0"/>
        <w:spacing w:line="360" w:lineRule="exact"/>
        <w:ind w:firstLineChars="200" w:firstLine="420"/>
        <w:rPr>
          <w:rFonts w:ascii="宋体" w:hAnsi="宋体" w:cs="Arial"/>
          <w:kern w:val="1"/>
          <w:szCs w:val="21"/>
          <w:lang w:eastAsia="ar-SA"/>
        </w:rPr>
      </w:pPr>
      <w:r w:rsidRPr="00DC1AEA">
        <w:rPr>
          <w:rFonts w:ascii="宋体" w:hAnsi="宋体" w:cs="Arial"/>
          <w:kern w:val="1"/>
          <w:szCs w:val="21"/>
          <w:lang w:eastAsia="ar-SA"/>
        </w:rPr>
        <w:t>（2）贬值处理：</w:t>
      </w:r>
      <w:r w:rsidRPr="00DC1AEA">
        <w:rPr>
          <w:rFonts w:ascii="宋体" w:hAnsi="宋体" w:cs="Arial" w:hint="eastAsia"/>
          <w:kern w:val="1"/>
          <w:szCs w:val="21"/>
        </w:rPr>
        <w:t>因乙方</w:t>
      </w:r>
      <w:r w:rsidRPr="00DC1AEA">
        <w:rPr>
          <w:rFonts w:ascii="宋体" w:hAnsi="宋体" w:cs="Arial" w:hint="eastAsia"/>
          <w:kern w:val="1"/>
          <w:szCs w:val="21"/>
          <w:lang w:eastAsia="ar-SA"/>
        </w:rPr>
        <w:t>产品出现质量问题</w:t>
      </w:r>
      <w:r w:rsidRPr="00DC1AEA">
        <w:rPr>
          <w:rFonts w:ascii="宋体" w:hAnsi="宋体" w:cs="Arial" w:hint="eastAsia"/>
          <w:kern w:val="1"/>
          <w:szCs w:val="21"/>
        </w:rPr>
        <w:t>造成退换货产生的贬值由乙方自行承担</w:t>
      </w:r>
      <w:r w:rsidRPr="00DC1AEA">
        <w:rPr>
          <w:rFonts w:ascii="宋体" w:hAnsi="宋体" w:cs="Arial"/>
          <w:kern w:val="1"/>
          <w:szCs w:val="21"/>
          <w:lang w:eastAsia="ar-SA"/>
        </w:rPr>
        <w:t>。</w:t>
      </w:r>
    </w:p>
    <w:p w:rsidR="00984E9D" w:rsidRPr="00DC1AEA" w:rsidRDefault="00040725">
      <w:pPr>
        <w:suppressAutoHyphens/>
        <w:snapToGrid w:val="0"/>
        <w:spacing w:line="360" w:lineRule="exact"/>
        <w:ind w:firstLineChars="200" w:firstLine="420"/>
        <w:rPr>
          <w:rFonts w:ascii="宋体" w:hAnsi="宋体" w:cs="Arial"/>
          <w:kern w:val="1"/>
          <w:szCs w:val="21"/>
          <w:lang w:eastAsia="ar-SA"/>
        </w:rPr>
      </w:pPr>
      <w:r w:rsidRPr="00DC1AEA">
        <w:rPr>
          <w:rFonts w:ascii="宋体" w:hAnsi="宋体" w:cs="Arial"/>
          <w:kern w:val="1"/>
          <w:szCs w:val="21"/>
          <w:lang w:eastAsia="ar-SA"/>
        </w:rPr>
        <w:t>（3）退货处理：</w:t>
      </w:r>
      <w:r w:rsidRPr="00DC1AEA">
        <w:rPr>
          <w:rFonts w:ascii="宋体" w:hAnsi="宋体" w:cs="Arial" w:hint="eastAsia"/>
          <w:kern w:val="1"/>
          <w:szCs w:val="21"/>
          <w:lang w:eastAsia="ar-SA"/>
        </w:rPr>
        <w:t>产品出现严重质量问题的，</w:t>
      </w:r>
      <w:r w:rsidRPr="00DC1AEA">
        <w:rPr>
          <w:rFonts w:ascii="宋体" w:hAnsi="宋体" w:cs="Arial"/>
          <w:kern w:val="1"/>
          <w:szCs w:val="21"/>
          <w:lang w:eastAsia="ar-SA"/>
        </w:rPr>
        <w:t>甲方有权退货</w:t>
      </w:r>
      <w:r w:rsidRPr="00DC1AEA">
        <w:rPr>
          <w:rFonts w:ascii="宋体" w:hAnsi="宋体" w:cs="Arial" w:hint="eastAsia"/>
          <w:kern w:val="1"/>
          <w:szCs w:val="21"/>
          <w:lang w:eastAsia="ar-SA"/>
        </w:rPr>
        <w:t>，</w:t>
      </w:r>
      <w:r w:rsidRPr="00DC1AEA">
        <w:rPr>
          <w:rFonts w:ascii="宋体" w:hAnsi="宋体" w:cs="Arial"/>
          <w:kern w:val="1"/>
          <w:szCs w:val="21"/>
          <w:lang w:eastAsia="ar-SA"/>
        </w:rPr>
        <w:t>乙方应退还甲方支付的合同款，同时承担</w:t>
      </w:r>
      <w:r w:rsidRPr="00DC1AEA">
        <w:rPr>
          <w:rFonts w:ascii="宋体" w:hAnsi="宋体" w:cs="Arial" w:hint="eastAsia"/>
          <w:kern w:val="1"/>
          <w:szCs w:val="21"/>
          <w:lang w:eastAsia="ar-SA"/>
        </w:rPr>
        <w:t>退</w:t>
      </w:r>
      <w:r w:rsidRPr="00DC1AEA">
        <w:rPr>
          <w:rFonts w:ascii="宋体" w:hAnsi="宋体" w:cs="Arial"/>
          <w:kern w:val="1"/>
          <w:szCs w:val="21"/>
          <w:lang w:eastAsia="ar-SA"/>
        </w:rPr>
        <w:t>货</w:t>
      </w:r>
      <w:r w:rsidRPr="00DC1AEA">
        <w:rPr>
          <w:rFonts w:ascii="宋体" w:hAnsi="宋体" w:cs="Arial" w:hint="eastAsia"/>
          <w:kern w:val="1"/>
          <w:szCs w:val="21"/>
          <w:lang w:eastAsia="ar-SA"/>
        </w:rPr>
        <w:t>所发生的</w:t>
      </w:r>
      <w:r w:rsidRPr="00DC1AEA">
        <w:rPr>
          <w:rFonts w:ascii="宋体" w:hAnsi="宋体" w:cs="Arial"/>
          <w:kern w:val="1"/>
          <w:szCs w:val="21"/>
          <w:lang w:eastAsia="ar-SA"/>
        </w:rPr>
        <w:t>所有费用（运输、保险、检验、货款利息及银行手续费等）</w:t>
      </w:r>
      <w:r w:rsidRPr="00DC1AEA">
        <w:rPr>
          <w:rFonts w:ascii="宋体" w:hAnsi="宋体" w:cs="Arial" w:hint="eastAsia"/>
          <w:kern w:val="1"/>
          <w:szCs w:val="21"/>
          <w:lang w:eastAsia="ar-SA"/>
        </w:rPr>
        <w:t>，</w:t>
      </w:r>
      <w:r w:rsidRPr="00DC1AEA">
        <w:rPr>
          <w:rFonts w:ascii="宋体" w:hAnsi="宋体" w:cs="Arial"/>
          <w:kern w:val="1"/>
          <w:szCs w:val="21"/>
          <w:lang w:eastAsia="ar-SA"/>
        </w:rPr>
        <w:t>并视作乙方不能交付货物而须支付违约赔偿金给甲方，甲方还可依法追究乙方的违约责任</w:t>
      </w:r>
      <w:r w:rsidRPr="00DC1AEA">
        <w:rPr>
          <w:rFonts w:ascii="宋体" w:hAnsi="宋体" w:cs="Arial" w:hint="eastAsia"/>
          <w:kern w:val="1"/>
          <w:szCs w:val="21"/>
          <w:lang w:eastAsia="ar-SA"/>
        </w:rPr>
        <w:t>，且甲方有权终止合同，由此造成的损失由乙方负责</w:t>
      </w:r>
      <w:r w:rsidRPr="00DC1AEA">
        <w:rPr>
          <w:rFonts w:ascii="宋体" w:hAnsi="宋体" w:cs="Arial"/>
          <w:kern w:val="1"/>
          <w:szCs w:val="21"/>
          <w:lang w:eastAsia="ar-SA"/>
        </w:rPr>
        <w:t>。</w:t>
      </w:r>
    </w:p>
    <w:p w:rsidR="00984E9D" w:rsidRPr="00DC1AEA" w:rsidRDefault="00040725">
      <w:pPr>
        <w:snapToGrid w:val="0"/>
        <w:spacing w:before="120" w:after="120" w:line="360" w:lineRule="exact"/>
        <w:ind w:firstLineChars="200" w:firstLine="420"/>
        <w:rPr>
          <w:rFonts w:ascii="宋体" w:hAnsi="宋体" w:cs="Arial"/>
          <w:szCs w:val="21"/>
          <w:u w:val="single"/>
        </w:rPr>
      </w:pPr>
      <w:r w:rsidRPr="00DC1AEA">
        <w:rPr>
          <w:rFonts w:ascii="宋体" w:hAnsi="宋体" w:cs="Arial"/>
          <w:szCs w:val="21"/>
        </w:rPr>
        <w:t>2. 如在使用过程中</w:t>
      </w:r>
      <w:r w:rsidRPr="00DC1AEA">
        <w:rPr>
          <w:rFonts w:ascii="宋体" w:hAnsi="宋体" w:cs="Arial" w:hint="eastAsia"/>
          <w:szCs w:val="21"/>
        </w:rPr>
        <w:t>出现故障</w:t>
      </w:r>
      <w:r w:rsidRPr="00DC1AEA">
        <w:rPr>
          <w:rFonts w:ascii="宋体" w:hAnsi="宋体" w:cs="Arial"/>
          <w:szCs w:val="21"/>
        </w:rPr>
        <w:t>，乙方</w:t>
      </w:r>
      <w:r w:rsidRPr="00DC1AEA">
        <w:rPr>
          <w:rFonts w:ascii="宋体" w:hAnsi="宋体" w:cs="Arial" w:hint="eastAsia"/>
          <w:szCs w:val="21"/>
        </w:rPr>
        <w:t>应</w:t>
      </w:r>
      <w:r w:rsidRPr="00DC1AEA">
        <w:rPr>
          <w:rFonts w:ascii="宋体" w:hAnsi="宋体" w:cs="Arial"/>
          <w:szCs w:val="21"/>
        </w:rPr>
        <w:t>在接到甲方通知后</w:t>
      </w:r>
      <w:r w:rsidRPr="00DC1AEA">
        <w:rPr>
          <w:rFonts w:ascii="宋体" w:hAnsi="宋体" w:cs="Arial" w:hint="eastAsia"/>
          <w:szCs w:val="21"/>
          <w:u w:val="single"/>
        </w:rPr>
        <w:t xml:space="preserve">    小时内响应，   小时内解决故障，否则须在           内提供与原设备技术参数要求相同或高于原设备技术参数要求的备用产品，以保证甲方的正常工作。</w:t>
      </w:r>
    </w:p>
    <w:p w:rsidR="00984E9D" w:rsidRPr="00DC1AEA" w:rsidRDefault="00040725">
      <w:pPr>
        <w:snapToGrid w:val="0"/>
        <w:spacing w:line="360" w:lineRule="exact"/>
        <w:ind w:firstLineChars="200" w:firstLine="420"/>
        <w:rPr>
          <w:rFonts w:ascii="宋体" w:hAnsi="宋体" w:cs="Arial"/>
          <w:szCs w:val="21"/>
        </w:rPr>
      </w:pPr>
      <w:r w:rsidRPr="00DC1AEA">
        <w:rPr>
          <w:rFonts w:ascii="宋体" w:hAnsi="宋体" w:cs="Arial"/>
          <w:szCs w:val="21"/>
        </w:rPr>
        <w:lastRenderedPageBreak/>
        <w:t>3. 在质保期内，乙方应对货物出现的质量及安全问题负责处理解决并承担一切费用。</w:t>
      </w:r>
      <w:r w:rsidRPr="00DC1AEA">
        <w:rPr>
          <w:rFonts w:ascii="宋体" w:hAnsi="宋体" w:cs="Arial" w:hint="eastAsia"/>
          <w:szCs w:val="21"/>
        </w:rPr>
        <w:t>如有产品质量争议，则按照国家相关法律法规及行业标准、地方标准等标准、规范解决（上述标准、规范有出入的，以较严格为准），如采购文件中明确对货物提出更高的技术要求的，乙方还应当确保符合采购文件提出的技术要求。</w:t>
      </w:r>
    </w:p>
    <w:p w:rsidR="00984E9D" w:rsidRPr="00DC1AEA" w:rsidRDefault="00040725">
      <w:pPr>
        <w:snapToGrid w:val="0"/>
        <w:spacing w:before="120" w:after="120" w:line="360" w:lineRule="exact"/>
        <w:ind w:firstLineChars="200" w:firstLine="420"/>
        <w:rPr>
          <w:rFonts w:ascii="宋体" w:hAnsi="宋体" w:cs="Arial"/>
          <w:szCs w:val="21"/>
        </w:rPr>
      </w:pPr>
      <w:r w:rsidRPr="00DC1AEA">
        <w:rPr>
          <w:rFonts w:ascii="宋体" w:hAnsi="宋体" w:cs="Arial"/>
          <w:szCs w:val="21"/>
        </w:rPr>
        <w:t>4.上述的货物因人为因素出现的故障不在免费保修范围内。超过质保期的机器设备，终生维修，维修时只收</w:t>
      </w:r>
      <w:r w:rsidRPr="00DC1AEA">
        <w:rPr>
          <w:rFonts w:ascii="宋体" w:hAnsi="宋体" w:cs="Arial" w:hint="eastAsia"/>
          <w:szCs w:val="21"/>
        </w:rPr>
        <w:t>取</w:t>
      </w:r>
      <w:r w:rsidRPr="00DC1AEA">
        <w:rPr>
          <w:rFonts w:ascii="宋体" w:hAnsi="宋体" w:cs="Arial"/>
          <w:szCs w:val="21"/>
        </w:rPr>
        <w:t>部件成本费。</w:t>
      </w:r>
    </w:p>
    <w:p w:rsidR="00984E9D" w:rsidRPr="00DC1AEA" w:rsidRDefault="00040725">
      <w:pPr>
        <w:snapToGrid w:val="0"/>
        <w:spacing w:before="120" w:after="120" w:line="360" w:lineRule="exact"/>
        <w:ind w:firstLineChars="200" w:firstLine="422"/>
        <w:rPr>
          <w:rFonts w:ascii="宋体" w:hAnsi="宋体" w:cs="Arial"/>
          <w:szCs w:val="21"/>
        </w:rPr>
      </w:pPr>
      <w:r w:rsidRPr="00DC1AEA">
        <w:rPr>
          <w:rFonts w:ascii="宋体" w:hAnsi="宋体" w:cs="Arial"/>
          <w:b/>
          <w:szCs w:val="21"/>
        </w:rPr>
        <w:t>第十</w:t>
      </w:r>
      <w:r w:rsidRPr="00DC1AEA">
        <w:rPr>
          <w:rFonts w:ascii="宋体" w:hAnsi="宋体" w:cs="Arial" w:hint="eastAsia"/>
          <w:b/>
          <w:szCs w:val="21"/>
        </w:rPr>
        <w:t>二</w:t>
      </w:r>
      <w:r w:rsidRPr="00DC1AEA">
        <w:rPr>
          <w:rFonts w:ascii="宋体" w:hAnsi="宋体" w:cs="Arial"/>
          <w:b/>
          <w:szCs w:val="21"/>
        </w:rPr>
        <w:t>条货物包装、发运及运输</w:t>
      </w:r>
    </w:p>
    <w:p w:rsidR="00984E9D" w:rsidRPr="00DC1AEA" w:rsidRDefault="00040725">
      <w:pPr>
        <w:snapToGrid w:val="0"/>
        <w:spacing w:before="120" w:after="120" w:line="360" w:lineRule="exact"/>
        <w:ind w:firstLineChars="200" w:firstLine="420"/>
        <w:jc w:val="left"/>
        <w:rPr>
          <w:rFonts w:ascii="宋体" w:hAnsi="宋体" w:cs="Arial"/>
          <w:szCs w:val="21"/>
        </w:rPr>
      </w:pPr>
      <w:r w:rsidRPr="00DC1AEA">
        <w:rPr>
          <w:rFonts w:ascii="宋体" w:hAnsi="宋体" w:cs="Arial"/>
          <w:szCs w:val="21"/>
        </w:rPr>
        <w:t>1. 乙方应在货物发运前对其进行满足运输距离、防潮、防震、防锈和防破损装卸等要求包装，以保证货物安全运达甲方指定地点。</w:t>
      </w:r>
    </w:p>
    <w:p w:rsidR="00984E9D" w:rsidRPr="00DC1AEA" w:rsidRDefault="00040725">
      <w:pPr>
        <w:snapToGrid w:val="0"/>
        <w:spacing w:before="120" w:after="120" w:line="360" w:lineRule="exact"/>
        <w:ind w:firstLineChars="200" w:firstLine="420"/>
        <w:jc w:val="left"/>
        <w:rPr>
          <w:rFonts w:ascii="宋体" w:hAnsi="宋体" w:cs="Arial"/>
          <w:szCs w:val="21"/>
        </w:rPr>
      </w:pPr>
      <w:r w:rsidRPr="00DC1AEA">
        <w:rPr>
          <w:rFonts w:ascii="宋体" w:hAnsi="宋体" w:cs="Arial"/>
          <w:szCs w:val="21"/>
        </w:rPr>
        <w:t>2. 使用说明书、质量检验证明书、随配附件和工具以及清单一并附于货物内。</w:t>
      </w:r>
    </w:p>
    <w:p w:rsidR="00984E9D" w:rsidRPr="00DC1AEA" w:rsidRDefault="00040725">
      <w:pPr>
        <w:snapToGrid w:val="0"/>
        <w:spacing w:before="120" w:after="120" w:line="360" w:lineRule="exact"/>
        <w:ind w:firstLineChars="200" w:firstLine="420"/>
        <w:jc w:val="left"/>
        <w:rPr>
          <w:rFonts w:ascii="宋体" w:hAnsi="宋体" w:cs="Arial"/>
          <w:szCs w:val="21"/>
        </w:rPr>
      </w:pPr>
      <w:r w:rsidRPr="00DC1AEA">
        <w:rPr>
          <w:rFonts w:ascii="宋体" w:hAnsi="宋体" w:cs="Arial"/>
          <w:szCs w:val="21"/>
        </w:rPr>
        <w:t>3. 乙方在货物发运手续办理完毕后二十四小时内或货到甲方四十八小时前通知甲方，以准备接货。</w:t>
      </w:r>
    </w:p>
    <w:p w:rsidR="00984E9D" w:rsidRPr="00DC1AEA" w:rsidRDefault="00040725">
      <w:pPr>
        <w:snapToGrid w:val="0"/>
        <w:spacing w:before="120" w:after="120" w:line="360" w:lineRule="exact"/>
        <w:ind w:firstLineChars="200" w:firstLine="420"/>
        <w:jc w:val="left"/>
        <w:rPr>
          <w:rFonts w:ascii="宋体" w:hAnsi="宋体" w:cs="Arial"/>
          <w:szCs w:val="21"/>
        </w:rPr>
      </w:pPr>
      <w:r w:rsidRPr="00DC1AEA">
        <w:rPr>
          <w:rFonts w:ascii="宋体" w:hAnsi="宋体" w:cs="Arial"/>
          <w:szCs w:val="21"/>
        </w:rPr>
        <w:t>4. 货物在交付甲方前发生的风险均由乙方负责。</w:t>
      </w:r>
    </w:p>
    <w:p w:rsidR="00984E9D" w:rsidRPr="00DC1AEA" w:rsidRDefault="00040725">
      <w:pPr>
        <w:snapToGrid w:val="0"/>
        <w:spacing w:before="120" w:after="120" w:line="360" w:lineRule="exact"/>
        <w:ind w:firstLineChars="200" w:firstLine="420"/>
        <w:jc w:val="left"/>
        <w:rPr>
          <w:rFonts w:ascii="宋体" w:hAnsi="宋体" w:cs="Arial"/>
          <w:szCs w:val="21"/>
        </w:rPr>
      </w:pPr>
      <w:r w:rsidRPr="00DC1AEA">
        <w:rPr>
          <w:rFonts w:ascii="宋体" w:hAnsi="宋体" w:cs="Arial"/>
          <w:szCs w:val="21"/>
        </w:rPr>
        <w:t>5. 货物在规定的交付期限内由乙方送达甲方指定的地点。</w:t>
      </w:r>
    </w:p>
    <w:p w:rsidR="00984E9D" w:rsidRPr="00DC1AEA" w:rsidRDefault="00040725">
      <w:pPr>
        <w:snapToGrid w:val="0"/>
        <w:spacing w:before="120" w:after="120" w:line="360" w:lineRule="exact"/>
        <w:ind w:firstLineChars="200" w:firstLine="422"/>
        <w:rPr>
          <w:rFonts w:ascii="宋体" w:hAnsi="宋体" w:cs="Arial"/>
          <w:b/>
          <w:szCs w:val="21"/>
        </w:rPr>
      </w:pPr>
      <w:r w:rsidRPr="00DC1AEA">
        <w:rPr>
          <w:rFonts w:ascii="宋体" w:hAnsi="宋体" w:cs="Arial"/>
          <w:b/>
          <w:szCs w:val="21"/>
        </w:rPr>
        <w:t>第十</w:t>
      </w:r>
      <w:r w:rsidRPr="00DC1AEA">
        <w:rPr>
          <w:rFonts w:ascii="宋体" w:hAnsi="宋体" w:cs="Arial" w:hint="eastAsia"/>
          <w:b/>
          <w:szCs w:val="21"/>
        </w:rPr>
        <w:t>三</w:t>
      </w:r>
      <w:r w:rsidRPr="00DC1AEA">
        <w:rPr>
          <w:rFonts w:ascii="宋体" w:hAnsi="宋体" w:cs="Arial"/>
          <w:b/>
          <w:szCs w:val="21"/>
        </w:rPr>
        <w:t>条交货及验收要求</w:t>
      </w:r>
    </w:p>
    <w:p w:rsidR="00984E9D" w:rsidRPr="00DC1AEA" w:rsidRDefault="00040725">
      <w:pPr>
        <w:snapToGrid w:val="0"/>
        <w:spacing w:before="120" w:after="120" w:line="360" w:lineRule="exact"/>
        <w:ind w:firstLineChars="200" w:firstLine="420"/>
        <w:jc w:val="left"/>
        <w:rPr>
          <w:rFonts w:ascii="宋体" w:hAnsi="宋体" w:cs="Arial"/>
          <w:bCs/>
          <w:szCs w:val="21"/>
        </w:rPr>
      </w:pPr>
      <w:r w:rsidRPr="00DC1AEA">
        <w:rPr>
          <w:rFonts w:ascii="宋体" w:hAnsi="宋体" w:cs="Arial"/>
          <w:szCs w:val="21"/>
        </w:rPr>
        <w:t>1. 甲方对乙方提交的货物依据采购文件上的技术规格要求和国家有关质量标准进行现</w:t>
      </w:r>
      <w:r w:rsidRPr="00DC1AEA">
        <w:rPr>
          <w:rFonts w:ascii="宋体" w:hAnsi="宋体" w:cs="Arial"/>
          <w:bCs/>
          <w:szCs w:val="21"/>
        </w:rPr>
        <w:t>场</w:t>
      </w:r>
      <w:r w:rsidRPr="00DC1AEA">
        <w:rPr>
          <w:rFonts w:ascii="宋体" w:hAnsi="宋体" w:cs="Arial" w:hint="eastAsia"/>
          <w:bCs/>
          <w:szCs w:val="21"/>
        </w:rPr>
        <w:t>签收</w:t>
      </w:r>
      <w:r w:rsidRPr="00DC1AEA">
        <w:rPr>
          <w:rFonts w:ascii="宋体" w:hAnsi="宋体" w:cs="Arial"/>
          <w:bCs/>
          <w:szCs w:val="21"/>
        </w:rPr>
        <w:t>，外观、说明书符合采购文件技术要求的，给予签收，不合格的不予签收。</w:t>
      </w:r>
    </w:p>
    <w:p w:rsidR="00984E9D" w:rsidRPr="00DC1AEA" w:rsidRDefault="00040725">
      <w:pPr>
        <w:snapToGrid w:val="0"/>
        <w:spacing w:before="120" w:after="120" w:line="360" w:lineRule="exact"/>
        <w:ind w:firstLineChars="200" w:firstLine="420"/>
        <w:jc w:val="left"/>
        <w:rPr>
          <w:rFonts w:ascii="宋体" w:hAnsi="宋体" w:cs="Arial"/>
          <w:bCs/>
          <w:szCs w:val="21"/>
        </w:rPr>
      </w:pPr>
      <w:r w:rsidRPr="00DC1AEA">
        <w:rPr>
          <w:rFonts w:ascii="宋体" w:hAnsi="宋体" w:cs="Arial" w:hint="eastAsia"/>
          <w:bCs/>
          <w:szCs w:val="21"/>
        </w:rPr>
        <w:t>2.</w:t>
      </w:r>
      <w:r w:rsidRPr="00DC1AEA">
        <w:rPr>
          <w:rFonts w:ascii="宋体" w:hAnsi="宋体" w:cs="Arial"/>
          <w:bCs/>
          <w:szCs w:val="21"/>
        </w:rPr>
        <w:t>乙方交货前应对产品作出全面检查和对验收文件进行整理，并列出清单，作为甲方收货验收和使用的技术条件依据，检验的结果应随货物交甲方。乙方不能完整交付货物及本款规定的单证和工具的，必须负责补齐，否则视为未按合同约定交货。</w:t>
      </w:r>
    </w:p>
    <w:p w:rsidR="00984E9D" w:rsidRPr="00DC1AEA" w:rsidRDefault="00040725">
      <w:pPr>
        <w:snapToGrid w:val="0"/>
        <w:spacing w:before="120" w:after="120" w:line="360" w:lineRule="exact"/>
        <w:ind w:firstLineChars="200" w:firstLine="420"/>
        <w:rPr>
          <w:rFonts w:ascii="宋体" w:hAnsi="宋体" w:cs="Arial"/>
          <w:szCs w:val="21"/>
        </w:rPr>
      </w:pPr>
      <w:r w:rsidRPr="00DC1AEA">
        <w:rPr>
          <w:rFonts w:ascii="宋体" w:hAnsi="宋体" w:cs="Arial"/>
          <w:szCs w:val="21"/>
        </w:rPr>
        <w:t>3. 乙方需负责安装</w:t>
      </w:r>
      <w:r w:rsidRPr="00DC1AEA">
        <w:rPr>
          <w:rFonts w:ascii="宋体" w:hAnsi="宋体" w:cs="Arial" w:hint="eastAsia"/>
          <w:szCs w:val="21"/>
        </w:rPr>
        <w:t>、调试，</w:t>
      </w:r>
      <w:r w:rsidRPr="00DC1AEA">
        <w:rPr>
          <w:rFonts w:ascii="宋体" w:hAnsi="宋体" w:cs="Arial"/>
          <w:szCs w:val="21"/>
        </w:rPr>
        <w:t>并培训甲方的使用操作人员，直到</w:t>
      </w:r>
      <w:r w:rsidRPr="00DC1AEA">
        <w:rPr>
          <w:rFonts w:ascii="宋体" w:hAnsi="宋体" w:cs="Arial" w:hint="eastAsia"/>
          <w:szCs w:val="21"/>
        </w:rPr>
        <w:t>设备运行</w:t>
      </w:r>
      <w:r w:rsidRPr="00DC1AEA">
        <w:rPr>
          <w:rFonts w:ascii="宋体" w:hAnsi="宋体" w:cs="Arial"/>
          <w:szCs w:val="21"/>
        </w:rPr>
        <w:t>符合技术要求，甲方</w:t>
      </w:r>
      <w:r w:rsidRPr="00DC1AEA">
        <w:rPr>
          <w:rFonts w:ascii="宋体" w:hAnsi="宋体" w:cs="Arial" w:hint="eastAsia"/>
          <w:szCs w:val="21"/>
        </w:rPr>
        <w:t>方可</w:t>
      </w:r>
      <w:r w:rsidRPr="00DC1AEA">
        <w:rPr>
          <w:rFonts w:ascii="宋体" w:hAnsi="宋体" w:cs="Arial"/>
          <w:szCs w:val="21"/>
        </w:rPr>
        <w:t>验收</w:t>
      </w:r>
      <w:r w:rsidRPr="00DC1AEA">
        <w:rPr>
          <w:rFonts w:ascii="宋体" w:hAnsi="宋体" w:cs="Arial" w:hint="eastAsia"/>
          <w:szCs w:val="21"/>
        </w:rPr>
        <w:t>。</w:t>
      </w:r>
    </w:p>
    <w:p w:rsidR="00984E9D" w:rsidRPr="00DC1AEA" w:rsidRDefault="00040725">
      <w:pPr>
        <w:snapToGrid w:val="0"/>
        <w:spacing w:before="120" w:after="120" w:line="360" w:lineRule="exact"/>
        <w:ind w:firstLineChars="200" w:firstLine="420"/>
        <w:rPr>
          <w:rFonts w:ascii="宋体" w:hAnsi="宋体" w:cs="Arial"/>
          <w:szCs w:val="21"/>
        </w:rPr>
      </w:pPr>
      <w:r w:rsidRPr="00DC1AEA">
        <w:rPr>
          <w:rFonts w:ascii="宋体" w:hAnsi="宋体" w:cs="Arial"/>
          <w:szCs w:val="21"/>
        </w:rPr>
        <w:t>4. 甲方组织验收</w:t>
      </w:r>
      <w:r w:rsidRPr="00DC1AEA">
        <w:rPr>
          <w:rFonts w:ascii="宋体" w:hAnsi="宋体" w:cs="Arial" w:hint="eastAsia"/>
          <w:szCs w:val="21"/>
        </w:rPr>
        <w:t>，</w:t>
      </w:r>
      <w:r w:rsidRPr="00DC1AEA">
        <w:rPr>
          <w:rFonts w:ascii="宋体" w:hAnsi="宋体" w:cs="Arial"/>
          <w:bCs/>
          <w:szCs w:val="21"/>
        </w:rPr>
        <w:t>乙方必须</w:t>
      </w:r>
      <w:r w:rsidRPr="00DC1AEA">
        <w:rPr>
          <w:rFonts w:ascii="宋体" w:hAnsi="宋体" w:cs="Arial" w:hint="eastAsia"/>
          <w:bCs/>
          <w:szCs w:val="21"/>
        </w:rPr>
        <w:t>到场</w:t>
      </w:r>
      <w:r w:rsidRPr="00DC1AEA">
        <w:rPr>
          <w:rFonts w:ascii="宋体" w:hAnsi="宋体" w:cs="Arial"/>
          <w:szCs w:val="21"/>
        </w:rPr>
        <w:t>配合</w:t>
      </w:r>
      <w:r w:rsidRPr="00DC1AEA">
        <w:rPr>
          <w:rFonts w:ascii="宋体" w:hAnsi="宋体" w:cs="Arial" w:hint="eastAsia"/>
          <w:szCs w:val="21"/>
        </w:rPr>
        <w:t>，</w:t>
      </w:r>
      <w:r w:rsidRPr="00DC1AEA">
        <w:rPr>
          <w:rFonts w:ascii="宋体" w:hAnsi="宋体" w:cs="Arial"/>
          <w:bCs/>
          <w:szCs w:val="21"/>
        </w:rPr>
        <w:t>验收</w:t>
      </w:r>
      <w:r w:rsidRPr="00DC1AEA">
        <w:rPr>
          <w:rFonts w:ascii="宋体" w:hAnsi="宋体" w:cs="Arial" w:hint="eastAsia"/>
          <w:bCs/>
          <w:szCs w:val="21"/>
        </w:rPr>
        <w:t>合格</w:t>
      </w:r>
      <w:r w:rsidRPr="00DC1AEA">
        <w:rPr>
          <w:rFonts w:ascii="宋体" w:hAnsi="宋体" w:cs="Arial"/>
          <w:bCs/>
          <w:szCs w:val="21"/>
        </w:rPr>
        <w:t>后双方签署验收合格</w:t>
      </w:r>
      <w:r w:rsidRPr="00DC1AEA">
        <w:rPr>
          <w:rFonts w:ascii="宋体" w:hAnsi="宋体" w:cs="Arial" w:hint="eastAsia"/>
          <w:bCs/>
          <w:szCs w:val="21"/>
        </w:rPr>
        <w:t>凭</w:t>
      </w:r>
      <w:r w:rsidRPr="00DC1AEA">
        <w:rPr>
          <w:rFonts w:ascii="宋体" w:hAnsi="宋体" w:cs="Arial"/>
          <w:bCs/>
          <w:szCs w:val="21"/>
        </w:rPr>
        <w:t>证</w:t>
      </w:r>
      <w:r w:rsidRPr="00DC1AEA">
        <w:rPr>
          <w:rFonts w:ascii="宋体" w:hAnsi="宋体" w:cs="Arial" w:hint="eastAsia"/>
          <w:bCs/>
          <w:szCs w:val="21"/>
        </w:rPr>
        <w:t>。</w:t>
      </w:r>
      <w:r w:rsidRPr="00DC1AEA">
        <w:rPr>
          <w:rFonts w:ascii="宋体" w:hAnsi="宋体" w:cs="Arial"/>
          <w:szCs w:val="21"/>
        </w:rPr>
        <w:t>对技术复杂的货物，甲方</w:t>
      </w:r>
      <w:r w:rsidRPr="00DC1AEA">
        <w:rPr>
          <w:rFonts w:ascii="宋体" w:hAnsi="宋体" w:cs="Arial" w:hint="eastAsia"/>
          <w:szCs w:val="21"/>
        </w:rPr>
        <w:t>可请</w:t>
      </w:r>
      <w:r w:rsidRPr="00DC1AEA">
        <w:rPr>
          <w:rFonts w:ascii="宋体" w:hAnsi="宋体" w:cs="Arial"/>
          <w:szCs w:val="21"/>
        </w:rPr>
        <w:t>国家认可的专业检测机构参与验收，</w:t>
      </w:r>
      <w:r w:rsidRPr="00DC1AEA">
        <w:rPr>
          <w:rFonts w:ascii="宋体" w:hAnsi="宋体" w:cs="Arial" w:hint="eastAsia"/>
          <w:szCs w:val="21"/>
        </w:rPr>
        <w:t>费用由</w:t>
      </w:r>
      <w:r w:rsidRPr="00DC1AEA">
        <w:rPr>
          <w:rFonts w:ascii="宋体" w:hAnsi="宋体" w:cs="Arial"/>
          <w:szCs w:val="21"/>
        </w:rPr>
        <w:t>乙方</w:t>
      </w:r>
      <w:r w:rsidRPr="00DC1AEA">
        <w:rPr>
          <w:rFonts w:ascii="宋体" w:hAnsi="宋体" w:cs="Arial" w:hint="eastAsia"/>
          <w:szCs w:val="21"/>
        </w:rPr>
        <w:t>承担。</w:t>
      </w:r>
    </w:p>
    <w:p w:rsidR="00984E9D" w:rsidRPr="00DC1AEA" w:rsidRDefault="00040725">
      <w:pPr>
        <w:snapToGrid w:val="0"/>
        <w:spacing w:before="120" w:after="120" w:line="360" w:lineRule="exact"/>
        <w:ind w:firstLineChars="200" w:firstLine="420"/>
        <w:jc w:val="left"/>
        <w:rPr>
          <w:rFonts w:ascii="宋体" w:hAnsi="宋体" w:cs="Arial"/>
          <w:szCs w:val="21"/>
        </w:rPr>
      </w:pPr>
      <w:r w:rsidRPr="00DC1AEA">
        <w:rPr>
          <w:rFonts w:ascii="宋体" w:hAnsi="宋体" w:cs="Arial" w:hint="eastAsia"/>
          <w:szCs w:val="21"/>
        </w:rPr>
        <w:t>5</w:t>
      </w:r>
      <w:r w:rsidRPr="00DC1AEA">
        <w:rPr>
          <w:rFonts w:ascii="宋体" w:hAnsi="宋体" w:cs="Arial"/>
          <w:szCs w:val="21"/>
        </w:rPr>
        <w:t>.其他未尽事宜应严格</w:t>
      </w:r>
      <w:r w:rsidRPr="00DC1AEA">
        <w:rPr>
          <w:rFonts w:ascii="宋体" w:hAnsi="宋体" w:cs="Arial" w:hint="eastAsia"/>
          <w:szCs w:val="21"/>
        </w:rPr>
        <w:t>叁</w:t>
      </w:r>
      <w:r w:rsidRPr="00DC1AEA">
        <w:rPr>
          <w:rFonts w:ascii="宋体" w:hAnsi="宋体" w:cs="Arial"/>
          <w:szCs w:val="21"/>
        </w:rPr>
        <w:t>照《关于印发广西壮族自治区政府采购项目履约验收管理办法的通知》[桂财采〔2015〕22号]以及《财政部关于进一步加强政府采购需求和履约验收管理的指导意见》[财库〔2016〕205号]规定执行</w:t>
      </w:r>
      <w:r w:rsidRPr="00DC1AEA">
        <w:rPr>
          <w:rFonts w:ascii="宋体" w:hAnsi="宋体" w:cs="Arial" w:hint="eastAsia"/>
          <w:szCs w:val="21"/>
        </w:rPr>
        <w:t>。</w:t>
      </w:r>
    </w:p>
    <w:p w:rsidR="00984E9D" w:rsidRPr="00DC1AEA" w:rsidRDefault="00040725">
      <w:pPr>
        <w:snapToGrid w:val="0"/>
        <w:spacing w:before="120" w:after="120" w:line="360" w:lineRule="exact"/>
        <w:ind w:firstLineChars="200" w:firstLine="422"/>
        <w:rPr>
          <w:rFonts w:ascii="宋体" w:hAnsi="宋体" w:cs="Arial"/>
          <w:b/>
          <w:szCs w:val="21"/>
        </w:rPr>
      </w:pPr>
      <w:r w:rsidRPr="00DC1AEA">
        <w:rPr>
          <w:rFonts w:ascii="宋体" w:hAnsi="宋体" w:cs="Arial"/>
          <w:b/>
          <w:szCs w:val="21"/>
        </w:rPr>
        <w:t>第十</w:t>
      </w:r>
      <w:r w:rsidRPr="00DC1AEA">
        <w:rPr>
          <w:rFonts w:ascii="宋体" w:hAnsi="宋体" w:cs="Arial" w:hint="eastAsia"/>
          <w:b/>
          <w:szCs w:val="21"/>
        </w:rPr>
        <w:t>四</w:t>
      </w:r>
      <w:r w:rsidRPr="00DC1AEA">
        <w:rPr>
          <w:rFonts w:ascii="宋体" w:hAnsi="宋体" w:cs="Arial"/>
          <w:b/>
          <w:szCs w:val="21"/>
        </w:rPr>
        <w:t>条违约责任</w:t>
      </w:r>
    </w:p>
    <w:p w:rsidR="00984E9D" w:rsidRPr="00DC1AEA" w:rsidRDefault="00040725">
      <w:pPr>
        <w:suppressAutoHyphens/>
        <w:snapToGrid w:val="0"/>
        <w:spacing w:line="360" w:lineRule="exact"/>
        <w:ind w:firstLineChars="200" w:firstLine="420"/>
        <w:rPr>
          <w:rFonts w:ascii="宋体" w:hAnsi="宋体" w:cs="Arial"/>
          <w:kern w:val="1"/>
          <w:szCs w:val="21"/>
          <w:lang w:eastAsia="ar-SA"/>
        </w:rPr>
      </w:pPr>
      <w:r w:rsidRPr="00DC1AEA">
        <w:rPr>
          <w:rFonts w:ascii="宋体" w:hAnsi="宋体" w:cs="Arial"/>
          <w:kern w:val="1"/>
          <w:szCs w:val="21"/>
          <w:lang w:eastAsia="ar-SA"/>
        </w:rPr>
        <w:t>1.乙方所提供的货物规格、技术标准、材料等质量不合格的，应</w:t>
      </w:r>
      <w:r w:rsidRPr="00DC1AEA">
        <w:rPr>
          <w:rFonts w:ascii="宋体" w:hAnsi="宋体" w:cs="Arial" w:hint="eastAsia"/>
          <w:kern w:val="1"/>
          <w:szCs w:val="21"/>
          <w:lang w:eastAsia="ar-SA"/>
        </w:rPr>
        <w:t>在甲方要求的合理时间内</w:t>
      </w:r>
      <w:r w:rsidRPr="00DC1AEA">
        <w:rPr>
          <w:rFonts w:ascii="宋体" w:hAnsi="宋体" w:cs="Arial"/>
          <w:kern w:val="1"/>
          <w:szCs w:val="21"/>
          <w:lang w:eastAsia="ar-SA"/>
        </w:rPr>
        <w:t>及时更换，更换不及时的按逾期交货处罚；因质量问题甲方不同意接收的或</w:t>
      </w:r>
      <w:r w:rsidRPr="00DC1AEA">
        <w:rPr>
          <w:rFonts w:ascii="宋体" w:hAnsi="宋体" w:cs="Arial" w:hint="eastAsia"/>
          <w:kern w:val="1"/>
          <w:szCs w:val="21"/>
        </w:rPr>
        <w:t>即便存在质量问题但</w:t>
      </w:r>
      <w:r w:rsidRPr="00DC1AEA">
        <w:rPr>
          <w:rFonts w:ascii="宋体" w:hAnsi="宋体" w:cs="Arial"/>
          <w:kern w:val="1"/>
          <w:szCs w:val="21"/>
          <w:lang w:eastAsia="ar-SA"/>
        </w:rPr>
        <w:t>特殊情况甲方同意接收的，乙方应向甲方支付违约货款额</w:t>
      </w:r>
      <w:r w:rsidRPr="00DC1AEA">
        <w:rPr>
          <w:rFonts w:ascii="宋体" w:hAnsi="宋体" w:cs="Arial"/>
          <w:kern w:val="1"/>
          <w:szCs w:val="21"/>
          <w:u w:val="single"/>
          <w:lang w:eastAsia="ar-SA"/>
        </w:rPr>
        <w:t>5%</w:t>
      </w:r>
      <w:r w:rsidRPr="00DC1AEA">
        <w:rPr>
          <w:rFonts w:ascii="宋体" w:hAnsi="宋体" w:cs="Arial" w:hint="eastAsia"/>
          <w:kern w:val="1"/>
          <w:szCs w:val="21"/>
        </w:rPr>
        <w:t>的</w:t>
      </w:r>
      <w:r w:rsidRPr="00DC1AEA">
        <w:rPr>
          <w:rFonts w:ascii="宋体" w:hAnsi="宋体" w:cs="Arial"/>
          <w:kern w:val="1"/>
          <w:szCs w:val="21"/>
          <w:lang w:eastAsia="ar-SA"/>
        </w:rPr>
        <w:t>违约金并赔偿甲方经济损失。</w:t>
      </w:r>
    </w:p>
    <w:p w:rsidR="00984E9D" w:rsidRPr="00DC1AEA" w:rsidRDefault="00040725">
      <w:pPr>
        <w:suppressAutoHyphens/>
        <w:snapToGrid w:val="0"/>
        <w:spacing w:line="360" w:lineRule="exact"/>
        <w:ind w:firstLineChars="200" w:firstLine="420"/>
        <w:rPr>
          <w:rFonts w:ascii="宋体" w:hAnsi="宋体" w:cs="Arial"/>
          <w:kern w:val="1"/>
          <w:szCs w:val="21"/>
          <w:lang w:eastAsia="ar-SA"/>
        </w:rPr>
      </w:pPr>
      <w:r w:rsidRPr="00DC1AEA">
        <w:rPr>
          <w:rFonts w:ascii="宋体" w:hAnsi="宋体" w:cs="Arial"/>
          <w:kern w:val="1"/>
          <w:szCs w:val="21"/>
          <w:lang w:eastAsia="ar-SA"/>
        </w:rPr>
        <w:t>2.乙方提供的货物如侵犯了第三方合法权益而引发的任何纠纷或诉讼，均由乙方负责交涉并承担全部责任。</w:t>
      </w:r>
    </w:p>
    <w:p w:rsidR="00984E9D" w:rsidRPr="00DC1AEA" w:rsidRDefault="00040725">
      <w:pPr>
        <w:suppressAutoHyphens/>
        <w:snapToGrid w:val="0"/>
        <w:spacing w:line="360" w:lineRule="exact"/>
        <w:ind w:firstLineChars="200" w:firstLine="420"/>
        <w:rPr>
          <w:rFonts w:ascii="宋体" w:hAnsi="宋体" w:cs="Arial"/>
          <w:kern w:val="1"/>
          <w:szCs w:val="21"/>
          <w:lang w:eastAsia="ar-SA"/>
        </w:rPr>
      </w:pPr>
      <w:r w:rsidRPr="00DC1AEA">
        <w:rPr>
          <w:rFonts w:ascii="宋体" w:hAnsi="宋体" w:cs="Arial"/>
          <w:kern w:val="1"/>
          <w:szCs w:val="21"/>
          <w:lang w:eastAsia="ar-SA"/>
        </w:rPr>
        <w:t>3.因包装、运输引起的货物损坏，</w:t>
      </w:r>
      <w:r w:rsidRPr="00DC1AEA">
        <w:rPr>
          <w:rFonts w:ascii="宋体" w:hAnsi="宋体" w:cs="Arial" w:hint="eastAsia"/>
          <w:kern w:val="1"/>
          <w:szCs w:val="21"/>
        </w:rPr>
        <w:t>甲方有权选择不予接收或</w:t>
      </w:r>
      <w:r w:rsidRPr="00DC1AEA">
        <w:rPr>
          <w:rFonts w:ascii="宋体" w:hAnsi="宋体" w:cs="Arial"/>
          <w:kern w:val="1"/>
          <w:szCs w:val="21"/>
          <w:lang w:eastAsia="ar-SA"/>
        </w:rPr>
        <w:t>按质量不合格处罚。</w:t>
      </w:r>
    </w:p>
    <w:p w:rsidR="00984E9D" w:rsidRPr="00DC1AEA" w:rsidRDefault="00040725">
      <w:pPr>
        <w:suppressAutoHyphens/>
        <w:snapToGrid w:val="0"/>
        <w:spacing w:line="360" w:lineRule="exact"/>
        <w:ind w:firstLineChars="200" w:firstLine="420"/>
        <w:rPr>
          <w:rFonts w:ascii="宋体" w:hAnsi="宋体" w:cs="Arial"/>
          <w:kern w:val="1"/>
          <w:szCs w:val="21"/>
          <w:lang w:eastAsia="ar-SA"/>
        </w:rPr>
      </w:pPr>
      <w:r w:rsidRPr="00DC1AEA">
        <w:rPr>
          <w:rFonts w:ascii="宋体" w:hAnsi="宋体" w:cs="Arial"/>
          <w:kern w:val="1"/>
          <w:szCs w:val="21"/>
          <w:lang w:eastAsia="ar-SA"/>
        </w:rPr>
        <w:t>4.甲方无故延期接收货物、乙方逾期交货的，每天向对方偿付违约货款额3‰</w:t>
      </w:r>
      <w:r w:rsidRPr="00DC1AEA">
        <w:rPr>
          <w:rFonts w:ascii="宋体" w:hAnsi="宋体" w:cs="Arial" w:hint="eastAsia"/>
          <w:kern w:val="1"/>
          <w:szCs w:val="21"/>
        </w:rPr>
        <w:t>的</w:t>
      </w:r>
      <w:r w:rsidRPr="00DC1AEA">
        <w:rPr>
          <w:rFonts w:ascii="宋体" w:hAnsi="宋体" w:cs="Arial"/>
          <w:kern w:val="1"/>
          <w:szCs w:val="21"/>
          <w:lang w:eastAsia="ar-SA"/>
        </w:rPr>
        <w:t>违约金，但违约金累计不得超过违约货款额</w:t>
      </w:r>
      <w:r w:rsidRPr="00DC1AEA">
        <w:rPr>
          <w:rFonts w:ascii="宋体" w:hAnsi="宋体" w:cs="Arial"/>
          <w:kern w:val="1"/>
          <w:szCs w:val="21"/>
          <w:u w:val="single"/>
          <w:lang w:eastAsia="ar-SA"/>
        </w:rPr>
        <w:t>5%</w:t>
      </w:r>
      <w:r w:rsidRPr="00DC1AEA">
        <w:rPr>
          <w:rFonts w:ascii="宋体" w:hAnsi="宋体" w:cs="Arial"/>
          <w:kern w:val="1"/>
          <w:szCs w:val="21"/>
          <w:lang w:eastAsia="ar-SA"/>
        </w:rPr>
        <w:t>，超过</w:t>
      </w:r>
      <w:r w:rsidRPr="00DC1AEA">
        <w:rPr>
          <w:rFonts w:ascii="宋体" w:hAnsi="宋体" w:cs="Arial"/>
          <w:kern w:val="1"/>
          <w:szCs w:val="21"/>
          <w:u w:val="single"/>
          <w:lang w:eastAsia="ar-SA"/>
        </w:rPr>
        <w:t>30</w:t>
      </w:r>
      <w:r w:rsidRPr="00DC1AEA">
        <w:rPr>
          <w:rFonts w:ascii="宋体" w:hAnsi="宋体" w:cs="Arial"/>
          <w:kern w:val="1"/>
          <w:szCs w:val="21"/>
          <w:lang w:eastAsia="ar-SA"/>
        </w:rPr>
        <w:t>天对方有权解除合同，违约方承担因此给对方造成</w:t>
      </w:r>
      <w:r w:rsidRPr="00DC1AEA">
        <w:rPr>
          <w:rFonts w:ascii="宋体" w:hAnsi="宋体" w:cs="Arial" w:hint="eastAsia"/>
          <w:kern w:val="1"/>
          <w:szCs w:val="21"/>
          <w:lang w:eastAsia="ar-SA"/>
        </w:rPr>
        <w:t>的</w:t>
      </w:r>
      <w:r w:rsidRPr="00DC1AEA">
        <w:rPr>
          <w:rFonts w:ascii="宋体" w:hAnsi="宋体" w:cs="Arial"/>
          <w:kern w:val="1"/>
          <w:szCs w:val="21"/>
          <w:lang w:eastAsia="ar-SA"/>
        </w:rPr>
        <w:t>经济损失；甲方</w:t>
      </w:r>
      <w:r w:rsidRPr="00DC1AEA">
        <w:rPr>
          <w:rFonts w:ascii="宋体" w:hAnsi="宋体" w:cs="Arial"/>
          <w:kern w:val="1"/>
          <w:szCs w:val="21"/>
          <w:lang w:eastAsia="ar-SA"/>
        </w:rPr>
        <w:lastRenderedPageBreak/>
        <w:t>延期付货款的，每天向乙方偿付延期货款额</w:t>
      </w:r>
      <w:r w:rsidRPr="00DC1AEA">
        <w:rPr>
          <w:rFonts w:ascii="宋体" w:hAnsi="宋体" w:cs="Arial"/>
          <w:kern w:val="1"/>
          <w:szCs w:val="21"/>
          <w:u w:val="single"/>
          <w:lang w:eastAsia="ar-SA"/>
        </w:rPr>
        <w:t xml:space="preserve">3‰ </w:t>
      </w:r>
      <w:r w:rsidRPr="00DC1AEA">
        <w:rPr>
          <w:rFonts w:ascii="宋体" w:hAnsi="宋体" w:cs="Arial"/>
          <w:kern w:val="1"/>
          <w:szCs w:val="21"/>
          <w:lang w:eastAsia="ar-SA"/>
        </w:rPr>
        <w:t>滞纳金，但滞纳金累计不得超过延期货款额</w:t>
      </w:r>
      <w:r w:rsidRPr="00DC1AEA">
        <w:rPr>
          <w:rFonts w:ascii="宋体" w:hAnsi="宋体" w:cs="Arial"/>
          <w:kern w:val="1"/>
          <w:szCs w:val="21"/>
          <w:u w:val="single"/>
          <w:lang w:eastAsia="ar-SA"/>
        </w:rPr>
        <w:t>5%</w:t>
      </w:r>
      <w:r w:rsidRPr="00DC1AEA">
        <w:rPr>
          <w:rFonts w:ascii="宋体" w:hAnsi="宋体" w:cs="Arial"/>
          <w:kern w:val="1"/>
          <w:szCs w:val="21"/>
          <w:lang w:eastAsia="ar-SA"/>
        </w:rPr>
        <w:t>。</w:t>
      </w:r>
    </w:p>
    <w:p w:rsidR="00984E9D" w:rsidRPr="00DC1AEA" w:rsidRDefault="00040725">
      <w:pPr>
        <w:suppressAutoHyphens/>
        <w:snapToGrid w:val="0"/>
        <w:spacing w:line="360" w:lineRule="exact"/>
        <w:ind w:firstLineChars="200" w:firstLine="420"/>
        <w:rPr>
          <w:rFonts w:ascii="宋体" w:hAnsi="宋体" w:cs="Arial"/>
          <w:kern w:val="1"/>
          <w:szCs w:val="21"/>
          <w:lang w:eastAsia="ar-SA"/>
        </w:rPr>
      </w:pPr>
      <w:r w:rsidRPr="00DC1AEA">
        <w:rPr>
          <w:rFonts w:ascii="宋体" w:hAnsi="宋体" w:cs="Arial"/>
          <w:kern w:val="1"/>
          <w:szCs w:val="21"/>
          <w:lang w:eastAsia="ar-SA"/>
        </w:rPr>
        <w:t>5.乙方未按本合同和投标文件中规定的服务承诺提供售后服务的，乙方应按本合同合计金额</w:t>
      </w:r>
      <w:r w:rsidRPr="00DC1AEA">
        <w:rPr>
          <w:rFonts w:ascii="宋体" w:hAnsi="宋体" w:cs="Arial" w:hint="eastAsia"/>
          <w:kern w:val="1"/>
          <w:szCs w:val="21"/>
        </w:rPr>
        <w:t>的</w:t>
      </w:r>
      <w:r w:rsidRPr="00DC1AEA">
        <w:rPr>
          <w:rFonts w:ascii="宋体" w:hAnsi="宋体" w:cs="Arial"/>
          <w:kern w:val="1"/>
          <w:szCs w:val="21"/>
          <w:u w:val="single"/>
          <w:lang w:eastAsia="ar-SA"/>
        </w:rPr>
        <w:t xml:space="preserve"> 5%</w:t>
      </w:r>
      <w:r w:rsidRPr="00DC1AEA">
        <w:rPr>
          <w:rFonts w:ascii="宋体" w:hAnsi="宋体" w:cs="Arial"/>
          <w:kern w:val="1"/>
          <w:szCs w:val="21"/>
          <w:lang w:eastAsia="ar-SA"/>
        </w:rPr>
        <w:t>向甲方支付违约金。</w:t>
      </w:r>
    </w:p>
    <w:p w:rsidR="00984E9D" w:rsidRPr="00DC1AEA" w:rsidRDefault="00040725">
      <w:pPr>
        <w:suppressAutoHyphens/>
        <w:snapToGrid w:val="0"/>
        <w:spacing w:line="360" w:lineRule="exact"/>
        <w:ind w:firstLineChars="200" w:firstLine="420"/>
        <w:rPr>
          <w:rFonts w:ascii="宋体" w:hAnsi="宋体" w:cs="Arial"/>
          <w:kern w:val="1"/>
          <w:szCs w:val="21"/>
          <w:lang w:eastAsia="ar-SA"/>
        </w:rPr>
      </w:pPr>
      <w:r w:rsidRPr="00DC1AEA">
        <w:rPr>
          <w:rFonts w:ascii="宋体" w:hAnsi="宋体" w:cs="Arial"/>
          <w:kern w:val="1"/>
          <w:szCs w:val="21"/>
          <w:lang w:eastAsia="ar-SA"/>
        </w:rPr>
        <w:t>6.乙方提供的货物在质量保证期内，因设计、工艺或材料的缺陷和其它质量原因造成的问题，由乙方负责，费用从履约保证金中扣除，履约保证金不足以支付的，由乙方另行支付。</w:t>
      </w:r>
    </w:p>
    <w:p w:rsidR="00984E9D" w:rsidRPr="00DC1AEA" w:rsidRDefault="00040725">
      <w:pPr>
        <w:suppressAutoHyphens/>
        <w:snapToGrid w:val="0"/>
        <w:spacing w:line="360" w:lineRule="exact"/>
        <w:ind w:firstLineChars="200" w:firstLine="420"/>
        <w:rPr>
          <w:rFonts w:ascii="宋体" w:hAnsi="宋体" w:cs="Arial"/>
          <w:kern w:val="1"/>
          <w:szCs w:val="21"/>
          <w:lang w:eastAsia="ar-SA"/>
        </w:rPr>
      </w:pPr>
      <w:r w:rsidRPr="00DC1AEA">
        <w:rPr>
          <w:rFonts w:ascii="宋体" w:hAnsi="宋体" w:cs="Arial"/>
          <w:kern w:val="1"/>
          <w:szCs w:val="21"/>
          <w:lang w:eastAsia="ar-SA"/>
        </w:rPr>
        <w:t>7.其它违约行为按违约货款额5%收取违约金并赔偿经济损失。</w:t>
      </w:r>
    </w:p>
    <w:p w:rsidR="00984E9D" w:rsidRPr="00DC1AEA" w:rsidRDefault="00040725">
      <w:pPr>
        <w:suppressAutoHyphens/>
        <w:snapToGrid w:val="0"/>
        <w:spacing w:line="360" w:lineRule="exact"/>
        <w:ind w:firstLineChars="200" w:firstLine="420"/>
        <w:rPr>
          <w:rFonts w:ascii="宋体" w:hAnsi="宋体" w:cs="Arial"/>
          <w:kern w:val="1"/>
          <w:szCs w:val="21"/>
          <w:lang w:eastAsia="ar-SA"/>
        </w:rPr>
      </w:pPr>
      <w:r w:rsidRPr="00DC1AEA">
        <w:rPr>
          <w:rFonts w:ascii="宋体" w:hAnsi="宋体" w:cs="Arial"/>
          <w:kern w:val="1"/>
          <w:szCs w:val="21"/>
          <w:lang w:eastAsia="ar-SA"/>
        </w:rPr>
        <w:t>8.</w:t>
      </w:r>
      <w:r w:rsidRPr="00DC1AEA">
        <w:rPr>
          <w:rFonts w:ascii="宋体" w:hAnsi="宋体" w:cs="Arial" w:hint="eastAsia"/>
          <w:kern w:val="1"/>
          <w:szCs w:val="21"/>
        </w:rPr>
        <w:t>任何一方违约，均应当赔偿由此给守约方造成的全部经济损失，包括但不限于案件受理费、律师费、评估费、鉴定费、差旅费等。</w:t>
      </w:r>
    </w:p>
    <w:p w:rsidR="00984E9D" w:rsidRPr="00DC1AEA" w:rsidRDefault="00040725">
      <w:pPr>
        <w:snapToGrid w:val="0"/>
        <w:spacing w:before="120" w:after="120" w:line="360" w:lineRule="exact"/>
        <w:ind w:firstLineChars="200" w:firstLine="422"/>
        <w:rPr>
          <w:rFonts w:ascii="宋体" w:hAnsi="宋体" w:cs="Arial"/>
          <w:b/>
          <w:szCs w:val="21"/>
        </w:rPr>
      </w:pPr>
      <w:r w:rsidRPr="00DC1AEA">
        <w:rPr>
          <w:rFonts w:ascii="宋体" w:hAnsi="宋体" w:cs="Arial"/>
          <w:b/>
          <w:szCs w:val="21"/>
        </w:rPr>
        <w:t>第十</w:t>
      </w:r>
      <w:r w:rsidRPr="00DC1AEA">
        <w:rPr>
          <w:rFonts w:ascii="宋体" w:hAnsi="宋体" w:cs="Arial" w:hint="eastAsia"/>
          <w:b/>
          <w:szCs w:val="21"/>
        </w:rPr>
        <w:t>五</w:t>
      </w:r>
      <w:r w:rsidRPr="00DC1AEA">
        <w:rPr>
          <w:rFonts w:ascii="宋体" w:hAnsi="宋体" w:cs="Arial"/>
          <w:b/>
          <w:szCs w:val="21"/>
        </w:rPr>
        <w:t>条不可抗力事件处理</w:t>
      </w:r>
    </w:p>
    <w:p w:rsidR="00984E9D" w:rsidRPr="00DC1AEA" w:rsidRDefault="00040725">
      <w:pPr>
        <w:suppressAutoHyphens/>
        <w:snapToGrid w:val="0"/>
        <w:spacing w:line="360" w:lineRule="exact"/>
        <w:ind w:firstLineChars="200" w:firstLine="420"/>
        <w:rPr>
          <w:rFonts w:ascii="宋体" w:hAnsi="宋体" w:cs="Arial"/>
          <w:kern w:val="1"/>
          <w:szCs w:val="21"/>
          <w:lang w:eastAsia="ar-SA"/>
        </w:rPr>
      </w:pPr>
      <w:r w:rsidRPr="00DC1AEA">
        <w:rPr>
          <w:rFonts w:ascii="宋体" w:hAnsi="宋体" w:cs="Arial"/>
          <w:kern w:val="1"/>
          <w:szCs w:val="21"/>
          <w:lang w:eastAsia="ar-SA"/>
        </w:rPr>
        <w:t>1. 在合同有效期内，任何一方因不可抗力事件导致不能履行合同，则合同履行期可延长，其延长期与不可抗力影响期相同。</w:t>
      </w:r>
    </w:p>
    <w:p w:rsidR="00984E9D" w:rsidRPr="00DC1AEA" w:rsidRDefault="00040725">
      <w:pPr>
        <w:suppressAutoHyphens/>
        <w:snapToGrid w:val="0"/>
        <w:spacing w:line="360" w:lineRule="exact"/>
        <w:ind w:firstLineChars="200" w:firstLine="420"/>
        <w:rPr>
          <w:rFonts w:ascii="宋体" w:hAnsi="宋体" w:cs="Arial"/>
          <w:kern w:val="1"/>
          <w:szCs w:val="21"/>
          <w:lang w:eastAsia="ar-SA"/>
        </w:rPr>
      </w:pPr>
      <w:r w:rsidRPr="00DC1AEA">
        <w:rPr>
          <w:rFonts w:ascii="宋体" w:hAnsi="宋体" w:cs="Arial"/>
          <w:kern w:val="1"/>
          <w:szCs w:val="21"/>
          <w:lang w:eastAsia="ar-SA"/>
        </w:rPr>
        <w:t>2. 不可抗力事件发生后，应立即通知对方，并寄送有关权威机构出具的证明。</w:t>
      </w:r>
    </w:p>
    <w:p w:rsidR="00984E9D" w:rsidRPr="00DC1AEA" w:rsidRDefault="00040725">
      <w:pPr>
        <w:suppressAutoHyphens/>
        <w:snapToGrid w:val="0"/>
        <w:spacing w:line="360" w:lineRule="exact"/>
        <w:ind w:firstLineChars="200" w:firstLine="420"/>
        <w:rPr>
          <w:rFonts w:ascii="宋体" w:hAnsi="宋体" w:cs="Arial"/>
          <w:kern w:val="1"/>
          <w:szCs w:val="21"/>
          <w:lang w:eastAsia="ar-SA"/>
        </w:rPr>
      </w:pPr>
      <w:r w:rsidRPr="00DC1AEA">
        <w:rPr>
          <w:rFonts w:ascii="宋体" w:hAnsi="宋体" w:cs="Arial"/>
          <w:kern w:val="1"/>
          <w:szCs w:val="21"/>
          <w:lang w:eastAsia="ar-SA"/>
        </w:rPr>
        <w:t>3. 不可抗力事件延续一百二十天以上，双方应通过友好协商，确定是否继续履行合同。</w:t>
      </w:r>
    </w:p>
    <w:p w:rsidR="00984E9D" w:rsidRPr="00DC1AEA" w:rsidRDefault="00040725">
      <w:pPr>
        <w:snapToGrid w:val="0"/>
        <w:spacing w:before="120" w:after="120" w:line="360" w:lineRule="exact"/>
        <w:ind w:firstLineChars="200" w:firstLine="422"/>
        <w:rPr>
          <w:rFonts w:ascii="宋体" w:hAnsi="宋体" w:cs="Arial"/>
          <w:b/>
          <w:szCs w:val="21"/>
        </w:rPr>
      </w:pPr>
      <w:r w:rsidRPr="00DC1AEA">
        <w:rPr>
          <w:rFonts w:ascii="宋体" w:hAnsi="宋体" w:cs="Arial"/>
          <w:b/>
          <w:szCs w:val="21"/>
        </w:rPr>
        <w:t>第十</w:t>
      </w:r>
      <w:r w:rsidRPr="00DC1AEA">
        <w:rPr>
          <w:rFonts w:ascii="宋体" w:hAnsi="宋体" w:cs="Arial" w:hint="eastAsia"/>
          <w:b/>
          <w:szCs w:val="21"/>
        </w:rPr>
        <w:t>六</w:t>
      </w:r>
      <w:r w:rsidRPr="00DC1AEA">
        <w:rPr>
          <w:rFonts w:ascii="宋体" w:hAnsi="宋体" w:cs="Arial"/>
          <w:b/>
          <w:szCs w:val="21"/>
        </w:rPr>
        <w:t>条合同争议解决</w:t>
      </w:r>
    </w:p>
    <w:p w:rsidR="00984E9D" w:rsidRPr="00DC1AEA" w:rsidRDefault="00040725">
      <w:pPr>
        <w:suppressAutoHyphens/>
        <w:snapToGrid w:val="0"/>
        <w:spacing w:line="360" w:lineRule="exact"/>
        <w:ind w:firstLineChars="200" w:firstLine="420"/>
        <w:rPr>
          <w:rFonts w:ascii="宋体" w:hAnsi="宋体" w:cs="Arial"/>
          <w:kern w:val="1"/>
          <w:szCs w:val="21"/>
          <w:lang w:eastAsia="ar-SA"/>
        </w:rPr>
      </w:pPr>
      <w:r w:rsidRPr="00DC1AEA">
        <w:rPr>
          <w:rFonts w:ascii="宋体" w:hAnsi="宋体" w:cs="Arial"/>
          <w:kern w:val="1"/>
          <w:szCs w:val="21"/>
          <w:lang w:eastAsia="ar-SA"/>
        </w:rPr>
        <w:t>1. 因货物质量问题发生争议的，应邀请国家认可的质量检测机构按照国家标准对货物质量进行</w:t>
      </w:r>
      <w:r w:rsidRPr="00DC1AEA">
        <w:rPr>
          <w:rFonts w:ascii="宋体" w:hAnsi="宋体" w:cs="Arial" w:hint="eastAsia"/>
          <w:kern w:val="1"/>
          <w:szCs w:val="21"/>
        </w:rPr>
        <w:t>鉴定</w:t>
      </w:r>
      <w:r w:rsidRPr="00DC1AEA">
        <w:rPr>
          <w:rFonts w:ascii="宋体" w:hAnsi="宋体" w:cs="Arial"/>
          <w:kern w:val="1"/>
          <w:szCs w:val="21"/>
          <w:lang w:eastAsia="ar-SA"/>
        </w:rPr>
        <w:t>。货物符合国家标准的，鉴定费由甲方承担；货物不符合国家标准的，鉴定费由乙方承担。</w:t>
      </w:r>
    </w:p>
    <w:p w:rsidR="00984E9D" w:rsidRPr="00DC1AEA" w:rsidRDefault="00040725">
      <w:pPr>
        <w:suppressAutoHyphens/>
        <w:snapToGrid w:val="0"/>
        <w:spacing w:line="360" w:lineRule="exact"/>
        <w:ind w:firstLineChars="200" w:firstLine="420"/>
        <w:rPr>
          <w:rFonts w:ascii="宋体" w:hAnsi="宋体" w:cs="Arial"/>
          <w:kern w:val="1"/>
          <w:szCs w:val="21"/>
          <w:lang w:eastAsia="ar-SA"/>
        </w:rPr>
      </w:pPr>
      <w:r w:rsidRPr="00DC1AEA">
        <w:rPr>
          <w:rFonts w:ascii="宋体" w:hAnsi="宋体" w:cs="Arial"/>
          <w:kern w:val="1"/>
          <w:szCs w:val="21"/>
          <w:lang w:eastAsia="ar-SA"/>
        </w:rPr>
        <w:t>2. 因履行本合同引起的或与本合同有关的争议，甲乙双方应首先通过友好协商解决，如果协商不能解决，可向甲方所在地人民法院提起诉讼。</w:t>
      </w:r>
    </w:p>
    <w:p w:rsidR="00984E9D" w:rsidRPr="00DC1AEA" w:rsidRDefault="00040725">
      <w:pPr>
        <w:suppressAutoHyphens/>
        <w:snapToGrid w:val="0"/>
        <w:spacing w:line="360" w:lineRule="exact"/>
        <w:ind w:firstLineChars="200" w:firstLine="420"/>
        <w:rPr>
          <w:rFonts w:ascii="宋体" w:hAnsi="宋体" w:cs="Arial"/>
          <w:kern w:val="1"/>
          <w:szCs w:val="21"/>
          <w:lang w:eastAsia="ar-SA"/>
        </w:rPr>
      </w:pPr>
      <w:r w:rsidRPr="00DC1AEA">
        <w:rPr>
          <w:rFonts w:ascii="宋体" w:hAnsi="宋体" w:cs="Arial"/>
          <w:kern w:val="1"/>
          <w:szCs w:val="21"/>
          <w:lang w:eastAsia="ar-SA"/>
        </w:rPr>
        <w:t>3. 诉讼期间，本合同继续履行。</w:t>
      </w:r>
    </w:p>
    <w:p w:rsidR="00984E9D" w:rsidRPr="00DC1AEA" w:rsidRDefault="00040725">
      <w:pPr>
        <w:snapToGrid w:val="0"/>
        <w:spacing w:before="120" w:after="120" w:line="360" w:lineRule="exact"/>
        <w:ind w:firstLineChars="200" w:firstLine="422"/>
        <w:rPr>
          <w:rFonts w:ascii="宋体" w:hAnsi="宋体" w:cs="Arial"/>
          <w:b/>
          <w:szCs w:val="21"/>
        </w:rPr>
      </w:pPr>
      <w:r w:rsidRPr="00DC1AEA">
        <w:rPr>
          <w:rFonts w:ascii="宋体" w:hAnsi="宋体" w:cs="Arial"/>
          <w:b/>
          <w:szCs w:val="21"/>
        </w:rPr>
        <w:t>第十</w:t>
      </w:r>
      <w:r w:rsidRPr="00DC1AEA">
        <w:rPr>
          <w:rFonts w:ascii="宋体" w:hAnsi="宋体" w:cs="Arial" w:hint="eastAsia"/>
          <w:b/>
          <w:szCs w:val="21"/>
        </w:rPr>
        <w:t>七</w:t>
      </w:r>
      <w:r w:rsidRPr="00DC1AEA">
        <w:rPr>
          <w:rFonts w:ascii="宋体" w:hAnsi="宋体" w:cs="Arial"/>
          <w:b/>
          <w:szCs w:val="21"/>
        </w:rPr>
        <w:t>条合同生效及其它</w:t>
      </w:r>
    </w:p>
    <w:p w:rsidR="00984E9D" w:rsidRPr="00DC1AEA" w:rsidRDefault="00040725">
      <w:pPr>
        <w:suppressAutoHyphens/>
        <w:snapToGrid w:val="0"/>
        <w:spacing w:line="360" w:lineRule="exact"/>
        <w:ind w:firstLineChars="200" w:firstLine="420"/>
        <w:rPr>
          <w:rFonts w:ascii="宋体" w:hAnsi="宋体" w:cs="Arial"/>
          <w:kern w:val="1"/>
          <w:szCs w:val="21"/>
          <w:lang w:eastAsia="ar-SA"/>
        </w:rPr>
      </w:pPr>
      <w:r w:rsidRPr="00DC1AEA">
        <w:rPr>
          <w:rFonts w:ascii="宋体" w:hAnsi="宋体" w:cs="Arial"/>
          <w:kern w:val="1"/>
          <w:szCs w:val="21"/>
          <w:lang w:eastAsia="ar-SA"/>
        </w:rPr>
        <w:t>1.合同履行地点为：</w:t>
      </w:r>
      <w:r w:rsidRPr="00DC1AEA">
        <w:rPr>
          <w:rFonts w:ascii="宋体" w:hAnsi="宋体" w:cs="Arial" w:hint="eastAsia"/>
          <w:kern w:val="1"/>
          <w:szCs w:val="21"/>
          <w:u w:val="single"/>
        </w:rPr>
        <w:t>广西壮族自治区假肢康复中心</w:t>
      </w:r>
      <w:r w:rsidRPr="00DC1AEA">
        <w:rPr>
          <w:rFonts w:ascii="宋体" w:hAnsi="宋体" w:cs="Arial"/>
          <w:kern w:val="1"/>
          <w:szCs w:val="21"/>
          <w:lang w:eastAsia="ar-SA"/>
        </w:rPr>
        <w:t>；合同履行的方式：</w:t>
      </w:r>
      <w:r w:rsidRPr="00DC1AEA">
        <w:rPr>
          <w:rFonts w:ascii="宋体" w:hAnsi="宋体" w:cs="Arial"/>
          <w:kern w:val="1"/>
          <w:szCs w:val="21"/>
          <w:u w:val="single"/>
          <w:lang w:eastAsia="ar-SA"/>
        </w:rPr>
        <w:t>按照本合同约定</w:t>
      </w:r>
      <w:r w:rsidRPr="00DC1AEA">
        <w:rPr>
          <w:rFonts w:ascii="宋体" w:hAnsi="宋体" w:cs="Arial"/>
          <w:kern w:val="1"/>
          <w:szCs w:val="21"/>
          <w:lang w:eastAsia="ar-SA"/>
        </w:rPr>
        <w:t>。</w:t>
      </w:r>
    </w:p>
    <w:p w:rsidR="00984E9D" w:rsidRPr="00DC1AEA" w:rsidRDefault="00040725">
      <w:pPr>
        <w:suppressAutoHyphens/>
        <w:snapToGrid w:val="0"/>
        <w:spacing w:line="360" w:lineRule="exact"/>
        <w:ind w:firstLineChars="200" w:firstLine="420"/>
        <w:rPr>
          <w:rFonts w:ascii="宋体" w:hAnsi="宋体" w:cs="Arial"/>
          <w:kern w:val="1"/>
          <w:szCs w:val="21"/>
          <w:lang w:eastAsia="ar-SA"/>
        </w:rPr>
      </w:pPr>
      <w:r w:rsidRPr="00DC1AEA">
        <w:rPr>
          <w:rFonts w:ascii="宋体" w:hAnsi="宋体" w:cs="Arial"/>
          <w:kern w:val="1"/>
          <w:szCs w:val="21"/>
          <w:lang w:eastAsia="ar-SA"/>
        </w:rPr>
        <w:t>2.合同经双方法定代表人或授权代表签字并加盖单位公章后生效。</w:t>
      </w:r>
    </w:p>
    <w:p w:rsidR="00984E9D" w:rsidRPr="00DC1AEA" w:rsidRDefault="00040725">
      <w:pPr>
        <w:suppressAutoHyphens/>
        <w:snapToGrid w:val="0"/>
        <w:spacing w:line="360" w:lineRule="exact"/>
        <w:ind w:firstLineChars="200" w:firstLine="420"/>
        <w:rPr>
          <w:rFonts w:ascii="宋体" w:hAnsi="宋体" w:cs="Arial"/>
          <w:kern w:val="1"/>
          <w:szCs w:val="21"/>
          <w:lang w:eastAsia="ar-SA"/>
        </w:rPr>
      </w:pPr>
      <w:r w:rsidRPr="00DC1AEA">
        <w:rPr>
          <w:rFonts w:ascii="宋体" w:hAnsi="宋体" w:cs="Arial"/>
          <w:kern w:val="1"/>
          <w:szCs w:val="21"/>
          <w:lang w:eastAsia="ar-SA"/>
        </w:rPr>
        <w:t>3.</w:t>
      </w:r>
      <w:r w:rsidRPr="00DC1AEA">
        <w:rPr>
          <w:rFonts w:ascii="宋体" w:hAnsi="宋体"/>
          <w:szCs w:val="21"/>
        </w:rPr>
        <w:t>合同执行中涉及采购内容修改或补充的，按政府采购相关规定要求签订书面补充协议，并作为主合同不可分割的一部分</w:t>
      </w:r>
      <w:r w:rsidRPr="00DC1AEA">
        <w:rPr>
          <w:rFonts w:ascii="宋体" w:hAnsi="宋体" w:cs="Arial"/>
          <w:kern w:val="1"/>
          <w:szCs w:val="21"/>
          <w:lang w:eastAsia="ar-SA"/>
        </w:rPr>
        <w:t>。</w:t>
      </w:r>
    </w:p>
    <w:p w:rsidR="00984E9D" w:rsidRPr="00DC1AEA" w:rsidRDefault="00040725">
      <w:pPr>
        <w:suppressAutoHyphens/>
        <w:snapToGrid w:val="0"/>
        <w:spacing w:line="360" w:lineRule="exact"/>
        <w:ind w:firstLineChars="200" w:firstLine="420"/>
        <w:rPr>
          <w:rFonts w:ascii="宋体" w:hAnsi="宋体" w:cs="Arial"/>
          <w:kern w:val="1"/>
          <w:szCs w:val="21"/>
          <w:lang w:eastAsia="ar-SA"/>
        </w:rPr>
      </w:pPr>
      <w:r w:rsidRPr="00DC1AEA">
        <w:rPr>
          <w:rFonts w:ascii="宋体" w:hAnsi="宋体" w:cs="Arial"/>
          <w:kern w:val="1"/>
          <w:szCs w:val="21"/>
          <w:lang w:eastAsia="ar-SA"/>
        </w:rPr>
        <w:t>4.本合同未尽事宜，遵照《</w:t>
      </w:r>
      <w:r w:rsidRPr="00DC1AEA">
        <w:rPr>
          <w:rFonts w:ascii="宋体" w:hAnsi="宋体" w:cs="Arial" w:hint="eastAsia"/>
          <w:kern w:val="1"/>
          <w:szCs w:val="21"/>
        </w:rPr>
        <w:t>中华人民共和国民法典</w:t>
      </w:r>
      <w:r w:rsidRPr="00DC1AEA">
        <w:rPr>
          <w:rFonts w:ascii="宋体" w:hAnsi="宋体" w:cs="Arial"/>
          <w:kern w:val="1"/>
          <w:szCs w:val="21"/>
          <w:lang w:eastAsia="ar-SA"/>
        </w:rPr>
        <w:t>》有关条文执行。</w:t>
      </w:r>
    </w:p>
    <w:p w:rsidR="00984E9D" w:rsidRPr="00DC1AEA" w:rsidRDefault="00040725">
      <w:pPr>
        <w:snapToGrid w:val="0"/>
        <w:spacing w:before="120" w:after="120" w:line="360" w:lineRule="exact"/>
        <w:ind w:firstLineChars="200" w:firstLine="422"/>
        <w:rPr>
          <w:rFonts w:ascii="宋体" w:hAnsi="宋体" w:cs="Arial"/>
          <w:b/>
          <w:szCs w:val="21"/>
        </w:rPr>
      </w:pPr>
      <w:r w:rsidRPr="00DC1AEA">
        <w:rPr>
          <w:rFonts w:ascii="宋体" w:hAnsi="宋体" w:cs="Arial"/>
          <w:b/>
          <w:szCs w:val="21"/>
        </w:rPr>
        <w:t>第十</w:t>
      </w:r>
      <w:r w:rsidRPr="00DC1AEA">
        <w:rPr>
          <w:rFonts w:ascii="宋体" w:hAnsi="宋体" w:cs="Arial" w:hint="eastAsia"/>
          <w:b/>
          <w:szCs w:val="21"/>
        </w:rPr>
        <w:t>八</w:t>
      </w:r>
      <w:r w:rsidRPr="00DC1AEA">
        <w:rPr>
          <w:rFonts w:ascii="宋体" w:hAnsi="宋体" w:cs="Arial"/>
          <w:b/>
          <w:szCs w:val="21"/>
        </w:rPr>
        <w:t>条合同的变更、终止与转让</w:t>
      </w:r>
    </w:p>
    <w:p w:rsidR="00984E9D" w:rsidRPr="00DC1AEA" w:rsidRDefault="00040725">
      <w:pPr>
        <w:suppressAutoHyphens/>
        <w:snapToGrid w:val="0"/>
        <w:spacing w:line="360" w:lineRule="exact"/>
        <w:ind w:firstLineChars="200" w:firstLine="420"/>
        <w:rPr>
          <w:rFonts w:ascii="宋体" w:hAnsi="宋体" w:cs="Arial"/>
          <w:kern w:val="1"/>
          <w:szCs w:val="21"/>
          <w:lang w:eastAsia="ar-SA"/>
        </w:rPr>
      </w:pPr>
      <w:r w:rsidRPr="00DC1AEA">
        <w:rPr>
          <w:rFonts w:ascii="宋体" w:hAnsi="宋体" w:cs="Arial"/>
          <w:kern w:val="1"/>
          <w:szCs w:val="21"/>
          <w:lang w:eastAsia="ar-SA"/>
        </w:rPr>
        <w:t>1.本合同一经签订，甲乙双方不得擅自变更、中止或终止。</w:t>
      </w:r>
    </w:p>
    <w:p w:rsidR="00984E9D" w:rsidRPr="00DC1AEA" w:rsidRDefault="00040725">
      <w:pPr>
        <w:suppressAutoHyphens/>
        <w:snapToGrid w:val="0"/>
        <w:spacing w:line="360" w:lineRule="exact"/>
        <w:ind w:firstLineChars="200" w:firstLine="420"/>
        <w:rPr>
          <w:rFonts w:ascii="宋体" w:hAnsi="宋体" w:cs="Arial"/>
          <w:kern w:val="1"/>
          <w:szCs w:val="21"/>
          <w:lang w:eastAsia="ar-SA"/>
        </w:rPr>
      </w:pPr>
      <w:r w:rsidRPr="00DC1AEA">
        <w:rPr>
          <w:rFonts w:ascii="宋体" w:hAnsi="宋体" w:cs="Arial"/>
          <w:kern w:val="1"/>
          <w:szCs w:val="21"/>
          <w:lang w:eastAsia="ar-SA"/>
        </w:rPr>
        <w:t>2.未经甲方书面同意，乙方不得擅自转让</w:t>
      </w:r>
      <w:r w:rsidRPr="00DC1AEA">
        <w:rPr>
          <w:rFonts w:ascii="宋体" w:hAnsi="宋体" w:cs="Arial" w:hint="eastAsia"/>
          <w:kern w:val="1"/>
          <w:szCs w:val="21"/>
        </w:rPr>
        <w:t>、分包</w:t>
      </w:r>
      <w:r w:rsidRPr="00DC1AEA">
        <w:rPr>
          <w:rFonts w:ascii="宋体" w:hAnsi="宋体" w:cs="Arial"/>
          <w:kern w:val="1"/>
          <w:szCs w:val="21"/>
          <w:lang w:eastAsia="ar-SA"/>
        </w:rPr>
        <w:t>（无进口资格的乙方委托进口货物除外）其应履行的合同义务。</w:t>
      </w:r>
    </w:p>
    <w:p w:rsidR="00984E9D" w:rsidRPr="00DC1AEA" w:rsidRDefault="00040725" w:rsidP="0030034C">
      <w:pPr>
        <w:spacing w:afterLines="40" w:line="360" w:lineRule="exact"/>
        <w:ind w:firstLineChars="200" w:firstLine="422"/>
        <w:rPr>
          <w:rFonts w:ascii="宋体" w:hAnsi="宋体" w:cs="Arial"/>
          <w:b/>
          <w:kern w:val="1"/>
          <w:szCs w:val="21"/>
        </w:rPr>
      </w:pPr>
      <w:r w:rsidRPr="00DC1AEA">
        <w:rPr>
          <w:rFonts w:ascii="宋体" w:hAnsi="宋体" w:cs="Arial" w:hint="eastAsia"/>
          <w:b/>
          <w:kern w:val="1"/>
          <w:szCs w:val="21"/>
          <w:lang w:eastAsia="ar-SA"/>
        </w:rPr>
        <w:t>第十九条 签订本合同依据</w:t>
      </w:r>
    </w:p>
    <w:p w:rsidR="00984E9D" w:rsidRPr="00DC1AEA" w:rsidRDefault="00040725" w:rsidP="0030034C">
      <w:pPr>
        <w:spacing w:afterLines="40" w:line="360" w:lineRule="exact"/>
        <w:ind w:firstLineChars="200" w:firstLine="420"/>
        <w:rPr>
          <w:rFonts w:ascii="宋体" w:hAnsi="宋体"/>
          <w:szCs w:val="21"/>
        </w:rPr>
      </w:pPr>
      <w:r w:rsidRPr="00DC1AEA">
        <w:rPr>
          <w:rFonts w:ascii="宋体" w:hAnsi="宋体" w:hint="eastAsia"/>
          <w:kern w:val="1"/>
          <w:szCs w:val="21"/>
        </w:rPr>
        <w:t>1</w:t>
      </w:r>
      <w:r w:rsidRPr="00DC1AEA">
        <w:rPr>
          <w:rFonts w:ascii="宋体" w:hAnsi="宋体" w:cs="Arial"/>
          <w:kern w:val="1"/>
          <w:szCs w:val="21"/>
          <w:lang w:eastAsia="ar-SA"/>
        </w:rPr>
        <w:t>.采购文件；</w:t>
      </w:r>
    </w:p>
    <w:p w:rsidR="00984E9D" w:rsidRPr="00DC1AEA" w:rsidRDefault="00040725" w:rsidP="0030034C">
      <w:pPr>
        <w:suppressAutoHyphens/>
        <w:spacing w:afterLines="40" w:line="360" w:lineRule="exact"/>
        <w:ind w:firstLineChars="200" w:firstLine="420"/>
        <w:rPr>
          <w:rFonts w:ascii="宋体" w:hAnsi="宋体"/>
          <w:kern w:val="1"/>
          <w:szCs w:val="21"/>
        </w:rPr>
      </w:pPr>
      <w:r w:rsidRPr="00DC1AEA">
        <w:rPr>
          <w:rFonts w:ascii="宋体" w:hAnsi="宋体" w:hint="eastAsia"/>
          <w:kern w:val="1"/>
          <w:szCs w:val="21"/>
        </w:rPr>
        <w:t>2</w:t>
      </w:r>
      <w:r w:rsidRPr="00DC1AEA">
        <w:rPr>
          <w:rFonts w:ascii="宋体" w:hAnsi="宋体" w:cs="Arial"/>
          <w:kern w:val="1"/>
          <w:szCs w:val="21"/>
          <w:lang w:eastAsia="ar-SA"/>
        </w:rPr>
        <w:t>.乙方提供的投标文件</w:t>
      </w:r>
      <w:r w:rsidRPr="00DC1AEA">
        <w:rPr>
          <w:rFonts w:ascii="宋体" w:hAnsi="宋体" w:hint="eastAsia"/>
          <w:kern w:val="1"/>
          <w:szCs w:val="21"/>
        </w:rPr>
        <w:t>；</w:t>
      </w:r>
    </w:p>
    <w:p w:rsidR="00984E9D" w:rsidRPr="00DC1AEA" w:rsidRDefault="00040725" w:rsidP="0030034C">
      <w:pPr>
        <w:suppressAutoHyphens/>
        <w:spacing w:afterLines="40" w:line="360" w:lineRule="exact"/>
        <w:ind w:firstLineChars="200" w:firstLine="420"/>
        <w:rPr>
          <w:rFonts w:ascii="宋体" w:hAnsi="宋体"/>
          <w:kern w:val="1"/>
          <w:szCs w:val="21"/>
        </w:rPr>
      </w:pPr>
      <w:r w:rsidRPr="00DC1AEA">
        <w:rPr>
          <w:rFonts w:ascii="宋体" w:hAnsi="宋体" w:hint="eastAsia"/>
          <w:kern w:val="1"/>
          <w:szCs w:val="21"/>
        </w:rPr>
        <w:t>3</w:t>
      </w:r>
      <w:r w:rsidRPr="00DC1AEA">
        <w:rPr>
          <w:rFonts w:ascii="宋体" w:hAnsi="宋体" w:cs="Arial"/>
          <w:kern w:val="1"/>
          <w:szCs w:val="21"/>
          <w:lang w:eastAsia="ar-SA"/>
        </w:rPr>
        <w:t>.</w:t>
      </w:r>
      <w:r w:rsidRPr="00DC1AEA">
        <w:rPr>
          <w:rFonts w:ascii="宋体" w:hAnsi="宋体" w:cs="Arial" w:hint="eastAsia"/>
          <w:kern w:val="1"/>
          <w:szCs w:val="21"/>
          <w:lang w:eastAsia="ar-SA"/>
        </w:rPr>
        <w:t>中标</w:t>
      </w:r>
      <w:r w:rsidRPr="00DC1AEA">
        <w:rPr>
          <w:rFonts w:ascii="宋体" w:hAnsi="宋体" w:cs="Arial"/>
          <w:kern w:val="1"/>
          <w:szCs w:val="21"/>
          <w:lang w:eastAsia="ar-SA"/>
        </w:rPr>
        <w:t>通知书</w:t>
      </w:r>
      <w:r w:rsidRPr="00DC1AEA">
        <w:rPr>
          <w:rFonts w:ascii="宋体" w:hAnsi="宋体" w:hint="eastAsia"/>
          <w:kern w:val="1"/>
          <w:szCs w:val="21"/>
        </w:rPr>
        <w:t>。</w:t>
      </w:r>
    </w:p>
    <w:p w:rsidR="00984E9D" w:rsidRPr="00DC1AEA" w:rsidRDefault="00040725">
      <w:pPr>
        <w:snapToGrid w:val="0"/>
        <w:spacing w:line="360" w:lineRule="auto"/>
        <w:ind w:firstLineChars="200" w:firstLine="422"/>
        <w:rPr>
          <w:rFonts w:ascii="宋体" w:hAnsi="宋体" w:cs="Arial"/>
          <w:kern w:val="1"/>
          <w:szCs w:val="21"/>
          <w:lang w:eastAsia="ar-SA"/>
        </w:rPr>
      </w:pPr>
      <w:r w:rsidRPr="00DC1AEA">
        <w:rPr>
          <w:rFonts w:ascii="宋体" w:hAnsi="宋体" w:cs="Arial" w:hint="eastAsia"/>
          <w:b/>
          <w:szCs w:val="21"/>
        </w:rPr>
        <w:t xml:space="preserve">第二十条 </w:t>
      </w:r>
      <w:r w:rsidRPr="00DC1AEA">
        <w:rPr>
          <w:rFonts w:ascii="宋体" w:hAnsi="宋体" w:cs="Arial"/>
          <w:kern w:val="1"/>
          <w:szCs w:val="21"/>
          <w:lang w:eastAsia="ar-SA"/>
        </w:rPr>
        <w:t>本合同一式</w:t>
      </w:r>
      <w:r w:rsidRPr="00DC1AEA">
        <w:rPr>
          <w:rFonts w:ascii="宋体" w:hAnsi="宋体" w:cs="Arial" w:hint="eastAsia"/>
          <w:kern w:val="1"/>
          <w:szCs w:val="21"/>
        </w:rPr>
        <w:t>四</w:t>
      </w:r>
      <w:r w:rsidRPr="00DC1AEA">
        <w:rPr>
          <w:rFonts w:ascii="宋体" w:hAnsi="宋体" w:cs="Arial"/>
          <w:kern w:val="1"/>
          <w:szCs w:val="21"/>
          <w:lang w:eastAsia="ar-SA"/>
        </w:rPr>
        <w:t>份，具有同等法律效力。甲方</w:t>
      </w:r>
      <w:r w:rsidRPr="00DC1AEA">
        <w:rPr>
          <w:rFonts w:ascii="宋体" w:hAnsi="宋体" w:cs="Arial" w:hint="eastAsia"/>
          <w:kern w:val="1"/>
          <w:szCs w:val="21"/>
        </w:rPr>
        <w:t>二</w:t>
      </w:r>
      <w:r w:rsidRPr="00DC1AEA">
        <w:rPr>
          <w:rFonts w:ascii="宋体" w:hAnsi="宋体" w:cs="Arial"/>
          <w:kern w:val="1"/>
          <w:szCs w:val="21"/>
          <w:lang w:eastAsia="ar-SA"/>
        </w:rPr>
        <w:t>份，乙方</w:t>
      </w:r>
      <w:r w:rsidRPr="00DC1AEA">
        <w:rPr>
          <w:rFonts w:ascii="宋体" w:hAnsi="宋体" w:cs="Arial" w:hint="eastAsia"/>
          <w:kern w:val="1"/>
          <w:szCs w:val="21"/>
          <w:lang w:eastAsia="ar-SA"/>
        </w:rPr>
        <w:t>一</w:t>
      </w:r>
      <w:r w:rsidRPr="00DC1AEA">
        <w:rPr>
          <w:rFonts w:ascii="宋体" w:hAnsi="宋体" w:cs="Arial"/>
          <w:kern w:val="1"/>
          <w:szCs w:val="21"/>
          <w:lang w:eastAsia="ar-SA"/>
        </w:rPr>
        <w:t>份</w:t>
      </w:r>
      <w:r w:rsidRPr="00DC1AEA">
        <w:rPr>
          <w:rFonts w:ascii="宋体" w:hAnsi="宋体" w:cs="Arial" w:hint="eastAsia"/>
          <w:kern w:val="1"/>
          <w:szCs w:val="21"/>
          <w:lang w:eastAsia="ar-SA"/>
        </w:rPr>
        <w:t>，</w:t>
      </w:r>
      <w:r w:rsidRPr="00DC1AEA">
        <w:rPr>
          <w:rFonts w:ascii="宋体" w:hAnsi="宋体" w:cs="Arial"/>
          <w:kern w:val="1"/>
          <w:szCs w:val="21"/>
          <w:lang w:eastAsia="ar-SA"/>
        </w:rPr>
        <w:t>采购代理机构一份</w:t>
      </w:r>
      <w:r w:rsidRPr="00DC1AEA">
        <w:rPr>
          <w:rFonts w:ascii="宋体" w:hAnsi="宋体" w:cs="Arial" w:hint="eastAsia"/>
          <w:kern w:val="1"/>
          <w:szCs w:val="21"/>
        </w:rPr>
        <w:t>，本合同经甲乙双方法定代表人或授权代表签字并加盖单位公章后生效</w:t>
      </w:r>
      <w:r w:rsidRPr="00DC1AEA">
        <w:rPr>
          <w:rFonts w:ascii="宋体" w:hAnsi="宋体" w:cs="Arial"/>
          <w:kern w:val="1"/>
          <w:szCs w:val="21"/>
          <w:lang w:eastAsia="ar-SA"/>
        </w:rPr>
        <w:t>。</w:t>
      </w:r>
      <w:r w:rsidRPr="00DC1AEA">
        <w:rPr>
          <w:rFonts w:ascii="宋体" w:hAnsi="宋体" w:cs="Arial" w:hint="eastAsia"/>
          <w:kern w:val="1"/>
          <w:szCs w:val="21"/>
          <w:lang w:eastAsia="ar-SA"/>
        </w:rPr>
        <w:t>合同附件是合同的不可分割的组成部分，与合同具有同等法律效力。</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60"/>
        <w:gridCol w:w="4360"/>
      </w:tblGrid>
      <w:tr w:rsidR="00984E9D" w:rsidRPr="00DC1AEA">
        <w:trPr>
          <w:cantSplit/>
          <w:trHeight w:val="1078"/>
        </w:trPr>
        <w:tc>
          <w:tcPr>
            <w:tcW w:w="4360" w:type="dxa"/>
            <w:vAlign w:val="center"/>
          </w:tcPr>
          <w:p w:rsidR="00984E9D" w:rsidRPr="00DC1AEA" w:rsidRDefault="00040725">
            <w:pPr>
              <w:snapToGrid w:val="0"/>
              <w:spacing w:line="360" w:lineRule="exact"/>
              <w:rPr>
                <w:rFonts w:ascii="宋体" w:hAnsi="宋体"/>
                <w:szCs w:val="21"/>
              </w:rPr>
            </w:pPr>
            <w:r w:rsidRPr="00DC1AEA">
              <w:rPr>
                <w:rFonts w:ascii="宋体" w:hAnsi="宋体" w:hint="eastAsia"/>
                <w:szCs w:val="21"/>
              </w:rPr>
              <w:lastRenderedPageBreak/>
              <w:t>甲方（章）广西壮族自治区假肢康复中心</w:t>
            </w:r>
          </w:p>
          <w:p w:rsidR="00984E9D" w:rsidRPr="00DC1AEA" w:rsidRDefault="00984E9D">
            <w:pPr>
              <w:snapToGrid w:val="0"/>
              <w:spacing w:line="360" w:lineRule="exact"/>
              <w:rPr>
                <w:rFonts w:ascii="宋体" w:hAnsi="宋体"/>
                <w:szCs w:val="21"/>
              </w:rPr>
            </w:pPr>
          </w:p>
          <w:p w:rsidR="00984E9D" w:rsidRPr="00DC1AEA" w:rsidRDefault="00040725">
            <w:pPr>
              <w:snapToGrid w:val="0"/>
              <w:spacing w:line="360" w:lineRule="exact"/>
              <w:ind w:firstLineChars="450" w:firstLine="945"/>
              <w:jc w:val="right"/>
              <w:rPr>
                <w:rFonts w:ascii="宋体" w:hAnsi="宋体"/>
                <w:szCs w:val="21"/>
              </w:rPr>
            </w:pPr>
            <w:r w:rsidRPr="00DC1AEA">
              <w:rPr>
                <w:rFonts w:ascii="宋体" w:hAnsi="宋体" w:hint="eastAsia"/>
                <w:szCs w:val="21"/>
              </w:rPr>
              <w:t>2022年   月   日</w:t>
            </w:r>
          </w:p>
        </w:tc>
        <w:tc>
          <w:tcPr>
            <w:tcW w:w="4360" w:type="dxa"/>
            <w:vAlign w:val="center"/>
          </w:tcPr>
          <w:p w:rsidR="00984E9D" w:rsidRPr="00DC1AEA" w:rsidRDefault="00040725">
            <w:pPr>
              <w:snapToGrid w:val="0"/>
              <w:spacing w:line="360" w:lineRule="exact"/>
              <w:rPr>
                <w:rFonts w:ascii="宋体" w:hAnsi="宋体"/>
                <w:szCs w:val="21"/>
              </w:rPr>
            </w:pPr>
            <w:r w:rsidRPr="00DC1AEA">
              <w:rPr>
                <w:rFonts w:ascii="宋体" w:hAnsi="宋体" w:hint="eastAsia"/>
                <w:szCs w:val="21"/>
              </w:rPr>
              <w:t xml:space="preserve">乙方（章）               </w:t>
            </w:r>
          </w:p>
          <w:p w:rsidR="00984E9D" w:rsidRPr="00DC1AEA" w:rsidRDefault="00984E9D">
            <w:pPr>
              <w:snapToGrid w:val="0"/>
              <w:spacing w:line="360" w:lineRule="exact"/>
              <w:rPr>
                <w:rFonts w:ascii="宋体" w:hAnsi="宋体"/>
                <w:szCs w:val="21"/>
              </w:rPr>
            </w:pPr>
          </w:p>
          <w:p w:rsidR="00984E9D" w:rsidRPr="00DC1AEA" w:rsidRDefault="00040725">
            <w:pPr>
              <w:snapToGrid w:val="0"/>
              <w:spacing w:line="360" w:lineRule="exact"/>
              <w:jc w:val="right"/>
              <w:rPr>
                <w:rFonts w:ascii="宋体" w:hAnsi="宋体"/>
                <w:szCs w:val="21"/>
              </w:rPr>
            </w:pPr>
            <w:r w:rsidRPr="00DC1AEA">
              <w:rPr>
                <w:rFonts w:ascii="宋体" w:hAnsi="宋体" w:hint="eastAsia"/>
                <w:szCs w:val="21"/>
              </w:rPr>
              <w:t xml:space="preserve"> 2022年   月   日</w:t>
            </w:r>
          </w:p>
        </w:tc>
      </w:tr>
      <w:tr w:rsidR="00984E9D" w:rsidRPr="00DC1AEA">
        <w:trPr>
          <w:cantSplit/>
          <w:trHeight w:val="397"/>
        </w:trPr>
        <w:tc>
          <w:tcPr>
            <w:tcW w:w="4360" w:type="dxa"/>
            <w:vAlign w:val="center"/>
          </w:tcPr>
          <w:p w:rsidR="00984E9D" w:rsidRPr="00DC1AEA" w:rsidRDefault="00040725">
            <w:pPr>
              <w:snapToGrid w:val="0"/>
              <w:spacing w:line="360" w:lineRule="exact"/>
              <w:rPr>
                <w:rFonts w:ascii="宋体" w:hAnsi="宋体"/>
                <w:szCs w:val="21"/>
              </w:rPr>
            </w:pPr>
            <w:r w:rsidRPr="00DC1AEA">
              <w:rPr>
                <w:rFonts w:ascii="宋体" w:hAnsi="宋体" w:hint="eastAsia"/>
                <w:szCs w:val="21"/>
              </w:rPr>
              <w:t>单位地址：</w:t>
            </w:r>
          </w:p>
        </w:tc>
        <w:tc>
          <w:tcPr>
            <w:tcW w:w="4360" w:type="dxa"/>
            <w:vAlign w:val="center"/>
          </w:tcPr>
          <w:p w:rsidR="00984E9D" w:rsidRPr="00DC1AEA" w:rsidRDefault="00040725">
            <w:pPr>
              <w:snapToGrid w:val="0"/>
              <w:spacing w:line="360" w:lineRule="exact"/>
              <w:rPr>
                <w:rFonts w:ascii="宋体" w:hAnsi="宋体"/>
                <w:szCs w:val="21"/>
              </w:rPr>
            </w:pPr>
            <w:r w:rsidRPr="00DC1AEA">
              <w:rPr>
                <w:rFonts w:ascii="宋体" w:hAnsi="宋体" w:hint="eastAsia"/>
                <w:szCs w:val="21"/>
              </w:rPr>
              <w:t xml:space="preserve">单位地址： </w:t>
            </w:r>
          </w:p>
        </w:tc>
      </w:tr>
      <w:tr w:rsidR="00984E9D" w:rsidRPr="00DC1AEA">
        <w:trPr>
          <w:cantSplit/>
          <w:trHeight w:val="397"/>
        </w:trPr>
        <w:tc>
          <w:tcPr>
            <w:tcW w:w="4360" w:type="dxa"/>
            <w:vAlign w:val="center"/>
          </w:tcPr>
          <w:p w:rsidR="00984E9D" w:rsidRPr="00DC1AEA" w:rsidRDefault="00040725">
            <w:pPr>
              <w:snapToGrid w:val="0"/>
              <w:spacing w:line="360" w:lineRule="exact"/>
              <w:rPr>
                <w:rFonts w:ascii="宋体" w:hAnsi="宋体"/>
                <w:szCs w:val="21"/>
              </w:rPr>
            </w:pPr>
            <w:r w:rsidRPr="00DC1AEA">
              <w:rPr>
                <w:rFonts w:ascii="宋体" w:hAnsi="宋体" w:hint="eastAsia"/>
                <w:szCs w:val="21"/>
              </w:rPr>
              <w:t>法定代表人：</w:t>
            </w:r>
          </w:p>
        </w:tc>
        <w:tc>
          <w:tcPr>
            <w:tcW w:w="4360" w:type="dxa"/>
            <w:vAlign w:val="center"/>
          </w:tcPr>
          <w:p w:rsidR="00984E9D" w:rsidRPr="00DC1AEA" w:rsidRDefault="00040725">
            <w:pPr>
              <w:snapToGrid w:val="0"/>
              <w:spacing w:line="360" w:lineRule="exact"/>
              <w:rPr>
                <w:rFonts w:ascii="宋体" w:hAnsi="宋体"/>
                <w:szCs w:val="21"/>
              </w:rPr>
            </w:pPr>
            <w:r w:rsidRPr="00DC1AEA">
              <w:rPr>
                <w:rFonts w:ascii="宋体" w:hAnsi="宋体" w:hint="eastAsia"/>
                <w:szCs w:val="21"/>
              </w:rPr>
              <w:t>法定代表人（负责人或自然人）：</w:t>
            </w:r>
          </w:p>
        </w:tc>
      </w:tr>
      <w:tr w:rsidR="00984E9D" w:rsidRPr="00DC1AEA">
        <w:trPr>
          <w:cantSplit/>
          <w:trHeight w:val="397"/>
        </w:trPr>
        <w:tc>
          <w:tcPr>
            <w:tcW w:w="4360" w:type="dxa"/>
            <w:vAlign w:val="center"/>
          </w:tcPr>
          <w:p w:rsidR="00984E9D" w:rsidRPr="00DC1AEA" w:rsidRDefault="00040725">
            <w:pPr>
              <w:snapToGrid w:val="0"/>
              <w:spacing w:line="360" w:lineRule="exact"/>
              <w:rPr>
                <w:rFonts w:ascii="宋体" w:hAnsi="宋体"/>
                <w:szCs w:val="21"/>
              </w:rPr>
            </w:pPr>
            <w:r w:rsidRPr="00DC1AEA">
              <w:rPr>
                <w:rFonts w:ascii="宋体" w:hAnsi="宋体" w:hint="eastAsia"/>
                <w:szCs w:val="21"/>
              </w:rPr>
              <w:t>委托代理人：</w:t>
            </w:r>
          </w:p>
        </w:tc>
        <w:tc>
          <w:tcPr>
            <w:tcW w:w="4360" w:type="dxa"/>
            <w:vAlign w:val="center"/>
          </w:tcPr>
          <w:p w:rsidR="00984E9D" w:rsidRPr="00DC1AEA" w:rsidRDefault="00040725">
            <w:pPr>
              <w:snapToGrid w:val="0"/>
              <w:spacing w:line="360" w:lineRule="exact"/>
              <w:rPr>
                <w:rFonts w:ascii="宋体" w:hAnsi="宋体"/>
                <w:szCs w:val="21"/>
              </w:rPr>
            </w:pPr>
            <w:r w:rsidRPr="00DC1AEA">
              <w:rPr>
                <w:rFonts w:ascii="宋体" w:hAnsi="宋体" w:hint="eastAsia"/>
                <w:szCs w:val="21"/>
              </w:rPr>
              <w:t>委托代理人</w:t>
            </w:r>
          </w:p>
        </w:tc>
      </w:tr>
      <w:tr w:rsidR="00984E9D" w:rsidRPr="00DC1AEA">
        <w:trPr>
          <w:cantSplit/>
          <w:trHeight w:val="397"/>
        </w:trPr>
        <w:tc>
          <w:tcPr>
            <w:tcW w:w="4360" w:type="dxa"/>
            <w:vAlign w:val="center"/>
          </w:tcPr>
          <w:p w:rsidR="00984E9D" w:rsidRPr="00DC1AEA" w:rsidRDefault="00040725">
            <w:pPr>
              <w:snapToGrid w:val="0"/>
              <w:spacing w:line="360" w:lineRule="exact"/>
              <w:rPr>
                <w:rFonts w:ascii="宋体" w:hAnsi="宋体"/>
                <w:szCs w:val="21"/>
              </w:rPr>
            </w:pPr>
            <w:r w:rsidRPr="00DC1AEA">
              <w:rPr>
                <w:rFonts w:ascii="宋体" w:hAnsi="宋体" w:hint="eastAsia"/>
                <w:szCs w:val="21"/>
              </w:rPr>
              <w:t xml:space="preserve">电话： </w:t>
            </w:r>
          </w:p>
        </w:tc>
        <w:tc>
          <w:tcPr>
            <w:tcW w:w="4360" w:type="dxa"/>
            <w:vAlign w:val="center"/>
          </w:tcPr>
          <w:p w:rsidR="00984E9D" w:rsidRPr="00DC1AEA" w:rsidRDefault="00040725">
            <w:pPr>
              <w:snapToGrid w:val="0"/>
              <w:spacing w:line="360" w:lineRule="exact"/>
              <w:rPr>
                <w:rFonts w:ascii="宋体" w:hAnsi="宋体"/>
                <w:szCs w:val="21"/>
              </w:rPr>
            </w:pPr>
            <w:r w:rsidRPr="00DC1AEA">
              <w:rPr>
                <w:rFonts w:ascii="宋体" w:hAnsi="宋体" w:hint="eastAsia"/>
                <w:szCs w:val="21"/>
              </w:rPr>
              <w:t>电话：</w:t>
            </w:r>
          </w:p>
        </w:tc>
      </w:tr>
      <w:tr w:rsidR="00984E9D" w:rsidRPr="00DC1AEA">
        <w:trPr>
          <w:cantSplit/>
          <w:trHeight w:val="397"/>
        </w:trPr>
        <w:tc>
          <w:tcPr>
            <w:tcW w:w="4360" w:type="dxa"/>
            <w:vAlign w:val="center"/>
          </w:tcPr>
          <w:p w:rsidR="00984E9D" w:rsidRPr="00DC1AEA" w:rsidRDefault="00040725">
            <w:pPr>
              <w:snapToGrid w:val="0"/>
              <w:spacing w:line="360" w:lineRule="exact"/>
              <w:rPr>
                <w:rFonts w:ascii="宋体" w:hAnsi="宋体"/>
                <w:szCs w:val="21"/>
              </w:rPr>
            </w:pPr>
            <w:r w:rsidRPr="00DC1AEA">
              <w:rPr>
                <w:rFonts w:ascii="宋体" w:hAnsi="宋体" w:hint="eastAsia"/>
                <w:szCs w:val="21"/>
              </w:rPr>
              <w:t xml:space="preserve">电子邮箱： </w:t>
            </w:r>
          </w:p>
        </w:tc>
        <w:tc>
          <w:tcPr>
            <w:tcW w:w="4360" w:type="dxa"/>
            <w:vAlign w:val="center"/>
          </w:tcPr>
          <w:p w:rsidR="00984E9D" w:rsidRPr="00DC1AEA" w:rsidRDefault="00040725">
            <w:pPr>
              <w:snapToGrid w:val="0"/>
              <w:spacing w:line="360" w:lineRule="exact"/>
              <w:rPr>
                <w:rFonts w:ascii="宋体" w:hAnsi="宋体"/>
                <w:szCs w:val="21"/>
              </w:rPr>
            </w:pPr>
            <w:r w:rsidRPr="00DC1AEA">
              <w:rPr>
                <w:rFonts w:ascii="宋体" w:hAnsi="宋体" w:hint="eastAsia"/>
                <w:szCs w:val="21"/>
              </w:rPr>
              <w:t>电子邮箱：</w:t>
            </w:r>
          </w:p>
        </w:tc>
      </w:tr>
      <w:tr w:rsidR="00984E9D" w:rsidRPr="00DC1AEA">
        <w:trPr>
          <w:cantSplit/>
          <w:trHeight w:val="397"/>
        </w:trPr>
        <w:tc>
          <w:tcPr>
            <w:tcW w:w="4360" w:type="dxa"/>
            <w:vAlign w:val="center"/>
          </w:tcPr>
          <w:p w:rsidR="00984E9D" w:rsidRPr="00DC1AEA" w:rsidRDefault="00040725">
            <w:pPr>
              <w:snapToGrid w:val="0"/>
              <w:spacing w:line="360" w:lineRule="exact"/>
              <w:rPr>
                <w:rFonts w:ascii="宋体" w:hAnsi="宋体"/>
                <w:szCs w:val="21"/>
              </w:rPr>
            </w:pPr>
            <w:r w:rsidRPr="00DC1AEA">
              <w:rPr>
                <w:rFonts w:ascii="宋体" w:hAnsi="宋体" w:hint="eastAsia"/>
                <w:szCs w:val="21"/>
              </w:rPr>
              <w:t>开户</w:t>
            </w:r>
            <w:r w:rsidRPr="00DC1AEA">
              <w:rPr>
                <w:rFonts w:ascii="宋体" w:hAnsi="宋体" w:cs="Arial" w:hint="eastAsia"/>
                <w:szCs w:val="21"/>
              </w:rPr>
              <w:t xml:space="preserve">银行： </w:t>
            </w:r>
          </w:p>
        </w:tc>
        <w:tc>
          <w:tcPr>
            <w:tcW w:w="4360" w:type="dxa"/>
            <w:vAlign w:val="center"/>
          </w:tcPr>
          <w:p w:rsidR="00984E9D" w:rsidRPr="00DC1AEA" w:rsidRDefault="00040725">
            <w:pPr>
              <w:snapToGrid w:val="0"/>
              <w:spacing w:line="360" w:lineRule="exact"/>
              <w:rPr>
                <w:rFonts w:ascii="宋体" w:hAnsi="宋体"/>
                <w:szCs w:val="21"/>
              </w:rPr>
            </w:pPr>
            <w:r w:rsidRPr="00DC1AEA">
              <w:rPr>
                <w:rFonts w:ascii="宋体" w:hAnsi="宋体" w:hint="eastAsia"/>
                <w:szCs w:val="21"/>
              </w:rPr>
              <w:t xml:space="preserve">开户银行： </w:t>
            </w:r>
          </w:p>
        </w:tc>
      </w:tr>
      <w:tr w:rsidR="00984E9D" w:rsidRPr="00DC1AEA">
        <w:trPr>
          <w:cantSplit/>
          <w:trHeight w:val="397"/>
        </w:trPr>
        <w:tc>
          <w:tcPr>
            <w:tcW w:w="4360" w:type="dxa"/>
            <w:vAlign w:val="center"/>
          </w:tcPr>
          <w:p w:rsidR="00984E9D" w:rsidRPr="00DC1AEA" w:rsidRDefault="00040725">
            <w:pPr>
              <w:spacing w:line="360" w:lineRule="exact"/>
              <w:rPr>
                <w:rFonts w:ascii="宋体" w:hAnsi="宋体"/>
                <w:szCs w:val="21"/>
              </w:rPr>
            </w:pPr>
            <w:r w:rsidRPr="00DC1AEA">
              <w:rPr>
                <w:rFonts w:ascii="宋体" w:hAnsi="宋体" w:hint="eastAsia"/>
                <w:szCs w:val="21"/>
              </w:rPr>
              <w:t xml:space="preserve">账号： </w:t>
            </w:r>
          </w:p>
        </w:tc>
        <w:tc>
          <w:tcPr>
            <w:tcW w:w="4360" w:type="dxa"/>
            <w:vAlign w:val="center"/>
          </w:tcPr>
          <w:p w:rsidR="00984E9D" w:rsidRPr="00DC1AEA" w:rsidRDefault="00040725">
            <w:pPr>
              <w:snapToGrid w:val="0"/>
              <w:spacing w:line="360" w:lineRule="exact"/>
              <w:rPr>
                <w:rFonts w:ascii="宋体" w:hAnsi="宋体"/>
                <w:szCs w:val="21"/>
              </w:rPr>
            </w:pPr>
            <w:r w:rsidRPr="00DC1AEA">
              <w:rPr>
                <w:rFonts w:ascii="宋体" w:hAnsi="宋体" w:hint="eastAsia"/>
                <w:szCs w:val="21"/>
              </w:rPr>
              <w:t>账号：</w:t>
            </w:r>
          </w:p>
        </w:tc>
      </w:tr>
      <w:tr w:rsidR="00984E9D" w:rsidRPr="00DC1AEA">
        <w:trPr>
          <w:cantSplit/>
          <w:trHeight w:val="397"/>
        </w:trPr>
        <w:tc>
          <w:tcPr>
            <w:tcW w:w="4360" w:type="dxa"/>
            <w:vAlign w:val="center"/>
          </w:tcPr>
          <w:p w:rsidR="00984E9D" w:rsidRPr="00DC1AEA" w:rsidRDefault="00040725">
            <w:pPr>
              <w:snapToGrid w:val="0"/>
              <w:spacing w:line="360" w:lineRule="exact"/>
              <w:rPr>
                <w:rFonts w:ascii="宋体" w:hAnsi="宋体"/>
                <w:szCs w:val="21"/>
              </w:rPr>
            </w:pPr>
            <w:r w:rsidRPr="00DC1AEA">
              <w:rPr>
                <w:rFonts w:ascii="宋体" w:hAnsi="宋体" w:hint="eastAsia"/>
                <w:szCs w:val="21"/>
              </w:rPr>
              <w:t xml:space="preserve">纳税人识别号或统一社会信用代码： </w:t>
            </w:r>
          </w:p>
        </w:tc>
        <w:tc>
          <w:tcPr>
            <w:tcW w:w="4360" w:type="dxa"/>
            <w:vAlign w:val="center"/>
          </w:tcPr>
          <w:p w:rsidR="00984E9D" w:rsidRPr="00DC1AEA" w:rsidRDefault="00040725">
            <w:pPr>
              <w:snapToGrid w:val="0"/>
              <w:spacing w:line="360" w:lineRule="exact"/>
              <w:rPr>
                <w:rFonts w:ascii="宋体" w:hAnsi="宋体"/>
                <w:szCs w:val="21"/>
              </w:rPr>
            </w:pPr>
            <w:r w:rsidRPr="00DC1AEA">
              <w:rPr>
                <w:rFonts w:ascii="宋体" w:hAnsi="宋体" w:hint="eastAsia"/>
                <w:szCs w:val="21"/>
              </w:rPr>
              <w:t>纳税人识别号或统一社会信用代码：</w:t>
            </w:r>
          </w:p>
          <w:p w:rsidR="00984E9D" w:rsidRPr="00DC1AEA" w:rsidRDefault="00984E9D">
            <w:pPr>
              <w:snapToGrid w:val="0"/>
              <w:spacing w:line="360" w:lineRule="exact"/>
              <w:rPr>
                <w:rFonts w:ascii="宋体" w:hAnsi="宋体"/>
                <w:szCs w:val="21"/>
              </w:rPr>
            </w:pPr>
          </w:p>
        </w:tc>
      </w:tr>
      <w:tr w:rsidR="00984E9D" w:rsidRPr="00DC1AEA">
        <w:trPr>
          <w:cantSplit/>
          <w:trHeight w:val="397"/>
        </w:trPr>
        <w:tc>
          <w:tcPr>
            <w:tcW w:w="4360" w:type="dxa"/>
            <w:vAlign w:val="center"/>
          </w:tcPr>
          <w:p w:rsidR="00984E9D" w:rsidRPr="00DC1AEA" w:rsidRDefault="00040725">
            <w:pPr>
              <w:snapToGrid w:val="0"/>
              <w:spacing w:line="360" w:lineRule="exact"/>
              <w:rPr>
                <w:rFonts w:ascii="宋体" w:hAnsi="宋体"/>
                <w:szCs w:val="21"/>
              </w:rPr>
            </w:pPr>
            <w:r w:rsidRPr="00DC1AEA">
              <w:rPr>
                <w:rFonts w:ascii="宋体" w:hAnsi="宋体" w:hint="eastAsia"/>
                <w:szCs w:val="21"/>
              </w:rPr>
              <w:t>邮政编码：</w:t>
            </w:r>
          </w:p>
        </w:tc>
        <w:tc>
          <w:tcPr>
            <w:tcW w:w="4360" w:type="dxa"/>
            <w:vAlign w:val="center"/>
          </w:tcPr>
          <w:p w:rsidR="00984E9D" w:rsidRPr="00DC1AEA" w:rsidRDefault="00040725">
            <w:pPr>
              <w:snapToGrid w:val="0"/>
              <w:spacing w:line="360" w:lineRule="exact"/>
              <w:rPr>
                <w:rFonts w:ascii="宋体" w:hAnsi="宋体"/>
                <w:szCs w:val="21"/>
              </w:rPr>
            </w:pPr>
            <w:r w:rsidRPr="00DC1AEA">
              <w:rPr>
                <w:rFonts w:ascii="宋体" w:hAnsi="宋体" w:hint="eastAsia"/>
                <w:szCs w:val="21"/>
              </w:rPr>
              <w:t>邮政编码：</w:t>
            </w:r>
          </w:p>
        </w:tc>
      </w:tr>
    </w:tbl>
    <w:p w:rsidR="00984E9D" w:rsidRPr="00DC1AEA" w:rsidRDefault="00984E9D">
      <w:pPr>
        <w:snapToGrid w:val="0"/>
        <w:spacing w:line="360" w:lineRule="auto"/>
        <w:ind w:left="420" w:hangingChars="200" w:hanging="420"/>
        <w:rPr>
          <w:rFonts w:ascii="宋体" w:hAnsi="宋体"/>
          <w:szCs w:val="21"/>
        </w:rPr>
      </w:pPr>
    </w:p>
    <w:p w:rsidR="00984E9D" w:rsidRPr="00DC1AEA" w:rsidRDefault="00984E9D">
      <w:pPr>
        <w:widowControl/>
        <w:spacing w:beforeAutospacing="1" w:line="360" w:lineRule="auto"/>
        <w:jc w:val="left"/>
        <w:rPr>
          <w:b/>
          <w:sz w:val="36"/>
        </w:rPr>
      </w:pPr>
    </w:p>
    <w:p w:rsidR="00984E9D" w:rsidRPr="00DC1AEA" w:rsidRDefault="00984E9D">
      <w:pPr>
        <w:pStyle w:val="a9"/>
        <w:tabs>
          <w:tab w:val="left" w:pos="2472"/>
        </w:tabs>
        <w:spacing w:line="460" w:lineRule="exact"/>
        <w:jc w:val="center"/>
        <w:rPr>
          <w:rFonts w:ascii="Times New Roman" w:hAnsi="Times New Roman"/>
          <w:b/>
          <w:sz w:val="36"/>
        </w:rPr>
      </w:pPr>
    </w:p>
    <w:p w:rsidR="00984E9D" w:rsidRPr="00DC1AEA" w:rsidRDefault="00984E9D">
      <w:pPr>
        <w:pStyle w:val="a9"/>
        <w:tabs>
          <w:tab w:val="left" w:pos="2472"/>
        </w:tabs>
        <w:spacing w:line="460" w:lineRule="exact"/>
        <w:jc w:val="center"/>
        <w:rPr>
          <w:rFonts w:ascii="Times New Roman" w:hAnsi="Times New Roman"/>
          <w:b/>
          <w:sz w:val="36"/>
        </w:rPr>
      </w:pPr>
    </w:p>
    <w:p w:rsidR="00984E9D" w:rsidRPr="00DC1AEA" w:rsidRDefault="00984E9D">
      <w:pPr>
        <w:pStyle w:val="a9"/>
        <w:tabs>
          <w:tab w:val="left" w:pos="2472"/>
        </w:tabs>
        <w:spacing w:line="460" w:lineRule="exact"/>
        <w:jc w:val="center"/>
        <w:rPr>
          <w:rFonts w:ascii="Times New Roman" w:hAnsi="Times New Roman"/>
          <w:b/>
          <w:sz w:val="36"/>
        </w:rPr>
      </w:pPr>
    </w:p>
    <w:p w:rsidR="00984E9D" w:rsidRPr="00DC1AEA" w:rsidRDefault="00984E9D">
      <w:pPr>
        <w:pStyle w:val="a9"/>
        <w:tabs>
          <w:tab w:val="left" w:pos="2472"/>
        </w:tabs>
        <w:spacing w:line="460" w:lineRule="exact"/>
        <w:jc w:val="center"/>
        <w:rPr>
          <w:rFonts w:ascii="Times New Roman" w:hAnsi="Times New Roman"/>
          <w:b/>
          <w:sz w:val="36"/>
        </w:rPr>
      </w:pPr>
    </w:p>
    <w:p w:rsidR="00984E9D" w:rsidRPr="00DC1AEA" w:rsidRDefault="00984E9D">
      <w:pPr>
        <w:pStyle w:val="a9"/>
        <w:tabs>
          <w:tab w:val="left" w:pos="2472"/>
        </w:tabs>
        <w:spacing w:line="460" w:lineRule="exact"/>
        <w:jc w:val="center"/>
        <w:rPr>
          <w:rFonts w:ascii="Times New Roman" w:hAnsi="Times New Roman"/>
          <w:b/>
          <w:sz w:val="36"/>
        </w:rPr>
      </w:pPr>
    </w:p>
    <w:p w:rsidR="00984E9D" w:rsidRPr="00DC1AEA" w:rsidRDefault="00984E9D">
      <w:pPr>
        <w:pStyle w:val="a9"/>
        <w:tabs>
          <w:tab w:val="left" w:pos="2472"/>
        </w:tabs>
        <w:spacing w:line="460" w:lineRule="exact"/>
        <w:jc w:val="center"/>
        <w:rPr>
          <w:rFonts w:ascii="Times New Roman" w:hAnsi="Times New Roman"/>
          <w:b/>
          <w:sz w:val="36"/>
        </w:rPr>
      </w:pPr>
    </w:p>
    <w:p w:rsidR="00984E9D" w:rsidRPr="00DC1AEA" w:rsidRDefault="00984E9D">
      <w:pPr>
        <w:pStyle w:val="a9"/>
        <w:tabs>
          <w:tab w:val="left" w:pos="2472"/>
        </w:tabs>
        <w:spacing w:line="460" w:lineRule="exact"/>
        <w:jc w:val="center"/>
        <w:rPr>
          <w:rFonts w:ascii="Times New Roman" w:hAnsi="Times New Roman"/>
          <w:b/>
          <w:sz w:val="36"/>
        </w:rPr>
      </w:pPr>
    </w:p>
    <w:p w:rsidR="008A3DA3" w:rsidRPr="00DC1AEA" w:rsidRDefault="008A3DA3">
      <w:pPr>
        <w:pStyle w:val="a9"/>
        <w:tabs>
          <w:tab w:val="left" w:pos="2472"/>
        </w:tabs>
        <w:spacing w:line="460" w:lineRule="exact"/>
        <w:jc w:val="center"/>
        <w:outlineLvl w:val="0"/>
        <w:rPr>
          <w:rFonts w:ascii="Times New Roman" w:hAnsi="Times New Roman"/>
          <w:b/>
          <w:sz w:val="36"/>
        </w:rPr>
      </w:pPr>
      <w:bookmarkStart w:id="142" w:name="_Toc101715694"/>
    </w:p>
    <w:p w:rsidR="008A3DA3" w:rsidRPr="00DC1AEA" w:rsidRDefault="008A3DA3">
      <w:pPr>
        <w:pStyle w:val="a9"/>
        <w:tabs>
          <w:tab w:val="left" w:pos="2472"/>
        </w:tabs>
        <w:spacing w:line="460" w:lineRule="exact"/>
        <w:jc w:val="center"/>
        <w:outlineLvl w:val="0"/>
        <w:rPr>
          <w:rFonts w:ascii="Times New Roman" w:hAnsi="Times New Roman"/>
          <w:b/>
          <w:sz w:val="36"/>
        </w:rPr>
      </w:pPr>
    </w:p>
    <w:p w:rsidR="008A3DA3" w:rsidRPr="00DC1AEA" w:rsidRDefault="008A3DA3">
      <w:pPr>
        <w:pStyle w:val="a9"/>
        <w:tabs>
          <w:tab w:val="left" w:pos="2472"/>
        </w:tabs>
        <w:spacing w:line="460" w:lineRule="exact"/>
        <w:jc w:val="center"/>
        <w:outlineLvl w:val="0"/>
        <w:rPr>
          <w:rFonts w:ascii="Times New Roman" w:hAnsi="Times New Roman"/>
          <w:b/>
          <w:sz w:val="36"/>
        </w:rPr>
      </w:pPr>
    </w:p>
    <w:p w:rsidR="008A3DA3" w:rsidRPr="00DC1AEA" w:rsidRDefault="008A3DA3">
      <w:pPr>
        <w:pStyle w:val="a9"/>
        <w:tabs>
          <w:tab w:val="left" w:pos="2472"/>
        </w:tabs>
        <w:spacing w:line="460" w:lineRule="exact"/>
        <w:jc w:val="center"/>
        <w:outlineLvl w:val="0"/>
        <w:rPr>
          <w:rFonts w:ascii="Times New Roman" w:hAnsi="Times New Roman"/>
          <w:b/>
          <w:sz w:val="36"/>
        </w:rPr>
      </w:pPr>
    </w:p>
    <w:p w:rsidR="008A3DA3" w:rsidRPr="00DC1AEA" w:rsidRDefault="008A3DA3">
      <w:pPr>
        <w:pStyle w:val="a9"/>
        <w:tabs>
          <w:tab w:val="left" w:pos="2472"/>
        </w:tabs>
        <w:spacing w:line="460" w:lineRule="exact"/>
        <w:jc w:val="center"/>
        <w:outlineLvl w:val="0"/>
        <w:rPr>
          <w:rFonts w:ascii="Times New Roman" w:hAnsi="Times New Roman"/>
          <w:b/>
          <w:sz w:val="36"/>
        </w:rPr>
      </w:pPr>
    </w:p>
    <w:p w:rsidR="008A3DA3" w:rsidRPr="00DC1AEA" w:rsidRDefault="008A3DA3">
      <w:pPr>
        <w:pStyle w:val="a9"/>
        <w:tabs>
          <w:tab w:val="left" w:pos="2472"/>
        </w:tabs>
        <w:spacing w:line="460" w:lineRule="exact"/>
        <w:jc w:val="center"/>
        <w:outlineLvl w:val="0"/>
        <w:rPr>
          <w:rFonts w:ascii="Times New Roman" w:hAnsi="Times New Roman"/>
          <w:b/>
          <w:sz w:val="36"/>
        </w:rPr>
      </w:pPr>
    </w:p>
    <w:p w:rsidR="008A3DA3" w:rsidRPr="00DC1AEA" w:rsidRDefault="008A3DA3">
      <w:pPr>
        <w:pStyle w:val="a9"/>
        <w:tabs>
          <w:tab w:val="left" w:pos="2472"/>
        </w:tabs>
        <w:spacing w:line="460" w:lineRule="exact"/>
        <w:jc w:val="center"/>
        <w:outlineLvl w:val="0"/>
        <w:rPr>
          <w:rFonts w:ascii="Times New Roman" w:hAnsi="Times New Roman"/>
          <w:b/>
          <w:sz w:val="36"/>
        </w:rPr>
      </w:pPr>
    </w:p>
    <w:p w:rsidR="008A3DA3" w:rsidRPr="00DC1AEA" w:rsidRDefault="008A3DA3">
      <w:pPr>
        <w:pStyle w:val="a9"/>
        <w:tabs>
          <w:tab w:val="left" w:pos="2472"/>
        </w:tabs>
        <w:spacing w:line="460" w:lineRule="exact"/>
        <w:jc w:val="center"/>
        <w:outlineLvl w:val="0"/>
        <w:rPr>
          <w:rFonts w:ascii="Times New Roman" w:hAnsi="Times New Roman"/>
          <w:b/>
          <w:sz w:val="36"/>
        </w:rPr>
      </w:pPr>
    </w:p>
    <w:p w:rsidR="008A3DA3" w:rsidRPr="00DC1AEA" w:rsidRDefault="008A3DA3">
      <w:pPr>
        <w:pStyle w:val="a9"/>
        <w:tabs>
          <w:tab w:val="left" w:pos="2472"/>
        </w:tabs>
        <w:spacing w:line="460" w:lineRule="exact"/>
        <w:jc w:val="center"/>
        <w:outlineLvl w:val="0"/>
        <w:rPr>
          <w:rFonts w:ascii="Times New Roman" w:hAnsi="Times New Roman"/>
          <w:b/>
          <w:sz w:val="36"/>
        </w:rPr>
      </w:pPr>
    </w:p>
    <w:p w:rsidR="008A3DA3" w:rsidRPr="00DC1AEA" w:rsidRDefault="008A3DA3">
      <w:pPr>
        <w:pStyle w:val="a9"/>
        <w:tabs>
          <w:tab w:val="left" w:pos="2472"/>
        </w:tabs>
        <w:spacing w:line="460" w:lineRule="exact"/>
        <w:jc w:val="center"/>
        <w:outlineLvl w:val="0"/>
        <w:rPr>
          <w:rFonts w:ascii="Times New Roman" w:hAnsi="Times New Roman"/>
          <w:b/>
          <w:sz w:val="36"/>
        </w:rPr>
      </w:pPr>
    </w:p>
    <w:p w:rsidR="00984E9D" w:rsidRPr="00DC1AEA" w:rsidRDefault="00040725">
      <w:pPr>
        <w:pStyle w:val="a9"/>
        <w:tabs>
          <w:tab w:val="left" w:pos="2472"/>
        </w:tabs>
        <w:spacing w:line="460" w:lineRule="exact"/>
        <w:jc w:val="center"/>
        <w:outlineLvl w:val="0"/>
        <w:rPr>
          <w:rFonts w:ascii="Times New Roman" w:hAnsi="Times New Roman"/>
          <w:b/>
          <w:sz w:val="36"/>
        </w:rPr>
      </w:pPr>
      <w:r w:rsidRPr="00DC1AEA">
        <w:rPr>
          <w:rFonts w:ascii="Times New Roman" w:hAnsi="Times New Roman" w:hint="eastAsia"/>
          <w:b/>
          <w:sz w:val="36"/>
        </w:rPr>
        <w:lastRenderedPageBreak/>
        <w:t>第六章投标文件格式</w:t>
      </w:r>
      <w:bookmarkEnd w:id="142"/>
    </w:p>
    <w:p w:rsidR="00984E9D" w:rsidRPr="00DC1AEA" w:rsidRDefault="00984E9D">
      <w:pPr>
        <w:widowControl/>
        <w:spacing w:beforeAutospacing="1" w:line="360" w:lineRule="auto"/>
        <w:jc w:val="left"/>
        <w:rPr>
          <w:rFonts w:ascii="宋体" w:hAnsi="宋体"/>
          <w:szCs w:val="20"/>
        </w:rPr>
        <w:sectPr w:rsidR="00984E9D" w:rsidRPr="00DC1AEA">
          <w:pgSz w:w="11906" w:h="16838"/>
          <w:pgMar w:top="1134" w:right="1134" w:bottom="1134" w:left="1134" w:header="720" w:footer="720" w:gutter="0"/>
          <w:cols w:space="720"/>
          <w:docGrid w:type="lines" w:linePitch="331"/>
        </w:sectPr>
      </w:pPr>
    </w:p>
    <w:p w:rsidR="00984E9D" w:rsidRPr="00DC1AEA" w:rsidRDefault="00040725">
      <w:pPr>
        <w:rPr>
          <w:b/>
          <w:sz w:val="28"/>
          <w:szCs w:val="28"/>
        </w:rPr>
      </w:pPr>
      <w:bookmarkStart w:id="143" w:name="_Toc19686836"/>
      <w:bookmarkStart w:id="144" w:name="_Toc254970557"/>
      <w:bookmarkStart w:id="145" w:name="_Toc254970698"/>
      <w:r w:rsidRPr="00DC1AEA">
        <w:rPr>
          <w:rFonts w:hint="eastAsia"/>
          <w:b/>
          <w:sz w:val="28"/>
          <w:szCs w:val="28"/>
        </w:rPr>
        <w:lastRenderedPageBreak/>
        <w:t>一、报价文件格式</w:t>
      </w:r>
      <w:bookmarkEnd w:id="143"/>
    </w:p>
    <w:p w:rsidR="00984E9D" w:rsidRPr="00DC1AEA" w:rsidRDefault="00040725" w:rsidP="0030034C">
      <w:pPr>
        <w:snapToGrid w:val="0"/>
        <w:spacing w:beforeLines="50" w:after="50" w:line="360" w:lineRule="auto"/>
        <w:ind w:left="142"/>
        <w:jc w:val="left"/>
        <w:rPr>
          <w:rFonts w:ascii="宋体" w:hAnsi="宋体"/>
          <w:b/>
          <w:sz w:val="24"/>
        </w:rPr>
      </w:pPr>
      <w:r w:rsidRPr="00DC1AEA">
        <w:rPr>
          <w:rFonts w:ascii="宋体" w:hAnsi="宋体" w:hint="eastAsia"/>
          <w:b/>
          <w:sz w:val="24"/>
        </w:rPr>
        <w:t xml:space="preserve">1. 报价文件封面格式： </w:t>
      </w:r>
    </w:p>
    <w:p w:rsidR="00984E9D" w:rsidRPr="00DC1AEA" w:rsidRDefault="00040725" w:rsidP="0030034C">
      <w:pPr>
        <w:snapToGrid w:val="0"/>
        <w:spacing w:beforeLines="50" w:after="50" w:line="360" w:lineRule="auto"/>
        <w:ind w:left="142"/>
        <w:jc w:val="center"/>
        <w:rPr>
          <w:rFonts w:ascii="宋体" w:eastAsia="方正小标宋简体" w:hAnsi="宋体"/>
          <w:bCs/>
          <w:sz w:val="48"/>
          <w:szCs w:val="48"/>
        </w:rPr>
      </w:pPr>
      <w:r w:rsidRPr="00DC1AEA">
        <w:rPr>
          <w:rFonts w:ascii="宋体" w:eastAsia="方正小标宋简体" w:hAnsi="宋体" w:hint="eastAsia"/>
          <w:bCs/>
          <w:sz w:val="48"/>
          <w:szCs w:val="48"/>
        </w:rPr>
        <w:t>电子投标文件</w:t>
      </w:r>
    </w:p>
    <w:p w:rsidR="00984E9D" w:rsidRPr="00DC1AEA" w:rsidRDefault="00984E9D" w:rsidP="0030034C">
      <w:pPr>
        <w:snapToGrid w:val="0"/>
        <w:spacing w:beforeLines="50" w:after="50" w:line="400" w:lineRule="exact"/>
        <w:jc w:val="left"/>
        <w:rPr>
          <w:rFonts w:ascii="宋体" w:eastAsia="方正小标宋简体" w:hAnsi="宋体"/>
          <w:bCs/>
          <w:sz w:val="48"/>
          <w:szCs w:val="48"/>
        </w:rPr>
      </w:pPr>
    </w:p>
    <w:p w:rsidR="00984E9D" w:rsidRPr="00DC1AEA" w:rsidRDefault="00040725" w:rsidP="0030034C">
      <w:pPr>
        <w:snapToGrid w:val="0"/>
        <w:spacing w:beforeLines="50" w:after="50" w:line="400" w:lineRule="exact"/>
        <w:jc w:val="center"/>
        <w:rPr>
          <w:rFonts w:ascii="方正小标宋简体" w:eastAsia="方正小标宋简体" w:hAnsi="方正小标宋简体" w:cs="方正小标宋简体"/>
          <w:sz w:val="44"/>
          <w:szCs w:val="44"/>
        </w:rPr>
      </w:pPr>
      <w:r w:rsidRPr="00DC1AEA">
        <w:rPr>
          <w:rFonts w:ascii="方正小标宋简体" w:eastAsia="方正小标宋简体" w:hAnsi="方正小标宋简体" w:cs="方正小标宋简体" w:hint="eastAsia"/>
          <w:sz w:val="44"/>
          <w:szCs w:val="44"/>
        </w:rPr>
        <w:t>报  价  文  件</w:t>
      </w:r>
    </w:p>
    <w:p w:rsidR="00984E9D" w:rsidRPr="00DC1AEA" w:rsidRDefault="00984E9D" w:rsidP="0030034C">
      <w:pPr>
        <w:snapToGrid w:val="0"/>
        <w:spacing w:beforeLines="50" w:after="50" w:line="400" w:lineRule="exact"/>
        <w:rPr>
          <w:rFonts w:ascii="宋体" w:hAnsi="宋体"/>
          <w:bCs/>
          <w:sz w:val="24"/>
          <w:szCs w:val="20"/>
        </w:rPr>
      </w:pPr>
    </w:p>
    <w:p w:rsidR="00984E9D" w:rsidRPr="00DC1AEA" w:rsidRDefault="00984E9D" w:rsidP="0030034C">
      <w:pPr>
        <w:snapToGrid w:val="0"/>
        <w:spacing w:beforeLines="50" w:after="50" w:line="400" w:lineRule="exact"/>
        <w:rPr>
          <w:rFonts w:ascii="宋体" w:hAnsi="宋体"/>
          <w:bCs/>
          <w:sz w:val="24"/>
          <w:szCs w:val="20"/>
        </w:rPr>
      </w:pPr>
    </w:p>
    <w:p w:rsidR="00984E9D" w:rsidRPr="00DC1AEA" w:rsidRDefault="00984E9D" w:rsidP="0030034C">
      <w:pPr>
        <w:snapToGrid w:val="0"/>
        <w:spacing w:beforeLines="50" w:after="50" w:line="400" w:lineRule="exact"/>
        <w:rPr>
          <w:rFonts w:ascii="宋体" w:hAnsi="宋体"/>
          <w:bCs/>
          <w:sz w:val="24"/>
          <w:szCs w:val="20"/>
        </w:rPr>
      </w:pPr>
    </w:p>
    <w:p w:rsidR="00984E9D" w:rsidRPr="00DC1AEA" w:rsidRDefault="00040725" w:rsidP="0030034C">
      <w:pPr>
        <w:snapToGrid w:val="0"/>
        <w:spacing w:beforeLines="50" w:after="50" w:line="400" w:lineRule="exact"/>
        <w:ind w:firstLineChars="150" w:firstLine="360"/>
        <w:rPr>
          <w:rFonts w:ascii="宋体" w:hAnsi="宋体"/>
          <w:bCs/>
          <w:sz w:val="24"/>
        </w:rPr>
      </w:pPr>
      <w:r w:rsidRPr="00DC1AEA">
        <w:rPr>
          <w:rFonts w:ascii="宋体" w:hAnsi="宋体" w:hint="eastAsia"/>
          <w:bCs/>
          <w:sz w:val="24"/>
        </w:rPr>
        <w:t xml:space="preserve">项目名称： </w:t>
      </w:r>
    </w:p>
    <w:p w:rsidR="00984E9D" w:rsidRPr="00DC1AEA" w:rsidRDefault="00984E9D" w:rsidP="0030034C">
      <w:pPr>
        <w:snapToGrid w:val="0"/>
        <w:spacing w:beforeLines="50" w:after="50" w:line="400" w:lineRule="exact"/>
        <w:ind w:firstLineChars="150" w:firstLine="360"/>
        <w:rPr>
          <w:rFonts w:ascii="宋体" w:hAnsi="宋体"/>
          <w:bCs/>
          <w:sz w:val="24"/>
        </w:rPr>
      </w:pPr>
    </w:p>
    <w:p w:rsidR="00984E9D" w:rsidRPr="00DC1AEA" w:rsidRDefault="00040725" w:rsidP="0030034C">
      <w:pPr>
        <w:snapToGrid w:val="0"/>
        <w:spacing w:beforeLines="50" w:after="50" w:line="400" w:lineRule="exact"/>
        <w:ind w:firstLineChars="150" w:firstLine="360"/>
        <w:rPr>
          <w:rFonts w:ascii="宋体" w:hAnsi="宋体"/>
          <w:bCs/>
          <w:sz w:val="24"/>
        </w:rPr>
      </w:pPr>
      <w:r w:rsidRPr="00DC1AEA">
        <w:rPr>
          <w:rFonts w:ascii="宋体" w:hAnsi="宋体" w:hint="eastAsia"/>
          <w:bCs/>
          <w:sz w:val="24"/>
        </w:rPr>
        <w:t xml:space="preserve">项目编号： </w:t>
      </w:r>
    </w:p>
    <w:p w:rsidR="00984E9D" w:rsidRPr="00DC1AEA" w:rsidRDefault="00984E9D" w:rsidP="0030034C">
      <w:pPr>
        <w:snapToGrid w:val="0"/>
        <w:spacing w:beforeLines="50" w:after="50" w:line="400" w:lineRule="exact"/>
        <w:ind w:firstLineChars="150" w:firstLine="360"/>
        <w:rPr>
          <w:rFonts w:ascii="宋体" w:hAnsi="宋体"/>
          <w:bCs/>
          <w:sz w:val="24"/>
        </w:rPr>
      </w:pPr>
    </w:p>
    <w:p w:rsidR="00984E9D" w:rsidRPr="00DC1AEA" w:rsidRDefault="00040725" w:rsidP="0030034C">
      <w:pPr>
        <w:snapToGrid w:val="0"/>
        <w:spacing w:beforeLines="50" w:after="50" w:line="400" w:lineRule="exact"/>
        <w:ind w:firstLineChars="150" w:firstLine="360"/>
        <w:rPr>
          <w:rFonts w:ascii="宋体" w:hAnsi="宋体"/>
          <w:bCs/>
          <w:sz w:val="24"/>
        </w:rPr>
      </w:pPr>
      <w:r w:rsidRPr="00DC1AEA">
        <w:rPr>
          <w:rFonts w:ascii="宋体" w:hAnsi="宋体" w:hint="eastAsia"/>
          <w:bCs/>
          <w:sz w:val="24"/>
        </w:rPr>
        <w:t>所投分标：</w:t>
      </w:r>
    </w:p>
    <w:p w:rsidR="00984E9D" w:rsidRPr="00DC1AEA" w:rsidRDefault="00984E9D" w:rsidP="0030034C">
      <w:pPr>
        <w:snapToGrid w:val="0"/>
        <w:spacing w:beforeLines="50" w:after="50" w:line="400" w:lineRule="exact"/>
        <w:ind w:firstLineChars="150" w:firstLine="360"/>
        <w:rPr>
          <w:rFonts w:ascii="宋体" w:hAnsi="宋体"/>
          <w:bCs/>
          <w:sz w:val="24"/>
        </w:rPr>
      </w:pPr>
    </w:p>
    <w:p w:rsidR="00984E9D" w:rsidRPr="00DC1AEA" w:rsidRDefault="00040725" w:rsidP="0030034C">
      <w:pPr>
        <w:snapToGrid w:val="0"/>
        <w:spacing w:beforeLines="50" w:after="50" w:line="400" w:lineRule="exact"/>
        <w:ind w:firstLineChars="150" w:firstLine="360"/>
        <w:rPr>
          <w:rFonts w:ascii="宋体" w:hAnsi="宋体"/>
          <w:bCs/>
          <w:sz w:val="24"/>
        </w:rPr>
      </w:pPr>
      <w:r w:rsidRPr="00DC1AEA">
        <w:rPr>
          <w:rFonts w:ascii="宋体" w:hAnsi="宋体" w:hint="eastAsia"/>
          <w:bCs/>
          <w:sz w:val="24"/>
        </w:rPr>
        <w:t>投标人名称：</w:t>
      </w:r>
    </w:p>
    <w:p w:rsidR="00984E9D" w:rsidRPr="00DC1AEA" w:rsidRDefault="00984E9D" w:rsidP="0030034C">
      <w:pPr>
        <w:snapToGrid w:val="0"/>
        <w:spacing w:beforeLines="50" w:after="50" w:line="400" w:lineRule="exact"/>
        <w:ind w:firstLineChars="150" w:firstLine="360"/>
        <w:rPr>
          <w:rFonts w:ascii="宋体" w:hAnsi="宋体"/>
          <w:bCs/>
          <w:sz w:val="24"/>
        </w:rPr>
      </w:pPr>
    </w:p>
    <w:p w:rsidR="00984E9D" w:rsidRPr="00DC1AEA" w:rsidRDefault="00040725" w:rsidP="0030034C">
      <w:pPr>
        <w:snapToGrid w:val="0"/>
        <w:spacing w:beforeLines="50" w:after="50" w:line="400" w:lineRule="exact"/>
        <w:ind w:firstLineChars="150" w:firstLine="360"/>
        <w:rPr>
          <w:rFonts w:ascii="宋体" w:hAnsi="宋体"/>
          <w:bCs/>
          <w:sz w:val="24"/>
        </w:rPr>
      </w:pPr>
      <w:r w:rsidRPr="00DC1AEA">
        <w:rPr>
          <w:rFonts w:ascii="宋体" w:hAnsi="宋体" w:hint="eastAsia"/>
          <w:bCs/>
          <w:sz w:val="24"/>
        </w:rPr>
        <w:t>投标人地址：</w:t>
      </w:r>
    </w:p>
    <w:p w:rsidR="00984E9D" w:rsidRPr="00DC1AEA" w:rsidRDefault="00984E9D">
      <w:pPr>
        <w:pStyle w:val="a3"/>
        <w:snapToGrid w:val="0"/>
        <w:spacing w:before="50" w:after="50" w:line="400" w:lineRule="exact"/>
        <w:ind w:firstLineChars="400" w:firstLine="960"/>
        <w:rPr>
          <w:rFonts w:ascii="宋体" w:hAnsi="宋体"/>
          <w:bCs/>
          <w:sz w:val="24"/>
          <w:szCs w:val="24"/>
        </w:rPr>
      </w:pPr>
    </w:p>
    <w:p w:rsidR="00984E9D" w:rsidRPr="00DC1AEA" w:rsidRDefault="00040725" w:rsidP="0030034C">
      <w:pPr>
        <w:snapToGrid w:val="0"/>
        <w:spacing w:beforeLines="50" w:after="50" w:line="400" w:lineRule="exact"/>
        <w:rPr>
          <w:rFonts w:ascii="宋体" w:hAnsi="宋体"/>
          <w:sz w:val="30"/>
          <w:szCs w:val="20"/>
        </w:rPr>
      </w:pPr>
      <w:r w:rsidRPr="00DC1AEA">
        <w:rPr>
          <w:rFonts w:ascii="宋体" w:hAnsi="宋体" w:hint="eastAsia"/>
          <w:sz w:val="24"/>
        </w:rPr>
        <w:t xml:space="preserve">                                   年  月  日</w:t>
      </w:r>
    </w:p>
    <w:p w:rsidR="00984E9D" w:rsidRPr="00DC1AEA" w:rsidRDefault="00040725" w:rsidP="0030034C">
      <w:pPr>
        <w:snapToGrid w:val="0"/>
        <w:spacing w:beforeLines="50" w:after="50" w:line="360" w:lineRule="auto"/>
        <w:jc w:val="left"/>
        <w:rPr>
          <w:rFonts w:ascii="宋体" w:hAnsi="宋体"/>
          <w:sz w:val="24"/>
          <w:szCs w:val="20"/>
        </w:rPr>
      </w:pPr>
      <w:r w:rsidRPr="00DC1AEA">
        <w:rPr>
          <w:rFonts w:ascii="宋体" w:hAnsi="宋体"/>
          <w:b/>
          <w:sz w:val="24"/>
        </w:rPr>
        <w:br w:type="page"/>
      </w:r>
      <w:r w:rsidRPr="00DC1AEA">
        <w:rPr>
          <w:rFonts w:ascii="宋体" w:hAnsi="宋体" w:hint="eastAsia"/>
          <w:b/>
          <w:sz w:val="24"/>
        </w:rPr>
        <w:lastRenderedPageBreak/>
        <w:t>2.</w:t>
      </w:r>
      <w:r w:rsidRPr="00DC1AEA">
        <w:rPr>
          <w:rFonts w:ascii="宋体" w:hAnsi="宋体" w:hint="eastAsia"/>
          <w:b/>
          <w:bCs/>
          <w:sz w:val="24"/>
        </w:rPr>
        <w:t>报价文件目录</w:t>
      </w:r>
    </w:p>
    <w:p w:rsidR="00984E9D" w:rsidRPr="00DC1AEA" w:rsidRDefault="00040725" w:rsidP="0030034C">
      <w:pPr>
        <w:snapToGrid w:val="0"/>
        <w:spacing w:before="50" w:afterLines="50" w:line="360" w:lineRule="auto"/>
        <w:jc w:val="left"/>
        <w:rPr>
          <w:rFonts w:ascii="宋体" w:hAnsi="宋体"/>
          <w:b/>
          <w:sz w:val="24"/>
        </w:rPr>
      </w:pPr>
      <w:r w:rsidRPr="00DC1AEA">
        <w:rPr>
          <w:rFonts w:ascii="宋体" w:hAnsi="宋体" w:hint="eastAsia"/>
          <w:szCs w:val="21"/>
        </w:rPr>
        <w:t>根据招标文件规定及投标人提供的材料自行编写目录。</w:t>
      </w:r>
    </w:p>
    <w:p w:rsidR="00984E9D" w:rsidRPr="00DC1AEA" w:rsidRDefault="00984E9D" w:rsidP="0030034C">
      <w:pPr>
        <w:snapToGrid w:val="0"/>
        <w:spacing w:beforeLines="50" w:after="50"/>
        <w:rPr>
          <w:rFonts w:ascii="宋体" w:hAnsi="宋体"/>
          <w:b/>
          <w:sz w:val="24"/>
        </w:rPr>
      </w:pPr>
    </w:p>
    <w:p w:rsidR="00984E9D" w:rsidRPr="00DC1AEA" w:rsidRDefault="00984E9D" w:rsidP="0030034C">
      <w:pPr>
        <w:snapToGrid w:val="0"/>
        <w:spacing w:beforeLines="50" w:after="50"/>
        <w:rPr>
          <w:rFonts w:ascii="宋体" w:hAnsi="宋体"/>
          <w:b/>
          <w:sz w:val="24"/>
        </w:rPr>
      </w:pPr>
    </w:p>
    <w:p w:rsidR="00984E9D" w:rsidRPr="00DC1AEA" w:rsidRDefault="00984E9D" w:rsidP="0030034C">
      <w:pPr>
        <w:snapToGrid w:val="0"/>
        <w:spacing w:beforeLines="50" w:after="50"/>
        <w:rPr>
          <w:rFonts w:ascii="宋体" w:hAnsi="宋体"/>
          <w:b/>
          <w:sz w:val="24"/>
        </w:rPr>
      </w:pPr>
    </w:p>
    <w:p w:rsidR="00984E9D" w:rsidRPr="00DC1AEA" w:rsidRDefault="00040725" w:rsidP="0030034C">
      <w:pPr>
        <w:snapToGrid w:val="0"/>
        <w:spacing w:beforeLines="50" w:after="50"/>
        <w:ind w:left="142"/>
        <w:jc w:val="left"/>
        <w:rPr>
          <w:rFonts w:ascii="宋体" w:hAnsi="宋体"/>
          <w:b/>
          <w:sz w:val="24"/>
        </w:rPr>
      </w:pPr>
      <w:r w:rsidRPr="00DC1AEA">
        <w:rPr>
          <w:rFonts w:ascii="宋体" w:hAnsi="宋体"/>
          <w:b/>
          <w:sz w:val="24"/>
        </w:rPr>
        <w:br w:type="page"/>
      </w:r>
      <w:r w:rsidRPr="00DC1AEA">
        <w:rPr>
          <w:rFonts w:ascii="宋体" w:hAnsi="宋体" w:hint="eastAsia"/>
          <w:b/>
          <w:sz w:val="24"/>
        </w:rPr>
        <w:lastRenderedPageBreak/>
        <w:t>3. 投标函格式：</w:t>
      </w:r>
    </w:p>
    <w:p w:rsidR="00984E9D" w:rsidRPr="00DC1AEA" w:rsidRDefault="00040725" w:rsidP="0030034C">
      <w:pPr>
        <w:snapToGrid w:val="0"/>
        <w:spacing w:beforeLines="50" w:after="50" w:line="360" w:lineRule="auto"/>
        <w:jc w:val="center"/>
        <w:rPr>
          <w:rFonts w:ascii="方正小标宋简体" w:eastAsia="方正小标宋简体" w:hAnsi="方正小标宋简体" w:cs="方正小标宋简体"/>
          <w:bCs/>
          <w:sz w:val="44"/>
          <w:szCs w:val="44"/>
        </w:rPr>
      </w:pPr>
      <w:r w:rsidRPr="00DC1AEA">
        <w:rPr>
          <w:rFonts w:ascii="方正小标宋简体" w:eastAsia="方正小标宋简体" w:hAnsi="方正小标宋简体" w:cs="方正小标宋简体" w:hint="eastAsia"/>
          <w:bCs/>
          <w:sz w:val="44"/>
          <w:szCs w:val="44"/>
        </w:rPr>
        <w:t>投 标 函</w:t>
      </w:r>
    </w:p>
    <w:p w:rsidR="00984E9D" w:rsidRPr="00DC1AEA" w:rsidRDefault="00040725">
      <w:pPr>
        <w:spacing w:line="360" w:lineRule="auto"/>
        <w:contextualSpacing/>
        <w:rPr>
          <w:rFonts w:ascii="宋体" w:hAnsi="宋体"/>
          <w:sz w:val="24"/>
        </w:rPr>
      </w:pPr>
      <w:r w:rsidRPr="00DC1AEA">
        <w:rPr>
          <w:rFonts w:ascii="宋体" w:hAnsi="宋体" w:hint="eastAsia"/>
          <w:sz w:val="24"/>
        </w:rPr>
        <w:t>致：</w:t>
      </w:r>
      <w:r w:rsidRPr="00DC1AEA">
        <w:rPr>
          <w:rFonts w:ascii="宋体" w:hAnsi="宋体" w:hint="eastAsia"/>
          <w:sz w:val="24"/>
          <w:u w:val="single"/>
        </w:rPr>
        <w:t>采购人名称</w:t>
      </w:r>
      <w:r w:rsidRPr="00DC1AEA">
        <w:rPr>
          <w:rFonts w:ascii="宋体" w:hAnsi="宋体" w:hint="eastAsia"/>
          <w:sz w:val="24"/>
        </w:rPr>
        <w:t>：</w:t>
      </w:r>
    </w:p>
    <w:p w:rsidR="00984E9D" w:rsidRPr="00DC1AEA" w:rsidRDefault="00040725">
      <w:pPr>
        <w:spacing w:line="360" w:lineRule="auto"/>
        <w:ind w:firstLine="480"/>
        <w:contextualSpacing/>
        <w:rPr>
          <w:rFonts w:ascii="宋体" w:hAnsi="宋体"/>
          <w:sz w:val="24"/>
        </w:rPr>
      </w:pPr>
      <w:r w:rsidRPr="00DC1AEA">
        <w:rPr>
          <w:rFonts w:ascii="宋体" w:hAnsi="宋体" w:hint="eastAsia"/>
          <w:sz w:val="24"/>
        </w:rPr>
        <w:t>根据贵方</w:t>
      </w:r>
      <w:r w:rsidRPr="00DC1AEA">
        <w:rPr>
          <w:rFonts w:ascii="宋体" w:hAnsi="宋体" w:hint="eastAsia"/>
          <w:sz w:val="24"/>
          <w:u w:val="single"/>
        </w:rPr>
        <w:t xml:space="preserve"> 项目名称</w:t>
      </w:r>
      <w:r w:rsidRPr="00DC1AEA">
        <w:rPr>
          <w:rFonts w:ascii="宋体" w:hAnsi="宋体" w:hint="eastAsia"/>
          <w:sz w:val="24"/>
        </w:rPr>
        <w:t>（项目编号：）的招标公告，签字代表______（姓名）经正式授权并代表投标人（投标人名称）提交投标文件。</w:t>
      </w:r>
    </w:p>
    <w:p w:rsidR="00984E9D" w:rsidRPr="00DC1AEA" w:rsidRDefault="00040725">
      <w:pPr>
        <w:spacing w:line="360" w:lineRule="auto"/>
        <w:ind w:firstLineChars="200" w:firstLine="480"/>
        <w:contextualSpacing/>
        <w:rPr>
          <w:rFonts w:ascii="宋体" w:hAnsi="宋体"/>
          <w:sz w:val="24"/>
        </w:rPr>
      </w:pPr>
      <w:r w:rsidRPr="00DC1AEA">
        <w:rPr>
          <w:rFonts w:ascii="宋体" w:hAnsi="宋体" w:hint="eastAsia"/>
          <w:sz w:val="24"/>
        </w:rPr>
        <w:t>据此函，我方宣布同意如下：</w:t>
      </w:r>
    </w:p>
    <w:p w:rsidR="00984E9D" w:rsidRPr="00DC1AEA" w:rsidRDefault="00040725">
      <w:pPr>
        <w:spacing w:line="360" w:lineRule="auto"/>
        <w:ind w:firstLineChars="200" w:firstLine="480"/>
        <w:contextualSpacing/>
        <w:rPr>
          <w:rFonts w:ascii="宋体" w:hAnsi="宋体"/>
          <w:sz w:val="24"/>
        </w:rPr>
      </w:pPr>
      <w:r w:rsidRPr="00DC1AEA">
        <w:rPr>
          <w:rFonts w:ascii="宋体" w:hAnsi="宋体" w:hint="eastAsia"/>
          <w:sz w:val="24"/>
        </w:rPr>
        <w:t>1.我方已详细审查全部“招标文件”，包括修改文件（如有的话）以及全部参考资料和有关附件，已经了解我方对于招标文件、采购过程、采购结果有依法进行询问、质疑、投诉的权利及相关渠道和要求。</w:t>
      </w:r>
    </w:p>
    <w:p w:rsidR="00984E9D" w:rsidRPr="00DC1AEA" w:rsidRDefault="00040725">
      <w:pPr>
        <w:spacing w:line="360" w:lineRule="auto"/>
        <w:ind w:firstLineChars="200" w:firstLine="480"/>
        <w:contextualSpacing/>
        <w:rPr>
          <w:rFonts w:ascii="宋体" w:hAnsi="宋体"/>
          <w:sz w:val="24"/>
        </w:rPr>
      </w:pPr>
      <w:r w:rsidRPr="00DC1AEA">
        <w:rPr>
          <w:rFonts w:ascii="宋体" w:hAnsi="宋体" w:hint="eastAsia"/>
          <w:sz w:val="24"/>
        </w:rPr>
        <w:t>2.我方在投标之前已经完全理解并接受招标文件的各项规定和要求，对招标文件的合理性、合法性不再有异议。</w:t>
      </w:r>
    </w:p>
    <w:p w:rsidR="00984E9D" w:rsidRPr="00DC1AEA" w:rsidRDefault="00040725">
      <w:pPr>
        <w:spacing w:line="360" w:lineRule="auto"/>
        <w:ind w:firstLineChars="200" w:firstLine="480"/>
        <w:contextualSpacing/>
        <w:rPr>
          <w:rFonts w:ascii="宋体" w:hAnsi="宋体"/>
          <w:sz w:val="24"/>
        </w:rPr>
      </w:pPr>
      <w:r w:rsidRPr="00DC1AEA">
        <w:rPr>
          <w:rFonts w:ascii="宋体" w:hAnsi="宋体" w:hint="eastAsia"/>
          <w:sz w:val="24"/>
        </w:rPr>
        <w:t>3.本投标有效期自投标截止之日起日。</w:t>
      </w:r>
    </w:p>
    <w:p w:rsidR="00984E9D" w:rsidRPr="00DC1AEA" w:rsidRDefault="00040725">
      <w:pPr>
        <w:spacing w:line="360" w:lineRule="auto"/>
        <w:ind w:firstLineChars="200" w:firstLine="480"/>
        <w:contextualSpacing/>
        <w:rPr>
          <w:rFonts w:ascii="宋体" w:hAnsi="宋体"/>
          <w:sz w:val="24"/>
        </w:rPr>
      </w:pPr>
      <w:r w:rsidRPr="00DC1AEA">
        <w:rPr>
          <w:rFonts w:ascii="宋体" w:hAnsi="宋体" w:hint="eastAsia"/>
          <w:sz w:val="24"/>
        </w:rPr>
        <w:t>4.如中标，本投标文件至本项目合同履行完毕止均保持有效，我方将按“招标文件”及政府采购法律、法规的规定履行合同责任和义务。</w:t>
      </w:r>
    </w:p>
    <w:p w:rsidR="00984E9D" w:rsidRPr="00DC1AEA" w:rsidRDefault="00040725">
      <w:pPr>
        <w:spacing w:line="360" w:lineRule="auto"/>
        <w:ind w:firstLineChars="200" w:firstLine="480"/>
        <w:contextualSpacing/>
        <w:rPr>
          <w:rFonts w:ascii="宋体" w:hAnsi="宋体"/>
          <w:sz w:val="24"/>
        </w:rPr>
      </w:pPr>
      <w:r w:rsidRPr="00DC1AEA">
        <w:rPr>
          <w:rFonts w:ascii="宋体" w:hAnsi="宋体" w:hint="eastAsia"/>
          <w:sz w:val="24"/>
        </w:rPr>
        <w:t>5.我方同意按照贵方要求提供与投标有关的一切数据或者资料。</w:t>
      </w:r>
    </w:p>
    <w:p w:rsidR="00984E9D" w:rsidRPr="00DC1AEA" w:rsidRDefault="00040725">
      <w:pPr>
        <w:spacing w:line="360" w:lineRule="auto"/>
        <w:ind w:firstLineChars="200" w:firstLine="480"/>
        <w:contextualSpacing/>
        <w:rPr>
          <w:rFonts w:ascii="宋体" w:hAnsi="宋体"/>
          <w:sz w:val="24"/>
        </w:rPr>
      </w:pPr>
      <w:r w:rsidRPr="00DC1AEA">
        <w:rPr>
          <w:rFonts w:ascii="宋体" w:hAnsi="宋体" w:hint="eastAsia"/>
          <w:sz w:val="24"/>
        </w:rPr>
        <w:t>6.我方向贵方提交的所有投标文件、资料都是准确的和真实的。</w:t>
      </w:r>
    </w:p>
    <w:p w:rsidR="00984E9D" w:rsidRPr="00DC1AEA" w:rsidRDefault="00040725">
      <w:pPr>
        <w:spacing w:line="360" w:lineRule="auto"/>
        <w:ind w:firstLineChars="200" w:firstLine="480"/>
        <w:contextualSpacing/>
        <w:rPr>
          <w:rFonts w:ascii="宋体" w:hAnsi="宋体"/>
          <w:sz w:val="24"/>
        </w:rPr>
      </w:pPr>
      <w:r w:rsidRPr="00DC1AEA">
        <w:rPr>
          <w:rFonts w:ascii="宋体" w:hAnsi="宋体" w:hint="eastAsia"/>
          <w:sz w:val="24"/>
        </w:rPr>
        <w:t>7.以上事项如有虚假或者隐瞒，我方愿意承担一切后果，并不再寻求任何旨在减轻或者免除法律责任的辩解。</w:t>
      </w:r>
    </w:p>
    <w:p w:rsidR="00984E9D" w:rsidRPr="00DC1AEA" w:rsidRDefault="00040725">
      <w:pPr>
        <w:spacing w:line="360" w:lineRule="auto"/>
        <w:ind w:firstLineChars="200" w:firstLine="480"/>
        <w:contextualSpacing/>
        <w:rPr>
          <w:rFonts w:ascii="宋体" w:hAnsi="宋体"/>
          <w:sz w:val="24"/>
        </w:rPr>
      </w:pPr>
      <w:r w:rsidRPr="00DC1AEA">
        <w:rPr>
          <w:rFonts w:ascii="宋体" w:hAnsi="宋体" w:hint="eastAsia"/>
          <w:sz w:val="24"/>
        </w:rPr>
        <w:t>8.根据</w:t>
      </w:r>
      <w:r w:rsidRPr="00DC1AEA">
        <w:rPr>
          <w:rFonts w:ascii="宋体" w:hAnsi="宋体"/>
          <w:sz w:val="24"/>
        </w:rPr>
        <w:t>《中华人民共和国政府采购法实施条例》第五十条要求对政府采购合同进行公告</w:t>
      </w:r>
      <w:r w:rsidRPr="00DC1AEA">
        <w:rPr>
          <w:rFonts w:ascii="宋体" w:hAnsi="宋体" w:hint="eastAsia"/>
          <w:sz w:val="24"/>
        </w:rPr>
        <w:t>，</w:t>
      </w:r>
      <w:r w:rsidRPr="00DC1AEA">
        <w:rPr>
          <w:rFonts w:ascii="宋体" w:hAnsi="宋体"/>
          <w:sz w:val="24"/>
        </w:rPr>
        <w:t>但政府采购合同中涉及国家秘密、商业秘密的内容除外。</w:t>
      </w:r>
      <w:r w:rsidRPr="00DC1AEA">
        <w:rPr>
          <w:rFonts w:ascii="宋体" w:hAnsi="宋体" w:hint="eastAsia"/>
          <w:sz w:val="24"/>
        </w:rPr>
        <w:t>我方就对本次投标文件进行注明如下：（两项内容中必须选择一项）</w:t>
      </w:r>
    </w:p>
    <w:p w:rsidR="00984E9D" w:rsidRPr="00DC1AEA" w:rsidRDefault="00040725">
      <w:pPr>
        <w:spacing w:line="360" w:lineRule="auto"/>
        <w:ind w:firstLineChars="200" w:firstLine="480"/>
        <w:contextualSpacing/>
        <w:rPr>
          <w:rFonts w:ascii="宋体" w:hAnsi="宋体"/>
          <w:sz w:val="24"/>
        </w:rPr>
      </w:pPr>
      <w:r w:rsidRPr="00DC1AEA">
        <w:rPr>
          <w:rFonts w:ascii="宋体" w:hAnsi="宋体" w:hint="eastAsia"/>
          <w:sz w:val="24"/>
        </w:rPr>
        <w:t>□我方本次投标文件</w:t>
      </w:r>
      <w:r w:rsidRPr="00DC1AEA">
        <w:rPr>
          <w:rFonts w:ascii="宋体" w:hAnsi="宋体" w:cs="宋体"/>
          <w:kern w:val="0"/>
          <w:sz w:val="24"/>
        </w:rPr>
        <w:t>内容中</w:t>
      </w:r>
      <w:r w:rsidRPr="00DC1AEA">
        <w:rPr>
          <w:rFonts w:ascii="宋体" w:hAnsi="宋体" w:hint="eastAsia"/>
          <w:sz w:val="24"/>
        </w:rPr>
        <w:t>未</w:t>
      </w:r>
      <w:r w:rsidRPr="00DC1AEA">
        <w:rPr>
          <w:rFonts w:ascii="宋体" w:hAnsi="宋体" w:cs="宋体"/>
          <w:kern w:val="0"/>
          <w:sz w:val="24"/>
        </w:rPr>
        <w:t>涉及商业秘密</w:t>
      </w:r>
      <w:r w:rsidRPr="00DC1AEA">
        <w:rPr>
          <w:rFonts w:ascii="宋体" w:hAnsi="宋体" w:cs="宋体" w:hint="eastAsia"/>
          <w:kern w:val="0"/>
          <w:sz w:val="24"/>
        </w:rPr>
        <w:t>；</w:t>
      </w:r>
    </w:p>
    <w:p w:rsidR="00984E9D" w:rsidRPr="00DC1AEA" w:rsidRDefault="00040725">
      <w:pPr>
        <w:spacing w:line="360" w:lineRule="auto"/>
        <w:ind w:firstLineChars="200" w:firstLine="480"/>
        <w:contextualSpacing/>
        <w:rPr>
          <w:rFonts w:ascii="宋体" w:hAnsi="宋体"/>
          <w:sz w:val="24"/>
        </w:rPr>
      </w:pPr>
      <w:r w:rsidRPr="00DC1AEA">
        <w:rPr>
          <w:rFonts w:ascii="宋体" w:hAnsi="宋体" w:hint="eastAsia"/>
          <w:sz w:val="24"/>
        </w:rPr>
        <w:t>□我方本次投标文件</w:t>
      </w:r>
      <w:r w:rsidRPr="00DC1AEA">
        <w:rPr>
          <w:rFonts w:ascii="宋体" w:hAnsi="宋体" w:cs="宋体"/>
          <w:kern w:val="0"/>
          <w:sz w:val="24"/>
        </w:rPr>
        <w:t>涉及商业秘密</w:t>
      </w:r>
      <w:r w:rsidRPr="00DC1AEA">
        <w:rPr>
          <w:rFonts w:ascii="宋体" w:hAnsi="宋体" w:cs="宋体" w:hint="eastAsia"/>
          <w:kern w:val="0"/>
          <w:sz w:val="24"/>
        </w:rPr>
        <w:t>的</w:t>
      </w:r>
      <w:r w:rsidRPr="00DC1AEA">
        <w:rPr>
          <w:rFonts w:ascii="宋体" w:hAnsi="宋体" w:cs="宋体"/>
          <w:kern w:val="0"/>
          <w:sz w:val="24"/>
        </w:rPr>
        <w:t>内容</w:t>
      </w:r>
      <w:r w:rsidRPr="00DC1AEA">
        <w:rPr>
          <w:rFonts w:ascii="宋体" w:hAnsi="宋体" w:cs="宋体" w:hint="eastAsia"/>
          <w:kern w:val="0"/>
          <w:sz w:val="24"/>
        </w:rPr>
        <w:t>有：；</w:t>
      </w:r>
    </w:p>
    <w:p w:rsidR="00984E9D" w:rsidRPr="00DC1AEA" w:rsidRDefault="00040725">
      <w:pPr>
        <w:spacing w:line="360" w:lineRule="auto"/>
        <w:ind w:firstLineChars="200" w:firstLine="480"/>
        <w:contextualSpacing/>
        <w:rPr>
          <w:rFonts w:ascii="宋体" w:hAnsi="宋体"/>
          <w:sz w:val="24"/>
        </w:rPr>
      </w:pPr>
      <w:r w:rsidRPr="00DC1AEA">
        <w:rPr>
          <w:rFonts w:ascii="宋体" w:hAnsi="宋体" w:hint="eastAsia"/>
          <w:sz w:val="24"/>
        </w:rPr>
        <w:t>9.与本投标有关的一切正式往来信函请寄：</w:t>
      </w:r>
    </w:p>
    <w:p w:rsidR="00984E9D" w:rsidRPr="00DC1AEA" w:rsidRDefault="00040725">
      <w:pPr>
        <w:spacing w:line="360" w:lineRule="auto"/>
        <w:ind w:firstLineChars="200" w:firstLine="480"/>
        <w:contextualSpacing/>
        <w:rPr>
          <w:rFonts w:ascii="宋体" w:hAnsi="宋体"/>
          <w:sz w:val="24"/>
          <w:u w:val="single"/>
        </w:rPr>
      </w:pPr>
      <w:r w:rsidRPr="00DC1AEA">
        <w:rPr>
          <w:rFonts w:ascii="宋体" w:hAnsi="宋体" w:hint="eastAsia"/>
          <w:sz w:val="24"/>
        </w:rPr>
        <w:t>地址：邮编：</w:t>
      </w:r>
    </w:p>
    <w:p w:rsidR="00984E9D" w:rsidRPr="00DC1AEA" w:rsidRDefault="00040725">
      <w:pPr>
        <w:spacing w:line="360" w:lineRule="auto"/>
        <w:ind w:firstLineChars="200" w:firstLine="480"/>
        <w:contextualSpacing/>
        <w:rPr>
          <w:rFonts w:ascii="宋体" w:hAnsi="宋体"/>
          <w:sz w:val="24"/>
        </w:rPr>
      </w:pPr>
      <w:r w:rsidRPr="00DC1AEA">
        <w:rPr>
          <w:rFonts w:ascii="宋体" w:hAnsi="宋体" w:hint="eastAsia"/>
          <w:sz w:val="24"/>
        </w:rPr>
        <w:t>电话：传真： 邮箱：</w:t>
      </w:r>
    </w:p>
    <w:p w:rsidR="00984E9D" w:rsidRPr="00DC1AEA" w:rsidRDefault="00040725">
      <w:pPr>
        <w:spacing w:line="360" w:lineRule="auto"/>
        <w:ind w:firstLineChars="200" w:firstLine="480"/>
        <w:contextualSpacing/>
        <w:rPr>
          <w:rFonts w:ascii="宋体" w:hAnsi="宋体"/>
          <w:sz w:val="24"/>
        </w:rPr>
      </w:pPr>
      <w:r w:rsidRPr="00DC1AEA">
        <w:rPr>
          <w:rFonts w:ascii="宋体" w:hAnsi="宋体" w:hint="eastAsia"/>
          <w:sz w:val="24"/>
        </w:rPr>
        <w:t>投标人名称:</w:t>
      </w:r>
    </w:p>
    <w:p w:rsidR="00984E9D" w:rsidRPr="00DC1AEA" w:rsidRDefault="00040725">
      <w:pPr>
        <w:spacing w:line="360" w:lineRule="auto"/>
        <w:ind w:firstLineChars="200" w:firstLine="480"/>
        <w:contextualSpacing/>
        <w:jc w:val="left"/>
        <w:rPr>
          <w:rFonts w:ascii="宋体" w:hAnsi="宋体"/>
          <w:sz w:val="24"/>
        </w:rPr>
      </w:pPr>
      <w:r w:rsidRPr="00DC1AEA">
        <w:rPr>
          <w:rFonts w:ascii="宋体" w:hAnsi="宋体" w:hint="eastAsia"/>
          <w:sz w:val="24"/>
        </w:rPr>
        <w:t>开户银行：   银行帐号：</w:t>
      </w:r>
    </w:p>
    <w:p w:rsidR="00984E9D" w:rsidRPr="00DC1AEA" w:rsidRDefault="00040725">
      <w:pPr>
        <w:spacing w:line="360" w:lineRule="auto"/>
        <w:ind w:firstLineChars="200" w:firstLine="480"/>
        <w:contextualSpacing/>
        <w:jc w:val="left"/>
        <w:rPr>
          <w:rFonts w:ascii="宋体" w:hAnsi="宋体"/>
          <w:sz w:val="24"/>
        </w:rPr>
      </w:pPr>
      <w:r w:rsidRPr="00DC1AEA">
        <w:rPr>
          <w:rFonts w:ascii="宋体" w:hAnsi="宋体" w:hint="eastAsia"/>
          <w:sz w:val="24"/>
        </w:rPr>
        <w:lastRenderedPageBreak/>
        <w:t xml:space="preserve">法定代表人或者委托代理人签字/电子签名:___________ </w:t>
      </w:r>
    </w:p>
    <w:p w:rsidR="00984E9D" w:rsidRPr="00DC1AEA" w:rsidRDefault="00984E9D">
      <w:pPr>
        <w:pStyle w:val="a9"/>
        <w:spacing w:line="360" w:lineRule="auto"/>
        <w:contextualSpacing/>
        <w:jc w:val="center"/>
        <w:rPr>
          <w:rFonts w:hAnsi="宋体"/>
          <w:sz w:val="24"/>
        </w:rPr>
      </w:pPr>
    </w:p>
    <w:p w:rsidR="00984E9D" w:rsidRPr="00DC1AEA" w:rsidRDefault="00984E9D">
      <w:pPr>
        <w:pStyle w:val="a9"/>
        <w:spacing w:line="360" w:lineRule="auto"/>
        <w:contextualSpacing/>
        <w:jc w:val="center"/>
        <w:rPr>
          <w:rFonts w:hAnsi="宋体"/>
          <w:sz w:val="24"/>
        </w:rPr>
      </w:pPr>
    </w:p>
    <w:p w:rsidR="00984E9D" w:rsidRPr="00DC1AEA" w:rsidRDefault="00040725">
      <w:pPr>
        <w:pStyle w:val="a9"/>
        <w:spacing w:line="360" w:lineRule="auto"/>
        <w:contextualSpacing/>
        <w:jc w:val="center"/>
        <w:rPr>
          <w:rFonts w:hAnsi="宋体"/>
          <w:sz w:val="24"/>
          <w:szCs w:val="24"/>
          <w:u w:val="single"/>
        </w:rPr>
      </w:pPr>
      <w:r w:rsidRPr="00DC1AEA">
        <w:rPr>
          <w:rFonts w:hAnsi="宋体" w:hint="eastAsia"/>
          <w:sz w:val="24"/>
        </w:rPr>
        <w:t>投标人名称（电子签章）：</w:t>
      </w:r>
    </w:p>
    <w:p w:rsidR="00984E9D" w:rsidRPr="00DC1AEA" w:rsidRDefault="00040725">
      <w:pPr>
        <w:pStyle w:val="a9"/>
        <w:spacing w:line="360" w:lineRule="auto"/>
        <w:contextualSpacing/>
        <w:rPr>
          <w:rFonts w:hAnsi="宋体"/>
          <w:sz w:val="24"/>
        </w:rPr>
      </w:pPr>
      <w:r w:rsidRPr="00DC1AEA">
        <w:rPr>
          <w:rFonts w:hAnsi="宋体" w:hint="eastAsia"/>
          <w:sz w:val="24"/>
          <w:szCs w:val="24"/>
        </w:rPr>
        <w:t>年月日</w:t>
      </w:r>
    </w:p>
    <w:p w:rsidR="00984E9D" w:rsidRPr="00DC1AEA" w:rsidRDefault="00040725" w:rsidP="0030034C">
      <w:pPr>
        <w:snapToGrid w:val="0"/>
        <w:spacing w:beforeLines="50" w:after="50"/>
        <w:jc w:val="left"/>
        <w:rPr>
          <w:rFonts w:ascii="宋体" w:hAnsi="宋体"/>
          <w:b/>
          <w:sz w:val="24"/>
          <w:szCs w:val="20"/>
        </w:rPr>
      </w:pPr>
      <w:r w:rsidRPr="00DC1AEA">
        <w:rPr>
          <w:rFonts w:hAnsi="宋体"/>
          <w:u w:val="single"/>
        </w:rPr>
        <w:br w:type="page"/>
      </w:r>
      <w:r w:rsidRPr="00DC1AEA">
        <w:rPr>
          <w:rFonts w:ascii="宋体" w:hAnsi="宋体" w:hint="eastAsia"/>
          <w:b/>
          <w:sz w:val="24"/>
        </w:rPr>
        <w:lastRenderedPageBreak/>
        <w:t>4. 开标一览表（货物类格式）</w:t>
      </w:r>
    </w:p>
    <w:p w:rsidR="00984E9D" w:rsidRPr="00DC1AEA" w:rsidRDefault="00040725">
      <w:pPr>
        <w:snapToGrid w:val="0"/>
        <w:spacing w:before="50" w:after="50"/>
        <w:jc w:val="center"/>
        <w:rPr>
          <w:rFonts w:ascii="宋体" w:hAnsi="宋体"/>
          <w:b/>
          <w:sz w:val="30"/>
        </w:rPr>
      </w:pPr>
      <w:r w:rsidRPr="00DC1AEA">
        <w:rPr>
          <w:rFonts w:ascii="宋体" w:hAnsi="宋体" w:hint="eastAsia"/>
          <w:b/>
          <w:sz w:val="30"/>
        </w:rPr>
        <w:t>开标一览表</w:t>
      </w:r>
    </w:p>
    <w:p w:rsidR="00984E9D" w:rsidRPr="00DC1AEA" w:rsidRDefault="00040725" w:rsidP="00533FBD">
      <w:pPr>
        <w:snapToGrid w:val="0"/>
        <w:spacing w:before="50" w:after="50" w:line="440" w:lineRule="exact"/>
        <w:rPr>
          <w:rFonts w:ascii="宋体" w:hAnsi="宋体"/>
          <w:sz w:val="24"/>
          <w:u w:val="single"/>
        </w:rPr>
      </w:pPr>
      <w:r w:rsidRPr="00DC1AEA">
        <w:rPr>
          <w:rFonts w:ascii="宋体" w:hAnsi="宋体" w:hint="eastAsia"/>
          <w:sz w:val="24"/>
        </w:rPr>
        <w:t>项目名称：</w:t>
      </w:r>
      <w:r w:rsidR="00533FBD" w:rsidRPr="00DC1AEA">
        <w:rPr>
          <w:rFonts w:ascii="宋体" w:hAnsi="宋体" w:hint="eastAsia"/>
          <w:sz w:val="24"/>
        </w:rPr>
        <w:t xml:space="preserve">                         </w:t>
      </w:r>
      <w:r w:rsidRPr="00DC1AEA">
        <w:rPr>
          <w:rFonts w:ascii="宋体" w:hAnsi="宋体" w:hint="eastAsia"/>
          <w:sz w:val="24"/>
        </w:rPr>
        <w:t xml:space="preserve">项目编号：         </w:t>
      </w:r>
      <w:r w:rsidR="00533FBD" w:rsidRPr="00DC1AEA">
        <w:rPr>
          <w:rFonts w:ascii="宋体" w:hAnsi="宋体" w:hint="eastAsia"/>
          <w:sz w:val="24"/>
        </w:rPr>
        <w:t xml:space="preserve">      </w:t>
      </w:r>
    </w:p>
    <w:p w:rsidR="00984E9D" w:rsidRPr="00DC1AEA" w:rsidRDefault="00040725" w:rsidP="00533FBD">
      <w:pPr>
        <w:snapToGrid w:val="0"/>
        <w:spacing w:before="50" w:after="50" w:line="440" w:lineRule="exact"/>
        <w:rPr>
          <w:rFonts w:ascii="宋体" w:hAnsi="宋体"/>
          <w:sz w:val="24"/>
        </w:rPr>
      </w:pPr>
      <w:r w:rsidRPr="00DC1AEA">
        <w:rPr>
          <w:rFonts w:ascii="宋体" w:hAnsi="宋体" w:hint="eastAsia"/>
          <w:sz w:val="24"/>
        </w:rPr>
        <w:t>投标人名称：                       单位：元</w:t>
      </w:r>
    </w:p>
    <w:tbl>
      <w:tblPr>
        <w:tblW w:w="9064" w:type="dxa"/>
        <w:jc w:val="center"/>
        <w:tblInd w:w="-317" w:type="dxa"/>
        <w:tblBorders>
          <w:top w:val="single" w:sz="4" w:space="0" w:color="auto"/>
          <w:left w:val="single" w:sz="4" w:space="0" w:color="auto"/>
          <w:bottom w:val="single" w:sz="4" w:space="0" w:color="auto"/>
          <w:right w:val="single" w:sz="4" w:space="0" w:color="auto"/>
        </w:tblBorders>
        <w:tblLayout w:type="fixed"/>
        <w:tblLook w:val="04A0"/>
      </w:tblPr>
      <w:tblGrid>
        <w:gridCol w:w="1015"/>
        <w:gridCol w:w="1111"/>
        <w:gridCol w:w="994"/>
        <w:gridCol w:w="849"/>
        <w:gridCol w:w="1126"/>
        <w:gridCol w:w="993"/>
        <w:gridCol w:w="1134"/>
        <w:gridCol w:w="1842"/>
      </w:tblGrid>
      <w:tr w:rsidR="00984E9D" w:rsidRPr="00DC1AEA" w:rsidTr="00533FBD">
        <w:trPr>
          <w:trHeight w:val="439"/>
          <w:jc w:val="center"/>
        </w:trPr>
        <w:tc>
          <w:tcPr>
            <w:tcW w:w="1015" w:type="dxa"/>
            <w:tcBorders>
              <w:top w:val="single" w:sz="4" w:space="0" w:color="auto"/>
              <w:left w:val="single" w:sz="4" w:space="0" w:color="auto"/>
              <w:bottom w:val="single" w:sz="4" w:space="0" w:color="auto"/>
              <w:right w:val="single" w:sz="4" w:space="0" w:color="auto"/>
            </w:tcBorders>
            <w:vAlign w:val="center"/>
          </w:tcPr>
          <w:p w:rsidR="00984E9D" w:rsidRPr="00DC1AEA" w:rsidRDefault="00040725">
            <w:pPr>
              <w:snapToGrid w:val="0"/>
              <w:spacing w:before="50" w:after="50" w:line="360" w:lineRule="auto"/>
              <w:jc w:val="center"/>
              <w:rPr>
                <w:rFonts w:ascii="宋体" w:hAnsi="宋体"/>
                <w:b/>
                <w:sz w:val="24"/>
              </w:rPr>
            </w:pPr>
            <w:r w:rsidRPr="00DC1AEA">
              <w:rPr>
                <w:rFonts w:ascii="宋体" w:hAnsi="宋体" w:hint="eastAsia"/>
                <w:b/>
                <w:sz w:val="24"/>
              </w:rPr>
              <w:t>序号</w:t>
            </w:r>
          </w:p>
        </w:tc>
        <w:tc>
          <w:tcPr>
            <w:tcW w:w="1111" w:type="dxa"/>
            <w:tcBorders>
              <w:top w:val="single" w:sz="4" w:space="0" w:color="auto"/>
              <w:left w:val="single" w:sz="4" w:space="0" w:color="auto"/>
              <w:bottom w:val="single" w:sz="4" w:space="0" w:color="auto"/>
              <w:right w:val="single" w:sz="4" w:space="0" w:color="auto"/>
            </w:tcBorders>
            <w:vAlign w:val="center"/>
          </w:tcPr>
          <w:p w:rsidR="00984E9D" w:rsidRPr="00DC1AEA" w:rsidRDefault="00040725">
            <w:pPr>
              <w:snapToGrid w:val="0"/>
              <w:spacing w:before="50" w:after="50" w:line="360" w:lineRule="auto"/>
              <w:jc w:val="center"/>
              <w:rPr>
                <w:rFonts w:ascii="宋体" w:hAnsi="宋体"/>
                <w:b/>
                <w:sz w:val="24"/>
              </w:rPr>
            </w:pPr>
            <w:r w:rsidRPr="00DC1AEA">
              <w:rPr>
                <w:rFonts w:ascii="宋体" w:hAnsi="宋体" w:hint="eastAsia"/>
                <w:b/>
                <w:sz w:val="24"/>
              </w:rPr>
              <w:t>标的的名称</w:t>
            </w:r>
          </w:p>
        </w:tc>
        <w:tc>
          <w:tcPr>
            <w:tcW w:w="994" w:type="dxa"/>
            <w:tcBorders>
              <w:top w:val="single" w:sz="4" w:space="0" w:color="auto"/>
              <w:left w:val="single" w:sz="4" w:space="0" w:color="auto"/>
              <w:bottom w:val="single" w:sz="4" w:space="0" w:color="auto"/>
              <w:right w:val="single" w:sz="4" w:space="0" w:color="auto"/>
            </w:tcBorders>
            <w:vAlign w:val="center"/>
          </w:tcPr>
          <w:p w:rsidR="00984E9D" w:rsidRPr="00DC1AEA" w:rsidRDefault="00040725">
            <w:pPr>
              <w:snapToGrid w:val="0"/>
              <w:spacing w:before="50" w:after="50" w:line="360" w:lineRule="auto"/>
              <w:jc w:val="center"/>
              <w:rPr>
                <w:rFonts w:ascii="宋体" w:hAnsi="宋体"/>
                <w:b/>
                <w:sz w:val="24"/>
              </w:rPr>
            </w:pPr>
            <w:r w:rsidRPr="00DC1AEA">
              <w:rPr>
                <w:rFonts w:ascii="宋体" w:hAnsi="宋体" w:hint="eastAsia"/>
                <w:b/>
                <w:sz w:val="24"/>
              </w:rPr>
              <w:t>品牌</w:t>
            </w:r>
          </w:p>
        </w:tc>
        <w:tc>
          <w:tcPr>
            <w:tcW w:w="849" w:type="dxa"/>
            <w:tcBorders>
              <w:top w:val="single" w:sz="4" w:space="0" w:color="auto"/>
              <w:left w:val="single" w:sz="4" w:space="0" w:color="auto"/>
              <w:bottom w:val="single" w:sz="4" w:space="0" w:color="auto"/>
              <w:right w:val="single" w:sz="4" w:space="0" w:color="auto"/>
            </w:tcBorders>
            <w:vAlign w:val="center"/>
          </w:tcPr>
          <w:p w:rsidR="00984E9D" w:rsidRPr="00DC1AEA" w:rsidRDefault="00040725">
            <w:pPr>
              <w:snapToGrid w:val="0"/>
              <w:spacing w:before="50" w:after="50" w:line="360" w:lineRule="auto"/>
              <w:jc w:val="center"/>
              <w:rPr>
                <w:rFonts w:ascii="宋体" w:hAnsi="宋体"/>
                <w:b/>
                <w:sz w:val="24"/>
              </w:rPr>
            </w:pPr>
            <w:r w:rsidRPr="00DC1AEA">
              <w:rPr>
                <w:rFonts w:ascii="宋体" w:hAnsi="宋体" w:hint="eastAsia"/>
                <w:b/>
                <w:sz w:val="24"/>
              </w:rPr>
              <w:t>规格型号</w:t>
            </w:r>
          </w:p>
        </w:tc>
        <w:tc>
          <w:tcPr>
            <w:tcW w:w="1126" w:type="dxa"/>
            <w:tcBorders>
              <w:top w:val="single" w:sz="4" w:space="0" w:color="auto"/>
              <w:left w:val="single" w:sz="4" w:space="0" w:color="auto"/>
              <w:bottom w:val="single" w:sz="4" w:space="0" w:color="auto"/>
              <w:right w:val="single" w:sz="4" w:space="0" w:color="auto"/>
            </w:tcBorders>
            <w:vAlign w:val="center"/>
          </w:tcPr>
          <w:p w:rsidR="00984E9D" w:rsidRPr="00DC1AEA" w:rsidRDefault="00040725">
            <w:pPr>
              <w:snapToGrid w:val="0"/>
              <w:spacing w:before="50" w:after="50" w:line="360" w:lineRule="auto"/>
              <w:jc w:val="center"/>
              <w:rPr>
                <w:rFonts w:ascii="宋体" w:hAnsi="宋体"/>
                <w:b/>
                <w:sz w:val="24"/>
              </w:rPr>
            </w:pPr>
            <w:r w:rsidRPr="00DC1AEA">
              <w:rPr>
                <w:rFonts w:ascii="宋体" w:hAnsi="宋体" w:hint="eastAsia"/>
                <w:b/>
                <w:sz w:val="24"/>
              </w:rPr>
              <w:t>生产厂家</w:t>
            </w:r>
          </w:p>
        </w:tc>
        <w:tc>
          <w:tcPr>
            <w:tcW w:w="993" w:type="dxa"/>
            <w:tcBorders>
              <w:top w:val="single" w:sz="4" w:space="0" w:color="auto"/>
              <w:left w:val="single" w:sz="4" w:space="0" w:color="auto"/>
              <w:bottom w:val="single" w:sz="4" w:space="0" w:color="auto"/>
              <w:right w:val="single" w:sz="4" w:space="0" w:color="auto"/>
            </w:tcBorders>
            <w:vAlign w:val="center"/>
          </w:tcPr>
          <w:p w:rsidR="00984E9D" w:rsidRPr="00DC1AEA" w:rsidRDefault="00040725">
            <w:pPr>
              <w:snapToGrid w:val="0"/>
              <w:spacing w:before="50" w:after="50" w:line="360" w:lineRule="auto"/>
              <w:jc w:val="center"/>
              <w:rPr>
                <w:rFonts w:ascii="宋体" w:hAnsi="宋体"/>
                <w:b/>
                <w:sz w:val="24"/>
              </w:rPr>
            </w:pPr>
            <w:r w:rsidRPr="00DC1AEA">
              <w:rPr>
                <w:rFonts w:ascii="宋体" w:hAnsi="宋体" w:hint="eastAsia"/>
                <w:b/>
                <w:sz w:val="24"/>
              </w:rPr>
              <w:t>数量及单位①</w:t>
            </w:r>
          </w:p>
        </w:tc>
        <w:tc>
          <w:tcPr>
            <w:tcW w:w="1134" w:type="dxa"/>
            <w:tcBorders>
              <w:top w:val="single" w:sz="4" w:space="0" w:color="auto"/>
              <w:left w:val="single" w:sz="4" w:space="0" w:color="auto"/>
              <w:bottom w:val="single" w:sz="4" w:space="0" w:color="auto"/>
              <w:right w:val="single" w:sz="4" w:space="0" w:color="auto"/>
            </w:tcBorders>
            <w:vAlign w:val="center"/>
          </w:tcPr>
          <w:p w:rsidR="00984E9D" w:rsidRPr="00DC1AEA" w:rsidRDefault="00040725">
            <w:pPr>
              <w:snapToGrid w:val="0"/>
              <w:spacing w:before="50" w:after="50" w:line="360" w:lineRule="auto"/>
              <w:jc w:val="center"/>
              <w:rPr>
                <w:rFonts w:ascii="宋体" w:hAnsi="宋体"/>
                <w:b/>
                <w:sz w:val="24"/>
              </w:rPr>
            </w:pPr>
            <w:r w:rsidRPr="00DC1AEA">
              <w:rPr>
                <w:rFonts w:ascii="宋体" w:hAnsi="宋体" w:hint="eastAsia"/>
                <w:b/>
                <w:sz w:val="24"/>
              </w:rPr>
              <w:t>单价</w:t>
            </w:r>
          </w:p>
          <w:p w:rsidR="00984E9D" w:rsidRPr="00DC1AEA" w:rsidRDefault="00040725">
            <w:pPr>
              <w:snapToGrid w:val="0"/>
              <w:spacing w:before="50" w:after="50" w:line="360" w:lineRule="auto"/>
              <w:jc w:val="center"/>
              <w:rPr>
                <w:rFonts w:ascii="宋体" w:hAnsi="宋体"/>
                <w:b/>
                <w:sz w:val="24"/>
              </w:rPr>
            </w:pPr>
            <w:r w:rsidRPr="00DC1AEA">
              <w:rPr>
                <w:rFonts w:ascii="宋体" w:hAnsi="宋体" w:hint="eastAsia"/>
                <w:b/>
                <w:sz w:val="24"/>
              </w:rPr>
              <w:t>②</w:t>
            </w:r>
          </w:p>
        </w:tc>
        <w:tc>
          <w:tcPr>
            <w:tcW w:w="1842" w:type="dxa"/>
            <w:tcBorders>
              <w:top w:val="single" w:sz="4" w:space="0" w:color="auto"/>
              <w:left w:val="single" w:sz="4" w:space="0" w:color="auto"/>
              <w:bottom w:val="single" w:sz="4" w:space="0" w:color="auto"/>
              <w:right w:val="single" w:sz="4" w:space="0" w:color="auto"/>
            </w:tcBorders>
            <w:vAlign w:val="center"/>
          </w:tcPr>
          <w:p w:rsidR="00984E9D" w:rsidRPr="00DC1AEA" w:rsidRDefault="00040725">
            <w:pPr>
              <w:snapToGrid w:val="0"/>
              <w:spacing w:before="50" w:after="50" w:line="360" w:lineRule="auto"/>
              <w:jc w:val="center"/>
              <w:rPr>
                <w:rFonts w:ascii="宋体" w:hAnsi="宋体"/>
                <w:b/>
                <w:sz w:val="24"/>
              </w:rPr>
            </w:pPr>
            <w:r w:rsidRPr="00DC1AEA">
              <w:rPr>
                <w:rFonts w:ascii="宋体" w:hAnsi="宋体" w:hint="eastAsia"/>
                <w:b/>
                <w:sz w:val="24"/>
              </w:rPr>
              <w:t>投标报价</w:t>
            </w:r>
          </w:p>
          <w:p w:rsidR="00984E9D" w:rsidRPr="00DC1AEA" w:rsidRDefault="00040725">
            <w:pPr>
              <w:snapToGrid w:val="0"/>
              <w:spacing w:before="50" w:after="50" w:line="360" w:lineRule="auto"/>
              <w:jc w:val="center"/>
              <w:rPr>
                <w:rFonts w:ascii="宋体" w:hAnsi="宋体"/>
                <w:b/>
                <w:sz w:val="24"/>
              </w:rPr>
            </w:pPr>
            <w:r w:rsidRPr="00DC1AEA">
              <w:rPr>
                <w:rFonts w:ascii="宋体" w:hAnsi="宋体"/>
                <w:b/>
                <w:sz w:val="24"/>
              </w:rPr>
              <w:t>③</w:t>
            </w:r>
            <w:r w:rsidRPr="00DC1AEA">
              <w:rPr>
                <w:rFonts w:ascii="宋体" w:hAnsi="宋体" w:hint="eastAsia"/>
                <w:b/>
                <w:sz w:val="24"/>
              </w:rPr>
              <w:t>=①×②</w:t>
            </w:r>
          </w:p>
        </w:tc>
      </w:tr>
      <w:tr w:rsidR="00984E9D" w:rsidRPr="00DC1AEA" w:rsidTr="00533FBD">
        <w:trPr>
          <w:cantSplit/>
          <w:trHeight w:val="401"/>
          <w:jc w:val="center"/>
        </w:trPr>
        <w:tc>
          <w:tcPr>
            <w:tcW w:w="1015" w:type="dxa"/>
            <w:tcBorders>
              <w:top w:val="single" w:sz="4" w:space="0" w:color="auto"/>
              <w:left w:val="single" w:sz="4" w:space="0" w:color="auto"/>
              <w:bottom w:val="single" w:sz="4" w:space="0" w:color="auto"/>
              <w:right w:val="single" w:sz="4" w:space="0" w:color="auto"/>
            </w:tcBorders>
            <w:vAlign w:val="center"/>
          </w:tcPr>
          <w:p w:rsidR="00984E9D" w:rsidRPr="00DC1AEA" w:rsidRDefault="00040725">
            <w:pPr>
              <w:snapToGrid w:val="0"/>
              <w:spacing w:before="50" w:after="50" w:line="360" w:lineRule="auto"/>
              <w:jc w:val="center"/>
              <w:rPr>
                <w:rFonts w:ascii="宋体" w:hAnsi="宋体"/>
                <w:b/>
                <w:sz w:val="24"/>
              </w:rPr>
            </w:pPr>
            <w:r w:rsidRPr="00DC1AEA">
              <w:rPr>
                <w:rFonts w:ascii="宋体" w:hAnsi="宋体" w:hint="eastAsia"/>
                <w:b/>
                <w:sz w:val="24"/>
              </w:rPr>
              <w:t>1</w:t>
            </w:r>
          </w:p>
        </w:tc>
        <w:tc>
          <w:tcPr>
            <w:tcW w:w="1111" w:type="dxa"/>
            <w:tcBorders>
              <w:top w:val="single" w:sz="4" w:space="0" w:color="auto"/>
              <w:left w:val="single" w:sz="4" w:space="0" w:color="auto"/>
              <w:bottom w:val="single" w:sz="4" w:space="0" w:color="auto"/>
              <w:right w:val="single" w:sz="4" w:space="0" w:color="auto"/>
            </w:tcBorders>
            <w:vAlign w:val="center"/>
          </w:tcPr>
          <w:p w:rsidR="00984E9D" w:rsidRPr="00DC1AEA" w:rsidRDefault="00984E9D">
            <w:pPr>
              <w:snapToGrid w:val="0"/>
              <w:spacing w:before="50" w:after="50" w:line="360" w:lineRule="auto"/>
              <w:jc w:val="center"/>
              <w:rPr>
                <w:rFonts w:ascii="宋体" w:hAnsi="宋体"/>
                <w:b/>
                <w:sz w:val="24"/>
              </w:rPr>
            </w:pPr>
          </w:p>
        </w:tc>
        <w:tc>
          <w:tcPr>
            <w:tcW w:w="994" w:type="dxa"/>
            <w:tcBorders>
              <w:top w:val="single" w:sz="4" w:space="0" w:color="auto"/>
              <w:left w:val="single" w:sz="4" w:space="0" w:color="auto"/>
              <w:bottom w:val="single" w:sz="4" w:space="0" w:color="auto"/>
              <w:right w:val="single" w:sz="4" w:space="0" w:color="auto"/>
            </w:tcBorders>
            <w:vAlign w:val="center"/>
          </w:tcPr>
          <w:p w:rsidR="00984E9D" w:rsidRPr="00DC1AEA" w:rsidRDefault="00984E9D">
            <w:pPr>
              <w:snapToGrid w:val="0"/>
              <w:spacing w:before="50" w:after="50" w:line="360" w:lineRule="auto"/>
              <w:rPr>
                <w:rFonts w:ascii="宋体" w:hAnsi="宋体"/>
                <w:sz w:val="24"/>
              </w:rPr>
            </w:pPr>
          </w:p>
        </w:tc>
        <w:tc>
          <w:tcPr>
            <w:tcW w:w="849" w:type="dxa"/>
            <w:tcBorders>
              <w:top w:val="single" w:sz="4" w:space="0" w:color="auto"/>
              <w:left w:val="single" w:sz="4" w:space="0" w:color="auto"/>
              <w:bottom w:val="single" w:sz="4" w:space="0" w:color="auto"/>
              <w:right w:val="single" w:sz="4" w:space="0" w:color="auto"/>
            </w:tcBorders>
          </w:tcPr>
          <w:p w:rsidR="00984E9D" w:rsidRPr="00DC1AEA" w:rsidRDefault="00984E9D">
            <w:pPr>
              <w:snapToGrid w:val="0"/>
              <w:spacing w:before="50" w:after="50" w:line="360" w:lineRule="auto"/>
              <w:rPr>
                <w:rFonts w:ascii="宋体" w:hAnsi="宋体"/>
                <w:sz w:val="24"/>
              </w:rPr>
            </w:pPr>
          </w:p>
        </w:tc>
        <w:tc>
          <w:tcPr>
            <w:tcW w:w="1126" w:type="dxa"/>
            <w:tcBorders>
              <w:top w:val="single" w:sz="4" w:space="0" w:color="auto"/>
              <w:left w:val="single" w:sz="4" w:space="0" w:color="auto"/>
              <w:bottom w:val="single" w:sz="4" w:space="0" w:color="auto"/>
              <w:right w:val="single" w:sz="4" w:space="0" w:color="auto"/>
            </w:tcBorders>
          </w:tcPr>
          <w:p w:rsidR="00984E9D" w:rsidRPr="00DC1AEA" w:rsidRDefault="00984E9D">
            <w:pPr>
              <w:snapToGrid w:val="0"/>
              <w:spacing w:before="50" w:after="50" w:line="360" w:lineRule="auto"/>
              <w:rPr>
                <w:rFonts w:ascii="宋体" w:hAnsi="宋体"/>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984E9D" w:rsidRPr="00DC1AEA" w:rsidRDefault="00984E9D">
            <w:pPr>
              <w:snapToGrid w:val="0"/>
              <w:spacing w:before="50" w:after="50" w:line="360" w:lineRule="auto"/>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84E9D" w:rsidRPr="00DC1AEA" w:rsidRDefault="00984E9D">
            <w:pPr>
              <w:snapToGrid w:val="0"/>
              <w:spacing w:before="50" w:after="50" w:line="360" w:lineRule="auto"/>
              <w:rPr>
                <w:rFonts w:ascii="宋体" w:hAnsi="宋体"/>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984E9D" w:rsidRPr="00DC1AEA" w:rsidRDefault="00984E9D">
            <w:pPr>
              <w:snapToGrid w:val="0"/>
              <w:spacing w:before="50" w:after="50" w:line="360" w:lineRule="auto"/>
              <w:rPr>
                <w:rFonts w:ascii="宋体" w:hAnsi="宋体"/>
                <w:sz w:val="24"/>
              </w:rPr>
            </w:pPr>
          </w:p>
        </w:tc>
      </w:tr>
      <w:tr w:rsidR="00984E9D" w:rsidRPr="00DC1AEA" w:rsidTr="00533FBD">
        <w:trPr>
          <w:cantSplit/>
          <w:trHeight w:val="402"/>
          <w:jc w:val="center"/>
        </w:trPr>
        <w:tc>
          <w:tcPr>
            <w:tcW w:w="1015" w:type="dxa"/>
            <w:tcBorders>
              <w:top w:val="single" w:sz="4" w:space="0" w:color="auto"/>
              <w:left w:val="single" w:sz="4" w:space="0" w:color="auto"/>
              <w:bottom w:val="single" w:sz="4" w:space="0" w:color="auto"/>
              <w:right w:val="single" w:sz="4" w:space="0" w:color="auto"/>
            </w:tcBorders>
            <w:vAlign w:val="center"/>
          </w:tcPr>
          <w:p w:rsidR="00984E9D" w:rsidRPr="00DC1AEA" w:rsidRDefault="00040725">
            <w:pPr>
              <w:snapToGrid w:val="0"/>
              <w:spacing w:before="50" w:after="50" w:line="360" w:lineRule="auto"/>
              <w:jc w:val="center"/>
              <w:rPr>
                <w:rFonts w:ascii="宋体" w:hAnsi="宋体"/>
                <w:b/>
                <w:sz w:val="24"/>
              </w:rPr>
            </w:pPr>
            <w:r w:rsidRPr="00DC1AEA">
              <w:rPr>
                <w:rFonts w:ascii="宋体" w:hAnsi="宋体" w:hint="eastAsia"/>
                <w:b/>
                <w:sz w:val="24"/>
              </w:rPr>
              <w:t>2</w:t>
            </w:r>
          </w:p>
        </w:tc>
        <w:tc>
          <w:tcPr>
            <w:tcW w:w="1111" w:type="dxa"/>
            <w:tcBorders>
              <w:top w:val="single" w:sz="4" w:space="0" w:color="auto"/>
              <w:left w:val="single" w:sz="4" w:space="0" w:color="auto"/>
              <w:bottom w:val="single" w:sz="4" w:space="0" w:color="auto"/>
              <w:right w:val="single" w:sz="4" w:space="0" w:color="auto"/>
            </w:tcBorders>
            <w:vAlign w:val="center"/>
          </w:tcPr>
          <w:p w:rsidR="00984E9D" w:rsidRPr="00DC1AEA" w:rsidRDefault="00984E9D">
            <w:pPr>
              <w:snapToGrid w:val="0"/>
              <w:spacing w:before="50" w:after="50" w:line="360" w:lineRule="auto"/>
              <w:jc w:val="center"/>
              <w:rPr>
                <w:rFonts w:ascii="宋体" w:hAnsi="宋体"/>
                <w:b/>
                <w:sz w:val="24"/>
              </w:rPr>
            </w:pPr>
          </w:p>
        </w:tc>
        <w:tc>
          <w:tcPr>
            <w:tcW w:w="994" w:type="dxa"/>
            <w:tcBorders>
              <w:top w:val="single" w:sz="4" w:space="0" w:color="auto"/>
              <w:left w:val="single" w:sz="4" w:space="0" w:color="auto"/>
              <w:bottom w:val="single" w:sz="4" w:space="0" w:color="auto"/>
              <w:right w:val="single" w:sz="4" w:space="0" w:color="auto"/>
            </w:tcBorders>
            <w:vAlign w:val="center"/>
          </w:tcPr>
          <w:p w:rsidR="00984E9D" w:rsidRPr="00DC1AEA" w:rsidRDefault="00984E9D">
            <w:pPr>
              <w:snapToGrid w:val="0"/>
              <w:spacing w:before="50" w:after="50" w:line="360" w:lineRule="auto"/>
              <w:rPr>
                <w:rFonts w:ascii="宋体" w:hAnsi="宋体"/>
                <w:sz w:val="24"/>
              </w:rPr>
            </w:pPr>
          </w:p>
        </w:tc>
        <w:tc>
          <w:tcPr>
            <w:tcW w:w="849" w:type="dxa"/>
            <w:tcBorders>
              <w:top w:val="single" w:sz="4" w:space="0" w:color="auto"/>
              <w:left w:val="single" w:sz="4" w:space="0" w:color="auto"/>
              <w:bottom w:val="single" w:sz="4" w:space="0" w:color="auto"/>
              <w:right w:val="single" w:sz="4" w:space="0" w:color="auto"/>
            </w:tcBorders>
          </w:tcPr>
          <w:p w:rsidR="00984E9D" w:rsidRPr="00DC1AEA" w:rsidRDefault="00984E9D">
            <w:pPr>
              <w:snapToGrid w:val="0"/>
              <w:spacing w:before="50" w:after="50" w:line="360" w:lineRule="auto"/>
              <w:rPr>
                <w:rFonts w:ascii="宋体" w:hAnsi="宋体"/>
                <w:sz w:val="24"/>
              </w:rPr>
            </w:pPr>
          </w:p>
        </w:tc>
        <w:tc>
          <w:tcPr>
            <w:tcW w:w="1126" w:type="dxa"/>
            <w:tcBorders>
              <w:top w:val="single" w:sz="4" w:space="0" w:color="auto"/>
              <w:left w:val="single" w:sz="4" w:space="0" w:color="auto"/>
              <w:bottom w:val="single" w:sz="4" w:space="0" w:color="auto"/>
              <w:right w:val="single" w:sz="4" w:space="0" w:color="auto"/>
            </w:tcBorders>
          </w:tcPr>
          <w:p w:rsidR="00984E9D" w:rsidRPr="00DC1AEA" w:rsidRDefault="00984E9D">
            <w:pPr>
              <w:snapToGrid w:val="0"/>
              <w:spacing w:before="50" w:after="50" w:line="360" w:lineRule="auto"/>
              <w:rPr>
                <w:rFonts w:ascii="宋体" w:hAnsi="宋体"/>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984E9D" w:rsidRPr="00DC1AEA" w:rsidRDefault="00984E9D">
            <w:pPr>
              <w:snapToGrid w:val="0"/>
              <w:spacing w:before="50" w:after="50" w:line="360" w:lineRule="auto"/>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84E9D" w:rsidRPr="00DC1AEA" w:rsidRDefault="00984E9D">
            <w:pPr>
              <w:snapToGrid w:val="0"/>
              <w:spacing w:before="50" w:after="50" w:line="360" w:lineRule="auto"/>
              <w:rPr>
                <w:rFonts w:ascii="宋体" w:hAnsi="宋体"/>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984E9D" w:rsidRPr="00DC1AEA" w:rsidRDefault="00984E9D">
            <w:pPr>
              <w:snapToGrid w:val="0"/>
              <w:spacing w:before="50" w:after="50" w:line="360" w:lineRule="auto"/>
              <w:rPr>
                <w:rFonts w:ascii="宋体" w:hAnsi="宋体"/>
                <w:sz w:val="24"/>
              </w:rPr>
            </w:pPr>
          </w:p>
        </w:tc>
      </w:tr>
      <w:tr w:rsidR="00984E9D" w:rsidRPr="00DC1AEA" w:rsidTr="00533FBD">
        <w:trPr>
          <w:cantSplit/>
          <w:trHeight w:val="539"/>
          <w:jc w:val="center"/>
        </w:trPr>
        <w:tc>
          <w:tcPr>
            <w:tcW w:w="1015" w:type="dxa"/>
            <w:tcBorders>
              <w:top w:val="single" w:sz="4" w:space="0" w:color="auto"/>
              <w:left w:val="single" w:sz="4" w:space="0" w:color="auto"/>
              <w:bottom w:val="single" w:sz="4" w:space="0" w:color="auto"/>
              <w:right w:val="single" w:sz="4" w:space="0" w:color="auto"/>
            </w:tcBorders>
            <w:vAlign w:val="center"/>
          </w:tcPr>
          <w:p w:rsidR="00984E9D" w:rsidRPr="00DC1AEA" w:rsidRDefault="00040725">
            <w:pPr>
              <w:snapToGrid w:val="0"/>
              <w:spacing w:before="50" w:after="50" w:line="360" w:lineRule="auto"/>
              <w:jc w:val="center"/>
              <w:rPr>
                <w:rFonts w:ascii="宋体" w:hAnsi="宋体"/>
                <w:b/>
                <w:sz w:val="24"/>
              </w:rPr>
            </w:pPr>
            <w:r w:rsidRPr="00DC1AEA">
              <w:rPr>
                <w:rFonts w:ascii="宋体" w:hAnsi="宋体" w:hint="eastAsia"/>
                <w:b/>
                <w:sz w:val="24"/>
              </w:rPr>
              <w:t>……</w:t>
            </w:r>
          </w:p>
        </w:tc>
        <w:tc>
          <w:tcPr>
            <w:tcW w:w="1111" w:type="dxa"/>
            <w:tcBorders>
              <w:top w:val="single" w:sz="4" w:space="0" w:color="auto"/>
              <w:left w:val="single" w:sz="4" w:space="0" w:color="auto"/>
              <w:bottom w:val="single" w:sz="4" w:space="0" w:color="auto"/>
              <w:right w:val="single" w:sz="4" w:space="0" w:color="auto"/>
            </w:tcBorders>
            <w:vAlign w:val="center"/>
          </w:tcPr>
          <w:p w:rsidR="00984E9D" w:rsidRPr="00DC1AEA" w:rsidRDefault="00040725">
            <w:pPr>
              <w:snapToGrid w:val="0"/>
              <w:spacing w:before="50" w:after="50" w:line="360" w:lineRule="auto"/>
              <w:jc w:val="center"/>
              <w:rPr>
                <w:rFonts w:ascii="宋体" w:hAnsi="宋体"/>
                <w:b/>
                <w:sz w:val="24"/>
              </w:rPr>
            </w:pPr>
            <w:r w:rsidRPr="00DC1AEA">
              <w:rPr>
                <w:rFonts w:ascii="宋体" w:hAnsi="宋体" w:hint="eastAsia"/>
                <w:b/>
                <w:sz w:val="24"/>
              </w:rPr>
              <w:t>……</w:t>
            </w:r>
          </w:p>
        </w:tc>
        <w:tc>
          <w:tcPr>
            <w:tcW w:w="994" w:type="dxa"/>
            <w:tcBorders>
              <w:top w:val="single" w:sz="4" w:space="0" w:color="auto"/>
              <w:left w:val="single" w:sz="4" w:space="0" w:color="auto"/>
              <w:bottom w:val="single" w:sz="4" w:space="0" w:color="auto"/>
              <w:right w:val="single" w:sz="4" w:space="0" w:color="auto"/>
            </w:tcBorders>
            <w:vAlign w:val="center"/>
          </w:tcPr>
          <w:p w:rsidR="00984E9D" w:rsidRPr="00DC1AEA" w:rsidRDefault="00984E9D">
            <w:pPr>
              <w:snapToGrid w:val="0"/>
              <w:spacing w:before="50" w:after="50" w:line="360" w:lineRule="auto"/>
              <w:rPr>
                <w:rFonts w:ascii="宋体" w:hAnsi="宋体"/>
                <w:sz w:val="24"/>
              </w:rPr>
            </w:pPr>
          </w:p>
        </w:tc>
        <w:tc>
          <w:tcPr>
            <w:tcW w:w="849" w:type="dxa"/>
            <w:tcBorders>
              <w:top w:val="single" w:sz="4" w:space="0" w:color="auto"/>
              <w:left w:val="single" w:sz="4" w:space="0" w:color="auto"/>
              <w:bottom w:val="single" w:sz="4" w:space="0" w:color="auto"/>
              <w:right w:val="single" w:sz="4" w:space="0" w:color="auto"/>
            </w:tcBorders>
          </w:tcPr>
          <w:p w:rsidR="00984E9D" w:rsidRPr="00DC1AEA" w:rsidRDefault="00984E9D">
            <w:pPr>
              <w:snapToGrid w:val="0"/>
              <w:spacing w:before="50" w:after="50" w:line="360" w:lineRule="auto"/>
              <w:rPr>
                <w:rFonts w:ascii="宋体" w:hAnsi="宋体"/>
                <w:sz w:val="24"/>
              </w:rPr>
            </w:pPr>
          </w:p>
        </w:tc>
        <w:tc>
          <w:tcPr>
            <w:tcW w:w="1126" w:type="dxa"/>
            <w:tcBorders>
              <w:top w:val="single" w:sz="4" w:space="0" w:color="auto"/>
              <w:left w:val="single" w:sz="4" w:space="0" w:color="auto"/>
              <w:bottom w:val="single" w:sz="4" w:space="0" w:color="auto"/>
              <w:right w:val="single" w:sz="4" w:space="0" w:color="auto"/>
            </w:tcBorders>
          </w:tcPr>
          <w:p w:rsidR="00984E9D" w:rsidRPr="00DC1AEA" w:rsidRDefault="00984E9D">
            <w:pPr>
              <w:snapToGrid w:val="0"/>
              <w:spacing w:before="50" w:after="50" w:line="360" w:lineRule="auto"/>
              <w:rPr>
                <w:rFonts w:ascii="宋体" w:hAnsi="宋体"/>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984E9D" w:rsidRPr="00DC1AEA" w:rsidRDefault="00984E9D">
            <w:pPr>
              <w:snapToGrid w:val="0"/>
              <w:spacing w:before="50" w:after="50" w:line="360" w:lineRule="auto"/>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84E9D" w:rsidRPr="00DC1AEA" w:rsidRDefault="00984E9D">
            <w:pPr>
              <w:snapToGrid w:val="0"/>
              <w:spacing w:before="50" w:after="50" w:line="360" w:lineRule="auto"/>
              <w:rPr>
                <w:rFonts w:ascii="宋体" w:hAnsi="宋体"/>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984E9D" w:rsidRPr="00DC1AEA" w:rsidRDefault="00984E9D">
            <w:pPr>
              <w:snapToGrid w:val="0"/>
              <w:spacing w:before="50" w:after="50" w:line="360" w:lineRule="auto"/>
              <w:rPr>
                <w:rFonts w:ascii="宋体" w:hAnsi="宋体"/>
                <w:sz w:val="24"/>
              </w:rPr>
            </w:pPr>
          </w:p>
        </w:tc>
      </w:tr>
      <w:tr w:rsidR="000C3230" w:rsidRPr="00DC1AEA" w:rsidTr="00533FBD">
        <w:trPr>
          <w:cantSplit/>
          <w:trHeight w:val="310"/>
          <w:jc w:val="center"/>
        </w:trPr>
        <w:tc>
          <w:tcPr>
            <w:tcW w:w="9064" w:type="dxa"/>
            <w:gridSpan w:val="8"/>
            <w:tcBorders>
              <w:top w:val="single" w:sz="4" w:space="0" w:color="auto"/>
              <w:left w:val="single" w:sz="4" w:space="0" w:color="auto"/>
              <w:bottom w:val="single" w:sz="4" w:space="0" w:color="auto"/>
              <w:right w:val="single" w:sz="4" w:space="0" w:color="auto"/>
            </w:tcBorders>
            <w:vAlign w:val="center"/>
          </w:tcPr>
          <w:p w:rsidR="000C3230" w:rsidRPr="00DC1AEA" w:rsidRDefault="00533FBD" w:rsidP="00533FBD">
            <w:pPr>
              <w:snapToGrid w:val="0"/>
              <w:spacing w:before="50" w:after="50" w:line="360" w:lineRule="auto"/>
              <w:rPr>
                <w:rFonts w:ascii="宋体" w:hAnsi="宋体"/>
                <w:sz w:val="24"/>
              </w:rPr>
            </w:pPr>
            <w:r w:rsidRPr="00DC1AEA">
              <w:rPr>
                <w:rFonts w:hAnsi="宋体"/>
                <w:sz w:val="24"/>
                <w:szCs w:val="21"/>
              </w:rPr>
              <w:t>合计金额大写：人民币</w:t>
            </w:r>
            <w:r w:rsidRPr="00DC1AEA">
              <w:rPr>
                <w:sz w:val="24"/>
                <w:szCs w:val="21"/>
                <w:u w:val="single"/>
              </w:rPr>
              <w:t xml:space="preserve">           </w:t>
            </w:r>
            <w:r w:rsidRPr="00DC1AEA">
              <w:rPr>
                <w:rFonts w:hAnsi="宋体"/>
                <w:sz w:val="24"/>
                <w:szCs w:val="21"/>
              </w:rPr>
              <w:t>（￥</w:t>
            </w:r>
            <w:r w:rsidRPr="00DC1AEA">
              <w:rPr>
                <w:sz w:val="24"/>
                <w:szCs w:val="21"/>
                <w:u w:val="single"/>
              </w:rPr>
              <w:t xml:space="preserve">           </w:t>
            </w:r>
            <w:r w:rsidRPr="00DC1AEA">
              <w:rPr>
                <w:rFonts w:hAnsi="宋体"/>
                <w:sz w:val="24"/>
                <w:szCs w:val="21"/>
              </w:rPr>
              <w:t>）</w:t>
            </w:r>
          </w:p>
        </w:tc>
      </w:tr>
      <w:tr w:rsidR="000C3230" w:rsidRPr="00DC1AEA" w:rsidTr="00533FBD">
        <w:trPr>
          <w:cantSplit/>
          <w:trHeight w:val="830"/>
          <w:jc w:val="center"/>
        </w:trPr>
        <w:tc>
          <w:tcPr>
            <w:tcW w:w="9064" w:type="dxa"/>
            <w:gridSpan w:val="8"/>
            <w:tcBorders>
              <w:top w:val="single" w:sz="4" w:space="0" w:color="auto"/>
              <w:left w:val="single" w:sz="4" w:space="0" w:color="auto"/>
              <w:bottom w:val="single" w:sz="4" w:space="0" w:color="auto"/>
              <w:right w:val="single" w:sz="4" w:space="0" w:color="auto"/>
            </w:tcBorders>
            <w:vAlign w:val="center"/>
          </w:tcPr>
          <w:p w:rsidR="00533FBD" w:rsidRPr="00DC1AEA" w:rsidRDefault="00533FBD" w:rsidP="00533FBD">
            <w:pPr>
              <w:spacing w:line="360" w:lineRule="exact"/>
              <w:rPr>
                <w:rFonts w:ascii="宋体" w:hAnsi="宋体"/>
                <w:sz w:val="24"/>
                <w:szCs w:val="21"/>
              </w:rPr>
            </w:pPr>
            <w:r w:rsidRPr="00DC1AEA">
              <w:rPr>
                <w:rFonts w:ascii="宋体" w:hAnsi="宋体" w:hint="eastAsia"/>
                <w:sz w:val="24"/>
                <w:szCs w:val="21"/>
              </w:rPr>
              <w:t>交货期：自签订合同之日起</w:t>
            </w:r>
            <w:r w:rsidRPr="00DC1AEA">
              <w:rPr>
                <w:rFonts w:ascii="宋体" w:hAnsi="宋体" w:hint="eastAsia"/>
                <w:sz w:val="24"/>
                <w:szCs w:val="21"/>
                <w:u w:val="single"/>
              </w:rPr>
              <w:t xml:space="preserve">    </w:t>
            </w:r>
            <w:r w:rsidRPr="00DC1AEA">
              <w:rPr>
                <w:rFonts w:ascii="宋体" w:hAnsi="宋体" w:hint="eastAsia"/>
                <w:sz w:val="24"/>
                <w:szCs w:val="21"/>
              </w:rPr>
              <w:t>个工作日内完成交货。</w:t>
            </w:r>
          </w:p>
          <w:p w:rsidR="000C3230" w:rsidRPr="00DC1AEA" w:rsidRDefault="00533FBD" w:rsidP="00533FBD">
            <w:pPr>
              <w:spacing w:line="360" w:lineRule="exact"/>
              <w:rPr>
                <w:rFonts w:ascii="宋体" w:hAnsi="宋体"/>
                <w:sz w:val="24"/>
                <w:szCs w:val="21"/>
              </w:rPr>
            </w:pPr>
            <w:r w:rsidRPr="00DC1AEA">
              <w:rPr>
                <w:rFonts w:ascii="宋体" w:hAnsi="宋体" w:hint="eastAsia"/>
                <w:sz w:val="24"/>
                <w:szCs w:val="21"/>
              </w:rPr>
              <w:t>设备安装：全部货物验收合格之日起</w:t>
            </w:r>
            <w:r w:rsidRPr="00DC1AEA">
              <w:rPr>
                <w:rFonts w:ascii="宋体" w:hAnsi="宋体" w:hint="eastAsia"/>
                <w:sz w:val="24"/>
                <w:szCs w:val="21"/>
                <w:u w:val="single"/>
              </w:rPr>
              <w:t xml:space="preserve">      </w:t>
            </w:r>
            <w:r w:rsidRPr="00DC1AEA">
              <w:rPr>
                <w:rFonts w:ascii="宋体" w:hAnsi="宋体" w:hint="eastAsia"/>
                <w:sz w:val="24"/>
                <w:szCs w:val="21"/>
              </w:rPr>
              <w:t>个工作日内完成安装调试。</w:t>
            </w:r>
          </w:p>
        </w:tc>
      </w:tr>
    </w:tbl>
    <w:p w:rsidR="00984E9D" w:rsidRPr="00DC1AEA" w:rsidRDefault="00040725" w:rsidP="00533FBD">
      <w:pPr>
        <w:snapToGrid w:val="0"/>
        <w:spacing w:line="440" w:lineRule="exact"/>
        <w:jc w:val="left"/>
        <w:rPr>
          <w:rFonts w:ascii="宋体" w:hAnsi="宋体"/>
          <w:sz w:val="24"/>
        </w:rPr>
      </w:pPr>
      <w:r w:rsidRPr="00DC1AEA">
        <w:rPr>
          <w:rFonts w:ascii="宋体" w:hAnsi="宋体" w:hint="eastAsia"/>
          <w:sz w:val="24"/>
        </w:rPr>
        <w:t xml:space="preserve">注: </w:t>
      </w:r>
    </w:p>
    <w:p w:rsidR="00984E9D" w:rsidRPr="00DC1AEA" w:rsidRDefault="00040725" w:rsidP="00533FBD">
      <w:pPr>
        <w:snapToGrid w:val="0"/>
        <w:spacing w:line="440" w:lineRule="exact"/>
        <w:ind w:firstLineChars="200" w:firstLine="480"/>
        <w:jc w:val="left"/>
        <w:rPr>
          <w:rFonts w:ascii="宋体" w:hAnsi="宋体"/>
          <w:sz w:val="24"/>
        </w:rPr>
      </w:pPr>
      <w:r w:rsidRPr="00DC1AEA">
        <w:rPr>
          <w:rFonts w:ascii="宋体" w:hAnsi="宋体" w:hint="eastAsia"/>
          <w:sz w:val="24"/>
        </w:rPr>
        <w:t>1.投标人的开标一览表必须加盖投标人电子签章并由</w:t>
      </w:r>
      <w:r w:rsidRPr="00DC1AEA">
        <w:rPr>
          <w:rFonts w:ascii="宋体" w:hAnsi="宋体"/>
          <w:sz w:val="24"/>
        </w:rPr>
        <w:t>法定代表人或者委托代理人</w:t>
      </w:r>
      <w:r w:rsidRPr="00DC1AEA">
        <w:rPr>
          <w:rFonts w:ascii="宋体" w:hAnsi="宋体" w:hint="eastAsia"/>
          <w:sz w:val="24"/>
        </w:rPr>
        <w:t>签字或者电子签名，</w:t>
      </w:r>
      <w:r w:rsidRPr="00DC1AEA">
        <w:rPr>
          <w:rFonts w:ascii="宋体" w:hAnsi="宋体" w:hint="eastAsia"/>
          <w:b/>
          <w:sz w:val="24"/>
        </w:rPr>
        <w:t>否则其投标作无效标处理</w:t>
      </w:r>
      <w:r w:rsidRPr="00DC1AEA">
        <w:rPr>
          <w:rFonts w:ascii="宋体" w:hAnsi="宋体" w:hint="eastAsia"/>
          <w:sz w:val="24"/>
        </w:rPr>
        <w:t>。</w:t>
      </w:r>
    </w:p>
    <w:p w:rsidR="00984E9D" w:rsidRPr="00DC1AEA" w:rsidRDefault="00040725" w:rsidP="00533FBD">
      <w:pPr>
        <w:snapToGrid w:val="0"/>
        <w:spacing w:line="440" w:lineRule="exact"/>
        <w:ind w:firstLineChars="200" w:firstLine="480"/>
        <w:jc w:val="left"/>
        <w:rPr>
          <w:rFonts w:ascii="宋体" w:hAnsi="宋体"/>
          <w:b/>
          <w:sz w:val="24"/>
        </w:rPr>
      </w:pPr>
      <w:r w:rsidRPr="00DC1AEA">
        <w:rPr>
          <w:rFonts w:ascii="宋体" w:hAnsi="宋体" w:hint="eastAsia"/>
          <w:bCs/>
          <w:sz w:val="24"/>
        </w:rPr>
        <w:t>2.</w:t>
      </w:r>
      <w:r w:rsidRPr="00DC1AEA">
        <w:rPr>
          <w:rFonts w:ascii="宋体" w:hAnsi="宋体" w:hint="eastAsia"/>
          <w:sz w:val="24"/>
        </w:rPr>
        <w:t>报价一经涂改，应在涂改处加盖投标人公章或者由法定代表人或者委托代理人签字（或者电子签名）或者盖章</w:t>
      </w:r>
      <w:r w:rsidRPr="00DC1AEA">
        <w:rPr>
          <w:rFonts w:ascii="宋体" w:hAnsi="宋体" w:hint="eastAsia"/>
          <w:b/>
          <w:sz w:val="24"/>
        </w:rPr>
        <w:t>，否则其投标作无效标处理。</w:t>
      </w:r>
    </w:p>
    <w:p w:rsidR="00984E9D" w:rsidRPr="00DC1AEA" w:rsidRDefault="00040725" w:rsidP="00533FBD">
      <w:pPr>
        <w:snapToGrid w:val="0"/>
        <w:spacing w:line="440" w:lineRule="exact"/>
        <w:ind w:firstLineChars="200" w:firstLine="480"/>
        <w:jc w:val="left"/>
        <w:rPr>
          <w:rFonts w:ascii="宋体" w:hAnsi="宋体"/>
          <w:sz w:val="24"/>
        </w:rPr>
      </w:pPr>
      <w:r w:rsidRPr="00DC1AEA">
        <w:rPr>
          <w:rFonts w:ascii="宋体" w:hAnsi="宋体" w:hint="eastAsia"/>
          <w:sz w:val="24"/>
        </w:rPr>
        <w:t>3.招标文件中列明采购专用耗材的，应按招标文件规定的耗材量或者按耗材的常规试用量提供报价。</w:t>
      </w:r>
    </w:p>
    <w:p w:rsidR="00984E9D" w:rsidRPr="00DC1AEA" w:rsidRDefault="00040725" w:rsidP="00533FBD">
      <w:pPr>
        <w:snapToGrid w:val="0"/>
        <w:spacing w:line="440" w:lineRule="exact"/>
        <w:ind w:firstLineChars="200" w:firstLine="480"/>
        <w:jc w:val="left"/>
        <w:rPr>
          <w:rFonts w:ascii="宋体" w:hAnsi="宋体"/>
          <w:sz w:val="24"/>
        </w:rPr>
      </w:pPr>
      <w:r w:rsidRPr="00DC1AEA">
        <w:rPr>
          <w:rFonts w:ascii="宋体" w:hAnsi="宋体" w:hint="eastAsia"/>
          <w:sz w:val="24"/>
        </w:rPr>
        <w:t>4.如为联合体投标，“投标人名称”处必须列明联合体各方名称，并标注联合体牵头人名称，</w:t>
      </w:r>
      <w:r w:rsidRPr="00DC1AEA">
        <w:rPr>
          <w:rFonts w:ascii="宋体" w:hAnsi="宋体" w:hint="eastAsia"/>
          <w:b/>
          <w:sz w:val="24"/>
        </w:rPr>
        <w:t>否则其投标作无效标处理。</w:t>
      </w:r>
    </w:p>
    <w:p w:rsidR="00984E9D" w:rsidRPr="00DC1AEA" w:rsidRDefault="00040725" w:rsidP="00533FBD">
      <w:pPr>
        <w:snapToGrid w:val="0"/>
        <w:spacing w:line="440" w:lineRule="exact"/>
        <w:ind w:firstLineChars="200" w:firstLine="456"/>
        <w:jc w:val="left"/>
        <w:rPr>
          <w:rFonts w:ascii="宋体" w:hAnsi="宋体"/>
          <w:spacing w:val="-6"/>
          <w:sz w:val="24"/>
        </w:rPr>
      </w:pPr>
      <w:r w:rsidRPr="00DC1AEA">
        <w:rPr>
          <w:rFonts w:ascii="宋体" w:hAnsi="宋体" w:hint="eastAsia"/>
          <w:spacing w:val="-6"/>
          <w:sz w:val="24"/>
        </w:rPr>
        <w:t>5.如为联合体投标，盖章处须加盖联合体牵头人电子签章，</w:t>
      </w:r>
      <w:r w:rsidRPr="00DC1AEA">
        <w:rPr>
          <w:rFonts w:ascii="宋体" w:hAnsi="宋体" w:hint="eastAsia"/>
          <w:b/>
          <w:spacing w:val="-6"/>
          <w:sz w:val="24"/>
        </w:rPr>
        <w:t>否则其投标作无效标处理。</w:t>
      </w:r>
    </w:p>
    <w:p w:rsidR="00984E9D" w:rsidRPr="00DC1AEA" w:rsidRDefault="00040725" w:rsidP="00533FBD">
      <w:pPr>
        <w:snapToGrid w:val="0"/>
        <w:spacing w:line="440" w:lineRule="exact"/>
        <w:ind w:firstLineChars="200" w:firstLine="480"/>
        <w:rPr>
          <w:rFonts w:ascii="宋体" w:hAnsi="宋体"/>
          <w:b/>
          <w:sz w:val="24"/>
        </w:rPr>
      </w:pPr>
      <w:r w:rsidRPr="00DC1AEA">
        <w:rPr>
          <w:rFonts w:ascii="宋体" w:hAnsi="宋体" w:hint="eastAsia"/>
          <w:sz w:val="24"/>
        </w:rPr>
        <w:t>6.如有多分标，按分标分别提供开标一览表，</w:t>
      </w:r>
      <w:r w:rsidRPr="00DC1AEA">
        <w:rPr>
          <w:rFonts w:ascii="宋体" w:hAnsi="宋体" w:hint="eastAsia"/>
          <w:b/>
          <w:sz w:val="24"/>
        </w:rPr>
        <w:t>否则投标无效。</w:t>
      </w:r>
    </w:p>
    <w:p w:rsidR="00984E9D" w:rsidRPr="00DC1AEA" w:rsidRDefault="00984E9D">
      <w:pPr>
        <w:pStyle w:val="a7"/>
      </w:pPr>
    </w:p>
    <w:p w:rsidR="00984E9D" w:rsidRPr="00DC1AEA" w:rsidRDefault="00040725">
      <w:pPr>
        <w:snapToGrid w:val="0"/>
        <w:spacing w:line="360" w:lineRule="auto"/>
        <w:ind w:leftChars="-1" w:left="-2" w:rightChars="-389" w:right="-817"/>
        <w:rPr>
          <w:rFonts w:ascii="宋体" w:hAnsi="宋体"/>
          <w:sz w:val="24"/>
        </w:rPr>
      </w:pPr>
      <w:r w:rsidRPr="00DC1AEA">
        <w:rPr>
          <w:rFonts w:ascii="宋体" w:hAnsi="宋体" w:hint="eastAsia"/>
          <w:sz w:val="24"/>
        </w:rPr>
        <w:t xml:space="preserve">                                  法定代表人或者委托代理人（签字/电子签名）： </w:t>
      </w:r>
    </w:p>
    <w:p w:rsidR="00984E9D" w:rsidRPr="00DC1AEA" w:rsidRDefault="00040725" w:rsidP="00040725">
      <w:pPr>
        <w:snapToGrid w:val="0"/>
        <w:spacing w:line="360" w:lineRule="auto"/>
        <w:ind w:leftChars="-15" w:left="-2" w:rightChars="-389" w:right="-817" w:hangingChars="12" w:hanging="29"/>
        <w:rPr>
          <w:rFonts w:ascii="宋体" w:hAnsi="宋体"/>
          <w:sz w:val="24"/>
        </w:rPr>
      </w:pPr>
      <w:r w:rsidRPr="00DC1AEA">
        <w:rPr>
          <w:rFonts w:ascii="宋体" w:hAnsi="宋体" w:hint="eastAsia"/>
          <w:sz w:val="24"/>
        </w:rPr>
        <w:t xml:space="preserve">                                  投标人名称（电子签章）：</w:t>
      </w:r>
    </w:p>
    <w:p w:rsidR="00984E9D" w:rsidRPr="00DC1AEA" w:rsidRDefault="00040725" w:rsidP="00040725">
      <w:pPr>
        <w:snapToGrid w:val="0"/>
        <w:spacing w:line="360" w:lineRule="auto"/>
        <w:ind w:leftChars="-15" w:left="-2" w:rightChars="-389" w:right="-817" w:hangingChars="12" w:hanging="29"/>
        <w:rPr>
          <w:rFonts w:ascii="宋体" w:hAnsi="宋体"/>
          <w:szCs w:val="21"/>
        </w:rPr>
      </w:pPr>
      <w:r w:rsidRPr="00DC1AEA">
        <w:rPr>
          <w:rFonts w:ascii="宋体" w:hAnsi="宋体" w:hint="eastAsia"/>
          <w:sz w:val="24"/>
        </w:rPr>
        <w:t xml:space="preserve">                                  日期：    年   月   日</w:t>
      </w:r>
    </w:p>
    <w:p w:rsidR="00984E9D" w:rsidRPr="00DC1AEA" w:rsidRDefault="00040725">
      <w:pPr>
        <w:rPr>
          <w:b/>
          <w:sz w:val="28"/>
          <w:szCs w:val="28"/>
        </w:rPr>
      </w:pPr>
      <w:r w:rsidRPr="00DC1AEA">
        <w:rPr>
          <w:rFonts w:ascii="宋体" w:hAnsi="宋体"/>
          <w:b/>
          <w:bCs/>
          <w:sz w:val="24"/>
        </w:rPr>
        <w:br w:type="page"/>
      </w:r>
      <w:bookmarkStart w:id="146" w:name="_Toc19686837"/>
      <w:r w:rsidRPr="00DC1AEA">
        <w:rPr>
          <w:rFonts w:hint="eastAsia"/>
          <w:b/>
          <w:sz w:val="28"/>
          <w:szCs w:val="28"/>
        </w:rPr>
        <w:lastRenderedPageBreak/>
        <w:t>二、资格证明文件格式</w:t>
      </w:r>
      <w:bookmarkEnd w:id="144"/>
      <w:bookmarkEnd w:id="145"/>
      <w:bookmarkEnd w:id="146"/>
    </w:p>
    <w:p w:rsidR="00984E9D" w:rsidRPr="00DC1AEA" w:rsidRDefault="00040725" w:rsidP="0030034C">
      <w:pPr>
        <w:numPr>
          <w:ilvl w:val="2"/>
          <w:numId w:val="4"/>
        </w:numPr>
        <w:snapToGrid w:val="0"/>
        <w:spacing w:beforeLines="50" w:after="50" w:line="360" w:lineRule="auto"/>
        <w:ind w:left="0" w:firstLine="0"/>
        <w:jc w:val="left"/>
        <w:rPr>
          <w:rFonts w:ascii="宋体" w:hAnsi="宋体"/>
          <w:b/>
          <w:sz w:val="24"/>
        </w:rPr>
      </w:pPr>
      <w:r w:rsidRPr="00DC1AEA">
        <w:rPr>
          <w:rFonts w:ascii="宋体" w:hAnsi="宋体" w:hint="eastAsia"/>
          <w:b/>
          <w:sz w:val="24"/>
        </w:rPr>
        <w:t xml:space="preserve">资格证明文件封面格式： </w:t>
      </w:r>
    </w:p>
    <w:p w:rsidR="00984E9D" w:rsidRPr="00DC1AEA" w:rsidRDefault="00984E9D" w:rsidP="0030034C">
      <w:pPr>
        <w:snapToGrid w:val="0"/>
        <w:spacing w:beforeLines="50" w:after="50"/>
        <w:jc w:val="center"/>
        <w:rPr>
          <w:rFonts w:ascii="宋体" w:eastAsia="方正小标宋简体" w:hAnsi="宋体"/>
          <w:bCs/>
          <w:sz w:val="48"/>
          <w:szCs w:val="48"/>
        </w:rPr>
      </w:pPr>
    </w:p>
    <w:p w:rsidR="00984E9D" w:rsidRPr="00DC1AEA" w:rsidRDefault="00040725" w:rsidP="0030034C">
      <w:pPr>
        <w:snapToGrid w:val="0"/>
        <w:spacing w:beforeLines="50" w:after="50"/>
        <w:jc w:val="center"/>
        <w:rPr>
          <w:rFonts w:ascii="宋体" w:eastAsia="方正小标宋简体" w:hAnsi="宋体"/>
          <w:bCs/>
          <w:sz w:val="48"/>
          <w:szCs w:val="48"/>
        </w:rPr>
      </w:pPr>
      <w:r w:rsidRPr="00DC1AEA">
        <w:rPr>
          <w:rFonts w:ascii="宋体" w:eastAsia="方正小标宋简体" w:hAnsi="宋体" w:hint="eastAsia"/>
          <w:bCs/>
          <w:sz w:val="48"/>
          <w:szCs w:val="48"/>
        </w:rPr>
        <w:t>电子投标文件</w:t>
      </w:r>
    </w:p>
    <w:p w:rsidR="00984E9D" w:rsidRPr="00DC1AEA" w:rsidRDefault="00984E9D">
      <w:pPr>
        <w:pStyle w:val="a7"/>
      </w:pPr>
    </w:p>
    <w:p w:rsidR="00984E9D" w:rsidRPr="00DC1AEA" w:rsidRDefault="00040725" w:rsidP="0030034C">
      <w:pPr>
        <w:snapToGrid w:val="0"/>
        <w:spacing w:beforeLines="50" w:after="50"/>
        <w:jc w:val="center"/>
        <w:rPr>
          <w:rFonts w:ascii="宋体" w:hAnsi="宋体"/>
          <w:b/>
          <w:sz w:val="24"/>
          <w:szCs w:val="20"/>
        </w:rPr>
      </w:pPr>
      <w:r w:rsidRPr="00DC1AEA">
        <w:rPr>
          <w:rFonts w:ascii="宋体" w:hAnsi="宋体" w:hint="eastAsia"/>
          <w:b/>
          <w:sz w:val="32"/>
          <w:szCs w:val="32"/>
        </w:rPr>
        <w:t>资格证明文件</w:t>
      </w:r>
    </w:p>
    <w:p w:rsidR="00984E9D" w:rsidRPr="00DC1AEA" w:rsidRDefault="00984E9D" w:rsidP="0030034C">
      <w:pPr>
        <w:snapToGrid w:val="0"/>
        <w:spacing w:beforeLines="50" w:after="50"/>
        <w:rPr>
          <w:rFonts w:ascii="宋体" w:hAnsi="宋体"/>
          <w:bCs/>
          <w:sz w:val="24"/>
          <w:szCs w:val="20"/>
        </w:rPr>
      </w:pPr>
    </w:p>
    <w:p w:rsidR="00984E9D" w:rsidRPr="00DC1AEA" w:rsidRDefault="00984E9D" w:rsidP="0030034C">
      <w:pPr>
        <w:snapToGrid w:val="0"/>
        <w:spacing w:beforeLines="50" w:after="50"/>
        <w:rPr>
          <w:rFonts w:ascii="宋体" w:hAnsi="宋体"/>
          <w:bCs/>
          <w:sz w:val="24"/>
          <w:szCs w:val="20"/>
        </w:rPr>
      </w:pPr>
    </w:p>
    <w:p w:rsidR="00984E9D" w:rsidRPr="00DC1AEA" w:rsidRDefault="00984E9D" w:rsidP="0030034C">
      <w:pPr>
        <w:snapToGrid w:val="0"/>
        <w:spacing w:beforeLines="50" w:after="50"/>
        <w:rPr>
          <w:rFonts w:ascii="宋体" w:hAnsi="宋体"/>
          <w:bCs/>
          <w:sz w:val="24"/>
          <w:szCs w:val="20"/>
        </w:rPr>
      </w:pPr>
    </w:p>
    <w:p w:rsidR="00984E9D" w:rsidRPr="00DC1AEA" w:rsidRDefault="00984E9D" w:rsidP="0030034C">
      <w:pPr>
        <w:snapToGrid w:val="0"/>
        <w:spacing w:beforeLines="50" w:after="50"/>
        <w:rPr>
          <w:rFonts w:ascii="宋体" w:hAnsi="宋体"/>
          <w:bCs/>
          <w:sz w:val="24"/>
          <w:szCs w:val="20"/>
        </w:rPr>
      </w:pPr>
    </w:p>
    <w:p w:rsidR="00984E9D" w:rsidRPr="00DC1AEA" w:rsidRDefault="00984E9D" w:rsidP="0030034C">
      <w:pPr>
        <w:snapToGrid w:val="0"/>
        <w:spacing w:beforeLines="50" w:after="50"/>
        <w:rPr>
          <w:rFonts w:ascii="宋体" w:hAnsi="宋体"/>
          <w:bCs/>
          <w:sz w:val="24"/>
          <w:szCs w:val="20"/>
        </w:rPr>
      </w:pPr>
    </w:p>
    <w:p w:rsidR="00984E9D" w:rsidRPr="00DC1AEA" w:rsidRDefault="00984E9D" w:rsidP="0030034C">
      <w:pPr>
        <w:snapToGrid w:val="0"/>
        <w:spacing w:beforeLines="50" w:after="50"/>
        <w:rPr>
          <w:rFonts w:ascii="宋体" w:hAnsi="宋体"/>
          <w:bCs/>
          <w:sz w:val="24"/>
          <w:szCs w:val="20"/>
        </w:rPr>
      </w:pPr>
    </w:p>
    <w:p w:rsidR="00984E9D" w:rsidRPr="00DC1AEA" w:rsidRDefault="00984E9D" w:rsidP="0030034C">
      <w:pPr>
        <w:snapToGrid w:val="0"/>
        <w:spacing w:beforeLines="50" w:after="50"/>
        <w:rPr>
          <w:rFonts w:ascii="宋体" w:hAnsi="宋体"/>
          <w:bCs/>
          <w:sz w:val="24"/>
          <w:szCs w:val="20"/>
        </w:rPr>
      </w:pPr>
    </w:p>
    <w:p w:rsidR="00984E9D" w:rsidRPr="00DC1AEA" w:rsidRDefault="00040725" w:rsidP="0030034C">
      <w:pPr>
        <w:snapToGrid w:val="0"/>
        <w:spacing w:beforeLines="50" w:after="50"/>
        <w:ind w:firstLineChars="225" w:firstLine="540"/>
        <w:rPr>
          <w:rFonts w:ascii="宋体" w:hAnsi="宋体"/>
          <w:bCs/>
          <w:sz w:val="24"/>
        </w:rPr>
      </w:pPr>
      <w:r w:rsidRPr="00DC1AEA">
        <w:rPr>
          <w:rFonts w:ascii="宋体" w:hAnsi="宋体" w:hint="eastAsia"/>
          <w:bCs/>
          <w:sz w:val="24"/>
        </w:rPr>
        <w:t>项目名称：</w:t>
      </w:r>
    </w:p>
    <w:p w:rsidR="00984E9D" w:rsidRPr="00DC1AEA" w:rsidRDefault="00984E9D" w:rsidP="0030034C">
      <w:pPr>
        <w:snapToGrid w:val="0"/>
        <w:spacing w:beforeLines="50" w:after="50"/>
        <w:ind w:firstLineChars="225" w:firstLine="540"/>
        <w:rPr>
          <w:rFonts w:ascii="宋体" w:hAnsi="宋体"/>
          <w:bCs/>
          <w:sz w:val="24"/>
          <w:szCs w:val="20"/>
        </w:rPr>
      </w:pPr>
    </w:p>
    <w:p w:rsidR="00984E9D" w:rsidRPr="00DC1AEA" w:rsidRDefault="00040725" w:rsidP="0030034C">
      <w:pPr>
        <w:snapToGrid w:val="0"/>
        <w:spacing w:beforeLines="50" w:after="50"/>
        <w:ind w:firstLineChars="225" w:firstLine="540"/>
        <w:rPr>
          <w:rFonts w:ascii="宋体" w:hAnsi="宋体"/>
          <w:bCs/>
          <w:sz w:val="24"/>
        </w:rPr>
      </w:pPr>
      <w:r w:rsidRPr="00DC1AEA">
        <w:rPr>
          <w:rFonts w:ascii="宋体" w:hAnsi="宋体" w:hint="eastAsia"/>
          <w:bCs/>
          <w:sz w:val="24"/>
        </w:rPr>
        <w:t>项目编号：</w:t>
      </w:r>
    </w:p>
    <w:p w:rsidR="00984E9D" w:rsidRPr="00DC1AEA" w:rsidRDefault="00984E9D" w:rsidP="0030034C">
      <w:pPr>
        <w:snapToGrid w:val="0"/>
        <w:spacing w:beforeLines="50" w:after="50"/>
        <w:ind w:firstLineChars="225" w:firstLine="540"/>
        <w:rPr>
          <w:rFonts w:ascii="宋体" w:hAnsi="宋体"/>
          <w:bCs/>
          <w:sz w:val="24"/>
          <w:szCs w:val="20"/>
        </w:rPr>
      </w:pPr>
    </w:p>
    <w:p w:rsidR="00984E9D" w:rsidRPr="00DC1AEA" w:rsidRDefault="00040725" w:rsidP="0030034C">
      <w:pPr>
        <w:snapToGrid w:val="0"/>
        <w:spacing w:beforeLines="50" w:after="50"/>
        <w:ind w:firstLineChars="225" w:firstLine="540"/>
        <w:rPr>
          <w:rFonts w:ascii="宋体" w:hAnsi="宋体"/>
          <w:bCs/>
          <w:sz w:val="24"/>
        </w:rPr>
      </w:pPr>
      <w:r w:rsidRPr="00DC1AEA">
        <w:rPr>
          <w:rFonts w:ascii="宋体" w:hAnsi="宋体" w:hint="eastAsia"/>
          <w:bCs/>
          <w:sz w:val="24"/>
        </w:rPr>
        <w:t>所投分标：</w:t>
      </w:r>
    </w:p>
    <w:p w:rsidR="00984E9D" w:rsidRPr="00DC1AEA" w:rsidRDefault="00984E9D">
      <w:pPr>
        <w:pStyle w:val="a3"/>
        <w:snapToGrid w:val="0"/>
        <w:spacing w:before="50" w:after="50"/>
        <w:ind w:firstLineChars="225" w:firstLine="540"/>
        <w:rPr>
          <w:rFonts w:ascii="宋体" w:hAnsi="宋体"/>
          <w:bCs/>
          <w:sz w:val="24"/>
          <w:szCs w:val="24"/>
        </w:rPr>
      </w:pPr>
    </w:p>
    <w:p w:rsidR="00984E9D" w:rsidRPr="00DC1AEA" w:rsidRDefault="00040725">
      <w:pPr>
        <w:pStyle w:val="a3"/>
        <w:snapToGrid w:val="0"/>
        <w:spacing w:before="50" w:after="50"/>
        <w:ind w:firstLineChars="225" w:firstLine="540"/>
        <w:rPr>
          <w:rFonts w:ascii="宋体" w:hAnsi="宋体"/>
          <w:bCs/>
          <w:sz w:val="24"/>
          <w:szCs w:val="24"/>
        </w:rPr>
      </w:pPr>
      <w:r w:rsidRPr="00DC1AEA">
        <w:rPr>
          <w:rFonts w:ascii="宋体" w:hAnsi="宋体" w:hint="eastAsia"/>
          <w:bCs/>
          <w:sz w:val="24"/>
          <w:szCs w:val="24"/>
        </w:rPr>
        <w:t>投标人名称：</w:t>
      </w:r>
    </w:p>
    <w:p w:rsidR="00984E9D" w:rsidRPr="00DC1AEA" w:rsidRDefault="00984E9D">
      <w:pPr>
        <w:pStyle w:val="a3"/>
        <w:snapToGrid w:val="0"/>
        <w:spacing w:before="50" w:after="50"/>
        <w:ind w:firstLineChars="225" w:firstLine="540"/>
        <w:rPr>
          <w:rFonts w:ascii="宋体" w:hAnsi="宋体"/>
          <w:bCs/>
          <w:sz w:val="24"/>
          <w:szCs w:val="24"/>
        </w:rPr>
      </w:pPr>
    </w:p>
    <w:p w:rsidR="00984E9D" w:rsidRPr="00DC1AEA" w:rsidRDefault="00984E9D">
      <w:pPr>
        <w:pStyle w:val="a3"/>
        <w:snapToGrid w:val="0"/>
        <w:spacing w:before="50" w:after="50"/>
        <w:ind w:firstLineChars="400" w:firstLine="960"/>
        <w:rPr>
          <w:rFonts w:ascii="宋体" w:hAnsi="宋体"/>
          <w:bCs/>
          <w:sz w:val="24"/>
          <w:szCs w:val="24"/>
        </w:rPr>
      </w:pPr>
    </w:p>
    <w:p w:rsidR="00984E9D" w:rsidRPr="00DC1AEA" w:rsidRDefault="00040725" w:rsidP="0030034C">
      <w:pPr>
        <w:snapToGrid w:val="0"/>
        <w:spacing w:beforeLines="50" w:after="50"/>
        <w:ind w:firstLine="645"/>
        <w:jc w:val="center"/>
        <w:rPr>
          <w:rFonts w:ascii="宋体" w:hAnsi="宋体"/>
          <w:sz w:val="24"/>
        </w:rPr>
      </w:pPr>
      <w:r w:rsidRPr="00DC1AEA">
        <w:rPr>
          <w:rFonts w:ascii="宋体" w:hAnsi="宋体" w:hint="eastAsia"/>
          <w:sz w:val="24"/>
        </w:rPr>
        <w:t>年  月  日</w:t>
      </w:r>
    </w:p>
    <w:p w:rsidR="00984E9D" w:rsidRPr="00DC1AEA" w:rsidRDefault="00984E9D" w:rsidP="0030034C">
      <w:pPr>
        <w:snapToGrid w:val="0"/>
        <w:spacing w:beforeLines="50" w:after="50"/>
        <w:rPr>
          <w:rFonts w:ascii="宋体" w:hAnsi="宋体"/>
          <w:sz w:val="24"/>
          <w:szCs w:val="20"/>
        </w:rPr>
      </w:pPr>
    </w:p>
    <w:p w:rsidR="00984E9D" w:rsidRPr="00DC1AEA" w:rsidRDefault="00984E9D" w:rsidP="0030034C">
      <w:pPr>
        <w:snapToGrid w:val="0"/>
        <w:spacing w:beforeLines="50" w:after="50"/>
        <w:rPr>
          <w:rFonts w:ascii="宋体" w:hAnsi="宋体"/>
          <w:sz w:val="24"/>
          <w:szCs w:val="20"/>
        </w:rPr>
      </w:pPr>
    </w:p>
    <w:p w:rsidR="00984E9D" w:rsidRPr="00DC1AEA" w:rsidRDefault="00040725" w:rsidP="0030034C">
      <w:pPr>
        <w:numPr>
          <w:ilvl w:val="2"/>
          <w:numId w:val="4"/>
        </w:numPr>
        <w:snapToGrid w:val="0"/>
        <w:spacing w:beforeLines="50" w:after="50" w:line="360" w:lineRule="auto"/>
        <w:ind w:left="0" w:firstLine="0"/>
        <w:jc w:val="left"/>
        <w:rPr>
          <w:rFonts w:ascii="宋体" w:hAnsi="宋体"/>
          <w:sz w:val="24"/>
          <w:szCs w:val="20"/>
        </w:rPr>
      </w:pPr>
      <w:r w:rsidRPr="00DC1AEA">
        <w:rPr>
          <w:rFonts w:ascii="宋体" w:hAnsi="宋体"/>
          <w:b/>
          <w:bCs/>
          <w:sz w:val="24"/>
        </w:rPr>
        <w:br w:type="page"/>
      </w:r>
      <w:r w:rsidRPr="00DC1AEA">
        <w:rPr>
          <w:rFonts w:ascii="宋体" w:hAnsi="宋体" w:hint="eastAsia"/>
          <w:b/>
          <w:bCs/>
          <w:sz w:val="24"/>
        </w:rPr>
        <w:lastRenderedPageBreak/>
        <w:t>资格证明文件目录</w:t>
      </w:r>
    </w:p>
    <w:p w:rsidR="00984E9D" w:rsidRPr="00DC1AEA" w:rsidRDefault="00040725">
      <w:pPr>
        <w:snapToGrid w:val="0"/>
        <w:spacing w:line="360" w:lineRule="auto"/>
        <w:ind w:firstLineChars="200" w:firstLine="420"/>
        <w:jc w:val="left"/>
        <w:rPr>
          <w:rFonts w:ascii="宋体" w:hAnsi="宋体"/>
          <w:szCs w:val="21"/>
        </w:rPr>
      </w:pPr>
      <w:r w:rsidRPr="00DC1AEA">
        <w:rPr>
          <w:rFonts w:ascii="宋体" w:hAnsi="宋体" w:hint="eastAsia"/>
          <w:szCs w:val="21"/>
        </w:rPr>
        <w:t>根据招标文件规定及投标人提供的材料自行编写目录。</w:t>
      </w:r>
    </w:p>
    <w:p w:rsidR="00984E9D" w:rsidRPr="00DC1AEA" w:rsidRDefault="00984E9D" w:rsidP="0030034C">
      <w:pPr>
        <w:snapToGrid w:val="0"/>
        <w:spacing w:before="50" w:afterLines="50"/>
        <w:jc w:val="left"/>
        <w:rPr>
          <w:rFonts w:ascii="宋体" w:hAnsi="宋体"/>
          <w:sz w:val="24"/>
        </w:rPr>
      </w:pPr>
    </w:p>
    <w:p w:rsidR="00984E9D" w:rsidRPr="00DC1AEA" w:rsidRDefault="00984E9D" w:rsidP="0030034C">
      <w:pPr>
        <w:snapToGrid w:val="0"/>
        <w:spacing w:before="50" w:afterLines="50"/>
        <w:jc w:val="left"/>
        <w:rPr>
          <w:rFonts w:ascii="宋体" w:hAnsi="宋体"/>
          <w:sz w:val="24"/>
        </w:rPr>
      </w:pPr>
    </w:p>
    <w:p w:rsidR="00984E9D" w:rsidRPr="00DC1AEA" w:rsidRDefault="00040725" w:rsidP="0030034C">
      <w:pPr>
        <w:numPr>
          <w:ilvl w:val="2"/>
          <w:numId w:val="4"/>
        </w:numPr>
        <w:snapToGrid w:val="0"/>
        <w:spacing w:beforeLines="50" w:after="50"/>
        <w:ind w:left="0" w:firstLine="0"/>
        <w:jc w:val="left"/>
        <w:rPr>
          <w:rFonts w:ascii="宋体" w:hAnsi="宋体"/>
          <w:b/>
          <w:sz w:val="24"/>
        </w:rPr>
      </w:pPr>
      <w:r w:rsidRPr="00DC1AEA">
        <w:rPr>
          <w:rFonts w:ascii="宋体" w:hAnsi="宋体"/>
          <w:b/>
          <w:sz w:val="24"/>
        </w:rPr>
        <w:br w:type="page"/>
      </w:r>
      <w:r w:rsidRPr="00DC1AEA">
        <w:rPr>
          <w:rFonts w:ascii="宋体" w:hAnsi="宋体" w:hint="eastAsia"/>
          <w:b/>
          <w:sz w:val="28"/>
          <w:szCs w:val="28"/>
        </w:rPr>
        <w:lastRenderedPageBreak/>
        <w:t>投标人直接控股、管理关系信息表</w:t>
      </w:r>
    </w:p>
    <w:p w:rsidR="00984E9D" w:rsidRPr="00DC1AEA" w:rsidRDefault="00984E9D" w:rsidP="0030034C">
      <w:pPr>
        <w:snapToGrid w:val="0"/>
        <w:spacing w:before="50" w:afterLines="50"/>
        <w:jc w:val="center"/>
        <w:rPr>
          <w:rFonts w:ascii="宋体" w:hAnsi="宋体"/>
          <w:b/>
          <w:sz w:val="28"/>
          <w:szCs w:val="28"/>
        </w:rPr>
      </w:pPr>
    </w:p>
    <w:p w:rsidR="00984E9D" w:rsidRPr="00DC1AEA" w:rsidRDefault="00040725" w:rsidP="0030034C">
      <w:pPr>
        <w:snapToGrid w:val="0"/>
        <w:spacing w:before="50" w:afterLines="50" w:line="360" w:lineRule="auto"/>
        <w:jc w:val="center"/>
        <w:rPr>
          <w:rFonts w:ascii="宋体" w:hAnsi="宋体"/>
          <w:b/>
          <w:sz w:val="32"/>
          <w:szCs w:val="32"/>
        </w:rPr>
      </w:pPr>
      <w:r w:rsidRPr="00DC1AEA">
        <w:rPr>
          <w:rFonts w:ascii="宋体" w:hAnsi="宋体" w:hint="eastAsia"/>
          <w:b/>
          <w:sz w:val="32"/>
          <w:szCs w:val="32"/>
        </w:rPr>
        <w:t>投标人直接控股股东信息表</w:t>
      </w:r>
    </w:p>
    <w:tbl>
      <w:tblPr>
        <w:tblW w:w="0" w:type="auto"/>
        <w:shd w:val="clear" w:color="auto" w:fill="FBFBFB"/>
        <w:tblLayout w:type="fixed"/>
        <w:tblCellMar>
          <w:left w:w="0" w:type="dxa"/>
          <w:right w:w="0" w:type="dxa"/>
        </w:tblCellMar>
        <w:tblLook w:val="04A0"/>
      </w:tblPr>
      <w:tblGrid>
        <w:gridCol w:w="828"/>
        <w:gridCol w:w="2269"/>
        <w:gridCol w:w="1239"/>
        <w:gridCol w:w="4006"/>
        <w:gridCol w:w="1134"/>
      </w:tblGrid>
      <w:tr w:rsidR="00984E9D" w:rsidRPr="00DC1AEA">
        <w:trPr>
          <w:tblHeader/>
        </w:trPr>
        <w:tc>
          <w:tcPr>
            <w:tcW w:w="82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984E9D" w:rsidRPr="00DC1AEA" w:rsidRDefault="00040725">
            <w:pPr>
              <w:spacing w:line="360" w:lineRule="auto"/>
              <w:jc w:val="center"/>
              <w:rPr>
                <w:rFonts w:ascii="宋体" w:hAnsi="宋体" w:cs="宋体"/>
                <w:b/>
                <w:bCs/>
                <w:kern w:val="0"/>
                <w:sz w:val="24"/>
              </w:rPr>
            </w:pPr>
            <w:r w:rsidRPr="00DC1AEA">
              <w:rPr>
                <w:rFonts w:ascii="宋体" w:hAnsi="宋体" w:cs="宋体" w:hint="eastAsia"/>
                <w:b/>
                <w:bCs/>
                <w:kern w:val="0"/>
                <w:sz w:val="24"/>
              </w:rPr>
              <w:t>序号</w:t>
            </w:r>
          </w:p>
        </w:tc>
        <w:tc>
          <w:tcPr>
            <w:tcW w:w="226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984E9D" w:rsidRPr="00DC1AEA" w:rsidRDefault="00040725">
            <w:pPr>
              <w:spacing w:line="360" w:lineRule="auto"/>
              <w:jc w:val="center"/>
              <w:rPr>
                <w:rFonts w:ascii="宋体" w:hAnsi="宋体" w:cs="宋体"/>
                <w:b/>
                <w:bCs/>
                <w:kern w:val="0"/>
                <w:sz w:val="24"/>
              </w:rPr>
            </w:pPr>
            <w:r w:rsidRPr="00DC1AEA">
              <w:rPr>
                <w:rFonts w:ascii="宋体" w:hAnsi="宋体" w:cs="宋体" w:hint="eastAsia"/>
                <w:b/>
                <w:bCs/>
                <w:kern w:val="0"/>
                <w:sz w:val="24"/>
              </w:rPr>
              <w:t>直接控股股东名称</w:t>
            </w:r>
          </w:p>
        </w:tc>
        <w:tc>
          <w:tcPr>
            <w:tcW w:w="123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984E9D" w:rsidRPr="00DC1AEA" w:rsidRDefault="00040725">
            <w:pPr>
              <w:spacing w:line="360" w:lineRule="auto"/>
              <w:jc w:val="center"/>
              <w:rPr>
                <w:rFonts w:ascii="宋体" w:hAnsi="宋体" w:cs="宋体"/>
                <w:b/>
                <w:bCs/>
                <w:kern w:val="0"/>
                <w:sz w:val="24"/>
              </w:rPr>
            </w:pPr>
            <w:r w:rsidRPr="00DC1AEA">
              <w:rPr>
                <w:rFonts w:ascii="宋体" w:hAnsi="宋体" w:cs="宋体" w:hint="eastAsia"/>
                <w:b/>
                <w:bCs/>
                <w:kern w:val="0"/>
                <w:sz w:val="24"/>
              </w:rPr>
              <w:t>出资比例</w:t>
            </w:r>
          </w:p>
        </w:tc>
        <w:tc>
          <w:tcPr>
            <w:tcW w:w="4006"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984E9D" w:rsidRPr="00DC1AEA" w:rsidRDefault="00040725">
            <w:pPr>
              <w:spacing w:line="360" w:lineRule="auto"/>
              <w:jc w:val="center"/>
              <w:rPr>
                <w:rFonts w:ascii="宋体" w:hAnsi="宋体" w:cs="宋体"/>
                <w:b/>
                <w:bCs/>
                <w:kern w:val="0"/>
                <w:sz w:val="24"/>
              </w:rPr>
            </w:pPr>
            <w:r w:rsidRPr="00DC1AEA">
              <w:rPr>
                <w:rFonts w:ascii="宋体" w:hAnsi="宋体" w:cs="宋体" w:hint="eastAsia"/>
                <w:b/>
                <w:bCs/>
                <w:kern w:val="0"/>
                <w:sz w:val="24"/>
              </w:rPr>
              <w:t>身份证号码或者统一社会信用代码</w:t>
            </w:r>
          </w:p>
        </w:tc>
        <w:tc>
          <w:tcPr>
            <w:tcW w:w="1134"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984E9D" w:rsidRPr="00DC1AEA" w:rsidRDefault="00040725">
            <w:pPr>
              <w:spacing w:line="360" w:lineRule="auto"/>
              <w:jc w:val="center"/>
              <w:rPr>
                <w:rFonts w:ascii="宋体" w:hAnsi="宋体" w:cs="宋体"/>
                <w:b/>
                <w:bCs/>
                <w:kern w:val="0"/>
                <w:sz w:val="24"/>
              </w:rPr>
            </w:pPr>
            <w:r w:rsidRPr="00DC1AEA">
              <w:rPr>
                <w:rFonts w:ascii="宋体" w:hAnsi="宋体" w:cs="宋体" w:hint="eastAsia"/>
                <w:b/>
                <w:bCs/>
                <w:kern w:val="0"/>
                <w:sz w:val="24"/>
              </w:rPr>
              <w:t>备注</w:t>
            </w:r>
          </w:p>
        </w:tc>
      </w:tr>
      <w:tr w:rsidR="00984E9D" w:rsidRPr="00DC1AEA">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84E9D" w:rsidRPr="00DC1AEA" w:rsidRDefault="00040725">
            <w:pPr>
              <w:spacing w:line="360" w:lineRule="auto"/>
              <w:jc w:val="center"/>
              <w:rPr>
                <w:rFonts w:ascii="宋体" w:hAnsi="宋体" w:cs="宋体"/>
                <w:kern w:val="0"/>
                <w:sz w:val="24"/>
              </w:rPr>
            </w:pPr>
            <w:r w:rsidRPr="00DC1AEA">
              <w:rPr>
                <w:rFonts w:ascii="宋体" w:hAnsi="宋体" w:cs="宋体" w:hint="eastAsia"/>
                <w:kern w:val="0"/>
                <w:sz w:val="24"/>
              </w:rPr>
              <w:t>1</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84E9D" w:rsidRPr="00DC1AEA" w:rsidRDefault="00984E9D">
            <w:pPr>
              <w:spacing w:line="360" w:lineRule="auto"/>
              <w:jc w:val="center"/>
              <w:rPr>
                <w:rFonts w:ascii="宋体" w:hAnsi="宋体" w:cs="宋体"/>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84E9D" w:rsidRPr="00DC1AEA" w:rsidRDefault="00984E9D">
            <w:pPr>
              <w:spacing w:line="360" w:lineRule="auto"/>
              <w:jc w:val="center"/>
              <w:rPr>
                <w:rFonts w:ascii="宋体" w:hAnsi="宋体" w:cs="宋体"/>
                <w:kern w:val="0"/>
                <w:sz w:val="24"/>
              </w:rPr>
            </w:pPr>
          </w:p>
        </w:tc>
        <w:tc>
          <w:tcPr>
            <w:tcW w:w="4006"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84E9D" w:rsidRPr="00DC1AEA" w:rsidRDefault="00984E9D">
            <w:pPr>
              <w:spacing w:line="360" w:lineRule="auto"/>
              <w:jc w:val="center"/>
              <w:rPr>
                <w:rFonts w:ascii="宋体" w:hAnsi="宋体" w:cs="宋体"/>
                <w:kern w:val="0"/>
                <w:sz w:val="24"/>
              </w:rPr>
            </w:pPr>
          </w:p>
        </w:tc>
        <w:tc>
          <w:tcPr>
            <w:tcW w:w="113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84E9D" w:rsidRPr="00DC1AEA" w:rsidRDefault="00984E9D">
            <w:pPr>
              <w:spacing w:line="360" w:lineRule="auto"/>
              <w:jc w:val="center"/>
              <w:rPr>
                <w:rFonts w:ascii="宋体" w:hAnsi="宋体" w:cs="宋体"/>
                <w:kern w:val="0"/>
                <w:sz w:val="24"/>
              </w:rPr>
            </w:pPr>
          </w:p>
        </w:tc>
      </w:tr>
      <w:tr w:rsidR="00984E9D" w:rsidRPr="00DC1AEA">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84E9D" w:rsidRPr="00DC1AEA" w:rsidRDefault="00040725">
            <w:pPr>
              <w:spacing w:line="360" w:lineRule="auto"/>
              <w:jc w:val="center"/>
              <w:rPr>
                <w:rFonts w:ascii="宋体" w:hAnsi="宋体" w:cs="宋体"/>
                <w:kern w:val="0"/>
                <w:sz w:val="24"/>
              </w:rPr>
            </w:pPr>
            <w:r w:rsidRPr="00DC1AEA">
              <w:rPr>
                <w:rFonts w:ascii="宋体" w:hAnsi="宋体" w:cs="宋体" w:hint="eastAsia"/>
                <w:kern w:val="0"/>
                <w:sz w:val="24"/>
              </w:rPr>
              <w:t>2</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84E9D" w:rsidRPr="00DC1AEA" w:rsidRDefault="00984E9D">
            <w:pPr>
              <w:spacing w:line="360" w:lineRule="auto"/>
              <w:jc w:val="center"/>
              <w:rPr>
                <w:rFonts w:ascii="宋体" w:hAnsi="宋体" w:cs="宋体"/>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84E9D" w:rsidRPr="00DC1AEA" w:rsidRDefault="00984E9D">
            <w:pPr>
              <w:spacing w:line="360" w:lineRule="auto"/>
              <w:jc w:val="center"/>
              <w:rPr>
                <w:rFonts w:ascii="宋体" w:hAnsi="宋体" w:cs="宋体"/>
                <w:kern w:val="0"/>
                <w:sz w:val="24"/>
              </w:rPr>
            </w:pPr>
          </w:p>
        </w:tc>
        <w:tc>
          <w:tcPr>
            <w:tcW w:w="4006"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84E9D" w:rsidRPr="00DC1AEA" w:rsidRDefault="00984E9D">
            <w:pPr>
              <w:spacing w:line="360" w:lineRule="auto"/>
              <w:jc w:val="center"/>
              <w:rPr>
                <w:rFonts w:ascii="宋体" w:hAnsi="宋体" w:cs="宋体"/>
                <w:kern w:val="0"/>
                <w:sz w:val="24"/>
              </w:rPr>
            </w:pPr>
          </w:p>
        </w:tc>
        <w:tc>
          <w:tcPr>
            <w:tcW w:w="113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84E9D" w:rsidRPr="00DC1AEA" w:rsidRDefault="00984E9D">
            <w:pPr>
              <w:spacing w:line="360" w:lineRule="auto"/>
              <w:jc w:val="center"/>
              <w:rPr>
                <w:rFonts w:ascii="宋体" w:hAnsi="宋体" w:cs="宋体"/>
                <w:kern w:val="0"/>
                <w:sz w:val="24"/>
              </w:rPr>
            </w:pPr>
          </w:p>
        </w:tc>
      </w:tr>
      <w:tr w:rsidR="00984E9D" w:rsidRPr="00DC1AEA">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84E9D" w:rsidRPr="00DC1AEA" w:rsidRDefault="00040725">
            <w:pPr>
              <w:spacing w:line="360" w:lineRule="auto"/>
              <w:jc w:val="center"/>
              <w:rPr>
                <w:rFonts w:ascii="宋体" w:hAnsi="宋体" w:cs="宋体"/>
                <w:kern w:val="0"/>
                <w:sz w:val="24"/>
              </w:rPr>
            </w:pPr>
            <w:r w:rsidRPr="00DC1AEA">
              <w:rPr>
                <w:rFonts w:ascii="宋体" w:hAnsi="宋体" w:cs="宋体" w:hint="eastAsia"/>
                <w:kern w:val="0"/>
                <w:sz w:val="24"/>
              </w:rPr>
              <w:t>3</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84E9D" w:rsidRPr="00DC1AEA" w:rsidRDefault="00984E9D">
            <w:pPr>
              <w:spacing w:line="360" w:lineRule="auto"/>
              <w:jc w:val="center"/>
              <w:rPr>
                <w:rFonts w:ascii="宋体" w:hAnsi="宋体" w:cs="宋体"/>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84E9D" w:rsidRPr="00DC1AEA" w:rsidRDefault="00984E9D">
            <w:pPr>
              <w:spacing w:line="360" w:lineRule="auto"/>
              <w:jc w:val="center"/>
              <w:rPr>
                <w:rFonts w:ascii="宋体" w:hAnsi="宋体" w:cs="宋体"/>
                <w:kern w:val="0"/>
                <w:sz w:val="24"/>
              </w:rPr>
            </w:pPr>
          </w:p>
        </w:tc>
        <w:tc>
          <w:tcPr>
            <w:tcW w:w="4006"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84E9D" w:rsidRPr="00DC1AEA" w:rsidRDefault="00984E9D">
            <w:pPr>
              <w:spacing w:line="360" w:lineRule="auto"/>
              <w:jc w:val="center"/>
              <w:rPr>
                <w:rFonts w:ascii="宋体" w:hAnsi="宋体" w:cs="宋体"/>
                <w:kern w:val="0"/>
                <w:sz w:val="24"/>
              </w:rPr>
            </w:pPr>
          </w:p>
        </w:tc>
        <w:tc>
          <w:tcPr>
            <w:tcW w:w="113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84E9D" w:rsidRPr="00DC1AEA" w:rsidRDefault="00984E9D">
            <w:pPr>
              <w:spacing w:line="360" w:lineRule="auto"/>
              <w:jc w:val="center"/>
              <w:rPr>
                <w:rFonts w:ascii="宋体" w:hAnsi="宋体" w:cs="宋体"/>
                <w:kern w:val="0"/>
                <w:sz w:val="24"/>
              </w:rPr>
            </w:pPr>
          </w:p>
        </w:tc>
      </w:tr>
      <w:tr w:rsidR="00984E9D" w:rsidRPr="00DC1AEA">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84E9D" w:rsidRPr="00DC1AEA" w:rsidRDefault="00040725">
            <w:pPr>
              <w:spacing w:line="360" w:lineRule="auto"/>
              <w:jc w:val="center"/>
              <w:rPr>
                <w:rFonts w:ascii="宋体" w:hAnsi="宋体" w:cs="宋体"/>
                <w:kern w:val="0"/>
                <w:sz w:val="24"/>
              </w:rPr>
            </w:pPr>
            <w:r w:rsidRPr="00DC1AEA">
              <w:rPr>
                <w:rFonts w:ascii="宋体" w:hAnsi="宋体" w:cs="宋体" w:hint="eastAsia"/>
                <w:kern w:val="0"/>
                <w:sz w:val="24"/>
              </w:rPr>
              <w:t>……</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84E9D" w:rsidRPr="00DC1AEA" w:rsidRDefault="00984E9D">
            <w:pPr>
              <w:spacing w:line="360" w:lineRule="auto"/>
              <w:jc w:val="center"/>
              <w:rPr>
                <w:rFonts w:ascii="宋体" w:hAnsi="宋体" w:cs="宋体"/>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84E9D" w:rsidRPr="00DC1AEA" w:rsidRDefault="00984E9D">
            <w:pPr>
              <w:spacing w:line="360" w:lineRule="auto"/>
              <w:jc w:val="center"/>
              <w:rPr>
                <w:rFonts w:ascii="宋体" w:hAnsi="宋体" w:cs="宋体"/>
                <w:kern w:val="0"/>
                <w:sz w:val="24"/>
              </w:rPr>
            </w:pPr>
          </w:p>
        </w:tc>
        <w:tc>
          <w:tcPr>
            <w:tcW w:w="4006"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84E9D" w:rsidRPr="00DC1AEA" w:rsidRDefault="00984E9D">
            <w:pPr>
              <w:spacing w:line="360" w:lineRule="auto"/>
              <w:jc w:val="center"/>
              <w:rPr>
                <w:rFonts w:ascii="宋体" w:hAnsi="宋体" w:cs="宋体"/>
                <w:kern w:val="0"/>
                <w:sz w:val="24"/>
              </w:rPr>
            </w:pPr>
          </w:p>
        </w:tc>
        <w:tc>
          <w:tcPr>
            <w:tcW w:w="113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84E9D" w:rsidRPr="00DC1AEA" w:rsidRDefault="00984E9D">
            <w:pPr>
              <w:spacing w:line="360" w:lineRule="auto"/>
              <w:jc w:val="center"/>
              <w:rPr>
                <w:rFonts w:ascii="宋体" w:hAnsi="宋体" w:cs="宋体"/>
                <w:kern w:val="0"/>
                <w:sz w:val="24"/>
              </w:rPr>
            </w:pPr>
          </w:p>
        </w:tc>
      </w:tr>
    </w:tbl>
    <w:p w:rsidR="00984E9D" w:rsidRPr="00DC1AEA" w:rsidRDefault="00040725">
      <w:pPr>
        <w:snapToGrid w:val="0"/>
        <w:spacing w:line="360" w:lineRule="auto"/>
        <w:jc w:val="left"/>
        <w:rPr>
          <w:rFonts w:ascii="宋体" w:hAnsi="宋体"/>
          <w:sz w:val="24"/>
        </w:rPr>
      </w:pPr>
      <w:r w:rsidRPr="00DC1AEA">
        <w:rPr>
          <w:rFonts w:ascii="宋体" w:hAnsi="宋体" w:hint="eastAsia"/>
          <w:sz w:val="24"/>
        </w:rPr>
        <w:t>注：</w:t>
      </w:r>
    </w:p>
    <w:p w:rsidR="00984E9D" w:rsidRPr="00DC1AEA" w:rsidRDefault="00040725">
      <w:pPr>
        <w:snapToGrid w:val="0"/>
        <w:spacing w:line="360" w:lineRule="auto"/>
        <w:jc w:val="left"/>
        <w:rPr>
          <w:rFonts w:ascii="宋体" w:hAnsi="宋体"/>
          <w:sz w:val="24"/>
        </w:rPr>
      </w:pPr>
      <w:r w:rsidRPr="00DC1AEA">
        <w:rPr>
          <w:rFonts w:ascii="宋体" w:hAnsi="宋体" w:hint="eastAsia"/>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rsidR="00984E9D" w:rsidRPr="00DC1AEA" w:rsidRDefault="00040725">
      <w:pPr>
        <w:snapToGrid w:val="0"/>
        <w:spacing w:line="360" w:lineRule="auto"/>
        <w:jc w:val="left"/>
        <w:rPr>
          <w:rFonts w:ascii="宋体" w:hAnsi="宋体"/>
          <w:sz w:val="24"/>
        </w:rPr>
      </w:pPr>
      <w:r w:rsidRPr="00DC1AEA">
        <w:rPr>
          <w:rFonts w:ascii="宋体" w:hAnsi="宋体" w:hint="eastAsia"/>
          <w:sz w:val="24"/>
        </w:rPr>
        <w:t>2.本表所指的控股关系仅限于直接控股关系，不包括间接的控股关系。公司实际控制人与公司之间的关系不属于本表所指的直接控股关系。</w:t>
      </w:r>
    </w:p>
    <w:p w:rsidR="00984E9D" w:rsidRPr="00DC1AEA" w:rsidRDefault="00040725">
      <w:pPr>
        <w:snapToGrid w:val="0"/>
        <w:spacing w:line="360" w:lineRule="auto"/>
        <w:jc w:val="left"/>
        <w:rPr>
          <w:rFonts w:ascii="宋体" w:hAnsi="宋体"/>
          <w:sz w:val="24"/>
        </w:rPr>
      </w:pPr>
      <w:r w:rsidRPr="00DC1AEA">
        <w:rPr>
          <w:rFonts w:ascii="宋体" w:hAnsi="宋体" w:hint="eastAsia"/>
          <w:sz w:val="24"/>
        </w:rPr>
        <w:t>3.供应商不存在直接控股股东的，则在“</w:t>
      </w:r>
      <w:r w:rsidRPr="00DC1AEA">
        <w:rPr>
          <w:rFonts w:ascii="宋体" w:hAnsi="宋体" w:cs="宋体" w:hint="eastAsia"/>
          <w:b/>
          <w:bCs/>
          <w:kern w:val="0"/>
          <w:sz w:val="24"/>
        </w:rPr>
        <w:t>直接控股股东名称</w:t>
      </w:r>
      <w:r w:rsidRPr="00DC1AEA">
        <w:rPr>
          <w:rFonts w:ascii="宋体" w:hAnsi="宋体" w:hint="eastAsia"/>
          <w:sz w:val="24"/>
        </w:rPr>
        <w:t>”中填“无”。</w:t>
      </w:r>
    </w:p>
    <w:p w:rsidR="00984E9D" w:rsidRPr="00DC1AEA" w:rsidRDefault="00984E9D">
      <w:pPr>
        <w:snapToGrid w:val="0"/>
        <w:spacing w:line="360" w:lineRule="auto"/>
        <w:jc w:val="left"/>
        <w:rPr>
          <w:rFonts w:ascii="宋体" w:hAnsi="宋体"/>
          <w:sz w:val="24"/>
        </w:rPr>
      </w:pPr>
    </w:p>
    <w:p w:rsidR="00984E9D" w:rsidRPr="00DC1AEA" w:rsidRDefault="00984E9D">
      <w:pPr>
        <w:snapToGrid w:val="0"/>
        <w:spacing w:line="360" w:lineRule="auto"/>
        <w:jc w:val="left"/>
        <w:rPr>
          <w:rFonts w:ascii="宋体" w:hAnsi="宋体"/>
          <w:sz w:val="24"/>
        </w:rPr>
      </w:pPr>
    </w:p>
    <w:p w:rsidR="00984E9D" w:rsidRPr="00DC1AEA" w:rsidRDefault="00984E9D">
      <w:pPr>
        <w:snapToGrid w:val="0"/>
        <w:spacing w:line="360" w:lineRule="auto"/>
        <w:jc w:val="left"/>
        <w:rPr>
          <w:rFonts w:ascii="宋体" w:hAnsi="宋体"/>
          <w:sz w:val="24"/>
        </w:rPr>
      </w:pPr>
    </w:p>
    <w:p w:rsidR="00984E9D" w:rsidRPr="00DC1AEA" w:rsidRDefault="00040725">
      <w:pPr>
        <w:snapToGrid w:val="0"/>
        <w:spacing w:line="360" w:lineRule="auto"/>
        <w:ind w:leftChars="-1" w:left="-2" w:rightChars="-389" w:right="-817"/>
        <w:rPr>
          <w:rFonts w:ascii="宋体" w:hAnsi="宋体"/>
          <w:sz w:val="24"/>
        </w:rPr>
      </w:pPr>
      <w:r w:rsidRPr="00DC1AEA">
        <w:rPr>
          <w:rFonts w:ascii="宋体" w:hAnsi="宋体" w:hint="eastAsia"/>
          <w:sz w:val="24"/>
        </w:rPr>
        <w:t xml:space="preserve">                                    法定代表人或者委托代理人（签字/电子签名）： </w:t>
      </w:r>
    </w:p>
    <w:p w:rsidR="00984E9D" w:rsidRPr="00DC1AEA" w:rsidRDefault="00040725" w:rsidP="00040725">
      <w:pPr>
        <w:snapToGrid w:val="0"/>
        <w:spacing w:line="360" w:lineRule="auto"/>
        <w:ind w:leftChars="-15" w:left="-2" w:rightChars="-389" w:right="-817" w:hangingChars="12" w:hanging="29"/>
        <w:rPr>
          <w:rFonts w:ascii="宋体" w:hAnsi="宋体"/>
          <w:sz w:val="24"/>
        </w:rPr>
      </w:pPr>
      <w:r w:rsidRPr="00DC1AEA">
        <w:rPr>
          <w:rFonts w:ascii="宋体" w:hAnsi="宋体" w:hint="eastAsia"/>
          <w:sz w:val="24"/>
        </w:rPr>
        <w:t xml:space="preserve">                                    投标人名称（电子签章）：</w:t>
      </w:r>
    </w:p>
    <w:p w:rsidR="00984E9D" w:rsidRPr="00DC1AEA" w:rsidRDefault="00040725">
      <w:pPr>
        <w:snapToGrid w:val="0"/>
        <w:spacing w:line="360" w:lineRule="auto"/>
        <w:jc w:val="left"/>
        <w:rPr>
          <w:rFonts w:ascii="宋体" w:hAnsi="宋体"/>
          <w:szCs w:val="21"/>
        </w:rPr>
      </w:pPr>
      <w:r w:rsidRPr="00DC1AEA">
        <w:rPr>
          <w:rFonts w:ascii="宋体" w:hAnsi="宋体" w:hint="eastAsia"/>
          <w:sz w:val="24"/>
        </w:rPr>
        <w:t xml:space="preserve">                                    日期：    年   月   日</w:t>
      </w:r>
    </w:p>
    <w:p w:rsidR="00984E9D" w:rsidRPr="00DC1AEA" w:rsidRDefault="00984E9D">
      <w:pPr>
        <w:snapToGrid w:val="0"/>
        <w:jc w:val="center"/>
        <w:rPr>
          <w:rFonts w:ascii="宋体" w:hAnsi="宋体"/>
          <w:b/>
          <w:sz w:val="28"/>
          <w:szCs w:val="28"/>
        </w:rPr>
      </w:pPr>
    </w:p>
    <w:p w:rsidR="00984E9D" w:rsidRPr="00DC1AEA" w:rsidRDefault="00040725">
      <w:pPr>
        <w:snapToGrid w:val="0"/>
        <w:spacing w:line="360" w:lineRule="auto"/>
        <w:jc w:val="center"/>
        <w:rPr>
          <w:rFonts w:ascii="宋体" w:hAnsi="宋体"/>
          <w:sz w:val="32"/>
          <w:szCs w:val="32"/>
        </w:rPr>
      </w:pPr>
      <w:r w:rsidRPr="00DC1AEA">
        <w:rPr>
          <w:rFonts w:ascii="宋体" w:hAnsi="宋体"/>
          <w:b/>
          <w:sz w:val="32"/>
          <w:szCs w:val="32"/>
        </w:rPr>
        <w:br w:type="page"/>
      </w:r>
      <w:r w:rsidRPr="00DC1AEA">
        <w:rPr>
          <w:rFonts w:ascii="宋体" w:hAnsi="宋体" w:hint="eastAsia"/>
          <w:b/>
          <w:sz w:val="32"/>
          <w:szCs w:val="32"/>
        </w:rPr>
        <w:lastRenderedPageBreak/>
        <w:t>投标人直接管理关系信息表</w:t>
      </w:r>
    </w:p>
    <w:tbl>
      <w:tblPr>
        <w:tblW w:w="0" w:type="auto"/>
        <w:shd w:val="clear" w:color="auto" w:fill="FBFBFB"/>
        <w:tblLayout w:type="fixed"/>
        <w:tblCellMar>
          <w:left w:w="0" w:type="dxa"/>
          <w:right w:w="0" w:type="dxa"/>
        </w:tblCellMar>
        <w:tblLook w:val="04A0"/>
      </w:tblPr>
      <w:tblGrid>
        <w:gridCol w:w="1005"/>
        <w:gridCol w:w="2659"/>
        <w:gridCol w:w="3924"/>
        <w:gridCol w:w="2064"/>
      </w:tblGrid>
      <w:tr w:rsidR="00984E9D" w:rsidRPr="00DC1AEA">
        <w:trPr>
          <w:tblHeader/>
        </w:trPr>
        <w:tc>
          <w:tcPr>
            <w:tcW w:w="1005"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984E9D" w:rsidRPr="00DC1AEA" w:rsidRDefault="00040725">
            <w:pPr>
              <w:spacing w:line="360" w:lineRule="auto"/>
              <w:jc w:val="center"/>
              <w:rPr>
                <w:rFonts w:ascii="宋体" w:hAnsi="宋体" w:cs="宋体"/>
                <w:b/>
                <w:bCs/>
                <w:kern w:val="0"/>
                <w:sz w:val="24"/>
              </w:rPr>
            </w:pPr>
            <w:r w:rsidRPr="00DC1AEA">
              <w:rPr>
                <w:rFonts w:ascii="宋体" w:hAnsi="宋体" w:cs="宋体" w:hint="eastAsia"/>
                <w:b/>
                <w:bCs/>
                <w:kern w:val="0"/>
                <w:sz w:val="24"/>
              </w:rPr>
              <w:t>序号</w:t>
            </w:r>
          </w:p>
        </w:tc>
        <w:tc>
          <w:tcPr>
            <w:tcW w:w="265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984E9D" w:rsidRPr="00DC1AEA" w:rsidRDefault="00040725">
            <w:pPr>
              <w:spacing w:line="360" w:lineRule="auto"/>
              <w:jc w:val="center"/>
              <w:rPr>
                <w:rFonts w:ascii="宋体" w:hAnsi="宋体" w:cs="宋体"/>
                <w:b/>
                <w:bCs/>
                <w:kern w:val="0"/>
                <w:sz w:val="24"/>
              </w:rPr>
            </w:pPr>
            <w:r w:rsidRPr="00DC1AEA">
              <w:rPr>
                <w:rFonts w:ascii="宋体" w:hAnsi="宋体" w:cs="宋体" w:hint="eastAsia"/>
                <w:b/>
                <w:bCs/>
                <w:kern w:val="0"/>
                <w:sz w:val="24"/>
              </w:rPr>
              <w:t>直接管理关系单位名称</w:t>
            </w:r>
          </w:p>
        </w:tc>
        <w:tc>
          <w:tcPr>
            <w:tcW w:w="3924"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984E9D" w:rsidRPr="00DC1AEA" w:rsidRDefault="00040725">
            <w:pPr>
              <w:spacing w:line="360" w:lineRule="auto"/>
              <w:jc w:val="center"/>
              <w:rPr>
                <w:rFonts w:ascii="宋体" w:hAnsi="宋体" w:cs="宋体"/>
                <w:b/>
                <w:bCs/>
                <w:kern w:val="0"/>
                <w:sz w:val="24"/>
              </w:rPr>
            </w:pPr>
            <w:r w:rsidRPr="00DC1AEA">
              <w:rPr>
                <w:rFonts w:ascii="宋体" w:hAnsi="宋体" w:cs="宋体" w:hint="eastAsia"/>
                <w:b/>
                <w:bCs/>
                <w:kern w:val="0"/>
                <w:sz w:val="24"/>
              </w:rPr>
              <w:t>统一社会信用代码</w:t>
            </w:r>
          </w:p>
        </w:tc>
        <w:tc>
          <w:tcPr>
            <w:tcW w:w="2064"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984E9D" w:rsidRPr="00DC1AEA" w:rsidRDefault="00040725">
            <w:pPr>
              <w:spacing w:line="360" w:lineRule="auto"/>
              <w:jc w:val="center"/>
              <w:rPr>
                <w:rFonts w:ascii="宋体" w:hAnsi="宋体" w:cs="宋体"/>
                <w:b/>
                <w:bCs/>
                <w:kern w:val="0"/>
                <w:sz w:val="24"/>
              </w:rPr>
            </w:pPr>
            <w:r w:rsidRPr="00DC1AEA">
              <w:rPr>
                <w:rFonts w:ascii="宋体" w:hAnsi="宋体" w:cs="宋体" w:hint="eastAsia"/>
                <w:b/>
                <w:bCs/>
                <w:kern w:val="0"/>
                <w:sz w:val="24"/>
              </w:rPr>
              <w:t>备注</w:t>
            </w:r>
          </w:p>
        </w:tc>
      </w:tr>
      <w:tr w:rsidR="00984E9D" w:rsidRPr="00DC1AEA">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84E9D" w:rsidRPr="00DC1AEA" w:rsidRDefault="00040725">
            <w:pPr>
              <w:spacing w:line="360" w:lineRule="auto"/>
              <w:jc w:val="center"/>
              <w:rPr>
                <w:rFonts w:ascii="宋体" w:hAnsi="宋体" w:cs="宋体"/>
                <w:kern w:val="0"/>
                <w:sz w:val="24"/>
              </w:rPr>
            </w:pPr>
            <w:r w:rsidRPr="00DC1AEA">
              <w:rPr>
                <w:rFonts w:ascii="宋体" w:hAnsi="宋体" w:cs="宋体" w:hint="eastAsia"/>
                <w:kern w:val="0"/>
                <w:sz w:val="24"/>
              </w:rPr>
              <w:t>1</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84E9D" w:rsidRPr="00DC1AEA" w:rsidRDefault="00984E9D">
            <w:pPr>
              <w:spacing w:line="360" w:lineRule="auto"/>
              <w:jc w:val="center"/>
              <w:rPr>
                <w:rFonts w:ascii="宋体" w:hAnsi="宋体" w:cs="宋体"/>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84E9D" w:rsidRPr="00DC1AEA" w:rsidRDefault="00984E9D">
            <w:pPr>
              <w:spacing w:line="360" w:lineRule="auto"/>
              <w:jc w:val="center"/>
              <w:rPr>
                <w:rFonts w:ascii="宋体" w:hAnsi="宋体" w:cs="宋体"/>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84E9D" w:rsidRPr="00DC1AEA" w:rsidRDefault="00984E9D">
            <w:pPr>
              <w:spacing w:line="360" w:lineRule="auto"/>
              <w:jc w:val="center"/>
              <w:rPr>
                <w:rFonts w:ascii="宋体" w:hAnsi="宋体" w:cs="宋体"/>
                <w:kern w:val="0"/>
                <w:sz w:val="24"/>
              </w:rPr>
            </w:pPr>
          </w:p>
        </w:tc>
      </w:tr>
      <w:tr w:rsidR="00984E9D" w:rsidRPr="00DC1AEA">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84E9D" w:rsidRPr="00DC1AEA" w:rsidRDefault="00040725">
            <w:pPr>
              <w:spacing w:line="360" w:lineRule="auto"/>
              <w:jc w:val="center"/>
              <w:rPr>
                <w:rFonts w:ascii="宋体" w:hAnsi="宋体" w:cs="宋体"/>
                <w:kern w:val="0"/>
                <w:sz w:val="24"/>
              </w:rPr>
            </w:pPr>
            <w:r w:rsidRPr="00DC1AEA">
              <w:rPr>
                <w:rFonts w:ascii="宋体" w:hAnsi="宋体" w:cs="宋体" w:hint="eastAsia"/>
                <w:kern w:val="0"/>
                <w:sz w:val="24"/>
              </w:rPr>
              <w:t>2</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84E9D" w:rsidRPr="00DC1AEA" w:rsidRDefault="00984E9D">
            <w:pPr>
              <w:spacing w:line="360" w:lineRule="auto"/>
              <w:jc w:val="center"/>
              <w:rPr>
                <w:rFonts w:ascii="宋体" w:hAnsi="宋体" w:cs="宋体"/>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84E9D" w:rsidRPr="00DC1AEA" w:rsidRDefault="00984E9D">
            <w:pPr>
              <w:spacing w:line="360" w:lineRule="auto"/>
              <w:jc w:val="center"/>
              <w:rPr>
                <w:rFonts w:ascii="宋体" w:hAnsi="宋体" w:cs="宋体"/>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84E9D" w:rsidRPr="00DC1AEA" w:rsidRDefault="00984E9D">
            <w:pPr>
              <w:spacing w:line="360" w:lineRule="auto"/>
              <w:jc w:val="center"/>
              <w:rPr>
                <w:rFonts w:ascii="宋体" w:hAnsi="宋体" w:cs="宋体"/>
                <w:kern w:val="0"/>
                <w:sz w:val="24"/>
              </w:rPr>
            </w:pPr>
          </w:p>
        </w:tc>
      </w:tr>
      <w:tr w:rsidR="00984E9D" w:rsidRPr="00DC1AEA">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84E9D" w:rsidRPr="00DC1AEA" w:rsidRDefault="00040725">
            <w:pPr>
              <w:spacing w:line="360" w:lineRule="auto"/>
              <w:jc w:val="center"/>
              <w:rPr>
                <w:rFonts w:ascii="宋体" w:hAnsi="宋体" w:cs="宋体"/>
                <w:kern w:val="0"/>
                <w:sz w:val="24"/>
              </w:rPr>
            </w:pPr>
            <w:r w:rsidRPr="00DC1AEA">
              <w:rPr>
                <w:rFonts w:ascii="宋体" w:hAnsi="宋体" w:cs="宋体" w:hint="eastAsia"/>
                <w:kern w:val="0"/>
                <w:sz w:val="24"/>
              </w:rPr>
              <w:t>3</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84E9D" w:rsidRPr="00DC1AEA" w:rsidRDefault="00984E9D">
            <w:pPr>
              <w:spacing w:line="360" w:lineRule="auto"/>
              <w:jc w:val="center"/>
              <w:rPr>
                <w:rFonts w:ascii="宋体" w:hAnsi="宋体" w:cs="宋体"/>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84E9D" w:rsidRPr="00DC1AEA" w:rsidRDefault="00984E9D">
            <w:pPr>
              <w:spacing w:line="360" w:lineRule="auto"/>
              <w:jc w:val="center"/>
              <w:rPr>
                <w:rFonts w:ascii="宋体" w:hAnsi="宋体" w:cs="宋体"/>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84E9D" w:rsidRPr="00DC1AEA" w:rsidRDefault="00984E9D">
            <w:pPr>
              <w:spacing w:line="360" w:lineRule="auto"/>
              <w:jc w:val="center"/>
              <w:rPr>
                <w:rFonts w:ascii="宋体" w:hAnsi="宋体" w:cs="宋体"/>
                <w:kern w:val="0"/>
                <w:sz w:val="24"/>
              </w:rPr>
            </w:pPr>
          </w:p>
        </w:tc>
      </w:tr>
      <w:tr w:rsidR="00984E9D" w:rsidRPr="00DC1AEA">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84E9D" w:rsidRPr="00DC1AEA" w:rsidRDefault="00040725">
            <w:pPr>
              <w:spacing w:line="360" w:lineRule="auto"/>
              <w:jc w:val="center"/>
              <w:rPr>
                <w:rFonts w:ascii="宋体" w:hAnsi="宋体" w:cs="宋体"/>
                <w:kern w:val="0"/>
                <w:sz w:val="24"/>
              </w:rPr>
            </w:pPr>
            <w:r w:rsidRPr="00DC1AEA">
              <w:rPr>
                <w:rFonts w:ascii="宋体" w:hAnsi="宋体" w:cs="宋体" w:hint="eastAsia"/>
                <w:kern w:val="0"/>
                <w:sz w:val="24"/>
              </w:rPr>
              <w:t>……</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84E9D" w:rsidRPr="00DC1AEA" w:rsidRDefault="00984E9D">
            <w:pPr>
              <w:spacing w:line="360" w:lineRule="auto"/>
              <w:jc w:val="center"/>
              <w:rPr>
                <w:rFonts w:ascii="宋体" w:hAnsi="宋体" w:cs="宋体"/>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84E9D" w:rsidRPr="00DC1AEA" w:rsidRDefault="00984E9D">
            <w:pPr>
              <w:spacing w:line="360" w:lineRule="auto"/>
              <w:jc w:val="center"/>
              <w:rPr>
                <w:rFonts w:ascii="宋体" w:hAnsi="宋体" w:cs="宋体"/>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84E9D" w:rsidRPr="00DC1AEA" w:rsidRDefault="00984E9D">
            <w:pPr>
              <w:spacing w:line="360" w:lineRule="auto"/>
              <w:jc w:val="center"/>
              <w:rPr>
                <w:rFonts w:ascii="宋体" w:hAnsi="宋体" w:cs="宋体"/>
                <w:kern w:val="0"/>
                <w:sz w:val="24"/>
              </w:rPr>
            </w:pPr>
          </w:p>
        </w:tc>
      </w:tr>
    </w:tbl>
    <w:p w:rsidR="00984E9D" w:rsidRPr="00DC1AEA" w:rsidRDefault="00040725">
      <w:pPr>
        <w:snapToGrid w:val="0"/>
        <w:spacing w:line="360" w:lineRule="auto"/>
        <w:jc w:val="left"/>
        <w:rPr>
          <w:rFonts w:ascii="宋体" w:hAnsi="宋体"/>
          <w:sz w:val="24"/>
        </w:rPr>
      </w:pPr>
      <w:r w:rsidRPr="00DC1AEA">
        <w:rPr>
          <w:rFonts w:ascii="宋体" w:hAnsi="宋体" w:hint="eastAsia"/>
          <w:sz w:val="24"/>
        </w:rPr>
        <w:t>注：</w:t>
      </w:r>
    </w:p>
    <w:p w:rsidR="00984E9D" w:rsidRPr="00DC1AEA" w:rsidRDefault="00040725">
      <w:pPr>
        <w:snapToGrid w:val="0"/>
        <w:spacing w:line="360" w:lineRule="auto"/>
        <w:ind w:firstLineChars="200" w:firstLine="480"/>
        <w:jc w:val="left"/>
        <w:rPr>
          <w:rFonts w:ascii="宋体" w:hAnsi="宋体"/>
          <w:sz w:val="24"/>
        </w:rPr>
      </w:pPr>
      <w:r w:rsidRPr="00DC1AEA">
        <w:rPr>
          <w:rFonts w:ascii="宋体" w:hAnsi="宋体" w:hint="eastAsia"/>
          <w:sz w:val="24"/>
        </w:rPr>
        <w:t>1.管理关系：是指不具有出资持股关系的其他单位之间存在的管理与被管理关系，如一些上下级关系的事业单位和团体组织。</w:t>
      </w:r>
    </w:p>
    <w:p w:rsidR="00984E9D" w:rsidRPr="00DC1AEA" w:rsidRDefault="00040725">
      <w:pPr>
        <w:snapToGrid w:val="0"/>
        <w:spacing w:line="360" w:lineRule="auto"/>
        <w:ind w:firstLineChars="200" w:firstLine="480"/>
        <w:jc w:val="left"/>
        <w:rPr>
          <w:rFonts w:ascii="宋体" w:hAnsi="宋体"/>
          <w:sz w:val="24"/>
        </w:rPr>
      </w:pPr>
      <w:r w:rsidRPr="00DC1AEA">
        <w:rPr>
          <w:rFonts w:ascii="宋体" w:hAnsi="宋体" w:hint="eastAsia"/>
          <w:sz w:val="24"/>
        </w:rPr>
        <w:t>2.</w:t>
      </w:r>
      <w:r w:rsidRPr="00DC1AEA">
        <w:rPr>
          <w:rFonts w:ascii="宋体" w:hAnsi="宋体" w:hint="eastAsia"/>
          <w:spacing w:val="-6"/>
          <w:sz w:val="24"/>
        </w:rPr>
        <w:t>本表所指的管理关系仅限于直接管理关系，不包括间接的管理关系。</w:t>
      </w:r>
    </w:p>
    <w:p w:rsidR="00984E9D" w:rsidRPr="00DC1AEA" w:rsidRDefault="00040725">
      <w:pPr>
        <w:snapToGrid w:val="0"/>
        <w:spacing w:line="360" w:lineRule="auto"/>
        <w:ind w:firstLineChars="200" w:firstLine="480"/>
        <w:jc w:val="left"/>
        <w:rPr>
          <w:rFonts w:ascii="宋体" w:hAnsi="宋体"/>
          <w:sz w:val="24"/>
        </w:rPr>
      </w:pPr>
      <w:r w:rsidRPr="00DC1AEA">
        <w:rPr>
          <w:rFonts w:ascii="宋体" w:hAnsi="宋体" w:hint="eastAsia"/>
          <w:sz w:val="24"/>
        </w:rPr>
        <w:t>3.供应商不存在直接管理关系的，则在“</w:t>
      </w:r>
      <w:r w:rsidRPr="00DC1AEA">
        <w:rPr>
          <w:rFonts w:ascii="宋体" w:hAnsi="宋体" w:cs="宋体" w:hint="eastAsia"/>
          <w:b/>
          <w:bCs/>
          <w:kern w:val="0"/>
          <w:sz w:val="24"/>
        </w:rPr>
        <w:t>直接管理关系单位名称</w:t>
      </w:r>
      <w:r w:rsidRPr="00DC1AEA">
        <w:rPr>
          <w:rFonts w:ascii="宋体" w:hAnsi="宋体" w:hint="eastAsia"/>
          <w:sz w:val="24"/>
        </w:rPr>
        <w:t>”中填“无”。</w:t>
      </w:r>
    </w:p>
    <w:p w:rsidR="00984E9D" w:rsidRPr="00DC1AEA" w:rsidRDefault="00984E9D">
      <w:pPr>
        <w:snapToGrid w:val="0"/>
        <w:spacing w:line="360" w:lineRule="auto"/>
        <w:jc w:val="left"/>
        <w:rPr>
          <w:rFonts w:ascii="宋体" w:hAnsi="宋体"/>
          <w:sz w:val="24"/>
        </w:rPr>
      </w:pPr>
    </w:p>
    <w:p w:rsidR="00984E9D" w:rsidRPr="00DC1AEA" w:rsidRDefault="00984E9D">
      <w:pPr>
        <w:snapToGrid w:val="0"/>
        <w:spacing w:line="360" w:lineRule="auto"/>
        <w:jc w:val="left"/>
        <w:rPr>
          <w:rFonts w:ascii="宋体" w:hAnsi="宋体"/>
          <w:sz w:val="24"/>
        </w:rPr>
      </w:pPr>
    </w:p>
    <w:p w:rsidR="00984E9D" w:rsidRPr="00DC1AEA" w:rsidRDefault="00984E9D">
      <w:pPr>
        <w:snapToGrid w:val="0"/>
        <w:spacing w:line="360" w:lineRule="auto"/>
        <w:jc w:val="left"/>
        <w:rPr>
          <w:rFonts w:ascii="宋体" w:hAnsi="宋体"/>
          <w:sz w:val="24"/>
        </w:rPr>
      </w:pPr>
    </w:p>
    <w:p w:rsidR="00984E9D" w:rsidRPr="00DC1AEA" w:rsidRDefault="00984E9D">
      <w:pPr>
        <w:snapToGrid w:val="0"/>
        <w:spacing w:line="360" w:lineRule="auto"/>
        <w:jc w:val="left"/>
        <w:rPr>
          <w:sz w:val="24"/>
        </w:rPr>
      </w:pPr>
    </w:p>
    <w:p w:rsidR="00984E9D" w:rsidRPr="00DC1AEA" w:rsidRDefault="00040725">
      <w:pPr>
        <w:snapToGrid w:val="0"/>
        <w:spacing w:line="360" w:lineRule="auto"/>
        <w:ind w:leftChars="-1" w:left="-2" w:rightChars="-389" w:right="-817"/>
        <w:rPr>
          <w:rFonts w:ascii="宋体" w:hAnsi="宋体"/>
          <w:sz w:val="24"/>
        </w:rPr>
      </w:pPr>
      <w:r w:rsidRPr="00DC1AEA">
        <w:rPr>
          <w:rFonts w:ascii="宋体" w:hAnsi="宋体" w:hint="eastAsia"/>
          <w:sz w:val="24"/>
        </w:rPr>
        <w:t xml:space="preserve">                                  法定代表人或者委托代理人（签字/电子签名）： </w:t>
      </w:r>
    </w:p>
    <w:p w:rsidR="00984E9D" w:rsidRPr="00DC1AEA" w:rsidRDefault="00040725" w:rsidP="00040725">
      <w:pPr>
        <w:snapToGrid w:val="0"/>
        <w:spacing w:line="360" w:lineRule="auto"/>
        <w:ind w:leftChars="-15" w:left="-2" w:rightChars="-389" w:right="-817" w:hangingChars="12" w:hanging="29"/>
        <w:rPr>
          <w:rFonts w:ascii="宋体" w:hAnsi="宋体"/>
          <w:sz w:val="24"/>
        </w:rPr>
      </w:pPr>
      <w:r w:rsidRPr="00DC1AEA">
        <w:rPr>
          <w:rFonts w:ascii="宋体" w:hAnsi="宋体" w:hint="eastAsia"/>
          <w:sz w:val="24"/>
        </w:rPr>
        <w:t xml:space="preserve">                                  投标人名称（电子签章）：</w:t>
      </w:r>
    </w:p>
    <w:p w:rsidR="00984E9D" w:rsidRPr="00DC1AEA" w:rsidRDefault="00040725">
      <w:pPr>
        <w:snapToGrid w:val="0"/>
        <w:spacing w:line="360" w:lineRule="auto"/>
        <w:ind w:right="480" w:firstLineChars="100" w:firstLine="240"/>
        <w:jc w:val="left"/>
        <w:rPr>
          <w:rFonts w:ascii="宋体" w:hAnsi="宋体"/>
          <w:szCs w:val="21"/>
        </w:rPr>
      </w:pPr>
      <w:r w:rsidRPr="00DC1AEA">
        <w:rPr>
          <w:rFonts w:ascii="宋体" w:hAnsi="宋体" w:hint="eastAsia"/>
          <w:sz w:val="24"/>
        </w:rPr>
        <w:t xml:space="preserve">                                日期：    年   月   日</w:t>
      </w:r>
    </w:p>
    <w:p w:rsidR="00984E9D" w:rsidRPr="00DC1AEA" w:rsidRDefault="00984E9D" w:rsidP="0030034C">
      <w:pPr>
        <w:snapToGrid w:val="0"/>
        <w:spacing w:beforeLines="50" w:after="50"/>
        <w:jc w:val="left"/>
        <w:rPr>
          <w:rFonts w:ascii="宋体" w:hAnsi="宋体"/>
          <w:b/>
          <w:sz w:val="24"/>
          <w:szCs w:val="20"/>
        </w:rPr>
      </w:pPr>
    </w:p>
    <w:p w:rsidR="00984E9D" w:rsidRPr="00DC1AEA" w:rsidRDefault="00040725" w:rsidP="0030034C">
      <w:pPr>
        <w:numPr>
          <w:ilvl w:val="2"/>
          <w:numId w:val="4"/>
        </w:numPr>
        <w:snapToGrid w:val="0"/>
        <w:spacing w:beforeLines="50" w:after="50"/>
        <w:ind w:left="0" w:firstLine="0"/>
        <w:jc w:val="left"/>
        <w:rPr>
          <w:rFonts w:ascii="宋体" w:hAnsi="宋体"/>
          <w:b/>
          <w:sz w:val="24"/>
          <w:szCs w:val="20"/>
        </w:rPr>
      </w:pPr>
      <w:r w:rsidRPr="00DC1AEA">
        <w:rPr>
          <w:rFonts w:ascii="宋体" w:hAnsi="宋体"/>
          <w:b/>
          <w:sz w:val="24"/>
        </w:rPr>
        <w:br w:type="page"/>
      </w:r>
      <w:r w:rsidRPr="00DC1AEA">
        <w:rPr>
          <w:rFonts w:ascii="宋体" w:hAnsi="宋体" w:hint="eastAsia"/>
          <w:b/>
          <w:sz w:val="24"/>
        </w:rPr>
        <w:lastRenderedPageBreak/>
        <w:t>投标声明</w:t>
      </w:r>
    </w:p>
    <w:p w:rsidR="00984E9D" w:rsidRPr="00DC1AEA" w:rsidRDefault="00984E9D" w:rsidP="0030034C">
      <w:pPr>
        <w:snapToGrid w:val="0"/>
        <w:spacing w:before="50" w:afterLines="50"/>
        <w:jc w:val="left"/>
        <w:rPr>
          <w:rFonts w:ascii="宋体" w:hAnsi="宋体"/>
        </w:rPr>
      </w:pPr>
    </w:p>
    <w:p w:rsidR="00984E9D" w:rsidRPr="00DC1AEA" w:rsidRDefault="00040725" w:rsidP="0030034C">
      <w:pPr>
        <w:snapToGrid w:val="0"/>
        <w:spacing w:before="50" w:afterLines="50"/>
        <w:jc w:val="center"/>
        <w:rPr>
          <w:rFonts w:ascii="方正小标宋简体" w:eastAsia="方正小标宋简体" w:hAnsi="方正小标宋简体" w:cs="方正小标宋简体"/>
          <w:bCs/>
          <w:sz w:val="44"/>
          <w:szCs w:val="44"/>
        </w:rPr>
      </w:pPr>
      <w:r w:rsidRPr="00DC1AEA">
        <w:rPr>
          <w:rFonts w:ascii="方正小标宋简体" w:eastAsia="方正小标宋简体" w:hAnsi="方正小标宋简体" w:cs="方正小标宋简体" w:hint="eastAsia"/>
          <w:bCs/>
          <w:sz w:val="44"/>
          <w:szCs w:val="44"/>
        </w:rPr>
        <w:t>投标声明</w:t>
      </w:r>
    </w:p>
    <w:p w:rsidR="00984E9D" w:rsidRPr="00DC1AEA" w:rsidRDefault="00040725">
      <w:pPr>
        <w:spacing w:line="400" w:lineRule="exact"/>
        <w:contextualSpacing/>
        <w:jc w:val="left"/>
        <w:rPr>
          <w:sz w:val="24"/>
        </w:rPr>
      </w:pPr>
      <w:r w:rsidRPr="00DC1AEA">
        <w:rPr>
          <w:rFonts w:hint="eastAsia"/>
          <w:sz w:val="24"/>
        </w:rPr>
        <w:t>（采购人名称）：</w:t>
      </w:r>
    </w:p>
    <w:p w:rsidR="00984E9D" w:rsidRPr="00DC1AEA" w:rsidRDefault="00040725">
      <w:pPr>
        <w:spacing w:line="400" w:lineRule="exact"/>
        <w:ind w:firstLineChars="218" w:firstLine="523"/>
        <w:contextualSpacing/>
        <w:jc w:val="left"/>
        <w:rPr>
          <w:rFonts w:ascii="宋体" w:hAnsi="宋体"/>
          <w:sz w:val="24"/>
        </w:rPr>
      </w:pPr>
      <w:r w:rsidRPr="00DC1AEA">
        <w:rPr>
          <w:rFonts w:ascii="宋体" w:hAnsi="宋体" w:hint="eastAsia"/>
          <w:sz w:val="24"/>
        </w:rPr>
        <w:t>我方参加贵单位组织项目（项目编号：）的政府采购活动。我方在此郑重声明：</w:t>
      </w:r>
    </w:p>
    <w:p w:rsidR="00984E9D" w:rsidRPr="00DC1AEA" w:rsidRDefault="00040725">
      <w:pPr>
        <w:spacing w:line="400" w:lineRule="exact"/>
        <w:ind w:firstLineChars="200" w:firstLine="480"/>
        <w:contextualSpacing/>
        <w:jc w:val="left"/>
        <w:rPr>
          <w:rFonts w:ascii="宋体" w:hAnsi="宋体"/>
          <w:sz w:val="24"/>
        </w:rPr>
      </w:pPr>
      <w:r w:rsidRPr="00DC1AEA">
        <w:rPr>
          <w:rFonts w:ascii="宋体" w:hAnsi="宋体" w:hint="eastAsia"/>
          <w:sz w:val="24"/>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rsidR="00984E9D" w:rsidRPr="00DC1AEA" w:rsidRDefault="00040725">
      <w:pPr>
        <w:spacing w:line="400" w:lineRule="exact"/>
        <w:ind w:firstLineChars="200" w:firstLine="480"/>
        <w:contextualSpacing/>
        <w:jc w:val="left"/>
        <w:rPr>
          <w:rFonts w:ascii="宋体" w:hAnsi="宋体"/>
          <w:sz w:val="24"/>
        </w:rPr>
      </w:pPr>
      <w:r w:rsidRPr="00DC1AEA">
        <w:rPr>
          <w:rFonts w:ascii="宋体" w:hAnsi="宋体" w:hint="eastAsia"/>
          <w:sz w:val="24"/>
        </w:rPr>
        <w:t>2.我方不是为本次采购项目提供整体设计、规范编制或者项目管理、监理、检测等服务的供应商。</w:t>
      </w:r>
    </w:p>
    <w:p w:rsidR="00984E9D" w:rsidRPr="00DC1AEA" w:rsidRDefault="00040725">
      <w:pPr>
        <w:spacing w:line="400" w:lineRule="exact"/>
        <w:ind w:firstLineChars="200" w:firstLine="480"/>
        <w:contextualSpacing/>
        <w:jc w:val="left"/>
        <w:rPr>
          <w:rFonts w:ascii="宋体" w:hAnsi="宋体"/>
          <w:sz w:val="24"/>
        </w:rPr>
      </w:pPr>
      <w:r w:rsidRPr="00DC1AEA">
        <w:rPr>
          <w:rFonts w:ascii="宋体" w:hAnsi="宋体" w:hint="eastAsia"/>
          <w:sz w:val="24"/>
        </w:rPr>
        <w:t>3. 我方承诺符合《中华人民共和国政府采购法》第二十二条规定：</w:t>
      </w:r>
    </w:p>
    <w:p w:rsidR="00984E9D" w:rsidRPr="00DC1AEA" w:rsidRDefault="00040725">
      <w:pPr>
        <w:spacing w:line="400" w:lineRule="exact"/>
        <w:ind w:firstLineChars="200" w:firstLine="480"/>
        <w:contextualSpacing/>
        <w:jc w:val="left"/>
        <w:rPr>
          <w:rFonts w:ascii="宋体" w:hAnsi="宋体"/>
          <w:sz w:val="24"/>
        </w:rPr>
      </w:pPr>
      <w:r w:rsidRPr="00DC1AEA">
        <w:rPr>
          <w:rFonts w:ascii="宋体" w:hAnsi="宋体" w:hint="eastAsia"/>
          <w:sz w:val="24"/>
        </w:rPr>
        <w:t>（一）具有独立承担民事责任的能力；</w:t>
      </w:r>
    </w:p>
    <w:p w:rsidR="00984E9D" w:rsidRPr="00DC1AEA" w:rsidRDefault="00040725">
      <w:pPr>
        <w:spacing w:line="400" w:lineRule="exact"/>
        <w:ind w:firstLineChars="200" w:firstLine="480"/>
        <w:contextualSpacing/>
        <w:jc w:val="left"/>
        <w:rPr>
          <w:rFonts w:ascii="宋体" w:hAnsi="宋体"/>
          <w:sz w:val="24"/>
        </w:rPr>
      </w:pPr>
      <w:r w:rsidRPr="00DC1AEA">
        <w:rPr>
          <w:rFonts w:ascii="宋体" w:hAnsi="宋体" w:hint="eastAsia"/>
          <w:sz w:val="24"/>
        </w:rPr>
        <w:t>（二）具有良好的商业信誉和健全的财务会计制度；</w:t>
      </w:r>
    </w:p>
    <w:p w:rsidR="00984E9D" w:rsidRPr="00DC1AEA" w:rsidRDefault="00040725">
      <w:pPr>
        <w:spacing w:line="400" w:lineRule="exact"/>
        <w:ind w:firstLineChars="200" w:firstLine="480"/>
        <w:contextualSpacing/>
        <w:jc w:val="left"/>
        <w:rPr>
          <w:rFonts w:ascii="宋体" w:hAnsi="宋体"/>
          <w:sz w:val="24"/>
        </w:rPr>
      </w:pPr>
      <w:r w:rsidRPr="00DC1AEA">
        <w:rPr>
          <w:rFonts w:ascii="宋体" w:hAnsi="宋体" w:hint="eastAsia"/>
          <w:sz w:val="24"/>
        </w:rPr>
        <w:t>（三）具有履行合同所必需的设备和专业技术能力；</w:t>
      </w:r>
    </w:p>
    <w:p w:rsidR="00984E9D" w:rsidRPr="00DC1AEA" w:rsidRDefault="00040725">
      <w:pPr>
        <w:spacing w:line="400" w:lineRule="exact"/>
        <w:ind w:firstLineChars="200" w:firstLine="480"/>
        <w:contextualSpacing/>
        <w:jc w:val="left"/>
        <w:rPr>
          <w:rFonts w:ascii="宋体" w:hAnsi="宋体"/>
          <w:sz w:val="24"/>
        </w:rPr>
      </w:pPr>
      <w:r w:rsidRPr="00DC1AEA">
        <w:rPr>
          <w:rFonts w:ascii="宋体" w:hAnsi="宋体" w:hint="eastAsia"/>
          <w:sz w:val="24"/>
        </w:rPr>
        <w:t>（四）有依法缴纳税收和社会保障资金的良好记录；</w:t>
      </w:r>
    </w:p>
    <w:p w:rsidR="00984E9D" w:rsidRPr="00DC1AEA" w:rsidRDefault="00040725">
      <w:pPr>
        <w:spacing w:line="400" w:lineRule="exact"/>
        <w:ind w:firstLineChars="200" w:firstLine="480"/>
        <w:contextualSpacing/>
        <w:jc w:val="left"/>
        <w:rPr>
          <w:rFonts w:ascii="宋体" w:hAnsi="宋体"/>
          <w:sz w:val="24"/>
        </w:rPr>
      </w:pPr>
      <w:r w:rsidRPr="00DC1AEA">
        <w:rPr>
          <w:rFonts w:ascii="宋体" w:hAnsi="宋体" w:hint="eastAsia"/>
          <w:sz w:val="24"/>
        </w:rPr>
        <w:t>（五）参加政府采购活动前三年内，在经营活动中没有重大违法记录；</w:t>
      </w:r>
    </w:p>
    <w:p w:rsidR="00984E9D" w:rsidRPr="00DC1AEA" w:rsidRDefault="00040725">
      <w:pPr>
        <w:spacing w:line="400" w:lineRule="exact"/>
        <w:ind w:firstLineChars="200" w:firstLine="480"/>
        <w:contextualSpacing/>
        <w:jc w:val="left"/>
        <w:rPr>
          <w:rFonts w:ascii="宋体" w:hAnsi="宋体"/>
          <w:sz w:val="24"/>
        </w:rPr>
      </w:pPr>
      <w:r w:rsidRPr="00DC1AEA">
        <w:rPr>
          <w:rFonts w:ascii="宋体" w:hAnsi="宋体" w:hint="eastAsia"/>
          <w:sz w:val="24"/>
        </w:rPr>
        <w:t>（六）法律、行政法规规定的其他条件。</w:t>
      </w:r>
    </w:p>
    <w:p w:rsidR="00984E9D" w:rsidRPr="00DC1AEA" w:rsidRDefault="00040725">
      <w:pPr>
        <w:spacing w:line="400" w:lineRule="exact"/>
        <w:ind w:firstLineChars="200" w:firstLine="480"/>
        <w:contextualSpacing/>
        <w:jc w:val="left"/>
        <w:rPr>
          <w:rFonts w:ascii="宋体" w:hAnsi="宋体"/>
          <w:sz w:val="24"/>
        </w:rPr>
      </w:pPr>
      <w:r w:rsidRPr="00DC1AEA">
        <w:rPr>
          <w:rFonts w:ascii="宋体" w:hAnsi="宋体" w:hint="eastAsia"/>
          <w:sz w:val="24"/>
        </w:rPr>
        <w:t>4.以上事项如有虚假或者隐瞒，我方愿意承担一切后果，并不再寻求任何旨在减轻或者免除法律责任的辩解。</w:t>
      </w:r>
    </w:p>
    <w:p w:rsidR="00984E9D" w:rsidRPr="00DC1AEA" w:rsidRDefault="00040725">
      <w:pPr>
        <w:spacing w:line="400" w:lineRule="exact"/>
        <w:contextualSpacing/>
        <w:jc w:val="left"/>
        <w:rPr>
          <w:rFonts w:ascii="宋体" w:hAnsi="宋体"/>
          <w:sz w:val="24"/>
        </w:rPr>
      </w:pPr>
      <w:r w:rsidRPr="00DC1AEA">
        <w:rPr>
          <w:rFonts w:ascii="宋体" w:hAnsi="宋体" w:hint="eastAsia"/>
          <w:sz w:val="24"/>
        </w:rPr>
        <w:t xml:space="preserve">    特此承诺。</w:t>
      </w:r>
    </w:p>
    <w:p w:rsidR="00984E9D" w:rsidRPr="00DC1AEA" w:rsidRDefault="00040725">
      <w:pPr>
        <w:spacing w:line="400" w:lineRule="exact"/>
        <w:contextualSpacing/>
        <w:jc w:val="left"/>
        <w:rPr>
          <w:rFonts w:ascii="宋体" w:hAnsi="宋体"/>
          <w:sz w:val="24"/>
        </w:rPr>
      </w:pPr>
      <w:r w:rsidRPr="00DC1AEA">
        <w:rPr>
          <w:rFonts w:ascii="宋体" w:hAnsi="宋体" w:hint="eastAsia"/>
          <w:sz w:val="24"/>
        </w:rPr>
        <w:t xml:space="preserve">                     法定代表人（签字或者盖章或者电子签名）：</w:t>
      </w:r>
    </w:p>
    <w:p w:rsidR="00984E9D" w:rsidRPr="00DC1AEA" w:rsidRDefault="00040725">
      <w:pPr>
        <w:spacing w:line="400" w:lineRule="exact"/>
        <w:contextualSpacing/>
        <w:jc w:val="left"/>
        <w:rPr>
          <w:rFonts w:ascii="宋体" w:hAnsi="宋体"/>
          <w:sz w:val="24"/>
        </w:rPr>
      </w:pPr>
      <w:r w:rsidRPr="00DC1AEA">
        <w:rPr>
          <w:rFonts w:ascii="宋体" w:hAnsi="宋体" w:hint="eastAsia"/>
          <w:sz w:val="24"/>
        </w:rPr>
        <w:t xml:space="preserve">                                         投标人名称（电子签章）：</w:t>
      </w:r>
    </w:p>
    <w:p w:rsidR="00984E9D" w:rsidRPr="00DC1AEA" w:rsidRDefault="00040725">
      <w:pPr>
        <w:spacing w:line="400" w:lineRule="exact"/>
        <w:contextualSpacing/>
        <w:jc w:val="left"/>
        <w:rPr>
          <w:rFonts w:ascii="宋体" w:hAnsi="宋体"/>
        </w:rPr>
      </w:pPr>
      <w:r w:rsidRPr="00DC1AEA">
        <w:rPr>
          <w:rFonts w:ascii="宋体" w:hAnsi="宋体" w:hint="eastAsia"/>
          <w:sz w:val="24"/>
        </w:rPr>
        <w:t xml:space="preserve">                                                  年    月    日</w:t>
      </w:r>
    </w:p>
    <w:p w:rsidR="00984E9D" w:rsidRPr="00DC1AEA" w:rsidRDefault="00040725">
      <w:pPr>
        <w:spacing w:line="440" w:lineRule="exact"/>
        <w:contextualSpacing/>
        <w:rPr>
          <w:rFonts w:ascii="宋体" w:hAnsi="宋体"/>
          <w:b/>
          <w:sz w:val="24"/>
        </w:rPr>
      </w:pPr>
      <w:bookmarkStart w:id="147" w:name="_Toc19686838"/>
      <w:r w:rsidRPr="00DC1AEA">
        <w:rPr>
          <w:rFonts w:ascii="宋体" w:hAnsi="宋体" w:hint="eastAsia"/>
          <w:b/>
          <w:sz w:val="24"/>
        </w:rPr>
        <w:t>注：1.如为联合体投标，盖章处须加盖联合体牵头人电子签章并由联合体各方法定代表人分别签字或者电子签名，否则投标无效。</w:t>
      </w:r>
    </w:p>
    <w:p w:rsidR="00984E9D" w:rsidRPr="00DC1AEA" w:rsidRDefault="00040725">
      <w:pPr>
        <w:spacing w:line="440" w:lineRule="exact"/>
        <w:contextualSpacing/>
        <w:jc w:val="left"/>
        <w:rPr>
          <w:rFonts w:ascii="宋体" w:hAnsi="宋体"/>
          <w:b/>
          <w:sz w:val="24"/>
        </w:rPr>
      </w:pPr>
      <w:r w:rsidRPr="00DC1AEA">
        <w:rPr>
          <w:rFonts w:ascii="宋体" w:hAnsi="宋体" w:hint="eastAsia"/>
          <w:b/>
          <w:sz w:val="24"/>
        </w:rPr>
        <w:t>2</w:t>
      </w:r>
      <w:r w:rsidRPr="00DC1AEA">
        <w:rPr>
          <w:rFonts w:ascii="宋体" w:hAnsi="宋体" w:cs="仿宋_GB2312" w:hint="eastAsia"/>
          <w:sz w:val="24"/>
        </w:rPr>
        <w:t>.法定代表人必须在授权委托书上亲笔签字或者盖章</w:t>
      </w:r>
      <w:r w:rsidRPr="00DC1AEA">
        <w:rPr>
          <w:rFonts w:ascii="宋体" w:hAnsi="宋体" w:hint="eastAsia"/>
          <w:sz w:val="24"/>
        </w:rPr>
        <w:t>或者电子签名</w:t>
      </w:r>
      <w:r w:rsidRPr="00DC1AEA">
        <w:rPr>
          <w:rFonts w:ascii="宋体" w:hAnsi="宋体" w:cs="仿宋_GB2312" w:hint="eastAsia"/>
          <w:sz w:val="24"/>
        </w:rPr>
        <w:t>，</w:t>
      </w:r>
      <w:r w:rsidRPr="00DC1AEA">
        <w:rPr>
          <w:rFonts w:ascii="宋体" w:hAnsi="宋体" w:cs="仿宋_GB2312" w:hint="eastAsia"/>
          <w:b/>
          <w:bCs/>
          <w:sz w:val="24"/>
        </w:rPr>
        <w:t>否则按无效投标处理</w:t>
      </w:r>
      <w:r w:rsidRPr="00DC1AEA">
        <w:rPr>
          <w:rFonts w:ascii="宋体" w:hAnsi="宋体" w:cs="仿宋_GB2312" w:hint="eastAsia"/>
          <w:sz w:val="24"/>
        </w:rPr>
        <w:t>；</w:t>
      </w:r>
    </w:p>
    <w:p w:rsidR="00984E9D" w:rsidRPr="00DC1AEA" w:rsidRDefault="00040725">
      <w:pPr>
        <w:rPr>
          <w:b/>
          <w:sz w:val="28"/>
          <w:szCs w:val="28"/>
        </w:rPr>
      </w:pPr>
      <w:r w:rsidRPr="00DC1AEA">
        <w:rPr>
          <w:b/>
          <w:sz w:val="28"/>
          <w:szCs w:val="28"/>
        </w:rPr>
        <w:br w:type="page"/>
      </w:r>
      <w:r w:rsidRPr="00DC1AEA">
        <w:rPr>
          <w:rFonts w:hint="eastAsia"/>
          <w:b/>
          <w:sz w:val="28"/>
          <w:szCs w:val="28"/>
        </w:rPr>
        <w:lastRenderedPageBreak/>
        <w:t>三、商务文件格式</w:t>
      </w:r>
      <w:bookmarkEnd w:id="147"/>
    </w:p>
    <w:p w:rsidR="00984E9D" w:rsidRPr="00DC1AEA" w:rsidRDefault="00040725" w:rsidP="0030034C">
      <w:pPr>
        <w:snapToGrid w:val="0"/>
        <w:spacing w:beforeLines="50" w:after="50" w:line="360" w:lineRule="auto"/>
        <w:jc w:val="left"/>
        <w:rPr>
          <w:rFonts w:ascii="宋体" w:hAnsi="宋体"/>
          <w:b/>
          <w:sz w:val="24"/>
        </w:rPr>
      </w:pPr>
      <w:r w:rsidRPr="00DC1AEA">
        <w:rPr>
          <w:rFonts w:ascii="宋体" w:hAnsi="宋体" w:hint="eastAsia"/>
          <w:b/>
          <w:sz w:val="24"/>
        </w:rPr>
        <w:t xml:space="preserve">1.商务文件封面格式： </w:t>
      </w:r>
    </w:p>
    <w:p w:rsidR="00984E9D" w:rsidRPr="00DC1AEA" w:rsidRDefault="00984E9D" w:rsidP="0030034C">
      <w:pPr>
        <w:snapToGrid w:val="0"/>
        <w:spacing w:beforeLines="50" w:after="50"/>
        <w:jc w:val="center"/>
        <w:rPr>
          <w:rFonts w:ascii="宋体" w:eastAsia="方正小标宋简体" w:hAnsi="宋体"/>
          <w:bCs/>
          <w:sz w:val="48"/>
          <w:szCs w:val="48"/>
        </w:rPr>
      </w:pPr>
    </w:p>
    <w:p w:rsidR="00984E9D" w:rsidRPr="00DC1AEA" w:rsidRDefault="00040725" w:rsidP="0030034C">
      <w:pPr>
        <w:snapToGrid w:val="0"/>
        <w:spacing w:beforeLines="50" w:after="50"/>
        <w:jc w:val="center"/>
        <w:rPr>
          <w:rFonts w:ascii="宋体" w:hAnsi="宋体"/>
          <w:sz w:val="24"/>
        </w:rPr>
      </w:pPr>
      <w:r w:rsidRPr="00DC1AEA">
        <w:rPr>
          <w:rFonts w:ascii="宋体" w:eastAsia="方正小标宋简体" w:hAnsi="宋体" w:hint="eastAsia"/>
          <w:bCs/>
          <w:sz w:val="48"/>
          <w:szCs w:val="48"/>
        </w:rPr>
        <w:t>电子投标文件</w:t>
      </w:r>
    </w:p>
    <w:p w:rsidR="00984E9D" w:rsidRPr="00DC1AEA" w:rsidRDefault="00984E9D" w:rsidP="0030034C">
      <w:pPr>
        <w:snapToGrid w:val="0"/>
        <w:spacing w:beforeLines="50" w:after="50"/>
        <w:jc w:val="center"/>
        <w:rPr>
          <w:rFonts w:ascii="方正小标宋简体" w:eastAsia="方正小标宋简体" w:hAnsi="方正小标宋简体" w:cs="方正小标宋简体"/>
          <w:bCs/>
          <w:sz w:val="44"/>
          <w:szCs w:val="44"/>
        </w:rPr>
      </w:pPr>
    </w:p>
    <w:p w:rsidR="00984E9D" w:rsidRPr="00DC1AEA" w:rsidRDefault="00040725" w:rsidP="0030034C">
      <w:pPr>
        <w:snapToGrid w:val="0"/>
        <w:spacing w:beforeLines="50" w:after="50"/>
        <w:jc w:val="center"/>
        <w:rPr>
          <w:rFonts w:ascii="方正小标宋简体" w:eastAsia="方正小标宋简体" w:hAnsi="方正小标宋简体" w:cs="方正小标宋简体"/>
          <w:bCs/>
          <w:sz w:val="44"/>
          <w:szCs w:val="44"/>
        </w:rPr>
      </w:pPr>
      <w:r w:rsidRPr="00DC1AEA">
        <w:rPr>
          <w:rFonts w:ascii="方正小标宋简体" w:eastAsia="方正小标宋简体" w:hAnsi="方正小标宋简体" w:cs="方正小标宋简体" w:hint="eastAsia"/>
          <w:bCs/>
          <w:sz w:val="44"/>
          <w:szCs w:val="44"/>
        </w:rPr>
        <w:t>商  务  文  件</w:t>
      </w:r>
    </w:p>
    <w:p w:rsidR="00984E9D" w:rsidRPr="00DC1AEA" w:rsidRDefault="00984E9D" w:rsidP="0030034C">
      <w:pPr>
        <w:snapToGrid w:val="0"/>
        <w:spacing w:beforeLines="50" w:after="50"/>
        <w:rPr>
          <w:rFonts w:ascii="宋体" w:hAnsi="宋体"/>
          <w:bCs/>
          <w:sz w:val="24"/>
          <w:szCs w:val="20"/>
        </w:rPr>
      </w:pPr>
    </w:p>
    <w:p w:rsidR="00984E9D" w:rsidRPr="00DC1AEA" w:rsidRDefault="00040725" w:rsidP="0030034C">
      <w:pPr>
        <w:snapToGrid w:val="0"/>
        <w:spacing w:beforeLines="50" w:after="50"/>
        <w:ind w:firstLineChars="225" w:firstLine="540"/>
        <w:rPr>
          <w:rFonts w:ascii="宋体" w:hAnsi="宋体"/>
          <w:bCs/>
          <w:sz w:val="24"/>
        </w:rPr>
      </w:pPr>
      <w:r w:rsidRPr="00DC1AEA">
        <w:rPr>
          <w:rFonts w:ascii="宋体" w:hAnsi="宋体" w:hint="eastAsia"/>
          <w:bCs/>
          <w:sz w:val="24"/>
        </w:rPr>
        <w:t>项目名称：</w:t>
      </w:r>
    </w:p>
    <w:p w:rsidR="00984E9D" w:rsidRPr="00DC1AEA" w:rsidRDefault="00984E9D" w:rsidP="0030034C">
      <w:pPr>
        <w:snapToGrid w:val="0"/>
        <w:spacing w:beforeLines="50" w:after="50"/>
        <w:ind w:firstLineChars="225" w:firstLine="540"/>
        <w:rPr>
          <w:rFonts w:ascii="宋体" w:hAnsi="宋体"/>
          <w:bCs/>
          <w:sz w:val="24"/>
          <w:szCs w:val="20"/>
        </w:rPr>
      </w:pPr>
    </w:p>
    <w:p w:rsidR="00984E9D" w:rsidRPr="00DC1AEA" w:rsidRDefault="00040725" w:rsidP="0030034C">
      <w:pPr>
        <w:snapToGrid w:val="0"/>
        <w:spacing w:beforeLines="50" w:after="50"/>
        <w:ind w:firstLineChars="225" w:firstLine="540"/>
        <w:rPr>
          <w:rFonts w:ascii="宋体" w:hAnsi="宋体"/>
          <w:bCs/>
          <w:sz w:val="24"/>
        </w:rPr>
      </w:pPr>
      <w:r w:rsidRPr="00DC1AEA">
        <w:rPr>
          <w:rFonts w:ascii="宋体" w:hAnsi="宋体" w:hint="eastAsia"/>
          <w:bCs/>
          <w:sz w:val="24"/>
        </w:rPr>
        <w:t>项目编号：</w:t>
      </w:r>
    </w:p>
    <w:p w:rsidR="00984E9D" w:rsidRPr="00DC1AEA" w:rsidRDefault="00984E9D" w:rsidP="0030034C">
      <w:pPr>
        <w:snapToGrid w:val="0"/>
        <w:spacing w:beforeLines="50" w:after="50"/>
        <w:ind w:firstLineChars="225" w:firstLine="540"/>
        <w:rPr>
          <w:rFonts w:ascii="宋体" w:hAnsi="宋体"/>
          <w:bCs/>
          <w:sz w:val="24"/>
          <w:szCs w:val="20"/>
        </w:rPr>
      </w:pPr>
    </w:p>
    <w:p w:rsidR="00984E9D" w:rsidRPr="00DC1AEA" w:rsidRDefault="00040725" w:rsidP="0030034C">
      <w:pPr>
        <w:snapToGrid w:val="0"/>
        <w:spacing w:beforeLines="50" w:after="50"/>
        <w:ind w:firstLineChars="225" w:firstLine="540"/>
        <w:rPr>
          <w:rFonts w:ascii="宋体" w:hAnsi="宋体"/>
          <w:bCs/>
          <w:sz w:val="24"/>
        </w:rPr>
      </w:pPr>
      <w:r w:rsidRPr="00DC1AEA">
        <w:rPr>
          <w:rFonts w:ascii="宋体" w:hAnsi="宋体" w:hint="eastAsia"/>
          <w:bCs/>
          <w:sz w:val="24"/>
        </w:rPr>
        <w:t>所投分标：</w:t>
      </w:r>
    </w:p>
    <w:p w:rsidR="00984E9D" w:rsidRPr="00DC1AEA" w:rsidRDefault="00984E9D" w:rsidP="0030034C">
      <w:pPr>
        <w:snapToGrid w:val="0"/>
        <w:spacing w:beforeLines="50" w:after="50"/>
        <w:ind w:firstLineChars="225" w:firstLine="540"/>
        <w:rPr>
          <w:rFonts w:ascii="宋体" w:hAnsi="宋体"/>
          <w:bCs/>
          <w:sz w:val="24"/>
          <w:szCs w:val="20"/>
        </w:rPr>
      </w:pPr>
    </w:p>
    <w:p w:rsidR="00984E9D" w:rsidRPr="00DC1AEA" w:rsidRDefault="00040725">
      <w:pPr>
        <w:pStyle w:val="a3"/>
        <w:snapToGrid w:val="0"/>
        <w:spacing w:before="50" w:after="50"/>
        <w:ind w:firstLineChars="225" w:firstLine="540"/>
        <w:rPr>
          <w:rFonts w:ascii="宋体" w:hAnsi="宋体"/>
          <w:bCs/>
          <w:sz w:val="24"/>
          <w:szCs w:val="24"/>
        </w:rPr>
      </w:pPr>
      <w:r w:rsidRPr="00DC1AEA">
        <w:rPr>
          <w:rFonts w:ascii="宋体" w:hAnsi="宋体" w:hint="eastAsia"/>
          <w:bCs/>
          <w:sz w:val="24"/>
          <w:szCs w:val="24"/>
        </w:rPr>
        <w:t>投标人名称：</w:t>
      </w:r>
    </w:p>
    <w:p w:rsidR="00984E9D" w:rsidRPr="00DC1AEA" w:rsidRDefault="00984E9D">
      <w:pPr>
        <w:pStyle w:val="a3"/>
        <w:snapToGrid w:val="0"/>
        <w:spacing w:before="50" w:after="50"/>
        <w:ind w:firstLineChars="225" w:firstLine="540"/>
        <w:rPr>
          <w:rFonts w:ascii="宋体" w:hAnsi="宋体"/>
          <w:bCs/>
          <w:sz w:val="24"/>
          <w:szCs w:val="24"/>
        </w:rPr>
      </w:pPr>
    </w:p>
    <w:p w:rsidR="00984E9D" w:rsidRPr="00DC1AEA" w:rsidRDefault="00040725">
      <w:pPr>
        <w:pStyle w:val="a3"/>
        <w:snapToGrid w:val="0"/>
        <w:spacing w:before="50" w:after="50"/>
        <w:ind w:firstLineChars="225" w:firstLine="540"/>
        <w:rPr>
          <w:rFonts w:ascii="宋体" w:hAnsi="宋体"/>
          <w:bCs/>
          <w:sz w:val="24"/>
          <w:szCs w:val="24"/>
        </w:rPr>
      </w:pPr>
      <w:r w:rsidRPr="00DC1AEA">
        <w:rPr>
          <w:rFonts w:ascii="宋体" w:hAnsi="宋体" w:hint="eastAsia"/>
          <w:bCs/>
          <w:sz w:val="24"/>
          <w:szCs w:val="24"/>
        </w:rPr>
        <w:t>投标人地址：</w:t>
      </w:r>
    </w:p>
    <w:p w:rsidR="00984E9D" w:rsidRPr="00DC1AEA" w:rsidRDefault="00984E9D">
      <w:pPr>
        <w:pStyle w:val="a3"/>
        <w:snapToGrid w:val="0"/>
        <w:spacing w:before="50" w:after="50"/>
        <w:ind w:firstLineChars="400" w:firstLine="960"/>
        <w:rPr>
          <w:rFonts w:ascii="宋体" w:hAnsi="宋体"/>
          <w:bCs/>
          <w:sz w:val="24"/>
          <w:szCs w:val="24"/>
        </w:rPr>
      </w:pPr>
    </w:p>
    <w:p w:rsidR="00984E9D" w:rsidRPr="00DC1AEA" w:rsidRDefault="00040725" w:rsidP="0030034C">
      <w:pPr>
        <w:snapToGrid w:val="0"/>
        <w:spacing w:beforeLines="50" w:after="50"/>
        <w:ind w:firstLine="645"/>
        <w:rPr>
          <w:rFonts w:ascii="宋体" w:hAnsi="宋体"/>
          <w:sz w:val="24"/>
        </w:rPr>
      </w:pPr>
      <w:r w:rsidRPr="00DC1AEA">
        <w:rPr>
          <w:rFonts w:ascii="宋体" w:hAnsi="宋体" w:hint="eastAsia"/>
          <w:sz w:val="24"/>
        </w:rPr>
        <w:t xml:space="preserve">                        年  月  日</w:t>
      </w:r>
    </w:p>
    <w:p w:rsidR="00984E9D" w:rsidRPr="00DC1AEA" w:rsidRDefault="00984E9D" w:rsidP="0030034C">
      <w:pPr>
        <w:snapToGrid w:val="0"/>
        <w:spacing w:beforeLines="50" w:after="50"/>
        <w:rPr>
          <w:rFonts w:ascii="宋体" w:hAnsi="宋体"/>
          <w:sz w:val="24"/>
          <w:szCs w:val="20"/>
        </w:rPr>
      </w:pPr>
    </w:p>
    <w:p w:rsidR="00984E9D" w:rsidRPr="00DC1AEA" w:rsidRDefault="00040725">
      <w:pPr>
        <w:snapToGrid w:val="0"/>
        <w:spacing w:line="360" w:lineRule="auto"/>
        <w:jc w:val="left"/>
        <w:rPr>
          <w:rFonts w:ascii="宋体" w:hAnsi="宋体"/>
          <w:b/>
          <w:sz w:val="24"/>
        </w:rPr>
      </w:pPr>
      <w:r w:rsidRPr="00DC1AEA">
        <w:rPr>
          <w:rFonts w:ascii="宋体" w:hAnsi="宋体"/>
          <w:sz w:val="24"/>
          <w:szCs w:val="20"/>
        </w:rPr>
        <w:br w:type="page"/>
      </w:r>
      <w:r w:rsidRPr="00DC1AEA">
        <w:rPr>
          <w:rFonts w:ascii="宋体" w:hAnsi="宋体" w:hint="eastAsia"/>
          <w:b/>
          <w:sz w:val="24"/>
        </w:rPr>
        <w:lastRenderedPageBreak/>
        <w:t>2.商务文件目录</w:t>
      </w:r>
    </w:p>
    <w:p w:rsidR="00984E9D" w:rsidRPr="00DC1AEA" w:rsidRDefault="00040725" w:rsidP="0030034C">
      <w:pPr>
        <w:snapToGrid w:val="0"/>
        <w:spacing w:before="50" w:afterLines="50" w:line="360" w:lineRule="auto"/>
        <w:ind w:firstLineChars="200" w:firstLine="560"/>
        <w:jc w:val="left"/>
        <w:rPr>
          <w:rFonts w:ascii="微软雅黑" w:eastAsia="微软雅黑" w:hAnsi="微软雅黑"/>
          <w:b/>
          <w:bCs/>
          <w:sz w:val="32"/>
          <w:szCs w:val="32"/>
        </w:rPr>
      </w:pPr>
      <w:r w:rsidRPr="00DC1AEA">
        <w:rPr>
          <w:rFonts w:ascii="宋体" w:hAnsi="宋体" w:hint="eastAsia"/>
          <w:sz w:val="28"/>
          <w:szCs w:val="28"/>
        </w:rPr>
        <w:t>根据招标文件规定及投标人提供的材料自行编写目录。</w:t>
      </w:r>
    </w:p>
    <w:p w:rsidR="00984E9D" w:rsidRPr="00DC1AEA" w:rsidRDefault="00984E9D" w:rsidP="0030034C">
      <w:pPr>
        <w:snapToGrid w:val="0"/>
        <w:spacing w:before="50" w:afterLines="50"/>
        <w:jc w:val="left"/>
        <w:rPr>
          <w:rFonts w:ascii="宋体" w:hAnsi="宋体"/>
        </w:rPr>
      </w:pPr>
    </w:p>
    <w:p w:rsidR="00984E9D" w:rsidRPr="00DC1AEA" w:rsidRDefault="00040725" w:rsidP="0030034C">
      <w:pPr>
        <w:snapToGrid w:val="0"/>
        <w:spacing w:beforeLines="50" w:after="50"/>
        <w:jc w:val="left"/>
        <w:rPr>
          <w:rFonts w:ascii="宋体" w:hAnsi="宋体"/>
          <w:b/>
          <w:sz w:val="24"/>
        </w:rPr>
      </w:pPr>
      <w:r w:rsidRPr="00DC1AEA">
        <w:rPr>
          <w:rFonts w:ascii="宋体" w:hAnsi="宋体"/>
          <w:b/>
          <w:sz w:val="24"/>
        </w:rPr>
        <w:br w:type="page"/>
      </w:r>
      <w:r w:rsidRPr="00DC1AEA">
        <w:rPr>
          <w:rFonts w:ascii="宋体" w:hAnsi="宋体" w:hint="eastAsia"/>
          <w:b/>
          <w:sz w:val="24"/>
        </w:rPr>
        <w:lastRenderedPageBreak/>
        <w:t>3.投标人参加本项目无围标串标行为的承诺</w:t>
      </w:r>
    </w:p>
    <w:p w:rsidR="00984E9D" w:rsidRPr="00DC1AEA" w:rsidRDefault="00984E9D" w:rsidP="0030034C">
      <w:pPr>
        <w:snapToGrid w:val="0"/>
        <w:spacing w:beforeLines="50" w:after="50"/>
        <w:jc w:val="left"/>
        <w:rPr>
          <w:rFonts w:ascii="宋体" w:hAnsi="宋体"/>
          <w:b/>
          <w:sz w:val="24"/>
        </w:rPr>
      </w:pPr>
    </w:p>
    <w:p w:rsidR="00984E9D" w:rsidRPr="00DC1AEA" w:rsidRDefault="00040725">
      <w:pPr>
        <w:spacing w:line="360" w:lineRule="auto"/>
        <w:ind w:left="420"/>
        <w:contextualSpacing/>
        <w:jc w:val="center"/>
        <w:rPr>
          <w:rFonts w:ascii="宋体" w:hAnsi="宋体"/>
          <w:b/>
          <w:sz w:val="24"/>
        </w:rPr>
      </w:pPr>
      <w:r w:rsidRPr="00DC1AEA">
        <w:rPr>
          <w:rFonts w:ascii="方正小标宋简体" w:eastAsia="方正小标宋简体" w:hAnsi="方正小标宋简体" w:cs="方正小标宋简体" w:hint="eastAsia"/>
          <w:bCs/>
          <w:spacing w:val="-11"/>
          <w:sz w:val="44"/>
          <w:szCs w:val="44"/>
        </w:rPr>
        <w:t>投标人参加本项目无围标串标行为的承诺函</w:t>
      </w:r>
    </w:p>
    <w:p w:rsidR="00984E9D" w:rsidRPr="00DC1AEA" w:rsidRDefault="00040725">
      <w:pPr>
        <w:spacing w:line="440" w:lineRule="exact"/>
        <w:contextualSpacing/>
        <w:jc w:val="left"/>
        <w:rPr>
          <w:rFonts w:ascii="宋体" w:hAnsi="宋体"/>
          <w:b/>
          <w:sz w:val="24"/>
        </w:rPr>
      </w:pPr>
      <w:r w:rsidRPr="00DC1AEA">
        <w:rPr>
          <w:rFonts w:ascii="宋体" w:hAnsi="宋体" w:hint="eastAsia"/>
          <w:b/>
          <w:sz w:val="24"/>
        </w:rPr>
        <w:t>一、我方承诺无下列相互串通投标的情形：</w:t>
      </w:r>
    </w:p>
    <w:p w:rsidR="00984E9D" w:rsidRPr="00DC1AEA" w:rsidRDefault="00040725">
      <w:pPr>
        <w:spacing w:line="440" w:lineRule="exact"/>
        <w:ind w:firstLineChars="196" w:firstLine="470"/>
        <w:contextualSpacing/>
        <w:jc w:val="left"/>
        <w:rPr>
          <w:rFonts w:ascii="宋体" w:hAnsi="宋体"/>
          <w:sz w:val="24"/>
        </w:rPr>
      </w:pPr>
      <w:r w:rsidRPr="00DC1AEA">
        <w:rPr>
          <w:rFonts w:ascii="宋体" w:hAnsi="宋体" w:hint="eastAsia"/>
          <w:sz w:val="24"/>
        </w:rPr>
        <w:t>1.不同投标人的投标文件由同一单位或者个人编制；</w:t>
      </w:r>
    </w:p>
    <w:p w:rsidR="00984E9D" w:rsidRPr="00DC1AEA" w:rsidRDefault="00040725">
      <w:pPr>
        <w:spacing w:line="440" w:lineRule="exact"/>
        <w:ind w:firstLineChars="196" w:firstLine="470"/>
        <w:contextualSpacing/>
        <w:jc w:val="left"/>
        <w:rPr>
          <w:rFonts w:ascii="宋体" w:hAnsi="宋体"/>
          <w:sz w:val="24"/>
        </w:rPr>
      </w:pPr>
      <w:r w:rsidRPr="00DC1AEA">
        <w:rPr>
          <w:rFonts w:ascii="宋体" w:hAnsi="宋体" w:hint="eastAsia"/>
          <w:sz w:val="24"/>
        </w:rPr>
        <w:t>2.不同投标人委托同一单位或者个人办理投标事宜；</w:t>
      </w:r>
    </w:p>
    <w:p w:rsidR="00984E9D" w:rsidRPr="00DC1AEA" w:rsidRDefault="00040725">
      <w:pPr>
        <w:spacing w:line="440" w:lineRule="exact"/>
        <w:ind w:firstLineChars="196" w:firstLine="470"/>
        <w:contextualSpacing/>
        <w:jc w:val="left"/>
        <w:rPr>
          <w:rFonts w:ascii="宋体" w:hAnsi="宋体"/>
          <w:sz w:val="24"/>
        </w:rPr>
      </w:pPr>
      <w:r w:rsidRPr="00DC1AEA">
        <w:rPr>
          <w:rFonts w:ascii="宋体" w:hAnsi="宋体" w:hint="eastAsia"/>
          <w:sz w:val="24"/>
        </w:rPr>
        <w:t>3.不同的投标人的投标文件载明的项目管理员为同一个人；</w:t>
      </w:r>
    </w:p>
    <w:p w:rsidR="00984E9D" w:rsidRPr="00DC1AEA" w:rsidRDefault="00040725">
      <w:pPr>
        <w:spacing w:line="440" w:lineRule="exact"/>
        <w:ind w:firstLineChars="196" w:firstLine="470"/>
        <w:contextualSpacing/>
        <w:jc w:val="left"/>
        <w:rPr>
          <w:rFonts w:ascii="宋体" w:hAnsi="宋体"/>
          <w:sz w:val="24"/>
        </w:rPr>
      </w:pPr>
      <w:r w:rsidRPr="00DC1AEA">
        <w:rPr>
          <w:rFonts w:ascii="宋体" w:hAnsi="宋体" w:hint="eastAsia"/>
          <w:sz w:val="24"/>
        </w:rPr>
        <w:t>4.不同投标人的投标文件异常一致或者投标报价呈规律性差异；</w:t>
      </w:r>
    </w:p>
    <w:p w:rsidR="00984E9D" w:rsidRPr="00DC1AEA" w:rsidRDefault="00040725">
      <w:pPr>
        <w:spacing w:line="440" w:lineRule="exact"/>
        <w:ind w:firstLineChars="196" w:firstLine="470"/>
        <w:contextualSpacing/>
        <w:jc w:val="left"/>
        <w:rPr>
          <w:rFonts w:ascii="宋体" w:hAnsi="宋体"/>
          <w:sz w:val="24"/>
        </w:rPr>
      </w:pPr>
      <w:r w:rsidRPr="00DC1AEA">
        <w:rPr>
          <w:rFonts w:ascii="宋体" w:hAnsi="宋体" w:hint="eastAsia"/>
          <w:sz w:val="24"/>
        </w:rPr>
        <w:t>5.不同投标人的投标文件相互混装；</w:t>
      </w:r>
    </w:p>
    <w:p w:rsidR="00984E9D" w:rsidRPr="00DC1AEA" w:rsidRDefault="00040725">
      <w:pPr>
        <w:spacing w:line="440" w:lineRule="exact"/>
        <w:ind w:firstLineChars="196" w:firstLine="470"/>
        <w:contextualSpacing/>
        <w:jc w:val="left"/>
        <w:rPr>
          <w:rFonts w:ascii="宋体" w:hAnsi="宋体"/>
          <w:sz w:val="24"/>
        </w:rPr>
      </w:pPr>
      <w:r w:rsidRPr="00DC1AEA">
        <w:rPr>
          <w:rFonts w:ascii="宋体" w:hAnsi="宋体" w:hint="eastAsia"/>
          <w:sz w:val="24"/>
        </w:rPr>
        <w:t>6.不同投标人的投标保证金从同一单位或者个人账户转出。</w:t>
      </w:r>
    </w:p>
    <w:p w:rsidR="00984E9D" w:rsidRPr="00DC1AEA" w:rsidRDefault="00040725">
      <w:pPr>
        <w:spacing w:line="440" w:lineRule="exact"/>
        <w:contextualSpacing/>
        <w:jc w:val="left"/>
        <w:rPr>
          <w:rFonts w:ascii="宋体" w:hAnsi="宋体"/>
          <w:sz w:val="24"/>
        </w:rPr>
      </w:pPr>
      <w:r w:rsidRPr="00DC1AEA">
        <w:rPr>
          <w:rFonts w:ascii="宋体" w:hAnsi="宋体" w:hint="eastAsia"/>
          <w:b/>
          <w:sz w:val="24"/>
        </w:rPr>
        <w:t>二、我方承诺无下列恶意串通的情形：</w:t>
      </w:r>
    </w:p>
    <w:p w:rsidR="00984E9D" w:rsidRPr="00DC1AEA" w:rsidRDefault="00040725">
      <w:pPr>
        <w:spacing w:line="440" w:lineRule="exact"/>
        <w:ind w:firstLineChars="196" w:firstLine="470"/>
        <w:contextualSpacing/>
        <w:jc w:val="left"/>
        <w:rPr>
          <w:rFonts w:ascii="宋体" w:hAnsi="宋体"/>
          <w:sz w:val="24"/>
        </w:rPr>
      </w:pPr>
      <w:r w:rsidRPr="00DC1AEA">
        <w:rPr>
          <w:rFonts w:ascii="宋体" w:hAnsi="宋体" w:hint="eastAsia"/>
          <w:sz w:val="24"/>
        </w:rPr>
        <w:t>1.投标人直接或者间接从采购人或者采购代理机构处获得其他投标人的相关信息并修改其投标文件或者响应文件；</w:t>
      </w:r>
    </w:p>
    <w:p w:rsidR="00984E9D" w:rsidRPr="00DC1AEA" w:rsidRDefault="00040725">
      <w:pPr>
        <w:spacing w:line="440" w:lineRule="exact"/>
        <w:ind w:firstLineChars="196" w:firstLine="470"/>
        <w:contextualSpacing/>
        <w:jc w:val="left"/>
        <w:rPr>
          <w:rFonts w:ascii="宋体" w:hAnsi="宋体"/>
          <w:sz w:val="24"/>
        </w:rPr>
      </w:pPr>
      <w:r w:rsidRPr="00DC1AEA">
        <w:rPr>
          <w:rFonts w:ascii="宋体" w:hAnsi="宋体" w:hint="eastAsia"/>
          <w:sz w:val="24"/>
        </w:rPr>
        <w:t>2.投标人按照采购人或者采购代理机构的授意撤换、修改投标文件或者响应文件；</w:t>
      </w:r>
    </w:p>
    <w:p w:rsidR="00984E9D" w:rsidRPr="00DC1AEA" w:rsidRDefault="00040725">
      <w:pPr>
        <w:spacing w:line="440" w:lineRule="exact"/>
        <w:ind w:firstLineChars="196" w:firstLine="470"/>
        <w:contextualSpacing/>
        <w:jc w:val="left"/>
        <w:rPr>
          <w:rFonts w:ascii="宋体" w:hAnsi="宋体"/>
          <w:sz w:val="24"/>
        </w:rPr>
      </w:pPr>
      <w:r w:rsidRPr="00DC1AEA">
        <w:rPr>
          <w:rFonts w:ascii="宋体" w:hAnsi="宋体" w:hint="eastAsia"/>
          <w:sz w:val="24"/>
        </w:rPr>
        <w:t>3.投标人之间协商报价、技术方案等投标文件或者响应文件的实质性内容；</w:t>
      </w:r>
    </w:p>
    <w:p w:rsidR="00984E9D" w:rsidRPr="00DC1AEA" w:rsidRDefault="00040725">
      <w:pPr>
        <w:spacing w:line="440" w:lineRule="exact"/>
        <w:ind w:firstLineChars="196" w:firstLine="470"/>
        <w:contextualSpacing/>
        <w:jc w:val="left"/>
        <w:rPr>
          <w:rFonts w:ascii="宋体" w:hAnsi="宋体"/>
          <w:sz w:val="24"/>
        </w:rPr>
      </w:pPr>
      <w:r w:rsidRPr="00DC1AEA">
        <w:rPr>
          <w:rFonts w:ascii="宋体" w:hAnsi="宋体" w:hint="eastAsia"/>
          <w:sz w:val="24"/>
        </w:rPr>
        <w:t>4.属于同一集团、协会、商会等组织成员的投标人按照该组织要求协同参加政府采购活动；</w:t>
      </w:r>
    </w:p>
    <w:p w:rsidR="00984E9D" w:rsidRPr="00DC1AEA" w:rsidRDefault="00040725">
      <w:pPr>
        <w:spacing w:line="440" w:lineRule="exact"/>
        <w:ind w:firstLineChars="196" w:firstLine="470"/>
        <w:contextualSpacing/>
        <w:jc w:val="left"/>
        <w:rPr>
          <w:rFonts w:ascii="宋体" w:hAnsi="宋体"/>
          <w:sz w:val="24"/>
        </w:rPr>
      </w:pPr>
      <w:r w:rsidRPr="00DC1AEA">
        <w:rPr>
          <w:rFonts w:ascii="宋体" w:hAnsi="宋体" w:hint="eastAsia"/>
          <w:sz w:val="24"/>
        </w:rPr>
        <w:t>5.投标人之间事先约定一致抬高或者压低投标报价，或者在招标项目中事先约定轮流以高价位或者低价位中标，或者事先约定由某一特定投标人中标，然后再参加投标；</w:t>
      </w:r>
    </w:p>
    <w:p w:rsidR="00984E9D" w:rsidRPr="00DC1AEA" w:rsidRDefault="00040725">
      <w:pPr>
        <w:spacing w:line="440" w:lineRule="exact"/>
        <w:ind w:firstLineChars="196" w:firstLine="470"/>
        <w:contextualSpacing/>
        <w:jc w:val="left"/>
        <w:rPr>
          <w:rFonts w:ascii="宋体" w:hAnsi="宋体"/>
          <w:sz w:val="24"/>
        </w:rPr>
      </w:pPr>
      <w:r w:rsidRPr="00DC1AEA">
        <w:rPr>
          <w:rFonts w:ascii="宋体" w:hAnsi="宋体" w:hint="eastAsia"/>
          <w:sz w:val="24"/>
        </w:rPr>
        <w:t>6.投标人之间商定部分投标人放弃参加政府采购活动或者放弃中标；</w:t>
      </w:r>
    </w:p>
    <w:p w:rsidR="00984E9D" w:rsidRPr="00DC1AEA" w:rsidRDefault="00040725">
      <w:pPr>
        <w:spacing w:line="440" w:lineRule="exact"/>
        <w:ind w:firstLineChars="196" w:firstLine="470"/>
        <w:contextualSpacing/>
        <w:jc w:val="left"/>
        <w:rPr>
          <w:rFonts w:ascii="宋体" w:hAnsi="宋体"/>
          <w:sz w:val="24"/>
        </w:rPr>
      </w:pPr>
      <w:r w:rsidRPr="00DC1AEA">
        <w:rPr>
          <w:rFonts w:ascii="宋体" w:hAnsi="宋体" w:hint="eastAsia"/>
          <w:sz w:val="24"/>
        </w:rPr>
        <w:t>7.投标人与采购人或者采购代理机构之间、投标人相互之间，为谋求特定投标人中标或者排斥其他投标人的其他串通行为。</w:t>
      </w:r>
    </w:p>
    <w:p w:rsidR="00984E9D" w:rsidRPr="00DC1AEA" w:rsidRDefault="00040725">
      <w:pPr>
        <w:spacing w:line="440" w:lineRule="exact"/>
        <w:ind w:firstLineChars="196" w:firstLine="472"/>
        <w:contextualSpacing/>
        <w:jc w:val="left"/>
        <w:rPr>
          <w:rFonts w:ascii="宋体" w:hAnsi="宋体"/>
          <w:b/>
          <w:sz w:val="24"/>
        </w:rPr>
      </w:pPr>
      <w:r w:rsidRPr="00DC1AEA">
        <w:rPr>
          <w:rFonts w:ascii="宋体" w:hAnsi="宋体" w:hint="eastAsia"/>
          <w:b/>
          <w:sz w:val="24"/>
        </w:rPr>
        <w:t>以上情形一经核查属实，我方愿意承担一切后果，并不再寻求任何旨在减轻或者免除法律责任的辩解。</w:t>
      </w:r>
    </w:p>
    <w:p w:rsidR="00984E9D" w:rsidRPr="00DC1AEA" w:rsidRDefault="00984E9D">
      <w:pPr>
        <w:pStyle w:val="a9"/>
        <w:spacing w:line="440" w:lineRule="exact"/>
        <w:ind w:firstLineChars="2850" w:firstLine="6840"/>
        <w:contextualSpacing/>
        <w:rPr>
          <w:rFonts w:hAnsi="宋体"/>
          <w:sz w:val="24"/>
          <w:szCs w:val="24"/>
        </w:rPr>
      </w:pPr>
    </w:p>
    <w:p w:rsidR="00984E9D" w:rsidRPr="00DC1AEA" w:rsidRDefault="00040725">
      <w:pPr>
        <w:pStyle w:val="a9"/>
        <w:spacing w:line="440" w:lineRule="exact"/>
        <w:contextualSpacing/>
        <w:jc w:val="center"/>
        <w:rPr>
          <w:rFonts w:hAnsi="宋体"/>
          <w:sz w:val="24"/>
          <w:szCs w:val="24"/>
        </w:rPr>
      </w:pPr>
      <w:r w:rsidRPr="00DC1AEA">
        <w:rPr>
          <w:rFonts w:hAnsi="宋体" w:hint="eastAsia"/>
          <w:sz w:val="24"/>
          <w:szCs w:val="24"/>
        </w:rPr>
        <w:t>投标人名称（电子签章）</w:t>
      </w:r>
    </w:p>
    <w:p w:rsidR="00984E9D" w:rsidRPr="00DC1AEA" w:rsidRDefault="00040725">
      <w:pPr>
        <w:pStyle w:val="a9"/>
        <w:spacing w:line="440" w:lineRule="exact"/>
        <w:contextualSpacing/>
        <w:rPr>
          <w:rFonts w:hAnsi="宋体"/>
          <w:sz w:val="24"/>
        </w:rPr>
      </w:pPr>
      <w:r w:rsidRPr="00DC1AEA">
        <w:rPr>
          <w:rFonts w:hAnsi="宋体" w:hint="eastAsia"/>
          <w:sz w:val="24"/>
        </w:rPr>
        <w:t>年月日</w:t>
      </w:r>
    </w:p>
    <w:p w:rsidR="00984E9D" w:rsidRPr="00DC1AEA" w:rsidRDefault="00040725" w:rsidP="0030034C">
      <w:pPr>
        <w:snapToGrid w:val="0"/>
        <w:spacing w:beforeLines="50" w:after="50"/>
        <w:jc w:val="left"/>
        <w:rPr>
          <w:rFonts w:ascii="宋体" w:hAnsi="宋体"/>
          <w:b/>
          <w:sz w:val="24"/>
          <w:szCs w:val="20"/>
        </w:rPr>
      </w:pPr>
      <w:r w:rsidRPr="00DC1AEA">
        <w:rPr>
          <w:rFonts w:ascii="宋体" w:hAnsi="宋体" w:hint="eastAsia"/>
          <w:b/>
          <w:sz w:val="24"/>
        </w:rPr>
        <w:lastRenderedPageBreak/>
        <w:t>4.法定代表人身份证明</w:t>
      </w:r>
    </w:p>
    <w:p w:rsidR="00984E9D" w:rsidRPr="00DC1AEA" w:rsidRDefault="00984E9D" w:rsidP="0030034C">
      <w:pPr>
        <w:spacing w:beforeLines="100" w:afterLines="50"/>
        <w:ind w:left="540"/>
        <w:jc w:val="center"/>
        <w:rPr>
          <w:rFonts w:ascii="宋体" w:hAnsi="Courier New"/>
          <w:b/>
          <w:sz w:val="32"/>
          <w:szCs w:val="32"/>
        </w:rPr>
      </w:pPr>
    </w:p>
    <w:p w:rsidR="00984E9D" w:rsidRPr="00DC1AEA" w:rsidRDefault="00040725" w:rsidP="0030034C">
      <w:pPr>
        <w:spacing w:beforeLines="100" w:afterLines="50"/>
        <w:ind w:left="540"/>
        <w:jc w:val="center"/>
        <w:rPr>
          <w:rFonts w:ascii="方正小标宋简体" w:eastAsia="方正小标宋简体" w:hAnsi="方正小标宋简体" w:cs="方正小标宋简体"/>
          <w:bCs/>
          <w:sz w:val="44"/>
          <w:szCs w:val="44"/>
        </w:rPr>
      </w:pPr>
      <w:r w:rsidRPr="00DC1AEA">
        <w:rPr>
          <w:rFonts w:ascii="方正小标宋简体" w:eastAsia="方正小标宋简体" w:hAnsi="方正小标宋简体" w:cs="方正小标宋简体" w:hint="eastAsia"/>
          <w:bCs/>
          <w:sz w:val="44"/>
          <w:szCs w:val="44"/>
        </w:rPr>
        <w:t>法定代表人身份证明</w:t>
      </w:r>
    </w:p>
    <w:p w:rsidR="00984E9D" w:rsidRPr="00DC1AEA" w:rsidRDefault="00040725">
      <w:pPr>
        <w:spacing w:line="500" w:lineRule="exact"/>
        <w:ind w:left="540"/>
        <w:rPr>
          <w:rFonts w:ascii="宋体" w:hAnsi="宋体"/>
          <w:sz w:val="24"/>
        </w:rPr>
      </w:pPr>
      <w:r w:rsidRPr="00DC1AEA">
        <w:rPr>
          <w:rFonts w:ascii="宋体" w:hAnsi="宋体" w:hint="eastAsia"/>
          <w:sz w:val="24"/>
        </w:rPr>
        <w:t>投 标 人：</w:t>
      </w:r>
    </w:p>
    <w:p w:rsidR="00984E9D" w:rsidRPr="00DC1AEA" w:rsidRDefault="00040725">
      <w:pPr>
        <w:spacing w:line="500" w:lineRule="exact"/>
        <w:ind w:left="540"/>
        <w:rPr>
          <w:rFonts w:ascii="宋体" w:hAnsi="宋体"/>
          <w:sz w:val="24"/>
        </w:rPr>
      </w:pPr>
      <w:r w:rsidRPr="00DC1AEA">
        <w:rPr>
          <w:rFonts w:ascii="宋体" w:hAnsi="宋体" w:hint="eastAsia"/>
          <w:sz w:val="24"/>
        </w:rPr>
        <w:t>地    址：</w:t>
      </w:r>
    </w:p>
    <w:p w:rsidR="00984E9D" w:rsidRPr="00DC1AEA" w:rsidRDefault="00040725">
      <w:pPr>
        <w:spacing w:line="500" w:lineRule="exact"/>
        <w:ind w:left="540"/>
        <w:rPr>
          <w:rFonts w:ascii="宋体" w:hAnsi="宋体"/>
          <w:sz w:val="24"/>
        </w:rPr>
      </w:pPr>
      <w:r w:rsidRPr="00DC1AEA">
        <w:rPr>
          <w:rFonts w:ascii="宋体" w:hAnsi="宋体" w:hint="eastAsia"/>
          <w:sz w:val="24"/>
        </w:rPr>
        <w:t>姓    名：性      别：</w:t>
      </w:r>
    </w:p>
    <w:p w:rsidR="00984E9D" w:rsidRPr="00DC1AEA" w:rsidRDefault="00040725">
      <w:pPr>
        <w:spacing w:line="500" w:lineRule="exact"/>
        <w:ind w:left="540"/>
        <w:rPr>
          <w:rFonts w:ascii="宋体" w:hAnsi="宋体"/>
          <w:sz w:val="24"/>
          <w:u w:val="single"/>
        </w:rPr>
      </w:pPr>
      <w:r w:rsidRPr="00DC1AEA">
        <w:rPr>
          <w:rFonts w:ascii="宋体" w:hAnsi="宋体" w:hint="eastAsia"/>
          <w:sz w:val="24"/>
        </w:rPr>
        <w:t>年    龄：职      务：</w:t>
      </w:r>
    </w:p>
    <w:p w:rsidR="00984E9D" w:rsidRPr="00DC1AEA" w:rsidRDefault="00040725">
      <w:pPr>
        <w:spacing w:line="500" w:lineRule="exact"/>
        <w:ind w:left="540"/>
        <w:rPr>
          <w:rFonts w:ascii="宋体" w:hAnsi="宋体"/>
          <w:sz w:val="24"/>
        </w:rPr>
      </w:pPr>
      <w:r w:rsidRPr="00DC1AEA">
        <w:rPr>
          <w:rFonts w:ascii="宋体" w:hAnsi="宋体" w:hint="eastAsia"/>
          <w:sz w:val="24"/>
        </w:rPr>
        <w:t>身份证</w:t>
      </w:r>
      <w:r w:rsidRPr="00DC1AEA">
        <w:rPr>
          <w:rFonts w:hint="eastAsia"/>
          <w:sz w:val="24"/>
        </w:rPr>
        <w:t>号码：</w:t>
      </w:r>
    </w:p>
    <w:p w:rsidR="00984E9D" w:rsidRPr="00DC1AEA" w:rsidRDefault="00040725">
      <w:pPr>
        <w:spacing w:line="500" w:lineRule="exact"/>
        <w:ind w:left="540"/>
        <w:rPr>
          <w:rFonts w:ascii="宋体" w:hAnsi="宋体"/>
          <w:sz w:val="24"/>
        </w:rPr>
      </w:pPr>
      <w:r w:rsidRPr="00DC1AEA">
        <w:rPr>
          <w:rFonts w:ascii="宋体" w:hAnsi="宋体" w:hint="eastAsia"/>
          <w:sz w:val="24"/>
        </w:rPr>
        <w:t>系</w:t>
      </w:r>
      <w:r w:rsidRPr="00DC1AEA">
        <w:rPr>
          <w:rFonts w:ascii="宋体" w:hAnsi="宋体" w:hint="eastAsia"/>
          <w:sz w:val="24"/>
          <w:u w:val="single"/>
        </w:rPr>
        <w:t xml:space="preserve">            （投标人名称）              </w:t>
      </w:r>
      <w:r w:rsidRPr="00DC1AEA">
        <w:rPr>
          <w:rFonts w:ascii="宋体" w:hAnsi="宋体" w:hint="eastAsia"/>
          <w:sz w:val="24"/>
        </w:rPr>
        <w:t>的法定代表人。</w:t>
      </w:r>
    </w:p>
    <w:p w:rsidR="00984E9D" w:rsidRPr="00DC1AEA" w:rsidRDefault="00040725">
      <w:pPr>
        <w:spacing w:line="500" w:lineRule="exact"/>
        <w:ind w:left="540"/>
        <w:rPr>
          <w:rFonts w:ascii="宋体" w:hAnsi="宋体"/>
          <w:sz w:val="24"/>
        </w:rPr>
      </w:pPr>
      <w:r w:rsidRPr="00DC1AEA">
        <w:rPr>
          <w:rFonts w:ascii="宋体" w:hAnsi="宋体" w:hint="eastAsia"/>
          <w:sz w:val="24"/>
        </w:rPr>
        <w:t>特此证明。</w:t>
      </w:r>
    </w:p>
    <w:p w:rsidR="00984E9D" w:rsidRPr="00DC1AEA" w:rsidRDefault="00984E9D">
      <w:pPr>
        <w:spacing w:line="500" w:lineRule="exact"/>
        <w:ind w:left="540"/>
        <w:rPr>
          <w:rFonts w:ascii="宋体" w:hAnsi="宋体"/>
          <w:sz w:val="24"/>
        </w:rPr>
      </w:pPr>
    </w:p>
    <w:p w:rsidR="00984E9D" w:rsidRPr="00DC1AEA" w:rsidRDefault="00984E9D">
      <w:pPr>
        <w:spacing w:line="500" w:lineRule="exact"/>
        <w:ind w:left="540"/>
        <w:rPr>
          <w:rFonts w:ascii="宋体" w:hAnsi="宋体"/>
          <w:sz w:val="24"/>
        </w:rPr>
      </w:pPr>
    </w:p>
    <w:p w:rsidR="00984E9D" w:rsidRPr="00DC1AEA" w:rsidRDefault="00040725">
      <w:pPr>
        <w:spacing w:line="500" w:lineRule="exact"/>
        <w:ind w:left="540"/>
        <w:rPr>
          <w:rFonts w:ascii="宋体" w:hAnsi="宋体"/>
          <w:sz w:val="24"/>
        </w:rPr>
      </w:pPr>
      <w:r w:rsidRPr="00DC1AEA">
        <w:rPr>
          <w:rFonts w:ascii="宋体" w:hAnsi="宋体" w:hint="eastAsia"/>
          <w:sz w:val="24"/>
        </w:rPr>
        <w:t>附件：法定代表人有效身份证正反面复印件</w:t>
      </w:r>
    </w:p>
    <w:p w:rsidR="00984E9D" w:rsidRPr="00DC1AEA" w:rsidRDefault="00984E9D">
      <w:pPr>
        <w:spacing w:line="500" w:lineRule="exact"/>
        <w:ind w:left="540"/>
        <w:rPr>
          <w:rFonts w:ascii="宋体" w:hAnsi="宋体"/>
          <w:sz w:val="24"/>
        </w:rPr>
      </w:pPr>
    </w:p>
    <w:p w:rsidR="00984E9D" w:rsidRPr="00DC1AEA" w:rsidRDefault="00040725">
      <w:pPr>
        <w:spacing w:line="500" w:lineRule="exact"/>
        <w:ind w:left="540"/>
        <w:jc w:val="right"/>
        <w:rPr>
          <w:rFonts w:ascii="宋体" w:hAnsi="宋体"/>
          <w:sz w:val="24"/>
        </w:rPr>
      </w:pPr>
      <w:r w:rsidRPr="00DC1AEA">
        <w:rPr>
          <w:rFonts w:ascii="宋体" w:hAnsi="宋体" w:hint="eastAsia"/>
          <w:sz w:val="24"/>
        </w:rPr>
        <w:t>投标人名称（电子签章）</w:t>
      </w:r>
    </w:p>
    <w:p w:rsidR="00984E9D" w:rsidRPr="00DC1AEA" w:rsidRDefault="00984E9D">
      <w:pPr>
        <w:spacing w:line="500" w:lineRule="exact"/>
        <w:ind w:left="540"/>
        <w:jc w:val="right"/>
        <w:rPr>
          <w:rFonts w:ascii="宋体" w:hAnsi="宋体"/>
          <w:sz w:val="24"/>
        </w:rPr>
      </w:pPr>
    </w:p>
    <w:p w:rsidR="00984E9D" w:rsidRPr="00DC1AEA" w:rsidRDefault="00040725" w:rsidP="0030034C">
      <w:pPr>
        <w:snapToGrid w:val="0"/>
        <w:spacing w:beforeLines="50" w:after="50"/>
        <w:ind w:left="540"/>
        <w:jc w:val="right"/>
        <w:rPr>
          <w:rFonts w:ascii="宋体" w:hAnsi="宋体"/>
          <w:sz w:val="24"/>
        </w:rPr>
      </w:pPr>
      <w:r w:rsidRPr="00DC1AEA">
        <w:rPr>
          <w:rFonts w:ascii="宋体" w:hAnsi="宋体" w:hint="eastAsia"/>
          <w:sz w:val="24"/>
        </w:rPr>
        <w:t>年月日</w:t>
      </w:r>
    </w:p>
    <w:p w:rsidR="00984E9D" w:rsidRPr="00DC1AEA" w:rsidRDefault="00984E9D" w:rsidP="0030034C">
      <w:pPr>
        <w:snapToGrid w:val="0"/>
        <w:spacing w:beforeLines="50" w:after="50"/>
        <w:jc w:val="center"/>
        <w:rPr>
          <w:rFonts w:ascii="宋体" w:hAnsi="宋体"/>
          <w:b/>
          <w:sz w:val="24"/>
        </w:rPr>
      </w:pPr>
    </w:p>
    <w:p w:rsidR="00984E9D" w:rsidRPr="00DC1AEA" w:rsidRDefault="00040725" w:rsidP="0030034C">
      <w:pPr>
        <w:snapToGrid w:val="0"/>
        <w:spacing w:beforeLines="50" w:after="50"/>
        <w:jc w:val="left"/>
        <w:rPr>
          <w:rFonts w:ascii="宋体" w:hAnsi="宋体"/>
          <w:b/>
          <w:sz w:val="24"/>
          <w:szCs w:val="20"/>
        </w:rPr>
      </w:pPr>
      <w:r w:rsidRPr="00DC1AEA">
        <w:rPr>
          <w:rFonts w:ascii="宋体" w:hAnsi="宋体" w:hint="eastAsia"/>
          <w:sz w:val="24"/>
        </w:rPr>
        <w:t>注：自然人投标的无需提供</w:t>
      </w:r>
    </w:p>
    <w:p w:rsidR="00984E9D" w:rsidRPr="00DC1AEA" w:rsidRDefault="00040725" w:rsidP="0030034C">
      <w:pPr>
        <w:snapToGrid w:val="0"/>
        <w:spacing w:beforeLines="50" w:after="50"/>
        <w:jc w:val="left"/>
        <w:rPr>
          <w:rFonts w:ascii="宋体" w:hAnsi="宋体"/>
          <w:b/>
          <w:sz w:val="24"/>
          <w:szCs w:val="20"/>
        </w:rPr>
      </w:pPr>
      <w:r w:rsidRPr="00DC1AEA">
        <w:rPr>
          <w:rFonts w:ascii="宋体" w:hAnsi="宋体"/>
          <w:b/>
          <w:sz w:val="24"/>
        </w:rPr>
        <w:br w:type="page"/>
      </w:r>
      <w:r w:rsidRPr="00DC1AEA">
        <w:rPr>
          <w:rFonts w:ascii="宋体" w:hAnsi="宋体" w:hint="eastAsia"/>
          <w:b/>
          <w:sz w:val="24"/>
        </w:rPr>
        <w:lastRenderedPageBreak/>
        <w:t>5.授权委托书格式</w:t>
      </w:r>
    </w:p>
    <w:p w:rsidR="00984E9D" w:rsidRPr="00DC1AEA" w:rsidRDefault="00984E9D" w:rsidP="0030034C">
      <w:pPr>
        <w:snapToGrid w:val="0"/>
        <w:spacing w:beforeLines="50" w:after="50"/>
        <w:jc w:val="center"/>
        <w:rPr>
          <w:rFonts w:ascii="宋体" w:hAnsi="宋体"/>
          <w:b/>
          <w:sz w:val="44"/>
          <w:szCs w:val="44"/>
        </w:rPr>
      </w:pPr>
    </w:p>
    <w:p w:rsidR="00984E9D" w:rsidRPr="00DC1AEA" w:rsidRDefault="00040725">
      <w:pPr>
        <w:spacing w:line="360" w:lineRule="auto"/>
        <w:contextualSpacing/>
        <w:jc w:val="center"/>
        <w:rPr>
          <w:rFonts w:ascii="方正小标宋简体" w:eastAsia="方正小标宋简体" w:hAnsi="方正小标宋简体" w:cs="方正小标宋简体"/>
          <w:bCs/>
          <w:sz w:val="44"/>
          <w:szCs w:val="44"/>
        </w:rPr>
      </w:pPr>
      <w:r w:rsidRPr="00DC1AEA">
        <w:rPr>
          <w:rFonts w:ascii="方正小标宋简体" w:eastAsia="方正小标宋简体" w:hAnsi="方正小标宋简体" w:cs="方正小标宋简体" w:hint="eastAsia"/>
          <w:bCs/>
          <w:sz w:val="44"/>
          <w:szCs w:val="44"/>
        </w:rPr>
        <w:t>授权委托书</w:t>
      </w:r>
    </w:p>
    <w:p w:rsidR="00984E9D" w:rsidRPr="00DC1AEA" w:rsidRDefault="00040725">
      <w:pPr>
        <w:spacing w:line="360" w:lineRule="auto"/>
        <w:contextualSpacing/>
        <w:jc w:val="center"/>
        <w:rPr>
          <w:rFonts w:ascii="方正小标宋简体" w:eastAsia="方正小标宋简体" w:hAnsi="方正小标宋简体" w:cs="方正小标宋简体"/>
          <w:bCs/>
          <w:sz w:val="32"/>
          <w:szCs w:val="32"/>
        </w:rPr>
      </w:pPr>
      <w:r w:rsidRPr="00DC1AEA">
        <w:rPr>
          <w:rFonts w:ascii="方正小标宋简体" w:eastAsia="方正小标宋简体" w:hAnsi="方正小标宋简体" w:cs="方正小标宋简体" w:hint="eastAsia"/>
          <w:bCs/>
          <w:sz w:val="32"/>
          <w:szCs w:val="32"/>
        </w:rPr>
        <w:t>（非联合体投标格式）</w:t>
      </w:r>
    </w:p>
    <w:p w:rsidR="00984E9D" w:rsidRPr="00DC1AEA" w:rsidRDefault="00040725">
      <w:pPr>
        <w:spacing w:line="360" w:lineRule="auto"/>
        <w:contextualSpacing/>
        <w:jc w:val="center"/>
        <w:rPr>
          <w:rFonts w:ascii="方正小标宋简体" w:eastAsia="方正小标宋简体" w:hAnsi="方正小标宋简体" w:cs="方正小标宋简体"/>
          <w:bCs/>
          <w:sz w:val="24"/>
        </w:rPr>
      </w:pPr>
      <w:r w:rsidRPr="00DC1AEA">
        <w:rPr>
          <w:rFonts w:ascii="方正小标宋简体" w:eastAsia="方正小标宋简体" w:hAnsi="方正小标宋简体" w:cs="方正小标宋简体" w:hint="eastAsia"/>
          <w:bCs/>
          <w:sz w:val="32"/>
          <w:szCs w:val="32"/>
        </w:rPr>
        <w:t>（如有委托时）</w:t>
      </w:r>
    </w:p>
    <w:p w:rsidR="00984E9D" w:rsidRPr="00DC1AEA" w:rsidRDefault="00984E9D">
      <w:pPr>
        <w:spacing w:line="440" w:lineRule="exact"/>
        <w:contextualSpacing/>
        <w:jc w:val="center"/>
        <w:rPr>
          <w:rFonts w:ascii="宋体" w:hAnsi="宋体"/>
          <w:b/>
          <w:sz w:val="24"/>
        </w:rPr>
      </w:pPr>
    </w:p>
    <w:p w:rsidR="00984E9D" w:rsidRPr="00DC1AEA" w:rsidRDefault="00040725">
      <w:pPr>
        <w:spacing w:line="440" w:lineRule="exact"/>
        <w:contextualSpacing/>
        <w:rPr>
          <w:rFonts w:ascii="宋体" w:hAnsi="宋体"/>
          <w:b/>
          <w:bCs/>
          <w:sz w:val="24"/>
        </w:rPr>
      </w:pPr>
      <w:r w:rsidRPr="00DC1AEA">
        <w:rPr>
          <w:rFonts w:ascii="宋体" w:hAnsi="宋体" w:hint="eastAsia"/>
          <w:bCs/>
          <w:sz w:val="24"/>
        </w:rPr>
        <w:t>致：</w:t>
      </w:r>
      <w:r w:rsidRPr="00DC1AEA">
        <w:rPr>
          <w:rFonts w:ascii="宋体" w:hAnsi="宋体" w:hint="eastAsia"/>
          <w:sz w:val="24"/>
          <w:u w:val="single"/>
        </w:rPr>
        <w:t>采购人名称</w:t>
      </w:r>
      <w:r w:rsidRPr="00DC1AEA">
        <w:rPr>
          <w:rFonts w:ascii="宋体" w:hAnsi="宋体" w:hint="eastAsia"/>
          <w:sz w:val="24"/>
        </w:rPr>
        <w:t>：</w:t>
      </w:r>
    </w:p>
    <w:p w:rsidR="00984E9D" w:rsidRPr="00DC1AEA" w:rsidRDefault="00040725">
      <w:pPr>
        <w:spacing w:line="440" w:lineRule="exact"/>
        <w:ind w:firstLineChars="236" w:firstLine="566"/>
        <w:contextualSpacing/>
        <w:rPr>
          <w:rFonts w:ascii="宋体" w:hAnsi="宋体"/>
          <w:sz w:val="24"/>
        </w:rPr>
      </w:pPr>
      <w:r w:rsidRPr="00DC1AEA">
        <w:rPr>
          <w:rFonts w:ascii="宋体" w:hAnsi="宋体" w:hint="eastAsia"/>
          <w:sz w:val="24"/>
        </w:rPr>
        <w:t>我（姓名）系（投标人名称）的法定代表人，现授权委托</w:t>
      </w:r>
      <w:r w:rsidRPr="00DC1AEA">
        <w:rPr>
          <w:rFonts w:ascii="宋体" w:hAnsi="宋体" w:hint="eastAsia"/>
          <w:sz w:val="24"/>
          <w:u w:val="single"/>
        </w:rPr>
        <w:t xml:space="preserve">              （姓名）</w:t>
      </w:r>
      <w:r w:rsidRPr="00DC1AEA">
        <w:rPr>
          <w:rFonts w:ascii="宋体" w:hAnsi="宋体" w:hint="eastAsia"/>
          <w:sz w:val="24"/>
        </w:rPr>
        <w:t>以我方的名义参加项目的投标活动，并代表我方全权办理针对上述项目的所有采购程序和环节的具体事务和签署相关文件。</w:t>
      </w:r>
    </w:p>
    <w:p w:rsidR="00984E9D" w:rsidRPr="00DC1AEA" w:rsidRDefault="00040725">
      <w:pPr>
        <w:spacing w:line="440" w:lineRule="exact"/>
        <w:contextualSpacing/>
        <w:rPr>
          <w:rFonts w:ascii="宋体" w:hAnsi="宋体"/>
          <w:sz w:val="24"/>
        </w:rPr>
      </w:pPr>
      <w:r w:rsidRPr="00DC1AEA">
        <w:rPr>
          <w:rFonts w:ascii="宋体" w:hAnsi="宋体" w:hint="eastAsia"/>
          <w:sz w:val="24"/>
        </w:rPr>
        <w:t xml:space="preserve">    我方对委托代理人的签字或者电子签名事项负全部责任。</w:t>
      </w:r>
    </w:p>
    <w:p w:rsidR="00984E9D" w:rsidRPr="00DC1AEA" w:rsidRDefault="00040725">
      <w:pPr>
        <w:spacing w:line="440" w:lineRule="exact"/>
        <w:ind w:firstLine="480"/>
        <w:contextualSpacing/>
        <w:rPr>
          <w:rFonts w:ascii="宋体" w:hAnsi="宋体"/>
          <w:sz w:val="24"/>
        </w:rPr>
      </w:pPr>
      <w:r w:rsidRPr="00DC1AEA">
        <w:rPr>
          <w:rFonts w:ascii="宋体" w:hAnsi="宋体" w:hint="eastAsia"/>
          <w:sz w:val="24"/>
          <w:u w:val="single"/>
        </w:rPr>
        <w:t>本授权书自签署之日起生效，在撤销授权的书面通知以前，本授权书一直有效。委托代理人在授权书有效期内签署的所有文件不因授权的撤销而失效。</w:t>
      </w:r>
    </w:p>
    <w:p w:rsidR="00984E9D" w:rsidRPr="00DC1AEA" w:rsidRDefault="00040725">
      <w:pPr>
        <w:spacing w:line="440" w:lineRule="exact"/>
        <w:ind w:firstLine="480"/>
        <w:contextualSpacing/>
        <w:rPr>
          <w:rFonts w:ascii="宋体" w:hAnsi="宋体"/>
          <w:sz w:val="24"/>
        </w:rPr>
      </w:pPr>
      <w:r w:rsidRPr="00DC1AEA">
        <w:rPr>
          <w:rFonts w:ascii="宋体" w:hAnsi="宋体" w:hint="eastAsia"/>
          <w:sz w:val="24"/>
        </w:rPr>
        <w:t>委托代理人无转委托权，特此委托。</w:t>
      </w:r>
    </w:p>
    <w:p w:rsidR="00984E9D" w:rsidRPr="00DC1AEA" w:rsidRDefault="00040725">
      <w:pPr>
        <w:spacing w:line="440" w:lineRule="exact"/>
        <w:ind w:firstLine="480"/>
        <w:contextualSpacing/>
        <w:rPr>
          <w:rFonts w:ascii="宋体" w:hAnsi="宋体"/>
          <w:sz w:val="24"/>
        </w:rPr>
      </w:pPr>
      <w:r w:rsidRPr="00DC1AEA">
        <w:rPr>
          <w:rFonts w:ascii="宋体" w:hAnsi="宋体" w:hint="eastAsia"/>
          <w:sz w:val="24"/>
        </w:rPr>
        <w:t>附：法定代表人身份证明及委托代理人有效身份证正反面复印件</w:t>
      </w:r>
    </w:p>
    <w:p w:rsidR="00984E9D" w:rsidRPr="00DC1AEA" w:rsidRDefault="00984E9D">
      <w:pPr>
        <w:spacing w:line="440" w:lineRule="exact"/>
        <w:contextualSpacing/>
        <w:rPr>
          <w:rFonts w:ascii="宋体" w:hAnsi="宋体"/>
          <w:sz w:val="24"/>
        </w:rPr>
      </w:pPr>
    </w:p>
    <w:p w:rsidR="00984E9D" w:rsidRPr="00DC1AEA" w:rsidRDefault="00040725">
      <w:pPr>
        <w:spacing w:line="440" w:lineRule="exact"/>
        <w:contextualSpacing/>
        <w:rPr>
          <w:rFonts w:ascii="宋体" w:hAnsi="宋体"/>
          <w:sz w:val="24"/>
        </w:rPr>
      </w:pPr>
      <w:r w:rsidRPr="00DC1AEA">
        <w:rPr>
          <w:rFonts w:ascii="宋体" w:hAnsi="宋体" w:hint="eastAsia"/>
          <w:sz w:val="24"/>
        </w:rPr>
        <w:t>委托代理人（签字/电子签名）：</w:t>
      </w:r>
    </w:p>
    <w:p w:rsidR="00984E9D" w:rsidRPr="00DC1AEA" w:rsidRDefault="00040725">
      <w:pPr>
        <w:spacing w:line="440" w:lineRule="exact"/>
        <w:contextualSpacing/>
        <w:rPr>
          <w:rFonts w:ascii="宋体" w:hAnsi="宋体"/>
          <w:sz w:val="24"/>
          <w:u w:val="single"/>
        </w:rPr>
      </w:pPr>
      <w:r w:rsidRPr="00DC1AEA">
        <w:rPr>
          <w:rFonts w:ascii="宋体" w:hAnsi="宋体" w:hint="eastAsia"/>
          <w:sz w:val="24"/>
        </w:rPr>
        <w:t>委托代理人身份证号码：</w:t>
      </w:r>
    </w:p>
    <w:p w:rsidR="00984E9D" w:rsidRPr="00DC1AEA" w:rsidRDefault="00040725">
      <w:pPr>
        <w:spacing w:line="440" w:lineRule="exact"/>
        <w:contextualSpacing/>
        <w:rPr>
          <w:rFonts w:ascii="宋体" w:hAnsi="宋体"/>
          <w:sz w:val="24"/>
          <w:u w:val="single"/>
        </w:rPr>
      </w:pPr>
      <w:r w:rsidRPr="00DC1AEA">
        <w:rPr>
          <w:rFonts w:ascii="宋体" w:hAnsi="宋体" w:hint="eastAsia"/>
          <w:sz w:val="24"/>
        </w:rPr>
        <w:t>法定代表人（签字或者盖章或者电子签名）：</w:t>
      </w:r>
    </w:p>
    <w:p w:rsidR="00984E9D" w:rsidRPr="00DC1AEA" w:rsidRDefault="00984E9D">
      <w:pPr>
        <w:spacing w:line="440" w:lineRule="exact"/>
        <w:contextualSpacing/>
        <w:rPr>
          <w:rFonts w:ascii="宋体" w:hAnsi="宋体"/>
          <w:sz w:val="24"/>
        </w:rPr>
      </w:pPr>
    </w:p>
    <w:p w:rsidR="00984E9D" w:rsidRPr="00DC1AEA" w:rsidRDefault="00040725">
      <w:pPr>
        <w:spacing w:line="440" w:lineRule="exact"/>
        <w:contextualSpacing/>
        <w:jc w:val="center"/>
        <w:rPr>
          <w:rFonts w:ascii="宋体" w:hAnsi="宋体"/>
          <w:sz w:val="24"/>
        </w:rPr>
      </w:pPr>
      <w:r w:rsidRPr="00DC1AEA">
        <w:rPr>
          <w:rFonts w:ascii="宋体" w:hAnsi="宋体" w:hint="eastAsia"/>
          <w:sz w:val="24"/>
        </w:rPr>
        <w:t xml:space="preserve">                                                投标人名称（电子签章）：</w:t>
      </w:r>
    </w:p>
    <w:p w:rsidR="00984E9D" w:rsidRPr="00DC1AEA" w:rsidRDefault="00040725">
      <w:pPr>
        <w:spacing w:line="440" w:lineRule="exact"/>
        <w:contextualSpacing/>
        <w:jc w:val="center"/>
        <w:rPr>
          <w:rFonts w:ascii="宋体" w:hAnsi="宋体"/>
          <w:sz w:val="24"/>
        </w:rPr>
      </w:pPr>
      <w:r w:rsidRPr="00DC1AEA">
        <w:rPr>
          <w:rFonts w:ascii="宋体" w:hAnsi="宋体" w:hint="eastAsia"/>
          <w:sz w:val="24"/>
        </w:rPr>
        <w:t xml:space="preserve">                                              年    月    日</w:t>
      </w:r>
    </w:p>
    <w:p w:rsidR="00984E9D" w:rsidRPr="00DC1AEA" w:rsidRDefault="00040725">
      <w:pPr>
        <w:spacing w:line="440" w:lineRule="exact"/>
        <w:contextualSpacing/>
        <w:rPr>
          <w:rFonts w:ascii="宋体" w:hAnsi="宋体" w:cs="仿宋_GB2312"/>
          <w:sz w:val="24"/>
        </w:rPr>
      </w:pPr>
      <w:r w:rsidRPr="00DC1AEA">
        <w:rPr>
          <w:rFonts w:ascii="宋体" w:hAnsi="宋体" w:cs="仿宋_GB2312" w:hint="eastAsia"/>
          <w:sz w:val="24"/>
        </w:rPr>
        <w:t>注：1.</w:t>
      </w:r>
      <w:bookmarkStart w:id="148" w:name="_Hlk65851555"/>
      <w:bookmarkStart w:id="149" w:name="_Hlk65851620"/>
      <w:r w:rsidRPr="00DC1AEA">
        <w:rPr>
          <w:rFonts w:ascii="宋体" w:hAnsi="宋体" w:cs="仿宋_GB2312" w:hint="eastAsia"/>
          <w:sz w:val="24"/>
        </w:rPr>
        <w:t>法定代表人必须在授权委托书上亲笔签字或者盖章</w:t>
      </w:r>
      <w:r w:rsidRPr="00DC1AEA">
        <w:rPr>
          <w:rFonts w:ascii="宋体" w:hAnsi="宋体" w:hint="eastAsia"/>
          <w:sz w:val="24"/>
        </w:rPr>
        <w:t>或者电子签名</w:t>
      </w:r>
      <w:r w:rsidRPr="00DC1AEA">
        <w:rPr>
          <w:rFonts w:ascii="宋体" w:hAnsi="宋体" w:cs="仿宋_GB2312" w:hint="eastAsia"/>
          <w:sz w:val="24"/>
        </w:rPr>
        <w:t>，</w:t>
      </w:r>
      <w:bookmarkEnd w:id="148"/>
      <w:r w:rsidRPr="00DC1AEA">
        <w:rPr>
          <w:rFonts w:ascii="宋体" w:hAnsi="宋体" w:cs="仿宋_GB2312" w:hint="eastAsia"/>
          <w:sz w:val="24"/>
        </w:rPr>
        <w:t>委托代理人必须在授权委托书上亲笔签字</w:t>
      </w:r>
      <w:r w:rsidRPr="00DC1AEA">
        <w:rPr>
          <w:rFonts w:ascii="宋体" w:hAnsi="宋体" w:hint="eastAsia"/>
          <w:sz w:val="24"/>
        </w:rPr>
        <w:t>或者电子签名</w:t>
      </w:r>
      <w:r w:rsidRPr="00DC1AEA">
        <w:rPr>
          <w:rFonts w:ascii="宋体" w:hAnsi="宋体" w:cs="仿宋_GB2312" w:hint="eastAsia"/>
          <w:sz w:val="24"/>
        </w:rPr>
        <w:t>，</w:t>
      </w:r>
      <w:r w:rsidRPr="00DC1AEA">
        <w:rPr>
          <w:rFonts w:ascii="宋体" w:hAnsi="宋体" w:cs="仿宋_GB2312" w:hint="eastAsia"/>
          <w:b/>
          <w:bCs/>
          <w:sz w:val="24"/>
        </w:rPr>
        <w:t>否则按无效投标处理</w:t>
      </w:r>
      <w:r w:rsidRPr="00DC1AEA">
        <w:rPr>
          <w:rFonts w:ascii="宋体" w:hAnsi="宋体" w:cs="仿宋_GB2312" w:hint="eastAsia"/>
          <w:sz w:val="24"/>
        </w:rPr>
        <w:t>；</w:t>
      </w:r>
      <w:bookmarkEnd w:id="149"/>
    </w:p>
    <w:p w:rsidR="00984E9D" w:rsidRPr="00DC1AEA" w:rsidRDefault="00040725">
      <w:pPr>
        <w:spacing w:line="440" w:lineRule="exact"/>
        <w:ind w:firstLineChars="200" w:firstLine="480"/>
        <w:contextualSpacing/>
        <w:jc w:val="left"/>
        <w:rPr>
          <w:rFonts w:ascii="宋体" w:hAnsi="宋体"/>
          <w:sz w:val="24"/>
        </w:rPr>
      </w:pPr>
      <w:r w:rsidRPr="00DC1AEA">
        <w:rPr>
          <w:rFonts w:ascii="宋体" w:hAnsi="宋体" w:cs="仿宋_GB2312" w:hint="eastAsia"/>
          <w:sz w:val="24"/>
        </w:rPr>
        <w:t>2.法人、其他组织投标时“我方”是指“我单位”，自然人投标时“我方”是指“本人”。</w:t>
      </w:r>
    </w:p>
    <w:p w:rsidR="00984E9D" w:rsidRPr="00DC1AEA" w:rsidRDefault="00040725" w:rsidP="0030034C">
      <w:pPr>
        <w:snapToGrid w:val="0"/>
        <w:spacing w:beforeLines="50" w:after="50"/>
        <w:ind w:firstLineChars="236" w:firstLine="566"/>
        <w:jc w:val="center"/>
        <w:rPr>
          <w:rFonts w:ascii="方正小标宋简体" w:eastAsia="方正小标宋简体" w:hAnsi="方正小标宋简体" w:cs="方正小标宋简体"/>
          <w:sz w:val="44"/>
          <w:szCs w:val="44"/>
        </w:rPr>
      </w:pPr>
      <w:r w:rsidRPr="00DC1AEA">
        <w:rPr>
          <w:rFonts w:ascii="宋体" w:hAnsi="宋体"/>
          <w:sz w:val="24"/>
        </w:rPr>
        <w:br w:type="page"/>
      </w:r>
      <w:r w:rsidRPr="00DC1AEA">
        <w:rPr>
          <w:rFonts w:ascii="方正小标宋简体" w:eastAsia="方正小标宋简体" w:hAnsi="方正小标宋简体" w:cs="方正小标宋简体" w:hint="eastAsia"/>
          <w:sz w:val="44"/>
          <w:szCs w:val="44"/>
        </w:rPr>
        <w:lastRenderedPageBreak/>
        <w:t>授权委托书</w:t>
      </w:r>
    </w:p>
    <w:p w:rsidR="00984E9D" w:rsidRPr="00DC1AEA" w:rsidRDefault="00040725" w:rsidP="0030034C">
      <w:pPr>
        <w:snapToGrid w:val="0"/>
        <w:spacing w:beforeLines="50" w:after="50"/>
        <w:ind w:firstLineChars="236" w:firstLine="755"/>
        <w:jc w:val="center"/>
        <w:rPr>
          <w:rFonts w:ascii="方正小标宋简体" w:eastAsia="方正小标宋简体" w:hAnsi="方正小标宋简体" w:cs="方正小标宋简体"/>
          <w:sz w:val="32"/>
          <w:szCs w:val="32"/>
        </w:rPr>
      </w:pPr>
      <w:r w:rsidRPr="00DC1AEA">
        <w:rPr>
          <w:rFonts w:ascii="方正小标宋简体" w:eastAsia="方正小标宋简体" w:hAnsi="方正小标宋简体" w:cs="方正小标宋简体" w:hint="eastAsia"/>
          <w:sz w:val="32"/>
          <w:szCs w:val="32"/>
        </w:rPr>
        <w:t>（联合体投标格式）</w:t>
      </w:r>
    </w:p>
    <w:p w:rsidR="00984E9D" w:rsidRPr="00DC1AEA" w:rsidRDefault="00040725" w:rsidP="0030034C">
      <w:pPr>
        <w:snapToGrid w:val="0"/>
        <w:spacing w:beforeLines="50" w:after="50"/>
        <w:ind w:firstLineChars="236" w:firstLine="755"/>
        <w:jc w:val="center"/>
        <w:rPr>
          <w:rFonts w:ascii="方正小标宋简体" w:eastAsia="方正小标宋简体" w:hAnsi="方正小标宋简体" w:cs="方正小标宋简体"/>
          <w:sz w:val="24"/>
        </w:rPr>
      </w:pPr>
      <w:r w:rsidRPr="00DC1AEA">
        <w:rPr>
          <w:rFonts w:ascii="方正小标宋简体" w:eastAsia="方正小标宋简体" w:hAnsi="方正小标宋简体" w:cs="方正小标宋简体" w:hint="eastAsia"/>
          <w:sz w:val="32"/>
          <w:szCs w:val="32"/>
        </w:rPr>
        <w:t>（如有委托时）</w:t>
      </w:r>
    </w:p>
    <w:p w:rsidR="00984E9D" w:rsidRPr="00DC1AEA" w:rsidRDefault="00040725">
      <w:pPr>
        <w:spacing w:line="440" w:lineRule="exact"/>
        <w:contextualSpacing/>
        <w:jc w:val="left"/>
        <w:rPr>
          <w:rFonts w:ascii="宋体" w:hAnsi="宋体"/>
          <w:sz w:val="24"/>
        </w:rPr>
      </w:pPr>
      <w:r w:rsidRPr="00DC1AEA">
        <w:rPr>
          <w:rFonts w:ascii="宋体" w:hAnsi="宋体" w:hint="eastAsia"/>
          <w:bCs/>
          <w:sz w:val="24"/>
        </w:rPr>
        <w:t>致：</w:t>
      </w:r>
      <w:r w:rsidRPr="00DC1AEA">
        <w:rPr>
          <w:rFonts w:ascii="宋体" w:hAnsi="宋体" w:hint="eastAsia"/>
          <w:sz w:val="24"/>
          <w:u w:val="single"/>
        </w:rPr>
        <w:t>采购人名称</w:t>
      </w:r>
      <w:r w:rsidRPr="00DC1AEA">
        <w:rPr>
          <w:rFonts w:ascii="宋体" w:hAnsi="宋体" w:hint="eastAsia"/>
          <w:sz w:val="24"/>
        </w:rPr>
        <w:t>：</w:t>
      </w:r>
    </w:p>
    <w:p w:rsidR="00984E9D" w:rsidRPr="00DC1AEA" w:rsidRDefault="00040725">
      <w:pPr>
        <w:spacing w:line="440" w:lineRule="exact"/>
        <w:ind w:firstLineChars="236" w:firstLine="566"/>
        <w:contextualSpacing/>
        <w:rPr>
          <w:rFonts w:ascii="宋体" w:hAnsi="宋体"/>
          <w:sz w:val="24"/>
        </w:rPr>
      </w:pPr>
      <w:r w:rsidRPr="00DC1AEA">
        <w:rPr>
          <w:rFonts w:ascii="宋体" w:hAnsi="宋体" w:hint="eastAsia"/>
          <w:sz w:val="24"/>
        </w:rPr>
        <w:t xml:space="preserve">根据 </w:t>
      </w:r>
      <w:r w:rsidRPr="00DC1AEA">
        <w:rPr>
          <w:rFonts w:ascii="宋体" w:hAnsi="宋体" w:hint="eastAsia"/>
          <w:sz w:val="24"/>
          <w:u w:val="single"/>
        </w:rPr>
        <w:t xml:space="preserve"> （牵头人名称）</w:t>
      </w:r>
      <w:r w:rsidRPr="00DC1AEA">
        <w:rPr>
          <w:rFonts w:ascii="宋体" w:hAnsi="宋体" w:hint="eastAsia"/>
          <w:sz w:val="24"/>
        </w:rPr>
        <w:t>与</w:t>
      </w:r>
      <w:r w:rsidRPr="00DC1AEA">
        <w:rPr>
          <w:rFonts w:ascii="宋体" w:hAnsi="宋体" w:hint="eastAsia"/>
          <w:sz w:val="24"/>
          <w:u w:val="single"/>
        </w:rPr>
        <w:t>（联合体其他成员名称）</w:t>
      </w:r>
      <w:r w:rsidRPr="00DC1AEA">
        <w:rPr>
          <w:rFonts w:ascii="宋体" w:hAnsi="宋体" w:hint="eastAsia"/>
          <w:sz w:val="24"/>
        </w:rPr>
        <w:t>签订的《联合体投标协议书》的内容，</w:t>
      </w:r>
      <w:r w:rsidRPr="00DC1AEA">
        <w:rPr>
          <w:rFonts w:ascii="宋体" w:hAnsi="宋体" w:hint="eastAsia"/>
          <w:sz w:val="24"/>
          <w:u w:val="single"/>
        </w:rPr>
        <w:t>（牵头人名称）</w:t>
      </w:r>
      <w:r w:rsidRPr="00DC1AEA">
        <w:rPr>
          <w:rFonts w:ascii="宋体" w:hAnsi="宋体" w:hint="eastAsia"/>
          <w:sz w:val="24"/>
        </w:rPr>
        <w:t>的法定代表人</w:t>
      </w:r>
      <w:r w:rsidRPr="00DC1AEA">
        <w:rPr>
          <w:rFonts w:ascii="宋体" w:hAnsi="宋体" w:hint="eastAsia"/>
          <w:sz w:val="24"/>
          <w:u w:val="single"/>
        </w:rPr>
        <w:t>（姓名）</w:t>
      </w:r>
      <w:r w:rsidRPr="00DC1AEA">
        <w:rPr>
          <w:rFonts w:ascii="宋体" w:hAnsi="宋体" w:hint="eastAsia"/>
          <w:sz w:val="24"/>
        </w:rPr>
        <w:t>现授权委托</w:t>
      </w:r>
      <w:r w:rsidRPr="00DC1AEA">
        <w:rPr>
          <w:rFonts w:ascii="宋体" w:hAnsi="宋体" w:hint="eastAsia"/>
          <w:sz w:val="24"/>
          <w:u w:val="single"/>
        </w:rPr>
        <w:t xml:space="preserve">              （姓名）</w:t>
      </w:r>
      <w:r w:rsidRPr="00DC1AEA">
        <w:rPr>
          <w:rFonts w:ascii="宋体" w:hAnsi="宋体" w:hint="eastAsia"/>
          <w:sz w:val="24"/>
        </w:rPr>
        <w:t>以我方的名义参加项目的投标活动，并代表我方全权办理针对上述项目的所有采购程序和环节的具体事务和签署相关文件。</w:t>
      </w:r>
    </w:p>
    <w:p w:rsidR="00984E9D" w:rsidRPr="00DC1AEA" w:rsidRDefault="00040725">
      <w:pPr>
        <w:spacing w:line="440" w:lineRule="exact"/>
        <w:ind w:firstLineChars="236" w:firstLine="566"/>
        <w:contextualSpacing/>
        <w:rPr>
          <w:rFonts w:ascii="宋体" w:hAnsi="宋体"/>
          <w:sz w:val="24"/>
        </w:rPr>
      </w:pPr>
      <w:r w:rsidRPr="00DC1AEA">
        <w:rPr>
          <w:rFonts w:ascii="宋体" w:hAnsi="宋体" w:hint="eastAsia"/>
          <w:sz w:val="24"/>
        </w:rPr>
        <w:t>我方对委托代理人的签字或者电子签名事项负全部责任。</w:t>
      </w:r>
    </w:p>
    <w:p w:rsidR="00984E9D" w:rsidRPr="00DC1AEA" w:rsidRDefault="00040725">
      <w:pPr>
        <w:spacing w:line="440" w:lineRule="exact"/>
        <w:ind w:firstLineChars="236" w:firstLine="566"/>
        <w:contextualSpacing/>
        <w:rPr>
          <w:rFonts w:ascii="宋体" w:hAnsi="宋体"/>
          <w:sz w:val="24"/>
        </w:rPr>
      </w:pPr>
      <w:r w:rsidRPr="00DC1AEA">
        <w:rPr>
          <w:rFonts w:ascii="宋体" w:hAnsi="宋体" w:hint="eastAsia"/>
          <w:sz w:val="24"/>
        </w:rPr>
        <w:t>本授权书自签署之日起生效，在撤销授权的书面通知以前，本授权书一直有效。委托代理人在授权书有效期内签署的所有文件不因授权的撤销而失效。</w:t>
      </w:r>
    </w:p>
    <w:p w:rsidR="00984E9D" w:rsidRPr="00DC1AEA" w:rsidRDefault="00040725">
      <w:pPr>
        <w:spacing w:line="440" w:lineRule="exact"/>
        <w:ind w:firstLineChars="236" w:firstLine="566"/>
        <w:contextualSpacing/>
        <w:rPr>
          <w:rFonts w:ascii="宋体" w:hAnsi="宋体"/>
          <w:sz w:val="24"/>
        </w:rPr>
      </w:pPr>
      <w:r w:rsidRPr="00DC1AEA">
        <w:rPr>
          <w:rFonts w:ascii="宋体" w:hAnsi="宋体" w:hint="eastAsia"/>
          <w:sz w:val="24"/>
        </w:rPr>
        <w:t>委托代理人无转委托权，特此委托。</w:t>
      </w:r>
    </w:p>
    <w:p w:rsidR="00984E9D" w:rsidRPr="00DC1AEA" w:rsidRDefault="00040725">
      <w:pPr>
        <w:spacing w:line="440" w:lineRule="exact"/>
        <w:ind w:firstLineChars="236" w:firstLine="566"/>
        <w:contextualSpacing/>
        <w:rPr>
          <w:rFonts w:ascii="宋体" w:hAnsi="宋体"/>
          <w:sz w:val="24"/>
        </w:rPr>
      </w:pPr>
      <w:r w:rsidRPr="00DC1AEA">
        <w:rPr>
          <w:rFonts w:ascii="宋体" w:hAnsi="宋体" w:hint="eastAsia"/>
          <w:sz w:val="24"/>
        </w:rPr>
        <w:t>附：牵头人法定代表人身份证明及委托代理人有效身份证正反面复印件</w:t>
      </w:r>
    </w:p>
    <w:p w:rsidR="00984E9D" w:rsidRPr="00DC1AEA" w:rsidRDefault="00984E9D">
      <w:pPr>
        <w:spacing w:line="440" w:lineRule="exact"/>
        <w:ind w:firstLineChars="236" w:firstLine="566"/>
        <w:contextualSpacing/>
        <w:rPr>
          <w:rFonts w:ascii="宋体" w:hAnsi="宋体"/>
          <w:sz w:val="24"/>
        </w:rPr>
      </w:pPr>
    </w:p>
    <w:p w:rsidR="00984E9D" w:rsidRPr="00DC1AEA" w:rsidRDefault="00040725">
      <w:pPr>
        <w:spacing w:line="440" w:lineRule="exact"/>
        <w:ind w:firstLineChars="236" w:firstLine="566"/>
        <w:contextualSpacing/>
        <w:rPr>
          <w:rFonts w:ascii="宋体" w:hAnsi="宋体"/>
          <w:sz w:val="24"/>
        </w:rPr>
      </w:pPr>
      <w:r w:rsidRPr="00DC1AEA">
        <w:rPr>
          <w:rFonts w:ascii="宋体" w:hAnsi="宋体" w:hint="eastAsia"/>
          <w:sz w:val="24"/>
        </w:rPr>
        <w:t>牵头人法定代表人（签字或者盖章或者电子签名）：</w:t>
      </w:r>
    </w:p>
    <w:p w:rsidR="00984E9D" w:rsidRPr="00DC1AEA" w:rsidRDefault="00040725">
      <w:pPr>
        <w:spacing w:line="440" w:lineRule="exact"/>
        <w:ind w:firstLineChars="236" w:firstLine="566"/>
        <w:contextualSpacing/>
        <w:rPr>
          <w:rFonts w:ascii="宋体" w:hAnsi="宋体"/>
          <w:sz w:val="24"/>
        </w:rPr>
      </w:pPr>
      <w:r w:rsidRPr="00DC1AEA">
        <w:rPr>
          <w:rFonts w:ascii="宋体" w:hAnsi="宋体" w:hint="eastAsia"/>
          <w:sz w:val="24"/>
        </w:rPr>
        <w:t>牵头人（电子签章）：</w:t>
      </w:r>
    </w:p>
    <w:p w:rsidR="00984E9D" w:rsidRPr="00DC1AEA" w:rsidRDefault="00040725">
      <w:pPr>
        <w:spacing w:line="440" w:lineRule="exact"/>
        <w:ind w:firstLineChars="236" w:firstLine="566"/>
        <w:contextualSpacing/>
        <w:rPr>
          <w:rFonts w:ascii="宋体" w:hAnsi="宋体"/>
          <w:sz w:val="24"/>
        </w:rPr>
      </w:pPr>
      <w:r w:rsidRPr="00DC1AEA">
        <w:rPr>
          <w:rFonts w:ascii="宋体" w:hAnsi="宋体" w:hint="eastAsia"/>
          <w:sz w:val="24"/>
        </w:rPr>
        <w:t>日期：    年   月   日</w:t>
      </w:r>
    </w:p>
    <w:p w:rsidR="00984E9D" w:rsidRPr="00DC1AEA" w:rsidRDefault="00984E9D">
      <w:pPr>
        <w:spacing w:line="440" w:lineRule="exact"/>
        <w:ind w:firstLineChars="236" w:firstLine="566"/>
        <w:contextualSpacing/>
        <w:rPr>
          <w:rFonts w:ascii="宋体" w:hAnsi="宋体"/>
          <w:sz w:val="24"/>
        </w:rPr>
      </w:pPr>
    </w:p>
    <w:p w:rsidR="00984E9D" w:rsidRPr="00DC1AEA" w:rsidRDefault="00040725">
      <w:pPr>
        <w:spacing w:line="440" w:lineRule="exact"/>
        <w:ind w:firstLineChars="236" w:firstLine="566"/>
        <w:contextualSpacing/>
        <w:rPr>
          <w:rFonts w:ascii="宋体" w:hAnsi="宋体"/>
          <w:sz w:val="24"/>
        </w:rPr>
      </w:pPr>
      <w:r w:rsidRPr="00DC1AEA">
        <w:rPr>
          <w:rFonts w:ascii="宋体" w:hAnsi="宋体" w:hint="eastAsia"/>
          <w:sz w:val="24"/>
        </w:rPr>
        <w:t>被授权人（签字/电子签名）：</w:t>
      </w:r>
    </w:p>
    <w:p w:rsidR="00984E9D" w:rsidRPr="00DC1AEA" w:rsidRDefault="00040725">
      <w:pPr>
        <w:spacing w:line="440" w:lineRule="exact"/>
        <w:ind w:firstLineChars="236" w:firstLine="566"/>
        <w:contextualSpacing/>
        <w:rPr>
          <w:rFonts w:ascii="宋体" w:hAnsi="宋体" w:cs="仿宋_GB2312"/>
          <w:sz w:val="32"/>
          <w:szCs w:val="32"/>
        </w:rPr>
      </w:pPr>
      <w:r w:rsidRPr="00DC1AEA">
        <w:rPr>
          <w:rFonts w:ascii="宋体" w:hAnsi="宋体" w:hint="eastAsia"/>
          <w:sz w:val="24"/>
        </w:rPr>
        <w:t>日期：    年   月   日</w:t>
      </w:r>
    </w:p>
    <w:p w:rsidR="00984E9D" w:rsidRPr="00DC1AEA" w:rsidRDefault="00040725">
      <w:pPr>
        <w:spacing w:line="440" w:lineRule="exact"/>
        <w:contextualSpacing/>
        <w:rPr>
          <w:rFonts w:ascii="宋体" w:hAnsi="宋体" w:cs="仿宋_GB2312"/>
          <w:sz w:val="24"/>
        </w:rPr>
      </w:pPr>
      <w:r w:rsidRPr="00DC1AEA">
        <w:rPr>
          <w:rFonts w:ascii="宋体" w:hAnsi="宋体" w:cs="仿宋_GB2312" w:hint="eastAsia"/>
          <w:sz w:val="24"/>
        </w:rPr>
        <w:t>注：1. 法定代表人必须在授权委托书上亲笔签字或者盖章</w:t>
      </w:r>
      <w:r w:rsidRPr="00DC1AEA">
        <w:rPr>
          <w:rFonts w:ascii="宋体" w:hAnsi="宋体" w:hint="eastAsia"/>
          <w:sz w:val="24"/>
        </w:rPr>
        <w:t>或者电子签名</w:t>
      </w:r>
      <w:r w:rsidRPr="00DC1AEA">
        <w:rPr>
          <w:rFonts w:ascii="宋体" w:hAnsi="宋体" w:cs="仿宋_GB2312" w:hint="eastAsia"/>
          <w:sz w:val="24"/>
        </w:rPr>
        <w:t>，委托代理人必须在授权委托书上亲笔签字或者电子签名，</w:t>
      </w:r>
      <w:r w:rsidRPr="00DC1AEA">
        <w:rPr>
          <w:rFonts w:ascii="宋体" w:hAnsi="宋体" w:cs="仿宋_GB2312" w:hint="eastAsia"/>
          <w:b/>
          <w:bCs/>
          <w:sz w:val="24"/>
        </w:rPr>
        <w:t>否则按无效投标处理</w:t>
      </w:r>
      <w:r w:rsidRPr="00DC1AEA">
        <w:rPr>
          <w:rFonts w:ascii="宋体" w:hAnsi="宋体" w:cs="仿宋_GB2312" w:hint="eastAsia"/>
          <w:sz w:val="24"/>
        </w:rPr>
        <w:t>；</w:t>
      </w:r>
    </w:p>
    <w:p w:rsidR="00984E9D" w:rsidRPr="00DC1AEA" w:rsidRDefault="00040725">
      <w:pPr>
        <w:spacing w:line="440" w:lineRule="exact"/>
        <w:ind w:firstLineChars="200" w:firstLine="480"/>
        <w:contextualSpacing/>
        <w:jc w:val="left"/>
        <w:rPr>
          <w:rFonts w:ascii="宋体" w:hAnsi="宋体" w:cs="仿宋_GB2312"/>
          <w:sz w:val="24"/>
        </w:rPr>
      </w:pPr>
      <w:r w:rsidRPr="00DC1AEA">
        <w:rPr>
          <w:rFonts w:ascii="宋体" w:hAnsi="宋体" w:cs="仿宋_GB2312" w:hint="eastAsia"/>
          <w:sz w:val="24"/>
        </w:rPr>
        <w:t>2.本授权委托书应由联合体牵头人的法定代表人按上述规定</w:t>
      </w:r>
      <w:r w:rsidRPr="00DC1AEA">
        <w:rPr>
          <w:rFonts w:ascii="宋体" w:hAnsi="宋体" w:hint="eastAsia"/>
          <w:sz w:val="24"/>
        </w:rPr>
        <w:t>签字或者盖章或者电子签名</w:t>
      </w:r>
      <w:r w:rsidRPr="00DC1AEA">
        <w:rPr>
          <w:rFonts w:ascii="宋体" w:hAnsi="宋体" w:cs="仿宋_GB2312" w:hint="eastAsia"/>
          <w:sz w:val="24"/>
        </w:rPr>
        <w:t>。</w:t>
      </w:r>
    </w:p>
    <w:p w:rsidR="00984E9D" w:rsidRPr="00DC1AEA" w:rsidRDefault="00040725">
      <w:pPr>
        <w:spacing w:line="440" w:lineRule="exact"/>
        <w:ind w:firstLineChars="200" w:firstLine="480"/>
        <w:contextualSpacing/>
        <w:jc w:val="left"/>
        <w:rPr>
          <w:rFonts w:ascii="宋体" w:hAnsi="宋体"/>
          <w:sz w:val="24"/>
        </w:rPr>
      </w:pPr>
      <w:r w:rsidRPr="00DC1AEA">
        <w:rPr>
          <w:rFonts w:ascii="宋体" w:hAnsi="宋体" w:cs="仿宋_GB2312" w:hint="eastAsia"/>
          <w:sz w:val="24"/>
        </w:rPr>
        <w:t>3</w:t>
      </w:r>
      <w:r w:rsidRPr="00DC1AEA">
        <w:rPr>
          <w:rFonts w:ascii="宋体" w:hAnsi="宋体" w:cs="仿宋_GB2312"/>
          <w:sz w:val="24"/>
        </w:rPr>
        <w:t>.</w:t>
      </w:r>
      <w:r w:rsidRPr="00DC1AEA">
        <w:rPr>
          <w:rFonts w:ascii="宋体" w:hAnsi="宋体" w:cs="仿宋_GB2312" w:hint="eastAsia"/>
          <w:sz w:val="24"/>
        </w:rPr>
        <w:t>法人、其他组织投标时“我方”是指“我单位”，自然人投标时“我方”是指“本人”。</w:t>
      </w:r>
    </w:p>
    <w:p w:rsidR="00984E9D" w:rsidRPr="00DC1AEA" w:rsidRDefault="00984E9D" w:rsidP="0030034C">
      <w:pPr>
        <w:snapToGrid w:val="0"/>
        <w:spacing w:before="50" w:afterLines="50"/>
        <w:ind w:firstLineChars="200" w:firstLine="480"/>
        <w:jc w:val="left"/>
        <w:rPr>
          <w:rFonts w:ascii="宋体" w:hAnsi="宋体"/>
          <w:sz w:val="24"/>
        </w:rPr>
        <w:sectPr w:rsidR="00984E9D" w:rsidRPr="00DC1AEA">
          <w:headerReference w:type="default" r:id="rId9"/>
          <w:footerReference w:type="even" r:id="rId10"/>
          <w:footerReference w:type="default" r:id="rId11"/>
          <w:footerReference w:type="first" r:id="rId12"/>
          <w:pgSz w:w="11906" w:h="16838"/>
          <w:pgMar w:top="1701" w:right="1701" w:bottom="1701" w:left="1701" w:header="851" w:footer="992" w:gutter="0"/>
          <w:cols w:space="720"/>
          <w:titlePg/>
          <w:docGrid w:linePitch="312"/>
        </w:sectPr>
      </w:pPr>
    </w:p>
    <w:p w:rsidR="00984E9D" w:rsidRPr="00DC1AEA" w:rsidRDefault="00984E9D">
      <w:pPr>
        <w:rPr>
          <w:rFonts w:ascii="宋体" w:hAnsi="宋体"/>
          <w:sz w:val="24"/>
        </w:rPr>
      </w:pPr>
    </w:p>
    <w:p w:rsidR="00984E9D" w:rsidRPr="00DC1AEA" w:rsidRDefault="00040725">
      <w:pPr>
        <w:rPr>
          <w:rFonts w:ascii="宋体" w:hAnsi="宋体"/>
          <w:b/>
          <w:sz w:val="24"/>
          <w:szCs w:val="20"/>
        </w:rPr>
      </w:pPr>
      <w:r w:rsidRPr="00DC1AEA">
        <w:rPr>
          <w:rFonts w:ascii="宋体" w:hAnsi="宋体" w:hint="eastAsia"/>
          <w:b/>
          <w:sz w:val="24"/>
        </w:rPr>
        <w:t>6.商务要求偏离表格式（注：按项目需求表具体项目修改）</w:t>
      </w:r>
    </w:p>
    <w:p w:rsidR="00984E9D" w:rsidRPr="00DC1AEA" w:rsidRDefault="00984E9D">
      <w:pPr>
        <w:snapToGrid w:val="0"/>
        <w:spacing w:before="50"/>
        <w:jc w:val="left"/>
        <w:rPr>
          <w:rFonts w:ascii="宋体" w:hAnsi="宋体"/>
          <w:sz w:val="24"/>
        </w:rPr>
      </w:pPr>
    </w:p>
    <w:p w:rsidR="00984E9D" w:rsidRPr="00DC1AEA" w:rsidRDefault="00984E9D">
      <w:pPr>
        <w:snapToGrid w:val="0"/>
        <w:spacing w:before="50"/>
        <w:jc w:val="left"/>
        <w:rPr>
          <w:rFonts w:ascii="宋体" w:hAnsi="宋体"/>
          <w:sz w:val="24"/>
          <w:u w:val="single"/>
        </w:rPr>
      </w:pPr>
    </w:p>
    <w:tbl>
      <w:tblPr>
        <w:tblW w:w="0" w:type="auto"/>
        <w:tblInd w:w="-119" w:type="dxa"/>
        <w:tblBorders>
          <w:top w:val="single" w:sz="4" w:space="0" w:color="auto"/>
          <w:left w:val="single" w:sz="4" w:space="0" w:color="auto"/>
          <w:bottom w:val="single" w:sz="4" w:space="0" w:color="auto"/>
          <w:right w:val="single" w:sz="4" w:space="0" w:color="auto"/>
        </w:tblBorders>
        <w:tblLayout w:type="fixed"/>
        <w:tblLook w:val="04A0"/>
      </w:tblPr>
      <w:tblGrid>
        <w:gridCol w:w="2495"/>
        <w:gridCol w:w="2977"/>
        <w:gridCol w:w="1843"/>
        <w:gridCol w:w="1326"/>
      </w:tblGrid>
      <w:tr w:rsidR="00984E9D" w:rsidRPr="00DC1AEA">
        <w:trPr>
          <w:trHeight w:val="642"/>
        </w:trPr>
        <w:tc>
          <w:tcPr>
            <w:tcW w:w="2495" w:type="dxa"/>
            <w:tcBorders>
              <w:top w:val="single" w:sz="4" w:space="0" w:color="auto"/>
              <w:left w:val="single" w:sz="4" w:space="0" w:color="auto"/>
              <w:bottom w:val="single" w:sz="4" w:space="0" w:color="auto"/>
              <w:right w:val="single" w:sz="4" w:space="0" w:color="auto"/>
            </w:tcBorders>
          </w:tcPr>
          <w:p w:rsidR="00984E9D" w:rsidRPr="00DC1AEA" w:rsidRDefault="00040725" w:rsidP="0030034C">
            <w:pPr>
              <w:snapToGrid w:val="0"/>
              <w:spacing w:beforeLines="50"/>
              <w:jc w:val="center"/>
              <w:rPr>
                <w:rFonts w:ascii="宋体" w:hAnsi="宋体"/>
                <w:sz w:val="24"/>
              </w:rPr>
            </w:pPr>
            <w:r w:rsidRPr="00DC1AEA">
              <w:rPr>
                <w:rFonts w:ascii="宋体" w:hAnsi="宋体" w:hint="eastAsia"/>
                <w:sz w:val="24"/>
              </w:rPr>
              <w:t>项目</w:t>
            </w:r>
          </w:p>
        </w:tc>
        <w:tc>
          <w:tcPr>
            <w:tcW w:w="2977" w:type="dxa"/>
            <w:tcBorders>
              <w:top w:val="single" w:sz="4" w:space="0" w:color="auto"/>
              <w:left w:val="single" w:sz="4" w:space="0" w:color="auto"/>
              <w:bottom w:val="single" w:sz="4" w:space="0" w:color="auto"/>
              <w:right w:val="single" w:sz="4" w:space="0" w:color="auto"/>
            </w:tcBorders>
          </w:tcPr>
          <w:p w:rsidR="00984E9D" w:rsidRPr="00DC1AEA" w:rsidRDefault="00040725" w:rsidP="0030034C">
            <w:pPr>
              <w:snapToGrid w:val="0"/>
              <w:spacing w:beforeLines="50"/>
              <w:jc w:val="center"/>
              <w:rPr>
                <w:rFonts w:ascii="宋体" w:hAnsi="宋体"/>
                <w:sz w:val="24"/>
              </w:rPr>
            </w:pPr>
            <w:r w:rsidRPr="00DC1AEA">
              <w:rPr>
                <w:rFonts w:ascii="宋体" w:hAnsi="宋体" w:hint="eastAsia"/>
                <w:sz w:val="24"/>
              </w:rPr>
              <w:t>招标文件商务要求</w:t>
            </w:r>
          </w:p>
        </w:tc>
        <w:tc>
          <w:tcPr>
            <w:tcW w:w="1843" w:type="dxa"/>
            <w:tcBorders>
              <w:top w:val="single" w:sz="4" w:space="0" w:color="auto"/>
              <w:left w:val="single" w:sz="4" w:space="0" w:color="auto"/>
              <w:bottom w:val="single" w:sz="4" w:space="0" w:color="auto"/>
              <w:right w:val="single" w:sz="4" w:space="0" w:color="auto"/>
            </w:tcBorders>
          </w:tcPr>
          <w:p w:rsidR="00984E9D" w:rsidRPr="00DC1AEA" w:rsidRDefault="00040725" w:rsidP="0030034C">
            <w:pPr>
              <w:snapToGrid w:val="0"/>
              <w:spacing w:beforeLines="50"/>
              <w:jc w:val="center"/>
              <w:rPr>
                <w:rFonts w:ascii="宋体" w:hAnsi="宋体"/>
                <w:sz w:val="24"/>
              </w:rPr>
            </w:pPr>
            <w:r w:rsidRPr="00DC1AEA">
              <w:rPr>
                <w:rFonts w:ascii="宋体" w:hAnsi="宋体" w:hint="eastAsia"/>
                <w:sz w:val="24"/>
              </w:rPr>
              <w:t>投标人的承诺</w:t>
            </w:r>
          </w:p>
        </w:tc>
        <w:tc>
          <w:tcPr>
            <w:tcW w:w="1326" w:type="dxa"/>
            <w:tcBorders>
              <w:top w:val="single" w:sz="4" w:space="0" w:color="auto"/>
              <w:left w:val="single" w:sz="4" w:space="0" w:color="auto"/>
              <w:bottom w:val="single" w:sz="4" w:space="0" w:color="auto"/>
              <w:right w:val="single" w:sz="4" w:space="0" w:color="auto"/>
            </w:tcBorders>
          </w:tcPr>
          <w:p w:rsidR="00984E9D" w:rsidRPr="00DC1AEA" w:rsidRDefault="00040725" w:rsidP="0030034C">
            <w:pPr>
              <w:snapToGrid w:val="0"/>
              <w:spacing w:beforeLines="50"/>
              <w:jc w:val="center"/>
              <w:rPr>
                <w:rFonts w:ascii="宋体" w:hAnsi="宋体"/>
                <w:sz w:val="24"/>
              </w:rPr>
            </w:pPr>
            <w:r w:rsidRPr="00DC1AEA">
              <w:rPr>
                <w:rFonts w:ascii="宋体" w:hAnsi="宋体" w:hint="eastAsia"/>
                <w:sz w:val="24"/>
              </w:rPr>
              <w:t>偏离说明</w:t>
            </w:r>
          </w:p>
        </w:tc>
      </w:tr>
      <w:tr w:rsidR="00984E9D" w:rsidRPr="00DC1AEA">
        <w:trPr>
          <w:trHeight w:val="719"/>
        </w:trPr>
        <w:tc>
          <w:tcPr>
            <w:tcW w:w="2495" w:type="dxa"/>
            <w:tcBorders>
              <w:top w:val="single" w:sz="4" w:space="0" w:color="auto"/>
              <w:left w:val="single" w:sz="4" w:space="0" w:color="auto"/>
              <w:bottom w:val="single" w:sz="4" w:space="0" w:color="auto"/>
              <w:right w:val="single" w:sz="4" w:space="0" w:color="auto"/>
            </w:tcBorders>
            <w:vAlign w:val="center"/>
          </w:tcPr>
          <w:p w:rsidR="00984E9D" w:rsidRPr="00DC1AEA" w:rsidRDefault="00984E9D">
            <w:pPr>
              <w:snapToGrid w:val="0"/>
              <w:spacing w:line="360" w:lineRule="exact"/>
              <w:jc w:val="center"/>
              <w:rPr>
                <w:rFonts w:ascii="宋体" w:hAnsi="宋体"/>
                <w:szCs w:val="21"/>
              </w:rPr>
            </w:pPr>
          </w:p>
        </w:tc>
        <w:tc>
          <w:tcPr>
            <w:tcW w:w="2977" w:type="dxa"/>
            <w:tcBorders>
              <w:top w:val="single" w:sz="4" w:space="0" w:color="auto"/>
              <w:left w:val="single" w:sz="4" w:space="0" w:color="auto"/>
              <w:bottom w:val="single" w:sz="4" w:space="0" w:color="auto"/>
              <w:right w:val="single" w:sz="4" w:space="0" w:color="auto"/>
            </w:tcBorders>
          </w:tcPr>
          <w:p w:rsidR="00984E9D" w:rsidRPr="00DC1AEA" w:rsidRDefault="00984E9D" w:rsidP="0030034C">
            <w:pPr>
              <w:snapToGrid w:val="0"/>
              <w:spacing w:beforeLines="50"/>
              <w:jc w:val="center"/>
              <w:rPr>
                <w:rFonts w:ascii="宋体" w:hAnsi="宋体"/>
                <w:sz w:val="24"/>
              </w:rPr>
            </w:pPr>
          </w:p>
        </w:tc>
        <w:tc>
          <w:tcPr>
            <w:tcW w:w="1843" w:type="dxa"/>
            <w:tcBorders>
              <w:top w:val="single" w:sz="4" w:space="0" w:color="auto"/>
              <w:left w:val="single" w:sz="4" w:space="0" w:color="auto"/>
              <w:bottom w:val="single" w:sz="4" w:space="0" w:color="auto"/>
              <w:right w:val="single" w:sz="4" w:space="0" w:color="auto"/>
            </w:tcBorders>
          </w:tcPr>
          <w:p w:rsidR="00984E9D" w:rsidRPr="00DC1AEA" w:rsidRDefault="00984E9D" w:rsidP="0030034C">
            <w:pPr>
              <w:snapToGrid w:val="0"/>
              <w:spacing w:beforeLines="50"/>
              <w:jc w:val="center"/>
              <w:rPr>
                <w:rFonts w:ascii="宋体" w:hAnsi="宋体"/>
                <w:sz w:val="24"/>
              </w:rPr>
            </w:pPr>
          </w:p>
        </w:tc>
        <w:tc>
          <w:tcPr>
            <w:tcW w:w="1326" w:type="dxa"/>
            <w:tcBorders>
              <w:top w:val="single" w:sz="4" w:space="0" w:color="auto"/>
              <w:left w:val="single" w:sz="4" w:space="0" w:color="auto"/>
              <w:bottom w:val="single" w:sz="4" w:space="0" w:color="auto"/>
              <w:right w:val="single" w:sz="4" w:space="0" w:color="auto"/>
            </w:tcBorders>
          </w:tcPr>
          <w:p w:rsidR="00984E9D" w:rsidRPr="00DC1AEA" w:rsidRDefault="00984E9D" w:rsidP="0030034C">
            <w:pPr>
              <w:snapToGrid w:val="0"/>
              <w:spacing w:beforeLines="50"/>
              <w:jc w:val="center"/>
              <w:rPr>
                <w:rFonts w:ascii="宋体" w:hAnsi="宋体"/>
                <w:sz w:val="24"/>
              </w:rPr>
            </w:pPr>
          </w:p>
        </w:tc>
      </w:tr>
      <w:tr w:rsidR="00984E9D" w:rsidRPr="00DC1AEA">
        <w:trPr>
          <w:trHeight w:val="938"/>
        </w:trPr>
        <w:tc>
          <w:tcPr>
            <w:tcW w:w="2495" w:type="dxa"/>
            <w:tcBorders>
              <w:top w:val="single" w:sz="4" w:space="0" w:color="auto"/>
              <w:left w:val="single" w:sz="4" w:space="0" w:color="auto"/>
              <w:bottom w:val="single" w:sz="4" w:space="0" w:color="auto"/>
              <w:right w:val="single" w:sz="4" w:space="0" w:color="auto"/>
            </w:tcBorders>
            <w:vAlign w:val="center"/>
          </w:tcPr>
          <w:p w:rsidR="00984E9D" w:rsidRPr="00DC1AEA" w:rsidRDefault="00984E9D">
            <w:pPr>
              <w:spacing w:line="360" w:lineRule="exact"/>
              <w:jc w:val="center"/>
              <w:rPr>
                <w:rFonts w:ascii="宋体" w:hAnsi="宋体"/>
                <w:szCs w:val="21"/>
              </w:rPr>
            </w:pPr>
          </w:p>
        </w:tc>
        <w:tc>
          <w:tcPr>
            <w:tcW w:w="2977" w:type="dxa"/>
            <w:tcBorders>
              <w:top w:val="single" w:sz="4" w:space="0" w:color="auto"/>
              <w:left w:val="single" w:sz="4" w:space="0" w:color="auto"/>
              <w:bottom w:val="single" w:sz="4" w:space="0" w:color="auto"/>
              <w:right w:val="single" w:sz="4" w:space="0" w:color="auto"/>
            </w:tcBorders>
          </w:tcPr>
          <w:p w:rsidR="00984E9D" w:rsidRPr="00DC1AEA" w:rsidRDefault="00984E9D" w:rsidP="0030034C">
            <w:pPr>
              <w:snapToGrid w:val="0"/>
              <w:spacing w:beforeLines="50"/>
              <w:rPr>
                <w:rFonts w:ascii="宋体" w:hAnsi="宋体"/>
                <w:sz w:val="24"/>
                <w:u w:val="single"/>
              </w:rPr>
            </w:pPr>
          </w:p>
        </w:tc>
        <w:tc>
          <w:tcPr>
            <w:tcW w:w="1843" w:type="dxa"/>
            <w:tcBorders>
              <w:top w:val="single" w:sz="4" w:space="0" w:color="auto"/>
              <w:left w:val="single" w:sz="4" w:space="0" w:color="auto"/>
              <w:bottom w:val="single" w:sz="4" w:space="0" w:color="auto"/>
              <w:right w:val="single" w:sz="4" w:space="0" w:color="auto"/>
            </w:tcBorders>
          </w:tcPr>
          <w:p w:rsidR="00984E9D" w:rsidRPr="00DC1AEA" w:rsidRDefault="00984E9D" w:rsidP="0030034C">
            <w:pPr>
              <w:snapToGrid w:val="0"/>
              <w:spacing w:beforeLines="50"/>
              <w:ind w:left="43"/>
              <w:jc w:val="center"/>
              <w:rPr>
                <w:rFonts w:ascii="宋体" w:hAnsi="宋体"/>
                <w:sz w:val="24"/>
              </w:rPr>
            </w:pPr>
          </w:p>
        </w:tc>
        <w:tc>
          <w:tcPr>
            <w:tcW w:w="1326" w:type="dxa"/>
            <w:tcBorders>
              <w:top w:val="single" w:sz="4" w:space="0" w:color="auto"/>
              <w:left w:val="single" w:sz="4" w:space="0" w:color="auto"/>
              <w:bottom w:val="single" w:sz="4" w:space="0" w:color="auto"/>
              <w:right w:val="single" w:sz="4" w:space="0" w:color="auto"/>
            </w:tcBorders>
          </w:tcPr>
          <w:p w:rsidR="00984E9D" w:rsidRPr="00DC1AEA" w:rsidRDefault="00984E9D" w:rsidP="0030034C">
            <w:pPr>
              <w:snapToGrid w:val="0"/>
              <w:spacing w:beforeLines="50"/>
              <w:ind w:left="43"/>
              <w:jc w:val="center"/>
              <w:rPr>
                <w:rFonts w:ascii="宋体" w:hAnsi="宋体"/>
                <w:sz w:val="24"/>
              </w:rPr>
            </w:pPr>
          </w:p>
        </w:tc>
      </w:tr>
      <w:tr w:rsidR="00984E9D" w:rsidRPr="00DC1AEA">
        <w:trPr>
          <w:trHeight w:val="938"/>
        </w:trPr>
        <w:tc>
          <w:tcPr>
            <w:tcW w:w="2495" w:type="dxa"/>
            <w:tcBorders>
              <w:top w:val="single" w:sz="4" w:space="0" w:color="auto"/>
              <w:left w:val="single" w:sz="4" w:space="0" w:color="auto"/>
              <w:bottom w:val="single" w:sz="4" w:space="0" w:color="auto"/>
              <w:right w:val="single" w:sz="4" w:space="0" w:color="auto"/>
            </w:tcBorders>
            <w:vAlign w:val="center"/>
          </w:tcPr>
          <w:p w:rsidR="00984E9D" w:rsidRPr="00DC1AEA" w:rsidRDefault="00984E9D">
            <w:pPr>
              <w:snapToGrid w:val="0"/>
              <w:spacing w:line="360" w:lineRule="exact"/>
              <w:jc w:val="center"/>
              <w:rPr>
                <w:rFonts w:ascii="宋体" w:hAnsi="宋体"/>
                <w:szCs w:val="21"/>
              </w:rPr>
            </w:pPr>
          </w:p>
        </w:tc>
        <w:tc>
          <w:tcPr>
            <w:tcW w:w="2977" w:type="dxa"/>
            <w:tcBorders>
              <w:top w:val="single" w:sz="4" w:space="0" w:color="auto"/>
              <w:left w:val="single" w:sz="4" w:space="0" w:color="auto"/>
              <w:bottom w:val="single" w:sz="4" w:space="0" w:color="auto"/>
              <w:right w:val="single" w:sz="4" w:space="0" w:color="auto"/>
            </w:tcBorders>
          </w:tcPr>
          <w:p w:rsidR="00984E9D" w:rsidRPr="00DC1AEA" w:rsidRDefault="00984E9D" w:rsidP="0030034C">
            <w:pPr>
              <w:snapToGrid w:val="0"/>
              <w:spacing w:beforeLines="50"/>
              <w:rPr>
                <w:rFonts w:ascii="宋体" w:hAnsi="宋体"/>
                <w:sz w:val="24"/>
                <w:u w:val="single"/>
              </w:rPr>
            </w:pPr>
          </w:p>
        </w:tc>
        <w:tc>
          <w:tcPr>
            <w:tcW w:w="1843" w:type="dxa"/>
            <w:tcBorders>
              <w:top w:val="single" w:sz="4" w:space="0" w:color="auto"/>
              <w:left w:val="single" w:sz="4" w:space="0" w:color="auto"/>
              <w:bottom w:val="single" w:sz="4" w:space="0" w:color="auto"/>
              <w:right w:val="single" w:sz="4" w:space="0" w:color="auto"/>
            </w:tcBorders>
          </w:tcPr>
          <w:p w:rsidR="00984E9D" w:rsidRPr="00DC1AEA" w:rsidRDefault="00984E9D" w:rsidP="0030034C">
            <w:pPr>
              <w:snapToGrid w:val="0"/>
              <w:spacing w:beforeLines="50"/>
              <w:ind w:left="43"/>
              <w:jc w:val="center"/>
              <w:rPr>
                <w:rFonts w:ascii="宋体" w:hAnsi="宋体"/>
                <w:sz w:val="24"/>
              </w:rPr>
            </w:pPr>
          </w:p>
        </w:tc>
        <w:tc>
          <w:tcPr>
            <w:tcW w:w="1326" w:type="dxa"/>
            <w:tcBorders>
              <w:top w:val="single" w:sz="4" w:space="0" w:color="auto"/>
              <w:left w:val="single" w:sz="4" w:space="0" w:color="auto"/>
              <w:bottom w:val="single" w:sz="4" w:space="0" w:color="auto"/>
              <w:right w:val="single" w:sz="4" w:space="0" w:color="auto"/>
            </w:tcBorders>
          </w:tcPr>
          <w:p w:rsidR="00984E9D" w:rsidRPr="00DC1AEA" w:rsidRDefault="00984E9D" w:rsidP="0030034C">
            <w:pPr>
              <w:snapToGrid w:val="0"/>
              <w:spacing w:beforeLines="50"/>
              <w:ind w:left="43"/>
              <w:jc w:val="center"/>
              <w:rPr>
                <w:rFonts w:ascii="宋体" w:hAnsi="宋体"/>
                <w:sz w:val="24"/>
              </w:rPr>
            </w:pPr>
          </w:p>
        </w:tc>
      </w:tr>
      <w:tr w:rsidR="00984E9D" w:rsidRPr="00DC1AEA">
        <w:trPr>
          <w:trHeight w:val="938"/>
        </w:trPr>
        <w:tc>
          <w:tcPr>
            <w:tcW w:w="2495" w:type="dxa"/>
            <w:tcBorders>
              <w:top w:val="single" w:sz="4" w:space="0" w:color="auto"/>
              <w:left w:val="single" w:sz="4" w:space="0" w:color="auto"/>
              <w:bottom w:val="single" w:sz="4" w:space="0" w:color="auto"/>
              <w:right w:val="single" w:sz="4" w:space="0" w:color="auto"/>
            </w:tcBorders>
            <w:vAlign w:val="center"/>
          </w:tcPr>
          <w:p w:rsidR="00984E9D" w:rsidRPr="00DC1AEA" w:rsidRDefault="00984E9D">
            <w:pPr>
              <w:snapToGrid w:val="0"/>
              <w:spacing w:line="360" w:lineRule="exact"/>
              <w:jc w:val="center"/>
              <w:rPr>
                <w:rFonts w:ascii="宋体" w:hAnsi="宋体"/>
                <w:szCs w:val="21"/>
              </w:rPr>
            </w:pPr>
          </w:p>
        </w:tc>
        <w:tc>
          <w:tcPr>
            <w:tcW w:w="2977" w:type="dxa"/>
            <w:tcBorders>
              <w:top w:val="single" w:sz="4" w:space="0" w:color="auto"/>
              <w:left w:val="single" w:sz="4" w:space="0" w:color="auto"/>
              <w:bottom w:val="single" w:sz="4" w:space="0" w:color="auto"/>
              <w:right w:val="single" w:sz="4" w:space="0" w:color="auto"/>
            </w:tcBorders>
          </w:tcPr>
          <w:p w:rsidR="00984E9D" w:rsidRPr="00DC1AEA" w:rsidRDefault="00984E9D" w:rsidP="0030034C">
            <w:pPr>
              <w:snapToGrid w:val="0"/>
              <w:spacing w:beforeLines="50"/>
              <w:rPr>
                <w:rFonts w:ascii="宋体" w:hAnsi="宋体"/>
                <w:sz w:val="24"/>
                <w:u w:val="single"/>
              </w:rPr>
            </w:pPr>
          </w:p>
        </w:tc>
        <w:tc>
          <w:tcPr>
            <w:tcW w:w="1843" w:type="dxa"/>
            <w:tcBorders>
              <w:top w:val="single" w:sz="4" w:space="0" w:color="auto"/>
              <w:left w:val="single" w:sz="4" w:space="0" w:color="auto"/>
              <w:bottom w:val="single" w:sz="4" w:space="0" w:color="auto"/>
              <w:right w:val="single" w:sz="4" w:space="0" w:color="auto"/>
            </w:tcBorders>
          </w:tcPr>
          <w:p w:rsidR="00984E9D" w:rsidRPr="00DC1AEA" w:rsidRDefault="00984E9D" w:rsidP="0030034C">
            <w:pPr>
              <w:snapToGrid w:val="0"/>
              <w:spacing w:beforeLines="50"/>
              <w:ind w:left="43"/>
              <w:jc w:val="center"/>
              <w:rPr>
                <w:rFonts w:ascii="宋体" w:hAnsi="宋体"/>
                <w:sz w:val="24"/>
              </w:rPr>
            </w:pPr>
          </w:p>
        </w:tc>
        <w:tc>
          <w:tcPr>
            <w:tcW w:w="1326" w:type="dxa"/>
            <w:tcBorders>
              <w:top w:val="single" w:sz="4" w:space="0" w:color="auto"/>
              <w:left w:val="single" w:sz="4" w:space="0" w:color="auto"/>
              <w:bottom w:val="single" w:sz="4" w:space="0" w:color="auto"/>
              <w:right w:val="single" w:sz="4" w:space="0" w:color="auto"/>
            </w:tcBorders>
          </w:tcPr>
          <w:p w:rsidR="00984E9D" w:rsidRPr="00DC1AEA" w:rsidRDefault="00984E9D" w:rsidP="0030034C">
            <w:pPr>
              <w:snapToGrid w:val="0"/>
              <w:spacing w:beforeLines="50"/>
              <w:ind w:left="43"/>
              <w:jc w:val="center"/>
              <w:rPr>
                <w:rFonts w:ascii="宋体" w:hAnsi="宋体"/>
                <w:sz w:val="24"/>
              </w:rPr>
            </w:pPr>
          </w:p>
        </w:tc>
      </w:tr>
      <w:tr w:rsidR="00984E9D" w:rsidRPr="00DC1AEA">
        <w:tc>
          <w:tcPr>
            <w:tcW w:w="2495" w:type="dxa"/>
            <w:tcBorders>
              <w:top w:val="single" w:sz="4" w:space="0" w:color="auto"/>
              <w:left w:val="single" w:sz="4" w:space="0" w:color="auto"/>
              <w:bottom w:val="single" w:sz="4" w:space="0" w:color="auto"/>
              <w:right w:val="single" w:sz="4" w:space="0" w:color="auto"/>
            </w:tcBorders>
            <w:vAlign w:val="center"/>
          </w:tcPr>
          <w:p w:rsidR="00984E9D" w:rsidRPr="00DC1AEA" w:rsidRDefault="00984E9D">
            <w:pPr>
              <w:snapToGrid w:val="0"/>
              <w:spacing w:line="360" w:lineRule="exact"/>
              <w:jc w:val="center"/>
              <w:rPr>
                <w:rFonts w:ascii="宋体" w:hAnsi="宋体"/>
                <w:szCs w:val="21"/>
              </w:rPr>
            </w:pPr>
          </w:p>
        </w:tc>
        <w:tc>
          <w:tcPr>
            <w:tcW w:w="2977" w:type="dxa"/>
            <w:tcBorders>
              <w:top w:val="single" w:sz="4" w:space="0" w:color="auto"/>
              <w:left w:val="single" w:sz="4" w:space="0" w:color="auto"/>
              <w:bottom w:val="single" w:sz="4" w:space="0" w:color="auto"/>
              <w:right w:val="single" w:sz="4" w:space="0" w:color="auto"/>
            </w:tcBorders>
          </w:tcPr>
          <w:p w:rsidR="00984E9D" w:rsidRPr="00DC1AEA" w:rsidRDefault="00984E9D" w:rsidP="0030034C">
            <w:pPr>
              <w:snapToGrid w:val="0"/>
              <w:spacing w:beforeLines="50"/>
              <w:jc w:val="center"/>
              <w:rPr>
                <w:rFonts w:ascii="宋体" w:hAnsi="宋体"/>
                <w:sz w:val="24"/>
              </w:rPr>
            </w:pPr>
          </w:p>
        </w:tc>
        <w:tc>
          <w:tcPr>
            <w:tcW w:w="1843" w:type="dxa"/>
            <w:tcBorders>
              <w:top w:val="single" w:sz="4" w:space="0" w:color="auto"/>
              <w:left w:val="single" w:sz="4" w:space="0" w:color="auto"/>
              <w:bottom w:val="single" w:sz="4" w:space="0" w:color="auto"/>
              <w:right w:val="single" w:sz="4" w:space="0" w:color="auto"/>
            </w:tcBorders>
          </w:tcPr>
          <w:p w:rsidR="00984E9D" w:rsidRPr="00DC1AEA" w:rsidRDefault="00984E9D" w:rsidP="0030034C">
            <w:pPr>
              <w:snapToGrid w:val="0"/>
              <w:spacing w:beforeLines="50"/>
              <w:jc w:val="center"/>
              <w:rPr>
                <w:rFonts w:ascii="宋体" w:hAnsi="宋体"/>
                <w:sz w:val="24"/>
              </w:rPr>
            </w:pPr>
          </w:p>
        </w:tc>
        <w:tc>
          <w:tcPr>
            <w:tcW w:w="1326" w:type="dxa"/>
            <w:tcBorders>
              <w:top w:val="single" w:sz="4" w:space="0" w:color="auto"/>
              <w:left w:val="single" w:sz="4" w:space="0" w:color="auto"/>
              <w:bottom w:val="single" w:sz="4" w:space="0" w:color="auto"/>
              <w:right w:val="single" w:sz="4" w:space="0" w:color="auto"/>
            </w:tcBorders>
          </w:tcPr>
          <w:p w:rsidR="00984E9D" w:rsidRPr="00DC1AEA" w:rsidRDefault="00984E9D" w:rsidP="0030034C">
            <w:pPr>
              <w:snapToGrid w:val="0"/>
              <w:spacing w:beforeLines="50"/>
              <w:jc w:val="center"/>
              <w:rPr>
                <w:rFonts w:ascii="宋体" w:hAnsi="宋体"/>
                <w:sz w:val="24"/>
              </w:rPr>
            </w:pPr>
          </w:p>
        </w:tc>
      </w:tr>
    </w:tbl>
    <w:p w:rsidR="00984E9D" w:rsidRPr="00DC1AEA" w:rsidRDefault="00984E9D">
      <w:pPr>
        <w:pStyle w:val="30"/>
        <w:rPr>
          <w:rFonts w:ascii="宋体" w:hAnsi="宋体"/>
          <w:sz w:val="24"/>
        </w:rPr>
      </w:pPr>
    </w:p>
    <w:p w:rsidR="00984E9D" w:rsidRPr="00DC1AEA" w:rsidRDefault="00040725">
      <w:pPr>
        <w:pStyle w:val="30"/>
        <w:rPr>
          <w:rFonts w:ascii="宋体" w:hAnsi="宋体"/>
          <w:sz w:val="24"/>
        </w:rPr>
      </w:pPr>
      <w:r w:rsidRPr="00DC1AEA">
        <w:rPr>
          <w:rFonts w:ascii="宋体" w:hAnsi="宋体" w:hint="eastAsia"/>
          <w:sz w:val="24"/>
        </w:rPr>
        <w:t>注：</w:t>
      </w:r>
    </w:p>
    <w:p w:rsidR="00984E9D" w:rsidRPr="00DC1AEA" w:rsidRDefault="00040725">
      <w:pPr>
        <w:pStyle w:val="30"/>
        <w:rPr>
          <w:rFonts w:ascii="宋体" w:hAnsi="宋体"/>
          <w:sz w:val="24"/>
          <w:szCs w:val="24"/>
        </w:rPr>
      </w:pPr>
      <w:r w:rsidRPr="00DC1AEA">
        <w:rPr>
          <w:rFonts w:ascii="宋体" w:hAnsi="宋体" w:hint="eastAsia"/>
          <w:sz w:val="24"/>
          <w:szCs w:val="24"/>
        </w:rPr>
        <w:t>1.说明：应对照招标文件“第二章 采购需求”中的商务要求逐条作明确的投标响应，并作出偏离说明。</w:t>
      </w:r>
    </w:p>
    <w:p w:rsidR="00984E9D" w:rsidRPr="00DC1AEA" w:rsidRDefault="00040725">
      <w:pPr>
        <w:pStyle w:val="30"/>
        <w:rPr>
          <w:rFonts w:ascii="宋体" w:hAnsi="宋体"/>
          <w:sz w:val="24"/>
        </w:rPr>
      </w:pPr>
      <w:r w:rsidRPr="00DC1AEA">
        <w:rPr>
          <w:rFonts w:ascii="宋体" w:hAnsi="宋体"/>
          <w:sz w:val="24"/>
          <w:szCs w:val="24"/>
        </w:rPr>
        <w:t>2.</w:t>
      </w:r>
      <w:r w:rsidRPr="00DC1AEA">
        <w:rPr>
          <w:rFonts w:ascii="宋体" w:hAnsi="宋体" w:hint="eastAsia"/>
          <w:sz w:val="24"/>
          <w:szCs w:val="24"/>
        </w:rPr>
        <w:t>投标人应根据自身的承诺，对照招标文件要求在“偏离说明”中注明“正偏离”、“负偏离”或者“无偏离”。既不属于“正偏离”也不属于“负偏离”即为“无偏离”。</w:t>
      </w:r>
    </w:p>
    <w:p w:rsidR="00984E9D" w:rsidRPr="00DC1AEA" w:rsidRDefault="00984E9D">
      <w:pPr>
        <w:snapToGrid w:val="0"/>
        <w:spacing w:before="50" w:after="50"/>
        <w:rPr>
          <w:rFonts w:ascii="宋体" w:hAnsi="宋体"/>
          <w:sz w:val="24"/>
        </w:rPr>
      </w:pPr>
    </w:p>
    <w:p w:rsidR="00984E9D" w:rsidRPr="00DC1AEA" w:rsidRDefault="00040725">
      <w:pPr>
        <w:snapToGrid w:val="0"/>
        <w:spacing w:before="50" w:after="50"/>
        <w:rPr>
          <w:rFonts w:ascii="宋体" w:hAnsi="宋体"/>
          <w:spacing w:val="20"/>
          <w:sz w:val="24"/>
          <w:u w:val="single"/>
        </w:rPr>
      </w:pPr>
      <w:r w:rsidRPr="00DC1AEA">
        <w:rPr>
          <w:rFonts w:ascii="宋体" w:hAnsi="宋体" w:hint="eastAsia"/>
          <w:sz w:val="24"/>
        </w:rPr>
        <w:t>法定代表人或者委托代理人</w:t>
      </w:r>
      <w:r w:rsidRPr="00DC1AEA">
        <w:rPr>
          <w:rFonts w:ascii="宋体" w:hAnsi="宋体" w:hint="eastAsia"/>
          <w:spacing w:val="20"/>
          <w:sz w:val="24"/>
        </w:rPr>
        <w:t>（签字/电子签名）：</w:t>
      </w:r>
    </w:p>
    <w:p w:rsidR="00984E9D" w:rsidRPr="00DC1AEA" w:rsidRDefault="00040725" w:rsidP="0030034C">
      <w:pPr>
        <w:snapToGrid w:val="0"/>
        <w:spacing w:beforeLines="50"/>
        <w:rPr>
          <w:rFonts w:ascii="宋体" w:hAnsi="宋体"/>
          <w:spacing w:val="20"/>
          <w:sz w:val="24"/>
        </w:rPr>
      </w:pPr>
      <w:r w:rsidRPr="00DC1AEA">
        <w:rPr>
          <w:rFonts w:ascii="宋体" w:hAnsi="宋体" w:hint="eastAsia"/>
          <w:spacing w:val="20"/>
          <w:sz w:val="24"/>
        </w:rPr>
        <w:t>投标人名称（电子签章）：</w:t>
      </w:r>
    </w:p>
    <w:p w:rsidR="00984E9D" w:rsidRPr="00DC1AEA" w:rsidRDefault="00040725" w:rsidP="0030034C">
      <w:pPr>
        <w:snapToGrid w:val="0"/>
        <w:spacing w:beforeLines="50"/>
        <w:rPr>
          <w:rFonts w:ascii="宋体" w:hAnsi="宋体"/>
          <w:sz w:val="24"/>
          <w:szCs w:val="20"/>
        </w:rPr>
      </w:pPr>
      <w:r w:rsidRPr="00DC1AEA">
        <w:rPr>
          <w:rFonts w:ascii="宋体" w:hAnsi="宋体" w:hint="eastAsia"/>
          <w:spacing w:val="20"/>
          <w:sz w:val="24"/>
        </w:rPr>
        <w:t>日  期：</w:t>
      </w:r>
    </w:p>
    <w:p w:rsidR="00984E9D" w:rsidRPr="00DC1AEA" w:rsidRDefault="00984E9D" w:rsidP="0030034C">
      <w:pPr>
        <w:snapToGrid w:val="0"/>
        <w:spacing w:beforeLines="50"/>
        <w:rPr>
          <w:rFonts w:ascii="宋体" w:hAnsi="宋体"/>
          <w:sz w:val="24"/>
          <w:szCs w:val="20"/>
        </w:rPr>
      </w:pPr>
    </w:p>
    <w:p w:rsidR="00984E9D" w:rsidRPr="00DC1AEA" w:rsidRDefault="00984E9D" w:rsidP="0030034C">
      <w:pPr>
        <w:snapToGrid w:val="0"/>
        <w:spacing w:beforeLines="50" w:after="50"/>
        <w:jc w:val="left"/>
        <w:rPr>
          <w:rFonts w:ascii="宋体" w:hAnsi="宋体"/>
          <w:sz w:val="24"/>
          <w:szCs w:val="20"/>
        </w:rPr>
      </w:pPr>
    </w:p>
    <w:p w:rsidR="00984E9D" w:rsidRPr="00DC1AEA" w:rsidRDefault="00040725" w:rsidP="0030034C">
      <w:pPr>
        <w:snapToGrid w:val="0"/>
        <w:spacing w:beforeLines="50" w:after="50"/>
        <w:jc w:val="left"/>
        <w:rPr>
          <w:rFonts w:ascii="宋体" w:hAnsi="宋体"/>
          <w:sz w:val="24"/>
          <w:szCs w:val="20"/>
        </w:rPr>
      </w:pPr>
      <w:r w:rsidRPr="00DC1AEA">
        <w:rPr>
          <w:rFonts w:ascii="宋体" w:hAnsi="宋体"/>
          <w:sz w:val="24"/>
          <w:szCs w:val="20"/>
        </w:rPr>
        <w:br w:type="page"/>
      </w:r>
    </w:p>
    <w:p w:rsidR="00984E9D" w:rsidRPr="00DC1AEA" w:rsidRDefault="00040725" w:rsidP="0030034C">
      <w:pPr>
        <w:snapToGrid w:val="0"/>
        <w:spacing w:beforeLines="50" w:after="50"/>
        <w:jc w:val="left"/>
        <w:rPr>
          <w:rFonts w:hAnsi="宋体"/>
          <w:b/>
          <w:sz w:val="24"/>
        </w:rPr>
      </w:pPr>
      <w:r w:rsidRPr="00DC1AEA">
        <w:rPr>
          <w:rFonts w:ascii="宋体" w:hAnsi="宋体" w:hint="eastAsia"/>
          <w:b/>
          <w:sz w:val="24"/>
        </w:rPr>
        <w:lastRenderedPageBreak/>
        <w:t>7.承诺函格式</w:t>
      </w:r>
    </w:p>
    <w:p w:rsidR="00984E9D" w:rsidRPr="00DC1AEA" w:rsidRDefault="00984E9D">
      <w:pPr>
        <w:spacing w:line="360" w:lineRule="auto"/>
        <w:jc w:val="center"/>
        <w:rPr>
          <w:rFonts w:hAnsi="宋体"/>
          <w:b/>
          <w:sz w:val="24"/>
        </w:rPr>
      </w:pPr>
    </w:p>
    <w:p w:rsidR="00984E9D" w:rsidRPr="00DC1AEA" w:rsidRDefault="00040725">
      <w:pPr>
        <w:spacing w:line="360" w:lineRule="auto"/>
        <w:jc w:val="center"/>
        <w:rPr>
          <w:rFonts w:hAnsi="宋体"/>
          <w:b/>
          <w:sz w:val="24"/>
        </w:rPr>
      </w:pPr>
      <w:r w:rsidRPr="00DC1AEA">
        <w:rPr>
          <w:rFonts w:hAnsi="宋体" w:hint="eastAsia"/>
          <w:b/>
          <w:sz w:val="24"/>
        </w:rPr>
        <w:t>未作虚假承诺或未提供虚假材料谋取中标的承诺函</w:t>
      </w:r>
    </w:p>
    <w:p w:rsidR="00984E9D" w:rsidRPr="00DC1AEA" w:rsidRDefault="00984E9D">
      <w:pPr>
        <w:spacing w:line="360" w:lineRule="auto"/>
        <w:jc w:val="left"/>
        <w:rPr>
          <w:szCs w:val="21"/>
        </w:rPr>
      </w:pPr>
    </w:p>
    <w:p w:rsidR="00984E9D" w:rsidRPr="00DC1AEA" w:rsidRDefault="00040725">
      <w:pPr>
        <w:spacing w:line="360" w:lineRule="auto"/>
        <w:rPr>
          <w:rFonts w:hAnsi="宋体"/>
          <w:b/>
          <w:sz w:val="24"/>
        </w:rPr>
      </w:pPr>
      <w:r w:rsidRPr="00DC1AEA">
        <w:rPr>
          <w:rFonts w:hAnsi="宋体" w:hint="eastAsia"/>
          <w:sz w:val="24"/>
        </w:rPr>
        <w:t>广西壮族自治区假肢康复中心</w:t>
      </w:r>
      <w:r w:rsidRPr="00DC1AEA">
        <w:rPr>
          <w:rFonts w:hAnsi="宋体" w:hint="eastAsia"/>
          <w:b/>
          <w:sz w:val="24"/>
        </w:rPr>
        <w:t>：</w:t>
      </w:r>
    </w:p>
    <w:p w:rsidR="00984E9D" w:rsidRPr="00DC1AEA" w:rsidRDefault="00040725" w:rsidP="00040725">
      <w:pPr>
        <w:spacing w:line="360" w:lineRule="auto"/>
        <w:ind w:firstLineChars="200" w:firstLine="480"/>
        <w:rPr>
          <w:rFonts w:hAnsi="宋体"/>
          <w:sz w:val="24"/>
        </w:rPr>
      </w:pPr>
      <w:r w:rsidRPr="00DC1AEA">
        <w:rPr>
          <w:rFonts w:hAnsi="宋体" w:hint="eastAsia"/>
          <w:sz w:val="24"/>
        </w:rPr>
        <w:t>我方参与自治区假肢康复中心脑瘫儿童康复训练中心建设项目（项目编号：）所提交的投标文件中对技术、商务等所有条款的一切响应、承诺或者相关证明材料均为真实有效，不存在虚假承诺或提供虚假材料等虚假应标的情形。</w:t>
      </w:r>
    </w:p>
    <w:p w:rsidR="00984E9D" w:rsidRPr="00DC1AEA" w:rsidRDefault="00040725">
      <w:pPr>
        <w:spacing w:line="360" w:lineRule="auto"/>
        <w:ind w:firstLineChars="200" w:firstLine="480"/>
        <w:rPr>
          <w:rFonts w:hAnsi="宋体"/>
          <w:sz w:val="24"/>
        </w:rPr>
      </w:pPr>
      <w:r w:rsidRPr="00DC1AEA">
        <w:rPr>
          <w:rFonts w:hAnsi="宋体" w:hint="eastAsia"/>
          <w:sz w:val="24"/>
        </w:rPr>
        <w:t>若存在上述情形的，贵方有权上报监督管理部门处理，我方愿意承担一切后果。</w:t>
      </w:r>
    </w:p>
    <w:p w:rsidR="00984E9D" w:rsidRPr="00DC1AEA" w:rsidRDefault="00040725">
      <w:pPr>
        <w:spacing w:line="360" w:lineRule="auto"/>
        <w:ind w:firstLineChars="200" w:firstLine="480"/>
        <w:rPr>
          <w:rFonts w:hAnsi="宋体"/>
          <w:sz w:val="24"/>
        </w:rPr>
      </w:pPr>
      <w:r w:rsidRPr="00DC1AEA">
        <w:rPr>
          <w:rFonts w:hAnsi="宋体" w:hint="eastAsia"/>
          <w:sz w:val="24"/>
        </w:rPr>
        <w:t>特此承诺。</w:t>
      </w:r>
    </w:p>
    <w:p w:rsidR="00984E9D" w:rsidRPr="00DC1AEA" w:rsidRDefault="00984E9D" w:rsidP="0030034C">
      <w:pPr>
        <w:snapToGrid w:val="0"/>
        <w:spacing w:beforeLines="50" w:after="50"/>
        <w:jc w:val="left"/>
        <w:rPr>
          <w:sz w:val="24"/>
          <w:szCs w:val="20"/>
        </w:rPr>
      </w:pPr>
    </w:p>
    <w:p w:rsidR="00984E9D" w:rsidRPr="00DC1AEA" w:rsidRDefault="00040725">
      <w:pPr>
        <w:snapToGrid w:val="0"/>
        <w:spacing w:before="50" w:after="50"/>
        <w:rPr>
          <w:spacing w:val="20"/>
          <w:sz w:val="24"/>
          <w:u w:val="single"/>
        </w:rPr>
      </w:pPr>
      <w:r w:rsidRPr="00DC1AEA">
        <w:rPr>
          <w:rFonts w:hAnsi="宋体" w:hint="eastAsia"/>
          <w:sz w:val="24"/>
        </w:rPr>
        <w:t>法定代表人或者委托代理人签字（或个人</w:t>
      </w:r>
      <w:r w:rsidRPr="00DC1AEA">
        <w:rPr>
          <w:rFonts w:hAnsi="宋体"/>
          <w:sz w:val="24"/>
        </w:rPr>
        <w:t>CA</w:t>
      </w:r>
      <w:r w:rsidRPr="00DC1AEA">
        <w:rPr>
          <w:rFonts w:hAnsi="宋体" w:hint="eastAsia"/>
          <w:sz w:val="24"/>
        </w:rPr>
        <w:t>证书签章）</w:t>
      </w:r>
      <w:r w:rsidRPr="00DC1AEA">
        <w:rPr>
          <w:rFonts w:hAnsi="宋体" w:hint="eastAsia"/>
          <w:spacing w:val="20"/>
          <w:sz w:val="24"/>
        </w:rPr>
        <w:t>：</w:t>
      </w:r>
    </w:p>
    <w:p w:rsidR="00984E9D" w:rsidRPr="00DC1AEA" w:rsidRDefault="00040725" w:rsidP="0030034C">
      <w:pPr>
        <w:snapToGrid w:val="0"/>
        <w:spacing w:beforeLines="50"/>
        <w:rPr>
          <w:spacing w:val="20"/>
          <w:sz w:val="24"/>
        </w:rPr>
      </w:pPr>
      <w:r w:rsidRPr="00DC1AEA">
        <w:rPr>
          <w:rFonts w:hAnsi="宋体" w:hint="eastAsia"/>
          <w:spacing w:val="20"/>
          <w:sz w:val="24"/>
        </w:rPr>
        <w:t>投标人</w:t>
      </w:r>
      <w:r w:rsidRPr="00DC1AEA">
        <w:rPr>
          <w:rFonts w:hAnsi="宋体"/>
          <w:spacing w:val="20"/>
          <w:sz w:val="24"/>
        </w:rPr>
        <w:t>(CA</w:t>
      </w:r>
      <w:r w:rsidRPr="00DC1AEA">
        <w:rPr>
          <w:rFonts w:hAnsi="宋体" w:hint="eastAsia"/>
          <w:spacing w:val="20"/>
          <w:sz w:val="24"/>
        </w:rPr>
        <w:t>证书签章</w:t>
      </w:r>
      <w:r w:rsidRPr="00DC1AEA">
        <w:rPr>
          <w:rFonts w:hAnsi="宋体"/>
          <w:spacing w:val="20"/>
          <w:sz w:val="24"/>
        </w:rPr>
        <w:t>)</w:t>
      </w:r>
      <w:r w:rsidRPr="00DC1AEA">
        <w:rPr>
          <w:rFonts w:hAnsi="宋体" w:hint="eastAsia"/>
          <w:spacing w:val="20"/>
          <w:sz w:val="24"/>
        </w:rPr>
        <w:t>：</w:t>
      </w:r>
    </w:p>
    <w:p w:rsidR="00984E9D" w:rsidRPr="00DC1AEA" w:rsidRDefault="00040725" w:rsidP="0030034C">
      <w:pPr>
        <w:snapToGrid w:val="0"/>
        <w:spacing w:beforeLines="50"/>
        <w:rPr>
          <w:sz w:val="24"/>
          <w:szCs w:val="20"/>
        </w:rPr>
      </w:pPr>
      <w:r w:rsidRPr="00DC1AEA">
        <w:rPr>
          <w:rFonts w:hAnsi="宋体" w:hint="eastAsia"/>
          <w:spacing w:val="20"/>
          <w:sz w:val="24"/>
        </w:rPr>
        <w:t>日期：</w:t>
      </w:r>
    </w:p>
    <w:p w:rsidR="00984E9D" w:rsidRPr="00DC1AEA" w:rsidRDefault="00984E9D" w:rsidP="0030034C">
      <w:pPr>
        <w:snapToGrid w:val="0"/>
        <w:spacing w:beforeLines="50" w:after="50"/>
        <w:jc w:val="left"/>
        <w:rPr>
          <w:sz w:val="24"/>
          <w:szCs w:val="20"/>
        </w:rPr>
      </w:pPr>
    </w:p>
    <w:p w:rsidR="00984E9D" w:rsidRPr="00DC1AEA" w:rsidRDefault="00984E9D" w:rsidP="0030034C">
      <w:pPr>
        <w:snapToGrid w:val="0"/>
        <w:spacing w:beforeLines="50" w:after="50"/>
        <w:jc w:val="left"/>
        <w:rPr>
          <w:sz w:val="24"/>
          <w:szCs w:val="20"/>
        </w:rPr>
      </w:pPr>
    </w:p>
    <w:p w:rsidR="00984E9D" w:rsidRPr="00DC1AEA" w:rsidRDefault="00984E9D" w:rsidP="0030034C">
      <w:pPr>
        <w:snapToGrid w:val="0"/>
        <w:spacing w:beforeLines="50" w:after="50"/>
        <w:jc w:val="left"/>
        <w:rPr>
          <w:sz w:val="24"/>
          <w:szCs w:val="20"/>
        </w:rPr>
      </w:pPr>
    </w:p>
    <w:p w:rsidR="00984E9D" w:rsidRPr="00DC1AEA" w:rsidRDefault="00984E9D" w:rsidP="0030034C">
      <w:pPr>
        <w:snapToGrid w:val="0"/>
        <w:spacing w:beforeLines="50" w:after="50"/>
        <w:jc w:val="left"/>
        <w:rPr>
          <w:sz w:val="24"/>
          <w:szCs w:val="20"/>
        </w:rPr>
      </w:pPr>
    </w:p>
    <w:p w:rsidR="00984E9D" w:rsidRPr="00DC1AEA" w:rsidRDefault="00984E9D" w:rsidP="0030034C">
      <w:pPr>
        <w:snapToGrid w:val="0"/>
        <w:spacing w:beforeLines="50" w:after="50"/>
        <w:jc w:val="left"/>
        <w:rPr>
          <w:sz w:val="24"/>
          <w:szCs w:val="20"/>
        </w:rPr>
      </w:pPr>
    </w:p>
    <w:p w:rsidR="00984E9D" w:rsidRPr="00DC1AEA" w:rsidRDefault="00984E9D" w:rsidP="0030034C">
      <w:pPr>
        <w:snapToGrid w:val="0"/>
        <w:spacing w:beforeLines="50" w:after="50"/>
        <w:jc w:val="left"/>
        <w:rPr>
          <w:sz w:val="24"/>
          <w:szCs w:val="20"/>
        </w:rPr>
      </w:pPr>
    </w:p>
    <w:p w:rsidR="00984E9D" w:rsidRPr="00DC1AEA" w:rsidRDefault="00984E9D" w:rsidP="0030034C">
      <w:pPr>
        <w:snapToGrid w:val="0"/>
        <w:spacing w:beforeLines="50" w:after="50"/>
        <w:jc w:val="left"/>
        <w:rPr>
          <w:sz w:val="24"/>
          <w:szCs w:val="20"/>
        </w:rPr>
      </w:pPr>
    </w:p>
    <w:p w:rsidR="00984E9D" w:rsidRPr="00DC1AEA" w:rsidRDefault="00984E9D" w:rsidP="0030034C">
      <w:pPr>
        <w:snapToGrid w:val="0"/>
        <w:spacing w:beforeLines="50" w:after="50"/>
        <w:jc w:val="left"/>
        <w:rPr>
          <w:sz w:val="24"/>
          <w:szCs w:val="20"/>
        </w:rPr>
      </w:pPr>
    </w:p>
    <w:p w:rsidR="00984E9D" w:rsidRPr="00DC1AEA" w:rsidRDefault="00984E9D" w:rsidP="0030034C">
      <w:pPr>
        <w:snapToGrid w:val="0"/>
        <w:spacing w:beforeLines="50" w:after="50"/>
        <w:jc w:val="left"/>
        <w:rPr>
          <w:sz w:val="24"/>
          <w:szCs w:val="20"/>
        </w:rPr>
      </w:pPr>
    </w:p>
    <w:p w:rsidR="00984E9D" w:rsidRPr="00DC1AEA" w:rsidRDefault="00984E9D" w:rsidP="0030034C">
      <w:pPr>
        <w:snapToGrid w:val="0"/>
        <w:spacing w:beforeLines="50" w:after="50"/>
        <w:jc w:val="left"/>
        <w:rPr>
          <w:sz w:val="24"/>
          <w:szCs w:val="20"/>
        </w:rPr>
      </w:pPr>
    </w:p>
    <w:p w:rsidR="00984E9D" w:rsidRPr="00DC1AEA" w:rsidRDefault="00984E9D" w:rsidP="0030034C">
      <w:pPr>
        <w:snapToGrid w:val="0"/>
        <w:spacing w:beforeLines="50" w:after="50"/>
        <w:jc w:val="left"/>
        <w:rPr>
          <w:sz w:val="24"/>
          <w:szCs w:val="20"/>
        </w:rPr>
      </w:pPr>
    </w:p>
    <w:p w:rsidR="00984E9D" w:rsidRPr="00DC1AEA" w:rsidRDefault="00984E9D" w:rsidP="0030034C">
      <w:pPr>
        <w:snapToGrid w:val="0"/>
        <w:spacing w:beforeLines="50" w:after="50"/>
        <w:jc w:val="left"/>
        <w:rPr>
          <w:sz w:val="24"/>
          <w:szCs w:val="20"/>
        </w:rPr>
      </w:pPr>
    </w:p>
    <w:p w:rsidR="00984E9D" w:rsidRPr="00DC1AEA" w:rsidRDefault="00984E9D" w:rsidP="0030034C">
      <w:pPr>
        <w:snapToGrid w:val="0"/>
        <w:spacing w:beforeLines="50" w:after="50"/>
        <w:jc w:val="left"/>
        <w:rPr>
          <w:sz w:val="24"/>
          <w:szCs w:val="20"/>
        </w:rPr>
      </w:pPr>
    </w:p>
    <w:p w:rsidR="00984E9D" w:rsidRPr="00DC1AEA" w:rsidRDefault="00984E9D" w:rsidP="0030034C">
      <w:pPr>
        <w:snapToGrid w:val="0"/>
        <w:spacing w:beforeLines="50" w:after="50"/>
        <w:jc w:val="left"/>
        <w:rPr>
          <w:sz w:val="24"/>
          <w:szCs w:val="20"/>
        </w:rPr>
      </w:pPr>
    </w:p>
    <w:p w:rsidR="00984E9D" w:rsidRPr="00DC1AEA" w:rsidRDefault="00984E9D" w:rsidP="0030034C">
      <w:pPr>
        <w:snapToGrid w:val="0"/>
        <w:spacing w:beforeLines="50" w:after="50"/>
        <w:jc w:val="left"/>
        <w:rPr>
          <w:sz w:val="24"/>
          <w:szCs w:val="20"/>
        </w:rPr>
      </w:pPr>
    </w:p>
    <w:p w:rsidR="00984E9D" w:rsidRPr="00DC1AEA" w:rsidRDefault="00984E9D" w:rsidP="0030034C">
      <w:pPr>
        <w:snapToGrid w:val="0"/>
        <w:spacing w:beforeLines="50" w:after="50"/>
        <w:jc w:val="left"/>
        <w:rPr>
          <w:sz w:val="24"/>
          <w:szCs w:val="20"/>
        </w:rPr>
      </w:pPr>
    </w:p>
    <w:p w:rsidR="00984E9D" w:rsidRPr="00DC1AEA" w:rsidRDefault="00040725">
      <w:pPr>
        <w:widowControl/>
        <w:jc w:val="left"/>
        <w:rPr>
          <w:rFonts w:ascii="宋体" w:hAnsi="宋体"/>
          <w:sz w:val="24"/>
          <w:szCs w:val="20"/>
        </w:rPr>
      </w:pPr>
      <w:r w:rsidRPr="00DC1AEA">
        <w:rPr>
          <w:rFonts w:ascii="宋体" w:hAnsi="宋体"/>
          <w:sz w:val="24"/>
          <w:szCs w:val="20"/>
        </w:rPr>
        <w:br w:type="page"/>
      </w:r>
    </w:p>
    <w:p w:rsidR="00984E9D" w:rsidRPr="00DC1AEA" w:rsidRDefault="00040725" w:rsidP="0030034C">
      <w:pPr>
        <w:snapToGrid w:val="0"/>
        <w:spacing w:beforeLines="50" w:after="50"/>
        <w:jc w:val="left"/>
        <w:rPr>
          <w:rFonts w:ascii="宋体" w:hAnsi="宋体"/>
          <w:b/>
          <w:sz w:val="24"/>
        </w:rPr>
      </w:pPr>
      <w:r w:rsidRPr="00DC1AEA">
        <w:rPr>
          <w:rFonts w:ascii="宋体" w:hAnsi="宋体" w:hint="eastAsia"/>
          <w:b/>
          <w:sz w:val="24"/>
        </w:rPr>
        <w:lastRenderedPageBreak/>
        <w:t>8.投标人业绩证明材料</w:t>
      </w:r>
    </w:p>
    <w:p w:rsidR="00984E9D" w:rsidRPr="00DC1AEA" w:rsidRDefault="00984E9D">
      <w:pPr>
        <w:pStyle w:val="ae"/>
        <w:snapToGrid w:val="0"/>
        <w:ind w:left="480" w:hanging="480"/>
        <w:rPr>
          <w:rFonts w:ascii="宋体" w:hAnsi="宋体"/>
          <w:sz w:val="24"/>
        </w:rPr>
      </w:pPr>
    </w:p>
    <w:p w:rsidR="00984E9D" w:rsidRPr="00DC1AEA" w:rsidRDefault="00040725">
      <w:pPr>
        <w:pStyle w:val="ae"/>
        <w:snapToGrid w:val="0"/>
        <w:ind w:left="480" w:hanging="480"/>
        <w:rPr>
          <w:rFonts w:ascii="宋体" w:hAnsi="宋体"/>
          <w:sz w:val="24"/>
        </w:rPr>
      </w:pPr>
      <w:r w:rsidRPr="00DC1AEA">
        <w:rPr>
          <w:rFonts w:ascii="宋体" w:hAnsi="宋体" w:hint="eastAsia"/>
          <w:sz w:val="24"/>
        </w:rPr>
        <w:t xml:space="preserve">投标人业绩情况一览表格式： </w:t>
      </w: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2133"/>
        <w:gridCol w:w="1770"/>
        <w:gridCol w:w="1770"/>
        <w:gridCol w:w="2855"/>
      </w:tblGrid>
      <w:tr w:rsidR="00984E9D" w:rsidRPr="00DC1AEA">
        <w:trPr>
          <w:cantSplit/>
          <w:trHeight w:val="487"/>
        </w:trPr>
        <w:tc>
          <w:tcPr>
            <w:tcW w:w="2133" w:type="dxa"/>
            <w:vMerge w:val="restart"/>
            <w:tcBorders>
              <w:top w:val="single" w:sz="4" w:space="0" w:color="auto"/>
              <w:left w:val="single" w:sz="4" w:space="0" w:color="auto"/>
              <w:bottom w:val="single" w:sz="4" w:space="0" w:color="auto"/>
              <w:right w:val="single" w:sz="4" w:space="0" w:color="auto"/>
            </w:tcBorders>
            <w:vAlign w:val="center"/>
          </w:tcPr>
          <w:p w:rsidR="00984E9D" w:rsidRPr="00DC1AEA" w:rsidRDefault="00040725">
            <w:pPr>
              <w:snapToGrid w:val="0"/>
              <w:spacing w:line="240" w:lineRule="exact"/>
              <w:jc w:val="center"/>
              <w:rPr>
                <w:rFonts w:ascii="宋体" w:hAnsi="宋体"/>
                <w:sz w:val="24"/>
              </w:rPr>
            </w:pPr>
            <w:r w:rsidRPr="00DC1AEA">
              <w:rPr>
                <w:rFonts w:ascii="宋体" w:hAnsi="宋体" w:hint="eastAsia"/>
                <w:sz w:val="24"/>
              </w:rPr>
              <w:t>采购人名称</w:t>
            </w:r>
          </w:p>
        </w:tc>
        <w:tc>
          <w:tcPr>
            <w:tcW w:w="1770" w:type="dxa"/>
            <w:vMerge w:val="restart"/>
            <w:tcBorders>
              <w:top w:val="single" w:sz="4" w:space="0" w:color="auto"/>
              <w:left w:val="single" w:sz="4" w:space="0" w:color="auto"/>
              <w:bottom w:val="single" w:sz="4" w:space="0" w:color="auto"/>
              <w:right w:val="single" w:sz="4" w:space="0" w:color="auto"/>
            </w:tcBorders>
            <w:vAlign w:val="center"/>
          </w:tcPr>
          <w:p w:rsidR="00984E9D" w:rsidRPr="00DC1AEA" w:rsidRDefault="00040725">
            <w:pPr>
              <w:snapToGrid w:val="0"/>
              <w:spacing w:line="240" w:lineRule="exact"/>
              <w:jc w:val="center"/>
              <w:rPr>
                <w:rFonts w:ascii="宋体" w:hAnsi="宋体"/>
                <w:sz w:val="24"/>
              </w:rPr>
            </w:pPr>
            <w:r w:rsidRPr="00DC1AEA">
              <w:rPr>
                <w:rFonts w:ascii="宋体" w:hAnsi="宋体" w:hint="eastAsia"/>
                <w:sz w:val="24"/>
              </w:rPr>
              <w:t>项目名称</w:t>
            </w:r>
          </w:p>
        </w:tc>
        <w:tc>
          <w:tcPr>
            <w:tcW w:w="1770" w:type="dxa"/>
            <w:vMerge w:val="restart"/>
            <w:tcBorders>
              <w:top w:val="single" w:sz="4" w:space="0" w:color="auto"/>
              <w:left w:val="single" w:sz="4" w:space="0" w:color="auto"/>
              <w:bottom w:val="single" w:sz="4" w:space="0" w:color="auto"/>
              <w:right w:val="single" w:sz="4" w:space="0" w:color="auto"/>
            </w:tcBorders>
            <w:vAlign w:val="center"/>
          </w:tcPr>
          <w:p w:rsidR="00984E9D" w:rsidRPr="00DC1AEA" w:rsidRDefault="00040725">
            <w:pPr>
              <w:snapToGrid w:val="0"/>
              <w:spacing w:line="240" w:lineRule="exact"/>
              <w:jc w:val="center"/>
              <w:rPr>
                <w:rFonts w:ascii="宋体" w:hAnsi="宋体"/>
                <w:sz w:val="24"/>
              </w:rPr>
            </w:pPr>
            <w:r w:rsidRPr="00DC1AEA">
              <w:rPr>
                <w:rFonts w:ascii="宋体" w:hAnsi="宋体" w:hint="eastAsia"/>
                <w:sz w:val="24"/>
              </w:rPr>
              <w:t>合同金额</w:t>
            </w:r>
          </w:p>
          <w:p w:rsidR="00984E9D" w:rsidRPr="00DC1AEA" w:rsidRDefault="00040725">
            <w:pPr>
              <w:snapToGrid w:val="0"/>
              <w:spacing w:line="240" w:lineRule="exact"/>
              <w:jc w:val="center"/>
              <w:rPr>
                <w:rFonts w:ascii="宋体" w:hAnsi="宋体"/>
                <w:sz w:val="24"/>
              </w:rPr>
            </w:pPr>
            <w:r w:rsidRPr="00DC1AEA">
              <w:rPr>
                <w:rFonts w:ascii="宋体" w:hAnsi="宋体" w:hint="eastAsia"/>
                <w:sz w:val="24"/>
              </w:rPr>
              <w:t>（万元）</w:t>
            </w:r>
          </w:p>
        </w:tc>
        <w:tc>
          <w:tcPr>
            <w:tcW w:w="2855" w:type="dxa"/>
            <w:vMerge w:val="restart"/>
            <w:tcBorders>
              <w:top w:val="single" w:sz="4" w:space="0" w:color="auto"/>
              <w:left w:val="single" w:sz="4" w:space="0" w:color="auto"/>
              <w:bottom w:val="single" w:sz="4" w:space="0" w:color="auto"/>
              <w:right w:val="single" w:sz="4" w:space="0" w:color="auto"/>
            </w:tcBorders>
            <w:vAlign w:val="center"/>
          </w:tcPr>
          <w:p w:rsidR="00984E9D" w:rsidRPr="00DC1AEA" w:rsidRDefault="00040725">
            <w:pPr>
              <w:snapToGrid w:val="0"/>
              <w:spacing w:line="240" w:lineRule="exact"/>
              <w:jc w:val="center"/>
              <w:rPr>
                <w:rFonts w:ascii="宋体" w:hAnsi="宋体"/>
                <w:sz w:val="24"/>
              </w:rPr>
            </w:pPr>
            <w:r w:rsidRPr="00DC1AEA">
              <w:rPr>
                <w:rFonts w:ascii="宋体" w:hAnsi="宋体" w:hint="eastAsia"/>
                <w:sz w:val="24"/>
              </w:rPr>
              <w:t>采购人联系人及</w:t>
            </w:r>
          </w:p>
          <w:p w:rsidR="00984E9D" w:rsidRPr="00DC1AEA" w:rsidRDefault="00040725">
            <w:pPr>
              <w:snapToGrid w:val="0"/>
              <w:spacing w:line="240" w:lineRule="exact"/>
              <w:jc w:val="center"/>
              <w:rPr>
                <w:rFonts w:ascii="宋体" w:hAnsi="宋体"/>
                <w:sz w:val="24"/>
              </w:rPr>
            </w:pPr>
            <w:r w:rsidRPr="00DC1AEA">
              <w:rPr>
                <w:rFonts w:ascii="宋体" w:hAnsi="宋体" w:hint="eastAsia"/>
                <w:sz w:val="24"/>
              </w:rPr>
              <w:t>联系电话</w:t>
            </w:r>
          </w:p>
        </w:tc>
      </w:tr>
      <w:tr w:rsidR="00984E9D" w:rsidRPr="00DC1AEA">
        <w:trPr>
          <w:cantSplit/>
          <w:trHeight w:val="836"/>
        </w:trPr>
        <w:tc>
          <w:tcPr>
            <w:tcW w:w="2133" w:type="dxa"/>
            <w:vMerge/>
            <w:tcBorders>
              <w:top w:val="single" w:sz="4" w:space="0" w:color="auto"/>
              <w:left w:val="single" w:sz="4" w:space="0" w:color="auto"/>
              <w:bottom w:val="single" w:sz="4" w:space="0" w:color="auto"/>
              <w:right w:val="single" w:sz="4" w:space="0" w:color="auto"/>
            </w:tcBorders>
            <w:vAlign w:val="center"/>
          </w:tcPr>
          <w:p w:rsidR="00984E9D" w:rsidRPr="00DC1AEA" w:rsidRDefault="00984E9D">
            <w:pPr>
              <w:jc w:val="left"/>
              <w:rPr>
                <w:rFonts w:ascii="宋体" w:hAnsi="宋体"/>
                <w:sz w:val="24"/>
              </w:rPr>
            </w:pPr>
          </w:p>
        </w:tc>
        <w:tc>
          <w:tcPr>
            <w:tcW w:w="1770" w:type="dxa"/>
            <w:vMerge/>
            <w:tcBorders>
              <w:top w:val="single" w:sz="4" w:space="0" w:color="auto"/>
              <w:left w:val="single" w:sz="4" w:space="0" w:color="auto"/>
              <w:bottom w:val="single" w:sz="4" w:space="0" w:color="auto"/>
              <w:right w:val="single" w:sz="4" w:space="0" w:color="auto"/>
            </w:tcBorders>
            <w:vAlign w:val="center"/>
          </w:tcPr>
          <w:p w:rsidR="00984E9D" w:rsidRPr="00DC1AEA" w:rsidRDefault="00984E9D">
            <w:pPr>
              <w:jc w:val="left"/>
              <w:rPr>
                <w:rFonts w:ascii="宋体" w:hAnsi="宋体"/>
                <w:sz w:val="24"/>
              </w:rPr>
            </w:pPr>
          </w:p>
        </w:tc>
        <w:tc>
          <w:tcPr>
            <w:tcW w:w="1770" w:type="dxa"/>
            <w:vMerge/>
            <w:tcBorders>
              <w:top w:val="single" w:sz="4" w:space="0" w:color="auto"/>
              <w:left w:val="single" w:sz="4" w:space="0" w:color="auto"/>
              <w:bottom w:val="single" w:sz="4" w:space="0" w:color="auto"/>
              <w:right w:val="single" w:sz="4" w:space="0" w:color="auto"/>
            </w:tcBorders>
            <w:vAlign w:val="center"/>
          </w:tcPr>
          <w:p w:rsidR="00984E9D" w:rsidRPr="00DC1AEA" w:rsidRDefault="00984E9D">
            <w:pPr>
              <w:jc w:val="left"/>
              <w:rPr>
                <w:rFonts w:ascii="宋体" w:hAnsi="宋体"/>
                <w:sz w:val="24"/>
              </w:rPr>
            </w:pPr>
          </w:p>
        </w:tc>
        <w:tc>
          <w:tcPr>
            <w:tcW w:w="2855" w:type="dxa"/>
            <w:vMerge/>
            <w:tcBorders>
              <w:top w:val="single" w:sz="4" w:space="0" w:color="auto"/>
              <w:left w:val="single" w:sz="4" w:space="0" w:color="auto"/>
              <w:bottom w:val="single" w:sz="4" w:space="0" w:color="auto"/>
              <w:right w:val="single" w:sz="4" w:space="0" w:color="auto"/>
            </w:tcBorders>
            <w:vAlign w:val="center"/>
          </w:tcPr>
          <w:p w:rsidR="00984E9D" w:rsidRPr="00DC1AEA" w:rsidRDefault="00984E9D">
            <w:pPr>
              <w:jc w:val="left"/>
              <w:rPr>
                <w:rFonts w:ascii="宋体" w:hAnsi="宋体"/>
                <w:sz w:val="24"/>
              </w:rPr>
            </w:pPr>
          </w:p>
        </w:tc>
      </w:tr>
      <w:tr w:rsidR="00984E9D" w:rsidRPr="00DC1AEA">
        <w:trPr>
          <w:trHeight w:val="649"/>
        </w:trPr>
        <w:tc>
          <w:tcPr>
            <w:tcW w:w="2133" w:type="dxa"/>
            <w:tcBorders>
              <w:top w:val="single" w:sz="4" w:space="0" w:color="auto"/>
              <w:left w:val="single" w:sz="4" w:space="0" w:color="auto"/>
              <w:bottom w:val="single" w:sz="4" w:space="0" w:color="auto"/>
              <w:right w:val="single" w:sz="4" w:space="0" w:color="auto"/>
            </w:tcBorders>
          </w:tcPr>
          <w:p w:rsidR="00984E9D" w:rsidRPr="00DC1AEA" w:rsidRDefault="00984E9D">
            <w:pPr>
              <w:snapToGrid w:val="0"/>
              <w:spacing w:line="240" w:lineRule="exact"/>
              <w:jc w:val="left"/>
              <w:rPr>
                <w:rFonts w:ascii="宋体" w:hAnsi="宋体"/>
                <w:sz w:val="24"/>
              </w:rPr>
            </w:pPr>
          </w:p>
        </w:tc>
        <w:tc>
          <w:tcPr>
            <w:tcW w:w="1770" w:type="dxa"/>
            <w:tcBorders>
              <w:top w:val="single" w:sz="4" w:space="0" w:color="auto"/>
              <w:left w:val="single" w:sz="4" w:space="0" w:color="auto"/>
              <w:bottom w:val="single" w:sz="4" w:space="0" w:color="auto"/>
              <w:right w:val="single" w:sz="4" w:space="0" w:color="auto"/>
            </w:tcBorders>
          </w:tcPr>
          <w:p w:rsidR="00984E9D" w:rsidRPr="00DC1AEA" w:rsidRDefault="00984E9D">
            <w:pPr>
              <w:snapToGrid w:val="0"/>
              <w:spacing w:line="240" w:lineRule="exact"/>
              <w:jc w:val="left"/>
              <w:rPr>
                <w:rFonts w:ascii="宋体" w:hAnsi="宋体"/>
                <w:sz w:val="24"/>
              </w:rPr>
            </w:pPr>
          </w:p>
        </w:tc>
        <w:tc>
          <w:tcPr>
            <w:tcW w:w="1770" w:type="dxa"/>
            <w:tcBorders>
              <w:top w:val="single" w:sz="4" w:space="0" w:color="auto"/>
              <w:left w:val="single" w:sz="4" w:space="0" w:color="auto"/>
              <w:bottom w:val="single" w:sz="4" w:space="0" w:color="auto"/>
              <w:right w:val="single" w:sz="4" w:space="0" w:color="auto"/>
            </w:tcBorders>
          </w:tcPr>
          <w:p w:rsidR="00984E9D" w:rsidRPr="00DC1AEA" w:rsidRDefault="00984E9D">
            <w:pPr>
              <w:snapToGrid w:val="0"/>
              <w:spacing w:line="240" w:lineRule="exact"/>
              <w:jc w:val="left"/>
              <w:rPr>
                <w:rFonts w:ascii="宋体" w:hAnsi="宋体"/>
                <w:sz w:val="24"/>
              </w:rPr>
            </w:pPr>
          </w:p>
        </w:tc>
        <w:tc>
          <w:tcPr>
            <w:tcW w:w="2855" w:type="dxa"/>
            <w:tcBorders>
              <w:top w:val="single" w:sz="4" w:space="0" w:color="auto"/>
              <w:left w:val="single" w:sz="4" w:space="0" w:color="auto"/>
              <w:bottom w:val="single" w:sz="4" w:space="0" w:color="auto"/>
              <w:right w:val="single" w:sz="4" w:space="0" w:color="auto"/>
            </w:tcBorders>
          </w:tcPr>
          <w:p w:rsidR="00984E9D" w:rsidRPr="00DC1AEA" w:rsidRDefault="00984E9D">
            <w:pPr>
              <w:snapToGrid w:val="0"/>
              <w:spacing w:line="240" w:lineRule="exact"/>
              <w:jc w:val="left"/>
              <w:rPr>
                <w:rFonts w:ascii="宋体" w:hAnsi="宋体"/>
                <w:sz w:val="24"/>
              </w:rPr>
            </w:pPr>
          </w:p>
        </w:tc>
      </w:tr>
      <w:tr w:rsidR="00984E9D" w:rsidRPr="00DC1AEA">
        <w:tc>
          <w:tcPr>
            <w:tcW w:w="2133" w:type="dxa"/>
            <w:tcBorders>
              <w:top w:val="single" w:sz="4" w:space="0" w:color="auto"/>
              <w:left w:val="single" w:sz="4" w:space="0" w:color="auto"/>
              <w:bottom w:val="single" w:sz="4" w:space="0" w:color="auto"/>
              <w:right w:val="single" w:sz="4" w:space="0" w:color="auto"/>
            </w:tcBorders>
          </w:tcPr>
          <w:p w:rsidR="00984E9D" w:rsidRPr="00DC1AEA" w:rsidRDefault="00984E9D" w:rsidP="0030034C">
            <w:pPr>
              <w:snapToGrid w:val="0"/>
              <w:spacing w:before="50" w:afterLines="50" w:line="400" w:lineRule="exact"/>
              <w:jc w:val="left"/>
              <w:rPr>
                <w:rFonts w:ascii="宋体" w:hAnsi="宋体"/>
                <w:sz w:val="24"/>
              </w:rPr>
            </w:pPr>
          </w:p>
        </w:tc>
        <w:tc>
          <w:tcPr>
            <w:tcW w:w="1770" w:type="dxa"/>
            <w:tcBorders>
              <w:top w:val="single" w:sz="4" w:space="0" w:color="auto"/>
              <w:left w:val="single" w:sz="4" w:space="0" w:color="auto"/>
              <w:bottom w:val="single" w:sz="4" w:space="0" w:color="auto"/>
              <w:right w:val="single" w:sz="4" w:space="0" w:color="auto"/>
            </w:tcBorders>
          </w:tcPr>
          <w:p w:rsidR="00984E9D" w:rsidRPr="00DC1AEA" w:rsidRDefault="00984E9D" w:rsidP="0030034C">
            <w:pPr>
              <w:snapToGrid w:val="0"/>
              <w:spacing w:before="50" w:afterLines="50" w:line="400" w:lineRule="exact"/>
              <w:jc w:val="left"/>
              <w:rPr>
                <w:rFonts w:ascii="宋体" w:hAnsi="宋体"/>
                <w:sz w:val="24"/>
              </w:rPr>
            </w:pPr>
          </w:p>
        </w:tc>
        <w:tc>
          <w:tcPr>
            <w:tcW w:w="1770" w:type="dxa"/>
            <w:tcBorders>
              <w:top w:val="single" w:sz="4" w:space="0" w:color="auto"/>
              <w:left w:val="single" w:sz="4" w:space="0" w:color="auto"/>
              <w:bottom w:val="single" w:sz="4" w:space="0" w:color="auto"/>
              <w:right w:val="single" w:sz="4" w:space="0" w:color="auto"/>
            </w:tcBorders>
          </w:tcPr>
          <w:p w:rsidR="00984E9D" w:rsidRPr="00DC1AEA" w:rsidRDefault="00984E9D" w:rsidP="0030034C">
            <w:pPr>
              <w:snapToGrid w:val="0"/>
              <w:spacing w:before="50" w:afterLines="50" w:line="400" w:lineRule="exact"/>
              <w:jc w:val="left"/>
              <w:rPr>
                <w:rFonts w:ascii="宋体" w:hAnsi="宋体"/>
                <w:sz w:val="24"/>
              </w:rPr>
            </w:pPr>
          </w:p>
        </w:tc>
        <w:tc>
          <w:tcPr>
            <w:tcW w:w="2855" w:type="dxa"/>
            <w:tcBorders>
              <w:top w:val="single" w:sz="4" w:space="0" w:color="auto"/>
              <w:left w:val="single" w:sz="4" w:space="0" w:color="auto"/>
              <w:bottom w:val="single" w:sz="4" w:space="0" w:color="auto"/>
              <w:right w:val="single" w:sz="4" w:space="0" w:color="auto"/>
            </w:tcBorders>
          </w:tcPr>
          <w:p w:rsidR="00984E9D" w:rsidRPr="00DC1AEA" w:rsidRDefault="00984E9D" w:rsidP="0030034C">
            <w:pPr>
              <w:snapToGrid w:val="0"/>
              <w:spacing w:before="50" w:afterLines="50" w:line="400" w:lineRule="exact"/>
              <w:jc w:val="left"/>
              <w:rPr>
                <w:rFonts w:ascii="宋体" w:hAnsi="宋体"/>
                <w:sz w:val="24"/>
              </w:rPr>
            </w:pPr>
          </w:p>
        </w:tc>
      </w:tr>
      <w:tr w:rsidR="00984E9D" w:rsidRPr="00DC1AEA">
        <w:trPr>
          <w:trHeight w:val="710"/>
        </w:trPr>
        <w:tc>
          <w:tcPr>
            <w:tcW w:w="2133" w:type="dxa"/>
            <w:tcBorders>
              <w:top w:val="single" w:sz="4" w:space="0" w:color="auto"/>
              <w:left w:val="single" w:sz="4" w:space="0" w:color="auto"/>
              <w:bottom w:val="single" w:sz="4" w:space="0" w:color="auto"/>
              <w:right w:val="single" w:sz="4" w:space="0" w:color="auto"/>
            </w:tcBorders>
          </w:tcPr>
          <w:p w:rsidR="00984E9D" w:rsidRPr="00DC1AEA" w:rsidRDefault="00984E9D" w:rsidP="0030034C">
            <w:pPr>
              <w:snapToGrid w:val="0"/>
              <w:spacing w:before="50" w:afterLines="50" w:line="400" w:lineRule="exact"/>
              <w:jc w:val="left"/>
              <w:rPr>
                <w:rFonts w:ascii="宋体" w:hAnsi="宋体"/>
                <w:sz w:val="24"/>
              </w:rPr>
            </w:pPr>
          </w:p>
        </w:tc>
        <w:tc>
          <w:tcPr>
            <w:tcW w:w="1770" w:type="dxa"/>
            <w:tcBorders>
              <w:top w:val="single" w:sz="4" w:space="0" w:color="auto"/>
              <w:left w:val="single" w:sz="4" w:space="0" w:color="auto"/>
              <w:bottom w:val="single" w:sz="4" w:space="0" w:color="auto"/>
              <w:right w:val="single" w:sz="4" w:space="0" w:color="auto"/>
            </w:tcBorders>
          </w:tcPr>
          <w:p w:rsidR="00984E9D" w:rsidRPr="00DC1AEA" w:rsidRDefault="00984E9D" w:rsidP="0030034C">
            <w:pPr>
              <w:snapToGrid w:val="0"/>
              <w:spacing w:before="50" w:afterLines="50" w:line="400" w:lineRule="exact"/>
              <w:jc w:val="left"/>
              <w:rPr>
                <w:rFonts w:ascii="宋体" w:hAnsi="宋体"/>
                <w:sz w:val="24"/>
              </w:rPr>
            </w:pPr>
          </w:p>
        </w:tc>
        <w:tc>
          <w:tcPr>
            <w:tcW w:w="1770" w:type="dxa"/>
            <w:tcBorders>
              <w:top w:val="single" w:sz="4" w:space="0" w:color="auto"/>
              <w:left w:val="single" w:sz="4" w:space="0" w:color="auto"/>
              <w:bottom w:val="single" w:sz="4" w:space="0" w:color="auto"/>
              <w:right w:val="single" w:sz="4" w:space="0" w:color="auto"/>
            </w:tcBorders>
          </w:tcPr>
          <w:p w:rsidR="00984E9D" w:rsidRPr="00DC1AEA" w:rsidRDefault="00984E9D" w:rsidP="0030034C">
            <w:pPr>
              <w:snapToGrid w:val="0"/>
              <w:spacing w:before="50" w:afterLines="50" w:line="400" w:lineRule="exact"/>
              <w:jc w:val="left"/>
              <w:rPr>
                <w:rFonts w:ascii="宋体" w:hAnsi="宋体"/>
                <w:sz w:val="24"/>
              </w:rPr>
            </w:pPr>
          </w:p>
        </w:tc>
        <w:tc>
          <w:tcPr>
            <w:tcW w:w="2855" w:type="dxa"/>
            <w:tcBorders>
              <w:top w:val="single" w:sz="4" w:space="0" w:color="auto"/>
              <w:left w:val="single" w:sz="4" w:space="0" w:color="auto"/>
              <w:bottom w:val="single" w:sz="4" w:space="0" w:color="auto"/>
              <w:right w:val="single" w:sz="4" w:space="0" w:color="auto"/>
            </w:tcBorders>
          </w:tcPr>
          <w:p w:rsidR="00984E9D" w:rsidRPr="00DC1AEA" w:rsidRDefault="00984E9D" w:rsidP="0030034C">
            <w:pPr>
              <w:snapToGrid w:val="0"/>
              <w:spacing w:before="50" w:afterLines="50" w:line="400" w:lineRule="exact"/>
              <w:jc w:val="left"/>
              <w:rPr>
                <w:rFonts w:ascii="宋体" w:hAnsi="宋体"/>
                <w:sz w:val="24"/>
              </w:rPr>
            </w:pPr>
          </w:p>
        </w:tc>
      </w:tr>
      <w:tr w:rsidR="00984E9D" w:rsidRPr="00DC1AEA">
        <w:tc>
          <w:tcPr>
            <w:tcW w:w="2133" w:type="dxa"/>
            <w:tcBorders>
              <w:top w:val="single" w:sz="4" w:space="0" w:color="auto"/>
              <w:left w:val="single" w:sz="4" w:space="0" w:color="auto"/>
              <w:bottom w:val="single" w:sz="4" w:space="0" w:color="auto"/>
              <w:right w:val="single" w:sz="4" w:space="0" w:color="auto"/>
            </w:tcBorders>
          </w:tcPr>
          <w:p w:rsidR="00984E9D" w:rsidRPr="00DC1AEA" w:rsidRDefault="00984E9D" w:rsidP="0030034C">
            <w:pPr>
              <w:snapToGrid w:val="0"/>
              <w:spacing w:before="50" w:afterLines="50" w:line="400" w:lineRule="exact"/>
              <w:jc w:val="left"/>
              <w:rPr>
                <w:rFonts w:ascii="宋体" w:hAnsi="宋体"/>
                <w:sz w:val="24"/>
              </w:rPr>
            </w:pPr>
          </w:p>
        </w:tc>
        <w:tc>
          <w:tcPr>
            <w:tcW w:w="1770" w:type="dxa"/>
            <w:tcBorders>
              <w:top w:val="single" w:sz="4" w:space="0" w:color="auto"/>
              <w:left w:val="single" w:sz="4" w:space="0" w:color="auto"/>
              <w:bottom w:val="single" w:sz="4" w:space="0" w:color="auto"/>
              <w:right w:val="single" w:sz="4" w:space="0" w:color="auto"/>
            </w:tcBorders>
          </w:tcPr>
          <w:p w:rsidR="00984E9D" w:rsidRPr="00DC1AEA" w:rsidRDefault="00984E9D" w:rsidP="0030034C">
            <w:pPr>
              <w:snapToGrid w:val="0"/>
              <w:spacing w:before="50" w:afterLines="50" w:line="400" w:lineRule="exact"/>
              <w:jc w:val="left"/>
              <w:rPr>
                <w:rFonts w:ascii="宋体" w:hAnsi="宋体"/>
                <w:sz w:val="24"/>
              </w:rPr>
            </w:pPr>
          </w:p>
        </w:tc>
        <w:tc>
          <w:tcPr>
            <w:tcW w:w="1770" w:type="dxa"/>
            <w:tcBorders>
              <w:top w:val="single" w:sz="4" w:space="0" w:color="auto"/>
              <w:left w:val="single" w:sz="4" w:space="0" w:color="auto"/>
              <w:bottom w:val="single" w:sz="4" w:space="0" w:color="auto"/>
              <w:right w:val="single" w:sz="4" w:space="0" w:color="auto"/>
            </w:tcBorders>
          </w:tcPr>
          <w:p w:rsidR="00984E9D" w:rsidRPr="00DC1AEA" w:rsidRDefault="00984E9D" w:rsidP="0030034C">
            <w:pPr>
              <w:snapToGrid w:val="0"/>
              <w:spacing w:before="50" w:afterLines="50" w:line="400" w:lineRule="exact"/>
              <w:jc w:val="left"/>
              <w:rPr>
                <w:rFonts w:ascii="宋体" w:hAnsi="宋体"/>
                <w:sz w:val="24"/>
              </w:rPr>
            </w:pPr>
          </w:p>
        </w:tc>
        <w:tc>
          <w:tcPr>
            <w:tcW w:w="2855" w:type="dxa"/>
            <w:tcBorders>
              <w:top w:val="single" w:sz="4" w:space="0" w:color="auto"/>
              <w:left w:val="single" w:sz="4" w:space="0" w:color="auto"/>
              <w:bottom w:val="single" w:sz="4" w:space="0" w:color="auto"/>
              <w:right w:val="single" w:sz="4" w:space="0" w:color="auto"/>
            </w:tcBorders>
          </w:tcPr>
          <w:p w:rsidR="00984E9D" w:rsidRPr="00DC1AEA" w:rsidRDefault="00984E9D" w:rsidP="0030034C">
            <w:pPr>
              <w:snapToGrid w:val="0"/>
              <w:spacing w:before="50" w:afterLines="50" w:line="400" w:lineRule="exact"/>
              <w:jc w:val="left"/>
              <w:rPr>
                <w:rFonts w:ascii="宋体" w:hAnsi="宋体"/>
                <w:sz w:val="24"/>
              </w:rPr>
            </w:pPr>
          </w:p>
        </w:tc>
      </w:tr>
      <w:tr w:rsidR="00984E9D" w:rsidRPr="00DC1AEA">
        <w:tc>
          <w:tcPr>
            <w:tcW w:w="2133" w:type="dxa"/>
            <w:tcBorders>
              <w:top w:val="single" w:sz="4" w:space="0" w:color="auto"/>
              <w:left w:val="single" w:sz="4" w:space="0" w:color="auto"/>
              <w:bottom w:val="single" w:sz="4" w:space="0" w:color="auto"/>
              <w:right w:val="single" w:sz="4" w:space="0" w:color="auto"/>
            </w:tcBorders>
          </w:tcPr>
          <w:p w:rsidR="00984E9D" w:rsidRPr="00DC1AEA" w:rsidRDefault="00984E9D" w:rsidP="0030034C">
            <w:pPr>
              <w:snapToGrid w:val="0"/>
              <w:spacing w:before="50" w:afterLines="50" w:line="400" w:lineRule="exact"/>
              <w:jc w:val="left"/>
              <w:rPr>
                <w:rFonts w:ascii="宋体" w:hAnsi="宋体"/>
                <w:sz w:val="24"/>
              </w:rPr>
            </w:pPr>
          </w:p>
        </w:tc>
        <w:tc>
          <w:tcPr>
            <w:tcW w:w="1770" w:type="dxa"/>
            <w:tcBorders>
              <w:top w:val="single" w:sz="4" w:space="0" w:color="auto"/>
              <w:left w:val="single" w:sz="4" w:space="0" w:color="auto"/>
              <w:bottom w:val="single" w:sz="4" w:space="0" w:color="auto"/>
              <w:right w:val="single" w:sz="4" w:space="0" w:color="auto"/>
            </w:tcBorders>
          </w:tcPr>
          <w:p w:rsidR="00984E9D" w:rsidRPr="00DC1AEA" w:rsidRDefault="00984E9D" w:rsidP="0030034C">
            <w:pPr>
              <w:snapToGrid w:val="0"/>
              <w:spacing w:before="50" w:afterLines="50" w:line="400" w:lineRule="exact"/>
              <w:jc w:val="left"/>
              <w:rPr>
                <w:rFonts w:ascii="宋体" w:hAnsi="宋体"/>
                <w:sz w:val="24"/>
              </w:rPr>
            </w:pPr>
          </w:p>
        </w:tc>
        <w:tc>
          <w:tcPr>
            <w:tcW w:w="1770" w:type="dxa"/>
            <w:tcBorders>
              <w:top w:val="single" w:sz="4" w:space="0" w:color="auto"/>
              <w:left w:val="single" w:sz="4" w:space="0" w:color="auto"/>
              <w:bottom w:val="single" w:sz="4" w:space="0" w:color="auto"/>
              <w:right w:val="single" w:sz="4" w:space="0" w:color="auto"/>
            </w:tcBorders>
          </w:tcPr>
          <w:p w:rsidR="00984E9D" w:rsidRPr="00DC1AEA" w:rsidRDefault="00984E9D" w:rsidP="0030034C">
            <w:pPr>
              <w:snapToGrid w:val="0"/>
              <w:spacing w:before="50" w:afterLines="50" w:line="400" w:lineRule="exact"/>
              <w:jc w:val="left"/>
              <w:rPr>
                <w:rFonts w:ascii="宋体" w:hAnsi="宋体"/>
                <w:sz w:val="24"/>
              </w:rPr>
            </w:pPr>
          </w:p>
        </w:tc>
        <w:tc>
          <w:tcPr>
            <w:tcW w:w="2855" w:type="dxa"/>
            <w:tcBorders>
              <w:top w:val="single" w:sz="4" w:space="0" w:color="auto"/>
              <w:left w:val="single" w:sz="4" w:space="0" w:color="auto"/>
              <w:bottom w:val="single" w:sz="4" w:space="0" w:color="auto"/>
              <w:right w:val="single" w:sz="4" w:space="0" w:color="auto"/>
            </w:tcBorders>
          </w:tcPr>
          <w:p w:rsidR="00984E9D" w:rsidRPr="00DC1AEA" w:rsidRDefault="00984E9D" w:rsidP="0030034C">
            <w:pPr>
              <w:snapToGrid w:val="0"/>
              <w:spacing w:before="50" w:afterLines="50" w:line="400" w:lineRule="exact"/>
              <w:jc w:val="left"/>
              <w:rPr>
                <w:rFonts w:ascii="宋体" w:hAnsi="宋体"/>
                <w:sz w:val="24"/>
              </w:rPr>
            </w:pPr>
          </w:p>
        </w:tc>
      </w:tr>
    </w:tbl>
    <w:p w:rsidR="00984E9D" w:rsidRPr="00DC1AEA" w:rsidRDefault="00984E9D">
      <w:pPr>
        <w:pStyle w:val="a4"/>
        <w:spacing w:before="0" w:after="0" w:line="360" w:lineRule="auto"/>
        <w:contextualSpacing/>
        <w:rPr>
          <w:rFonts w:ascii="宋体" w:eastAsia="宋体" w:hAnsi="宋体"/>
          <w:sz w:val="24"/>
          <w:szCs w:val="24"/>
        </w:rPr>
      </w:pPr>
    </w:p>
    <w:p w:rsidR="00984E9D" w:rsidRPr="00DC1AEA" w:rsidRDefault="00040725">
      <w:pPr>
        <w:pStyle w:val="a4"/>
        <w:spacing w:before="0" w:after="0" w:line="360" w:lineRule="auto"/>
        <w:contextualSpacing/>
        <w:rPr>
          <w:rFonts w:ascii="宋体" w:eastAsia="宋体" w:hAnsi="宋体"/>
          <w:sz w:val="24"/>
          <w:szCs w:val="24"/>
        </w:rPr>
      </w:pPr>
      <w:r w:rsidRPr="00DC1AEA">
        <w:rPr>
          <w:rFonts w:ascii="宋体" w:eastAsia="宋体" w:hAnsi="宋体" w:hint="eastAsia"/>
          <w:sz w:val="24"/>
          <w:szCs w:val="24"/>
        </w:rPr>
        <w:t>注：</w:t>
      </w:r>
      <w:r w:rsidRPr="00DC1AEA">
        <w:rPr>
          <w:rFonts w:ascii="宋体" w:hAnsi="宋体" w:hint="eastAsia"/>
          <w:sz w:val="24"/>
        </w:rPr>
        <w:t>投标人根据评标标准具体要求附业绩证明材料。</w:t>
      </w:r>
    </w:p>
    <w:p w:rsidR="00984E9D" w:rsidRPr="00DC1AEA" w:rsidRDefault="00040725">
      <w:pPr>
        <w:pStyle w:val="a4"/>
        <w:spacing w:before="0" w:after="0" w:line="360" w:lineRule="auto"/>
        <w:contextualSpacing/>
        <w:jc w:val="left"/>
        <w:rPr>
          <w:rFonts w:ascii="宋体" w:eastAsia="宋体" w:hAnsi="宋体"/>
          <w:sz w:val="24"/>
          <w:szCs w:val="24"/>
          <w:u w:val="single"/>
        </w:rPr>
      </w:pPr>
      <w:r w:rsidRPr="00DC1AEA">
        <w:rPr>
          <w:rFonts w:ascii="宋体" w:eastAsia="宋体" w:hAnsi="宋体" w:hint="eastAsia"/>
          <w:sz w:val="24"/>
          <w:szCs w:val="24"/>
        </w:rPr>
        <w:t>法定代表人或者委托代理人（签字/电子签名）：</w:t>
      </w:r>
      <w:r w:rsidRPr="00DC1AEA">
        <w:rPr>
          <w:rFonts w:ascii="宋体" w:eastAsia="宋体" w:hAnsi="宋体" w:hint="eastAsia"/>
          <w:sz w:val="24"/>
          <w:szCs w:val="24"/>
          <w:u w:val="single"/>
        </w:rPr>
        <w:t xml:space="preserve">　　　　　</w:t>
      </w:r>
    </w:p>
    <w:p w:rsidR="00984E9D" w:rsidRPr="00DC1AEA" w:rsidRDefault="00040725">
      <w:pPr>
        <w:spacing w:line="360" w:lineRule="auto"/>
        <w:ind w:right="480"/>
        <w:contextualSpacing/>
        <w:jc w:val="left"/>
        <w:rPr>
          <w:rFonts w:ascii="宋体" w:hAnsi="宋体"/>
          <w:sz w:val="24"/>
          <w:szCs w:val="20"/>
        </w:rPr>
      </w:pPr>
      <w:r w:rsidRPr="00DC1AEA">
        <w:rPr>
          <w:rFonts w:ascii="宋体" w:hAnsi="宋体" w:cs="Arial" w:hint="eastAsia"/>
          <w:sz w:val="24"/>
        </w:rPr>
        <w:t xml:space="preserve">投标人名称（电子签章）： </w:t>
      </w:r>
      <w:r w:rsidRPr="00DC1AEA">
        <w:rPr>
          <w:rFonts w:ascii="宋体" w:hAnsi="宋体" w:hint="eastAsia"/>
          <w:sz w:val="24"/>
        </w:rPr>
        <w:t xml:space="preserve">                                                              年    月    日</w:t>
      </w:r>
    </w:p>
    <w:p w:rsidR="00984E9D" w:rsidRPr="00DC1AEA" w:rsidRDefault="00984E9D">
      <w:pPr>
        <w:snapToGrid w:val="0"/>
        <w:spacing w:before="50"/>
        <w:ind w:firstLineChars="200" w:firstLine="480"/>
        <w:jc w:val="left"/>
        <w:rPr>
          <w:rFonts w:ascii="宋体" w:hAnsi="宋体"/>
          <w:sz w:val="24"/>
          <w:szCs w:val="20"/>
        </w:rPr>
      </w:pPr>
    </w:p>
    <w:p w:rsidR="00984E9D" w:rsidRPr="00DC1AEA" w:rsidRDefault="00984E9D">
      <w:pPr>
        <w:snapToGrid w:val="0"/>
        <w:spacing w:before="50"/>
        <w:jc w:val="left"/>
        <w:rPr>
          <w:rFonts w:ascii="宋体" w:hAnsi="宋体"/>
          <w:sz w:val="24"/>
        </w:rPr>
      </w:pPr>
    </w:p>
    <w:p w:rsidR="00984E9D" w:rsidRPr="00DC1AEA" w:rsidRDefault="00984E9D" w:rsidP="0030034C">
      <w:pPr>
        <w:snapToGrid w:val="0"/>
        <w:spacing w:beforeLines="50"/>
        <w:rPr>
          <w:rFonts w:ascii="宋体" w:hAnsi="宋体"/>
          <w:sz w:val="24"/>
          <w:szCs w:val="20"/>
        </w:rPr>
        <w:sectPr w:rsidR="00984E9D" w:rsidRPr="00DC1AEA">
          <w:pgSz w:w="11906" w:h="16838"/>
          <w:pgMar w:top="1440" w:right="1797" w:bottom="1440" w:left="1797" w:header="851" w:footer="992" w:gutter="0"/>
          <w:cols w:space="720"/>
          <w:docGrid w:linePitch="312"/>
        </w:sectPr>
      </w:pPr>
    </w:p>
    <w:p w:rsidR="00984E9D" w:rsidRPr="00DC1AEA" w:rsidRDefault="00040725">
      <w:pPr>
        <w:rPr>
          <w:b/>
          <w:sz w:val="28"/>
          <w:szCs w:val="28"/>
        </w:rPr>
      </w:pPr>
      <w:r w:rsidRPr="00DC1AEA">
        <w:rPr>
          <w:rFonts w:hint="eastAsia"/>
          <w:b/>
          <w:sz w:val="28"/>
          <w:szCs w:val="28"/>
        </w:rPr>
        <w:lastRenderedPageBreak/>
        <w:t>四、技术文件格式</w:t>
      </w:r>
    </w:p>
    <w:p w:rsidR="00984E9D" w:rsidRPr="00DC1AEA" w:rsidRDefault="00040725" w:rsidP="0030034C">
      <w:pPr>
        <w:snapToGrid w:val="0"/>
        <w:spacing w:beforeLines="50" w:after="50"/>
        <w:ind w:left="142"/>
        <w:jc w:val="left"/>
        <w:rPr>
          <w:rFonts w:ascii="宋体" w:hAnsi="宋体"/>
          <w:b/>
          <w:sz w:val="24"/>
        </w:rPr>
      </w:pPr>
      <w:r w:rsidRPr="00DC1AEA">
        <w:rPr>
          <w:rFonts w:ascii="宋体" w:hAnsi="宋体" w:hint="eastAsia"/>
          <w:b/>
          <w:sz w:val="24"/>
        </w:rPr>
        <w:t xml:space="preserve">1. 技术文件封面格式： </w:t>
      </w:r>
    </w:p>
    <w:p w:rsidR="00984E9D" w:rsidRPr="00DC1AEA" w:rsidRDefault="00040725" w:rsidP="0030034C">
      <w:pPr>
        <w:snapToGrid w:val="0"/>
        <w:spacing w:beforeLines="50" w:after="50" w:line="360" w:lineRule="auto"/>
        <w:ind w:left="142"/>
        <w:jc w:val="center"/>
        <w:rPr>
          <w:rFonts w:ascii="宋体" w:eastAsia="方正小标宋简体" w:hAnsi="宋体"/>
          <w:bCs/>
          <w:sz w:val="48"/>
          <w:szCs w:val="48"/>
        </w:rPr>
      </w:pPr>
      <w:r w:rsidRPr="00DC1AEA">
        <w:rPr>
          <w:rFonts w:ascii="宋体" w:eastAsia="方正小标宋简体" w:hAnsi="宋体" w:hint="eastAsia"/>
          <w:bCs/>
          <w:sz w:val="48"/>
          <w:szCs w:val="48"/>
        </w:rPr>
        <w:t>电子投标文件</w:t>
      </w:r>
    </w:p>
    <w:p w:rsidR="00984E9D" w:rsidRPr="00DC1AEA" w:rsidRDefault="00040725" w:rsidP="0030034C">
      <w:pPr>
        <w:snapToGrid w:val="0"/>
        <w:spacing w:beforeLines="50" w:after="50"/>
        <w:jc w:val="center"/>
        <w:rPr>
          <w:rFonts w:ascii="宋体" w:hAnsi="宋体"/>
          <w:b/>
          <w:bCs/>
          <w:sz w:val="32"/>
          <w:szCs w:val="32"/>
        </w:rPr>
      </w:pPr>
      <w:r w:rsidRPr="00DC1AEA">
        <w:rPr>
          <w:rFonts w:ascii="宋体" w:hAnsi="宋体" w:hint="eastAsia"/>
          <w:b/>
          <w:bCs/>
          <w:sz w:val="32"/>
          <w:szCs w:val="32"/>
        </w:rPr>
        <w:t>技术文件</w:t>
      </w:r>
    </w:p>
    <w:p w:rsidR="00984E9D" w:rsidRPr="00DC1AEA" w:rsidRDefault="00984E9D" w:rsidP="0030034C">
      <w:pPr>
        <w:snapToGrid w:val="0"/>
        <w:spacing w:beforeLines="50" w:after="50"/>
        <w:rPr>
          <w:rFonts w:ascii="宋体" w:hAnsi="宋体"/>
          <w:bCs/>
          <w:sz w:val="24"/>
          <w:szCs w:val="20"/>
        </w:rPr>
      </w:pPr>
    </w:p>
    <w:p w:rsidR="00984E9D" w:rsidRPr="00DC1AEA" w:rsidRDefault="00040725" w:rsidP="0030034C">
      <w:pPr>
        <w:snapToGrid w:val="0"/>
        <w:spacing w:beforeLines="50" w:after="50" w:line="400" w:lineRule="exact"/>
        <w:ind w:firstLineChars="150" w:firstLine="360"/>
        <w:rPr>
          <w:rFonts w:ascii="宋体" w:hAnsi="宋体"/>
          <w:bCs/>
          <w:sz w:val="24"/>
          <w:szCs w:val="20"/>
        </w:rPr>
      </w:pPr>
      <w:r w:rsidRPr="00DC1AEA">
        <w:rPr>
          <w:rFonts w:ascii="宋体" w:hAnsi="宋体" w:hint="eastAsia"/>
          <w:bCs/>
          <w:sz w:val="24"/>
        </w:rPr>
        <w:t xml:space="preserve">项目名称： </w:t>
      </w:r>
    </w:p>
    <w:p w:rsidR="00984E9D" w:rsidRPr="00DC1AEA" w:rsidRDefault="00040725" w:rsidP="0030034C">
      <w:pPr>
        <w:snapToGrid w:val="0"/>
        <w:spacing w:beforeLines="50" w:after="50" w:line="400" w:lineRule="exact"/>
        <w:ind w:firstLineChars="150" w:firstLine="360"/>
        <w:rPr>
          <w:rFonts w:ascii="宋体" w:hAnsi="宋体"/>
          <w:bCs/>
          <w:sz w:val="24"/>
        </w:rPr>
      </w:pPr>
      <w:r w:rsidRPr="00DC1AEA">
        <w:rPr>
          <w:rFonts w:ascii="宋体" w:hAnsi="宋体" w:hint="eastAsia"/>
          <w:bCs/>
          <w:sz w:val="24"/>
        </w:rPr>
        <w:t xml:space="preserve">项目编号： </w:t>
      </w:r>
    </w:p>
    <w:p w:rsidR="00984E9D" w:rsidRPr="00DC1AEA" w:rsidRDefault="00040725" w:rsidP="0030034C">
      <w:pPr>
        <w:snapToGrid w:val="0"/>
        <w:spacing w:beforeLines="50" w:after="50" w:line="400" w:lineRule="exact"/>
        <w:ind w:firstLineChars="150" w:firstLine="360"/>
        <w:rPr>
          <w:rFonts w:ascii="宋体" w:hAnsi="宋体"/>
          <w:bCs/>
          <w:sz w:val="24"/>
        </w:rPr>
      </w:pPr>
      <w:r w:rsidRPr="00DC1AEA">
        <w:rPr>
          <w:rFonts w:ascii="宋体" w:hAnsi="宋体" w:hint="eastAsia"/>
          <w:bCs/>
          <w:sz w:val="24"/>
        </w:rPr>
        <w:t>所投分标：</w:t>
      </w:r>
    </w:p>
    <w:p w:rsidR="00984E9D" w:rsidRPr="00DC1AEA" w:rsidRDefault="00040725" w:rsidP="0030034C">
      <w:pPr>
        <w:snapToGrid w:val="0"/>
        <w:spacing w:beforeLines="50" w:after="50" w:line="400" w:lineRule="exact"/>
        <w:ind w:firstLineChars="150" w:firstLine="360"/>
        <w:rPr>
          <w:rFonts w:ascii="宋体" w:hAnsi="宋体"/>
          <w:bCs/>
          <w:sz w:val="24"/>
        </w:rPr>
      </w:pPr>
      <w:r w:rsidRPr="00DC1AEA">
        <w:rPr>
          <w:rFonts w:ascii="宋体" w:hAnsi="宋体" w:hint="eastAsia"/>
          <w:bCs/>
          <w:sz w:val="24"/>
        </w:rPr>
        <w:t>投标人名称：</w:t>
      </w:r>
    </w:p>
    <w:p w:rsidR="00984E9D" w:rsidRPr="00DC1AEA" w:rsidRDefault="00040725" w:rsidP="0030034C">
      <w:pPr>
        <w:snapToGrid w:val="0"/>
        <w:spacing w:beforeLines="50" w:after="50" w:line="400" w:lineRule="exact"/>
        <w:ind w:firstLineChars="150" w:firstLine="360"/>
        <w:rPr>
          <w:rFonts w:ascii="宋体" w:hAnsi="宋体"/>
          <w:bCs/>
          <w:sz w:val="24"/>
        </w:rPr>
      </w:pPr>
      <w:r w:rsidRPr="00DC1AEA">
        <w:rPr>
          <w:rFonts w:ascii="宋体" w:hAnsi="宋体" w:hint="eastAsia"/>
          <w:bCs/>
          <w:sz w:val="24"/>
        </w:rPr>
        <w:t>投标人地址：</w:t>
      </w:r>
    </w:p>
    <w:p w:rsidR="00984E9D" w:rsidRPr="00DC1AEA" w:rsidRDefault="00040725" w:rsidP="0030034C">
      <w:pPr>
        <w:snapToGrid w:val="0"/>
        <w:spacing w:beforeLines="50" w:after="50"/>
        <w:ind w:firstLine="645"/>
        <w:jc w:val="center"/>
        <w:rPr>
          <w:rFonts w:ascii="宋体" w:hAnsi="宋体"/>
          <w:sz w:val="24"/>
        </w:rPr>
      </w:pPr>
      <w:r w:rsidRPr="00DC1AEA">
        <w:rPr>
          <w:rFonts w:ascii="宋体" w:hAnsi="宋体" w:hint="eastAsia"/>
          <w:sz w:val="24"/>
        </w:rPr>
        <w:t xml:space="preserve">                        年    月    日</w:t>
      </w:r>
    </w:p>
    <w:p w:rsidR="00984E9D" w:rsidRPr="00DC1AEA" w:rsidRDefault="00984E9D" w:rsidP="0030034C">
      <w:pPr>
        <w:snapToGrid w:val="0"/>
        <w:spacing w:beforeLines="50" w:after="50"/>
        <w:ind w:firstLine="645"/>
        <w:jc w:val="center"/>
        <w:rPr>
          <w:rFonts w:ascii="宋体" w:hAnsi="宋体"/>
          <w:sz w:val="24"/>
          <w:szCs w:val="20"/>
        </w:rPr>
      </w:pPr>
    </w:p>
    <w:p w:rsidR="00984E9D" w:rsidRPr="00DC1AEA" w:rsidRDefault="00040725" w:rsidP="0030034C">
      <w:pPr>
        <w:snapToGrid w:val="0"/>
        <w:spacing w:beforeLines="50" w:after="50"/>
        <w:ind w:left="142"/>
        <w:jc w:val="left"/>
        <w:rPr>
          <w:rFonts w:ascii="宋体" w:hAnsi="宋体"/>
          <w:b/>
          <w:sz w:val="24"/>
        </w:rPr>
      </w:pPr>
      <w:r w:rsidRPr="00DC1AEA">
        <w:rPr>
          <w:rFonts w:ascii="宋体" w:hAnsi="宋体"/>
          <w:b/>
          <w:bCs/>
          <w:sz w:val="24"/>
        </w:rPr>
        <w:br w:type="page"/>
      </w:r>
      <w:r w:rsidRPr="00DC1AEA">
        <w:rPr>
          <w:rFonts w:ascii="宋体" w:hAnsi="宋体" w:hint="eastAsia"/>
          <w:b/>
          <w:sz w:val="24"/>
        </w:rPr>
        <w:lastRenderedPageBreak/>
        <w:t>2.技术文件目录</w:t>
      </w:r>
    </w:p>
    <w:p w:rsidR="00984E9D" w:rsidRPr="00DC1AEA" w:rsidRDefault="00040725" w:rsidP="0030034C">
      <w:pPr>
        <w:snapToGrid w:val="0"/>
        <w:spacing w:before="50" w:afterLines="50" w:line="360" w:lineRule="auto"/>
        <w:ind w:firstLineChars="200" w:firstLine="560"/>
        <w:jc w:val="left"/>
        <w:rPr>
          <w:rFonts w:ascii="宋体" w:hAnsi="宋体"/>
          <w:sz w:val="28"/>
          <w:szCs w:val="28"/>
        </w:rPr>
      </w:pPr>
      <w:r w:rsidRPr="00DC1AEA">
        <w:rPr>
          <w:rFonts w:ascii="宋体" w:hAnsi="宋体" w:hint="eastAsia"/>
          <w:sz w:val="28"/>
          <w:szCs w:val="28"/>
        </w:rPr>
        <w:t>根据招标文件规定及投标人提供的材料自行编写目录。</w:t>
      </w:r>
    </w:p>
    <w:p w:rsidR="00984E9D" w:rsidRPr="00DC1AEA" w:rsidRDefault="00040725" w:rsidP="0030034C">
      <w:pPr>
        <w:snapToGrid w:val="0"/>
        <w:spacing w:beforeLines="50" w:after="50"/>
        <w:ind w:left="142"/>
        <w:jc w:val="left"/>
        <w:rPr>
          <w:rFonts w:ascii="宋体" w:hAnsi="宋体"/>
          <w:b/>
          <w:sz w:val="24"/>
        </w:rPr>
      </w:pPr>
      <w:r w:rsidRPr="00DC1AEA">
        <w:rPr>
          <w:rFonts w:ascii="宋体" w:hAnsi="宋体"/>
          <w:b/>
          <w:sz w:val="24"/>
        </w:rPr>
        <w:br w:type="page"/>
      </w:r>
      <w:r w:rsidRPr="00DC1AEA">
        <w:rPr>
          <w:rFonts w:ascii="宋体" w:hAnsi="宋体" w:hint="eastAsia"/>
          <w:b/>
          <w:sz w:val="24"/>
        </w:rPr>
        <w:lastRenderedPageBreak/>
        <w:t>3. 技术要求偏离表格式</w:t>
      </w:r>
    </w:p>
    <w:p w:rsidR="00984E9D" w:rsidRPr="00DC1AEA" w:rsidRDefault="00984E9D" w:rsidP="0030034C">
      <w:pPr>
        <w:snapToGrid w:val="0"/>
        <w:spacing w:beforeLines="50" w:after="50"/>
        <w:ind w:left="142"/>
        <w:jc w:val="left"/>
        <w:rPr>
          <w:rFonts w:ascii="宋体" w:hAnsi="宋体"/>
          <w:b/>
          <w:sz w:val="24"/>
        </w:rPr>
      </w:pPr>
    </w:p>
    <w:p w:rsidR="00984E9D" w:rsidRPr="00DC1AEA" w:rsidRDefault="00040725" w:rsidP="0030034C">
      <w:pPr>
        <w:snapToGrid w:val="0"/>
        <w:spacing w:beforeLines="50" w:after="50"/>
        <w:ind w:left="142"/>
        <w:jc w:val="center"/>
        <w:rPr>
          <w:rFonts w:ascii="宋体" w:hAnsi="宋体"/>
          <w:b/>
          <w:sz w:val="32"/>
          <w:szCs w:val="32"/>
        </w:rPr>
      </w:pPr>
      <w:r w:rsidRPr="00DC1AEA">
        <w:rPr>
          <w:rFonts w:ascii="宋体" w:hAnsi="宋体" w:hint="eastAsia"/>
          <w:b/>
          <w:sz w:val="32"/>
          <w:szCs w:val="32"/>
        </w:rPr>
        <w:t>技术要求偏离表</w:t>
      </w:r>
    </w:p>
    <w:p w:rsidR="00984E9D" w:rsidRPr="00DC1AEA" w:rsidRDefault="00984E9D">
      <w:pPr>
        <w:pStyle w:val="a9"/>
        <w:rPr>
          <w:rFonts w:hAnsi="宋体"/>
          <w:sz w:val="24"/>
          <w:szCs w:val="24"/>
        </w:rPr>
      </w:pPr>
    </w:p>
    <w:tbl>
      <w:tblPr>
        <w:tblW w:w="8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
        <w:gridCol w:w="2143"/>
        <w:gridCol w:w="2566"/>
        <w:gridCol w:w="1449"/>
        <w:gridCol w:w="1934"/>
      </w:tblGrid>
      <w:tr w:rsidR="00984E9D" w:rsidRPr="00DC1AEA">
        <w:trPr>
          <w:trHeight w:val="643"/>
          <w:jc w:val="center"/>
        </w:trPr>
        <w:tc>
          <w:tcPr>
            <w:tcW w:w="852" w:type="dxa"/>
            <w:vAlign w:val="center"/>
          </w:tcPr>
          <w:p w:rsidR="00984E9D" w:rsidRPr="00DC1AEA" w:rsidRDefault="00040725">
            <w:pPr>
              <w:pStyle w:val="a9"/>
              <w:spacing w:line="400" w:lineRule="exact"/>
              <w:jc w:val="center"/>
              <w:rPr>
                <w:rFonts w:hAnsi="宋体" w:cs="Courier New"/>
                <w:sz w:val="24"/>
                <w:szCs w:val="24"/>
              </w:rPr>
            </w:pPr>
            <w:r w:rsidRPr="00DC1AEA">
              <w:rPr>
                <w:rFonts w:hAnsi="宋体" w:cs="Courier New" w:hint="eastAsia"/>
                <w:sz w:val="24"/>
                <w:szCs w:val="24"/>
              </w:rPr>
              <w:t>项号</w:t>
            </w:r>
          </w:p>
        </w:tc>
        <w:tc>
          <w:tcPr>
            <w:tcW w:w="2143" w:type="dxa"/>
            <w:vAlign w:val="center"/>
          </w:tcPr>
          <w:p w:rsidR="00984E9D" w:rsidRPr="00DC1AEA" w:rsidRDefault="00040725">
            <w:pPr>
              <w:pStyle w:val="a9"/>
              <w:spacing w:line="400" w:lineRule="exact"/>
              <w:jc w:val="center"/>
              <w:rPr>
                <w:rFonts w:hAnsi="宋体" w:cs="Courier New"/>
                <w:sz w:val="24"/>
                <w:szCs w:val="24"/>
              </w:rPr>
            </w:pPr>
            <w:r w:rsidRPr="00DC1AEA">
              <w:rPr>
                <w:rFonts w:hAnsi="宋体" w:cs="Courier New" w:hint="eastAsia"/>
                <w:sz w:val="24"/>
                <w:szCs w:val="24"/>
              </w:rPr>
              <w:t>标的的名称</w:t>
            </w:r>
          </w:p>
        </w:tc>
        <w:tc>
          <w:tcPr>
            <w:tcW w:w="2566" w:type="dxa"/>
            <w:vAlign w:val="center"/>
          </w:tcPr>
          <w:p w:rsidR="00984E9D" w:rsidRPr="00DC1AEA" w:rsidRDefault="00040725">
            <w:pPr>
              <w:pStyle w:val="a9"/>
              <w:spacing w:line="400" w:lineRule="exact"/>
              <w:jc w:val="center"/>
              <w:rPr>
                <w:rFonts w:hAnsi="宋体" w:cs="Courier New"/>
                <w:sz w:val="24"/>
                <w:szCs w:val="24"/>
              </w:rPr>
            </w:pPr>
            <w:r w:rsidRPr="00DC1AEA">
              <w:rPr>
                <w:rFonts w:hAnsi="宋体" w:cs="Courier New" w:hint="eastAsia"/>
                <w:sz w:val="24"/>
                <w:szCs w:val="24"/>
              </w:rPr>
              <w:t>技术要求</w:t>
            </w:r>
          </w:p>
        </w:tc>
        <w:tc>
          <w:tcPr>
            <w:tcW w:w="1449" w:type="dxa"/>
            <w:vAlign w:val="center"/>
          </w:tcPr>
          <w:p w:rsidR="00984E9D" w:rsidRPr="00DC1AEA" w:rsidRDefault="00040725">
            <w:pPr>
              <w:pStyle w:val="a9"/>
              <w:spacing w:line="400" w:lineRule="exact"/>
              <w:jc w:val="center"/>
              <w:rPr>
                <w:rFonts w:hAnsi="宋体" w:cs="Courier New"/>
                <w:sz w:val="24"/>
                <w:szCs w:val="24"/>
              </w:rPr>
            </w:pPr>
            <w:r w:rsidRPr="00DC1AEA">
              <w:rPr>
                <w:rFonts w:hAnsi="宋体" w:cs="Courier New" w:hint="eastAsia"/>
                <w:sz w:val="24"/>
                <w:szCs w:val="24"/>
              </w:rPr>
              <w:t>投标响应</w:t>
            </w:r>
          </w:p>
        </w:tc>
        <w:tc>
          <w:tcPr>
            <w:tcW w:w="1934" w:type="dxa"/>
            <w:vAlign w:val="center"/>
          </w:tcPr>
          <w:p w:rsidR="00984E9D" w:rsidRPr="00DC1AEA" w:rsidRDefault="00040725">
            <w:pPr>
              <w:pStyle w:val="a9"/>
              <w:spacing w:line="400" w:lineRule="exact"/>
              <w:jc w:val="center"/>
              <w:rPr>
                <w:rFonts w:hAnsi="宋体" w:cs="Courier New"/>
                <w:sz w:val="24"/>
                <w:szCs w:val="24"/>
              </w:rPr>
            </w:pPr>
            <w:r w:rsidRPr="00DC1AEA">
              <w:rPr>
                <w:rFonts w:hAnsi="宋体" w:cs="Courier New" w:hint="eastAsia"/>
                <w:sz w:val="24"/>
                <w:szCs w:val="24"/>
              </w:rPr>
              <w:t>偏离说明</w:t>
            </w:r>
          </w:p>
        </w:tc>
      </w:tr>
      <w:tr w:rsidR="00984E9D" w:rsidRPr="00DC1AEA">
        <w:trPr>
          <w:jc w:val="center"/>
        </w:trPr>
        <w:tc>
          <w:tcPr>
            <w:tcW w:w="852" w:type="dxa"/>
          </w:tcPr>
          <w:p w:rsidR="00984E9D" w:rsidRPr="00DC1AEA" w:rsidRDefault="00984E9D">
            <w:pPr>
              <w:pStyle w:val="a9"/>
              <w:spacing w:line="600" w:lineRule="exact"/>
              <w:jc w:val="center"/>
              <w:rPr>
                <w:rFonts w:hAnsi="宋体" w:cs="Courier New"/>
                <w:sz w:val="24"/>
                <w:szCs w:val="24"/>
              </w:rPr>
            </w:pPr>
          </w:p>
        </w:tc>
        <w:tc>
          <w:tcPr>
            <w:tcW w:w="2143" w:type="dxa"/>
            <w:vAlign w:val="center"/>
          </w:tcPr>
          <w:p w:rsidR="00984E9D" w:rsidRPr="00DC1AEA" w:rsidRDefault="00984E9D">
            <w:pPr>
              <w:pStyle w:val="a9"/>
              <w:spacing w:line="600" w:lineRule="exact"/>
              <w:jc w:val="center"/>
              <w:rPr>
                <w:rFonts w:hAnsi="宋体" w:cs="Courier New"/>
                <w:sz w:val="24"/>
                <w:szCs w:val="24"/>
              </w:rPr>
            </w:pPr>
          </w:p>
        </w:tc>
        <w:tc>
          <w:tcPr>
            <w:tcW w:w="2566" w:type="dxa"/>
            <w:vAlign w:val="center"/>
          </w:tcPr>
          <w:p w:rsidR="00984E9D" w:rsidRPr="00DC1AEA" w:rsidRDefault="00984E9D">
            <w:pPr>
              <w:pStyle w:val="a9"/>
              <w:spacing w:line="600" w:lineRule="exact"/>
              <w:jc w:val="center"/>
              <w:rPr>
                <w:rFonts w:hAnsi="宋体" w:cs="Courier New"/>
                <w:sz w:val="24"/>
                <w:szCs w:val="24"/>
              </w:rPr>
            </w:pPr>
          </w:p>
        </w:tc>
        <w:tc>
          <w:tcPr>
            <w:tcW w:w="1449" w:type="dxa"/>
            <w:vAlign w:val="center"/>
          </w:tcPr>
          <w:p w:rsidR="00984E9D" w:rsidRPr="00DC1AEA" w:rsidRDefault="00984E9D">
            <w:pPr>
              <w:pStyle w:val="a9"/>
              <w:spacing w:line="600" w:lineRule="exact"/>
              <w:jc w:val="center"/>
              <w:rPr>
                <w:rFonts w:hAnsi="宋体" w:cs="Courier New"/>
                <w:sz w:val="24"/>
                <w:szCs w:val="24"/>
              </w:rPr>
            </w:pPr>
          </w:p>
        </w:tc>
        <w:tc>
          <w:tcPr>
            <w:tcW w:w="1934" w:type="dxa"/>
            <w:vAlign w:val="center"/>
          </w:tcPr>
          <w:p w:rsidR="00984E9D" w:rsidRPr="00DC1AEA" w:rsidRDefault="00984E9D">
            <w:pPr>
              <w:pStyle w:val="a9"/>
              <w:spacing w:line="600" w:lineRule="exact"/>
              <w:jc w:val="center"/>
              <w:rPr>
                <w:rFonts w:hAnsi="宋体" w:cs="Courier New"/>
                <w:sz w:val="24"/>
                <w:szCs w:val="24"/>
              </w:rPr>
            </w:pPr>
          </w:p>
        </w:tc>
      </w:tr>
      <w:tr w:rsidR="00984E9D" w:rsidRPr="00DC1AEA">
        <w:trPr>
          <w:jc w:val="center"/>
        </w:trPr>
        <w:tc>
          <w:tcPr>
            <w:tcW w:w="852" w:type="dxa"/>
          </w:tcPr>
          <w:p w:rsidR="00984E9D" w:rsidRPr="00DC1AEA" w:rsidRDefault="00984E9D">
            <w:pPr>
              <w:pStyle w:val="a9"/>
              <w:spacing w:line="600" w:lineRule="exact"/>
              <w:rPr>
                <w:rFonts w:hAnsi="宋体" w:cs="Courier New"/>
                <w:sz w:val="24"/>
                <w:szCs w:val="24"/>
              </w:rPr>
            </w:pPr>
          </w:p>
        </w:tc>
        <w:tc>
          <w:tcPr>
            <w:tcW w:w="2143" w:type="dxa"/>
          </w:tcPr>
          <w:p w:rsidR="00984E9D" w:rsidRPr="00DC1AEA" w:rsidRDefault="00984E9D">
            <w:pPr>
              <w:pStyle w:val="a9"/>
              <w:spacing w:line="600" w:lineRule="exact"/>
              <w:rPr>
                <w:rFonts w:hAnsi="宋体" w:cs="Courier New"/>
                <w:sz w:val="24"/>
                <w:szCs w:val="24"/>
              </w:rPr>
            </w:pPr>
          </w:p>
        </w:tc>
        <w:tc>
          <w:tcPr>
            <w:tcW w:w="2566" w:type="dxa"/>
          </w:tcPr>
          <w:p w:rsidR="00984E9D" w:rsidRPr="00DC1AEA" w:rsidRDefault="00984E9D">
            <w:pPr>
              <w:pStyle w:val="a9"/>
              <w:spacing w:line="600" w:lineRule="exact"/>
              <w:rPr>
                <w:rFonts w:hAnsi="宋体" w:cs="Courier New"/>
                <w:sz w:val="24"/>
                <w:szCs w:val="24"/>
              </w:rPr>
            </w:pPr>
          </w:p>
        </w:tc>
        <w:tc>
          <w:tcPr>
            <w:tcW w:w="1449" w:type="dxa"/>
          </w:tcPr>
          <w:p w:rsidR="00984E9D" w:rsidRPr="00DC1AEA" w:rsidRDefault="00984E9D">
            <w:pPr>
              <w:pStyle w:val="a9"/>
              <w:spacing w:line="600" w:lineRule="exact"/>
              <w:rPr>
                <w:rFonts w:hAnsi="宋体" w:cs="Courier New"/>
                <w:sz w:val="24"/>
                <w:szCs w:val="24"/>
              </w:rPr>
            </w:pPr>
          </w:p>
        </w:tc>
        <w:tc>
          <w:tcPr>
            <w:tcW w:w="1934" w:type="dxa"/>
          </w:tcPr>
          <w:p w:rsidR="00984E9D" w:rsidRPr="00DC1AEA" w:rsidRDefault="00984E9D">
            <w:pPr>
              <w:pStyle w:val="a9"/>
              <w:spacing w:line="600" w:lineRule="exact"/>
              <w:rPr>
                <w:rFonts w:hAnsi="宋体" w:cs="Courier New"/>
                <w:sz w:val="24"/>
                <w:szCs w:val="24"/>
              </w:rPr>
            </w:pPr>
          </w:p>
        </w:tc>
      </w:tr>
      <w:tr w:rsidR="00984E9D" w:rsidRPr="00DC1AEA">
        <w:trPr>
          <w:jc w:val="center"/>
        </w:trPr>
        <w:tc>
          <w:tcPr>
            <w:tcW w:w="852" w:type="dxa"/>
          </w:tcPr>
          <w:p w:rsidR="00984E9D" w:rsidRPr="00DC1AEA" w:rsidRDefault="00984E9D">
            <w:pPr>
              <w:pStyle w:val="a9"/>
              <w:spacing w:line="600" w:lineRule="exact"/>
              <w:rPr>
                <w:rFonts w:hAnsi="宋体" w:cs="Courier New"/>
                <w:sz w:val="24"/>
                <w:szCs w:val="24"/>
              </w:rPr>
            </w:pPr>
          </w:p>
        </w:tc>
        <w:tc>
          <w:tcPr>
            <w:tcW w:w="2143" w:type="dxa"/>
          </w:tcPr>
          <w:p w:rsidR="00984E9D" w:rsidRPr="00DC1AEA" w:rsidRDefault="00984E9D">
            <w:pPr>
              <w:pStyle w:val="a9"/>
              <w:spacing w:line="600" w:lineRule="exact"/>
              <w:rPr>
                <w:rFonts w:hAnsi="宋体" w:cs="Courier New"/>
                <w:sz w:val="24"/>
                <w:szCs w:val="24"/>
              </w:rPr>
            </w:pPr>
          </w:p>
        </w:tc>
        <w:tc>
          <w:tcPr>
            <w:tcW w:w="2566" w:type="dxa"/>
          </w:tcPr>
          <w:p w:rsidR="00984E9D" w:rsidRPr="00DC1AEA" w:rsidRDefault="00984E9D">
            <w:pPr>
              <w:pStyle w:val="a9"/>
              <w:spacing w:line="600" w:lineRule="exact"/>
              <w:rPr>
                <w:rFonts w:hAnsi="宋体" w:cs="Courier New"/>
                <w:sz w:val="24"/>
                <w:szCs w:val="24"/>
              </w:rPr>
            </w:pPr>
          </w:p>
        </w:tc>
        <w:tc>
          <w:tcPr>
            <w:tcW w:w="1449" w:type="dxa"/>
          </w:tcPr>
          <w:p w:rsidR="00984E9D" w:rsidRPr="00DC1AEA" w:rsidRDefault="00984E9D">
            <w:pPr>
              <w:pStyle w:val="a9"/>
              <w:spacing w:line="600" w:lineRule="exact"/>
              <w:rPr>
                <w:rFonts w:hAnsi="宋体" w:cs="Courier New"/>
                <w:sz w:val="24"/>
                <w:szCs w:val="24"/>
              </w:rPr>
            </w:pPr>
          </w:p>
        </w:tc>
        <w:tc>
          <w:tcPr>
            <w:tcW w:w="1934" w:type="dxa"/>
          </w:tcPr>
          <w:p w:rsidR="00984E9D" w:rsidRPr="00DC1AEA" w:rsidRDefault="00984E9D">
            <w:pPr>
              <w:pStyle w:val="a9"/>
              <w:spacing w:line="600" w:lineRule="exact"/>
              <w:rPr>
                <w:rFonts w:hAnsi="宋体" w:cs="Courier New"/>
                <w:sz w:val="24"/>
                <w:szCs w:val="24"/>
              </w:rPr>
            </w:pPr>
          </w:p>
        </w:tc>
      </w:tr>
      <w:tr w:rsidR="00984E9D" w:rsidRPr="00DC1AEA">
        <w:trPr>
          <w:jc w:val="center"/>
        </w:trPr>
        <w:tc>
          <w:tcPr>
            <w:tcW w:w="852" w:type="dxa"/>
          </w:tcPr>
          <w:p w:rsidR="00984E9D" w:rsidRPr="00DC1AEA" w:rsidRDefault="00984E9D">
            <w:pPr>
              <w:pStyle w:val="a9"/>
              <w:spacing w:line="600" w:lineRule="exact"/>
              <w:rPr>
                <w:rFonts w:hAnsi="宋体" w:cs="Courier New"/>
                <w:sz w:val="24"/>
                <w:szCs w:val="24"/>
              </w:rPr>
            </w:pPr>
          </w:p>
        </w:tc>
        <w:tc>
          <w:tcPr>
            <w:tcW w:w="2143" w:type="dxa"/>
          </w:tcPr>
          <w:p w:rsidR="00984E9D" w:rsidRPr="00DC1AEA" w:rsidRDefault="00984E9D">
            <w:pPr>
              <w:pStyle w:val="a9"/>
              <w:spacing w:line="600" w:lineRule="exact"/>
              <w:rPr>
                <w:rFonts w:hAnsi="宋体" w:cs="Courier New"/>
                <w:sz w:val="24"/>
                <w:szCs w:val="24"/>
              </w:rPr>
            </w:pPr>
          </w:p>
        </w:tc>
        <w:tc>
          <w:tcPr>
            <w:tcW w:w="2566" w:type="dxa"/>
          </w:tcPr>
          <w:p w:rsidR="00984E9D" w:rsidRPr="00DC1AEA" w:rsidRDefault="00984E9D">
            <w:pPr>
              <w:pStyle w:val="a9"/>
              <w:spacing w:line="600" w:lineRule="exact"/>
              <w:rPr>
                <w:rFonts w:hAnsi="宋体" w:cs="Courier New"/>
                <w:sz w:val="24"/>
                <w:szCs w:val="24"/>
              </w:rPr>
            </w:pPr>
          </w:p>
        </w:tc>
        <w:tc>
          <w:tcPr>
            <w:tcW w:w="1449" w:type="dxa"/>
          </w:tcPr>
          <w:p w:rsidR="00984E9D" w:rsidRPr="00DC1AEA" w:rsidRDefault="00984E9D">
            <w:pPr>
              <w:pStyle w:val="a9"/>
              <w:spacing w:line="600" w:lineRule="exact"/>
              <w:rPr>
                <w:rFonts w:hAnsi="宋体" w:cs="Courier New"/>
                <w:sz w:val="24"/>
                <w:szCs w:val="24"/>
              </w:rPr>
            </w:pPr>
          </w:p>
        </w:tc>
        <w:tc>
          <w:tcPr>
            <w:tcW w:w="1934" w:type="dxa"/>
          </w:tcPr>
          <w:p w:rsidR="00984E9D" w:rsidRPr="00DC1AEA" w:rsidRDefault="00984E9D">
            <w:pPr>
              <w:pStyle w:val="a9"/>
              <w:spacing w:line="600" w:lineRule="exact"/>
              <w:rPr>
                <w:rFonts w:hAnsi="宋体" w:cs="Courier New"/>
                <w:sz w:val="24"/>
                <w:szCs w:val="24"/>
              </w:rPr>
            </w:pPr>
          </w:p>
        </w:tc>
      </w:tr>
      <w:tr w:rsidR="00984E9D" w:rsidRPr="00DC1AEA">
        <w:trPr>
          <w:jc w:val="center"/>
        </w:trPr>
        <w:tc>
          <w:tcPr>
            <w:tcW w:w="852" w:type="dxa"/>
          </w:tcPr>
          <w:p w:rsidR="00984E9D" w:rsidRPr="00DC1AEA" w:rsidRDefault="00984E9D">
            <w:pPr>
              <w:pStyle w:val="a9"/>
              <w:spacing w:line="600" w:lineRule="exact"/>
              <w:rPr>
                <w:rFonts w:hAnsi="宋体" w:cs="Courier New"/>
                <w:sz w:val="24"/>
                <w:szCs w:val="24"/>
              </w:rPr>
            </w:pPr>
          </w:p>
        </w:tc>
        <w:tc>
          <w:tcPr>
            <w:tcW w:w="2143" w:type="dxa"/>
          </w:tcPr>
          <w:p w:rsidR="00984E9D" w:rsidRPr="00DC1AEA" w:rsidRDefault="00984E9D">
            <w:pPr>
              <w:pStyle w:val="a9"/>
              <w:spacing w:line="600" w:lineRule="exact"/>
              <w:rPr>
                <w:rFonts w:hAnsi="宋体" w:cs="Courier New"/>
                <w:sz w:val="24"/>
                <w:szCs w:val="24"/>
              </w:rPr>
            </w:pPr>
          </w:p>
        </w:tc>
        <w:tc>
          <w:tcPr>
            <w:tcW w:w="2566" w:type="dxa"/>
          </w:tcPr>
          <w:p w:rsidR="00984E9D" w:rsidRPr="00DC1AEA" w:rsidRDefault="00984E9D">
            <w:pPr>
              <w:pStyle w:val="a9"/>
              <w:spacing w:line="600" w:lineRule="exact"/>
              <w:rPr>
                <w:rFonts w:hAnsi="宋体" w:cs="Courier New"/>
                <w:sz w:val="24"/>
                <w:szCs w:val="24"/>
              </w:rPr>
            </w:pPr>
          </w:p>
        </w:tc>
        <w:tc>
          <w:tcPr>
            <w:tcW w:w="1449" w:type="dxa"/>
          </w:tcPr>
          <w:p w:rsidR="00984E9D" w:rsidRPr="00DC1AEA" w:rsidRDefault="00984E9D">
            <w:pPr>
              <w:pStyle w:val="a9"/>
              <w:spacing w:line="600" w:lineRule="exact"/>
              <w:rPr>
                <w:rFonts w:hAnsi="宋体" w:cs="Courier New"/>
                <w:sz w:val="24"/>
                <w:szCs w:val="24"/>
              </w:rPr>
            </w:pPr>
          </w:p>
        </w:tc>
        <w:tc>
          <w:tcPr>
            <w:tcW w:w="1934" w:type="dxa"/>
          </w:tcPr>
          <w:p w:rsidR="00984E9D" w:rsidRPr="00DC1AEA" w:rsidRDefault="00984E9D">
            <w:pPr>
              <w:pStyle w:val="a9"/>
              <w:spacing w:line="600" w:lineRule="exact"/>
              <w:rPr>
                <w:rFonts w:hAnsi="宋体" w:cs="Courier New"/>
                <w:sz w:val="24"/>
                <w:szCs w:val="24"/>
              </w:rPr>
            </w:pPr>
          </w:p>
        </w:tc>
      </w:tr>
      <w:tr w:rsidR="00984E9D" w:rsidRPr="00DC1AEA">
        <w:trPr>
          <w:jc w:val="center"/>
        </w:trPr>
        <w:tc>
          <w:tcPr>
            <w:tcW w:w="852" w:type="dxa"/>
          </w:tcPr>
          <w:p w:rsidR="00984E9D" w:rsidRPr="00DC1AEA" w:rsidRDefault="00984E9D">
            <w:pPr>
              <w:pStyle w:val="a9"/>
              <w:spacing w:line="600" w:lineRule="exact"/>
              <w:rPr>
                <w:rFonts w:hAnsi="宋体" w:cs="Courier New"/>
                <w:sz w:val="24"/>
                <w:szCs w:val="24"/>
              </w:rPr>
            </w:pPr>
          </w:p>
        </w:tc>
        <w:tc>
          <w:tcPr>
            <w:tcW w:w="2143" w:type="dxa"/>
          </w:tcPr>
          <w:p w:rsidR="00984E9D" w:rsidRPr="00DC1AEA" w:rsidRDefault="00984E9D">
            <w:pPr>
              <w:pStyle w:val="a9"/>
              <w:spacing w:line="600" w:lineRule="exact"/>
              <w:rPr>
                <w:rFonts w:hAnsi="宋体" w:cs="Courier New"/>
                <w:sz w:val="24"/>
                <w:szCs w:val="24"/>
              </w:rPr>
            </w:pPr>
          </w:p>
        </w:tc>
        <w:tc>
          <w:tcPr>
            <w:tcW w:w="2566" w:type="dxa"/>
          </w:tcPr>
          <w:p w:rsidR="00984E9D" w:rsidRPr="00DC1AEA" w:rsidRDefault="00984E9D">
            <w:pPr>
              <w:pStyle w:val="a9"/>
              <w:spacing w:line="600" w:lineRule="exact"/>
              <w:rPr>
                <w:rFonts w:hAnsi="宋体" w:cs="Courier New"/>
                <w:sz w:val="24"/>
                <w:szCs w:val="24"/>
              </w:rPr>
            </w:pPr>
          </w:p>
        </w:tc>
        <w:tc>
          <w:tcPr>
            <w:tcW w:w="1449" w:type="dxa"/>
          </w:tcPr>
          <w:p w:rsidR="00984E9D" w:rsidRPr="00DC1AEA" w:rsidRDefault="00984E9D">
            <w:pPr>
              <w:pStyle w:val="a9"/>
              <w:spacing w:line="600" w:lineRule="exact"/>
              <w:rPr>
                <w:rFonts w:hAnsi="宋体" w:cs="Courier New"/>
                <w:sz w:val="24"/>
                <w:szCs w:val="24"/>
              </w:rPr>
            </w:pPr>
          </w:p>
        </w:tc>
        <w:tc>
          <w:tcPr>
            <w:tcW w:w="1934" w:type="dxa"/>
          </w:tcPr>
          <w:p w:rsidR="00984E9D" w:rsidRPr="00DC1AEA" w:rsidRDefault="00984E9D">
            <w:pPr>
              <w:pStyle w:val="a9"/>
              <w:spacing w:line="600" w:lineRule="exact"/>
              <w:rPr>
                <w:rFonts w:hAnsi="宋体" w:cs="Courier New"/>
                <w:sz w:val="24"/>
                <w:szCs w:val="24"/>
              </w:rPr>
            </w:pPr>
          </w:p>
        </w:tc>
      </w:tr>
    </w:tbl>
    <w:p w:rsidR="00984E9D" w:rsidRPr="00DC1AEA" w:rsidRDefault="00040725">
      <w:pPr>
        <w:pStyle w:val="30"/>
        <w:rPr>
          <w:rFonts w:ascii="宋体" w:hAnsi="宋体"/>
          <w:spacing w:val="-4"/>
          <w:sz w:val="24"/>
          <w:szCs w:val="24"/>
        </w:rPr>
      </w:pPr>
      <w:r w:rsidRPr="00DC1AEA">
        <w:rPr>
          <w:rFonts w:ascii="宋体" w:hAnsi="宋体" w:hint="eastAsia"/>
          <w:spacing w:val="-4"/>
          <w:sz w:val="24"/>
          <w:szCs w:val="24"/>
        </w:rPr>
        <w:t>注：</w:t>
      </w:r>
    </w:p>
    <w:p w:rsidR="00984E9D" w:rsidRPr="00DC1AEA" w:rsidRDefault="00040725">
      <w:pPr>
        <w:pStyle w:val="a8"/>
        <w:spacing w:line="360" w:lineRule="auto"/>
        <w:ind w:firstLine="0"/>
        <w:rPr>
          <w:rFonts w:hAnsi="宋体"/>
          <w:sz w:val="24"/>
          <w:szCs w:val="24"/>
        </w:rPr>
      </w:pPr>
      <w:r w:rsidRPr="00DC1AEA">
        <w:rPr>
          <w:rFonts w:hAnsi="宋体" w:hint="eastAsia"/>
          <w:sz w:val="24"/>
          <w:szCs w:val="24"/>
        </w:rPr>
        <w:t>1. 说明：应对照招标文件“第二章 采购需求”中的“技术要求”逐条作明确的投标响应，并作出偏离说明。</w:t>
      </w:r>
    </w:p>
    <w:p w:rsidR="00984E9D" w:rsidRPr="00DC1AEA" w:rsidRDefault="00040725">
      <w:pPr>
        <w:pStyle w:val="30"/>
        <w:spacing w:line="360" w:lineRule="auto"/>
        <w:rPr>
          <w:rFonts w:ascii="宋体" w:hAnsi="宋体"/>
          <w:spacing w:val="-4"/>
          <w:sz w:val="24"/>
          <w:szCs w:val="24"/>
        </w:rPr>
      </w:pPr>
      <w:r w:rsidRPr="00DC1AEA">
        <w:rPr>
          <w:rFonts w:ascii="宋体" w:hAnsi="宋体"/>
          <w:spacing w:val="-4"/>
          <w:sz w:val="24"/>
          <w:szCs w:val="24"/>
        </w:rPr>
        <w:t>2.</w:t>
      </w:r>
      <w:r w:rsidRPr="00DC1AEA">
        <w:rPr>
          <w:rFonts w:ascii="宋体" w:hAnsi="宋体" w:hint="eastAsia"/>
          <w:spacing w:val="-4"/>
          <w:sz w:val="24"/>
          <w:szCs w:val="24"/>
        </w:rPr>
        <w:t>投标人根据投标货物的性能指标，对照招标文件技术要求，在“偏离说明”中注明“正偏离”、“负偏离”或者“无偏离”。既不属于“正偏离”也不属于“负偏离”即为“无偏离”。</w:t>
      </w:r>
    </w:p>
    <w:p w:rsidR="00984E9D" w:rsidRPr="00DC1AEA" w:rsidRDefault="00040725">
      <w:pPr>
        <w:pStyle w:val="a8"/>
        <w:spacing w:line="360" w:lineRule="auto"/>
        <w:ind w:firstLine="0"/>
        <w:rPr>
          <w:rFonts w:hAnsi="宋体"/>
          <w:sz w:val="24"/>
          <w:szCs w:val="24"/>
        </w:rPr>
      </w:pPr>
      <w:r w:rsidRPr="00DC1AEA">
        <w:rPr>
          <w:rFonts w:hAnsi="宋体" w:hint="eastAsia"/>
          <w:sz w:val="24"/>
          <w:szCs w:val="24"/>
        </w:rPr>
        <w:t>3.投标人认为其投标响应有正偏离的，请在技术要求偏离表中列明，且在投标文件中提供投标产品的彩页或</w:t>
      </w:r>
      <w:r w:rsidRPr="00DC1AEA">
        <w:rPr>
          <w:rFonts w:hAnsi="宋体"/>
          <w:sz w:val="24"/>
          <w:szCs w:val="24"/>
        </w:rPr>
        <w:t>国家认可的有资质的第三方检测机构出具的检测报告复印件</w:t>
      </w:r>
      <w:r w:rsidRPr="00DC1AEA">
        <w:rPr>
          <w:rFonts w:hAnsi="宋体" w:hint="eastAsia"/>
          <w:sz w:val="24"/>
          <w:szCs w:val="24"/>
        </w:rPr>
        <w:t>或产品生产厂家出具的技术参数说明证明作为佐证，以上佐证材料均需加盖生产厂家或代理商（附生产厂家授权资料）公章。</w:t>
      </w:r>
    </w:p>
    <w:p w:rsidR="00984E9D" w:rsidRPr="00DC1AEA" w:rsidRDefault="00040725">
      <w:pPr>
        <w:pStyle w:val="a8"/>
        <w:spacing w:line="360" w:lineRule="auto"/>
        <w:ind w:firstLine="0"/>
        <w:rPr>
          <w:rFonts w:hAnsi="宋体"/>
          <w:sz w:val="24"/>
          <w:szCs w:val="24"/>
        </w:rPr>
      </w:pPr>
      <w:r w:rsidRPr="00DC1AEA">
        <w:rPr>
          <w:rFonts w:hAnsi="宋体" w:hint="eastAsia"/>
          <w:sz w:val="24"/>
          <w:szCs w:val="24"/>
        </w:rPr>
        <w:t>4</w:t>
      </w:r>
      <w:r w:rsidRPr="00DC1AEA">
        <w:rPr>
          <w:rFonts w:hAnsi="宋体"/>
          <w:sz w:val="24"/>
          <w:szCs w:val="24"/>
        </w:rPr>
        <w:t>.</w:t>
      </w:r>
      <w:r w:rsidRPr="00DC1AEA">
        <w:rPr>
          <w:rFonts w:hAnsi="宋体" w:hint="eastAsia"/>
          <w:sz w:val="24"/>
          <w:szCs w:val="24"/>
        </w:rPr>
        <w:t xml:space="preserve"> 如技术要求偏离表中的投标响应与佐证材料不一致的，以佐证材料为准。</w:t>
      </w:r>
    </w:p>
    <w:p w:rsidR="00984E9D" w:rsidRPr="00DC1AEA" w:rsidRDefault="00984E9D">
      <w:pPr>
        <w:snapToGrid w:val="0"/>
        <w:spacing w:before="50" w:after="50" w:line="360" w:lineRule="auto"/>
        <w:rPr>
          <w:rFonts w:ascii="宋体" w:hAnsi="宋体"/>
          <w:sz w:val="24"/>
        </w:rPr>
      </w:pPr>
    </w:p>
    <w:p w:rsidR="00984E9D" w:rsidRPr="00DC1AEA" w:rsidRDefault="00040725">
      <w:pPr>
        <w:snapToGrid w:val="0"/>
        <w:spacing w:before="50" w:after="50" w:line="360" w:lineRule="auto"/>
        <w:rPr>
          <w:rFonts w:ascii="宋体" w:hAnsi="宋体"/>
          <w:spacing w:val="20"/>
          <w:sz w:val="24"/>
          <w:u w:val="single"/>
        </w:rPr>
      </w:pPr>
      <w:r w:rsidRPr="00DC1AEA">
        <w:rPr>
          <w:rFonts w:ascii="宋体" w:hAnsi="宋体" w:hint="eastAsia"/>
          <w:sz w:val="24"/>
        </w:rPr>
        <w:t>法定代表人或者委托代理人</w:t>
      </w:r>
      <w:r w:rsidRPr="00DC1AEA">
        <w:rPr>
          <w:rFonts w:ascii="宋体" w:hAnsi="宋体" w:hint="eastAsia"/>
          <w:spacing w:val="20"/>
          <w:sz w:val="24"/>
        </w:rPr>
        <w:t>（签字/电子签名）：</w:t>
      </w:r>
    </w:p>
    <w:p w:rsidR="00984E9D" w:rsidRPr="00DC1AEA" w:rsidRDefault="00040725">
      <w:pPr>
        <w:snapToGrid w:val="0"/>
        <w:spacing w:before="50" w:after="50" w:line="360" w:lineRule="auto"/>
        <w:rPr>
          <w:rFonts w:ascii="宋体" w:hAnsi="宋体"/>
          <w:spacing w:val="20"/>
          <w:sz w:val="24"/>
        </w:rPr>
      </w:pPr>
      <w:r w:rsidRPr="00DC1AEA">
        <w:rPr>
          <w:rFonts w:ascii="宋体" w:hAnsi="宋体" w:hint="eastAsia"/>
          <w:spacing w:val="20"/>
          <w:sz w:val="24"/>
        </w:rPr>
        <w:t>投标人名称（电子签章）：</w:t>
      </w:r>
    </w:p>
    <w:p w:rsidR="00984E9D" w:rsidRPr="00DC1AEA" w:rsidRDefault="00040725">
      <w:pPr>
        <w:snapToGrid w:val="0"/>
        <w:spacing w:before="50" w:after="50" w:line="360" w:lineRule="auto"/>
        <w:rPr>
          <w:rFonts w:ascii="宋体" w:hAnsi="宋体"/>
          <w:spacing w:val="20"/>
          <w:sz w:val="24"/>
          <w:u w:val="single"/>
        </w:rPr>
      </w:pPr>
      <w:r w:rsidRPr="00DC1AEA">
        <w:rPr>
          <w:rFonts w:ascii="宋体" w:hAnsi="宋体" w:hint="eastAsia"/>
          <w:spacing w:val="20"/>
          <w:sz w:val="24"/>
        </w:rPr>
        <w:t>日 期：</w:t>
      </w:r>
    </w:p>
    <w:p w:rsidR="00984E9D" w:rsidRPr="00DC1AEA" w:rsidRDefault="00984E9D" w:rsidP="0030034C">
      <w:pPr>
        <w:snapToGrid w:val="0"/>
        <w:spacing w:beforeLines="50" w:after="50"/>
        <w:ind w:left="142"/>
        <w:jc w:val="left"/>
        <w:rPr>
          <w:rFonts w:ascii="宋体" w:hAnsi="宋体"/>
          <w:b/>
          <w:sz w:val="24"/>
        </w:rPr>
      </w:pPr>
    </w:p>
    <w:p w:rsidR="00984E9D" w:rsidRPr="00DC1AEA" w:rsidRDefault="00040725">
      <w:pPr>
        <w:pStyle w:val="a7"/>
        <w:rPr>
          <w:rFonts w:asciiTheme="minorEastAsia" w:eastAsiaTheme="minorEastAsia" w:hAnsiTheme="minorEastAsia"/>
          <w:b/>
        </w:rPr>
      </w:pPr>
      <w:r w:rsidRPr="00DC1AEA">
        <w:br w:type="page"/>
      </w:r>
      <w:r w:rsidRPr="00DC1AEA">
        <w:rPr>
          <w:rFonts w:asciiTheme="minorEastAsia" w:eastAsiaTheme="minorEastAsia" w:hAnsiTheme="minorEastAsia" w:hint="eastAsia"/>
          <w:b/>
          <w:sz w:val="24"/>
        </w:rPr>
        <w:lastRenderedPageBreak/>
        <w:t>4. 设备性能配置清单格式</w:t>
      </w:r>
    </w:p>
    <w:p w:rsidR="00984E9D" w:rsidRPr="00DC1AEA" w:rsidRDefault="00984E9D" w:rsidP="0030034C">
      <w:pPr>
        <w:snapToGrid w:val="0"/>
        <w:spacing w:beforeLines="50" w:after="50"/>
        <w:ind w:left="142"/>
        <w:jc w:val="left"/>
        <w:rPr>
          <w:rFonts w:ascii="宋体" w:hAnsi="宋体"/>
          <w:b/>
          <w:sz w:val="24"/>
        </w:rPr>
      </w:pPr>
    </w:p>
    <w:p w:rsidR="00984E9D" w:rsidRPr="00DC1AEA" w:rsidRDefault="00040725" w:rsidP="0030034C">
      <w:pPr>
        <w:snapToGrid w:val="0"/>
        <w:spacing w:beforeLines="50" w:after="50"/>
        <w:ind w:left="142"/>
        <w:jc w:val="center"/>
        <w:rPr>
          <w:rFonts w:ascii="宋体" w:hAnsi="宋体"/>
          <w:b/>
          <w:sz w:val="32"/>
          <w:szCs w:val="32"/>
        </w:rPr>
      </w:pPr>
      <w:r w:rsidRPr="00DC1AEA">
        <w:rPr>
          <w:rFonts w:ascii="宋体" w:hAnsi="宋体" w:hint="eastAsia"/>
          <w:b/>
          <w:sz w:val="32"/>
          <w:szCs w:val="32"/>
        </w:rPr>
        <w:t>设备性能配置清单</w:t>
      </w:r>
    </w:p>
    <w:p w:rsidR="00984E9D" w:rsidRPr="00DC1AEA" w:rsidRDefault="00984E9D">
      <w:pPr>
        <w:pStyle w:val="a9"/>
        <w:rPr>
          <w:sz w:val="24"/>
          <w:szCs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704"/>
        <w:gridCol w:w="1187"/>
        <w:gridCol w:w="766"/>
        <w:gridCol w:w="853"/>
        <w:gridCol w:w="1702"/>
        <w:gridCol w:w="1187"/>
        <w:gridCol w:w="703"/>
        <w:gridCol w:w="1426"/>
      </w:tblGrid>
      <w:tr w:rsidR="00984E9D" w:rsidRPr="00DC1AEA">
        <w:trPr>
          <w:trHeight w:val="930"/>
          <w:jc w:val="center"/>
        </w:trPr>
        <w:tc>
          <w:tcPr>
            <w:tcW w:w="704" w:type="dxa"/>
            <w:tcBorders>
              <w:top w:val="single" w:sz="4" w:space="0" w:color="auto"/>
              <w:left w:val="single" w:sz="4" w:space="0" w:color="auto"/>
              <w:bottom w:val="single" w:sz="4" w:space="0" w:color="auto"/>
              <w:right w:val="single" w:sz="4" w:space="0" w:color="auto"/>
            </w:tcBorders>
            <w:vAlign w:val="center"/>
          </w:tcPr>
          <w:p w:rsidR="00984E9D" w:rsidRPr="00DC1AEA" w:rsidRDefault="00040725">
            <w:pPr>
              <w:snapToGrid w:val="0"/>
              <w:spacing w:before="50" w:after="50"/>
              <w:jc w:val="center"/>
              <w:rPr>
                <w:rFonts w:ascii="宋体" w:hAnsi="宋体"/>
                <w:sz w:val="24"/>
              </w:rPr>
            </w:pPr>
            <w:r w:rsidRPr="00DC1AEA">
              <w:rPr>
                <w:rFonts w:ascii="宋体" w:hAnsi="宋体" w:hint="eastAsia"/>
                <w:sz w:val="24"/>
              </w:rPr>
              <w:t>序号</w:t>
            </w:r>
          </w:p>
        </w:tc>
        <w:tc>
          <w:tcPr>
            <w:tcW w:w="1187" w:type="dxa"/>
            <w:tcBorders>
              <w:top w:val="single" w:sz="4" w:space="0" w:color="auto"/>
              <w:left w:val="single" w:sz="4" w:space="0" w:color="auto"/>
              <w:bottom w:val="single" w:sz="4" w:space="0" w:color="auto"/>
              <w:right w:val="single" w:sz="4" w:space="0" w:color="auto"/>
            </w:tcBorders>
            <w:vAlign w:val="center"/>
          </w:tcPr>
          <w:p w:rsidR="00984E9D" w:rsidRPr="00DC1AEA" w:rsidRDefault="00040725">
            <w:pPr>
              <w:snapToGrid w:val="0"/>
              <w:spacing w:before="50" w:after="50"/>
              <w:jc w:val="center"/>
              <w:rPr>
                <w:rFonts w:ascii="宋体" w:hAnsi="宋体"/>
                <w:sz w:val="24"/>
              </w:rPr>
            </w:pPr>
            <w:r w:rsidRPr="00DC1AEA">
              <w:rPr>
                <w:rFonts w:ascii="宋体" w:hAnsi="宋体" w:hint="eastAsia"/>
                <w:sz w:val="24"/>
              </w:rPr>
              <w:t>货物名称</w:t>
            </w:r>
          </w:p>
        </w:tc>
        <w:tc>
          <w:tcPr>
            <w:tcW w:w="766" w:type="dxa"/>
            <w:tcBorders>
              <w:top w:val="single" w:sz="4" w:space="0" w:color="auto"/>
              <w:left w:val="single" w:sz="4" w:space="0" w:color="auto"/>
              <w:bottom w:val="single" w:sz="4" w:space="0" w:color="auto"/>
              <w:right w:val="single" w:sz="4" w:space="0" w:color="auto"/>
            </w:tcBorders>
            <w:vAlign w:val="center"/>
          </w:tcPr>
          <w:p w:rsidR="00984E9D" w:rsidRPr="00DC1AEA" w:rsidRDefault="00040725">
            <w:pPr>
              <w:snapToGrid w:val="0"/>
              <w:spacing w:before="50" w:after="50"/>
              <w:jc w:val="center"/>
              <w:rPr>
                <w:rFonts w:ascii="宋体" w:hAnsi="宋体"/>
                <w:sz w:val="24"/>
              </w:rPr>
            </w:pPr>
            <w:r w:rsidRPr="00DC1AEA">
              <w:rPr>
                <w:rFonts w:ascii="宋体" w:hAnsi="宋体" w:hint="eastAsia"/>
                <w:sz w:val="24"/>
              </w:rPr>
              <w:t>数量及单位</w:t>
            </w:r>
          </w:p>
        </w:tc>
        <w:tc>
          <w:tcPr>
            <w:tcW w:w="853" w:type="dxa"/>
            <w:tcBorders>
              <w:top w:val="single" w:sz="4" w:space="0" w:color="auto"/>
              <w:left w:val="single" w:sz="4" w:space="0" w:color="auto"/>
              <w:bottom w:val="single" w:sz="4" w:space="0" w:color="auto"/>
              <w:right w:val="single" w:sz="4" w:space="0" w:color="auto"/>
            </w:tcBorders>
            <w:vAlign w:val="center"/>
          </w:tcPr>
          <w:p w:rsidR="00984E9D" w:rsidRPr="00DC1AEA" w:rsidRDefault="00040725">
            <w:pPr>
              <w:snapToGrid w:val="0"/>
              <w:spacing w:before="50" w:after="50"/>
              <w:jc w:val="center"/>
              <w:rPr>
                <w:rFonts w:ascii="宋体" w:hAnsi="宋体"/>
                <w:sz w:val="24"/>
              </w:rPr>
            </w:pPr>
            <w:r w:rsidRPr="00DC1AEA">
              <w:rPr>
                <w:rFonts w:ascii="宋体" w:hAnsi="宋体" w:hint="eastAsia"/>
                <w:sz w:val="24"/>
              </w:rPr>
              <w:t>品牌</w:t>
            </w:r>
          </w:p>
        </w:tc>
        <w:tc>
          <w:tcPr>
            <w:tcW w:w="1702" w:type="dxa"/>
            <w:tcBorders>
              <w:top w:val="single" w:sz="4" w:space="0" w:color="auto"/>
              <w:left w:val="single" w:sz="4" w:space="0" w:color="auto"/>
              <w:bottom w:val="single" w:sz="4" w:space="0" w:color="auto"/>
              <w:right w:val="single" w:sz="4" w:space="0" w:color="auto"/>
            </w:tcBorders>
          </w:tcPr>
          <w:p w:rsidR="00984E9D" w:rsidRPr="00DC1AEA" w:rsidRDefault="00984E9D">
            <w:pPr>
              <w:snapToGrid w:val="0"/>
              <w:spacing w:before="50" w:after="50"/>
              <w:jc w:val="center"/>
              <w:rPr>
                <w:rFonts w:ascii="宋体" w:hAnsi="宋体"/>
                <w:sz w:val="24"/>
              </w:rPr>
            </w:pPr>
          </w:p>
          <w:p w:rsidR="00984E9D" w:rsidRPr="00DC1AEA" w:rsidRDefault="00040725">
            <w:pPr>
              <w:snapToGrid w:val="0"/>
              <w:spacing w:before="50" w:after="50"/>
              <w:jc w:val="center"/>
              <w:rPr>
                <w:rFonts w:ascii="宋体" w:hAnsi="宋体"/>
                <w:sz w:val="24"/>
              </w:rPr>
            </w:pPr>
            <w:r w:rsidRPr="00DC1AEA">
              <w:rPr>
                <w:rFonts w:ascii="宋体" w:hAnsi="宋体" w:hint="eastAsia"/>
                <w:sz w:val="24"/>
              </w:rPr>
              <w:t>规格型号</w:t>
            </w:r>
          </w:p>
        </w:tc>
        <w:tc>
          <w:tcPr>
            <w:tcW w:w="1187" w:type="dxa"/>
            <w:tcBorders>
              <w:top w:val="single" w:sz="4" w:space="0" w:color="auto"/>
              <w:left w:val="single" w:sz="4" w:space="0" w:color="auto"/>
              <w:bottom w:val="single" w:sz="4" w:space="0" w:color="auto"/>
              <w:right w:val="single" w:sz="4" w:space="0" w:color="auto"/>
            </w:tcBorders>
            <w:vAlign w:val="center"/>
          </w:tcPr>
          <w:p w:rsidR="00984E9D" w:rsidRPr="00DC1AEA" w:rsidRDefault="00040725">
            <w:pPr>
              <w:snapToGrid w:val="0"/>
              <w:spacing w:before="50" w:after="50"/>
              <w:jc w:val="center"/>
              <w:rPr>
                <w:rFonts w:ascii="宋体" w:hAnsi="宋体"/>
                <w:sz w:val="24"/>
              </w:rPr>
            </w:pPr>
            <w:r w:rsidRPr="00DC1AEA">
              <w:rPr>
                <w:rFonts w:ascii="宋体" w:hAnsi="宋体" w:hint="eastAsia"/>
                <w:sz w:val="24"/>
              </w:rPr>
              <w:t>制造商</w:t>
            </w:r>
          </w:p>
        </w:tc>
        <w:tc>
          <w:tcPr>
            <w:tcW w:w="703" w:type="dxa"/>
            <w:tcBorders>
              <w:top w:val="single" w:sz="4" w:space="0" w:color="auto"/>
              <w:left w:val="single" w:sz="4" w:space="0" w:color="auto"/>
              <w:bottom w:val="single" w:sz="4" w:space="0" w:color="auto"/>
              <w:right w:val="single" w:sz="4" w:space="0" w:color="auto"/>
            </w:tcBorders>
            <w:vAlign w:val="center"/>
          </w:tcPr>
          <w:p w:rsidR="00984E9D" w:rsidRPr="00DC1AEA" w:rsidRDefault="00040725">
            <w:pPr>
              <w:snapToGrid w:val="0"/>
              <w:spacing w:before="50" w:after="50"/>
              <w:jc w:val="center"/>
              <w:rPr>
                <w:rFonts w:ascii="宋体" w:hAnsi="宋体"/>
                <w:sz w:val="24"/>
              </w:rPr>
            </w:pPr>
            <w:r w:rsidRPr="00DC1AEA">
              <w:rPr>
                <w:rFonts w:ascii="宋体" w:hAnsi="宋体" w:hint="eastAsia"/>
                <w:sz w:val="24"/>
              </w:rPr>
              <w:t>原产地</w:t>
            </w:r>
          </w:p>
        </w:tc>
        <w:tc>
          <w:tcPr>
            <w:tcW w:w="1426" w:type="dxa"/>
            <w:tcBorders>
              <w:top w:val="single" w:sz="4" w:space="0" w:color="auto"/>
              <w:left w:val="single" w:sz="4" w:space="0" w:color="auto"/>
              <w:bottom w:val="single" w:sz="4" w:space="0" w:color="auto"/>
              <w:right w:val="single" w:sz="4" w:space="0" w:color="auto"/>
            </w:tcBorders>
            <w:vAlign w:val="center"/>
          </w:tcPr>
          <w:p w:rsidR="00984E9D" w:rsidRPr="00DC1AEA" w:rsidRDefault="00040725">
            <w:pPr>
              <w:snapToGrid w:val="0"/>
              <w:spacing w:before="50" w:after="50"/>
              <w:jc w:val="center"/>
              <w:rPr>
                <w:rFonts w:ascii="宋体" w:hAnsi="宋体"/>
                <w:sz w:val="24"/>
              </w:rPr>
            </w:pPr>
            <w:r w:rsidRPr="00DC1AEA">
              <w:rPr>
                <w:rFonts w:ascii="宋体" w:hAnsi="宋体" w:hint="eastAsia"/>
                <w:sz w:val="24"/>
              </w:rPr>
              <w:t>参数性能、指标及配置</w:t>
            </w:r>
          </w:p>
        </w:tc>
      </w:tr>
      <w:tr w:rsidR="00984E9D" w:rsidRPr="00DC1AEA">
        <w:trPr>
          <w:trHeight w:val="429"/>
          <w:jc w:val="center"/>
        </w:trPr>
        <w:tc>
          <w:tcPr>
            <w:tcW w:w="704" w:type="dxa"/>
            <w:tcBorders>
              <w:top w:val="single" w:sz="4" w:space="0" w:color="auto"/>
              <w:left w:val="single" w:sz="4" w:space="0" w:color="auto"/>
              <w:bottom w:val="single" w:sz="4" w:space="0" w:color="auto"/>
              <w:right w:val="single" w:sz="4" w:space="0" w:color="auto"/>
            </w:tcBorders>
            <w:vAlign w:val="center"/>
          </w:tcPr>
          <w:p w:rsidR="00984E9D" w:rsidRPr="00DC1AEA" w:rsidRDefault="00984E9D">
            <w:pPr>
              <w:snapToGrid w:val="0"/>
              <w:spacing w:before="50" w:after="50"/>
              <w:jc w:val="center"/>
              <w:rPr>
                <w:rFonts w:ascii="宋体" w:hAnsi="宋体"/>
                <w:sz w:val="24"/>
              </w:rPr>
            </w:pPr>
          </w:p>
        </w:tc>
        <w:tc>
          <w:tcPr>
            <w:tcW w:w="1187" w:type="dxa"/>
            <w:tcBorders>
              <w:top w:val="single" w:sz="4" w:space="0" w:color="auto"/>
              <w:left w:val="single" w:sz="4" w:space="0" w:color="auto"/>
              <w:bottom w:val="single" w:sz="4" w:space="0" w:color="auto"/>
              <w:right w:val="single" w:sz="4" w:space="0" w:color="auto"/>
            </w:tcBorders>
            <w:vAlign w:val="center"/>
          </w:tcPr>
          <w:p w:rsidR="00984E9D" w:rsidRPr="00DC1AEA" w:rsidRDefault="00984E9D">
            <w:pPr>
              <w:snapToGrid w:val="0"/>
              <w:spacing w:before="50" w:after="50"/>
              <w:jc w:val="center"/>
              <w:rPr>
                <w:rFonts w:ascii="宋体" w:hAnsi="宋体"/>
                <w:sz w:val="24"/>
              </w:rPr>
            </w:pPr>
          </w:p>
        </w:tc>
        <w:tc>
          <w:tcPr>
            <w:tcW w:w="766" w:type="dxa"/>
            <w:tcBorders>
              <w:top w:val="single" w:sz="4" w:space="0" w:color="auto"/>
              <w:left w:val="single" w:sz="4" w:space="0" w:color="auto"/>
              <w:bottom w:val="single" w:sz="4" w:space="0" w:color="auto"/>
              <w:right w:val="single" w:sz="4" w:space="0" w:color="auto"/>
            </w:tcBorders>
            <w:vAlign w:val="center"/>
          </w:tcPr>
          <w:p w:rsidR="00984E9D" w:rsidRPr="00DC1AEA" w:rsidRDefault="00984E9D">
            <w:pPr>
              <w:snapToGrid w:val="0"/>
              <w:spacing w:before="50" w:after="50"/>
              <w:jc w:val="center"/>
              <w:rPr>
                <w:rFonts w:ascii="宋体" w:hAnsi="宋体"/>
                <w:sz w:val="24"/>
              </w:rPr>
            </w:pPr>
          </w:p>
        </w:tc>
        <w:tc>
          <w:tcPr>
            <w:tcW w:w="853" w:type="dxa"/>
            <w:tcBorders>
              <w:top w:val="single" w:sz="4" w:space="0" w:color="auto"/>
              <w:left w:val="single" w:sz="4" w:space="0" w:color="auto"/>
              <w:bottom w:val="single" w:sz="4" w:space="0" w:color="auto"/>
              <w:right w:val="single" w:sz="4" w:space="0" w:color="auto"/>
            </w:tcBorders>
            <w:vAlign w:val="center"/>
          </w:tcPr>
          <w:p w:rsidR="00984E9D" w:rsidRPr="00DC1AEA" w:rsidRDefault="00984E9D">
            <w:pPr>
              <w:snapToGrid w:val="0"/>
              <w:spacing w:before="50" w:after="50"/>
              <w:jc w:val="center"/>
              <w:rPr>
                <w:rFonts w:ascii="宋体" w:hAnsi="宋体"/>
                <w:sz w:val="24"/>
              </w:rPr>
            </w:pPr>
          </w:p>
        </w:tc>
        <w:tc>
          <w:tcPr>
            <w:tcW w:w="1702" w:type="dxa"/>
            <w:tcBorders>
              <w:top w:val="single" w:sz="4" w:space="0" w:color="auto"/>
              <w:left w:val="single" w:sz="4" w:space="0" w:color="auto"/>
              <w:bottom w:val="single" w:sz="4" w:space="0" w:color="auto"/>
              <w:right w:val="single" w:sz="4" w:space="0" w:color="auto"/>
            </w:tcBorders>
          </w:tcPr>
          <w:p w:rsidR="00984E9D" w:rsidRPr="00DC1AEA" w:rsidRDefault="00984E9D">
            <w:pPr>
              <w:snapToGrid w:val="0"/>
              <w:spacing w:before="50" w:after="50"/>
              <w:jc w:val="center"/>
              <w:rPr>
                <w:rFonts w:ascii="宋体" w:hAnsi="宋体"/>
                <w:sz w:val="24"/>
              </w:rPr>
            </w:pPr>
          </w:p>
        </w:tc>
        <w:tc>
          <w:tcPr>
            <w:tcW w:w="1187" w:type="dxa"/>
            <w:tcBorders>
              <w:top w:val="single" w:sz="4" w:space="0" w:color="auto"/>
              <w:left w:val="single" w:sz="4" w:space="0" w:color="auto"/>
              <w:bottom w:val="single" w:sz="4" w:space="0" w:color="auto"/>
              <w:right w:val="single" w:sz="4" w:space="0" w:color="auto"/>
            </w:tcBorders>
            <w:vAlign w:val="center"/>
          </w:tcPr>
          <w:p w:rsidR="00984E9D" w:rsidRPr="00DC1AEA" w:rsidRDefault="00984E9D">
            <w:pPr>
              <w:snapToGrid w:val="0"/>
              <w:spacing w:before="50" w:after="50"/>
              <w:jc w:val="center"/>
              <w:rPr>
                <w:rFonts w:ascii="宋体" w:hAnsi="宋体"/>
                <w:sz w:val="24"/>
              </w:rPr>
            </w:pPr>
          </w:p>
        </w:tc>
        <w:tc>
          <w:tcPr>
            <w:tcW w:w="703" w:type="dxa"/>
            <w:tcBorders>
              <w:top w:val="single" w:sz="4" w:space="0" w:color="auto"/>
              <w:left w:val="single" w:sz="4" w:space="0" w:color="auto"/>
              <w:bottom w:val="single" w:sz="4" w:space="0" w:color="auto"/>
              <w:right w:val="single" w:sz="4" w:space="0" w:color="auto"/>
            </w:tcBorders>
            <w:vAlign w:val="center"/>
          </w:tcPr>
          <w:p w:rsidR="00984E9D" w:rsidRPr="00DC1AEA" w:rsidRDefault="00984E9D">
            <w:pPr>
              <w:snapToGrid w:val="0"/>
              <w:spacing w:before="50" w:after="50"/>
              <w:jc w:val="center"/>
              <w:rPr>
                <w:rFonts w:ascii="宋体" w:hAnsi="宋体"/>
                <w:sz w:val="24"/>
              </w:rPr>
            </w:pPr>
          </w:p>
        </w:tc>
        <w:tc>
          <w:tcPr>
            <w:tcW w:w="1426" w:type="dxa"/>
            <w:tcBorders>
              <w:top w:val="single" w:sz="4" w:space="0" w:color="auto"/>
              <w:left w:val="single" w:sz="4" w:space="0" w:color="auto"/>
              <w:bottom w:val="single" w:sz="4" w:space="0" w:color="auto"/>
              <w:right w:val="single" w:sz="4" w:space="0" w:color="auto"/>
            </w:tcBorders>
            <w:vAlign w:val="center"/>
          </w:tcPr>
          <w:p w:rsidR="00984E9D" w:rsidRPr="00DC1AEA" w:rsidRDefault="00984E9D">
            <w:pPr>
              <w:snapToGrid w:val="0"/>
              <w:spacing w:before="50" w:after="50"/>
              <w:jc w:val="center"/>
              <w:rPr>
                <w:rFonts w:ascii="宋体" w:hAnsi="宋体"/>
                <w:sz w:val="24"/>
              </w:rPr>
            </w:pPr>
          </w:p>
        </w:tc>
      </w:tr>
      <w:tr w:rsidR="00984E9D" w:rsidRPr="00DC1AEA">
        <w:trPr>
          <w:trHeight w:val="462"/>
          <w:jc w:val="center"/>
        </w:trPr>
        <w:tc>
          <w:tcPr>
            <w:tcW w:w="704" w:type="dxa"/>
            <w:tcBorders>
              <w:top w:val="single" w:sz="4" w:space="0" w:color="auto"/>
              <w:left w:val="single" w:sz="4" w:space="0" w:color="auto"/>
              <w:bottom w:val="single" w:sz="4" w:space="0" w:color="auto"/>
              <w:right w:val="single" w:sz="4" w:space="0" w:color="auto"/>
            </w:tcBorders>
            <w:vAlign w:val="center"/>
          </w:tcPr>
          <w:p w:rsidR="00984E9D" w:rsidRPr="00DC1AEA" w:rsidRDefault="00984E9D">
            <w:pPr>
              <w:snapToGrid w:val="0"/>
              <w:spacing w:before="50" w:after="50"/>
              <w:jc w:val="center"/>
              <w:rPr>
                <w:rFonts w:ascii="宋体" w:hAnsi="宋体"/>
                <w:sz w:val="24"/>
              </w:rPr>
            </w:pPr>
          </w:p>
        </w:tc>
        <w:tc>
          <w:tcPr>
            <w:tcW w:w="1187" w:type="dxa"/>
            <w:tcBorders>
              <w:top w:val="single" w:sz="4" w:space="0" w:color="auto"/>
              <w:left w:val="single" w:sz="4" w:space="0" w:color="auto"/>
              <w:bottom w:val="single" w:sz="4" w:space="0" w:color="auto"/>
              <w:right w:val="single" w:sz="4" w:space="0" w:color="auto"/>
            </w:tcBorders>
            <w:vAlign w:val="center"/>
          </w:tcPr>
          <w:p w:rsidR="00984E9D" w:rsidRPr="00DC1AEA" w:rsidRDefault="00984E9D">
            <w:pPr>
              <w:snapToGrid w:val="0"/>
              <w:spacing w:before="50" w:after="50"/>
              <w:jc w:val="center"/>
              <w:rPr>
                <w:rFonts w:ascii="宋体" w:hAnsi="宋体"/>
                <w:sz w:val="24"/>
              </w:rPr>
            </w:pPr>
          </w:p>
        </w:tc>
        <w:tc>
          <w:tcPr>
            <w:tcW w:w="766" w:type="dxa"/>
            <w:tcBorders>
              <w:top w:val="single" w:sz="4" w:space="0" w:color="auto"/>
              <w:left w:val="single" w:sz="4" w:space="0" w:color="auto"/>
              <w:bottom w:val="single" w:sz="4" w:space="0" w:color="auto"/>
              <w:right w:val="single" w:sz="4" w:space="0" w:color="auto"/>
            </w:tcBorders>
            <w:vAlign w:val="center"/>
          </w:tcPr>
          <w:p w:rsidR="00984E9D" w:rsidRPr="00DC1AEA" w:rsidRDefault="00984E9D">
            <w:pPr>
              <w:snapToGrid w:val="0"/>
              <w:spacing w:before="50" w:after="50"/>
              <w:jc w:val="center"/>
              <w:rPr>
                <w:rFonts w:ascii="宋体" w:hAnsi="宋体"/>
                <w:sz w:val="24"/>
              </w:rPr>
            </w:pPr>
          </w:p>
        </w:tc>
        <w:tc>
          <w:tcPr>
            <w:tcW w:w="853" w:type="dxa"/>
            <w:tcBorders>
              <w:top w:val="single" w:sz="4" w:space="0" w:color="auto"/>
              <w:left w:val="single" w:sz="4" w:space="0" w:color="auto"/>
              <w:bottom w:val="single" w:sz="4" w:space="0" w:color="auto"/>
              <w:right w:val="single" w:sz="4" w:space="0" w:color="auto"/>
            </w:tcBorders>
            <w:vAlign w:val="center"/>
          </w:tcPr>
          <w:p w:rsidR="00984E9D" w:rsidRPr="00DC1AEA" w:rsidRDefault="00984E9D">
            <w:pPr>
              <w:snapToGrid w:val="0"/>
              <w:spacing w:before="50" w:after="50"/>
              <w:jc w:val="center"/>
              <w:rPr>
                <w:rFonts w:ascii="宋体" w:hAnsi="宋体"/>
                <w:sz w:val="24"/>
              </w:rPr>
            </w:pPr>
          </w:p>
        </w:tc>
        <w:tc>
          <w:tcPr>
            <w:tcW w:w="1702" w:type="dxa"/>
            <w:tcBorders>
              <w:top w:val="single" w:sz="4" w:space="0" w:color="auto"/>
              <w:left w:val="single" w:sz="4" w:space="0" w:color="auto"/>
              <w:bottom w:val="single" w:sz="4" w:space="0" w:color="auto"/>
              <w:right w:val="single" w:sz="4" w:space="0" w:color="auto"/>
            </w:tcBorders>
          </w:tcPr>
          <w:p w:rsidR="00984E9D" w:rsidRPr="00DC1AEA" w:rsidRDefault="00984E9D">
            <w:pPr>
              <w:snapToGrid w:val="0"/>
              <w:spacing w:before="50" w:after="50"/>
              <w:jc w:val="center"/>
              <w:rPr>
                <w:rFonts w:ascii="宋体" w:hAnsi="宋体"/>
                <w:sz w:val="24"/>
              </w:rPr>
            </w:pPr>
          </w:p>
        </w:tc>
        <w:tc>
          <w:tcPr>
            <w:tcW w:w="1187" w:type="dxa"/>
            <w:tcBorders>
              <w:top w:val="single" w:sz="4" w:space="0" w:color="auto"/>
              <w:left w:val="single" w:sz="4" w:space="0" w:color="auto"/>
              <w:bottom w:val="single" w:sz="4" w:space="0" w:color="auto"/>
              <w:right w:val="single" w:sz="4" w:space="0" w:color="auto"/>
            </w:tcBorders>
            <w:vAlign w:val="center"/>
          </w:tcPr>
          <w:p w:rsidR="00984E9D" w:rsidRPr="00DC1AEA" w:rsidRDefault="00984E9D">
            <w:pPr>
              <w:snapToGrid w:val="0"/>
              <w:spacing w:before="50" w:after="50"/>
              <w:jc w:val="center"/>
              <w:rPr>
                <w:rFonts w:ascii="宋体" w:hAnsi="宋体"/>
                <w:sz w:val="24"/>
              </w:rPr>
            </w:pPr>
          </w:p>
        </w:tc>
        <w:tc>
          <w:tcPr>
            <w:tcW w:w="703" w:type="dxa"/>
            <w:tcBorders>
              <w:top w:val="single" w:sz="4" w:space="0" w:color="auto"/>
              <w:left w:val="single" w:sz="4" w:space="0" w:color="auto"/>
              <w:bottom w:val="single" w:sz="4" w:space="0" w:color="auto"/>
              <w:right w:val="single" w:sz="4" w:space="0" w:color="auto"/>
            </w:tcBorders>
            <w:vAlign w:val="center"/>
          </w:tcPr>
          <w:p w:rsidR="00984E9D" w:rsidRPr="00DC1AEA" w:rsidRDefault="00984E9D">
            <w:pPr>
              <w:snapToGrid w:val="0"/>
              <w:spacing w:before="50" w:after="50"/>
              <w:jc w:val="center"/>
              <w:rPr>
                <w:rFonts w:ascii="宋体" w:hAnsi="宋体"/>
                <w:sz w:val="24"/>
              </w:rPr>
            </w:pPr>
          </w:p>
        </w:tc>
        <w:tc>
          <w:tcPr>
            <w:tcW w:w="1426" w:type="dxa"/>
            <w:tcBorders>
              <w:top w:val="single" w:sz="4" w:space="0" w:color="auto"/>
              <w:left w:val="single" w:sz="4" w:space="0" w:color="auto"/>
              <w:bottom w:val="single" w:sz="4" w:space="0" w:color="auto"/>
              <w:right w:val="single" w:sz="4" w:space="0" w:color="auto"/>
            </w:tcBorders>
            <w:vAlign w:val="center"/>
          </w:tcPr>
          <w:p w:rsidR="00984E9D" w:rsidRPr="00DC1AEA" w:rsidRDefault="00984E9D">
            <w:pPr>
              <w:snapToGrid w:val="0"/>
              <w:spacing w:before="50" w:after="50"/>
              <w:jc w:val="center"/>
              <w:rPr>
                <w:rFonts w:ascii="宋体" w:hAnsi="宋体"/>
                <w:sz w:val="24"/>
              </w:rPr>
            </w:pPr>
          </w:p>
        </w:tc>
      </w:tr>
      <w:tr w:rsidR="00984E9D" w:rsidRPr="00DC1AEA">
        <w:trPr>
          <w:trHeight w:val="455"/>
          <w:jc w:val="center"/>
        </w:trPr>
        <w:tc>
          <w:tcPr>
            <w:tcW w:w="704" w:type="dxa"/>
            <w:tcBorders>
              <w:top w:val="single" w:sz="4" w:space="0" w:color="auto"/>
              <w:left w:val="single" w:sz="4" w:space="0" w:color="auto"/>
              <w:bottom w:val="single" w:sz="4" w:space="0" w:color="auto"/>
              <w:right w:val="single" w:sz="4" w:space="0" w:color="auto"/>
            </w:tcBorders>
            <w:vAlign w:val="center"/>
          </w:tcPr>
          <w:p w:rsidR="00984E9D" w:rsidRPr="00DC1AEA" w:rsidRDefault="00984E9D">
            <w:pPr>
              <w:snapToGrid w:val="0"/>
              <w:spacing w:before="50" w:after="50"/>
              <w:jc w:val="center"/>
              <w:rPr>
                <w:rFonts w:ascii="宋体" w:hAnsi="宋体"/>
                <w:sz w:val="24"/>
              </w:rPr>
            </w:pPr>
          </w:p>
        </w:tc>
        <w:tc>
          <w:tcPr>
            <w:tcW w:w="1187" w:type="dxa"/>
            <w:tcBorders>
              <w:top w:val="single" w:sz="4" w:space="0" w:color="auto"/>
              <w:left w:val="single" w:sz="4" w:space="0" w:color="auto"/>
              <w:bottom w:val="single" w:sz="4" w:space="0" w:color="auto"/>
              <w:right w:val="single" w:sz="4" w:space="0" w:color="auto"/>
            </w:tcBorders>
            <w:vAlign w:val="center"/>
          </w:tcPr>
          <w:p w:rsidR="00984E9D" w:rsidRPr="00DC1AEA" w:rsidRDefault="00984E9D">
            <w:pPr>
              <w:snapToGrid w:val="0"/>
              <w:spacing w:before="50" w:after="50"/>
              <w:jc w:val="center"/>
              <w:rPr>
                <w:rFonts w:ascii="宋体" w:hAnsi="宋体"/>
                <w:sz w:val="24"/>
              </w:rPr>
            </w:pPr>
          </w:p>
        </w:tc>
        <w:tc>
          <w:tcPr>
            <w:tcW w:w="766" w:type="dxa"/>
            <w:tcBorders>
              <w:top w:val="single" w:sz="4" w:space="0" w:color="auto"/>
              <w:left w:val="single" w:sz="4" w:space="0" w:color="auto"/>
              <w:bottom w:val="single" w:sz="4" w:space="0" w:color="auto"/>
              <w:right w:val="single" w:sz="4" w:space="0" w:color="auto"/>
            </w:tcBorders>
            <w:vAlign w:val="center"/>
          </w:tcPr>
          <w:p w:rsidR="00984E9D" w:rsidRPr="00DC1AEA" w:rsidRDefault="00984E9D">
            <w:pPr>
              <w:snapToGrid w:val="0"/>
              <w:spacing w:before="50" w:after="50"/>
              <w:jc w:val="center"/>
              <w:rPr>
                <w:rFonts w:ascii="宋体" w:hAnsi="宋体"/>
                <w:sz w:val="24"/>
              </w:rPr>
            </w:pPr>
          </w:p>
        </w:tc>
        <w:tc>
          <w:tcPr>
            <w:tcW w:w="853" w:type="dxa"/>
            <w:tcBorders>
              <w:top w:val="single" w:sz="4" w:space="0" w:color="auto"/>
              <w:left w:val="single" w:sz="4" w:space="0" w:color="auto"/>
              <w:bottom w:val="single" w:sz="4" w:space="0" w:color="auto"/>
              <w:right w:val="single" w:sz="4" w:space="0" w:color="auto"/>
            </w:tcBorders>
            <w:vAlign w:val="center"/>
          </w:tcPr>
          <w:p w:rsidR="00984E9D" w:rsidRPr="00DC1AEA" w:rsidRDefault="00984E9D">
            <w:pPr>
              <w:snapToGrid w:val="0"/>
              <w:spacing w:before="50" w:after="50"/>
              <w:jc w:val="center"/>
              <w:rPr>
                <w:rFonts w:ascii="宋体" w:hAnsi="宋体"/>
                <w:sz w:val="24"/>
              </w:rPr>
            </w:pPr>
          </w:p>
        </w:tc>
        <w:tc>
          <w:tcPr>
            <w:tcW w:w="1702" w:type="dxa"/>
            <w:tcBorders>
              <w:top w:val="single" w:sz="4" w:space="0" w:color="auto"/>
              <w:left w:val="single" w:sz="4" w:space="0" w:color="auto"/>
              <w:bottom w:val="single" w:sz="4" w:space="0" w:color="auto"/>
              <w:right w:val="single" w:sz="4" w:space="0" w:color="auto"/>
            </w:tcBorders>
          </w:tcPr>
          <w:p w:rsidR="00984E9D" w:rsidRPr="00DC1AEA" w:rsidRDefault="00984E9D">
            <w:pPr>
              <w:snapToGrid w:val="0"/>
              <w:spacing w:before="50" w:after="50"/>
              <w:jc w:val="center"/>
              <w:rPr>
                <w:rFonts w:ascii="宋体" w:hAnsi="宋体"/>
                <w:sz w:val="24"/>
              </w:rPr>
            </w:pPr>
          </w:p>
        </w:tc>
        <w:tc>
          <w:tcPr>
            <w:tcW w:w="1187" w:type="dxa"/>
            <w:tcBorders>
              <w:top w:val="single" w:sz="4" w:space="0" w:color="auto"/>
              <w:left w:val="single" w:sz="4" w:space="0" w:color="auto"/>
              <w:bottom w:val="single" w:sz="4" w:space="0" w:color="auto"/>
              <w:right w:val="single" w:sz="4" w:space="0" w:color="auto"/>
            </w:tcBorders>
            <w:vAlign w:val="center"/>
          </w:tcPr>
          <w:p w:rsidR="00984E9D" w:rsidRPr="00DC1AEA" w:rsidRDefault="00984E9D">
            <w:pPr>
              <w:snapToGrid w:val="0"/>
              <w:spacing w:before="50" w:after="50"/>
              <w:jc w:val="center"/>
              <w:rPr>
                <w:rFonts w:ascii="宋体" w:hAnsi="宋体"/>
                <w:sz w:val="24"/>
              </w:rPr>
            </w:pPr>
          </w:p>
        </w:tc>
        <w:tc>
          <w:tcPr>
            <w:tcW w:w="703" w:type="dxa"/>
            <w:tcBorders>
              <w:top w:val="single" w:sz="4" w:space="0" w:color="auto"/>
              <w:left w:val="single" w:sz="4" w:space="0" w:color="auto"/>
              <w:bottom w:val="single" w:sz="4" w:space="0" w:color="auto"/>
              <w:right w:val="single" w:sz="4" w:space="0" w:color="auto"/>
            </w:tcBorders>
            <w:vAlign w:val="center"/>
          </w:tcPr>
          <w:p w:rsidR="00984E9D" w:rsidRPr="00DC1AEA" w:rsidRDefault="00984E9D">
            <w:pPr>
              <w:snapToGrid w:val="0"/>
              <w:spacing w:before="50" w:after="50"/>
              <w:jc w:val="center"/>
              <w:rPr>
                <w:rFonts w:ascii="宋体" w:hAnsi="宋体"/>
                <w:sz w:val="24"/>
              </w:rPr>
            </w:pPr>
          </w:p>
        </w:tc>
        <w:tc>
          <w:tcPr>
            <w:tcW w:w="1426" w:type="dxa"/>
            <w:tcBorders>
              <w:top w:val="single" w:sz="4" w:space="0" w:color="auto"/>
              <w:left w:val="single" w:sz="4" w:space="0" w:color="auto"/>
              <w:bottom w:val="single" w:sz="4" w:space="0" w:color="auto"/>
              <w:right w:val="single" w:sz="4" w:space="0" w:color="auto"/>
            </w:tcBorders>
            <w:vAlign w:val="center"/>
          </w:tcPr>
          <w:p w:rsidR="00984E9D" w:rsidRPr="00DC1AEA" w:rsidRDefault="00984E9D">
            <w:pPr>
              <w:snapToGrid w:val="0"/>
              <w:spacing w:before="50" w:after="50"/>
              <w:jc w:val="center"/>
              <w:rPr>
                <w:rFonts w:ascii="宋体" w:hAnsi="宋体"/>
                <w:sz w:val="24"/>
              </w:rPr>
            </w:pPr>
          </w:p>
        </w:tc>
      </w:tr>
    </w:tbl>
    <w:p w:rsidR="00984E9D" w:rsidRPr="00DC1AEA" w:rsidRDefault="00040725">
      <w:pPr>
        <w:spacing w:line="360" w:lineRule="auto"/>
        <w:contextualSpacing/>
        <w:rPr>
          <w:rFonts w:ascii="宋体" w:hAnsi="宋体"/>
          <w:sz w:val="24"/>
        </w:rPr>
      </w:pPr>
      <w:r w:rsidRPr="00DC1AEA">
        <w:rPr>
          <w:rFonts w:ascii="宋体" w:hAnsi="宋体" w:hint="eastAsia"/>
          <w:sz w:val="24"/>
        </w:rPr>
        <w:t>备注：</w:t>
      </w:r>
    </w:p>
    <w:p w:rsidR="00984E9D" w:rsidRPr="00DC1AEA" w:rsidRDefault="00040725">
      <w:pPr>
        <w:spacing w:line="360" w:lineRule="auto"/>
        <w:ind w:firstLineChars="200" w:firstLine="480"/>
        <w:contextualSpacing/>
        <w:rPr>
          <w:rFonts w:ascii="宋体" w:hAnsi="宋体"/>
          <w:b/>
          <w:sz w:val="24"/>
        </w:rPr>
      </w:pPr>
      <w:r w:rsidRPr="00DC1AEA">
        <w:rPr>
          <w:rFonts w:ascii="宋体" w:hAnsi="宋体" w:hint="eastAsia"/>
          <w:sz w:val="24"/>
        </w:rPr>
        <w:t>以上设备性能配置清单中“货物名称、数量及单位、品牌、规格型号、制造商、原产地、参数性能、指标及配置”必须如实填写完整，品牌、规格型号没有则填无，填写有缺漏</w:t>
      </w:r>
      <w:r w:rsidRPr="00DC1AEA">
        <w:rPr>
          <w:rFonts w:ascii="宋体" w:hAnsi="宋体" w:hint="eastAsia"/>
          <w:bCs/>
          <w:sz w:val="24"/>
        </w:rPr>
        <w:t>的，</w:t>
      </w:r>
      <w:r w:rsidRPr="00DC1AEA">
        <w:rPr>
          <w:rFonts w:ascii="宋体" w:hAnsi="宋体" w:hint="eastAsia"/>
          <w:b/>
          <w:sz w:val="24"/>
        </w:rPr>
        <w:t>作无效投标处理。</w:t>
      </w:r>
      <w:r w:rsidRPr="00DC1AEA">
        <w:rPr>
          <w:rFonts w:ascii="宋体" w:hAnsi="宋体" w:hint="eastAsia"/>
          <w:sz w:val="24"/>
        </w:rPr>
        <w:t>货物名称、数量及单位、品牌必须与“开标一览表”一致，</w:t>
      </w:r>
      <w:r w:rsidRPr="00DC1AEA">
        <w:rPr>
          <w:rFonts w:ascii="宋体" w:hAnsi="宋体" w:hint="eastAsia"/>
          <w:b/>
          <w:sz w:val="24"/>
        </w:rPr>
        <w:t>否则按无效投标处理。</w:t>
      </w:r>
    </w:p>
    <w:p w:rsidR="00984E9D" w:rsidRPr="00DC1AEA" w:rsidRDefault="00984E9D">
      <w:pPr>
        <w:spacing w:line="360" w:lineRule="auto"/>
        <w:ind w:firstLineChars="200" w:firstLine="480"/>
        <w:contextualSpacing/>
        <w:rPr>
          <w:rFonts w:ascii="宋体" w:hAnsi="宋体"/>
          <w:sz w:val="24"/>
        </w:rPr>
      </w:pPr>
    </w:p>
    <w:p w:rsidR="00984E9D" w:rsidRPr="00DC1AEA" w:rsidRDefault="00040725">
      <w:pPr>
        <w:spacing w:line="360" w:lineRule="auto"/>
        <w:contextualSpacing/>
        <w:rPr>
          <w:rFonts w:ascii="宋体" w:hAnsi="宋体"/>
          <w:spacing w:val="20"/>
          <w:sz w:val="24"/>
          <w:u w:val="single"/>
        </w:rPr>
      </w:pPr>
      <w:r w:rsidRPr="00DC1AEA">
        <w:rPr>
          <w:rFonts w:ascii="宋体" w:hAnsi="宋体" w:hint="eastAsia"/>
          <w:sz w:val="24"/>
        </w:rPr>
        <w:t>法定代表人或者委托代理人</w:t>
      </w:r>
      <w:r w:rsidRPr="00DC1AEA">
        <w:rPr>
          <w:rFonts w:ascii="宋体" w:hAnsi="宋体" w:hint="eastAsia"/>
          <w:spacing w:val="20"/>
          <w:sz w:val="24"/>
        </w:rPr>
        <w:t>（签字/电子签名）：</w:t>
      </w:r>
    </w:p>
    <w:p w:rsidR="00984E9D" w:rsidRPr="00DC1AEA" w:rsidRDefault="00040725">
      <w:pPr>
        <w:spacing w:line="360" w:lineRule="auto"/>
        <w:contextualSpacing/>
        <w:rPr>
          <w:rFonts w:ascii="宋体" w:hAnsi="宋体"/>
          <w:spacing w:val="20"/>
          <w:sz w:val="24"/>
        </w:rPr>
      </w:pPr>
      <w:r w:rsidRPr="00DC1AEA">
        <w:rPr>
          <w:rFonts w:ascii="宋体" w:hAnsi="宋体" w:hint="eastAsia"/>
          <w:spacing w:val="20"/>
          <w:sz w:val="24"/>
        </w:rPr>
        <w:t>投标人名称（电子签章）：</w:t>
      </w:r>
    </w:p>
    <w:p w:rsidR="00984E9D" w:rsidRPr="00DC1AEA" w:rsidRDefault="00040725">
      <w:pPr>
        <w:spacing w:line="360" w:lineRule="auto"/>
        <w:contextualSpacing/>
        <w:rPr>
          <w:rFonts w:ascii="宋体" w:hAnsi="宋体"/>
          <w:sz w:val="24"/>
          <w:szCs w:val="20"/>
        </w:rPr>
      </w:pPr>
      <w:r w:rsidRPr="00DC1AEA">
        <w:rPr>
          <w:rFonts w:ascii="宋体" w:hAnsi="宋体" w:hint="eastAsia"/>
          <w:spacing w:val="20"/>
          <w:sz w:val="24"/>
        </w:rPr>
        <w:t>日  期：</w:t>
      </w:r>
    </w:p>
    <w:p w:rsidR="00984E9D" w:rsidRPr="00DC1AEA" w:rsidRDefault="00984E9D" w:rsidP="0030034C">
      <w:pPr>
        <w:snapToGrid w:val="0"/>
        <w:spacing w:before="50" w:afterLines="50"/>
        <w:jc w:val="left"/>
        <w:rPr>
          <w:rFonts w:ascii="宋体" w:hAnsi="宋体"/>
          <w:sz w:val="24"/>
          <w:szCs w:val="20"/>
        </w:rPr>
      </w:pPr>
    </w:p>
    <w:p w:rsidR="00984E9D" w:rsidRPr="00DC1AEA" w:rsidRDefault="00984E9D" w:rsidP="0030034C">
      <w:pPr>
        <w:snapToGrid w:val="0"/>
        <w:spacing w:before="50" w:afterLines="50"/>
        <w:jc w:val="left"/>
        <w:rPr>
          <w:rFonts w:ascii="宋体" w:hAnsi="宋体"/>
          <w:sz w:val="24"/>
          <w:szCs w:val="20"/>
        </w:rPr>
      </w:pPr>
    </w:p>
    <w:p w:rsidR="00984E9D" w:rsidRPr="00DC1AEA" w:rsidRDefault="00984E9D" w:rsidP="0030034C">
      <w:pPr>
        <w:snapToGrid w:val="0"/>
        <w:spacing w:beforeLines="50" w:after="50"/>
        <w:ind w:left="142"/>
        <w:jc w:val="left"/>
        <w:rPr>
          <w:rFonts w:ascii="宋体" w:hAnsi="宋体"/>
          <w:sz w:val="24"/>
          <w:szCs w:val="20"/>
        </w:rPr>
      </w:pPr>
    </w:p>
    <w:p w:rsidR="00984E9D" w:rsidRPr="00DC1AEA" w:rsidRDefault="00040725" w:rsidP="0030034C">
      <w:pPr>
        <w:snapToGrid w:val="0"/>
        <w:spacing w:beforeLines="50" w:after="50"/>
        <w:ind w:left="142"/>
        <w:jc w:val="left"/>
        <w:rPr>
          <w:rFonts w:ascii="宋体" w:hAnsi="宋体"/>
          <w:b/>
          <w:sz w:val="24"/>
        </w:rPr>
      </w:pPr>
      <w:r w:rsidRPr="00DC1AEA">
        <w:rPr>
          <w:rFonts w:ascii="宋体" w:hAnsi="宋体"/>
          <w:b/>
          <w:sz w:val="24"/>
        </w:rPr>
        <w:br w:type="page"/>
      </w:r>
      <w:r w:rsidRPr="00DC1AEA">
        <w:rPr>
          <w:rFonts w:ascii="宋体" w:hAnsi="宋体" w:hint="eastAsia"/>
          <w:b/>
          <w:sz w:val="24"/>
        </w:rPr>
        <w:lastRenderedPageBreak/>
        <w:t>5. 项目实施人员一览表格式</w:t>
      </w:r>
    </w:p>
    <w:p w:rsidR="00984E9D" w:rsidRPr="00DC1AEA" w:rsidRDefault="00984E9D" w:rsidP="0030034C">
      <w:pPr>
        <w:snapToGrid w:val="0"/>
        <w:spacing w:beforeLines="50" w:after="50"/>
        <w:ind w:left="142"/>
        <w:jc w:val="left"/>
        <w:rPr>
          <w:rFonts w:ascii="宋体" w:hAnsi="宋体"/>
          <w:b/>
          <w:sz w:val="24"/>
        </w:rPr>
      </w:pPr>
    </w:p>
    <w:p w:rsidR="00984E9D" w:rsidRPr="00DC1AEA" w:rsidRDefault="00040725" w:rsidP="0030034C">
      <w:pPr>
        <w:snapToGrid w:val="0"/>
        <w:spacing w:beforeLines="50" w:after="50"/>
        <w:ind w:left="142"/>
        <w:jc w:val="center"/>
        <w:rPr>
          <w:rFonts w:ascii="宋体" w:hAnsi="宋体"/>
          <w:b/>
          <w:sz w:val="32"/>
          <w:szCs w:val="32"/>
        </w:rPr>
      </w:pPr>
      <w:r w:rsidRPr="00DC1AEA">
        <w:rPr>
          <w:rFonts w:ascii="宋体" w:hAnsi="宋体" w:hint="eastAsia"/>
          <w:b/>
          <w:sz w:val="32"/>
          <w:szCs w:val="32"/>
        </w:rPr>
        <w:t>项目实施人员一览表</w:t>
      </w:r>
    </w:p>
    <w:p w:rsidR="00984E9D" w:rsidRPr="00DC1AEA" w:rsidRDefault="00984E9D">
      <w:pPr>
        <w:pStyle w:val="a9"/>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709"/>
        <w:gridCol w:w="1701"/>
        <w:gridCol w:w="1420"/>
        <w:gridCol w:w="1698"/>
        <w:gridCol w:w="1843"/>
      </w:tblGrid>
      <w:tr w:rsidR="00984E9D" w:rsidRPr="00DC1AEA">
        <w:tc>
          <w:tcPr>
            <w:tcW w:w="817" w:type="dxa"/>
            <w:vAlign w:val="center"/>
          </w:tcPr>
          <w:p w:rsidR="00984E9D" w:rsidRPr="00DC1AEA" w:rsidRDefault="00040725" w:rsidP="0030034C">
            <w:pPr>
              <w:snapToGrid w:val="0"/>
              <w:spacing w:before="50" w:afterLines="50"/>
              <w:jc w:val="center"/>
              <w:rPr>
                <w:rFonts w:ascii="宋体" w:hAnsi="宋体"/>
                <w:sz w:val="24"/>
                <w:szCs w:val="20"/>
              </w:rPr>
            </w:pPr>
            <w:r w:rsidRPr="00DC1AEA">
              <w:rPr>
                <w:rFonts w:ascii="宋体" w:hAnsi="宋体" w:hint="eastAsia"/>
                <w:sz w:val="24"/>
                <w:szCs w:val="20"/>
              </w:rPr>
              <w:t>姓名</w:t>
            </w:r>
          </w:p>
        </w:tc>
        <w:tc>
          <w:tcPr>
            <w:tcW w:w="709" w:type="dxa"/>
            <w:vAlign w:val="center"/>
          </w:tcPr>
          <w:p w:rsidR="00984E9D" w:rsidRPr="00DC1AEA" w:rsidRDefault="00040725" w:rsidP="0030034C">
            <w:pPr>
              <w:snapToGrid w:val="0"/>
              <w:spacing w:before="50" w:afterLines="50"/>
              <w:jc w:val="center"/>
              <w:rPr>
                <w:rFonts w:ascii="宋体" w:hAnsi="宋体"/>
                <w:sz w:val="24"/>
                <w:szCs w:val="20"/>
              </w:rPr>
            </w:pPr>
            <w:r w:rsidRPr="00DC1AEA">
              <w:rPr>
                <w:rFonts w:ascii="宋体" w:hAnsi="宋体" w:hint="eastAsia"/>
                <w:sz w:val="24"/>
                <w:szCs w:val="20"/>
              </w:rPr>
              <w:t>职务</w:t>
            </w:r>
          </w:p>
        </w:tc>
        <w:tc>
          <w:tcPr>
            <w:tcW w:w="1701" w:type="dxa"/>
            <w:vAlign w:val="center"/>
          </w:tcPr>
          <w:p w:rsidR="00984E9D" w:rsidRPr="00DC1AEA" w:rsidRDefault="00040725" w:rsidP="0030034C">
            <w:pPr>
              <w:snapToGrid w:val="0"/>
              <w:spacing w:before="50" w:afterLines="50"/>
              <w:jc w:val="center"/>
              <w:rPr>
                <w:rFonts w:ascii="宋体" w:hAnsi="宋体"/>
                <w:sz w:val="24"/>
                <w:szCs w:val="20"/>
              </w:rPr>
            </w:pPr>
            <w:r w:rsidRPr="00DC1AEA">
              <w:rPr>
                <w:rFonts w:ascii="宋体" w:hAnsi="宋体" w:hint="eastAsia"/>
                <w:sz w:val="24"/>
                <w:szCs w:val="20"/>
              </w:rPr>
              <w:t>专业技术资格（职称）或者职业资格或者执业资格证或者其他证书</w:t>
            </w:r>
          </w:p>
        </w:tc>
        <w:tc>
          <w:tcPr>
            <w:tcW w:w="1420" w:type="dxa"/>
            <w:vAlign w:val="center"/>
          </w:tcPr>
          <w:p w:rsidR="00984E9D" w:rsidRPr="00DC1AEA" w:rsidRDefault="00040725" w:rsidP="0030034C">
            <w:pPr>
              <w:snapToGrid w:val="0"/>
              <w:spacing w:before="50" w:afterLines="50"/>
              <w:jc w:val="center"/>
              <w:rPr>
                <w:rFonts w:ascii="宋体" w:hAnsi="宋体"/>
                <w:sz w:val="24"/>
                <w:szCs w:val="20"/>
              </w:rPr>
            </w:pPr>
            <w:r w:rsidRPr="00DC1AEA">
              <w:rPr>
                <w:rFonts w:ascii="宋体" w:hAnsi="宋体" w:hint="eastAsia"/>
                <w:sz w:val="24"/>
                <w:szCs w:val="20"/>
              </w:rPr>
              <w:t>证书编号</w:t>
            </w:r>
          </w:p>
        </w:tc>
        <w:tc>
          <w:tcPr>
            <w:tcW w:w="1698" w:type="dxa"/>
            <w:vAlign w:val="center"/>
          </w:tcPr>
          <w:p w:rsidR="00984E9D" w:rsidRPr="00DC1AEA" w:rsidRDefault="00040725" w:rsidP="0030034C">
            <w:pPr>
              <w:snapToGrid w:val="0"/>
              <w:spacing w:before="50" w:afterLines="50"/>
              <w:jc w:val="center"/>
              <w:rPr>
                <w:rFonts w:ascii="宋体" w:hAnsi="宋体"/>
                <w:sz w:val="24"/>
                <w:szCs w:val="20"/>
              </w:rPr>
            </w:pPr>
            <w:r w:rsidRPr="00DC1AEA">
              <w:rPr>
                <w:rFonts w:ascii="宋体" w:hAnsi="宋体" w:hint="eastAsia"/>
                <w:sz w:val="24"/>
                <w:szCs w:val="20"/>
              </w:rPr>
              <w:t>参加本单位</w:t>
            </w:r>
          </w:p>
          <w:p w:rsidR="00984E9D" w:rsidRPr="00DC1AEA" w:rsidRDefault="00040725" w:rsidP="0030034C">
            <w:pPr>
              <w:snapToGrid w:val="0"/>
              <w:spacing w:before="50" w:afterLines="50"/>
              <w:jc w:val="center"/>
              <w:rPr>
                <w:rFonts w:ascii="宋体" w:hAnsi="宋体"/>
                <w:sz w:val="24"/>
                <w:szCs w:val="20"/>
              </w:rPr>
            </w:pPr>
            <w:r w:rsidRPr="00DC1AEA">
              <w:rPr>
                <w:rFonts w:ascii="宋体" w:hAnsi="宋体" w:hint="eastAsia"/>
                <w:sz w:val="24"/>
                <w:szCs w:val="20"/>
              </w:rPr>
              <w:t>工作时间</w:t>
            </w:r>
          </w:p>
        </w:tc>
        <w:tc>
          <w:tcPr>
            <w:tcW w:w="1843" w:type="dxa"/>
            <w:vAlign w:val="center"/>
          </w:tcPr>
          <w:p w:rsidR="00984E9D" w:rsidRPr="00DC1AEA" w:rsidRDefault="00040725" w:rsidP="0030034C">
            <w:pPr>
              <w:snapToGrid w:val="0"/>
              <w:spacing w:before="50" w:afterLines="50"/>
              <w:jc w:val="center"/>
              <w:rPr>
                <w:rFonts w:ascii="宋体" w:hAnsi="宋体"/>
                <w:sz w:val="24"/>
                <w:szCs w:val="20"/>
              </w:rPr>
            </w:pPr>
            <w:r w:rsidRPr="00DC1AEA">
              <w:rPr>
                <w:rFonts w:ascii="宋体" w:hAnsi="宋体" w:hint="eastAsia"/>
                <w:sz w:val="24"/>
                <w:szCs w:val="20"/>
              </w:rPr>
              <w:t>劳动合同编号</w:t>
            </w:r>
          </w:p>
        </w:tc>
      </w:tr>
      <w:tr w:rsidR="00984E9D" w:rsidRPr="00DC1AEA">
        <w:tc>
          <w:tcPr>
            <w:tcW w:w="817" w:type="dxa"/>
            <w:vAlign w:val="center"/>
          </w:tcPr>
          <w:p w:rsidR="00984E9D" w:rsidRPr="00DC1AEA" w:rsidRDefault="00984E9D" w:rsidP="0030034C">
            <w:pPr>
              <w:snapToGrid w:val="0"/>
              <w:spacing w:before="50" w:afterLines="50"/>
              <w:jc w:val="center"/>
              <w:rPr>
                <w:rFonts w:ascii="宋体" w:hAnsi="宋体"/>
                <w:sz w:val="24"/>
                <w:szCs w:val="20"/>
              </w:rPr>
            </w:pPr>
          </w:p>
        </w:tc>
        <w:tc>
          <w:tcPr>
            <w:tcW w:w="709" w:type="dxa"/>
            <w:vAlign w:val="center"/>
          </w:tcPr>
          <w:p w:rsidR="00984E9D" w:rsidRPr="00DC1AEA" w:rsidRDefault="00984E9D" w:rsidP="0030034C">
            <w:pPr>
              <w:snapToGrid w:val="0"/>
              <w:spacing w:before="50" w:afterLines="50"/>
              <w:jc w:val="center"/>
              <w:rPr>
                <w:rFonts w:ascii="宋体" w:hAnsi="宋体"/>
                <w:sz w:val="24"/>
                <w:szCs w:val="20"/>
              </w:rPr>
            </w:pPr>
          </w:p>
        </w:tc>
        <w:tc>
          <w:tcPr>
            <w:tcW w:w="1701" w:type="dxa"/>
            <w:vAlign w:val="center"/>
          </w:tcPr>
          <w:p w:rsidR="00984E9D" w:rsidRPr="00DC1AEA" w:rsidRDefault="00984E9D" w:rsidP="0030034C">
            <w:pPr>
              <w:snapToGrid w:val="0"/>
              <w:spacing w:before="50" w:afterLines="50"/>
              <w:jc w:val="center"/>
              <w:rPr>
                <w:rFonts w:ascii="宋体" w:hAnsi="宋体"/>
                <w:sz w:val="24"/>
                <w:szCs w:val="20"/>
              </w:rPr>
            </w:pPr>
          </w:p>
        </w:tc>
        <w:tc>
          <w:tcPr>
            <w:tcW w:w="1420" w:type="dxa"/>
            <w:vAlign w:val="center"/>
          </w:tcPr>
          <w:p w:rsidR="00984E9D" w:rsidRPr="00DC1AEA" w:rsidRDefault="00984E9D" w:rsidP="0030034C">
            <w:pPr>
              <w:snapToGrid w:val="0"/>
              <w:spacing w:before="50" w:afterLines="50"/>
              <w:jc w:val="center"/>
              <w:rPr>
                <w:rFonts w:ascii="宋体" w:hAnsi="宋体"/>
                <w:sz w:val="24"/>
                <w:szCs w:val="20"/>
              </w:rPr>
            </w:pPr>
          </w:p>
        </w:tc>
        <w:tc>
          <w:tcPr>
            <w:tcW w:w="1698" w:type="dxa"/>
            <w:vAlign w:val="center"/>
          </w:tcPr>
          <w:p w:rsidR="00984E9D" w:rsidRPr="00DC1AEA" w:rsidRDefault="00984E9D" w:rsidP="0030034C">
            <w:pPr>
              <w:snapToGrid w:val="0"/>
              <w:spacing w:before="50" w:afterLines="50"/>
              <w:jc w:val="center"/>
              <w:rPr>
                <w:rFonts w:ascii="宋体" w:hAnsi="宋体"/>
                <w:sz w:val="24"/>
                <w:szCs w:val="20"/>
              </w:rPr>
            </w:pPr>
          </w:p>
        </w:tc>
        <w:tc>
          <w:tcPr>
            <w:tcW w:w="1843" w:type="dxa"/>
            <w:vAlign w:val="center"/>
          </w:tcPr>
          <w:p w:rsidR="00984E9D" w:rsidRPr="00DC1AEA" w:rsidRDefault="00984E9D" w:rsidP="0030034C">
            <w:pPr>
              <w:snapToGrid w:val="0"/>
              <w:spacing w:before="50" w:afterLines="50"/>
              <w:jc w:val="center"/>
              <w:rPr>
                <w:rFonts w:ascii="宋体" w:hAnsi="宋体"/>
                <w:sz w:val="24"/>
                <w:szCs w:val="20"/>
              </w:rPr>
            </w:pPr>
          </w:p>
        </w:tc>
      </w:tr>
      <w:tr w:rsidR="00984E9D" w:rsidRPr="00DC1AEA">
        <w:tc>
          <w:tcPr>
            <w:tcW w:w="817" w:type="dxa"/>
            <w:vAlign w:val="center"/>
          </w:tcPr>
          <w:p w:rsidR="00984E9D" w:rsidRPr="00DC1AEA" w:rsidRDefault="00984E9D" w:rsidP="0030034C">
            <w:pPr>
              <w:snapToGrid w:val="0"/>
              <w:spacing w:before="50" w:afterLines="50"/>
              <w:jc w:val="center"/>
              <w:rPr>
                <w:rFonts w:ascii="宋体" w:hAnsi="宋体"/>
                <w:sz w:val="24"/>
                <w:szCs w:val="20"/>
              </w:rPr>
            </w:pPr>
          </w:p>
        </w:tc>
        <w:tc>
          <w:tcPr>
            <w:tcW w:w="709" w:type="dxa"/>
            <w:vAlign w:val="center"/>
          </w:tcPr>
          <w:p w:rsidR="00984E9D" w:rsidRPr="00DC1AEA" w:rsidRDefault="00984E9D" w:rsidP="0030034C">
            <w:pPr>
              <w:snapToGrid w:val="0"/>
              <w:spacing w:before="50" w:afterLines="50"/>
              <w:jc w:val="center"/>
              <w:rPr>
                <w:rFonts w:ascii="宋体" w:hAnsi="宋体"/>
                <w:sz w:val="24"/>
                <w:szCs w:val="20"/>
              </w:rPr>
            </w:pPr>
          </w:p>
        </w:tc>
        <w:tc>
          <w:tcPr>
            <w:tcW w:w="1701" w:type="dxa"/>
            <w:vAlign w:val="center"/>
          </w:tcPr>
          <w:p w:rsidR="00984E9D" w:rsidRPr="00DC1AEA" w:rsidRDefault="00984E9D" w:rsidP="0030034C">
            <w:pPr>
              <w:snapToGrid w:val="0"/>
              <w:spacing w:before="50" w:afterLines="50"/>
              <w:jc w:val="center"/>
              <w:rPr>
                <w:rFonts w:ascii="宋体" w:hAnsi="宋体"/>
                <w:sz w:val="24"/>
                <w:szCs w:val="20"/>
              </w:rPr>
            </w:pPr>
          </w:p>
        </w:tc>
        <w:tc>
          <w:tcPr>
            <w:tcW w:w="1420" w:type="dxa"/>
            <w:vAlign w:val="center"/>
          </w:tcPr>
          <w:p w:rsidR="00984E9D" w:rsidRPr="00DC1AEA" w:rsidRDefault="00984E9D" w:rsidP="0030034C">
            <w:pPr>
              <w:snapToGrid w:val="0"/>
              <w:spacing w:before="50" w:afterLines="50"/>
              <w:jc w:val="center"/>
              <w:rPr>
                <w:rFonts w:ascii="宋体" w:hAnsi="宋体"/>
                <w:sz w:val="24"/>
                <w:szCs w:val="20"/>
              </w:rPr>
            </w:pPr>
          </w:p>
        </w:tc>
        <w:tc>
          <w:tcPr>
            <w:tcW w:w="1698" w:type="dxa"/>
            <w:vAlign w:val="center"/>
          </w:tcPr>
          <w:p w:rsidR="00984E9D" w:rsidRPr="00DC1AEA" w:rsidRDefault="00984E9D" w:rsidP="0030034C">
            <w:pPr>
              <w:snapToGrid w:val="0"/>
              <w:spacing w:before="50" w:afterLines="50"/>
              <w:jc w:val="center"/>
              <w:rPr>
                <w:rFonts w:ascii="宋体" w:hAnsi="宋体"/>
                <w:sz w:val="24"/>
                <w:szCs w:val="20"/>
              </w:rPr>
            </w:pPr>
          </w:p>
        </w:tc>
        <w:tc>
          <w:tcPr>
            <w:tcW w:w="1843" w:type="dxa"/>
            <w:vAlign w:val="center"/>
          </w:tcPr>
          <w:p w:rsidR="00984E9D" w:rsidRPr="00DC1AEA" w:rsidRDefault="00984E9D" w:rsidP="0030034C">
            <w:pPr>
              <w:snapToGrid w:val="0"/>
              <w:spacing w:before="50" w:afterLines="50"/>
              <w:jc w:val="center"/>
              <w:rPr>
                <w:rFonts w:ascii="宋体" w:hAnsi="宋体"/>
                <w:sz w:val="24"/>
                <w:szCs w:val="20"/>
              </w:rPr>
            </w:pPr>
          </w:p>
        </w:tc>
      </w:tr>
      <w:tr w:rsidR="00984E9D" w:rsidRPr="00DC1AEA">
        <w:tc>
          <w:tcPr>
            <w:tcW w:w="817" w:type="dxa"/>
            <w:vAlign w:val="center"/>
          </w:tcPr>
          <w:p w:rsidR="00984E9D" w:rsidRPr="00DC1AEA" w:rsidRDefault="00984E9D" w:rsidP="0030034C">
            <w:pPr>
              <w:snapToGrid w:val="0"/>
              <w:spacing w:before="50" w:afterLines="50"/>
              <w:jc w:val="center"/>
              <w:rPr>
                <w:rFonts w:ascii="宋体" w:hAnsi="宋体"/>
                <w:sz w:val="24"/>
                <w:szCs w:val="20"/>
              </w:rPr>
            </w:pPr>
          </w:p>
        </w:tc>
        <w:tc>
          <w:tcPr>
            <w:tcW w:w="709" w:type="dxa"/>
            <w:vAlign w:val="center"/>
          </w:tcPr>
          <w:p w:rsidR="00984E9D" w:rsidRPr="00DC1AEA" w:rsidRDefault="00984E9D" w:rsidP="0030034C">
            <w:pPr>
              <w:snapToGrid w:val="0"/>
              <w:spacing w:before="50" w:afterLines="50"/>
              <w:jc w:val="center"/>
              <w:rPr>
                <w:rFonts w:ascii="宋体" w:hAnsi="宋体"/>
                <w:sz w:val="24"/>
                <w:szCs w:val="20"/>
              </w:rPr>
            </w:pPr>
          </w:p>
        </w:tc>
        <w:tc>
          <w:tcPr>
            <w:tcW w:w="1701" w:type="dxa"/>
            <w:vAlign w:val="center"/>
          </w:tcPr>
          <w:p w:rsidR="00984E9D" w:rsidRPr="00DC1AEA" w:rsidRDefault="00984E9D" w:rsidP="0030034C">
            <w:pPr>
              <w:snapToGrid w:val="0"/>
              <w:spacing w:before="50" w:afterLines="50"/>
              <w:jc w:val="center"/>
              <w:rPr>
                <w:rFonts w:ascii="宋体" w:hAnsi="宋体"/>
                <w:sz w:val="24"/>
                <w:szCs w:val="20"/>
              </w:rPr>
            </w:pPr>
          </w:p>
        </w:tc>
        <w:tc>
          <w:tcPr>
            <w:tcW w:w="1420" w:type="dxa"/>
            <w:vAlign w:val="center"/>
          </w:tcPr>
          <w:p w:rsidR="00984E9D" w:rsidRPr="00DC1AEA" w:rsidRDefault="00984E9D" w:rsidP="0030034C">
            <w:pPr>
              <w:snapToGrid w:val="0"/>
              <w:spacing w:before="50" w:afterLines="50"/>
              <w:jc w:val="center"/>
              <w:rPr>
                <w:rFonts w:ascii="宋体" w:hAnsi="宋体"/>
                <w:sz w:val="24"/>
                <w:szCs w:val="20"/>
              </w:rPr>
            </w:pPr>
          </w:p>
        </w:tc>
        <w:tc>
          <w:tcPr>
            <w:tcW w:w="1698" w:type="dxa"/>
            <w:vAlign w:val="center"/>
          </w:tcPr>
          <w:p w:rsidR="00984E9D" w:rsidRPr="00DC1AEA" w:rsidRDefault="00984E9D" w:rsidP="0030034C">
            <w:pPr>
              <w:snapToGrid w:val="0"/>
              <w:spacing w:before="50" w:afterLines="50"/>
              <w:jc w:val="center"/>
              <w:rPr>
                <w:rFonts w:ascii="宋体" w:hAnsi="宋体"/>
                <w:sz w:val="24"/>
                <w:szCs w:val="20"/>
              </w:rPr>
            </w:pPr>
          </w:p>
        </w:tc>
        <w:tc>
          <w:tcPr>
            <w:tcW w:w="1843" w:type="dxa"/>
            <w:vAlign w:val="center"/>
          </w:tcPr>
          <w:p w:rsidR="00984E9D" w:rsidRPr="00DC1AEA" w:rsidRDefault="00984E9D" w:rsidP="0030034C">
            <w:pPr>
              <w:snapToGrid w:val="0"/>
              <w:spacing w:before="50" w:afterLines="50"/>
              <w:jc w:val="center"/>
              <w:rPr>
                <w:rFonts w:ascii="宋体" w:hAnsi="宋体"/>
                <w:sz w:val="24"/>
                <w:szCs w:val="20"/>
              </w:rPr>
            </w:pPr>
          </w:p>
        </w:tc>
      </w:tr>
    </w:tbl>
    <w:p w:rsidR="00984E9D" w:rsidRPr="00DC1AEA" w:rsidRDefault="00984E9D" w:rsidP="0030034C">
      <w:pPr>
        <w:snapToGrid w:val="0"/>
        <w:spacing w:before="50" w:afterLines="50"/>
        <w:jc w:val="left"/>
        <w:rPr>
          <w:rFonts w:ascii="宋体" w:hAnsi="宋体"/>
          <w:sz w:val="24"/>
          <w:szCs w:val="20"/>
        </w:rPr>
      </w:pPr>
    </w:p>
    <w:p w:rsidR="00984E9D" w:rsidRPr="00DC1AEA" w:rsidRDefault="00040725">
      <w:pPr>
        <w:spacing w:line="360" w:lineRule="auto"/>
        <w:contextualSpacing/>
        <w:jc w:val="left"/>
        <w:rPr>
          <w:rFonts w:ascii="宋体" w:hAnsi="宋体"/>
          <w:sz w:val="24"/>
          <w:szCs w:val="20"/>
        </w:rPr>
      </w:pPr>
      <w:r w:rsidRPr="00DC1AEA">
        <w:rPr>
          <w:rFonts w:ascii="宋体" w:hAnsi="宋体" w:hint="eastAsia"/>
          <w:sz w:val="24"/>
          <w:szCs w:val="20"/>
        </w:rPr>
        <w:t>注：</w:t>
      </w:r>
    </w:p>
    <w:p w:rsidR="00984E9D" w:rsidRPr="00DC1AEA" w:rsidRDefault="00040725">
      <w:pPr>
        <w:spacing w:line="360" w:lineRule="auto"/>
        <w:contextualSpacing/>
        <w:jc w:val="left"/>
        <w:rPr>
          <w:rFonts w:ascii="宋体" w:hAnsi="宋体"/>
          <w:sz w:val="24"/>
          <w:szCs w:val="20"/>
        </w:rPr>
      </w:pPr>
      <w:r w:rsidRPr="00DC1AEA">
        <w:rPr>
          <w:rFonts w:ascii="宋体" w:hAnsi="宋体" w:hint="eastAsia"/>
          <w:sz w:val="24"/>
          <w:szCs w:val="20"/>
        </w:rPr>
        <w:t>1</w:t>
      </w:r>
      <w:r w:rsidRPr="00DC1AEA">
        <w:rPr>
          <w:rFonts w:ascii="宋体" w:hAnsi="宋体"/>
          <w:sz w:val="24"/>
          <w:szCs w:val="20"/>
        </w:rPr>
        <w:t>.</w:t>
      </w:r>
      <w:r w:rsidRPr="00DC1AEA">
        <w:rPr>
          <w:rFonts w:ascii="宋体" w:hAnsi="宋体" w:hint="eastAsia"/>
          <w:sz w:val="24"/>
          <w:szCs w:val="20"/>
        </w:rPr>
        <w:t>在填写时，如本表格不适合投标单位的实际情况，可根据本表格式自行制表填写。</w:t>
      </w:r>
    </w:p>
    <w:p w:rsidR="00984E9D" w:rsidRPr="00DC1AEA" w:rsidRDefault="00040725">
      <w:pPr>
        <w:spacing w:line="360" w:lineRule="auto"/>
        <w:contextualSpacing/>
        <w:jc w:val="left"/>
        <w:rPr>
          <w:rFonts w:ascii="宋体" w:hAnsi="宋体"/>
          <w:sz w:val="24"/>
          <w:szCs w:val="20"/>
        </w:rPr>
      </w:pPr>
      <w:r w:rsidRPr="00DC1AEA">
        <w:rPr>
          <w:rFonts w:ascii="宋体" w:hAnsi="宋体"/>
          <w:sz w:val="24"/>
          <w:szCs w:val="20"/>
        </w:rPr>
        <w:t>2.</w:t>
      </w:r>
      <w:r w:rsidRPr="00DC1AEA">
        <w:rPr>
          <w:rFonts w:ascii="宋体" w:hAnsi="宋体" w:hint="eastAsia"/>
          <w:sz w:val="24"/>
          <w:szCs w:val="20"/>
        </w:rPr>
        <w:t>投标人应当附本表所列证书的复印件并加盖投标人公章。</w:t>
      </w:r>
    </w:p>
    <w:p w:rsidR="00984E9D" w:rsidRPr="00DC1AEA" w:rsidRDefault="00984E9D">
      <w:pPr>
        <w:spacing w:line="360" w:lineRule="auto"/>
        <w:contextualSpacing/>
        <w:jc w:val="left"/>
        <w:rPr>
          <w:rFonts w:ascii="宋体" w:hAnsi="宋体"/>
          <w:sz w:val="24"/>
          <w:szCs w:val="20"/>
        </w:rPr>
      </w:pPr>
    </w:p>
    <w:p w:rsidR="00984E9D" w:rsidRPr="00DC1AEA" w:rsidRDefault="00984E9D">
      <w:pPr>
        <w:spacing w:line="360" w:lineRule="auto"/>
        <w:contextualSpacing/>
        <w:jc w:val="left"/>
        <w:rPr>
          <w:rFonts w:ascii="宋体" w:hAnsi="宋体"/>
          <w:sz w:val="24"/>
          <w:szCs w:val="20"/>
        </w:rPr>
      </w:pPr>
    </w:p>
    <w:p w:rsidR="00984E9D" w:rsidRPr="00DC1AEA" w:rsidRDefault="00040725">
      <w:pPr>
        <w:spacing w:line="360" w:lineRule="auto"/>
        <w:contextualSpacing/>
        <w:rPr>
          <w:rFonts w:ascii="宋体" w:hAnsi="宋体"/>
          <w:spacing w:val="20"/>
          <w:sz w:val="24"/>
          <w:szCs w:val="20"/>
          <w:u w:val="single"/>
        </w:rPr>
      </w:pPr>
      <w:r w:rsidRPr="00DC1AEA">
        <w:rPr>
          <w:rFonts w:ascii="宋体" w:hAnsi="宋体" w:hint="eastAsia"/>
          <w:sz w:val="24"/>
        </w:rPr>
        <w:t>法定代表人或者委托代理人</w:t>
      </w:r>
      <w:r w:rsidRPr="00DC1AEA">
        <w:rPr>
          <w:rFonts w:ascii="宋体" w:hAnsi="宋体" w:hint="eastAsia"/>
          <w:spacing w:val="20"/>
          <w:sz w:val="24"/>
        </w:rPr>
        <w:t>（签字/电子签名）：</w:t>
      </w:r>
    </w:p>
    <w:p w:rsidR="00984E9D" w:rsidRPr="00DC1AEA" w:rsidRDefault="00040725">
      <w:pPr>
        <w:spacing w:line="360" w:lineRule="auto"/>
        <w:contextualSpacing/>
        <w:jc w:val="left"/>
        <w:rPr>
          <w:rFonts w:ascii="宋体" w:hAnsi="宋体"/>
          <w:spacing w:val="20"/>
          <w:sz w:val="24"/>
        </w:rPr>
      </w:pPr>
      <w:r w:rsidRPr="00DC1AEA">
        <w:rPr>
          <w:rFonts w:ascii="宋体" w:hAnsi="宋体" w:hint="eastAsia"/>
          <w:spacing w:val="20"/>
          <w:sz w:val="24"/>
        </w:rPr>
        <w:t>投标人名称（电子签章）：</w:t>
      </w:r>
    </w:p>
    <w:p w:rsidR="00984E9D" w:rsidRPr="00DC1AEA" w:rsidRDefault="00040725">
      <w:pPr>
        <w:spacing w:line="360" w:lineRule="auto"/>
        <w:contextualSpacing/>
        <w:jc w:val="left"/>
        <w:rPr>
          <w:rFonts w:ascii="宋体" w:hAnsi="宋体"/>
          <w:sz w:val="24"/>
          <w:szCs w:val="20"/>
        </w:rPr>
      </w:pPr>
      <w:r w:rsidRPr="00DC1AEA">
        <w:rPr>
          <w:rFonts w:ascii="宋体" w:hAnsi="宋体" w:hint="eastAsia"/>
          <w:spacing w:val="20"/>
          <w:sz w:val="24"/>
        </w:rPr>
        <w:t>日 期：</w:t>
      </w:r>
    </w:p>
    <w:p w:rsidR="00984E9D" w:rsidRPr="00DC1AEA" w:rsidRDefault="00984E9D" w:rsidP="0030034C">
      <w:pPr>
        <w:snapToGrid w:val="0"/>
        <w:spacing w:before="50" w:afterLines="50"/>
        <w:jc w:val="left"/>
        <w:rPr>
          <w:rFonts w:ascii="宋体" w:hAnsi="宋体"/>
          <w:sz w:val="24"/>
          <w:szCs w:val="20"/>
        </w:rPr>
      </w:pPr>
    </w:p>
    <w:p w:rsidR="00984E9D" w:rsidRPr="00DC1AEA" w:rsidRDefault="00040725" w:rsidP="0030034C">
      <w:pPr>
        <w:snapToGrid w:val="0"/>
        <w:spacing w:beforeLines="50" w:after="50"/>
        <w:ind w:left="142"/>
        <w:jc w:val="left"/>
        <w:rPr>
          <w:rFonts w:ascii="宋体" w:hAnsi="宋体"/>
          <w:sz w:val="24"/>
          <w:szCs w:val="20"/>
        </w:rPr>
      </w:pPr>
      <w:r w:rsidRPr="00DC1AEA">
        <w:rPr>
          <w:rFonts w:ascii="宋体" w:hAnsi="宋体"/>
          <w:b/>
          <w:sz w:val="24"/>
        </w:rPr>
        <w:br w:type="page"/>
      </w:r>
      <w:r w:rsidRPr="00DC1AEA">
        <w:rPr>
          <w:rFonts w:hint="eastAsia"/>
          <w:b/>
          <w:sz w:val="28"/>
          <w:szCs w:val="28"/>
        </w:rPr>
        <w:lastRenderedPageBreak/>
        <w:t>五、其他文书、文件格式</w:t>
      </w:r>
    </w:p>
    <w:p w:rsidR="00984E9D" w:rsidRPr="00DC1AEA" w:rsidRDefault="00040725" w:rsidP="0030034C">
      <w:pPr>
        <w:snapToGrid w:val="0"/>
        <w:spacing w:beforeLines="50" w:after="50"/>
        <w:ind w:left="142"/>
        <w:jc w:val="left"/>
        <w:rPr>
          <w:rFonts w:ascii="宋体" w:hAnsi="宋体"/>
          <w:b/>
          <w:spacing w:val="20"/>
          <w:sz w:val="24"/>
        </w:rPr>
      </w:pPr>
      <w:r w:rsidRPr="00DC1AEA">
        <w:rPr>
          <w:rFonts w:ascii="宋体" w:hAnsi="宋体" w:hint="eastAsia"/>
          <w:b/>
          <w:spacing w:val="20"/>
          <w:sz w:val="24"/>
        </w:rPr>
        <w:t>1.联合投标协议书格式</w:t>
      </w:r>
    </w:p>
    <w:p w:rsidR="00984E9D" w:rsidRPr="00DC1AEA" w:rsidRDefault="00040725">
      <w:pPr>
        <w:pStyle w:val="a3"/>
        <w:overflowPunct w:val="0"/>
        <w:jc w:val="center"/>
        <w:rPr>
          <w:rFonts w:ascii="方正小标宋简体" w:eastAsia="方正小标宋简体" w:hAnsi="方正小标宋简体" w:cs="方正小标宋简体"/>
          <w:sz w:val="44"/>
          <w:szCs w:val="44"/>
        </w:rPr>
      </w:pPr>
      <w:r w:rsidRPr="00DC1AEA">
        <w:rPr>
          <w:rFonts w:ascii="方正小标宋简体" w:eastAsia="方正小标宋简体" w:hAnsi="方正小标宋简体" w:cs="方正小标宋简体" w:hint="eastAsia"/>
          <w:sz w:val="44"/>
          <w:szCs w:val="44"/>
        </w:rPr>
        <w:t>联合体协议书</w:t>
      </w:r>
    </w:p>
    <w:p w:rsidR="00984E9D" w:rsidRPr="00DC1AEA" w:rsidRDefault="00984E9D">
      <w:pPr>
        <w:pStyle w:val="a3"/>
        <w:overflowPunct w:val="0"/>
        <w:rPr>
          <w:rFonts w:ascii="宋体" w:hAnsi="宋体"/>
          <w:sz w:val="24"/>
        </w:rPr>
      </w:pPr>
    </w:p>
    <w:p w:rsidR="00984E9D" w:rsidRPr="00DC1AEA" w:rsidRDefault="00040725">
      <w:pPr>
        <w:pStyle w:val="a3"/>
        <w:overflowPunct w:val="0"/>
        <w:spacing w:line="360" w:lineRule="auto"/>
        <w:contextualSpacing/>
        <w:rPr>
          <w:rFonts w:ascii="宋体" w:hAnsi="宋体"/>
          <w:sz w:val="24"/>
        </w:rPr>
      </w:pPr>
      <w:r w:rsidRPr="00DC1AEA">
        <w:rPr>
          <w:rFonts w:ascii="宋体" w:hAnsi="宋体"/>
          <w:sz w:val="24"/>
          <w:u w:val="single"/>
        </w:rPr>
        <w:tab/>
      </w:r>
      <w:r w:rsidRPr="00DC1AEA">
        <w:rPr>
          <w:rFonts w:ascii="宋体" w:hAnsi="宋体" w:hint="eastAsia"/>
          <w:sz w:val="24"/>
        </w:rPr>
        <w:t>（所有成员单位名称）自愿组成</w:t>
      </w:r>
      <w:r w:rsidRPr="00DC1AEA">
        <w:rPr>
          <w:rFonts w:ascii="宋体" w:hAnsi="宋体"/>
          <w:sz w:val="24"/>
          <w:u w:val="single"/>
        </w:rPr>
        <w:tab/>
      </w:r>
      <w:r w:rsidRPr="00DC1AEA">
        <w:rPr>
          <w:rFonts w:ascii="宋体" w:hAnsi="宋体" w:hint="eastAsia"/>
          <w:sz w:val="24"/>
        </w:rPr>
        <w:t>（联合体名称）联合体，共同参加</w:t>
      </w:r>
      <w:r w:rsidRPr="00DC1AEA">
        <w:rPr>
          <w:rFonts w:ascii="宋体" w:hAnsi="宋体"/>
          <w:sz w:val="24"/>
          <w:u w:val="single"/>
        </w:rPr>
        <w:tab/>
      </w:r>
      <w:r w:rsidRPr="00DC1AEA">
        <w:rPr>
          <w:rFonts w:ascii="宋体" w:hAnsi="宋体" w:hint="eastAsia"/>
          <w:sz w:val="24"/>
          <w:u w:val="single"/>
        </w:rPr>
        <w:t>（项目名称）</w:t>
      </w:r>
      <w:r w:rsidRPr="00DC1AEA">
        <w:rPr>
          <w:rFonts w:ascii="宋体" w:hAnsi="宋体" w:hint="eastAsia"/>
          <w:sz w:val="24"/>
        </w:rPr>
        <w:t>采购招标项目投标。现就联合体投标事宜订立如下协议。</w:t>
      </w:r>
    </w:p>
    <w:p w:rsidR="00984E9D" w:rsidRPr="00DC1AEA" w:rsidRDefault="00040725">
      <w:pPr>
        <w:pStyle w:val="a3"/>
        <w:overflowPunct w:val="0"/>
        <w:spacing w:line="360" w:lineRule="auto"/>
        <w:ind w:firstLineChars="175"/>
        <w:contextualSpacing/>
        <w:rPr>
          <w:rFonts w:ascii="宋体" w:hAnsi="宋体"/>
          <w:sz w:val="24"/>
        </w:rPr>
      </w:pPr>
      <w:r w:rsidRPr="00DC1AEA">
        <w:rPr>
          <w:rFonts w:ascii="宋体" w:hAnsi="宋体"/>
          <w:sz w:val="24"/>
        </w:rPr>
        <w:t xml:space="preserve">1.  </w:t>
      </w:r>
      <w:r w:rsidRPr="00DC1AEA">
        <w:rPr>
          <w:rFonts w:ascii="宋体" w:hAnsi="宋体"/>
          <w:sz w:val="24"/>
          <w:u w:val="single"/>
        </w:rPr>
        <w:tab/>
      </w:r>
      <w:r w:rsidRPr="00DC1AEA">
        <w:rPr>
          <w:rFonts w:ascii="宋体" w:hAnsi="宋体" w:hint="eastAsia"/>
          <w:sz w:val="24"/>
        </w:rPr>
        <w:t>（某成员单位名称）为</w:t>
      </w:r>
      <w:r w:rsidRPr="00DC1AEA">
        <w:rPr>
          <w:rFonts w:ascii="宋体" w:hAnsi="宋体"/>
          <w:sz w:val="24"/>
          <w:u w:val="single"/>
        </w:rPr>
        <w:tab/>
      </w:r>
      <w:r w:rsidRPr="00DC1AEA">
        <w:rPr>
          <w:rFonts w:ascii="宋体" w:hAnsi="宋体" w:hint="eastAsia"/>
          <w:sz w:val="24"/>
        </w:rPr>
        <w:t>（联合体名称）牵头人。</w:t>
      </w:r>
    </w:p>
    <w:p w:rsidR="00984E9D" w:rsidRPr="00DC1AEA" w:rsidRDefault="00040725">
      <w:pPr>
        <w:pStyle w:val="a3"/>
        <w:overflowPunct w:val="0"/>
        <w:spacing w:line="360" w:lineRule="auto"/>
        <w:ind w:firstLineChars="175"/>
        <w:contextualSpacing/>
        <w:rPr>
          <w:rFonts w:ascii="宋体" w:hAnsi="宋体"/>
          <w:sz w:val="24"/>
        </w:rPr>
      </w:pPr>
      <w:r w:rsidRPr="00DC1AEA">
        <w:rPr>
          <w:rFonts w:ascii="宋体" w:hAnsi="宋体"/>
          <w:sz w:val="24"/>
        </w:rPr>
        <w:t>2.</w:t>
      </w:r>
      <w:r w:rsidRPr="00DC1AEA">
        <w:rPr>
          <w:rFonts w:ascii="宋体" w:hAnsi="宋体" w:hint="eastAsia"/>
          <w:sz w:val="24"/>
        </w:rPr>
        <w:t>联合体各成员授权牵头人代表联合体参加投标活动，签署文件及对文件的盖章，提交和接收相关的资料、信息及指示，进行合同谈判活动，负责合同实施阶段的组织和协调工作，以及处理与本招标项目有关的一切事宜。</w:t>
      </w:r>
    </w:p>
    <w:p w:rsidR="00984E9D" w:rsidRPr="00DC1AEA" w:rsidRDefault="00040725">
      <w:pPr>
        <w:pStyle w:val="a3"/>
        <w:overflowPunct w:val="0"/>
        <w:spacing w:line="360" w:lineRule="auto"/>
        <w:ind w:firstLineChars="175"/>
        <w:contextualSpacing/>
        <w:rPr>
          <w:rFonts w:ascii="宋体" w:hAnsi="宋体"/>
          <w:sz w:val="24"/>
        </w:rPr>
      </w:pPr>
      <w:r w:rsidRPr="00DC1AEA">
        <w:rPr>
          <w:rFonts w:ascii="宋体" w:hAnsi="宋体"/>
          <w:sz w:val="24"/>
        </w:rPr>
        <w:t>3.</w:t>
      </w:r>
      <w:r w:rsidRPr="00DC1AEA">
        <w:rPr>
          <w:rFonts w:ascii="宋体" w:hAnsi="宋体" w:hint="eastAsia"/>
          <w:sz w:val="24"/>
        </w:rPr>
        <w:t>联合体牵头人在本项目中签署和盖章的一切文件和处理的一切事宜，联合体各成员均予以承认。联合体各成员将严格按照招标文件、投标文件和合同的要求全面履行义务，并向招标人承担连带责任。</w:t>
      </w:r>
    </w:p>
    <w:p w:rsidR="00984E9D" w:rsidRPr="00DC1AEA" w:rsidRDefault="00040725">
      <w:pPr>
        <w:pStyle w:val="a3"/>
        <w:overflowPunct w:val="0"/>
        <w:spacing w:line="360" w:lineRule="auto"/>
        <w:ind w:firstLineChars="175"/>
        <w:contextualSpacing/>
        <w:rPr>
          <w:rFonts w:ascii="宋体" w:hAnsi="宋体"/>
          <w:sz w:val="24"/>
        </w:rPr>
      </w:pPr>
      <w:r w:rsidRPr="00DC1AEA">
        <w:rPr>
          <w:rFonts w:ascii="宋体" w:hAnsi="宋体"/>
          <w:sz w:val="24"/>
        </w:rPr>
        <w:t>4.</w:t>
      </w:r>
      <w:r w:rsidRPr="00DC1AEA">
        <w:rPr>
          <w:rFonts w:ascii="宋体" w:hAnsi="宋体" w:hint="eastAsia"/>
          <w:sz w:val="24"/>
        </w:rPr>
        <w:t>联合体各成员单位内部的职责分工如下：</w:t>
      </w:r>
      <w:r w:rsidRPr="00DC1AEA">
        <w:rPr>
          <w:rFonts w:ascii="宋体" w:hAnsi="宋体"/>
          <w:sz w:val="24"/>
          <w:u w:val="single"/>
        </w:rPr>
        <w:tab/>
      </w:r>
      <w:r w:rsidRPr="00DC1AEA">
        <w:rPr>
          <w:rFonts w:ascii="宋体" w:hAnsi="宋体" w:hint="eastAsia"/>
          <w:sz w:val="24"/>
        </w:rPr>
        <w:t>。</w:t>
      </w:r>
    </w:p>
    <w:p w:rsidR="00984E9D" w:rsidRPr="00DC1AEA" w:rsidRDefault="00040725">
      <w:pPr>
        <w:pStyle w:val="a3"/>
        <w:overflowPunct w:val="0"/>
        <w:spacing w:line="360" w:lineRule="auto"/>
        <w:ind w:firstLineChars="175"/>
        <w:contextualSpacing/>
        <w:rPr>
          <w:rFonts w:ascii="宋体" w:hAnsi="宋体"/>
          <w:sz w:val="24"/>
        </w:rPr>
      </w:pPr>
      <w:r w:rsidRPr="00DC1AEA">
        <w:rPr>
          <w:rFonts w:ascii="宋体" w:hAnsi="宋体"/>
          <w:sz w:val="24"/>
        </w:rPr>
        <w:t>5.</w:t>
      </w:r>
      <w:r w:rsidRPr="00DC1AEA">
        <w:rPr>
          <w:rFonts w:ascii="宋体" w:hAnsi="宋体" w:hint="eastAsia"/>
          <w:sz w:val="24"/>
        </w:rPr>
        <w:t>本协议书自所有成员单位法定代表人或者其委托代理人签字（或者电子签名）或者盖公章之日起生效，合同履行完毕后自动失效。</w:t>
      </w:r>
    </w:p>
    <w:p w:rsidR="00984E9D" w:rsidRPr="00DC1AEA" w:rsidRDefault="00040725">
      <w:pPr>
        <w:pStyle w:val="a3"/>
        <w:overflowPunct w:val="0"/>
        <w:spacing w:line="360" w:lineRule="auto"/>
        <w:ind w:firstLineChars="175"/>
        <w:contextualSpacing/>
        <w:rPr>
          <w:rFonts w:ascii="宋体" w:hAnsi="宋体"/>
          <w:sz w:val="24"/>
        </w:rPr>
      </w:pPr>
      <w:r w:rsidRPr="00DC1AEA">
        <w:rPr>
          <w:rFonts w:ascii="宋体" w:hAnsi="宋体"/>
          <w:sz w:val="24"/>
        </w:rPr>
        <w:t>6.</w:t>
      </w:r>
      <w:r w:rsidRPr="00DC1AEA">
        <w:rPr>
          <w:rFonts w:ascii="宋体" w:hAnsi="宋体" w:hint="eastAsia"/>
          <w:sz w:val="24"/>
        </w:rPr>
        <w:t>本协议书一式</w:t>
      </w:r>
      <w:r w:rsidRPr="00DC1AEA">
        <w:rPr>
          <w:rFonts w:ascii="宋体" w:hAnsi="宋体"/>
          <w:sz w:val="24"/>
          <w:u w:val="single"/>
        </w:rPr>
        <w:tab/>
      </w:r>
      <w:r w:rsidRPr="00DC1AEA">
        <w:rPr>
          <w:rFonts w:ascii="宋体" w:hAnsi="宋体" w:hint="eastAsia"/>
          <w:sz w:val="24"/>
        </w:rPr>
        <w:t>份，联合体成员和招标人各执一份。</w:t>
      </w:r>
    </w:p>
    <w:p w:rsidR="00984E9D" w:rsidRPr="00DC1AEA" w:rsidRDefault="00040725">
      <w:pPr>
        <w:pStyle w:val="a3"/>
        <w:overflowPunct w:val="0"/>
        <w:spacing w:line="360" w:lineRule="auto"/>
        <w:ind w:firstLineChars="175"/>
        <w:contextualSpacing/>
        <w:rPr>
          <w:rFonts w:ascii="宋体" w:hAnsi="宋体"/>
          <w:sz w:val="24"/>
        </w:rPr>
      </w:pPr>
      <w:r w:rsidRPr="00DC1AEA">
        <w:rPr>
          <w:rFonts w:ascii="宋体" w:hAnsi="宋体" w:hint="eastAsia"/>
          <w:sz w:val="24"/>
        </w:rPr>
        <w:t>注：本协议书由法定代表人签字或者电子签名的，应附法定代表人身份证明；由委托代理人签字或者电子签名的，应附授权委托书。</w:t>
      </w:r>
    </w:p>
    <w:p w:rsidR="00984E9D" w:rsidRPr="00DC1AEA" w:rsidRDefault="00984E9D">
      <w:pPr>
        <w:pStyle w:val="a3"/>
        <w:overflowPunct w:val="0"/>
        <w:spacing w:line="360" w:lineRule="auto"/>
        <w:ind w:firstLineChars="175"/>
        <w:contextualSpacing/>
        <w:rPr>
          <w:rFonts w:ascii="宋体" w:hAnsi="宋体"/>
          <w:sz w:val="24"/>
        </w:rPr>
      </w:pPr>
    </w:p>
    <w:p w:rsidR="00984E9D" w:rsidRPr="00DC1AEA" w:rsidRDefault="00040725">
      <w:pPr>
        <w:pStyle w:val="a3"/>
        <w:overflowPunct w:val="0"/>
        <w:spacing w:line="360" w:lineRule="auto"/>
        <w:ind w:firstLineChars="175"/>
        <w:contextualSpacing/>
        <w:rPr>
          <w:rFonts w:ascii="宋体" w:hAnsi="宋体"/>
          <w:sz w:val="24"/>
        </w:rPr>
      </w:pPr>
      <w:r w:rsidRPr="00DC1AEA">
        <w:rPr>
          <w:rFonts w:ascii="宋体" w:hAnsi="宋体" w:hint="eastAsia"/>
          <w:sz w:val="24"/>
        </w:rPr>
        <w:t>联合体牵头人名称（电子签章）：</w:t>
      </w:r>
    </w:p>
    <w:p w:rsidR="00984E9D" w:rsidRPr="00DC1AEA" w:rsidRDefault="00040725">
      <w:pPr>
        <w:pStyle w:val="a3"/>
        <w:overflowPunct w:val="0"/>
        <w:spacing w:line="360" w:lineRule="auto"/>
        <w:ind w:firstLineChars="175"/>
        <w:contextualSpacing/>
        <w:rPr>
          <w:rFonts w:ascii="宋体" w:hAnsi="宋体"/>
          <w:sz w:val="24"/>
        </w:rPr>
      </w:pPr>
      <w:r w:rsidRPr="00DC1AEA">
        <w:rPr>
          <w:rFonts w:ascii="宋体" w:hAnsi="宋体" w:hint="eastAsia"/>
          <w:sz w:val="24"/>
        </w:rPr>
        <w:t>法定代表人或者其委托代理人：</w:t>
      </w:r>
      <w:r w:rsidRPr="00DC1AEA">
        <w:rPr>
          <w:rFonts w:ascii="宋体" w:hAnsi="宋体"/>
          <w:sz w:val="24"/>
        </w:rPr>
        <w:tab/>
      </w:r>
      <w:r w:rsidRPr="00DC1AEA">
        <w:rPr>
          <w:rFonts w:ascii="宋体" w:hAnsi="宋体" w:hint="eastAsia"/>
          <w:sz w:val="24"/>
        </w:rPr>
        <w:t>（签字/电子签名）</w:t>
      </w:r>
    </w:p>
    <w:p w:rsidR="00984E9D" w:rsidRPr="00DC1AEA" w:rsidRDefault="00984E9D">
      <w:pPr>
        <w:pStyle w:val="a3"/>
        <w:overflowPunct w:val="0"/>
        <w:spacing w:line="360" w:lineRule="auto"/>
        <w:ind w:firstLineChars="175"/>
        <w:contextualSpacing/>
        <w:rPr>
          <w:rFonts w:ascii="宋体" w:hAnsi="宋体"/>
          <w:sz w:val="24"/>
        </w:rPr>
      </w:pPr>
    </w:p>
    <w:p w:rsidR="00984E9D" w:rsidRPr="00DC1AEA" w:rsidRDefault="00040725">
      <w:pPr>
        <w:pStyle w:val="a3"/>
        <w:overflowPunct w:val="0"/>
        <w:spacing w:line="360" w:lineRule="auto"/>
        <w:ind w:firstLineChars="175"/>
        <w:contextualSpacing/>
        <w:rPr>
          <w:rFonts w:ascii="宋体" w:hAnsi="宋体"/>
          <w:sz w:val="24"/>
        </w:rPr>
      </w:pPr>
      <w:r w:rsidRPr="00DC1AEA">
        <w:rPr>
          <w:rFonts w:ascii="宋体" w:hAnsi="宋体" w:hint="eastAsia"/>
          <w:sz w:val="24"/>
        </w:rPr>
        <w:t>联合体成员名称（</w:t>
      </w:r>
      <w:r w:rsidRPr="00DC1AEA">
        <w:rPr>
          <w:rFonts w:ascii="宋体" w:hAnsi="宋体"/>
          <w:sz w:val="24"/>
        </w:rPr>
        <w:t>盖公章</w:t>
      </w:r>
      <w:r w:rsidRPr="00DC1AEA">
        <w:rPr>
          <w:rFonts w:ascii="宋体" w:hAnsi="宋体" w:hint="eastAsia"/>
          <w:sz w:val="24"/>
        </w:rPr>
        <w:t>）：</w:t>
      </w:r>
    </w:p>
    <w:p w:rsidR="00984E9D" w:rsidRPr="00DC1AEA" w:rsidRDefault="00040725">
      <w:pPr>
        <w:pStyle w:val="a3"/>
        <w:overflowPunct w:val="0"/>
        <w:spacing w:line="360" w:lineRule="auto"/>
        <w:ind w:firstLineChars="175"/>
        <w:contextualSpacing/>
        <w:rPr>
          <w:rFonts w:ascii="宋体" w:hAnsi="宋体"/>
          <w:sz w:val="24"/>
        </w:rPr>
      </w:pPr>
      <w:r w:rsidRPr="00DC1AEA">
        <w:rPr>
          <w:rFonts w:ascii="宋体" w:hAnsi="宋体" w:hint="eastAsia"/>
          <w:sz w:val="24"/>
        </w:rPr>
        <w:t>法定代表人或者其委托代理人：</w:t>
      </w:r>
      <w:r w:rsidRPr="00DC1AEA">
        <w:rPr>
          <w:rFonts w:ascii="宋体" w:hAnsi="宋体"/>
          <w:sz w:val="24"/>
        </w:rPr>
        <w:tab/>
      </w:r>
      <w:r w:rsidRPr="00DC1AEA">
        <w:rPr>
          <w:rFonts w:ascii="宋体" w:hAnsi="宋体" w:hint="eastAsia"/>
          <w:sz w:val="24"/>
        </w:rPr>
        <w:t>（签字/电子签名）</w:t>
      </w:r>
    </w:p>
    <w:p w:rsidR="00984E9D" w:rsidRPr="00DC1AEA" w:rsidRDefault="00040725">
      <w:pPr>
        <w:pStyle w:val="a3"/>
        <w:overflowPunct w:val="0"/>
        <w:spacing w:line="360" w:lineRule="auto"/>
        <w:ind w:firstLineChars="175"/>
        <w:contextualSpacing/>
        <w:rPr>
          <w:rFonts w:ascii="宋体" w:hAnsi="宋体"/>
          <w:sz w:val="24"/>
        </w:rPr>
      </w:pPr>
      <w:r w:rsidRPr="00DC1AEA">
        <w:rPr>
          <w:rFonts w:ascii="宋体" w:hAnsi="宋体"/>
          <w:sz w:val="24"/>
        </w:rPr>
        <w:t>……</w:t>
      </w:r>
    </w:p>
    <w:p w:rsidR="00984E9D" w:rsidRPr="00DC1AEA" w:rsidRDefault="00984E9D">
      <w:pPr>
        <w:pStyle w:val="a3"/>
        <w:overflowPunct w:val="0"/>
        <w:spacing w:line="360" w:lineRule="auto"/>
        <w:ind w:firstLineChars="175"/>
        <w:contextualSpacing/>
        <w:rPr>
          <w:rFonts w:ascii="宋体" w:hAnsi="宋体"/>
          <w:sz w:val="24"/>
        </w:rPr>
      </w:pPr>
    </w:p>
    <w:p w:rsidR="00984E9D" w:rsidRPr="00DC1AEA" w:rsidRDefault="00040725">
      <w:pPr>
        <w:pStyle w:val="a3"/>
        <w:overflowPunct w:val="0"/>
        <w:spacing w:line="360" w:lineRule="auto"/>
        <w:ind w:firstLineChars="175"/>
        <w:contextualSpacing/>
        <w:jc w:val="right"/>
        <w:rPr>
          <w:rFonts w:ascii="宋体" w:hAnsi="宋体"/>
          <w:b/>
          <w:sz w:val="24"/>
        </w:rPr>
      </w:pPr>
      <w:r w:rsidRPr="00DC1AEA">
        <w:rPr>
          <w:rFonts w:ascii="宋体" w:hAnsi="宋体"/>
          <w:sz w:val="24"/>
        </w:rPr>
        <w:tab/>
      </w:r>
      <w:r w:rsidRPr="00DC1AEA">
        <w:rPr>
          <w:rFonts w:ascii="宋体" w:hAnsi="宋体" w:hint="eastAsia"/>
          <w:sz w:val="24"/>
        </w:rPr>
        <w:t>年</w:t>
      </w:r>
      <w:r w:rsidRPr="00DC1AEA">
        <w:rPr>
          <w:rFonts w:ascii="宋体" w:hAnsi="宋体"/>
          <w:sz w:val="24"/>
        </w:rPr>
        <w:tab/>
      </w:r>
      <w:r w:rsidRPr="00DC1AEA">
        <w:rPr>
          <w:rFonts w:ascii="宋体" w:hAnsi="宋体" w:hint="eastAsia"/>
          <w:sz w:val="24"/>
        </w:rPr>
        <w:t>月</w:t>
      </w:r>
      <w:r w:rsidRPr="00DC1AEA">
        <w:rPr>
          <w:rFonts w:ascii="宋体" w:hAnsi="宋体"/>
          <w:sz w:val="24"/>
        </w:rPr>
        <w:tab/>
      </w:r>
      <w:r w:rsidRPr="00DC1AEA">
        <w:rPr>
          <w:rFonts w:ascii="宋体" w:hAnsi="宋体" w:hint="eastAsia"/>
          <w:sz w:val="24"/>
        </w:rPr>
        <w:t>日</w:t>
      </w:r>
    </w:p>
    <w:p w:rsidR="00984E9D" w:rsidRPr="00DC1AEA" w:rsidRDefault="00984E9D" w:rsidP="0030034C">
      <w:pPr>
        <w:snapToGrid w:val="0"/>
        <w:spacing w:beforeLines="50" w:after="50"/>
        <w:jc w:val="left"/>
        <w:rPr>
          <w:rFonts w:ascii="宋体" w:hAnsi="宋体"/>
          <w:b/>
          <w:sz w:val="24"/>
        </w:rPr>
      </w:pPr>
    </w:p>
    <w:p w:rsidR="00984E9D" w:rsidRPr="00DC1AEA" w:rsidRDefault="00040725" w:rsidP="0030034C">
      <w:pPr>
        <w:snapToGrid w:val="0"/>
        <w:spacing w:beforeLines="50" w:after="50"/>
        <w:jc w:val="left"/>
      </w:pPr>
      <w:r w:rsidRPr="00DC1AEA">
        <w:rPr>
          <w:rFonts w:ascii="宋体" w:hAnsi="宋体"/>
          <w:b/>
          <w:sz w:val="24"/>
        </w:rPr>
        <w:br w:type="page"/>
      </w:r>
      <w:r w:rsidRPr="00DC1AEA">
        <w:rPr>
          <w:rFonts w:ascii="宋体" w:hAnsi="宋体" w:hint="eastAsia"/>
          <w:b/>
          <w:sz w:val="24"/>
        </w:rPr>
        <w:lastRenderedPageBreak/>
        <w:t>2.中小企业声明函格式</w:t>
      </w:r>
    </w:p>
    <w:p w:rsidR="00984E9D" w:rsidRPr="00DC1AEA" w:rsidRDefault="00984E9D"/>
    <w:p w:rsidR="00984E9D" w:rsidRPr="00DC1AEA" w:rsidRDefault="00040725">
      <w:pPr>
        <w:jc w:val="center"/>
        <w:rPr>
          <w:rFonts w:ascii="方正小标宋简体" w:eastAsia="方正小标宋简体" w:hAnsi="方正小标宋简体" w:cs="方正小标宋简体"/>
          <w:sz w:val="44"/>
          <w:szCs w:val="44"/>
        </w:rPr>
      </w:pPr>
      <w:r w:rsidRPr="00DC1AEA">
        <w:rPr>
          <w:rFonts w:ascii="方正小标宋简体" w:eastAsia="方正小标宋简体" w:hAnsi="方正小标宋简体" w:cs="方正小标宋简体" w:hint="eastAsia"/>
          <w:sz w:val="44"/>
          <w:szCs w:val="44"/>
        </w:rPr>
        <w:t>中小企业声明函（货物）</w:t>
      </w:r>
    </w:p>
    <w:p w:rsidR="00984E9D" w:rsidRPr="00DC1AEA" w:rsidRDefault="00984E9D">
      <w:pPr>
        <w:spacing w:before="2" w:line="500" w:lineRule="exact"/>
        <w:rPr>
          <w:rFonts w:ascii="宋体" w:hAnsi="宋体" w:cs="宋体"/>
          <w:b/>
          <w:bCs/>
          <w:sz w:val="27"/>
          <w:szCs w:val="27"/>
        </w:rPr>
      </w:pPr>
    </w:p>
    <w:p w:rsidR="00984E9D" w:rsidRPr="00DC1AEA" w:rsidRDefault="00040725">
      <w:pPr>
        <w:pStyle w:val="a7"/>
        <w:spacing w:line="360" w:lineRule="auto"/>
        <w:ind w:leftChars="-203" w:left="-426" w:right="142" w:firstLineChars="200" w:firstLine="420"/>
        <w:contextualSpacing/>
        <w:rPr>
          <w:rFonts w:ascii="宋体" w:hAnsi="宋体"/>
          <w:kern w:val="24"/>
        </w:rPr>
      </w:pPr>
      <w:r w:rsidRPr="00DC1AEA">
        <w:rPr>
          <w:rFonts w:ascii="宋体" w:hAnsi="宋体"/>
          <w:kern w:val="24"/>
        </w:rPr>
        <w:t>本公司（联合体）郑重声明，根据《政府采购促进中小企业发展管理办法》（财库﹝2020﹞46号）的规定，本公司（联合体）参加</w:t>
      </w:r>
      <w:r w:rsidRPr="00DC1AEA">
        <w:rPr>
          <w:rFonts w:ascii="宋体" w:hAnsi="宋体"/>
          <w:kern w:val="24"/>
          <w:u w:val="single"/>
        </w:rPr>
        <w:t>（单位名称）</w:t>
      </w:r>
      <w:r w:rsidRPr="00DC1AEA">
        <w:rPr>
          <w:rFonts w:ascii="宋体" w:hAnsi="宋体"/>
          <w:kern w:val="24"/>
        </w:rPr>
        <w:t>的</w:t>
      </w:r>
      <w:r w:rsidRPr="00DC1AEA">
        <w:rPr>
          <w:rFonts w:ascii="宋体" w:hAnsi="宋体"/>
          <w:kern w:val="24"/>
          <w:u w:val="single"/>
        </w:rPr>
        <w:t>（项目名称）</w:t>
      </w:r>
      <w:r w:rsidRPr="00DC1AEA">
        <w:rPr>
          <w:rFonts w:ascii="宋体" w:hAnsi="宋体"/>
          <w:kern w:val="24"/>
        </w:rPr>
        <w:t>采购活动，提供的货物全部由符合政策要求的中小企业制造。相关企业（含联合体中的中小企业、签订分包意向协议的中小企业）的具体情况如下：</w:t>
      </w:r>
    </w:p>
    <w:p w:rsidR="00984E9D" w:rsidRPr="00DC1AEA" w:rsidRDefault="00040725">
      <w:pPr>
        <w:tabs>
          <w:tab w:val="left" w:pos="1384"/>
          <w:tab w:val="left" w:pos="4562"/>
          <w:tab w:val="left" w:pos="6803"/>
        </w:tabs>
        <w:spacing w:line="360" w:lineRule="auto"/>
        <w:ind w:left="-426" w:right="-58" w:firstLine="655"/>
        <w:contextualSpacing/>
        <w:rPr>
          <w:rFonts w:ascii="宋体" w:hAnsi="宋体"/>
          <w:kern w:val="24"/>
          <w:sz w:val="24"/>
        </w:rPr>
      </w:pPr>
      <w:r w:rsidRPr="00DC1AEA">
        <w:rPr>
          <w:rFonts w:ascii="宋体" w:hAnsi="宋体"/>
          <w:kern w:val="24"/>
          <w:sz w:val="24"/>
        </w:rPr>
        <w:t>1.</w:t>
      </w:r>
      <w:r w:rsidRPr="00DC1AEA">
        <w:rPr>
          <w:rFonts w:ascii="宋体" w:hAnsi="宋体"/>
          <w:kern w:val="24"/>
          <w:sz w:val="24"/>
          <w:u w:val="single"/>
        </w:rPr>
        <w:t>（标的名称）</w:t>
      </w:r>
      <w:r w:rsidRPr="00DC1AEA">
        <w:rPr>
          <w:rFonts w:ascii="宋体" w:hAnsi="宋体"/>
          <w:kern w:val="24"/>
          <w:sz w:val="24"/>
        </w:rPr>
        <w:t>，属于</w:t>
      </w:r>
      <w:r w:rsidRPr="00DC1AEA">
        <w:rPr>
          <w:rFonts w:ascii="宋体" w:hAnsi="宋体"/>
          <w:kern w:val="24"/>
          <w:sz w:val="24"/>
          <w:u w:val="single"/>
        </w:rPr>
        <w:t>（采购文件中明确的所属行业）</w:t>
      </w:r>
      <w:r w:rsidRPr="00DC1AEA">
        <w:rPr>
          <w:rFonts w:ascii="宋体" w:hAnsi="宋体"/>
          <w:kern w:val="24"/>
          <w:sz w:val="24"/>
        </w:rPr>
        <w:t>行业；制造商为</w:t>
      </w:r>
      <w:r w:rsidRPr="00DC1AEA">
        <w:rPr>
          <w:rFonts w:ascii="宋体" w:hAnsi="宋体"/>
          <w:kern w:val="24"/>
          <w:sz w:val="24"/>
          <w:u w:val="single"/>
        </w:rPr>
        <w:t>（企业名称）</w:t>
      </w:r>
      <w:r w:rsidRPr="00DC1AEA">
        <w:rPr>
          <w:rFonts w:ascii="宋体" w:hAnsi="宋体"/>
          <w:kern w:val="24"/>
          <w:sz w:val="24"/>
        </w:rPr>
        <w:t>，从业人员人，营业收入为万元，资产总额为万元，属于</w:t>
      </w:r>
      <w:r w:rsidRPr="00DC1AEA">
        <w:rPr>
          <w:rFonts w:ascii="宋体" w:hAnsi="宋体"/>
          <w:kern w:val="24"/>
          <w:sz w:val="24"/>
          <w:u w:val="single"/>
        </w:rPr>
        <w:t>（中型企业、小型企业、微型企业）</w:t>
      </w:r>
      <w:r w:rsidRPr="00DC1AEA">
        <w:rPr>
          <w:rFonts w:ascii="宋体" w:hAnsi="宋体"/>
          <w:kern w:val="24"/>
          <w:sz w:val="24"/>
        </w:rPr>
        <w:t>；</w:t>
      </w:r>
    </w:p>
    <w:p w:rsidR="00984E9D" w:rsidRPr="00DC1AEA" w:rsidRDefault="00040725">
      <w:pPr>
        <w:tabs>
          <w:tab w:val="left" w:pos="1065"/>
          <w:tab w:val="left" w:pos="6477"/>
        </w:tabs>
        <w:spacing w:line="360" w:lineRule="auto"/>
        <w:ind w:left="-426" w:right="-58" w:firstLine="655"/>
        <w:contextualSpacing/>
        <w:rPr>
          <w:rFonts w:ascii="宋体" w:hAnsi="宋体"/>
          <w:kern w:val="24"/>
          <w:sz w:val="24"/>
        </w:rPr>
      </w:pPr>
      <w:r w:rsidRPr="00DC1AEA">
        <w:rPr>
          <w:rFonts w:ascii="宋体" w:hAnsi="宋体"/>
          <w:kern w:val="24"/>
          <w:sz w:val="24"/>
        </w:rPr>
        <w:t>2.</w:t>
      </w:r>
      <w:r w:rsidRPr="00DC1AEA">
        <w:rPr>
          <w:rFonts w:ascii="宋体" w:hAnsi="宋体"/>
          <w:kern w:val="24"/>
          <w:sz w:val="24"/>
          <w:u w:val="single"/>
        </w:rPr>
        <w:t>（标的名称）</w:t>
      </w:r>
      <w:r w:rsidRPr="00DC1AEA">
        <w:rPr>
          <w:rFonts w:ascii="宋体" w:hAnsi="宋体"/>
          <w:kern w:val="24"/>
          <w:sz w:val="24"/>
        </w:rPr>
        <w:t>，属于</w:t>
      </w:r>
      <w:r w:rsidRPr="00DC1AEA">
        <w:rPr>
          <w:rFonts w:ascii="宋体" w:hAnsi="宋体"/>
          <w:kern w:val="24"/>
          <w:sz w:val="24"/>
          <w:u w:val="single"/>
        </w:rPr>
        <w:t>（采购文件中明确的所属行业）</w:t>
      </w:r>
      <w:r w:rsidRPr="00DC1AEA">
        <w:rPr>
          <w:rFonts w:ascii="宋体" w:hAnsi="宋体"/>
          <w:kern w:val="24"/>
          <w:sz w:val="24"/>
        </w:rPr>
        <w:t>行业；制造商为</w:t>
      </w:r>
      <w:r w:rsidRPr="00DC1AEA">
        <w:rPr>
          <w:rFonts w:ascii="宋体" w:hAnsi="宋体"/>
          <w:kern w:val="24"/>
          <w:sz w:val="24"/>
          <w:u w:val="single"/>
        </w:rPr>
        <w:t>（企业名称）</w:t>
      </w:r>
      <w:r w:rsidRPr="00DC1AEA">
        <w:rPr>
          <w:rFonts w:ascii="宋体" w:hAnsi="宋体"/>
          <w:kern w:val="24"/>
          <w:sz w:val="24"/>
        </w:rPr>
        <w:t>，从业人员人，营业收入为万元，资产总额为万元，属于</w:t>
      </w:r>
      <w:r w:rsidRPr="00DC1AEA">
        <w:rPr>
          <w:rFonts w:ascii="宋体" w:hAnsi="宋体"/>
          <w:kern w:val="24"/>
          <w:sz w:val="24"/>
          <w:u w:val="single"/>
        </w:rPr>
        <w:t>（中型企业、小型企业、微型企业）</w:t>
      </w:r>
      <w:r w:rsidRPr="00DC1AEA">
        <w:rPr>
          <w:rFonts w:ascii="宋体" w:hAnsi="宋体"/>
          <w:kern w:val="24"/>
          <w:sz w:val="24"/>
        </w:rPr>
        <w:t>；</w:t>
      </w:r>
    </w:p>
    <w:p w:rsidR="00984E9D" w:rsidRPr="00DC1AEA" w:rsidRDefault="00040725">
      <w:pPr>
        <w:pStyle w:val="a7"/>
        <w:spacing w:line="360" w:lineRule="auto"/>
        <w:ind w:left="142" w:right="142"/>
        <w:contextualSpacing/>
        <w:rPr>
          <w:rFonts w:ascii="宋体" w:hAnsi="宋体"/>
          <w:kern w:val="24"/>
        </w:rPr>
      </w:pPr>
      <w:r w:rsidRPr="00DC1AEA">
        <w:rPr>
          <w:rFonts w:ascii="宋体" w:hAnsi="宋体"/>
          <w:kern w:val="24"/>
        </w:rPr>
        <w:t xml:space="preserve">…… </w:t>
      </w:r>
    </w:p>
    <w:p w:rsidR="00984E9D" w:rsidRPr="00DC1AEA" w:rsidRDefault="00040725" w:rsidP="00040725">
      <w:pPr>
        <w:pStyle w:val="a7"/>
        <w:spacing w:line="360" w:lineRule="auto"/>
        <w:ind w:leftChars="-193" w:left="-405" w:right="142" w:firstLineChars="189" w:firstLine="397"/>
        <w:contextualSpacing/>
        <w:rPr>
          <w:rFonts w:ascii="宋体" w:hAnsi="宋体"/>
          <w:kern w:val="24"/>
        </w:rPr>
      </w:pPr>
      <w:r w:rsidRPr="00DC1AEA">
        <w:rPr>
          <w:rFonts w:ascii="宋体" w:hAnsi="宋体"/>
          <w:kern w:val="24"/>
        </w:rPr>
        <w:t>以上企业，不属于大企业的分支机构，不存在控股股东为大企业的情形，也不存在与大企业的负责人为同一人的情形。</w:t>
      </w:r>
    </w:p>
    <w:p w:rsidR="00984E9D" w:rsidRPr="00DC1AEA" w:rsidRDefault="00040725">
      <w:pPr>
        <w:pStyle w:val="a7"/>
        <w:spacing w:line="360" w:lineRule="auto"/>
        <w:ind w:left="-426" w:right="142" w:firstLine="567"/>
        <w:contextualSpacing/>
        <w:rPr>
          <w:rFonts w:ascii="宋体" w:hAnsi="宋体"/>
          <w:kern w:val="24"/>
        </w:rPr>
      </w:pPr>
      <w:r w:rsidRPr="00DC1AEA">
        <w:rPr>
          <w:rFonts w:ascii="宋体" w:hAnsi="宋体"/>
          <w:kern w:val="24"/>
        </w:rPr>
        <w:t>本企业对上述声明内容的真实性负责。如有虚假，将依法承担相应责任。</w:t>
      </w:r>
    </w:p>
    <w:p w:rsidR="00984E9D" w:rsidRPr="00DC1AEA" w:rsidRDefault="00984E9D">
      <w:pPr>
        <w:pStyle w:val="a7"/>
        <w:spacing w:line="360" w:lineRule="auto"/>
        <w:ind w:left="3960" w:right="1808"/>
        <w:contextualSpacing/>
        <w:rPr>
          <w:rFonts w:ascii="宋体" w:hAnsi="宋体"/>
          <w:kern w:val="24"/>
        </w:rPr>
      </w:pPr>
    </w:p>
    <w:p w:rsidR="00984E9D" w:rsidRPr="00DC1AEA" w:rsidRDefault="00040725">
      <w:pPr>
        <w:pStyle w:val="a7"/>
        <w:spacing w:line="360" w:lineRule="auto"/>
        <w:ind w:left="3960" w:right="1808"/>
        <w:contextualSpacing/>
        <w:rPr>
          <w:rFonts w:ascii="宋体" w:hAnsi="宋体"/>
          <w:kern w:val="24"/>
        </w:rPr>
      </w:pPr>
      <w:r w:rsidRPr="00DC1AEA">
        <w:rPr>
          <w:rFonts w:ascii="宋体" w:hAnsi="宋体"/>
          <w:kern w:val="24"/>
        </w:rPr>
        <w:t>企业名称（</w:t>
      </w:r>
      <w:r w:rsidRPr="00DC1AEA">
        <w:rPr>
          <w:rFonts w:ascii="宋体" w:hAnsi="宋体" w:hint="eastAsia"/>
          <w:kern w:val="24"/>
        </w:rPr>
        <w:t>电子签章</w:t>
      </w:r>
      <w:r w:rsidRPr="00DC1AEA">
        <w:rPr>
          <w:rFonts w:ascii="宋体" w:hAnsi="宋体"/>
          <w:kern w:val="24"/>
        </w:rPr>
        <w:t xml:space="preserve">）： </w:t>
      </w:r>
    </w:p>
    <w:p w:rsidR="00984E9D" w:rsidRPr="00DC1AEA" w:rsidRDefault="00040725">
      <w:pPr>
        <w:pStyle w:val="a7"/>
        <w:spacing w:line="360" w:lineRule="auto"/>
        <w:ind w:left="3960" w:right="1808"/>
        <w:contextualSpacing/>
        <w:rPr>
          <w:rFonts w:ascii="宋体" w:hAnsi="宋体"/>
          <w:kern w:val="24"/>
        </w:rPr>
      </w:pPr>
      <w:r w:rsidRPr="00DC1AEA">
        <w:rPr>
          <w:rFonts w:ascii="宋体" w:hAnsi="宋体"/>
          <w:kern w:val="24"/>
        </w:rPr>
        <w:t>日期：</w:t>
      </w:r>
    </w:p>
    <w:p w:rsidR="00984E9D" w:rsidRPr="00DC1AEA" w:rsidRDefault="00984E9D">
      <w:pPr>
        <w:pStyle w:val="a7"/>
        <w:spacing w:line="360" w:lineRule="auto"/>
        <w:ind w:left="3960" w:right="1808"/>
        <w:contextualSpacing/>
        <w:rPr>
          <w:rFonts w:ascii="宋体" w:hAnsi="宋体"/>
          <w:kern w:val="24"/>
        </w:rPr>
      </w:pPr>
    </w:p>
    <w:p w:rsidR="00984E9D" w:rsidRPr="00DC1AEA" w:rsidRDefault="00984E9D">
      <w:pPr>
        <w:pStyle w:val="a7"/>
        <w:spacing w:line="360" w:lineRule="auto"/>
        <w:ind w:left="3960" w:right="1808"/>
        <w:contextualSpacing/>
        <w:rPr>
          <w:rFonts w:ascii="宋体" w:hAnsi="宋体"/>
          <w:kern w:val="24"/>
        </w:rPr>
      </w:pPr>
    </w:p>
    <w:p w:rsidR="00984E9D" w:rsidRPr="00DC1AEA" w:rsidRDefault="00040725">
      <w:pPr>
        <w:pStyle w:val="a7"/>
        <w:spacing w:line="360" w:lineRule="auto"/>
        <w:ind w:left="-426" w:right="142" w:firstLine="567"/>
        <w:contextualSpacing/>
        <w:rPr>
          <w:rFonts w:ascii="宋体" w:hAnsi="宋体"/>
          <w:kern w:val="24"/>
        </w:rPr>
      </w:pPr>
      <w:r w:rsidRPr="00DC1AEA">
        <w:rPr>
          <w:rFonts w:ascii="宋体" w:hAnsi="宋体" w:hint="eastAsia"/>
          <w:kern w:val="24"/>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p>
    <w:p w:rsidR="00984E9D" w:rsidRPr="00DC1AEA" w:rsidRDefault="00040725" w:rsidP="0030034C">
      <w:pPr>
        <w:snapToGrid w:val="0"/>
        <w:spacing w:beforeLines="50" w:after="50"/>
        <w:ind w:left="142"/>
        <w:jc w:val="left"/>
        <w:rPr>
          <w:rFonts w:ascii="宋体" w:hAnsi="宋体"/>
          <w:b/>
          <w:sz w:val="24"/>
        </w:rPr>
      </w:pPr>
      <w:r w:rsidRPr="00DC1AEA">
        <w:rPr>
          <w:rFonts w:ascii="宋体" w:hAnsi="宋体"/>
          <w:b/>
          <w:sz w:val="24"/>
        </w:rPr>
        <w:br w:type="page"/>
      </w:r>
      <w:r w:rsidRPr="00DC1AEA">
        <w:rPr>
          <w:rFonts w:ascii="宋体" w:hAnsi="宋体" w:hint="eastAsia"/>
          <w:b/>
          <w:sz w:val="24"/>
        </w:rPr>
        <w:lastRenderedPageBreak/>
        <w:t>3.残疾人福利性单位声明函格式</w:t>
      </w:r>
    </w:p>
    <w:p w:rsidR="00984E9D" w:rsidRPr="00DC1AEA" w:rsidRDefault="00984E9D">
      <w:pPr>
        <w:spacing w:line="588" w:lineRule="exact"/>
        <w:jc w:val="center"/>
        <w:rPr>
          <w:rFonts w:ascii="仿宋_GB2312" w:eastAsia="仿宋_GB2312"/>
          <w:b/>
          <w:spacing w:val="6"/>
          <w:sz w:val="32"/>
          <w:szCs w:val="32"/>
        </w:rPr>
      </w:pPr>
    </w:p>
    <w:p w:rsidR="00984E9D" w:rsidRPr="00DC1AEA" w:rsidRDefault="00040725">
      <w:pPr>
        <w:spacing w:line="588" w:lineRule="exact"/>
        <w:jc w:val="center"/>
        <w:rPr>
          <w:rFonts w:ascii="方正小标宋简体" w:eastAsia="方正小标宋简体" w:hAnsi="方正小标宋简体" w:cs="方正小标宋简体"/>
          <w:bCs/>
          <w:spacing w:val="6"/>
          <w:sz w:val="44"/>
          <w:szCs w:val="44"/>
        </w:rPr>
      </w:pPr>
      <w:r w:rsidRPr="00DC1AEA">
        <w:rPr>
          <w:rFonts w:ascii="方正小标宋简体" w:eastAsia="方正小标宋简体" w:hAnsi="方正小标宋简体" w:cs="方正小标宋简体" w:hint="eastAsia"/>
          <w:bCs/>
          <w:spacing w:val="6"/>
          <w:sz w:val="44"/>
          <w:szCs w:val="44"/>
        </w:rPr>
        <w:t>残疾人福利性单位声明函</w:t>
      </w:r>
    </w:p>
    <w:p w:rsidR="00984E9D" w:rsidRPr="00DC1AEA" w:rsidRDefault="00984E9D">
      <w:pPr>
        <w:spacing w:line="360" w:lineRule="auto"/>
        <w:contextualSpacing/>
        <w:rPr>
          <w:rFonts w:ascii="仿宋_GB2312" w:eastAsia="仿宋_GB2312"/>
          <w:bCs/>
          <w:spacing w:val="6"/>
          <w:sz w:val="30"/>
          <w:szCs w:val="30"/>
        </w:rPr>
      </w:pPr>
    </w:p>
    <w:p w:rsidR="00984E9D" w:rsidRPr="00DC1AEA" w:rsidRDefault="00040725">
      <w:pPr>
        <w:spacing w:line="360" w:lineRule="auto"/>
        <w:ind w:firstLineChars="200" w:firstLine="504"/>
        <w:contextualSpacing/>
        <w:rPr>
          <w:rFonts w:ascii="宋体" w:hAnsi="宋体"/>
          <w:spacing w:val="6"/>
          <w:sz w:val="24"/>
        </w:rPr>
      </w:pPr>
      <w:r w:rsidRPr="00DC1AEA">
        <w:rPr>
          <w:rFonts w:ascii="宋体" w:hAnsi="宋体" w:hint="eastAsia"/>
          <w:spacing w:val="6"/>
          <w:sz w:val="24"/>
        </w:rPr>
        <w:t>本单位郑重声明，根据《财政部 民政部 中国残疾人联合会关于促进残疾人就业政府采购政策的通知》（财库</w:t>
      </w:r>
      <w:r w:rsidRPr="00DC1AEA">
        <w:rPr>
          <w:rFonts w:ascii="宋体" w:hAnsi="宋体" w:hint="eastAsia"/>
          <w:sz w:val="24"/>
        </w:rPr>
        <w:t>〔2017〕 141</w:t>
      </w:r>
      <w:r w:rsidRPr="00DC1AEA">
        <w:rPr>
          <w:rFonts w:ascii="宋体" w:hAnsi="宋体" w:hint="eastAsia"/>
          <w:spacing w:val="6"/>
          <w:sz w:val="24"/>
        </w:rPr>
        <w:t>号）的规定，本单位为符合条件的残疾人福利性单位，且本单位参加______单位的______项目采购活动提供本单位制造的货物（由本单位承担工程/提供服务），或者提供其他残</w:t>
      </w:r>
      <w:r w:rsidRPr="00DC1AEA">
        <w:rPr>
          <w:rFonts w:ascii="宋体" w:hAnsi="宋体" w:hint="eastAsia"/>
          <w:spacing w:val="-6"/>
          <w:sz w:val="24"/>
        </w:rPr>
        <w:t>疾人福利性单位制造的货物（不包括使用非残疾人福利性单位注册商标的货物）。</w:t>
      </w:r>
    </w:p>
    <w:p w:rsidR="00984E9D" w:rsidRPr="00DC1AEA" w:rsidRDefault="00040725">
      <w:pPr>
        <w:spacing w:line="360" w:lineRule="auto"/>
        <w:ind w:firstLineChars="200" w:firstLine="504"/>
        <w:contextualSpacing/>
        <w:rPr>
          <w:rFonts w:ascii="宋体" w:hAnsi="宋体"/>
          <w:spacing w:val="6"/>
          <w:sz w:val="24"/>
        </w:rPr>
      </w:pPr>
      <w:r w:rsidRPr="00DC1AEA">
        <w:rPr>
          <w:rFonts w:ascii="宋体" w:hAnsi="宋体" w:hint="eastAsia"/>
          <w:spacing w:val="6"/>
          <w:sz w:val="24"/>
        </w:rPr>
        <w:t>本单位对上述声明的真实性负责。如有虚假，将依法承担相应责任。</w:t>
      </w:r>
    </w:p>
    <w:p w:rsidR="00984E9D" w:rsidRPr="00DC1AEA" w:rsidRDefault="00984E9D">
      <w:pPr>
        <w:spacing w:line="360" w:lineRule="auto"/>
        <w:ind w:firstLineChars="200" w:firstLine="504"/>
        <w:contextualSpacing/>
        <w:rPr>
          <w:rFonts w:ascii="宋体" w:hAnsi="宋体"/>
          <w:spacing w:val="6"/>
          <w:sz w:val="24"/>
        </w:rPr>
      </w:pPr>
    </w:p>
    <w:p w:rsidR="00984E9D" w:rsidRPr="00DC1AEA" w:rsidRDefault="00984E9D">
      <w:pPr>
        <w:spacing w:line="360" w:lineRule="auto"/>
        <w:ind w:firstLineChars="200" w:firstLine="504"/>
        <w:contextualSpacing/>
        <w:rPr>
          <w:rFonts w:ascii="宋体" w:hAnsi="宋体"/>
          <w:spacing w:val="6"/>
          <w:sz w:val="24"/>
        </w:rPr>
      </w:pPr>
    </w:p>
    <w:p w:rsidR="00984E9D" w:rsidRPr="00DC1AEA" w:rsidRDefault="00040725">
      <w:pPr>
        <w:tabs>
          <w:tab w:val="left" w:pos="4860"/>
        </w:tabs>
        <w:spacing w:line="360" w:lineRule="auto"/>
        <w:ind w:right="1560" w:firstLineChars="200" w:firstLine="504"/>
        <w:contextualSpacing/>
        <w:jc w:val="center"/>
        <w:rPr>
          <w:rFonts w:ascii="宋体" w:hAnsi="宋体"/>
          <w:spacing w:val="6"/>
          <w:sz w:val="24"/>
        </w:rPr>
      </w:pPr>
      <w:r w:rsidRPr="00DC1AEA">
        <w:rPr>
          <w:rFonts w:ascii="宋体" w:hAnsi="宋体" w:hint="eastAsia"/>
          <w:spacing w:val="6"/>
          <w:sz w:val="24"/>
        </w:rPr>
        <w:t>单位名称（电子签章）：</w:t>
      </w:r>
    </w:p>
    <w:p w:rsidR="00984E9D" w:rsidRPr="00DC1AEA" w:rsidRDefault="00040725">
      <w:pPr>
        <w:tabs>
          <w:tab w:val="left" w:pos="4860"/>
        </w:tabs>
        <w:spacing w:line="360" w:lineRule="auto"/>
        <w:ind w:right="1560" w:firstLineChars="200" w:firstLine="504"/>
        <w:contextualSpacing/>
        <w:jc w:val="center"/>
        <w:rPr>
          <w:rFonts w:ascii="宋体" w:hAnsi="宋体"/>
          <w:spacing w:val="6"/>
          <w:sz w:val="24"/>
        </w:rPr>
      </w:pPr>
      <w:r w:rsidRPr="00DC1AEA">
        <w:rPr>
          <w:rFonts w:ascii="宋体" w:hAnsi="宋体" w:hint="eastAsia"/>
          <w:spacing w:val="6"/>
          <w:sz w:val="24"/>
        </w:rPr>
        <w:t>日  期：</w:t>
      </w:r>
    </w:p>
    <w:p w:rsidR="00984E9D" w:rsidRPr="00DC1AEA" w:rsidRDefault="00984E9D">
      <w:pPr>
        <w:spacing w:line="360" w:lineRule="auto"/>
        <w:contextualSpacing/>
        <w:rPr>
          <w:rFonts w:ascii="宋体" w:hAnsi="宋体"/>
          <w:sz w:val="24"/>
        </w:rPr>
      </w:pPr>
    </w:p>
    <w:p w:rsidR="00984E9D" w:rsidRPr="00DC1AEA" w:rsidRDefault="00984E9D">
      <w:pPr>
        <w:spacing w:line="360" w:lineRule="auto"/>
        <w:contextualSpacing/>
        <w:rPr>
          <w:rFonts w:ascii="宋体" w:hAnsi="宋体"/>
          <w:sz w:val="24"/>
        </w:rPr>
      </w:pPr>
    </w:p>
    <w:p w:rsidR="00984E9D" w:rsidRPr="00DC1AEA" w:rsidRDefault="00984E9D">
      <w:pPr>
        <w:spacing w:line="360" w:lineRule="auto"/>
        <w:contextualSpacing/>
        <w:rPr>
          <w:rFonts w:ascii="宋体" w:hAnsi="宋体"/>
          <w:sz w:val="24"/>
        </w:rPr>
      </w:pPr>
    </w:p>
    <w:p w:rsidR="00984E9D" w:rsidRPr="00DC1AEA" w:rsidRDefault="00040725">
      <w:pPr>
        <w:spacing w:line="360" w:lineRule="auto"/>
        <w:contextualSpacing/>
        <w:rPr>
          <w:rFonts w:ascii="宋体" w:hAnsi="宋体"/>
          <w:sz w:val="24"/>
        </w:rPr>
      </w:pPr>
      <w:r w:rsidRPr="00DC1AEA">
        <w:rPr>
          <w:rFonts w:ascii="宋体" w:hAnsi="宋体" w:hint="eastAsia"/>
          <w:sz w:val="24"/>
        </w:rPr>
        <w:t>注：请根据自己的真实情况出具《残疾人福利性单位声明函》。依法享受中小企业优惠政策的，采购人或者采购代理机构在公告中标结果时，同时公告其《残疾人福利性单位声明函》，接受社会监督。</w:t>
      </w:r>
    </w:p>
    <w:p w:rsidR="00984E9D" w:rsidRPr="00DC1AEA" w:rsidRDefault="00040725">
      <w:pPr>
        <w:spacing w:line="360" w:lineRule="auto"/>
        <w:jc w:val="left"/>
        <w:rPr>
          <w:rFonts w:ascii="宋体" w:hAnsi="宋体"/>
          <w:sz w:val="24"/>
        </w:rPr>
      </w:pPr>
      <w:r w:rsidRPr="00DC1AEA">
        <w:rPr>
          <w:rFonts w:ascii="宋体" w:hAnsi="宋体"/>
          <w:sz w:val="24"/>
        </w:rPr>
        <w:br w:type="page"/>
      </w:r>
      <w:r w:rsidRPr="00DC1AEA">
        <w:rPr>
          <w:rFonts w:ascii="宋体" w:hAnsi="宋体" w:hint="eastAsia"/>
          <w:b/>
          <w:sz w:val="24"/>
        </w:rPr>
        <w:lastRenderedPageBreak/>
        <w:t>4.质疑函（格式）</w:t>
      </w:r>
    </w:p>
    <w:p w:rsidR="00984E9D" w:rsidRPr="00DC1AEA" w:rsidRDefault="00040725">
      <w:pPr>
        <w:spacing w:line="360" w:lineRule="auto"/>
        <w:jc w:val="center"/>
        <w:rPr>
          <w:rFonts w:ascii="方正小标宋简体" w:eastAsia="方正小标宋简体" w:hAnsi="方正小标宋简体" w:cs="方正小标宋简体"/>
          <w:sz w:val="44"/>
          <w:szCs w:val="44"/>
        </w:rPr>
      </w:pPr>
      <w:r w:rsidRPr="00DC1AEA">
        <w:rPr>
          <w:rFonts w:ascii="方正小标宋简体" w:eastAsia="方正小标宋简体" w:hAnsi="方正小标宋简体" w:cs="方正小标宋简体" w:hint="eastAsia"/>
          <w:sz w:val="44"/>
          <w:szCs w:val="44"/>
        </w:rPr>
        <w:t>质疑函（格式）</w:t>
      </w:r>
    </w:p>
    <w:p w:rsidR="00984E9D" w:rsidRPr="00DC1AEA" w:rsidRDefault="00040725">
      <w:pPr>
        <w:pStyle w:val="a9"/>
        <w:snapToGrid w:val="0"/>
        <w:spacing w:line="360" w:lineRule="auto"/>
        <w:ind w:firstLineChars="200" w:firstLine="482"/>
        <w:rPr>
          <w:rFonts w:hAnsi="宋体"/>
          <w:b/>
          <w:bCs/>
          <w:sz w:val="24"/>
          <w:szCs w:val="24"/>
        </w:rPr>
      </w:pPr>
      <w:r w:rsidRPr="00DC1AEA">
        <w:rPr>
          <w:rFonts w:hAnsi="宋体" w:hint="eastAsia"/>
          <w:b/>
          <w:bCs/>
          <w:sz w:val="24"/>
          <w:szCs w:val="24"/>
        </w:rPr>
        <w:t>一、质疑供应商基本信息：</w:t>
      </w:r>
    </w:p>
    <w:p w:rsidR="00984E9D" w:rsidRPr="00DC1AEA" w:rsidRDefault="00040725">
      <w:pPr>
        <w:pStyle w:val="a9"/>
        <w:snapToGrid w:val="0"/>
        <w:spacing w:line="360" w:lineRule="auto"/>
        <w:ind w:firstLineChars="200" w:firstLine="480"/>
        <w:rPr>
          <w:rFonts w:hAnsi="宋体"/>
          <w:bCs/>
          <w:sz w:val="24"/>
          <w:szCs w:val="24"/>
          <w:u w:val="single"/>
        </w:rPr>
      </w:pPr>
      <w:r w:rsidRPr="00DC1AEA">
        <w:rPr>
          <w:rFonts w:hAnsi="宋体" w:hint="eastAsia"/>
          <w:bCs/>
          <w:sz w:val="24"/>
          <w:szCs w:val="24"/>
        </w:rPr>
        <w:t>质疑供应商：</w:t>
      </w:r>
    </w:p>
    <w:p w:rsidR="00984E9D" w:rsidRPr="00DC1AEA" w:rsidRDefault="00040725">
      <w:pPr>
        <w:pStyle w:val="a9"/>
        <w:snapToGrid w:val="0"/>
        <w:spacing w:line="360" w:lineRule="auto"/>
        <w:ind w:firstLineChars="200" w:firstLine="480"/>
        <w:rPr>
          <w:rFonts w:hAnsi="宋体"/>
          <w:bCs/>
          <w:sz w:val="24"/>
          <w:szCs w:val="24"/>
        </w:rPr>
      </w:pPr>
      <w:r w:rsidRPr="00DC1AEA">
        <w:rPr>
          <w:rFonts w:hAnsi="宋体"/>
          <w:bCs/>
          <w:sz w:val="24"/>
          <w:szCs w:val="24"/>
        </w:rPr>
        <w:t>地址</w:t>
      </w:r>
      <w:r w:rsidRPr="00DC1AEA">
        <w:rPr>
          <w:rFonts w:hAnsi="宋体" w:hint="eastAsia"/>
          <w:bCs/>
          <w:sz w:val="24"/>
          <w:szCs w:val="24"/>
        </w:rPr>
        <w:t>：</w:t>
      </w:r>
      <w:r w:rsidRPr="00DC1AEA">
        <w:rPr>
          <w:rFonts w:hAnsi="宋体"/>
          <w:bCs/>
          <w:sz w:val="24"/>
          <w:szCs w:val="24"/>
        </w:rPr>
        <w:t>邮编</w:t>
      </w:r>
      <w:r w:rsidRPr="00DC1AEA">
        <w:rPr>
          <w:rFonts w:hAnsi="宋体" w:hint="eastAsia"/>
          <w:bCs/>
          <w:sz w:val="24"/>
          <w:szCs w:val="24"/>
        </w:rPr>
        <w:t>：</w:t>
      </w:r>
    </w:p>
    <w:p w:rsidR="00984E9D" w:rsidRPr="00DC1AEA" w:rsidRDefault="00040725">
      <w:pPr>
        <w:pStyle w:val="a9"/>
        <w:snapToGrid w:val="0"/>
        <w:spacing w:line="360" w:lineRule="auto"/>
        <w:ind w:firstLineChars="200" w:firstLine="480"/>
        <w:rPr>
          <w:rFonts w:hAnsi="宋体"/>
          <w:bCs/>
          <w:sz w:val="24"/>
          <w:szCs w:val="24"/>
        </w:rPr>
      </w:pPr>
      <w:r w:rsidRPr="00DC1AEA">
        <w:rPr>
          <w:rFonts w:hAnsi="宋体"/>
          <w:bCs/>
          <w:sz w:val="24"/>
          <w:szCs w:val="24"/>
        </w:rPr>
        <w:t>联系人</w:t>
      </w:r>
      <w:r w:rsidRPr="00DC1AEA">
        <w:rPr>
          <w:rFonts w:hAnsi="宋体" w:hint="eastAsia"/>
          <w:bCs/>
          <w:sz w:val="24"/>
          <w:szCs w:val="24"/>
        </w:rPr>
        <w:t>：</w:t>
      </w:r>
      <w:r w:rsidRPr="00DC1AEA">
        <w:rPr>
          <w:rFonts w:hAnsi="宋体"/>
          <w:bCs/>
          <w:sz w:val="24"/>
          <w:szCs w:val="24"/>
        </w:rPr>
        <w:t>联系电话</w:t>
      </w:r>
      <w:r w:rsidRPr="00DC1AEA">
        <w:rPr>
          <w:rFonts w:hAnsi="宋体" w:hint="eastAsia"/>
          <w:bCs/>
          <w:sz w:val="24"/>
          <w:szCs w:val="24"/>
        </w:rPr>
        <w:t>：</w:t>
      </w:r>
    </w:p>
    <w:p w:rsidR="00984E9D" w:rsidRPr="00DC1AEA" w:rsidRDefault="00040725">
      <w:pPr>
        <w:pStyle w:val="a9"/>
        <w:snapToGrid w:val="0"/>
        <w:spacing w:line="360" w:lineRule="auto"/>
        <w:ind w:firstLineChars="200" w:firstLine="480"/>
        <w:rPr>
          <w:rFonts w:hAnsi="宋体"/>
          <w:bCs/>
          <w:sz w:val="24"/>
          <w:szCs w:val="24"/>
        </w:rPr>
      </w:pPr>
      <w:r w:rsidRPr="00DC1AEA">
        <w:rPr>
          <w:rFonts w:hAnsi="宋体" w:hint="eastAsia"/>
          <w:bCs/>
          <w:sz w:val="24"/>
          <w:szCs w:val="24"/>
        </w:rPr>
        <w:t>授权代表：</w:t>
      </w:r>
    </w:p>
    <w:p w:rsidR="00984E9D" w:rsidRPr="00DC1AEA" w:rsidRDefault="00040725">
      <w:pPr>
        <w:pStyle w:val="a9"/>
        <w:snapToGrid w:val="0"/>
        <w:spacing w:line="360" w:lineRule="auto"/>
        <w:ind w:firstLineChars="200" w:firstLine="480"/>
        <w:rPr>
          <w:rFonts w:hAnsi="宋体"/>
          <w:bCs/>
          <w:sz w:val="24"/>
          <w:szCs w:val="24"/>
          <w:u w:val="single"/>
        </w:rPr>
      </w:pPr>
      <w:r w:rsidRPr="00DC1AEA">
        <w:rPr>
          <w:rFonts w:hAnsi="宋体"/>
          <w:bCs/>
          <w:sz w:val="24"/>
          <w:szCs w:val="24"/>
        </w:rPr>
        <w:t>联系</w:t>
      </w:r>
      <w:r w:rsidRPr="00DC1AEA">
        <w:rPr>
          <w:rFonts w:hAnsi="宋体" w:hint="eastAsia"/>
          <w:bCs/>
          <w:sz w:val="24"/>
          <w:szCs w:val="24"/>
        </w:rPr>
        <w:t>电话：</w:t>
      </w:r>
    </w:p>
    <w:p w:rsidR="00984E9D" w:rsidRPr="00DC1AEA" w:rsidRDefault="00040725">
      <w:pPr>
        <w:pStyle w:val="a9"/>
        <w:snapToGrid w:val="0"/>
        <w:spacing w:line="360" w:lineRule="auto"/>
        <w:ind w:firstLineChars="200" w:firstLine="480"/>
        <w:rPr>
          <w:rFonts w:hAnsi="宋体"/>
          <w:bCs/>
          <w:sz w:val="24"/>
          <w:szCs w:val="24"/>
        </w:rPr>
      </w:pPr>
      <w:r w:rsidRPr="00DC1AEA">
        <w:rPr>
          <w:rFonts w:hAnsi="宋体"/>
          <w:bCs/>
          <w:sz w:val="24"/>
          <w:szCs w:val="24"/>
        </w:rPr>
        <w:t>地址</w:t>
      </w:r>
      <w:r w:rsidRPr="00DC1AEA">
        <w:rPr>
          <w:rFonts w:hAnsi="宋体" w:hint="eastAsia"/>
          <w:bCs/>
          <w:sz w:val="24"/>
          <w:szCs w:val="24"/>
        </w:rPr>
        <w:t>：</w:t>
      </w:r>
      <w:r w:rsidRPr="00DC1AEA">
        <w:rPr>
          <w:rFonts w:hAnsi="宋体"/>
          <w:bCs/>
          <w:sz w:val="24"/>
          <w:szCs w:val="24"/>
        </w:rPr>
        <w:t>邮编</w:t>
      </w:r>
      <w:r w:rsidRPr="00DC1AEA">
        <w:rPr>
          <w:rFonts w:hAnsi="宋体" w:hint="eastAsia"/>
          <w:bCs/>
          <w:sz w:val="24"/>
          <w:szCs w:val="24"/>
        </w:rPr>
        <w:t>：</w:t>
      </w:r>
    </w:p>
    <w:p w:rsidR="00984E9D" w:rsidRPr="00DC1AEA" w:rsidRDefault="00040725">
      <w:pPr>
        <w:pStyle w:val="a9"/>
        <w:snapToGrid w:val="0"/>
        <w:spacing w:line="360" w:lineRule="auto"/>
        <w:ind w:firstLineChars="200" w:firstLine="482"/>
        <w:rPr>
          <w:rFonts w:hAnsi="宋体"/>
          <w:b/>
          <w:bCs/>
          <w:sz w:val="24"/>
          <w:szCs w:val="24"/>
        </w:rPr>
      </w:pPr>
      <w:r w:rsidRPr="00DC1AEA">
        <w:rPr>
          <w:rFonts w:hAnsi="宋体" w:hint="eastAsia"/>
          <w:b/>
          <w:bCs/>
          <w:sz w:val="24"/>
          <w:szCs w:val="24"/>
        </w:rPr>
        <w:t>二、质疑项目基本情况：</w:t>
      </w:r>
    </w:p>
    <w:p w:rsidR="00984E9D" w:rsidRPr="00DC1AEA" w:rsidRDefault="00040725" w:rsidP="00040725">
      <w:pPr>
        <w:pStyle w:val="a9"/>
        <w:spacing w:line="360" w:lineRule="auto"/>
        <w:ind w:leftChars="12" w:left="25" w:firstLineChars="197" w:firstLine="473"/>
        <w:rPr>
          <w:rFonts w:hAnsi="宋体"/>
          <w:sz w:val="24"/>
          <w:szCs w:val="24"/>
        </w:rPr>
      </w:pPr>
      <w:r w:rsidRPr="00DC1AEA">
        <w:rPr>
          <w:rFonts w:hAnsi="宋体" w:hint="eastAsia"/>
          <w:bCs/>
          <w:sz w:val="24"/>
          <w:szCs w:val="24"/>
        </w:rPr>
        <w:t>质疑</w:t>
      </w:r>
      <w:r w:rsidRPr="00DC1AEA">
        <w:rPr>
          <w:rFonts w:hAnsi="宋体" w:hint="eastAsia"/>
          <w:sz w:val="24"/>
          <w:szCs w:val="24"/>
        </w:rPr>
        <w:t>项目的名称：</w:t>
      </w:r>
    </w:p>
    <w:p w:rsidR="00984E9D" w:rsidRPr="00DC1AEA" w:rsidRDefault="00040725" w:rsidP="00040725">
      <w:pPr>
        <w:pStyle w:val="a9"/>
        <w:spacing w:line="360" w:lineRule="auto"/>
        <w:ind w:leftChars="12" w:left="25" w:firstLineChars="197" w:firstLine="473"/>
        <w:rPr>
          <w:rFonts w:hAnsi="宋体"/>
          <w:sz w:val="24"/>
          <w:szCs w:val="24"/>
        </w:rPr>
      </w:pPr>
      <w:r w:rsidRPr="00DC1AEA">
        <w:rPr>
          <w:rFonts w:hAnsi="宋体" w:hint="eastAsia"/>
          <w:bCs/>
          <w:sz w:val="24"/>
          <w:szCs w:val="24"/>
        </w:rPr>
        <w:t>质疑</w:t>
      </w:r>
      <w:r w:rsidRPr="00DC1AEA">
        <w:rPr>
          <w:rFonts w:hAnsi="宋体" w:hint="eastAsia"/>
          <w:sz w:val="24"/>
          <w:szCs w:val="24"/>
        </w:rPr>
        <w:t>项目的编号：</w:t>
      </w:r>
    </w:p>
    <w:p w:rsidR="00984E9D" w:rsidRPr="00DC1AEA" w:rsidRDefault="00040725" w:rsidP="00040725">
      <w:pPr>
        <w:pStyle w:val="a9"/>
        <w:spacing w:line="360" w:lineRule="auto"/>
        <w:ind w:leftChars="12" w:left="25" w:firstLineChars="197" w:firstLine="473"/>
        <w:rPr>
          <w:rFonts w:hAnsi="宋体"/>
          <w:sz w:val="24"/>
          <w:szCs w:val="24"/>
        </w:rPr>
      </w:pPr>
      <w:r w:rsidRPr="00DC1AEA">
        <w:rPr>
          <w:rFonts w:hAnsi="宋体" w:hint="eastAsia"/>
          <w:sz w:val="24"/>
          <w:szCs w:val="24"/>
        </w:rPr>
        <w:t>采购人名称：</w:t>
      </w:r>
    </w:p>
    <w:p w:rsidR="00984E9D" w:rsidRPr="00DC1AEA" w:rsidRDefault="00040725" w:rsidP="00040725">
      <w:pPr>
        <w:pStyle w:val="a9"/>
        <w:spacing w:line="360" w:lineRule="auto"/>
        <w:ind w:leftChars="12" w:left="25" w:firstLineChars="197" w:firstLine="473"/>
        <w:rPr>
          <w:rFonts w:hAnsi="宋体"/>
          <w:sz w:val="24"/>
          <w:szCs w:val="24"/>
        </w:rPr>
      </w:pPr>
      <w:r w:rsidRPr="00DC1AEA">
        <w:rPr>
          <w:rFonts w:hAnsi="宋体" w:hint="eastAsia"/>
          <w:sz w:val="24"/>
          <w:szCs w:val="24"/>
        </w:rPr>
        <w:t>质疑事项：</w:t>
      </w:r>
    </w:p>
    <w:p w:rsidR="00984E9D" w:rsidRPr="00DC1AEA" w:rsidRDefault="00040725" w:rsidP="00040725">
      <w:pPr>
        <w:pStyle w:val="a9"/>
        <w:spacing w:line="360" w:lineRule="auto"/>
        <w:ind w:leftChars="12" w:left="25" w:firstLineChars="147" w:firstLine="353"/>
        <w:rPr>
          <w:rFonts w:hAnsi="宋体"/>
          <w:sz w:val="24"/>
          <w:szCs w:val="24"/>
        </w:rPr>
      </w:pPr>
      <w:r w:rsidRPr="00DC1AEA">
        <w:rPr>
          <w:rFonts w:hAnsi="宋体" w:hint="eastAsia"/>
          <w:sz w:val="24"/>
          <w:szCs w:val="24"/>
        </w:rPr>
        <w:t>□采购文件   采购文件获取日期：</w:t>
      </w:r>
    </w:p>
    <w:p w:rsidR="00984E9D" w:rsidRPr="00DC1AEA" w:rsidRDefault="00040725" w:rsidP="00040725">
      <w:pPr>
        <w:pStyle w:val="a9"/>
        <w:spacing w:line="360" w:lineRule="auto"/>
        <w:ind w:leftChars="12" w:left="25" w:firstLineChars="147" w:firstLine="353"/>
        <w:rPr>
          <w:rFonts w:hAnsi="宋体"/>
          <w:sz w:val="24"/>
          <w:szCs w:val="24"/>
        </w:rPr>
      </w:pPr>
      <w:r w:rsidRPr="00DC1AEA">
        <w:rPr>
          <w:rFonts w:hAnsi="宋体" w:hint="eastAsia"/>
          <w:sz w:val="24"/>
          <w:szCs w:val="24"/>
        </w:rPr>
        <w:t xml:space="preserve">□采购过程   </w:t>
      </w:r>
    </w:p>
    <w:p w:rsidR="00984E9D" w:rsidRPr="00DC1AEA" w:rsidRDefault="00040725" w:rsidP="00040725">
      <w:pPr>
        <w:pStyle w:val="a9"/>
        <w:spacing w:line="360" w:lineRule="auto"/>
        <w:ind w:leftChars="12" w:left="25" w:firstLineChars="147" w:firstLine="353"/>
        <w:rPr>
          <w:rFonts w:hAnsi="宋体"/>
          <w:bCs/>
          <w:sz w:val="24"/>
          <w:szCs w:val="24"/>
          <w:u w:val="single"/>
        </w:rPr>
      </w:pPr>
      <w:r w:rsidRPr="00DC1AEA">
        <w:rPr>
          <w:rFonts w:hAnsi="宋体" w:hint="eastAsia"/>
          <w:sz w:val="24"/>
          <w:szCs w:val="24"/>
        </w:rPr>
        <w:t xml:space="preserve">□采购结果   </w:t>
      </w:r>
    </w:p>
    <w:p w:rsidR="00984E9D" w:rsidRPr="00DC1AEA" w:rsidRDefault="00040725">
      <w:pPr>
        <w:pStyle w:val="a9"/>
        <w:spacing w:line="360" w:lineRule="auto"/>
        <w:ind w:leftChars="12" w:left="25" w:firstLineChars="196" w:firstLine="472"/>
        <w:rPr>
          <w:rFonts w:hAnsi="宋体"/>
          <w:b/>
          <w:sz w:val="24"/>
          <w:szCs w:val="24"/>
        </w:rPr>
      </w:pPr>
      <w:r w:rsidRPr="00DC1AEA">
        <w:rPr>
          <w:rFonts w:hAnsi="宋体" w:hint="eastAsia"/>
          <w:b/>
          <w:sz w:val="24"/>
          <w:szCs w:val="24"/>
        </w:rPr>
        <w:t>三、质疑事项具体内容</w:t>
      </w:r>
    </w:p>
    <w:p w:rsidR="00984E9D" w:rsidRPr="00DC1AEA" w:rsidRDefault="00040725" w:rsidP="00040725">
      <w:pPr>
        <w:pStyle w:val="a9"/>
        <w:spacing w:line="360" w:lineRule="auto"/>
        <w:ind w:leftChars="12" w:left="25" w:firstLineChars="197" w:firstLine="473"/>
        <w:rPr>
          <w:rFonts w:hAnsi="宋体"/>
          <w:sz w:val="24"/>
          <w:szCs w:val="24"/>
        </w:rPr>
      </w:pPr>
      <w:r w:rsidRPr="00DC1AEA">
        <w:rPr>
          <w:rFonts w:hAnsi="宋体" w:hint="eastAsia"/>
          <w:sz w:val="24"/>
          <w:szCs w:val="24"/>
        </w:rPr>
        <w:t>质疑事项1：</w:t>
      </w:r>
    </w:p>
    <w:p w:rsidR="00984E9D" w:rsidRPr="00DC1AEA" w:rsidRDefault="00040725" w:rsidP="00040725">
      <w:pPr>
        <w:pStyle w:val="a9"/>
        <w:spacing w:line="360" w:lineRule="auto"/>
        <w:ind w:leftChars="12" w:left="25" w:firstLineChars="197" w:firstLine="473"/>
        <w:rPr>
          <w:rFonts w:hAnsi="宋体"/>
          <w:sz w:val="24"/>
          <w:szCs w:val="24"/>
        </w:rPr>
      </w:pPr>
      <w:r w:rsidRPr="00DC1AEA">
        <w:rPr>
          <w:rFonts w:hAnsi="宋体" w:hint="eastAsia"/>
          <w:sz w:val="24"/>
          <w:szCs w:val="24"/>
        </w:rPr>
        <w:t>事实依据：</w:t>
      </w:r>
    </w:p>
    <w:p w:rsidR="00984E9D" w:rsidRPr="00DC1AEA" w:rsidRDefault="00040725" w:rsidP="00040725">
      <w:pPr>
        <w:pStyle w:val="a9"/>
        <w:spacing w:line="360" w:lineRule="auto"/>
        <w:ind w:leftChars="12" w:left="25" w:firstLineChars="197" w:firstLine="473"/>
        <w:rPr>
          <w:rFonts w:hAnsi="宋体"/>
          <w:sz w:val="24"/>
          <w:szCs w:val="24"/>
        </w:rPr>
      </w:pPr>
      <w:r w:rsidRPr="00DC1AEA">
        <w:rPr>
          <w:rFonts w:hAnsi="宋体" w:hint="eastAsia"/>
          <w:sz w:val="24"/>
          <w:szCs w:val="24"/>
        </w:rPr>
        <w:t>法律依据：</w:t>
      </w:r>
    </w:p>
    <w:p w:rsidR="00984E9D" w:rsidRPr="00DC1AEA" w:rsidRDefault="00040725" w:rsidP="00040725">
      <w:pPr>
        <w:pStyle w:val="a9"/>
        <w:spacing w:line="360" w:lineRule="auto"/>
        <w:ind w:leftChars="12" w:left="25" w:firstLineChars="197" w:firstLine="473"/>
        <w:rPr>
          <w:rFonts w:hAnsi="宋体"/>
          <w:sz w:val="24"/>
          <w:szCs w:val="24"/>
        </w:rPr>
      </w:pPr>
      <w:r w:rsidRPr="00DC1AEA">
        <w:rPr>
          <w:rFonts w:hAnsi="宋体" w:hint="eastAsia"/>
          <w:sz w:val="24"/>
          <w:szCs w:val="24"/>
        </w:rPr>
        <w:t>质疑事项2</w:t>
      </w:r>
    </w:p>
    <w:p w:rsidR="00984E9D" w:rsidRPr="00DC1AEA" w:rsidRDefault="00040725" w:rsidP="00040725">
      <w:pPr>
        <w:pStyle w:val="a9"/>
        <w:spacing w:line="360" w:lineRule="auto"/>
        <w:ind w:leftChars="12" w:left="25" w:firstLineChars="197" w:firstLine="473"/>
        <w:rPr>
          <w:rFonts w:hAnsi="宋体"/>
          <w:sz w:val="24"/>
          <w:szCs w:val="24"/>
        </w:rPr>
      </w:pPr>
      <w:r w:rsidRPr="00DC1AEA">
        <w:rPr>
          <w:rFonts w:hAnsi="宋体"/>
          <w:sz w:val="24"/>
          <w:szCs w:val="24"/>
        </w:rPr>
        <w:t>……</w:t>
      </w:r>
    </w:p>
    <w:p w:rsidR="00984E9D" w:rsidRPr="00DC1AEA" w:rsidRDefault="00040725" w:rsidP="00040725">
      <w:pPr>
        <w:pStyle w:val="a9"/>
        <w:spacing w:line="360" w:lineRule="auto"/>
        <w:ind w:leftChars="12" w:left="25" w:firstLineChars="197" w:firstLine="473"/>
        <w:rPr>
          <w:rFonts w:hAnsi="宋体"/>
          <w:sz w:val="24"/>
          <w:szCs w:val="24"/>
        </w:rPr>
      </w:pPr>
      <w:r w:rsidRPr="00DC1AEA">
        <w:rPr>
          <w:rFonts w:hAnsi="宋体" w:hint="eastAsia"/>
          <w:sz w:val="24"/>
          <w:szCs w:val="24"/>
        </w:rPr>
        <w:t>四、与质疑事项相关的质疑请求：</w:t>
      </w:r>
    </w:p>
    <w:p w:rsidR="00984E9D" w:rsidRPr="00DC1AEA" w:rsidRDefault="00040725" w:rsidP="00040725">
      <w:pPr>
        <w:pStyle w:val="a9"/>
        <w:spacing w:line="360" w:lineRule="auto"/>
        <w:ind w:leftChars="12" w:left="25" w:firstLineChars="197" w:firstLine="473"/>
        <w:rPr>
          <w:rFonts w:hAnsi="宋体"/>
          <w:sz w:val="24"/>
          <w:szCs w:val="24"/>
        </w:rPr>
      </w:pPr>
      <w:r w:rsidRPr="00DC1AEA">
        <w:rPr>
          <w:rFonts w:hAnsi="宋体" w:hint="eastAsia"/>
          <w:sz w:val="24"/>
          <w:szCs w:val="24"/>
        </w:rPr>
        <w:t>请求：</w:t>
      </w:r>
    </w:p>
    <w:p w:rsidR="00984E9D" w:rsidRPr="00DC1AEA" w:rsidRDefault="00984E9D" w:rsidP="00040725">
      <w:pPr>
        <w:pStyle w:val="a9"/>
        <w:spacing w:line="360" w:lineRule="auto"/>
        <w:ind w:leftChars="12" w:left="25" w:firstLineChars="147" w:firstLine="353"/>
        <w:rPr>
          <w:rFonts w:hAnsi="宋体"/>
          <w:sz w:val="24"/>
          <w:szCs w:val="24"/>
        </w:rPr>
      </w:pPr>
    </w:p>
    <w:p w:rsidR="00984E9D" w:rsidRPr="00DC1AEA" w:rsidRDefault="00040725" w:rsidP="00040725">
      <w:pPr>
        <w:pStyle w:val="a9"/>
        <w:spacing w:line="360" w:lineRule="auto"/>
        <w:ind w:leftChars="12" w:left="25" w:firstLineChars="197" w:firstLine="473"/>
        <w:rPr>
          <w:rFonts w:hAnsi="宋体"/>
          <w:sz w:val="24"/>
          <w:szCs w:val="24"/>
        </w:rPr>
      </w:pPr>
      <w:r w:rsidRPr="00DC1AEA">
        <w:rPr>
          <w:rFonts w:hAnsi="宋体" w:hint="eastAsia"/>
          <w:sz w:val="24"/>
          <w:szCs w:val="24"/>
        </w:rPr>
        <w:t>签字（签章）：                                       公章：</w:t>
      </w:r>
    </w:p>
    <w:p w:rsidR="00984E9D" w:rsidRPr="00DC1AEA" w:rsidRDefault="00984E9D" w:rsidP="00040725">
      <w:pPr>
        <w:pStyle w:val="a9"/>
        <w:spacing w:line="360" w:lineRule="auto"/>
        <w:ind w:leftChars="12" w:left="25" w:firstLineChars="147" w:firstLine="353"/>
        <w:rPr>
          <w:rFonts w:hAnsi="宋体"/>
          <w:sz w:val="24"/>
          <w:szCs w:val="24"/>
        </w:rPr>
      </w:pPr>
    </w:p>
    <w:p w:rsidR="00984E9D" w:rsidRPr="00DC1AEA" w:rsidRDefault="00040725" w:rsidP="00040725">
      <w:pPr>
        <w:pStyle w:val="a9"/>
        <w:spacing w:line="360" w:lineRule="auto"/>
        <w:ind w:leftChars="12" w:left="25" w:firstLineChars="197" w:firstLine="473"/>
        <w:rPr>
          <w:rFonts w:hAnsi="宋体"/>
          <w:sz w:val="24"/>
          <w:szCs w:val="24"/>
        </w:rPr>
      </w:pPr>
      <w:r w:rsidRPr="00DC1AEA">
        <w:rPr>
          <w:rFonts w:hAnsi="宋体" w:hint="eastAsia"/>
          <w:sz w:val="24"/>
          <w:szCs w:val="24"/>
        </w:rPr>
        <w:t>日期：</w:t>
      </w:r>
    </w:p>
    <w:p w:rsidR="00984E9D" w:rsidRPr="00DC1AEA" w:rsidRDefault="00984E9D">
      <w:pPr>
        <w:pStyle w:val="a9"/>
        <w:snapToGrid w:val="0"/>
        <w:spacing w:line="360" w:lineRule="auto"/>
        <w:rPr>
          <w:rFonts w:hAnsi="宋体"/>
          <w:b/>
          <w:sz w:val="24"/>
          <w:szCs w:val="24"/>
        </w:rPr>
      </w:pPr>
    </w:p>
    <w:p w:rsidR="00984E9D" w:rsidRPr="00DC1AEA" w:rsidRDefault="00040725">
      <w:pPr>
        <w:pStyle w:val="a9"/>
        <w:snapToGrid w:val="0"/>
        <w:spacing w:line="360" w:lineRule="auto"/>
        <w:rPr>
          <w:rFonts w:hAnsi="宋体"/>
          <w:b/>
          <w:sz w:val="24"/>
          <w:szCs w:val="24"/>
        </w:rPr>
      </w:pPr>
      <w:r w:rsidRPr="00DC1AEA">
        <w:rPr>
          <w:rFonts w:hAnsi="宋体" w:hint="eastAsia"/>
          <w:b/>
          <w:sz w:val="24"/>
          <w:szCs w:val="24"/>
        </w:rPr>
        <w:t>说明：</w:t>
      </w:r>
    </w:p>
    <w:p w:rsidR="00984E9D" w:rsidRPr="00DC1AEA" w:rsidRDefault="00040725">
      <w:pPr>
        <w:pStyle w:val="a9"/>
        <w:spacing w:line="360" w:lineRule="auto"/>
        <w:ind w:leftChars="12" w:left="25" w:firstLineChars="147" w:firstLine="354"/>
        <w:rPr>
          <w:rFonts w:hAnsi="宋体"/>
          <w:b/>
          <w:bCs/>
          <w:sz w:val="24"/>
          <w:szCs w:val="24"/>
        </w:rPr>
      </w:pPr>
      <w:r w:rsidRPr="00DC1AEA">
        <w:rPr>
          <w:rFonts w:hAnsi="宋体" w:hint="eastAsia"/>
          <w:b/>
          <w:sz w:val="24"/>
          <w:szCs w:val="24"/>
        </w:rPr>
        <w:t>1.供应商提出质疑时，应提交质疑函和必要的证明材料</w:t>
      </w:r>
      <w:r w:rsidRPr="00DC1AEA">
        <w:rPr>
          <w:rFonts w:hAnsi="宋体" w:hint="eastAsia"/>
          <w:b/>
          <w:bCs/>
          <w:sz w:val="24"/>
          <w:szCs w:val="24"/>
        </w:rPr>
        <w:t>。</w:t>
      </w:r>
    </w:p>
    <w:p w:rsidR="00984E9D" w:rsidRPr="00DC1AEA" w:rsidRDefault="00040725">
      <w:pPr>
        <w:pStyle w:val="a9"/>
        <w:spacing w:line="360" w:lineRule="auto"/>
        <w:ind w:leftChars="12" w:left="25" w:firstLineChars="147" w:firstLine="354"/>
        <w:rPr>
          <w:rFonts w:hAnsi="宋体"/>
          <w:b/>
          <w:sz w:val="24"/>
          <w:szCs w:val="24"/>
        </w:rPr>
      </w:pPr>
      <w:r w:rsidRPr="00DC1AEA">
        <w:rPr>
          <w:rFonts w:hAnsi="宋体" w:hint="eastAsia"/>
          <w:b/>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rsidR="00984E9D" w:rsidRPr="00DC1AEA" w:rsidRDefault="00040725">
      <w:pPr>
        <w:pStyle w:val="a9"/>
        <w:spacing w:line="360" w:lineRule="auto"/>
        <w:ind w:leftChars="12" w:left="25" w:firstLineChars="147" w:firstLine="354"/>
        <w:rPr>
          <w:rFonts w:hAnsi="宋体"/>
          <w:b/>
          <w:sz w:val="24"/>
          <w:szCs w:val="24"/>
        </w:rPr>
      </w:pPr>
      <w:r w:rsidRPr="00DC1AEA">
        <w:rPr>
          <w:rFonts w:hAnsi="宋体" w:hint="eastAsia"/>
          <w:b/>
          <w:sz w:val="24"/>
          <w:szCs w:val="24"/>
        </w:rPr>
        <w:t>3.质疑函的质疑事项应具体、明确，并有必要的事实依据和法律依据。</w:t>
      </w:r>
    </w:p>
    <w:p w:rsidR="00984E9D" w:rsidRPr="00DC1AEA" w:rsidRDefault="00040725">
      <w:pPr>
        <w:pStyle w:val="a9"/>
        <w:spacing w:line="360" w:lineRule="auto"/>
        <w:ind w:leftChars="12" w:left="25" w:firstLineChars="147" w:firstLine="354"/>
        <w:rPr>
          <w:rFonts w:hAnsi="宋体"/>
          <w:b/>
          <w:sz w:val="24"/>
          <w:szCs w:val="24"/>
        </w:rPr>
      </w:pPr>
      <w:r w:rsidRPr="00DC1AEA">
        <w:rPr>
          <w:rFonts w:hAnsi="宋体" w:hint="eastAsia"/>
          <w:b/>
          <w:sz w:val="24"/>
          <w:szCs w:val="24"/>
        </w:rPr>
        <w:t>4.质疑函的质疑请求应与质疑事项相关。</w:t>
      </w:r>
    </w:p>
    <w:p w:rsidR="00984E9D" w:rsidRPr="00DC1AEA" w:rsidRDefault="00040725">
      <w:pPr>
        <w:pStyle w:val="a9"/>
        <w:spacing w:line="360" w:lineRule="auto"/>
        <w:ind w:leftChars="12" w:left="25" w:firstLineChars="147" w:firstLine="354"/>
        <w:rPr>
          <w:rFonts w:hAnsi="宋体"/>
          <w:b/>
        </w:rPr>
      </w:pPr>
      <w:r w:rsidRPr="00DC1AEA">
        <w:rPr>
          <w:rFonts w:hAnsi="宋体" w:hint="eastAsia"/>
          <w:b/>
          <w:sz w:val="24"/>
          <w:szCs w:val="24"/>
        </w:rPr>
        <w:t>5.质疑供应商为法人或者其他组织的，质疑函应由法定代表人、主要负责人，或者其授权代表签字或者盖章，并加盖公章。</w:t>
      </w:r>
    </w:p>
    <w:p w:rsidR="00984E9D" w:rsidRPr="00DC1AEA" w:rsidRDefault="00984E9D">
      <w:pPr>
        <w:pStyle w:val="a9"/>
        <w:snapToGrid w:val="0"/>
        <w:rPr>
          <w:b/>
          <w:sz w:val="24"/>
          <w:szCs w:val="24"/>
        </w:rPr>
      </w:pPr>
    </w:p>
    <w:p w:rsidR="00984E9D" w:rsidRPr="00DC1AEA" w:rsidRDefault="00040725">
      <w:pPr>
        <w:spacing w:line="360" w:lineRule="auto"/>
        <w:jc w:val="left"/>
        <w:rPr>
          <w:rFonts w:ascii="宋体" w:hAnsi="宋体"/>
          <w:b/>
          <w:bCs/>
          <w:sz w:val="32"/>
          <w:szCs w:val="32"/>
        </w:rPr>
      </w:pPr>
      <w:r w:rsidRPr="00DC1AEA">
        <w:rPr>
          <w:rFonts w:eastAsia="隶书"/>
          <w:sz w:val="44"/>
        </w:rPr>
        <w:br w:type="page"/>
      </w:r>
      <w:r w:rsidRPr="00DC1AEA">
        <w:rPr>
          <w:rFonts w:ascii="宋体" w:hAnsi="宋体" w:hint="eastAsia"/>
          <w:b/>
          <w:sz w:val="24"/>
        </w:rPr>
        <w:lastRenderedPageBreak/>
        <w:t>5.投诉书（格式）</w:t>
      </w:r>
    </w:p>
    <w:p w:rsidR="00984E9D" w:rsidRPr="00DC1AEA" w:rsidRDefault="00040725">
      <w:pPr>
        <w:spacing w:line="360" w:lineRule="auto"/>
        <w:jc w:val="center"/>
        <w:rPr>
          <w:rFonts w:ascii="方正小标宋简体" w:eastAsia="方正小标宋简体" w:hAnsi="方正小标宋简体" w:cs="方正小标宋简体"/>
          <w:sz w:val="44"/>
          <w:szCs w:val="44"/>
        </w:rPr>
      </w:pPr>
      <w:r w:rsidRPr="00DC1AEA">
        <w:rPr>
          <w:rFonts w:ascii="方正小标宋简体" w:eastAsia="方正小标宋简体" w:hAnsi="方正小标宋简体" w:cs="方正小标宋简体" w:hint="eastAsia"/>
          <w:sz w:val="44"/>
          <w:szCs w:val="44"/>
        </w:rPr>
        <w:t>投诉书（格式）</w:t>
      </w:r>
    </w:p>
    <w:p w:rsidR="00984E9D" w:rsidRPr="00DC1AEA" w:rsidRDefault="00040725">
      <w:pPr>
        <w:pStyle w:val="a9"/>
        <w:snapToGrid w:val="0"/>
        <w:spacing w:line="360" w:lineRule="auto"/>
        <w:ind w:firstLineChars="200" w:firstLine="482"/>
        <w:rPr>
          <w:rFonts w:hAnsi="宋体"/>
          <w:b/>
          <w:bCs/>
          <w:sz w:val="24"/>
          <w:szCs w:val="24"/>
        </w:rPr>
      </w:pPr>
      <w:r w:rsidRPr="00DC1AEA">
        <w:rPr>
          <w:rFonts w:hAnsi="宋体" w:hint="eastAsia"/>
          <w:b/>
          <w:bCs/>
          <w:sz w:val="24"/>
          <w:szCs w:val="24"/>
        </w:rPr>
        <w:t>一、投诉相关主体基本情况：</w:t>
      </w:r>
    </w:p>
    <w:p w:rsidR="00984E9D" w:rsidRPr="00DC1AEA" w:rsidRDefault="00040725">
      <w:pPr>
        <w:pStyle w:val="a9"/>
        <w:snapToGrid w:val="0"/>
        <w:spacing w:line="360" w:lineRule="auto"/>
        <w:ind w:firstLineChars="200" w:firstLine="480"/>
        <w:jc w:val="left"/>
        <w:rPr>
          <w:rFonts w:hAnsi="宋体"/>
          <w:bCs/>
          <w:sz w:val="24"/>
          <w:szCs w:val="24"/>
          <w:u w:val="single"/>
        </w:rPr>
      </w:pPr>
      <w:r w:rsidRPr="00DC1AEA">
        <w:rPr>
          <w:rFonts w:hAnsi="宋体" w:hint="eastAsia"/>
          <w:bCs/>
          <w:sz w:val="24"/>
          <w:szCs w:val="24"/>
        </w:rPr>
        <w:t>投标人：</w:t>
      </w:r>
    </w:p>
    <w:p w:rsidR="00984E9D" w:rsidRPr="00DC1AEA" w:rsidRDefault="00040725">
      <w:pPr>
        <w:pStyle w:val="a9"/>
        <w:snapToGrid w:val="0"/>
        <w:spacing w:line="360" w:lineRule="auto"/>
        <w:ind w:firstLineChars="200" w:firstLine="480"/>
        <w:jc w:val="left"/>
        <w:rPr>
          <w:rFonts w:hAnsi="宋体"/>
          <w:bCs/>
          <w:sz w:val="24"/>
          <w:szCs w:val="24"/>
        </w:rPr>
      </w:pPr>
      <w:r w:rsidRPr="00DC1AEA">
        <w:rPr>
          <w:rFonts w:hAnsi="宋体"/>
          <w:bCs/>
          <w:sz w:val="24"/>
          <w:szCs w:val="24"/>
        </w:rPr>
        <w:t>地址</w:t>
      </w:r>
      <w:r w:rsidRPr="00DC1AEA">
        <w:rPr>
          <w:rFonts w:hAnsi="宋体" w:hint="eastAsia"/>
          <w:bCs/>
          <w:sz w:val="24"/>
          <w:szCs w:val="24"/>
        </w:rPr>
        <w:t>：</w:t>
      </w:r>
      <w:r w:rsidRPr="00DC1AEA">
        <w:rPr>
          <w:rFonts w:hAnsi="宋体"/>
          <w:bCs/>
          <w:sz w:val="24"/>
          <w:szCs w:val="24"/>
        </w:rPr>
        <w:t>邮编</w:t>
      </w:r>
      <w:r w:rsidRPr="00DC1AEA">
        <w:rPr>
          <w:rFonts w:hAnsi="宋体" w:hint="eastAsia"/>
          <w:bCs/>
          <w:sz w:val="24"/>
          <w:szCs w:val="24"/>
        </w:rPr>
        <w:t>：</w:t>
      </w:r>
    </w:p>
    <w:p w:rsidR="00984E9D" w:rsidRPr="00DC1AEA" w:rsidRDefault="00040725">
      <w:pPr>
        <w:pStyle w:val="a9"/>
        <w:snapToGrid w:val="0"/>
        <w:spacing w:line="360" w:lineRule="auto"/>
        <w:ind w:firstLineChars="200" w:firstLine="480"/>
        <w:jc w:val="left"/>
        <w:rPr>
          <w:rFonts w:hAnsi="宋体"/>
          <w:bCs/>
          <w:sz w:val="24"/>
          <w:szCs w:val="24"/>
          <w:u w:val="single"/>
        </w:rPr>
      </w:pPr>
      <w:r w:rsidRPr="00DC1AEA">
        <w:rPr>
          <w:rFonts w:hAnsi="宋体" w:hint="eastAsia"/>
          <w:bCs/>
          <w:sz w:val="24"/>
          <w:szCs w:val="24"/>
        </w:rPr>
        <w:t>法定代表人/主要负责人：</w:t>
      </w:r>
    </w:p>
    <w:p w:rsidR="00984E9D" w:rsidRPr="00DC1AEA" w:rsidRDefault="00040725">
      <w:pPr>
        <w:pStyle w:val="a9"/>
        <w:snapToGrid w:val="0"/>
        <w:spacing w:line="360" w:lineRule="auto"/>
        <w:ind w:firstLineChars="200" w:firstLine="480"/>
        <w:jc w:val="left"/>
        <w:rPr>
          <w:rFonts w:hAnsi="宋体"/>
          <w:bCs/>
          <w:sz w:val="24"/>
          <w:szCs w:val="24"/>
        </w:rPr>
      </w:pPr>
      <w:r w:rsidRPr="00DC1AEA">
        <w:rPr>
          <w:rFonts w:hAnsi="宋体"/>
          <w:bCs/>
          <w:sz w:val="24"/>
          <w:szCs w:val="24"/>
        </w:rPr>
        <w:t>联系电话</w:t>
      </w:r>
      <w:r w:rsidRPr="00DC1AEA">
        <w:rPr>
          <w:rFonts w:hAnsi="宋体" w:hint="eastAsia"/>
          <w:bCs/>
          <w:sz w:val="24"/>
          <w:szCs w:val="24"/>
        </w:rPr>
        <w:t>：</w:t>
      </w:r>
    </w:p>
    <w:p w:rsidR="00984E9D" w:rsidRPr="00DC1AEA" w:rsidRDefault="00040725">
      <w:pPr>
        <w:pStyle w:val="a9"/>
        <w:snapToGrid w:val="0"/>
        <w:spacing w:line="360" w:lineRule="auto"/>
        <w:ind w:firstLineChars="200" w:firstLine="480"/>
        <w:jc w:val="left"/>
        <w:rPr>
          <w:rFonts w:hAnsi="宋体"/>
          <w:bCs/>
          <w:sz w:val="24"/>
          <w:szCs w:val="24"/>
          <w:u w:val="single"/>
        </w:rPr>
      </w:pPr>
      <w:r w:rsidRPr="00DC1AEA">
        <w:rPr>
          <w:rFonts w:hAnsi="宋体" w:hint="eastAsia"/>
          <w:bCs/>
          <w:sz w:val="24"/>
          <w:szCs w:val="24"/>
        </w:rPr>
        <w:t>授权代表：</w:t>
      </w:r>
      <w:r w:rsidRPr="00DC1AEA">
        <w:rPr>
          <w:rFonts w:hAnsi="宋体"/>
          <w:bCs/>
          <w:sz w:val="24"/>
          <w:szCs w:val="24"/>
        </w:rPr>
        <w:t>联系</w:t>
      </w:r>
      <w:r w:rsidRPr="00DC1AEA">
        <w:rPr>
          <w:rFonts w:hAnsi="宋体" w:hint="eastAsia"/>
          <w:bCs/>
          <w:sz w:val="24"/>
          <w:szCs w:val="24"/>
        </w:rPr>
        <w:t>电话：</w:t>
      </w:r>
    </w:p>
    <w:p w:rsidR="00984E9D" w:rsidRPr="00DC1AEA" w:rsidRDefault="00040725">
      <w:pPr>
        <w:pStyle w:val="a9"/>
        <w:snapToGrid w:val="0"/>
        <w:spacing w:line="360" w:lineRule="auto"/>
        <w:ind w:firstLineChars="200" w:firstLine="480"/>
        <w:jc w:val="left"/>
        <w:rPr>
          <w:rFonts w:hAnsi="宋体"/>
          <w:bCs/>
          <w:sz w:val="24"/>
          <w:szCs w:val="24"/>
          <w:u w:val="single"/>
        </w:rPr>
      </w:pPr>
      <w:r w:rsidRPr="00DC1AEA">
        <w:rPr>
          <w:rFonts w:hAnsi="宋体"/>
          <w:bCs/>
          <w:sz w:val="24"/>
          <w:szCs w:val="24"/>
        </w:rPr>
        <w:t>地址</w:t>
      </w:r>
      <w:r w:rsidRPr="00DC1AEA">
        <w:rPr>
          <w:rFonts w:hAnsi="宋体" w:hint="eastAsia"/>
          <w:bCs/>
          <w:sz w:val="24"/>
          <w:szCs w:val="24"/>
        </w:rPr>
        <w:t>：</w:t>
      </w:r>
    </w:p>
    <w:p w:rsidR="00984E9D" w:rsidRPr="00DC1AEA" w:rsidRDefault="00040725">
      <w:pPr>
        <w:pStyle w:val="a9"/>
        <w:snapToGrid w:val="0"/>
        <w:spacing w:line="360" w:lineRule="auto"/>
        <w:ind w:firstLineChars="200" w:firstLine="480"/>
        <w:jc w:val="left"/>
        <w:rPr>
          <w:rFonts w:hAnsi="宋体"/>
          <w:bCs/>
          <w:sz w:val="24"/>
          <w:szCs w:val="24"/>
        </w:rPr>
      </w:pPr>
      <w:r w:rsidRPr="00DC1AEA">
        <w:rPr>
          <w:rFonts w:hAnsi="宋体"/>
          <w:bCs/>
          <w:sz w:val="24"/>
          <w:szCs w:val="24"/>
        </w:rPr>
        <w:t>邮编</w:t>
      </w:r>
      <w:r w:rsidRPr="00DC1AEA">
        <w:rPr>
          <w:rFonts w:hAnsi="宋体" w:hint="eastAsia"/>
          <w:bCs/>
          <w:sz w:val="24"/>
          <w:szCs w:val="24"/>
        </w:rPr>
        <w:t>：</w:t>
      </w:r>
    </w:p>
    <w:p w:rsidR="00984E9D" w:rsidRPr="00DC1AEA" w:rsidRDefault="00040725">
      <w:pPr>
        <w:pStyle w:val="a9"/>
        <w:snapToGrid w:val="0"/>
        <w:spacing w:line="360" w:lineRule="auto"/>
        <w:ind w:firstLineChars="200" w:firstLine="480"/>
        <w:jc w:val="left"/>
        <w:rPr>
          <w:rFonts w:hAnsi="宋体"/>
          <w:bCs/>
          <w:sz w:val="24"/>
          <w:szCs w:val="24"/>
        </w:rPr>
      </w:pPr>
      <w:r w:rsidRPr="00DC1AEA">
        <w:rPr>
          <w:rFonts w:hAnsi="宋体" w:hint="eastAsia"/>
          <w:bCs/>
          <w:sz w:val="24"/>
          <w:szCs w:val="24"/>
        </w:rPr>
        <w:t>被投诉人1：</w:t>
      </w:r>
    </w:p>
    <w:p w:rsidR="00984E9D" w:rsidRPr="00DC1AEA" w:rsidRDefault="00040725">
      <w:pPr>
        <w:pStyle w:val="a9"/>
        <w:snapToGrid w:val="0"/>
        <w:spacing w:line="360" w:lineRule="auto"/>
        <w:ind w:firstLineChars="200" w:firstLine="480"/>
        <w:jc w:val="left"/>
        <w:rPr>
          <w:rFonts w:hAnsi="宋体"/>
          <w:bCs/>
          <w:sz w:val="24"/>
          <w:szCs w:val="24"/>
          <w:u w:val="single"/>
        </w:rPr>
      </w:pPr>
      <w:r w:rsidRPr="00DC1AEA">
        <w:rPr>
          <w:rFonts w:hAnsi="宋体" w:hint="eastAsia"/>
          <w:bCs/>
          <w:sz w:val="24"/>
          <w:szCs w:val="24"/>
        </w:rPr>
        <w:t>地址：</w:t>
      </w:r>
    </w:p>
    <w:p w:rsidR="00984E9D" w:rsidRPr="00DC1AEA" w:rsidRDefault="00040725">
      <w:pPr>
        <w:pStyle w:val="a9"/>
        <w:snapToGrid w:val="0"/>
        <w:spacing w:line="360" w:lineRule="auto"/>
        <w:ind w:firstLineChars="200" w:firstLine="480"/>
        <w:jc w:val="left"/>
        <w:rPr>
          <w:rFonts w:hAnsi="宋体"/>
          <w:bCs/>
          <w:sz w:val="24"/>
          <w:szCs w:val="24"/>
        </w:rPr>
      </w:pPr>
      <w:r w:rsidRPr="00DC1AEA">
        <w:rPr>
          <w:rFonts w:hAnsi="宋体"/>
          <w:bCs/>
          <w:sz w:val="24"/>
          <w:szCs w:val="24"/>
        </w:rPr>
        <w:t>邮编</w:t>
      </w:r>
      <w:r w:rsidRPr="00DC1AEA">
        <w:rPr>
          <w:rFonts w:hAnsi="宋体" w:hint="eastAsia"/>
          <w:bCs/>
          <w:sz w:val="24"/>
          <w:szCs w:val="24"/>
        </w:rPr>
        <w:t>：</w:t>
      </w:r>
    </w:p>
    <w:p w:rsidR="00984E9D" w:rsidRPr="00DC1AEA" w:rsidRDefault="00040725">
      <w:pPr>
        <w:pStyle w:val="a9"/>
        <w:snapToGrid w:val="0"/>
        <w:spacing w:line="360" w:lineRule="auto"/>
        <w:ind w:firstLineChars="200" w:firstLine="480"/>
        <w:jc w:val="left"/>
        <w:rPr>
          <w:rFonts w:hAnsi="宋体"/>
          <w:bCs/>
          <w:sz w:val="24"/>
          <w:szCs w:val="24"/>
          <w:u w:val="single"/>
        </w:rPr>
      </w:pPr>
      <w:r w:rsidRPr="00DC1AEA">
        <w:rPr>
          <w:rFonts w:hAnsi="宋体" w:hint="eastAsia"/>
          <w:bCs/>
          <w:sz w:val="24"/>
          <w:szCs w:val="24"/>
        </w:rPr>
        <w:t>联系人：</w:t>
      </w:r>
      <w:r w:rsidRPr="00DC1AEA">
        <w:rPr>
          <w:rFonts w:hAnsi="宋体"/>
          <w:bCs/>
          <w:sz w:val="24"/>
          <w:szCs w:val="24"/>
        </w:rPr>
        <w:t>联系</w:t>
      </w:r>
      <w:r w:rsidRPr="00DC1AEA">
        <w:rPr>
          <w:rFonts w:hAnsi="宋体" w:hint="eastAsia"/>
          <w:bCs/>
          <w:sz w:val="24"/>
          <w:szCs w:val="24"/>
        </w:rPr>
        <w:t>电话：</w:t>
      </w:r>
    </w:p>
    <w:p w:rsidR="00984E9D" w:rsidRPr="00DC1AEA" w:rsidRDefault="00040725">
      <w:pPr>
        <w:pStyle w:val="a9"/>
        <w:snapToGrid w:val="0"/>
        <w:spacing w:line="360" w:lineRule="auto"/>
        <w:ind w:firstLineChars="200" w:firstLine="480"/>
        <w:jc w:val="left"/>
        <w:rPr>
          <w:rFonts w:hAnsi="宋体"/>
          <w:bCs/>
          <w:sz w:val="24"/>
          <w:szCs w:val="24"/>
        </w:rPr>
      </w:pPr>
      <w:r w:rsidRPr="00DC1AEA">
        <w:rPr>
          <w:rFonts w:hAnsi="宋体" w:hint="eastAsia"/>
          <w:bCs/>
          <w:sz w:val="24"/>
          <w:szCs w:val="24"/>
        </w:rPr>
        <w:t>被投诉人2：</w:t>
      </w:r>
    </w:p>
    <w:p w:rsidR="00984E9D" w:rsidRPr="00DC1AEA" w:rsidRDefault="00040725">
      <w:pPr>
        <w:pStyle w:val="a9"/>
        <w:snapToGrid w:val="0"/>
        <w:spacing w:line="360" w:lineRule="auto"/>
        <w:ind w:firstLineChars="200" w:firstLine="480"/>
        <w:jc w:val="left"/>
        <w:rPr>
          <w:rFonts w:hAnsi="宋体"/>
          <w:bCs/>
          <w:sz w:val="24"/>
          <w:szCs w:val="24"/>
        </w:rPr>
      </w:pPr>
      <w:r w:rsidRPr="00DC1AEA">
        <w:rPr>
          <w:rFonts w:hAnsi="宋体"/>
          <w:bCs/>
          <w:sz w:val="24"/>
          <w:szCs w:val="24"/>
        </w:rPr>
        <w:t>……</w:t>
      </w:r>
    </w:p>
    <w:p w:rsidR="00984E9D" w:rsidRPr="00DC1AEA" w:rsidRDefault="00040725">
      <w:pPr>
        <w:pStyle w:val="a9"/>
        <w:snapToGrid w:val="0"/>
        <w:spacing w:line="360" w:lineRule="auto"/>
        <w:ind w:firstLineChars="200" w:firstLine="480"/>
        <w:jc w:val="left"/>
        <w:rPr>
          <w:rFonts w:hAnsi="宋体"/>
          <w:bCs/>
          <w:sz w:val="24"/>
          <w:szCs w:val="24"/>
          <w:u w:val="single"/>
        </w:rPr>
      </w:pPr>
      <w:r w:rsidRPr="00DC1AEA">
        <w:rPr>
          <w:rFonts w:hAnsi="宋体" w:hint="eastAsia"/>
          <w:bCs/>
          <w:sz w:val="24"/>
          <w:szCs w:val="24"/>
        </w:rPr>
        <w:t>相关供应商：</w:t>
      </w:r>
    </w:p>
    <w:p w:rsidR="00984E9D" w:rsidRPr="00DC1AEA" w:rsidRDefault="00040725">
      <w:pPr>
        <w:pStyle w:val="a9"/>
        <w:snapToGrid w:val="0"/>
        <w:spacing w:line="360" w:lineRule="auto"/>
        <w:ind w:firstLineChars="200" w:firstLine="480"/>
        <w:jc w:val="left"/>
        <w:rPr>
          <w:rFonts w:hAnsi="宋体"/>
          <w:bCs/>
          <w:sz w:val="24"/>
          <w:szCs w:val="24"/>
          <w:u w:val="single"/>
        </w:rPr>
      </w:pPr>
      <w:r w:rsidRPr="00DC1AEA">
        <w:rPr>
          <w:rFonts w:hAnsi="宋体"/>
          <w:bCs/>
          <w:sz w:val="24"/>
          <w:szCs w:val="24"/>
        </w:rPr>
        <w:t>地址</w:t>
      </w:r>
      <w:r w:rsidRPr="00DC1AEA">
        <w:rPr>
          <w:rFonts w:hAnsi="宋体" w:hint="eastAsia"/>
          <w:bCs/>
          <w:sz w:val="24"/>
          <w:szCs w:val="24"/>
        </w:rPr>
        <w:t>：</w:t>
      </w:r>
      <w:r w:rsidRPr="00DC1AEA">
        <w:rPr>
          <w:rFonts w:hAnsi="宋体"/>
          <w:bCs/>
          <w:sz w:val="24"/>
          <w:szCs w:val="24"/>
        </w:rPr>
        <w:t>邮编</w:t>
      </w:r>
      <w:r w:rsidRPr="00DC1AEA">
        <w:rPr>
          <w:rFonts w:hAnsi="宋体" w:hint="eastAsia"/>
          <w:bCs/>
          <w:sz w:val="24"/>
          <w:szCs w:val="24"/>
        </w:rPr>
        <w:t>：</w:t>
      </w:r>
    </w:p>
    <w:p w:rsidR="00984E9D" w:rsidRPr="00DC1AEA" w:rsidRDefault="00040725">
      <w:pPr>
        <w:pStyle w:val="a9"/>
        <w:snapToGrid w:val="0"/>
        <w:spacing w:line="360" w:lineRule="auto"/>
        <w:ind w:firstLineChars="200" w:firstLine="480"/>
        <w:jc w:val="left"/>
        <w:rPr>
          <w:rFonts w:hAnsi="宋体"/>
          <w:bCs/>
          <w:sz w:val="24"/>
          <w:szCs w:val="24"/>
        </w:rPr>
      </w:pPr>
      <w:r w:rsidRPr="00DC1AEA">
        <w:rPr>
          <w:rFonts w:hAnsi="宋体" w:hint="eastAsia"/>
          <w:bCs/>
          <w:sz w:val="24"/>
          <w:szCs w:val="24"/>
        </w:rPr>
        <w:t>联系人：</w:t>
      </w:r>
      <w:r w:rsidRPr="00DC1AEA">
        <w:rPr>
          <w:rFonts w:hAnsi="宋体"/>
          <w:bCs/>
          <w:sz w:val="24"/>
          <w:szCs w:val="24"/>
        </w:rPr>
        <w:t>联系</w:t>
      </w:r>
      <w:r w:rsidRPr="00DC1AEA">
        <w:rPr>
          <w:rFonts w:hAnsi="宋体" w:hint="eastAsia"/>
          <w:bCs/>
          <w:sz w:val="24"/>
          <w:szCs w:val="24"/>
        </w:rPr>
        <w:t>电话：</w:t>
      </w:r>
    </w:p>
    <w:p w:rsidR="00984E9D" w:rsidRPr="00DC1AEA" w:rsidRDefault="00040725">
      <w:pPr>
        <w:pStyle w:val="a9"/>
        <w:snapToGrid w:val="0"/>
        <w:spacing w:line="360" w:lineRule="auto"/>
        <w:ind w:firstLineChars="200" w:firstLine="482"/>
        <w:rPr>
          <w:rFonts w:hAnsi="宋体"/>
          <w:b/>
          <w:bCs/>
          <w:sz w:val="24"/>
          <w:szCs w:val="24"/>
        </w:rPr>
      </w:pPr>
      <w:r w:rsidRPr="00DC1AEA">
        <w:rPr>
          <w:rFonts w:hAnsi="宋体" w:hint="eastAsia"/>
          <w:b/>
          <w:bCs/>
          <w:sz w:val="24"/>
          <w:szCs w:val="24"/>
        </w:rPr>
        <w:t>二、投诉项目基本情况：</w:t>
      </w:r>
    </w:p>
    <w:p w:rsidR="00984E9D" w:rsidRPr="00DC1AEA" w:rsidRDefault="00040725" w:rsidP="00040725">
      <w:pPr>
        <w:pStyle w:val="a9"/>
        <w:spacing w:line="360" w:lineRule="auto"/>
        <w:ind w:leftChars="12" w:left="25" w:firstLineChars="197" w:firstLine="473"/>
        <w:rPr>
          <w:rFonts w:hAnsi="宋体"/>
          <w:sz w:val="24"/>
          <w:szCs w:val="24"/>
        </w:rPr>
      </w:pPr>
      <w:r w:rsidRPr="00DC1AEA">
        <w:rPr>
          <w:rFonts w:hAnsi="宋体" w:hint="eastAsia"/>
          <w:bCs/>
          <w:sz w:val="24"/>
          <w:szCs w:val="24"/>
        </w:rPr>
        <w:t>采购</w:t>
      </w:r>
      <w:r w:rsidRPr="00DC1AEA">
        <w:rPr>
          <w:rFonts w:hAnsi="宋体" w:hint="eastAsia"/>
          <w:sz w:val="24"/>
          <w:szCs w:val="24"/>
        </w:rPr>
        <w:t>项目的名称：</w:t>
      </w:r>
    </w:p>
    <w:p w:rsidR="00984E9D" w:rsidRPr="00DC1AEA" w:rsidRDefault="00040725" w:rsidP="00040725">
      <w:pPr>
        <w:pStyle w:val="a9"/>
        <w:spacing w:line="360" w:lineRule="auto"/>
        <w:ind w:leftChars="12" w:left="25" w:firstLineChars="197" w:firstLine="473"/>
        <w:rPr>
          <w:rFonts w:hAnsi="宋体"/>
          <w:sz w:val="24"/>
          <w:szCs w:val="24"/>
        </w:rPr>
      </w:pPr>
      <w:r w:rsidRPr="00DC1AEA">
        <w:rPr>
          <w:rFonts w:hAnsi="宋体" w:hint="eastAsia"/>
          <w:bCs/>
          <w:sz w:val="24"/>
          <w:szCs w:val="24"/>
        </w:rPr>
        <w:t>采购</w:t>
      </w:r>
      <w:r w:rsidRPr="00DC1AEA">
        <w:rPr>
          <w:rFonts w:hAnsi="宋体" w:hint="eastAsia"/>
          <w:sz w:val="24"/>
          <w:szCs w:val="24"/>
        </w:rPr>
        <w:t>项目的编号：</w:t>
      </w:r>
    </w:p>
    <w:p w:rsidR="00984E9D" w:rsidRPr="00DC1AEA" w:rsidRDefault="00040725" w:rsidP="00040725">
      <w:pPr>
        <w:pStyle w:val="a9"/>
        <w:spacing w:line="360" w:lineRule="auto"/>
        <w:ind w:leftChars="12" w:left="25" w:firstLineChars="197" w:firstLine="473"/>
        <w:rPr>
          <w:rFonts w:hAnsi="宋体"/>
          <w:bCs/>
          <w:sz w:val="24"/>
          <w:szCs w:val="24"/>
          <w:u w:val="single"/>
        </w:rPr>
      </w:pPr>
      <w:r w:rsidRPr="00DC1AEA">
        <w:rPr>
          <w:rFonts w:hAnsi="宋体" w:hint="eastAsia"/>
          <w:sz w:val="24"/>
          <w:szCs w:val="24"/>
        </w:rPr>
        <w:t>采购人名称：</w:t>
      </w:r>
    </w:p>
    <w:p w:rsidR="00984E9D" w:rsidRPr="00DC1AEA" w:rsidRDefault="00040725" w:rsidP="00040725">
      <w:pPr>
        <w:pStyle w:val="a9"/>
        <w:spacing w:line="360" w:lineRule="auto"/>
        <w:ind w:leftChars="12" w:left="25" w:firstLineChars="197" w:firstLine="473"/>
        <w:rPr>
          <w:rFonts w:hAnsi="宋体"/>
          <w:bCs/>
          <w:sz w:val="24"/>
          <w:szCs w:val="24"/>
          <w:u w:val="single"/>
        </w:rPr>
      </w:pPr>
      <w:r w:rsidRPr="00DC1AEA">
        <w:rPr>
          <w:rFonts w:hAnsi="宋体" w:hint="eastAsia"/>
          <w:sz w:val="24"/>
          <w:szCs w:val="24"/>
        </w:rPr>
        <w:t>代理机构名称：</w:t>
      </w:r>
    </w:p>
    <w:p w:rsidR="00984E9D" w:rsidRPr="00DC1AEA" w:rsidRDefault="00040725" w:rsidP="00040725">
      <w:pPr>
        <w:pStyle w:val="a9"/>
        <w:spacing w:line="360" w:lineRule="auto"/>
        <w:ind w:leftChars="12" w:left="25" w:firstLineChars="197" w:firstLine="473"/>
        <w:rPr>
          <w:rFonts w:hAnsi="宋体"/>
          <w:bCs/>
          <w:sz w:val="24"/>
          <w:szCs w:val="24"/>
          <w:u w:val="single"/>
        </w:rPr>
      </w:pPr>
      <w:r w:rsidRPr="00DC1AEA">
        <w:rPr>
          <w:rFonts w:hAnsi="宋体" w:hint="eastAsia"/>
          <w:bCs/>
          <w:sz w:val="24"/>
          <w:szCs w:val="24"/>
        </w:rPr>
        <w:t>采购文件公告：</w:t>
      </w:r>
      <w:r w:rsidRPr="00DC1AEA">
        <w:rPr>
          <w:rFonts w:hAnsi="宋体" w:hint="eastAsia"/>
          <w:bCs/>
          <w:sz w:val="24"/>
          <w:szCs w:val="24"/>
          <w:u w:val="single"/>
        </w:rPr>
        <w:t>是/否</w:t>
      </w:r>
      <w:r w:rsidRPr="00DC1AEA">
        <w:rPr>
          <w:rFonts w:hAnsi="宋体" w:hint="eastAsia"/>
          <w:bCs/>
          <w:sz w:val="24"/>
          <w:szCs w:val="24"/>
        </w:rPr>
        <w:t>公告期限：</w:t>
      </w:r>
    </w:p>
    <w:p w:rsidR="00984E9D" w:rsidRPr="00DC1AEA" w:rsidRDefault="00040725" w:rsidP="00040725">
      <w:pPr>
        <w:pStyle w:val="a9"/>
        <w:spacing w:line="360" w:lineRule="auto"/>
        <w:ind w:leftChars="12" w:left="25" w:firstLineChars="197" w:firstLine="473"/>
        <w:rPr>
          <w:rFonts w:hAnsi="宋体"/>
          <w:b/>
          <w:sz w:val="24"/>
          <w:szCs w:val="24"/>
        </w:rPr>
      </w:pPr>
      <w:r w:rsidRPr="00DC1AEA">
        <w:rPr>
          <w:rFonts w:hAnsi="宋体" w:hint="eastAsia"/>
          <w:bCs/>
          <w:sz w:val="24"/>
          <w:szCs w:val="24"/>
        </w:rPr>
        <w:t>采购结果公告：</w:t>
      </w:r>
      <w:r w:rsidRPr="00DC1AEA">
        <w:rPr>
          <w:rFonts w:hAnsi="宋体" w:hint="eastAsia"/>
          <w:bCs/>
          <w:sz w:val="24"/>
          <w:szCs w:val="24"/>
          <w:u w:val="single"/>
        </w:rPr>
        <w:t>是/否</w:t>
      </w:r>
      <w:r w:rsidRPr="00DC1AEA">
        <w:rPr>
          <w:rFonts w:hAnsi="宋体" w:hint="eastAsia"/>
          <w:bCs/>
          <w:sz w:val="24"/>
          <w:szCs w:val="24"/>
        </w:rPr>
        <w:t>公告期限：</w:t>
      </w:r>
    </w:p>
    <w:p w:rsidR="00984E9D" w:rsidRPr="00DC1AEA" w:rsidRDefault="00040725">
      <w:pPr>
        <w:pStyle w:val="a9"/>
        <w:spacing w:line="360" w:lineRule="auto"/>
        <w:ind w:leftChars="12" w:left="25" w:firstLineChars="196" w:firstLine="472"/>
        <w:rPr>
          <w:rFonts w:hAnsi="宋体"/>
          <w:b/>
          <w:sz w:val="24"/>
          <w:szCs w:val="24"/>
        </w:rPr>
      </w:pPr>
      <w:r w:rsidRPr="00DC1AEA">
        <w:rPr>
          <w:rFonts w:hAnsi="宋体" w:hint="eastAsia"/>
          <w:b/>
          <w:sz w:val="24"/>
          <w:szCs w:val="24"/>
        </w:rPr>
        <w:t>三、质疑基本情况</w:t>
      </w:r>
    </w:p>
    <w:p w:rsidR="00984E9D" w:rsidRPr="00DC1AEA" w:rsidRDefault="00040725">
      <w:pPr>
        <w:pStyle w:val="a9"/>
        <w:spacing w:line="360" w:lineRule="auto"/>
        <w:ind w:leftChars="12" w:left="25" w:firstLineChars="200" w:firstLine="480"/>
        <w:rPr>
          <w:rFonts w:hAnsi="宋体"/>
          <w:sz w:val="24"/>
          <w:szCs w:val="24"/>
        </w:rPr>
      </w:pPr>
      <w:r w:rsidRPr="00DC1AEA">
        <w:rPr>
          <w:rFonts w:hAnsi="宋体" w:hint="eastAsia"/>
          <w:sz w:val="24"/>
          <w:szCs w:val="24"/>
        </w:rPr>
        <w:t>投诉人于年月日，向提出质疑，质疑事项为：</w:t>
      </w:r>
    </w:p>
    <w:p w:rsidR="00984E9D" w:rsidRPr="00DC1AEA" w:rsidRDefault="00984E9D">
      <w:pPr>
        <w:pStyle w:val="a9"/>
        <w:spacing w:line="360" w:lineRule="auto"/>
        <w:ind w:firstLine="241"/>
        <w:rPr>
          <w:rFonts w:hAnsi="宋体"/>
          <w:bCs/>
          <w:sz w:val="24"/>
          <w:szCs w:val="24"/>
          <w:u w:val="single"/>
        </w:rPr>
      </w:pPr>
    </w:p>
    <w:p w:rsidR="00984E9D" w:rsidRPr="00DC1AEA" w:rsidRDefault="00984E9D">
      <w:pPr>
        <w:pStyle w:val="a9"/>
        <w:spacing w:line="360" w:lineRule="auto"/>
        <w:ind w:firstLine="241"/>
        <w:rPr>
          <w:rFonts w:hAnsi="宋体"/>
          <w:bCs/>
          <w:sz w:val="24"/>
          <w:szCs w:val="24"/>
          <w:u w:val="single"/>
        </w:rPr>
      </w:pPr>
    </w:p>
    <w:p w:rsidR="00984E9D" w:rsidRPr="00DC1AEA" w:rsidRDefault="00040725">
      <w:pPr>
        <w:pStyle w:val="a9"/>
        <w:spacing w:line="360" w:lineRule="auto"/>
        <w:ind w:firstLineChars="200" w:firstLine="480"/>
        <w:rPr>
          <w:rFonts w:hAnsi="宋体"/>
          <w:sz w:val="24"/>
          <w:szCs w:val="24"/>
        </w:rPr>
      </w:pPr>
      <w:r w:rsidRPr="00DC1AEA">
        <w:rPr>
          <w:rFonts w:hAnsi="宋体" w:hint="eastAsia"/>
          <w:bCs/>
          <w:sz w:val="24"/>
          <w:szCs w:val="24"/>
          <w:u w:val="single"/>
        </w:rPr>
        <w:t>采购人/代理机构</w:t>
      </w:r>
      <w:r w:rsidRPr="00DC1AEA">
        <w:rPr>
          <w:rFonts w:hAnsi="宋体" w:hint="eastAsia"/>
          <w:bCs/>
          <w:sz w:val="24"/>
          <w:szCs w:val="24"/>
        </w:rPr>
        <w:t>于</w:t>
      </w:r>
      <w:r w:rsidRPr="00DC1AEA">
        <w:rPr>
          <w:rFonts w:hAnsi="宋体" w:hint="eastAsia"/>
          <w:sz w:val="24"/>
          <w:szCs w:val="24"/>
        </w:rPr>
        <w:t>年月日，</w:t>
      </w:r>
      <w:r w:rsidRPr="00DC1AEA">
        <w:rPr>
          <w:rFonts w:hAnsi="宋体" w:hint="eastAsia"/>
          <w:bCs/>
          <w:sz w:val="24"/>
          <w:szCs w:val="24"/>
        </w:rPr>
        <w:t xml:space="preserve">就质疑事项作出了答复/没有在法定期限内作出答复。                                                                                             </w:t>
      </w:r>
    </w:p>
    <w:p w:rsidR="00984E9D" w:rsidRPr="00DC1AEA" w:rsidRDefault="00040725">
      <w:pPr>
        <w:pStyle w:val="a9"/>
        <w:spacing w:line="360" w:lineRule="auto"/>
        <w:ind w:leftChars="12" w:left="25" w:firstLineChars="196" w:firstLine="472"/>
        <w:rPr>
          <w:rFonts w:hAnsi="宋体"/>
          <w:b/>
          <w:sz w:val="24"/>
          <w:szCs w:val="24"/>
        </w:rPr>
      </w:pPr>
      <w:r w:rsidRPr="00DC1AEA">
        <w:rPr>
          <w:rFonts w:hAnsi="宋体" w:hint="eastAsia"/>
          <w:b/>
          <w:sz w:val="24"/>
          <w:szCs w:val="24"/>
        </w:rPr>
        <w:t>四、投诉事项具体内容</w:t>
      </w:r>
    </w:p>
    <w:p w:rsidR="00984E9D" w:rsidRPr="00DC1AEA" w:rsidRDefault="00040725" w:rsidP="00040725">
      <w:pPr>
        <w:pStyle w:val="a9"/>
        <w:spacing w:line="360" w:lineRule="auto"/>
        <w:ind w:leftChars="12" w:left="25" w:firstLineChars="197" w:firstLine="473"/>
        <w:rPr>
          <w:rFonts w:hAnsi="宋体"/>
          <w:bCs/>
          <w:sz w:val="24"/>
          <w:szCs w:val="24"/>
          <w:u w:val="single"/>
        </w:rPr>
      </w:pPr>
      <w:r w:rsidRPr="00DC1AEA">
        <w:rPr>
          <w:rFonts w:hAnsi="宋体" w:hint="eastAsia"/>
          <w:sz w:val="24"/>
          <w:szCs w:val="24"/>
        </w:rPr>
        <w:t>投诉事项1：</w:t>
      </w:r>
    </w:p>
    <w:p w:rsidR="00984E9D" w:rsidRPr="00DC1AEA" w:rsidRDefault="00040725">
      <w:pPr>
        <w:pStyle w:val="a9"/>
        <w:spacing w:line="360" w:lineRule="auto"/>
        <w:ind w:firstLineChars="200" w:firstLine="480"/>
        <w:rPr>
          <w:rFonts w:hAnsi="宋体"/>
          <w:bCs/>
          <w:sz w:val="24"/>
          <w:szCs w:val="24"/>
          <w:u w:val="single"/>
        </w:rPr>
      </w:pPr>
      <w:r w:rsidRPr="00DC1AEA">
        <w:rPr>
          <w:rFonts w:hAnsi="宋体" w:hint="eastAsia"/>
          <w:bCs/>
          <w:sz w:val="24"/>
          <w:szCs w:val="24"/>
        </w:rPr>
        <w:t>事实依据：</w:t>
      </w:r>
    </w:p>
    <w:p w:rsidR="00984E9D" w:rsidRPr="00DC1AEA" w:rsidRDefault="00984E9D" w:rsidP="00040725">
      <w:pPr>
        <w:pStyle w:val="a9"/>
        <w:spacing w:line="360" w:lineRule="auto"/>
        <w:ind w:leftChars="12" w:left="25" w:firstLineChars="197" w:firstLine="473"/>
        <w:rPr>
          <w:rFonts w:hAnsi="宋体"/>
          <w:sz w:val="24"/>
          <w:szCs w:val="24"/>
        </w:rPr>
      </w:pPr>
    </w:p>
    <w:p w:rsidR="00984E9D" w:rsidRPr="00DC1AEA" w:rsidRDefault="00040725">
      <w:pPr>
        <w:pStyle w:val="a9"/>
        <w:spacing w:line="360" w:lineRule="auto"/>
        <w:ind w:firstLineChars="200" w:firstLine="480"/>
        <w:rPr>
          <w:rFonts w:hAnsi="宋体"/>
          <w:bCs/>
          <w:sz w:val="24"/>
          <w:szCs w:val="24"/>
          <w:u w:val="single"/>
        </w:rPr>
      </w:pPr>
      <w:r w:rsidRPr="00DC1AEA">
        <w:rPr>
          <w:rFonts w:hAnsi="宋体" w:hint="eastAsia"/>
          <w:bCs/>
          <w:sz w:val="24"/>
          <w:szCs w:val="24"/>
        </w:rPr>
        <w:t>法律依据：</w:t>
      </w:r>
    </w:p>
    <w:p w:rsidR="00984E9D" w:rsidRPr="00DC1AEA" w:rsidRDefault="00984E9D" w:rsidP="00040725">
      <w:pPr>
        <w:pStyle w:val="a9"/>
        <w:spacing w:line="360" w:lineRule="auto"/>
        <w:ind w:leftChars="12" w:left="25" w:firstLineChars="147" w:firstLine="353"/>
        <w:rPr>
          <w:rFonts w:hAnsi="宋体"/>
          <w:bCs/>
          <w:sz w:val="24"/>
          <w:szCs w:val="24"/>
          <w:u w:val="single"/>
        </w:rPr>
      </w:pPr>
    </w:p>
    <w:p w:rsidR="00984E9D" w:rsidRPr="00DC1AEA" w:rsidRDefault="00040725" w:rsidP="00040725">
      <w:pPr>
        <w:pStyle w:val="a9"/>
        <w:spacing w:line="360" w:lineRule="auto"/>
        <w:ind w:leftChars="12" w:left="25" w:firstLineChars="197" w:firstLine="473"/>
        <w:rPr>
          <w:rFonts w:hAnsi="宋体"/>
          <w:bCs/>
          <w:sz w:val="24"/>
          <w:szCs w:val="24"/>
        </w:rPr>
      </w:pPr>
      <w:r w:rsidRPr="00DC1AEA">
        <w:rPr>
          <w:rFonts w:hAnsi="宋体" w:hint="eastAsia"/>
          <w:sz w:val="24"/>
          <w:szCs w:val="24"/>
        </w:rPr>
        <w:t xml:space="preserve">投诉事项2  </w:t>
      </w:r>
    </w:p>
    <w:p w:rsidR="00984E9D" w:rsidRPr="00DC1AEA" w:rsidRDefault="00040725" w:rsidP="00040725">
      <w:pPr>
        <w:pStyle w:val="a9"/>
        <w:spacing w:line="360" w:lineRule="auto"/>
        <w:ind w:leftChars="12" w:left="25" w:firstLineChars="197" w:firstLine="473"/>
        <w:rPr>
          <w:rFonts w:hAnsi="宋体"/>
          <w:bCs/>
          <w:sz w:val="24"/>
          <w:szCs w:val="24"/>
        </w:rPr>
      </w:pPr>
      <w:r w:rsidRPr="00DC1AEA">
        <w:rPr>
          <w:rFonts w:hAnsi="宋体"/>
          <w:bCs/>
          <w:sz w:val="24"/>
          <w:szCs w:val="24"/>
        </w:rPr>
        <w:t>……</w:t>
      </w:r>
    </w:p>
    <w:p w:rsidR="00984E9D" w:rsidRPr="00DC1AEA" w:rsidRDefault="00040725">
      <w:pPr>
        <w:pStyle w:val="a9"/>
        <w:spacing w:line="360" w:lineRule="auto"/>
        <w:ind w:leftChars="12" w:left="25" w:firstLineChars="196" w:firstLine="472"/>
        <w:rPr>
          <w:rFonts w:hAnsi="宋体"/>
          <w:b/>
          <w:sz w:val="24"/>
          <w:szCs w:val="24"/>
        </w:rPr>
      </w:pPr>
      <w:r w:rsidRPr="00DC1AEA">
        <w:rPr>
          <w:rFonts w:hAnsi="宋体" w:hint="eastAsia"/>
          <w:b/>
          <w:sz w:val="24"/>
          <w:szCs w:val="24"/>
        </w:rPr>
        <w:t>五、与投诉事项相关的投诉请求：</w:t>
      </w:r>
    </w:p>
    <w:p w:rsidR="00984E9D" w:rsidRPr="00DC1AEA" w:rsidRDefault="00040725" w:rsidP="00040725">
      <w:pPr>
        <w:pStyle w:val="a9"/>
        <w:spacing w:line="360" w:lineRule="auto"/>
        <w:ind w:leftChars="12" w:left="25" w:firstLineChars="197" w:firstLine="473"/>
        <w:rPr>
          <w:rFonts w:hAnsi="宋体"/>
          <w:sz w:val="24"/>
          <w:szCs w:val="24"/>
        </w:rPr>
      </w:pPr>
      <w:r w:rsidRPr="00DC1AEA">
        <w:rPr>
          <w:rFonts w:hAnsi="宋体" w:hint="eastAsia"/>
          <w:sz w:val="24"/>
          <w:szCs w:val="24"/>
        </w:rPr>
        <w:t>请求：</w:t>
      </w:r>
    </w:p>
    <w:p w:rsidR="00984E9D" w:rsidRPr="00DC1AEA" w:rsidRDefault="00984E9D" w:rsidP="00040725">
      <w:pPr>
        <w:pStyle w:val="a9"/>
        <w:spacing w:line="360" w:lineRule="auto"/>
        <w:ind w:leftChars="12" w:left="25" w:firstLineChars="147" w:firstLine="353"/>
        <w:rPr>
          <w:rFonts w:hAnsi="宋体"/>
          <w:sz w:val="24"/>
          <w:szCs w:val="24"/>
        </w:rPr>
      </w:pPr>
    </w:p>
    <w:p w:rsidR="00984E9D" w:rsidRPr="00DC1AEA" w:rsidRDefault="00040725" w:rsidP="00040725">
      <w:pPr>
        <w:pStyle w:val="a9"/>
        <w:spacing w:line="360" w:lineRule="auto"/>
        <w:ind w:leftChars="12" w:left="25" w:firstLineChars="197" w:firstLine="473"/>
        <w:rPr>
          <w:rFonts w:hAnsi="宋体"/>
          <w:sz w:val="24"/>
          <w:szCs w:val="24"/>
        </w:rPr>
      </w:pPr>
      <w:r w:rsidRPr="00DC1AEA">
        <w:rPr>
          <w:rFonts w:hAnsi="宋体" w:hint="eastAsia"/>
          <w:sz w:val="24"/>
          <w:szCs w:val="24"/>
        </w:rPr>
        <w:t>签字（签章）：                                       公章：</w:t>
      </w:r>
    </w:p>
    <w:p w:rsidR="00984E9D" w:rsidRPr="00DC1AEA" w:rsidRDefault="00984E9D" w:rsidP="00040725">
      <w:pPr>
        <w:pStyle w:val="a9"/>
        <w:spacing w:line="360" w:lineRule="auto"/>
        <w:ind w:leftChars="12" w:left="25" w:firstLineChars="147" w:firstLine="353"/>
        <w:rPr>
          <w:rFonts w:hAnsi="宋体"/>
          <w:sz w:val="24"/>
          <w:szCs w:val="24"/>
        </w:rPr>
      </w:pPr>
    </w:p>
    <w:p w:rsidR="00984E9D" w:rsidRPr="00DC1AEA" w:rsidRDefault="00040725" w:rsidP="00040725">
      <w:pPr>
        <w:pStyle w:val="a9"/>
        <w:spacing w:line="360" w:lineRule="auto"/>
        <w:ind w:leftChars="12" w:left="25" w:firstLineChars="197" w:firstLine="473"/>
        <w:rPr>
          <w:rFonts w:hAnsi="宋体"/>
          <w:sz w:val="24"/>
          <w:szCs w:val="24"/>
        </w:rPr>
      </w:pPr>
      <w:r w:rsidRPr="00DC1AEA">
        <w:rPr>
          <w:rFonts w:hAnsi="宋体" w:hint="eastAsia"/>
          <w:sz w:val="24"/>
          <w:szCs w:val="24"/>
        </w:rPr>
        <w:t>日期：</w:t>
      </w:r>
    </w:p>
    <w:p w:rsidR="00984E9D" w:rsidRPr="00DC1AEA" w:rsidRDefault="00984E9D" w:rsidP="00040725">
      <w:pPr>
        <w:pStyle w:val="a9"/>
        <w:spacing w:line="360" w:lineRule="auto"/>
        <w:ind w:leftChars="12" w:left="25" w:firstLineChars="197" w:firstLine="473"/>
        <w:rPr>
          <w:rFonts w:hAnsi="宋体"/>
          <w:sz w:val="24"/>
          <w:szCs w:val="24"/>
        </w:rPr>
      </w:pPr>
    </w:p>
    <w:p w:rsidR="00984E9D" w:rsidRPr="00DC1AEA" w:rsidRDefault="00040725">
      <w:pPr>
        <w:pStyle w:val="a9"/>
        <w:snapToGrid w:val="0"/>
        <w:spacing w:line="360" w:lineRule="auto"/>
        <w:rPr>
          <w:rFonts w:hAnsi="宋体"/>
          <w:b/>
          <w:sz w:val="24"/>
          <w:szCs w:val="24"/>
        </w:rPr>
      </w:pPr>
      <w:r w:rsidRPr="00DC1AEA">
        <w:rPr>
          <w:rFonts w:hAnsi="宋体" w:hint="eastAsia"/>
          <w:b/>
          <w:sz w:val="24"/>
          <w:szCs w:val="24"/>
        </w:rPr>
        <w:t>说明：</w:t>
      </w:r>
    </w:p>
    <w:p w:rsidR="00984E9D" w:rsidRPr="00DC1AEA" w:rsidRDefault="00040725">
      <w:pPr>
        <w:pStyle w:val="a9"/>
        <w:spacing w:line="360" w:lineRule="auto"/>
        <w:ind w:leftChars="12" w:left="25" w:firstLineChars="147" w:firstLine="354"/>
        <w:rPr>
          <w:rFonts w:hAnsi="宋体"/>
          <w:b/>
          <w:bCs/>
          <w:sz w:val="24"/>
          <w:szCs w:val="24"/>
        </w:rPr>
      </w:pPr>
      <w:r w:rsidRPr="00DC1AEA">
        <w:rPr>
          <w:rFonts w:hAnsi="宋体" w:hint="eastAsia"/>
          <w:b/>
          <w:sz w:val="24"/>
          <w:szCs w:val="24"/>
        </w:rPr>
        <w:t>1.投诉人提起投诉时，应当提交投诉书和必要的证明材料，并按照被投诉人和与投诉事项有关的供应商数量提供投诉书副本</w:t>
      </w:r>
      <w:r w:rsidRPr="00DC1AEA">
        <w:rPr>
          <w:rFonts w:hAnsi="宋体" w:hint="eastAsia"/>
          <w:b/>
          <w:bCs/>
          <w:sz w:val="24"/>
          <w:szCs w:val="24"/>
        </w:rPr>
        <w:t>。</w:t>
      </w:r>
    </w:p>
    <w:p w:rsidR="00984E9D" w:rsidRPr="00DC1AEA" w:rsidRDefault="00040725">
      <w:pPr>
        <w:pStyle w:val="a9"/>
        <w:spacing w:line="360" w:lineRule="auto"/>
        <w:ind w:leftChars="12" w:left="25" w:firstLineChars="147" w:firstLine="354"/>
        <w:rPr>
          <w:rFonts w:hAnsi="宋体"/>
          <w:b/>
          <w:sz w:val="24"/>
          <w:szCs w:val="24"/>
        </w:rPr>
      </w:pPr>
      <w:r w:rsidRPr="00DC1AEA">
        <w:rPr>
          <w:rFonts w:hAnsi="宋体" w:hint="eastAsia"/>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rsidR="00984E9D" w:rsidRPr="00DC1AEA" w:rsidRDefault="00040725">
      <w:pPr>
        <w:pStyle w:val="a9"/>
        <w:spacing w:line="360" w:lineRule="auto"/>
        <w:ind w:leftChars="12" w:left="25" w:firstLineChars="147" w:firstLine="354"/>
        <w:rPr>
          <w:rFonts w:hAnsi="宋体"/>
          <w:b/>
          <w:sz w:val="24"/>
          <w:szCs w:val="24"/>
        </w:rPr>
      </w:pPr>
      <w:r w:rsidRPr="00DC1AEA">
        <w:rPr>
          <w:rFonts w:hAnsi="宋体" w:hint="eastAsia"/>
          <w:b/>
          <w:sz w:val="24"/>
          <w:szCs w:val="24"/>
        </w:rPr>
        <w:t>3.投诉书应简要列明质疑事项，质疑函、质疑答复等作为附件材料提供。</w:t>
      </w:r>
    </w:p>
    <w:p w:rsidR="00984E9D" w:rsidRPr="00DC1AEA" w:rsidRDefault="00040725">
      <w:pPr>
        <w:pStyle w:val="a9"/>
        <w:spacing w:line="360" w:lineRule="auto"/>
        <w:ind w:leftChars="12" w:left="25" w:firstLineChars="147" w:firstLine="354"/>
        <w:rPr>
          <w:rFonts w:hAnsi="宋体"/>
          <w:b/>
          <w:sz w:val="24"/>
          <w:szCs w:val="24"/>
        </w:rPr>
      </w:pPr>
      <w:r w:rsidRPr="00DC1AEA">
        <w:rPr>
          <w:rFonts w:hAnsi="宋体" w:hint="eastAsia"/>
          <w:b/>
          <w:sz w:val="24"/>
          <w:szCs w:val="24"/>
        </w:rPr>
        <w:t>4.投诉书的投诉事项应具体、明确，并有必要的事实依据和法律依据。</w:t>
      </w:r>
    </w:p>
    <w:p w:rsidR="00984E9D" w:rsidRPr="00DC1AEA" w:rsidRDefault="00040725">
      <w:pPr>
        <w:pStyle w:val="a9"/>
        <w:spacing w:line="360" w:lineRule="auto"/>
        <w:ind w:leftChars="12" w:left="25" w:firstLineChars="147" w:firstLine="354"/>
        <w:rPr>
          <w:rFonts w:hAnsi="宋体"/>
          <w:b/>
          <w:sz w:val="24"/>
          <w:szCs w:val="24"/>
        </w:rPr>
      </w:pPr>
      <w:r w:rsidRPr="00DC1AEA">
        <w:rPr>
          <w:rFonts w:hAnsi="宋体" w:hint="eastAsia"/>
          <w:b/>
          <w:sz w:val="24"/>
          <w:szCs w:val="24"/>
        </w:rPr>
        <w:t>5.投诉书的投诉请求应与投诉事项相关。</w:t>
      </w:r>
    </w:p>
    <w:p w:rsidR="00984E9D" w:rsidRPr="00DC1AEA" w:rsidRDefault="00040725">
      <w:pPr>
        <w:pStyle w:val="a9"/>
        <w:spacing w:line="360" w:lineRule="auto"/>
        <w:ind w:leftChars="12" w:left="25" w:firstLineChars="147" w:firstLine="354"/>
        <w:rPr>
          <w:rFonts w:hAnsi="宋体"/>
          <w:b/>
        </w:rPr>
      </w:pPr>
      <w:r w:rsidRPr="00DC1AEA">
        <w:rPr>
          <w:rFonts w:hAnsi="宋体" w:hint="eastAsia"/>
          <w:b/>
          <w:sz w:val="24"/>
          <w:szCs w:val="24"/>
        </w:rPr>
        <w:t>6.投诉人为法人或者其他组织的，投诉书应由法定代表人、主要负责人，或者其授权代表签字或者盖章，并加盖公章。</w:t>
      </w:r>
    </w:p>
    <w:sectPr w:rsidR="00984E9D" w:rsidRPr="00DC1AEA" w:rsidSect="00984E9D">
      <w:headerReference w:type="default" r:id="rId13"/>
      <w:footerReference w:type="even" r:id="rId14"/>
      <w:footerReference w:type="default" r:id="rId15"/>
      <w:footerReference w:type="first" r:id="rId16"/>
      <w:pgSz w:w="11906" w:h="16838"/>
      <w:pgMar w:top="1440" w:right="1797" w:bottom="1440" w:left="1797" w:header="851" w:footer="992" w:gutter="0"/>
      <w:cols w:space="720"/>
      <w:docGrid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86C0E47" w15:done="0"/>
  <w15:commentEx w15:paraId="43D8475C" w15:done="0"/>
  <w15:commentEx w15:paraId="73D44790" w15:done="0"/>
  <w15:commentEx w15:paraId="43421FF3" w15:done="0"/>
  <w15:commentEx w15:paraId="24B47301" w15:done="0"/>
  <w15:commentEx w15:paraId="2B7162FC" w15:done="0"/>
  <w15:commentEx w15:paraId="12460FD7" w15:done="0"/>
  <w15:commentEx w15:paraId="01BB0149" w15:done="0"/>
  <w15:commentEx w15:paraId="193B2218" w15:done="0"/>
  <w15:commentEx w15:paraId="43F403A0" w15:done="0"/>
  <w15:commentEx w15:paraId="6519779F" w15:done="0"/>
  <w15:commentEx w15:paraId="4FAF0FE9" w15:done="0"/>
  <w15:commentEx w15:paraId="400B41E8" w15:done="0"/>
  <w15:commentEx w15:paraId="4F654AEA" w15:done="0"/>
  <w15:commentEx w15:paraId="4D1C73DF" w15:done="0"/>
  <w15:commentEx w15:paraId="730E1814" w15:done="0"/>
  <w15:commentEx w15:paraId="55AD2EAA" w15:done="0"/>
  <w15:commentEx w15:paraId="35B554D5" w15:done="0"/>
  <w15:commentEx w15:paraId="48B90738" w15:done="0"/>
  <w15:commentEx w15:paraId="76D96AC8" w15:done="0"/>
  <w15:commentEx w15:paraId="3F5D4A1D" w15:done="0"/>
  <w15:commentEx w15:paraId="43125229" w15:done="0"/>
  <w15:commentEx w15:paraId="2A97319D" w15:done="0"/>
  <w15:commentEx w15:paraId="0FF8188B" w15:done="0"/>
  <w15:commentEx w15:paraId="0E4E4206" w15:done="0"/>
  <w15:commentEx w15:paraId="6F403FCD" w15:done="0"/>
  <w15:commentEx w15:paraId="6D924044" w15:done="0"/>
  <w15:commentEx w15:paraId="7D28094A" w15:done="0"/>
  <w15:commentEx w15:paraId="4C2676AF" w15:done="0"/>
  <w15:commentEx w15:paraId="4FFE0B6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2035" w:rsidRDefault="00EC2035" w:rsidP="00984E9D">
      <w:r>
        <w:separator/>
      </w:r>
    </w:p>
  </w:endnote>
  <w:endnote w:type="continuationSeparator" w:id="1">
    <w:p w:rsidR="00EC2035" w:rsidRDefault="00EC2035" w:rsidP="00984E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7A"/>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Arial Unicode MS">
    <w:panose1 w:val="020B0604020202020204"/>
    <w:charset w:val="86"/>
    <w:family w:val="swiss"/>
    <w:pitch w:val="variable"/>
    <w:sig w:usb0="F7FFAFFF" w:usb1="E9DFFFFF" w:usb2="0000003F" w:usb3="00000000" w:csb0="003F01FF" w:csb1="00000000"/>
  </w:font>
  <w:font w:name="方正小标宋简体">
    <w:altName w:val="黑体"/>
    <w:charset w:val="86"/>
    <w:family w:val="script"/>
    <w:pitch w:val="default"/>
    <w:sig w:usb0="00000000" w:usb1="00000000" w:usb2="00000000" w:usb3="00000000" w:csb0="00040000" w:csb1="00000000"/>
  </w:font>
  <w:font w:name="华文新魏">
    <w:altName w:val="宋体"/>
    <w:panose1 w:val="02010800040101010101"/>
    <w:charset w:val="86"/>
    <w:family w:val="auto"/>
    <w:pitch w:val="variable"/>
    <w:sig w:usb0="00000001" w:usb1="080F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隶书">
    <w:altName w:val="微软雅黑"/>
    <w:panose1 w:val="0201050906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7565"/>
      <w:docPartObj>
        <w:docPartGallery w:val="Page Numbers (Bottom of Page)"/>
        <w:docPartUnique/>
      </w:docPartObj>
    </w:sdtPr>
    <w:sdtContent>
      <w:p w:rsidR="0030034C" w:rsidRDefault="0030034C">
        <w:pPr>
          <w:pStyle w:val="ac"/>
          <w:jc w:val="center"/>
        </w:pPr>
        <w:fldSimple w:instr=" PAGE   \* MERGEFORMAT ">
          <w:r w:rsidR="00DC1AEA" w:rsidRPr="00DC1AEA">
            <w:rPr>
              <w:noProof/>
              <w:lang w:val="zh-CN"/>
            </w:rPr>
            <w:t>2</w:t>
          </w:r>
        </w:fldSimple>
      </w:p>
    </w:sdtContent>
  </w:sdt>
  <w:p w:rsidR="0030034C" w:rsidRDefault="0030034C">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34C" w:rsidRDefault="0030034C">
    <w:pPr>
      <w:pStyle w:val="ac"/>
      <w:framePr w:wrap="around" w:vAnchor="text" w:hAnchor="margin" w:xAlign="center" w:y="1"/>
      <w:rPr>
        <w:rStyle w:val="af2"/>
      </w:rPr>
    </w:pPr>
    <w:r>
      <w:fldChar w:fldCharType="begin"/>
    </w:r>
    <w:r>
      <w:rPr>
        <w:rStyle w:val="af2"/>
      </w:rPr>
      <w:instrText xml:space="preserve">PAGE  </w:instrText>
    </w:r>
    <w:r>
      <w:fldChar w:fldCharType="end"/>
    </w:r>
  </w:p>
  <w:p w:rsidR="0030034C" w:rsidRDefault="0030034C">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34C" w:rsidRDefault="0030034C">
    <w:pPr>
      <w:pStyle w:val="ac"/>
      <w:jc w:val="center"/>
    </w:pPr>
    <w:r w:rsidRPr="007C19E2">
      <w:fldChar w:fldCharType="begin"/>
    </w:r>
    <w:r>
      <w:instrText xml:space="preserve"> PAGE   \* MERGEFORMAT </w:instrText>
    </w:r>
    <w:r w:rsidRPr="007C19E2">
      <w:fldChar w:fldCharType="separate"/>
    </w:r>
    <w:r w:rsidR="00DC1AEA" w:rsidRPr="00DC1AEA">
      <w:rPr>
        <w:noProof/>
        <w:lang w:val="zh-CN"/>
      </w:rPr>
      <w:t>118</w:t>
    </w:r>
    <w:r>
      <w:rPr>
        <w:lang w:val="zh-CN"/>
      </w:rPr>
      <w:fldChar w:fldCharType="end"/>
    </w:r>
  </w:p>
  <w:p w:rsidR="0030034C" w:rsidRDefault="0030034C">
    <w:pPr>
      <w:pStyle w:val="a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34C" w:rsidRDefault="0030034C">
    <w:pPr>
      <w:pStyle w:val="ac"/>
      <w:jc w:val="center"/>
    </w:pPr>
    <w:r w:rsidRPr="007C19E2">
      <w:fldChar w:fldCharType="begin"/>
    </w:r>
    <w:r>
      <w:instrText>PAGE   \* MERGEFORMAT</w:instrText>
    </w:r>
    <w:r w:rsidRPr="007C19E2">
      <w:fldChar w:fldCharType="separate"/>
    </w:r>
    <w:r w:rsidR="00DC1AEA" w:rsidRPr="00DC1AEA">
      <w:rPr>
        <w:noProof/>
        <w:lang w:val="zh-CN"/>
      </w:rPr>
      <w:t>100</w:t>
    </w:r>
    <w:r>
      <w:rPr>
        <w:lang w:val="zh-CN"/>
      </w:rPr>
      <w:fldChar w:fldCharType="end"/>
    </w:r>
  </w:p>
  <w:p w:rsidR="0030034C" w:rsidRDefault="0030034C">
    <w:pPr>
      <w:pStyle w:val="ac"/>
      <w:ind w:right="360"/>
      <w:jc w:val="both"/>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34C" w:rsidRDefault="0030034C">
    <w:pPr>
      <w:pStyle w:val="ac"/>
      <w:framePr w:wrap="around" w:vAnchor="text" w:hAnchor="margin" w:xAlign="center" w:y="1"/>
      <w:rPr>
        <w:rStyle w:val="af2"/>
      </w:rPr>
    </w:pPr>
    <w:r>
      <w:fldChar w:fldCharType="begin"/>
    </w:r>
    <w:r>
      <w:rPr>
        <w:rStyle w:val="af2"/>
      </w:rPr>
      <w:instrText xml:space="preserve">PAGE  </w:instrText>
    </w:r>
    <w:r>
      <w:fldChar w:fldCharType="end"/>
    </w:r>
  </w:p>
  <w:p w:rsidR="0030034C" w:rsidRDefault="0030034C">
    <w:pPr>
      <w:pStyle w:val="ac"/>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34C" w:rsidRDefault="0030034C">
    <w:pPr>
      <w:pStyle w:val="ac"/>
      <w:jc w:val="center"/>
    </w:pPr>
    <w:r w:rsidRPr="007C19E2">
      <w:fldChar w:fldCharType="begin"/>
    </w:r>
    <w:r>
      <w:instrText xml:space="preserve"> PAGE   \* MERGEFORMAT </w:instrText>
    </w:r>
    <w:r w:rsidRPr="007C19E2">
      <w:fldChar w:fldCharType="separate"/>
    </w:r>
    <w:r w:rsidR="00DC1AEA" w:rsidRPr="00DC1AEA">
      <w:rPr>
        <w:noProof/>
        <w:lang w:val="zh-CN"/>
      </w:rPr>
      <w:t>130</w:t>
    </w:r>
    <w:r>
      <w:rPr>
        <w:lang w:val="zh-CN"/>
      </w:rPr>
      <w:fldChar w:fldCharType="end"/>
    </w:r>
  </w:p>
  <w:p w:rsidR="0030034C" w:rsidRDefault="0030034C">
    <w:pPr>
      <w:pStyle w:val="ac"/>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34C" w:rsidRDefault="0030034C">
    <w:pPr>
      <w:pStyle w:val="ac"/>
      <w:ind w:right="360"/>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2035" w:rsidRDefault="00EC2035" w:rsidP="00984E9D">
      <w:r>
        <w:separator/>
      </w:r>
    </w:p>
  </w:footnote>
  <w:footnote w:type="continuationSeparator" w:id="1">
    <w:p w:rsidR="00EC2035" w:rsidRDefault="00EC2035" w:rsidP="00984E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34C" w:rsidRDefault="0030034C">
    <w:pPr>
      <w:pStyle w:val="ad"/>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34C" w:rsidRDefault="0030034C">
    <w:pPr>
      <w:pStyle w:val="ad"/>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601917"/>
    <w:multiLevelType w:val="singleLevel"/>
    <w:tmpl w:val="4C601917"/>
    <w:lvl w:ilvl="0">
      <w:start w:val="1"/>
      <w:numFmt w:val="decimal"/>
      <w:suff w:val="nothing"/>
      <w:lvlText w:val="（%1）"/>
      <w:lvlJc w:val="left"/>
      <w:pPr>
        <w:ind w:left="-2"/>
      </w:pPr>
    </w:lvl>
  </w:abstractNum>
  <w:abstractNum w:abstractNumId="1">
    <w:nsid w:val="5FABD14B"/>
    <w:multiLevelType w:val="singleLevel"/>
    <w:tmpl w:val="5FABD14B"/>
    <w:lvl w:ilvl="0">
      <w:start w:val="1"/>
      <w:numFmt w:val="decimal"/>
      <w:suff w:val="nothing"/>
      <w:lvlText w:val="（%1）"/>
      <w:lvlJc w:val="left"/>
    </w:lvl>
  </w:abstractNum>
  <w:abstractNum w:abstractNumId="2">
    <w:nsid w:val="70BD51E6"/>
    <w:multiLevelType w:val="multilevel"/>
    <w:tmpl w:val="70BD51E6"/>
    <w:lvl w:ilvl="0">
      <w:start w:val="1"/>
      <w:numFmt w:val="decimal"/>
      <w:lvlText w:val="%1."/>
      <w:lvlJc w:val="left"/>
      <w:pPr>
        <w:ind w:left="840" w:hanging="420"/>
      </w:pPr>
      <w:rPr>
        <w:rFonts w:hint="default"/>
        <w:sz w:val="24"/>
        <w:szCs w:val="24"/>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763060DB"/>
    <w:multiLevelType w:val="multilevel"/>
    <w:tmpl w:val="763060DB"/>
    <w:lvl w:ilvl="0">
      <w:start w:val="1"/>
      <w:numFmt w:val="japaneseCounting"/>
      <w:lvlText w:val="第%1章"/>
      <w:lvlJc w:val="left"/>
      <w:pPr>
        <w:tabs>
          <w:tab w:val="left" w:pos="1815"/>
        </w:tabs>
        <w:ind w:left="1815" w:hanging="1275"/>
      </w:pPr>
      <w:rPr>
        <w:rFonts w:hint="eastAsia"/>
        <w:lang w:val="en-US"/>
      </w:rPr>
    </w:lvl>
    <w:lvl w:ilvl="1">
      <w:start w:val="1"/>
      <w:numFmt w:val="japaneseCounting"/>
      <w:lvlText w:val="%2、"/>
      <w:lvlJc w:val="left"/>
      <w:pPr>
        <w:tabs>
          <w:tab w:val="left" w:pos="1680"/>
        </w:tabs>
        <w:ind w:left="1680" w:hanging="720"/>
      </w:pPr>
      <w:rPr>
        <w:rFonts w:hint="eastAsia"/>
      </w:rPr>
    </w:lvl>
    <w:lvl w:ilvl="2">
      <w:start w:val="1"/>
      <w:numFmt w:val="decimal"/>
      <w:lvlText w:val="%3."/>
      <w:lvlJc w:val="left"/>
      <w:pPr>
        <w:ind w:left="502" w:hanging="360"/>
      </w:pPr>
      <w:rPr>
        <w:rFonts w:hint="default"/>
        <w:sz w:val="24"/>
        <w:szCs w:val="24"/>
      </w:r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num w:numId="1">
    <w:abstractNumId w:val="2"/>
  </w:num>
  <w:num w:numId="2">
    <w:abstractNumId w:val="0"/>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TKO">
    <w15:presenceInfo w15:providerId="None" w15:userId="NTKO"/>
  </w15:person>
  <w15:person w15:author="MLF">
    <w15:presenceInfo w15:providerId="None" w15:userId="MLF"/>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defaultTabStop w:val="420"/>
  <w:drawingGridHorizontalSpacing w:val="105"/>
  <w:drawingGridVerticalSpacing w:val="331"/>
  <w:displayHorizontalDrawingGridEvery w:val="2"/>
  <w:noPunctuationKerning/>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FB467E"/>
    <w:rsid w:val="000155C2"/>
    <w:rsid w:val="00021B2B"/>
    <w:rsid w:val="0002718A"/>
    <w:rsid w:val="00040725"/>
    <w:rsid w:val="00057F25"/>
    <w:rsid w:val="000C3230"/>
    <w:rsid w:val="000C4887"/>
    <w:rsid w:val="00121ECF"/>
    <w:rsid w:val="00176D48"/>
    <w:rsid w:val="00183AE9"/>
    <w:rsid w:val="0019437D"/>
    <w:rsid w:val="001F1DE6"/>
    <w:rsid w:val="002163D0"/>
    <w:rsid w:val="0024224E"/>
    <w:rsid w:val="00261919"/>
    <w:rsid w:val="0029130D"/>
    <w:rsid w:val="0029267F"/>
    <w:rsid w:val="002D5A6F"/>
    <w:rsid w:val="002E3319"/>
    <w:rsid w:val="0030034C"/>
    <w:rsid w:val="00360D27"/>
    <w:rsid w:val="003748EE"/>
    <w:rsid w:val="003877CA"/>
    <w:rsid w:val="003D3FE5"/>
    <w:rsid w:val="003E0279"/>
    <w:rsid w:val="00401B64"/>
    <w:rsid w:val="00414C7D"/>
    <w:rsid w:val="0041609D"/>
    <w:rsid w:val="00421203"/>
    <w:rsid w:val="00437667"/>
    <w:rsid w:val="004C0878"/>
    <w:rsid w:val="004E5E60"/>
    <w:rsid w:val="00533FBD"/>
    <w:rsid w:val="00534539"/>
    <w:rsid w:val="0055714E"/>
    <w:rsid w:val="00567422"/>
    <w:rsid w:val="005B6B64"/>
    <w:rsid w:val="005D5701"/>
    <w:rsid w:val="005E73A2"/>
    <w:rsid w:val="00614407"/>
    <w:rsid w:val="006174D8"/>
    <w:rsid w:val="006213C0"/>
    <w:rsid w:val="00621E45"/>
    <w:rsid w:val="00634602"/>
    <w:rsid w:val="006553B2"/>
    <w:rsid w:val="0069240E"/>
    <w:rsid w:val="00694F58"/>
    <w:rsid w:val="006A3892"/>
    <w:rsid w:val="006B18EF"/>
    <w:rsid w:val="007167CA"/>
    <w:rsid w:val="00791684"/>
    <w:rsid w:val="007A04B8"/>
    <w:rsid w:val="007A202A"/>
    <w:rsid w:val="007C19E2"/>
    <w:rsid w:val="007E5F53"/>
    <w:rsid w:val="008233D7"/>
    <w:rsid w:val="00834965"/>
    <w:rsid w:val="00841E0F"/>
    <w:rsid w:val="00844738"/>
    <w:rsid w:val="008A3DA3"/>
    <w:rsid w:val="0090317B"/>
    <w:rsid w:val="00913826"/>
    <w:rsid w:val="00930125"/>
    <w:rsid w:val="009451B7"/>
    <w:rsid w:val="00947763"/>
    <w:rsid w:val="00960E82"/>
    <w:rsid w:val="00984E9D"/>
    <w:rsid w:val="009A2C69"/>
    <w:rsid w:val="009B0E92"/>
    <w:rsid w:val="009D1ECE"/>
    <w:rsid w:val="009F6907"/>
    <w:rsid w:val="00AB30D1"/>
    <w:rsid w:val="00AB3619"/>
    <w:rsid w:val="00B53235"/>
    <w:rsid w:val="00B735C0"/>
    <w:rsid w:val="00B950FC"/>
    <w:rsid w:val="00B95BA3"/>
    <w:rsid w:val="00BB117D"/>
    <w:rsid w:val="00BC54B9"/>
    <w:rsid w:val="00C216A6"/>
    <w:rsid w:val="00C342B6"/>
    <w:rsid w:val="00C7634B"/>
    <w:rsid w:val="00CA2D7B"/>
    <w:rsid w:val="00D41E4A"/>
    <w:rsid w:val="00DC1AEA"/>
    <w:rsid w:val="00DE38E8"/>
    <w:rsid w:val="00E3107E"/>
    <w:rsid w:val="00E627B6"/>
    <w:rsid w:val="00E84A2D"/>
    <w:rsid w:val="00EA461A"/>
    <w:rsid w:val="00EA547D"/>
    <w:rsid w:val="00EC1C57"/>
    <w:rsid w:val="00EC2035"/>
    <w:rsid w:val="00F232C6"/>
    <w:rsid w:val="00F327DA"/>
    <w:rsid w:val="00F96D96"/>
    <w:rsid w:val="00FA2210"/>
    <w:rsid w:val="00FA6008"/>
    <w:rsid w:val="00FB467E"/>
    <w:rsid w:val="012C2953"/>
    <w:rsid w:val="042A0FA8"/>
    <w:rsid w:val="04653A59"/>
    <w:rsid w:val="06113EC5"/>
    <w:rsid w:val="0932487E"/>
    <w:rsid w:val="10190546"/>
    <w:rsid w:val="12BB3B36"/>
    <w:rsid w:val="1C2A0520"/>
    <w:rsid w:val="1DFB40F5"/>
    <w:rsid w:val="2ADA66CC"/>
    <w:rsid w:val="2DB5581A"/>
    <w:rsid w:val="2F9C03F4"/>
    <w:rsid w:val="314676D2"/>
    <w:rsid w:val="335135AD"/>
    <w:rsid w:val="336D1314"/>
    <w:rsid w:val="38855E54"/>
    <w:rsid w:val="392A565E"/>
    <w:rsid w:val="3AAF372C"/>
    <w:rsid w:val="46E029D4"/>
    <w:rsid w:val="4E162EFC"/>
    <w:rsid w:val="4E7F413B"/>
    <w:rsid w:val="4FEF6B48"/>
    <w:rsid w:val="59E412A7"/>
    <w:rsid w:val="5F904FD0"/>
    <w:rsid w:val="623E0D13"/>
    <w:rsid w:val="6D9702C2"/>
    <w:rsid w:val="6E8126B3"/>
    <w:rsid w:val="71881333"/>
    <w:rsid w:val="75110AE4"/>
    <w:rsid w:val="753136E7"/>
    <w:rsid w:val="7E7A49CB"/>
    <w:rsid w:val="7F8813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9" w:unhideWhenUsed="0"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lsdException w:name="Normal Indent" w:uiPriority="0" w:unhideWhenUsed="0" w:qFormat="1"/>
    <w:lsdException w:name="footnote text" w:semiHidden="1"/>
    <w:lsdException w:name="annotation text" w:uiPriority="0" w:unhideWhenUsed="0" w:qFormat="1"/>
    <w:lsdException w:name="header" w:unhideWhenUsed="0" w:qFormat="1"/>
    <w:lsdException w:name="footer" w:unhideWhenUsed="0"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uiPriority="0" w:unhideWhenUsed="0"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uiPriority="0" w:unhideWhenUsed="0" w:qFormat="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Indent" w:uiPriority="0" w:unhideWhenUsed="0"/>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unhideWhenUsed="0" w:qFormat="1"/>
    <w:lsdException w:name="Body Text First Indent" w:semiHidden="1"/>
    <w:lsdException w:name="Body Text First Indent 2" w:semiHidden="1"/>
    <w:lsdException w:name="Note Heading" w:semiHidden="1"/>
    <w:lsdException w:name="Body Text 2" w:semiHidden="1"/>
    <w:lsdException w:name="Body Text 3" w:qFormat="1"/>
    <w:lsdException w:name="Body Text Indent 2" w:uiPriority="0" w:unhideWhenUsed="0" w:qFormat="1"/>
    <w:lsdException w:name="Body Text Indent 3" w:semiHidden="1"/>
    <w:lsdException w:name="Block Text" w:semiHidden="1"/>
    <w:lsdException w:name="Hyperlink" w:unhideWhenUsed="0" w:qFormat="1"/>
    <w:lsdException w:name="FollowedHyperlink" w:semiHidden="1" w:qFormat="1"/>
    <w:lsdException w:name="Strong" w:uiPriority="22" w:unhideWhenUsed="0" w:qFormat="1"/>
    <w:lsdException w:name="Emphasis" w:uiPriority="20" w:unhideWhenUsed="0" w:qFormat="1"/>
    <w:lsdException w:name="Document Map" w:uiPriority="0" w:unhideWhenUsed="0" w:qFormat="1"/>
    <w:lsdException w:name="Plain Text" w:uiPriority="0" w:unhideWhenUsed="0" w:qFormat="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uiPriority="0"/>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unhideWhenUsed="0"/>
    <w:lsdException w:name="Table Grid" w:uiPriority="5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984E9D"/>
    <w:pPr>
      <w:widowControl w:val="0"/>
      <w:jc w:val="both"/>
    </w:pPr>
    <w:rPr>
      <w:kern w:val="2"/>
      <w:sz w:val="21"/>
      <w:szCs w:val="24"/>
    </w:rPr>
  </w:style>
  <w:style w:type="paragraph" w:styleId="1">
    <w:name w:val="heading 1"/>
    <w:basedOn w:val="a"/>
    <w:next w:val="a"/>
    <w:link w:val="1Char1"/>
    <w:qFormat/>
    <w:rsid w:val="00984E9D"/>
    <w:pPr>
      <w:keepNext/>
      <w:keepLines/>
      <w:spacing w:before="340" w:after="330" w:line="576" w:lineRule="auto"/>
      <w:outlineLvl w:val="0"/>
    </w:pPr>
    <w:rPr>
      <w:b/>
      <w:bCs/>
      <w:kern w:val="44"/>
      <w:sz w:val="44"/>
      <w:szCs w:val="44"/>
    </w:rPr>
  </w:style>
  <w:style w:type="paragraph" w:styleId="2">
    <w:name w:val="heading 2"/>
    <w:basedOn w:val="a"/>
    <w:next w:val="a"/>
    <w:link w:val="2Char1"/>
    <w:qFormat/>
    <w:rsid w:val="00984E9D"/>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1"/>
    <w:qFormat/>
    <w:rsid w:val="00984E9D"/>
    <w:pPr>
      <w:keepNext/>
      <w:keepLines/>
      <w:spacing w:line="600" w:lineRule="exact"/>
      <w:ind w:firstLineChars="200" w:firstLine="643"/>
      <w:outlineLvl w:val="2"/>
    </w:pPr>
    <w:rPr>
      <w:b/>
      <w:bCs/>
      <w:sz w:val="32"/>
      <w:szCs w:val="32"/>
    </w:rPr>
  </w:style>
  <w:style w:type="paragraph" w:styleId="4">
    <w:name w:val="heading 4"/>
    <w:basedOn w:val="a"/>
    <w:next w:val="a"/>
    <w:link w:val="4Char1"/>
    <w:qFormat/>
    <w:rsid w:val="00984E9D"/>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paragraph" w:styleId="5">
    <w:name w:val="heading 5"/>
    <w:basedOn w:val="a"/>
    <w:next w:val="a"/>
    <w:link w:val="5Char1"/>
    <w:uiPriority w:val="9"/>
    <w:qFormat/>
    <w:rsid w:val="00984E9D"/>
    <w:pPr>
      <w:keepNext/>
      <w:keepLines/>
      <w:spacing w:before="280" w:after="290" w:line="376" w:lineRule="auto"/>
      <w:outlineLvl w:val="4"/>
    </w:pPr>
    <w:rPr>
      <w:b/>
      <w:bCs/>
      <w:sz w:val="28"/>
      <w:szCs w:val="28"/>
    </w:rPr>
  </w:style>
  <w:style w:type="paragraph" w:styleId="6">
    <w:name w:val="heading 6"/>
    <w:basedOn w:val="a"/>
    <w:next w:val="a"/>
    <w:link w:val="6Char"/>
    <w:uiPriority w:val="9"/>
    <w:semiHidden/>
    <w:unhideWhenUsed/>
    <w:qFormat/>
    <w:rsid w:val="00984E9D"/>
    <w:pPr>
      <w:keepNext/>
      <w:keepLines/>
      <w:spacing w:before="240" w:after="64" w:line="320" w:lineRule="auto"/>
      <w:outlineLvl w:val="5"/>
    </w:pPr>
    <w:rPr>
      <w:rFonts w:asciiTheme="majorHAnsi" w:eastAsiaTheme="majorEastAsia" w:hAnsiTheme="majorHAnsi" w:cstheme="majorBidi"/>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rsid w:val="00984E9D"/>
    <w:pPr>
      <w:jc w:val="left"/>
    </w:pPr>
    <w:rPr>
      <w:rFonts w:ascii="Calibri" w:hAnsi="Calibri"/>
      <w:sz w:val="22"/>
      <w:szCs w:val="22"/>
    </w:rPr>
  </w:style>
  <w:style w:type="paragraph" w:styleId="a3">
    <w:name w:val="Normal Indent"/>
    <w:basedOn w:val="a"/>
    <w:qFormat/>
    <w:rsid w:val="00984E9D"/>
    <w:pPr>
      <w:ind w:firstLine="420"/>
    </w:pPr>
    <w:rPr>
      <w:szCs w:val="20"/>
    </w:rPr>
  </w:style>
  <w:style w:type="paragraph" w:styleId="a4">
    <w:name w:val="caption"/>
    <w:basedOn w:val="a"/>
    <w:next w:val="a"/>
    <w:qFormat/>
    <w:rsid w:val="00984E9D"/>
    <w:pPr>
      <w:spacing w:before="152" w:after="160"/>
    </w:pPr>
    <w:rPr>
      <w:rFonts w:ascii="Arial" w:eastAsia="黑体" w:hAnsi="Arial" w:cs="Arial"/>
      <w:sz w:val="20"/>
      <w:szCs w:val="20"/>
    </w:rPr>
  </w:style>
  <w:style w:type="paragraph" w:styleId="a5">
    <w:name w:val="Document Map"/>
    <w:basedOn w:val="a"/>
    <w:link w:val="Char1"/>
    <w:qFormat/>
    <w:rsid w:val="00984E9D"/>
    <w:rPr>
      <w:rFonts w:ascii="宋体"/>
      <w:sz w:val="18"/>
      <w:szCs w:val="18"/>
    </w:rPr>
  </w:style>
  <w:style w:type="paragraph" w:styleId="a6">
    <w:name w:val="annotation text"/>
    <w:basedOn w:val="a"/>
    <w:link w:val="Char3"/>
    <w:qFormat/>
    <w:rsid w:val="00984E9D"/>
    <w:pPr>
      <w:jc w:val="left"/>
    </w:pPr>
  </w:style>
  <w:style w:type="paragraph" w:styleId="30">
    <w:name w:val="Body Text 3"/>
    <w:basedOn w:val="a"/>
    <w:link w:val="3Char10"/>
    <w:uiPriority w:val="99"/>
    <w:unhideWhenUsed/>
    <w:qFormat/>
    <w:rsid w:val="00984E9D"/>
    <w:pPr>
      <w:spacing w:after="120"/>
    </w:pPr>
    <w:rPr>
      <w:sz w:val="16"/>
      <w:szCs w:val="16"/>
    </w:rPr>
  </w:style>
  <w:style w:type="paragraph" w:styleId="a7">
    <w:name w:val="Body Text"/>
    <w:basedOn w:val="a"/>
    <w:link w:val="Char10"/>
    <w:uiPriority w:val="99"/>
    <w:unhideWhenUsed/>
    <w:rsid w:val="00984E9D"/>
    <w:pPr>
      <w:spacing w:after="120"/>
    </w:pPr>
  </w:style>
  <w:style w:type="paragraph" w:styleId="a8">
    <w:name w:val="Body Text Indent"/>
    <w:basedOn w:val="a"/>
    <w:link w:val="Char11"/>
    <w:rsid w:val="00984E9D"/>
    <w:pPr>
      <w:spacing w:line="200" w:lineRule="exact"/>
      <w:ind w:firstLine="301"/>
    </w:pPr>
    <w:rPr>
      <w:rFonts w:ascii="宋体" w:hAnsi="Courier New"/>
      <w:spacing w:val="-4"/>
      <w:sz w:val="18"/>
      <w:szCs w:val="20"/>
    </w:rPr>
  </w:style>
  <w:style w:type="paragraph" w:styleId="50">
    <w:name w:val="toc 5"/>
    <w:basedOn w:val="a"/>
    <w:next w:val="a"/>
    <w:uiPriority w:val="39"/>
    <w:unhideWhenUsed/>
    <w:qFormat/>
    <w:rsid w:val="00984E9D"/>
    <w:pPr>
      <w:jc w:val="left"/>
    </w:pPr>
    <w:rPr>
      <w:rFonts w:ascii="Calibri" w:hAnsi="Calibri"/>
      <w:sz w:val="22"/>
      <w:szCs w:val="22"/>
    </w:rPr>
  </w:style>
  <w:style w:type="paragraph" w:styleId="31">
    <w:name w:val="toc 3"/>
    <w:basedOn w:val="a"/>
    <w:next w:val="a"/>
    <w:uiPriority w:val="39"/>
    <w:unhideWhenUsed/>
    <w:qFormat/>
    <w:rsid w:val="00984E9D"/>
    <w:pPr>
      <w:jc w:val="left"/>
    </w:pPr>
    <w:rPr>
      <w:rFonts w:ascii="Calibri" w:hAnsi="Calibri"/>
      <w:smallCaps/>
      <w:sz w:val="22"/>
      <w:szCs w:val="22"/>
    </w:rPr>
  </w:style>
  <w:style w:type="paragraph" w:styleId="a9">
    <w:name w:val="Plain Text"/>
    <w:basedOn w:val="a"/>
    <w:link w:val="Char2"/>
    <w:qFormat/>
    <w:rsid w:val="00984E9D"/>
    <w:rPr>
      <w:rFonts w:ascii="宋体" w:hAnsi="Courier New"/>
      <w:szCs w:val="20"/>
    </w:rPr>
  </w:style>
  <w:style w:type="paragraph" w:styleId="8">
    <w:name w:val="toc 8"/>
    <w:basedOn w:val="a"/>
    <w:next w:val="a"/>
    <w:uiPriority w:val="39"/>
    <w:unhideWhenUsed/>
    <w:qFormat/>
    <w:rsid w:val="00984E9D"/>
    <w:pPr>
      <w:jc w:val="left"/>
    </w:pPr>
    <w:rPr>
      <w:rFonts w:ascii="Calibri" w:hAnsi="Calibri"/>
      <w:sz w:val="22"/>
      <w:szCs w:val="22"/>
    </w:rPr>
  </w:style>
  <w:style w:type="paragraph" w:styleId="aa">
    <w:name w:val="Date"/>
    <w:basedOn w:val="a"/>
    <w:next w:val="a"/>
    <w:link w:val="Char12"/>
    <w:qFormat/>
    <w:rsid w:val="00984E9D"/>
    <w:pPr>
      <w:ind w:leftChars="2500" w:left="100"/>
    </w:pPr>
  </w:style>
  <w:style w:type="paragraph" w:styleId="20">
    <w:name w:val="Body Text Indent 2"/>
    <w:basedOn w:val="a"/>
    <w:link w:val="2Char10"/>
    <w:qFormat/>
    <w:rsid w:val="00984E9D"/>
    <w:pPr>
      <w:spacing w:after="120" w:line="480" w:lineRule="auto"/>
      <w:ind w:leftChars="200" w:left="420"/>
    </w:pPr>
  </w:style>
  <w:style w:type="paragraph" w:styleId="ab">
    <w:name w:val="Balloon Text"/>
    <w:basedOn w:val="a"/>
    <w:link w:val="Char13"/>
    <w:rsid w:val="00984E9D"/>
    <w:rPr>
      <w:sz w:val="18"/>
      <w:szCs w:val="18"/>
    </w:rPr>
  </w:style>
  <w:style w:type="paragraph" w:styleId="ac">
    <w:name w:val="footer"/>
    <w:basedOn w:val="a"/>
    <w:link w:val="Char14"/>
    <w:uiPriority w:val="99"/>
    <w:qFormat/>
    <w:rsid w:val="00984E9D"/>
    <w:pPr>
      <w:tabs>
        <w:tab w:val="center" w:pos="4153"/>
        <w:tab w:val="right" w:pos="8306"/>
      </w:tabs>
      <w:snapToGrid w:val="0"/>
      <w:jc w:val="left"/>
    </w:pPr>
    <w:rPr>
      <w:sz w:val="18"/>
      <w:szCs w:val="18"/>
    </w:rPr>
  </w:style>
  <w:style w:type="paragraph" w:styleId="ad">
    <w:name w:val="header"/>
    <w:basedOn w:val="a"/>
    <w:link w:val="Char15"/>
    <w:uiPriority w:val="99"/>
    <w:qFormat/>
    <w:rsid w:val="00984E9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984E9D"/>
    <w:pPr>
      <w:spacing w:before="360" w:after="360"/>
      <w:jc w:val="left"/>
    </w:pPr>
    <w:rPr>
      <w:rFonts w:ascii="Calibri" w:hAnsi="Calibri"/>
      <w:b/>
      <w:bCs/>
      <w:caps/>
      <w:sz w:val="22"/>
      <w:szCs w:val="22"/>
      <w:u w:val="single"/>
    </w:rPr>
  </w:style>
  <w:style w:type="paragraph" w:styleId="40">
    <w:name w:val="toc 4"/>
    <w:basedOn w:val="a"/>
    <w:next w:val="a"/>
    <w:uiPriority w:val="39"/>
    <w:unhideWhenUsed/>
    <w:qFormat/>
    <w:rsid w:val="00984E9D"/>
    <w:pPr>
      <w:jc w:val="left"/>
    </w:pPr>
    <w:rPr>
      <w:rFonts w:ascii="Calibri" w:hAnsi="Calibri"/>
      <w:sz w:val="22"/>
      <w:szCs w:val="22"/>
    </w:rPr>
  </w:style>
  <w:style w:type="paragraph" w:styleId="ae">
    <w:name w:val="List"/>
    <w:basedOn w:val="a"/>
    <w:qFormat/>
    <w:rsid w:val="00984E9D"/>
    <w:pPr>
      <w:ind w:left="200" w:hangingChars="200" w:hanging="200"/>
    </w:pPr>
    <w:rPr>
      <w:sz w:val="28"/>
    </w:rPr>
  </w:style>
  <w:style w:type="paragraph" w:styleId="60">
    <w:name w:val="toc 6"/>
    <w:basedOn w:val="a"/>
    <w:next w:val="a"/>
    <w:uiPriority w:val="39"/>
    <w:unhideWhenUsed/>
    <w:qFormat/>
    <w:rsid w:val="00984E9D"/>
    <w:pPr>
      <w:jc w:val="left"/>
    </w:pPr>
    <w:rPr>
      <w:rFonts w:ascii="Calibri" w:hAnsi="Calibri"/>
      <w:sz w:val="22"/>
      <w:szCs w:val="22"/>
    </w:rPr>
  </w:style>
  <w:style w:type="paragraph" w:styleId="21">
    <w:name w:val="toc 2"/>
    <w:basedOn w:val="a"/>
    <w:next w:val="a"/>
    <w:uiPriority w:val="39"/>
    <w:qFormat/>
    <w:rsid w:val="00984E9D"/>
    <w:pPr>
      <w:jc w:val="left"/>
    </w:pPr>
    <w:rPr>
      <w:rFonts w:ascii="Calibri" w:hAnsi="Calibri"/>
      <w:b/>
      <w:bCs/>
      <w:smallCaps/>
      <w:sz w:val="22"/>
      <w:szCs w:val="22"/>
    </w:rPr>
  </w:style>
  <w:style w:type="paragraph" w:styleId="9">
    <w:name w:val="toc 9"/>
    <w:basedOn w:val="a"/>
    <w:next w:val="a"/>
    <w:uiPriority w:val="39"/>
    <w:unhideWhenUsed/>
    <w:rsid w:val="00984E9D"/>
    <w:pPr>
      <w:jc w:val="left"/>
    </w:pPr>
    <w:rPr>
      <w:rFonts w:ascii="Calibri" w:hAnsi="Calibri"/>
      <w:sz w:val="22"/>
      <w:szCs w:val="22"/>
    </w:rPr>
  </w:style>
  <w:style w:type="paragraph" w:styleId="af">
    <w:name w:val="Normal (Web)"/>
    <w:basedOn w:val="a"/>
    <w:qFormat/>
    <w:rsid w:val="00984E9D"/>
    <w:pPr>
      <w:widowControl/>
      <w:spacing w:before="100" w:beforeAutospacing="1" w:after="100" w:afterAutospacing="1"/>
      <w:jc w:val="left"/>
    </w:pPr>
    <w:rPr>
      <w:rFonts w:ascii="宋体" w:hAnsi="宋体"/>
      <w:kern w:val="0"/>
      <w:sz w:val="24"/>
    </w:rPr>
  </w:style>
  <w:style w:type="paragraph" w:styleId="af0">
    <w:name w:val="annotation subject"/>
    <w:basedOn w:val="a6"/>
    <w:next w:val="a6"/>
    <w:link w:val="Char16"/>
    <w:unhideWhenUsed/>
    <w:rsid w:val="00984E9D"/>
    <w:rPr>
      <w:b/>
      <w:bCs/>
    </w:rPr>
  </w:style>
  <w:style w:type="table" w:styleId="af1">
    <w:name w:val="Table Grid"/>
    <w:basedOn w:val="a1"/>
    <w:uiPriority w:val="59"/>
    <w:qFormat/>
    <w:rsid w:val="00984E9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qFormat/>
    <w:rsid w:val="00984E9D"/>
  </w:style>
  <w:style w:type="character" w:styleId="af3">
    <w:name w:val="FollowedHyperlink"/>
    <w:basedOn w:val="a0"/>
    <w:uiPriority w:val="99"/>
    <w:semiHidden/>
    <w:unhideWhenUsed/>
    <w:qFormat/>
    <w:rsid w:val="00984E9D"/>
    <w:rPr>
      <w:color w:val="800080" w:themeColor="followedHyperlink"/>
      <w:u w:val="single"/>
    </w:rPr>
  </w:style>
  <w:style w:type="character" w:styleId="af4">
    <w:name w:val="Hyperlink"/>
    <w:uiPriority w:val="99"/>
    <w:qFormat/>
    <w:rsid w:val="00984E9D"/>
    <w:rPr>
      <w:color w:val="0000FF"/>
      <w:u w:val="single"/>
    </w:rPr>
  </w:style>
  <w:style w:type="character" w:styleId="af5">
    <w:name w:val="annotation reference"/>
    <w:qFormat/>
    <w:rsid w:val="00984E9D"/>
    <w:rPr>
      <w:sz w:val="21"/>
      <w:szCs w:val="21"/>
    </w:rPr>
  </w:style>
  <w:style w:type="character" w:customStyle="1" w:styleId="1Char">
    <w:name w:val="标题 1 Char"/>
    <w:basedOn w:val="a0"/>
    <w:link w:val="1"/>
    <w:uiPriority w:val="9"/>
    <w:rsid w:val="00984E9D"/>
    <w:rPr>
      <w:rFonts w:ascii="Times New Roman" w:eastAsia="宋体" w:hAnsi="Times New Roman" w:cs="Times New Roman"/>
      <w:b/>
      <w:bCs/>
      <w:kern w:val="44"/>
      <w:sz w:val="44"/>
      <w:szCs w:val="44"/>
    </w:rPr>
  </w:style>
  <w:style w:type="character" w:customStyle="1" w:styleId="2Char">
    <w:name w:val="标题 2 Char"/>
    <w:basedOn w:val="a0"/>
    <w:link w:val="2"/>
    <w:uiPriority w:val="9"/>
    <w:semiHidden/>
    <w:qFormat/>
    <w:rsid w:val="00984E9D"/>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qFormat/>
    <w:rsid w:val="00984E9D"/>
    <w:rPr>
      <w:rFonts w:ascii="Times New Roman" w:eastAsia="宋体" w:hAnsi="Times New Roman" w:cs="Times New Roman"/>
      <w:b/>
      <w:bCs/>
      <w:sz w:val="32"/>
      <w:szCs w:val="32"/>
    </w:rPr>
  </w:style>
  <w:style w:type="character" w:customStyle="1" w:styleId="4Char">
    <w:name w:val="标题 4 Char"/>
    <w:basedOn w:val="a0"/>
    <w:link w:val="4"/>
    <w:uiPriority w:val="9"/>
    <w:semiHidden/>
    <w:rsid w:val="00984E9D"/>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qFormat/>
    <w:rsid w:val="00984E9D"/>
    <w:rPr>
      <w:rFonts w:ascii="Times New Roman" w:eastAsia="宋体" w:hAnsi="Times New Roman" w:cs="Times New Roman"/>
      <w:b/>
      <w:bCs/>
      <w:sz w:val="28"/>
      <w:szCs w:val="28"/>
    </w:rPr>
  </w:style>
  <w:style w:type="character" w:customStyle="1" w:styleId="1Char1">
    <w:name w:val="标题 1 Char1"/>
    <w:link w:val="1"/>
    <w:qFormat/>
    <w:rsid w:val="00984E9D"/>
    <w:rPr>
      <w:rFonts w:ascii="Times New Roman" w:eastAsia="宋体" w:hAnsi="Times New Roman" w:cs="Times New Roman"/>
      <w:b/>
      <w:bCs/>
      <w:kern w:val="44"/>
      <w:sz w:val="44"/>
      <w:szCs w:val="44"/>
    </w:rPr>
  </w:style>
  <w:style w:type="character" w:customStyle="1" w:styleId="2Char1">
    <w:name w:val="标题 2 Char1"/>
    <w:link w:val="2"/>
    <w:rsid w:val="00984E9D"/>
    <w:rPr>
      <w:rFonts w:ascii="Arial" w:eastAsia="黑体" w:hAnsi="Arial" w:cs="Times New Roman"/>
      <w:b/>
      <w:bCs/>
      <w:sz w:val="32"/>
      <w:szCs w:val="32"/>
    </w:rPr>
  </w:style>
  <w:style w:type="character" w:customStyle="1" w:styleId="3Char1">
    <w:name w:val="标题 3 Char1"/>
    <w:link w:val="3"/>
    <w:qFormat/>
    <w:rsid w:val="00984E9D"/>
    <w:rPr>
      <w:rFonts w:ascii="Times New Roman" w:eastAsia="宋体" w:hAnsi="Times New Roman" w:cs="Times New Roman"/>
      <w:b/>
      <w:bCs/>
      <w:sz w:val="32"/>
      <w:szCs w:val="32"/>
    </w:rPr>
  </w:style>
  <w:style w:type="character" w:customStyle="1" w:styleId="4Char1">
    <w:name w:val="标题 4 Char1"/>
    <w:link w:val="4"/>
    <w:qFormat/>
    <w:rsid w:val="00984E9D"/>
    <w:rPr>
      <w:rFonts w:ascii="Arial" w:eastAsia="黑体" w:hAnsi="Times New Roman" w:cs="Times New Roman"/>
      <w:kern w:val="0"/>
      <w:sz w:val="28"/>
      <w:szCs w:val="20"/>
    </w:rPr>
  </w:style>
  <w:style w:type="character" w:customStyle="1" w:styleId="5Char1">
    <w:name w:val="标题 5 Char1"/>
    <w:link w:val="5"/>
    <w:uiPriority w:val="9"/>
    <w:rsid w:val="00984E9D"/>
    <w:rPr>
      <w:rFonts w:ascii="Times New Roman" w:eastAsia="宋体" w:hAnsi="Times New Roman" w:cs="Times New Roman"/>
      <w:b/>
      <w:bCs/>
      <w:sz w:val="28"/>
      <w:szCs w:val="28"/>
    </w:rPr>
  </w:style>
  <w:style w:type="character" w:customStyle="1" w:styleId="Char">
    <w:name w:val="文档结构图 Char"/>
    <w:basedOn w:val="a0"/>
    <w:link w:val="a5"/>
    <w:uiPriority w:val="99"/>
    <w:semiHidden/>
    <w:rsid w:val="00984E9D"/>
    <w:rPr>
      <w:rFonts w:ascii="宋体" w:eastAsia="宋体" w:hAnsi="Times New Roman" w:cs="Times New Roman"/>
      <w:sz w:val="18"/>
      <w:szCs w:val="18"/>
    </w:rPr>
  </w:style>
  <w:style w:type="character" w:customStyle="1" w:styleId="Char1">
    <w:name w:val="文档结构图 Char1"/>
    <w:link w:val="a5"/>
    <w:rsid w:val="00984E9D"/>
    <w:rPr>
      <w:rFonts w:ascii="宋体" w:eastAsia="宋体" w:hAnsi="Times New Roman" w:cs="Times New Roman"/>
      <w:sz w:val="18"/>
      <w:szCs w:val="18"/>
    </w:rPr>
  </w:style>
  <w:style w:type="character" w:customStyle="1" w:styleId="Char0">
    <w:name w:val="批注文字 Char"/>
    <w:basedOn w:val="a0"/>
    <w:link w:val="a6"/>
    <w:qFormat/>
    <w:rsid w:val="00984E9D"/>
    <w:rPr>
      <w:rFonts w:ascii="Times New Roman" w:eastAsia="宋体" w:hAnsi="Times New Roman" w:cs="Times New Roman"/>
      <w:szCs w:val="24"/>
    </w:rPr>
  </w:style>
  <w:style w:type="character" w:customStyle="1" w:styleId="Char3">
    <w:name w:val="批注文字 Char3"/>
    <w:link w:val="a6"/>
    <w:rsid w:val="00984E9D"/>
    <w:rPr>
      <w:rFonts w:ascii="Times New Roman" w:eastAsia="宋体" w:hAnsi="Times New Roman" w:cs="Times New Roman"/>
      <w:szCs w:val="24"/>
    </w:rPr>
  </w:style>
  <w:style w:type="character" w:customStyle="1" w:styleId="3Char0">
    <w:name w:val="正文文本 3 Char"/>
    <w:basedOn w:val="a0"/>
    <w:link w:val="30"/>
    <w:uiPriority w:val="99"/>
    <w:semiHidden/>
    <w:qFormat/>
    <w:rsid w:val="00984E9D"/>
    <w:rPr>
      <w:rFonts w:ascii="Times New Roman" w:eastAsia="宋体" w:hAnsi="Times New Roman" w:cs="Times New Roman"/>
      <w:sz w:val="16"/>
      <w:szCs w:val="16"/>
    </w:rPr>
  </w:style>
  <w:style w:type="character" w:customStyle="1" w:styleId="3Char10">
    <w:name w:val="正文文本 3 Char1"/>
    <w:link w:val="30"/>
    <w:uiPriority w:val="99"/>
    <w:rsid w:val="00984E9D"/>
    <w:rPr>
      <w:rFonts w:ascii="Times New Roman" w:eastAsia="宋体" w:hAnsi="Times New Roman" w:cs="Times New Roman"/>
      <w:sz w:val="16"/>
      <w:szCs w:val="16"/>
    </w:rPr>
  </w:style>
  <w:style w:type="character" w:customStyle="1" w:styleId="Char4">
    <w:name w:val="正文文本 Char"/>
    <w:basedOn w:val="a0"/>
    <w:link w:val="a7"/>
    <w:uiPriority w:val="99"/>
    <w:semiHidden/>
    <w:rsid w:val="00984E9D"/>
    <w:rPr>
      <w:rFonts w:ascii="Times New Roman" w:eastAsia="宋体" w:hAnsi="Times New Roman" w:cs="Times New Roman"/>
      <w:szCs w:val="24"/>
    </w:rPr>
  </w:style>
  <w:style w:type="character" w:customStyle="1" w:styleId="Char10">
    <w:name w:val="正文文本 Char1"/>
    <w:link w:val="a7"/>
    <w:uiPriority w:val="99"/>
    <w:rsid w:val="00984E9D"/>
    <w:rPr>
      <w:rFonts w:ascii="Times New Roman" w:eastAsia="宋体" w:hAnsi="Times New Roman" w:cs="Times New Roman"/>
      <w:szCs w:val="24"/>
    </w:rPr>
  </w:style>
  <w:style w:type="character" w:customStyle="1" w:styleId="Char5">
    <w:name w:val="正文文本缩进 Char"/>
    <w:basedOn w:val="a0"/>
    <w:link w:val="a8"/>
    <w:uiPriority w:val="99"/>
    <w:semiHidden/>
    <w:qFormat/>
    <w:rsid w:val="00984E9D"/>
    <w:rPr>
      <w:rFonts w:ascii="Times New Roman" w:eastAsia="宋体" w:hAnsi="Times New Roman" w:cs="Times New Roman"/>
      <w:szCs w:val="24"/>
    </w:rPr>
  </w:style>
  <w:style w:type="character" w:customStyle="1" w:styleId="Char11">
    <w:name w:val="正文文本缩进 Char1"/>
    <w:link w:val="a8"/>
    <w:rsid w:val="00984E9D"/>
    <w:rPr>
      <w:rFonts w:ascii="宋体" w:eastAsia="宋体" w:hAnsi="Courier New" w:cs="Times New Roman"/>
      <w:spacing w:val="-4"/>
      <w:sz w:val="18"/>
      <w:szCs w:val="20"/>
    </w:rPr>
  </w:style>
  <w:style w:type="character" w:customStyle="1" w:styleId="Char6">
    <w:name w:val="纯文本 Char"/>
    <w:basedOn w:val="a0"/>
    <w:link w:val="a9"/>
    <w:uiPriority w:val="99"/>
    <w:semiHidden/>
    <w:qFormat/>
    <w:rsid w:val="00984E9D"/>
    <w:rPr>
      <w:rFonts w:ascii="宋体" w:eastAsia="宋体" w:hAnsi="Courier New" w:cs="Courier New"/>
      <w:szCs w:val="21"/>
    </w:rPr>
  </w:style>
  <w:style w:type="character" w:customStyle="1" w:styleId="Char2">
    <w:name w:val="纯文本 Char2"/>
    <w:link w:val="a9"/>
    <w:qFormat/>
    <w:rsid w:val="00984E9D"/>
    <w:rPr>
      <w:rFonts w:ascii="宋体" w:eastAsia="宋体" w:hAnsi="Courier New" w:cs="Times New Roman"/>
      <w:szCs w:val="20"/>
    </w:rPr>
  </w:style>
  <w:style w:type="character" w:customStyle="1" w:styleId="Char7">
    <w:name w:val="日期 Char"/>
    <w:basedOn w:val="a0"/>
    <w:link w:val="aa"/>
    <w:uiPriority w:val="99"/>
    <w:semiHidden/>
    <w:rsid w:val="00984E9D"/>
    <w:rPr>
      <w:rFonts w:ascii="Times New Roman" w:eastAsia="宋体" w:hAnsi="Times New Roman" w:cs="Times New Roman"/>
      <w:szCs w:val="24"/>
    </w:rPr>
  </w:style>
  <w:style w:type="character" w:customStyle="1" w:styleId="Char12">
    <w:name w:val="日期 Char1"/>
    <w:link w:val="aa"/>
    <w:qFormat/>
    <w:rsid w:val="00984E9D"/>
    <w:rPr>
      <w:rFonts w:ascii="Times New Roman" w:eastAsia="宋体" w:hAnsi="Times New Roman" w:cs="Times New Roman"/>
      <w:szCs w:val="24"/>
    </w:rPr>
  </w:style>
  <w:style w:type="character" w:customStyle="1" w:styleId="2Char0">
    <w:name w:val="正文文本缩进 2 Char"/>
    <w:basedOn w:val="a0"/>
    <w:link w:val="20"/>
    <w:uiPriority w:val="99"/>
    <w:semiHidden/>
    <w:qFormat/>
    <w:rsid w:val="00984E9D"/>
    <w:rPr>
      <w:rFonts w:ascii="Times New Roman" w:eastAsia="宋体" w:hAnsi="Times New Roman" w:cs="Times New Roman"/>
      <w:szCs w:val="24"/>
    </w:rPr>
  </w:style>
  <w:style w:type="character" w:customStyle="1" w:styleId="2Char10">
    <w:name w:val="正文文本缩进 2 Char1"/>
    <w:link w:val="20"/>
    <w:qFormat/>
    <w:rsid w:val="00984E9D"/>
    <w:rPr>
      <w:rFonts w:ascii="Times New Roman" w:eastAsia="宋体" w:hAnsi="Times New Roman" w:cs="Times New Roman"/>
      <w:szCs w:val="24"/>
    </w:rPr>
  </w:style>
  <w:style w:type="character" w:customStyle="1" w:styleId="Char8">
    <w:name w:val="批注框文本 Char"/>
    <w:basedOn w:val="a0"/>
    <w:link w:val="ab"/>
    <w:qFormat/>
    <w:rsid w:val="00984E9D"/>
    <w:rPr>
      <w:rFonts w:ascii="Times New Roman" w:eastAsia="宋体" w:hAnsi="Times New Roman" w:cs="Times New Roman"/>
      <w:sz w:val="18"/>
      <w:szCs w:val="18"/>
    </w:rPr>
  </w:style>
  <w:style w:type="character" w:customStyle="1" w:styleId="Char13">
    <w:name w:val="批注框文本 Char1"/>
    <w:link w:val="ab"/>
    <w:rsid w:val="00984E9D"/>
    <w:rPr>
      <w:rFonts w:ascii="Times New Roman" w:eastAsia="宋体" w:hAnsi="Times New Roman" w:cs="Times New Roman"/>
      <w:sz w:val="18"/>
      <w:szCs w:val="18"/>
    </w:rPr>
  </w:style>
  <w:style w:type="character" w:customStyle="1" w:styleId="Char9">
    <w:name w:val="页脚 Char"/>
    <w:basedOn w:val="a0"/>
    <w:link w:val="ac"/>
    <w:uiPriority w:val="99"/>
    <w:qFormat/>
    <w:rsid w:val="00984E9D"/>
    <w:rPr>
      <w:rFonts w:ascii="Times New Roman" w:eastAsia="宋体" w:hAnsi="Times New Roman" w:cs="Times New Roman"/>
      <w:sz w:val="18"/>
      <w:szCs w:val="18"/>
    </w:rPr>
  </w:style>
  <w:style w:type="character" w:customStyle="1" w:styleId="Char14">
    <w:name w:val="页脚 Char1"/>
    <w:link w:val="ac"/>
    <w:qFormat/>
    <w:rsid w:val="00984E9D"/>
    <w:rPr>
      <w:rFonts w:ascii="Times New Roman" w:eastAsia="宋体" w:hAnsi="Times New Roman" w:cs="Times New Roman"/>
      <w:sz w:val="18"/>
      <w:szCs w:val="18"/>
    </w:rPr>
  </w:style>
  <w:style w:type="character" w:customStyle="1" w:styleId="Chara">
    <w:name w:val="页眉 Char"/>
    <w:basedOn w:val="a0"/>
    <w:link w:val="ad"/>
    <w:uiPriority w:val="99"/>
    <w:qFormat/>
    <w:rsid w:val="00984E9D"/>
    <w:rPr>
      <w:rFonts w:ascii="Times New Roman" w:eastAsia="宋体" w:hAnsi="Times New Roman" w:cs="Times New Roman"/>
      <w:sz w:val="18"/>
      <w:szCs w:val="18"/>
    </w:rPr>
  </w:style>
  <w:style w:type="character" w:customStyle="1" w:styleId="Char15">
    <w:name w:val="页眉 Char1"/>
    <w:link w:val="ad"/>
    <w:qFormat/>
    <w:rsid w:val="00984E9D"/>
    <w:rPr>
      <w:rFonts w:ascii="Times New Roman" w:eastAsia="宋体" w:hAnsi="Times New Roman" w:cs="Times New Roman"/>
      <w:sz w:val="18"/>
      <w:szCs w:val="18"/>
    </w:rPr>
  </w:style>
  <w:style w:type="character" w:customStyle="1" w:styleId="Charb">
    <w:name w:val="批注主题 Char"/>
    <w:basedOn w:val="Char0"/>
    <w:link w:val="af0"/>
    <w:qFormat/>
    <w:rsid w:val="00984E9D"/>
    <w:rPr>
      <w:b/>
      <w:bCs/>
    </w:rPr>
  </w:style>
  <w:style w:type="character" w:customStyle="1" w:styleId="Char16">
    <w:name w:val="批注主题 Char1"/>
    <w:link w:val="af0"/>
    <w:uiPriority w:val="99"/>
    <w:qFormat/>
    <w:rsid w:val="00984E9D"/>
    <w:rPr>
      <w:rFonts w:ascii="Times New Roman" w:eastAsia="宋体" w:hAnsi="Times New Roman" w:cs="Times New Roman"/>
      <w:b/>
      <w:bCs/>
      <w:szCs w:val="24"/>
    </w:rPr>
  </w:style>
  <w:style w:type="paragraph" w:customStyle="1" w:styleId="Style69">
    <w:name w:val="_Style 69"/>
    <w:qFormat/>
    <w:rsid w:val="00984E9D"/>
    <w:pPr>
      <w:widowControl w:val="0"/>
      <w:jc w:val="both"/>
    </w:pPr>
    <w:rPr>
      <w:kern w:val="2"/>
      <w:sz w:val="21"/>
      <w:szCs w:val="24"/>
    </w:rPr>
  </w:style>
  <w:style w:type="character" w:customStyle="1" w:styleId="af6">
    <w:name w:val="正文文本_"/>
    <w:link w:val="11"/>
    <w:qFormat/>
    <w:rsid w:val="00984E9D"/>
    <w:rPr>
      <w:rFonts w:ascii="MingLiU" w:eastAsia="MingLiU" w:hAnsi="MingLiU" w:cs="MingLiU"/>
      <w:spacing w:val="9"/>
      <w:sz w:val="19"/>
      <w:szCs w:val="19"/>
      <w:shd w:val="clear" w:color="auto" w:fill="FFFFFF"/>
    </w:rPr>
  </w:style>
  <w:style w:type="paragraph" w:customStyle="1" w:styleId="11">
    <w:name w:val="正文文本1"/>
    <w:basedOn w:val="a"/>
    <w:link w:val="af6"/>
    <w:qFormat/>
    <w:rsid w:val="00984E9D"/>
    <w:pPr>
      <w:shd w:val="clear" w:color="auto" w:fill="FFFFFF"/>
      <w:spacing w:line="302" w:lineRule="exact"/>
      <w:ind w:firstLine="460"/>
      <w:jc w:val="left"/>
    </w:pPr>
    <w:rPr>
      <w:rFonts w:ascii="MingLiU" w:eastAsia="MingLiU" w:hAnsi="MingLiU" w:cs="MingLiU"/>
      <w:spacing w:val="9"/>
      <w:sz w:val="19"/>
      <w:szCs w:val="19"/>
    </w:rPr>
  </w:style>
  <w:style w:type="character" w:customStyle="1" w:styleId="Char17">
    <w:name w:val="纯文本 Char1"/>
    <w:link w:val="12"/>
    <w:qFormat/>
    <w:rsid w:val="00984E9D"/>
    <w:rPr>
      <w:rFonts w:ascii="宋体" w:eastAsia="宋体" w:hAnsi="Courier New"/>
    </w:rPr>
  </w:style>
  <w:style w:type="paragraph" w:customStyle="1" w:styleId="12">
    <w:name w:val="纯文本1"/>
    <w:basedOn w:val="a"/>
    <w:link w:val="Char17"/>
    <w:qFormat/>
    <w:rsid w:val="00984E9D"/>
    <w:rPr>
      <w:rFonts w:ascii="宋体" w:hAnsi="Courier New" w:cstheme="minorBidi"/>
      <w:szCs w:val="22"/>
    </w:rPr>
  </w:style>
  <w:style w:type="character" w:customStyle="1" w:styleId="10pt">
    <w:name w:val="正文文本 + 10 pt"/>
    <w:qFormat/>
    <w:rsid w:val="00984E9D"/>
    <w:rPr>
      <w:rFonts w:ascii="MingLiU" w:eastAsia="MingLiU" w:hAnsi="MingLiU" w:cs="MingLiU"/>
      <w:color w:val="000000"/>
      <w:spacing w:val="8"/>
      <w:w w:val="100"/>
      <w:position w:val="0"/>
      <w:sz w:val="20"/>
      <w:szCs w:val="20"/>
      <w:shd w:val="clear" w:color="auto" w:fill="FFFFFF"/>
      <w:lang w:val="zh-TW"/>
    </w:rPr>
  </w:style>
  <w:style w:type="character" w:customStyle="1" w:styleId="CharChar1">
    <w:name w:val="Char Char1"/>
    <w:qFormat/>
    <w:rsid w:val="00984E9D"/>
    <w:rPr>
      <w:rFonts w:ascii="宋体" w:eastAsia="宋体" w:hAnsi="Courier New"/>
      <w:kern w:val="2"/>
      <w:sz w:val="21"/>
      <w:lang w:val="en-US" w:eastAsia="zh-CN" w:bidi="ar-SA"/>
    </w:rPr>
  </w:style>
  <w:style w:type="character" w:customStyle="1" w:styleId="260pt">
    <w:name w:val="正文文本 (26) + 间距 0 pt"/>
    <w:rsid w:val="00984E9D"/>
    <w:rPr>
      <w:rFonts w:ascii="宋体" w:eastAsia="宋体" w:hAnsi="宋体" w:cs="宋体"/>
      <w:color w:val="000000"/>
      <w:spacing w:val="0"/>
      <w:w w:val="100"/>
      <w:position w:val="0"/>
      <w:sz w:val="22"/>
      <w:szCs w:val="22"/>
      <w:u w:val="none"/>
      <w:lang w:val="zh-CN" w:eastAsia="zh-CN" w:bidi="zh-CN"/>
    </w:rPr>
  </w:style>
  <w:style w:type="character" w:customStyle="1" w:styleId="af7">
    <w:name w:val="页脚 字符"/>
    <w:uiPriority w:val="99"/>
    <w:rsid w:val="00984E9D"/>
    <w:rPr>
      <w:sz w:val="18"/>
      <w:szCs w:val="18"/>
    </w:rPr>
  </w:style>
  <w:style w:type="character" w:customStyle="1" w:styleId="af8">
    <w:name w:val="页眉 字符"/>
    <w:uiPriority w:val="99"/>
    <w:qFormat/>
    <w:rsid w:val="00984E9D"/>
    <w:rPr>
      <w:rFonts w:ascii="Times New Roman" w:hAnsi="Times New Roman"/>
      <w:kern w:val="2"/>
      <w:sz w:val="18"/>
      <w:szCs w:val="18"/>
    </w:rPr>
  </w:style>
  <w:style w:type="character" w:customStyle="1" w:styleId="13">
    <w:name w:val="批注文字 字符1"/>
    <w:qFormat/>
    <w:rsid w:val="00984E9D"/>
    <w:rPr>
      <w:rFonts w:ascii="Times New Roman" w:hAnsi="Times New Roman"/>
      <w:kern w:val="2"/>
      <w:sz w:val="21"/>
      <w:szCs w:val="24"/>
    </w:rPr>
  </w:style>
  <w:style w:type="character" w:customStyle="1" w:styleId="22">
    <w:name w:val="纯文本 字符2"/>
    <w:qFormat/>
    <w:rsid w:val="00984E9D"/>
    <w:rPr>
      <w:rFonts w:ascii="宋体" w:eastAsia="宋体" w:hAnsi="Courier New" w:cs="Courier New"/>
      <w:szCs w:val="21"/>
    </w:rPr>
  </w:style>
  <w:style w:type="paragraph" w:customStyle="1" w:styleId="Charc">
    <w:name w:val="Char"/>
    <w:basedOn w:val="a"/>
    <w:qFormat/>
    <w:rsid w:val="00984E9D"/>
    <w:rPr>
      <w:szCs w:val="21"/>
    </w:rPr>
  </w:style>
  <w:style w:type="paragraph" w:customStyle="1" w:styleId="CharCharCharCharCharCharChar">
    <w:name w:val="Char Char Char Char Char Char Char"/>
    <w:basedOn w:val="a"/>
    <w:qFormat/>
    <w:rsid w:val="00984E9D"/>
  </w:style>
  <w:style w:type="paragraph" w:customStyle="1" w:styleId="14">
    <w:name w:val="修订1"/>
    <w:rsid w:val="00984E9D"/>
    <w:rPr>
      <w:kern w:val="2"/>
      <w:sz w:val="21"/>
      <w:szCs w:val="24"/>
    </w:rPr>
  </w:style>
  <w:style w:type="paragraph" w:customStyle="1" w:styleId="CharCharCharCharCharCharCharCharCharCharCharChar">
    <w:name w:val="Char Char Char Char Char Char Char Char Char Char Char Char"/>
    <w:basedOn w:val="a"/>
    <w:rsid w:val="00984E9D"/>
    <w:pPr>
      <w:widowControl/>
      <w:spacing w:after="160" w:line="240" w:lineRule="exact"/>
      <w:jc w:val="left"/>
    </w:pPr>
  </w:style>
  <w:style w:type="paragraph" w:customStyle="1" w:styleId="CharCharCharCharCharCharCharCharCharCharCharChar1">
    <w:name w:val="Char Char Char Char Char Char Char Char Char Char Char Char1"/>
    <w:basedOn w:val="a"/>
    <w:qFormat/>
    <w:rsid w:val="00984E9D"/>
    <w:pPr>
      <w:widowControl/>
      <w:spacing w:after="160" w:line="240" w:lineRule="exact"/>
      <w:jc w:val="left"/>
    </w:pPr>
  </w:style>
  <w:style w:type="paragraph" w:customStyle="1" w:styleId="10030">
    <w:name w:val="样式 标题 1 + 居中 段前: 0 磅 段后: 0 磅 行距: 固定值 30 磅"/>
    <w:basedOn w:val="1"/>
    <w:rsid w:val="00984E9D"/>
    <w:pPr>
      <w:spacing w:before="0" w:after="0" w:line="600" w:lineRule="exact"/>
      <w:jc w:val="center"/>
    </w:pPr>
    <w:rPr>
      <w:rFonts w:cs="宋体"/>
      <w:szCs w:val="20"/>
    </w:rPr>
  </w:style>
  <w:style w:type="paragraph" w:customStyle="1" w:styleId="TableParagraph">
    <w:name w:val="Table Paragraph"/>
    <w:basedOn w:val="a"/>
    <w:uiPriority w:val="1"/>
    <w:qFormat/>
    <w:rsid w:val="00984E9D"/>
    <w:pPr>
      <w:jc w:val="left"/>
    </w:pPr>
    <w:rPr>
      <w:rFonts w:ascii="Calibri" w:hAnsi="Calibri"/>
      <w:kern w:val="0"/>
      <w:sz w:val="22"/>
      <w:szCs w:val="22"/>
      <w:lang w:eastAsia="en-US"/>
    </w:rPr>
  </w:style>
  <w:style w:type="paragraph" w:customStyle="1" w:styleId="p0">
    <w:name w:val="p0"/>
    <w:basedOn w:val="a"/>
    <w:qFormat/>
    <w:rsid w:val="00984E9D"/>
    <w:pPr>
      <w:widowControl/>
    </w:pPr>
    <w:rPr>
      <w:kern w:val="0"/>
      <w:szCs w:val="21"/>
    </w:rPr>
  </w:style>
  <w:style w:type="paragraph" w:customStyle="1" w:styleId="CharCharChar">
    <w:name w:val="Char Char Char"/>
    <w:basedOn w:val="a"/>
    <w:qFormat/>
    <w:rsid w:val="00984E9D"/>
    <w:rPr>
      <w:szCs w:val="20"/>
    </w:rPr>
  </w:style>
  <w:style w:type="paragraph" w:customStyle="1" w:styleId="TOC1">
    <w:name w:val="TOC 标题1"/>
    <w:basedOn w:val="1"/>
    <w:next w:val="a"/>
    <w:uiPriority w:val="39"/>
    <w:qFormat/>
    <w:rsid w:val="00984E9D"/>
    <w:pPr>
      <w:widowControl/>
      <w:spacing w:before="480" w:after="0" w:line="276" w:lineRule="auto"/>
      <w:jc w:val="left"/>
      <w:outlineLvl w:val="9"/>
    </w:pPr>
    <w:rPr>
      <w:rFonts w:ascii="Cambria" w:hAnsi="Cambria"/>
      <w:color w:val="365F91"/>
      <w:kern w:val="0"/>
      <w:sz w:val="28"/>
      <w:szCs w:val="28"/>
    </w:rPr>
  </w:style>
  <w:style w:type="paragraph" w:customStyle="1" w:styleId="220">
    <w:name w:val="样式 标题 2 + 非加粗 首行缩进:  2 字符"/>
    <w:basedOn w:val="2"/>
    <w:rsid w:val="00984E9D"/>
    <w:pPr>
      <w:spacing w:before="0" w:after="0" w:line="600" w:lineRule="exact"/>
      <w:ind w:firstLineChars="200" w:firstLine="640"/>
      <w:jc w:val="left"/>
    </w:pPr>
    <w:rPr>
      <w:rFonts w:cs="宋体"/>
      <w:b w:val="0"/>
      <w:bCs w:val="0"/>
      <w:szCs w:val="20"/>
    </w:rPr>
  </w:style>
  <w:style w:type="paragraph" w:customStyle="1" w:styleId="CharCharChar1CharCharCharCharCharCharChar">
    <w:name w:val="Char Char Char1 Char Char Char Char Char Char Char"/>
    <w:basedOn w:val="a"/>
    <w:qFormat/>
    <w:rsid w:val="00984E9D"/>
  </w:style>
  <w:style w:type="paragraph" w:customStyle="1" w:styleId="ParaCharCharCharCharCharCharCharCharChar1CharCharCharChar">
    <w:name w:val="默认段落字体 Para Char Char Char Char Char Char Char Char Char1 Char Char Char Char"/>
    <w:basedOn w:val="a"/>
    <w:qFormat/>
    <w:rsid w:val="00984E9D"/>
    <w:rPr>
      <w:rFonts w:ascii="Tahoma" w:hAnsi="Tahoma"/>
      <w:sz w:val="24"/>
      <w:szCs w:val="20"/>
    </w:rPr>
  </w:style>
  <w:style w:type="paragraph" w:customStyle="1" w:styleId="Char18">
    <w:name w:val="Char1"/>
    <w:basedOn w:val="a"/>
    <w:qFormat/>
    <w:rsid w:val="00984E9D"/>
  </w:style>
  <w:style w:type="paragraph" w:styleId="af9">
    <w:name w:val="List Paragraph"/>
    <w:basedOn w:val="a"/>
    <w:uiPriority w:val="34"/>
    <w:qFormat/>
    <w:rsid w:val="00984E9D"/>
    <w:pPr>
      <w:ind w:firstLineChars="200" w:firstLine="420"/>
    </w:pPr>
  </w:style>
  <w:style w:type="paragraph" w:customStyle="1" w:styleId="CharCharCharChar">
    <w:name w:val="Char Char Char Char"/>
    <w:basedOn w:val="a"/>
    <w:rsid w:val="00984E9D"/>
    <w:pPr>
      <w:widowControl/>
      <w:spacing w:after="160" w:line="240" w:lineRule="exact"/>
      <w:jc w:val="left"/>
    </w:pPr>
  </w:style>
  <w:style w:type="paragraph" w:customStyle="1" w:styleId="CharCharCharChar1">
    <w:name w:val="Char Char Char Char1"/>
    <w:basedOn w:val="a"/>
    <w:qFormat/>
    <w:rsid w:val="00984E9D"/>
    <w:pPr>
      <w:widowControl/>
      <w:spacing w:after="160" w:line="240" w:lineRule="exact"/>
      <w:jc w:val="left"/>
    </w:pPr>
  </w:style>
  <w:style w:type="paragraph" w:customStyle="1" w:styleId="afa">
    <w:name w:val="正文段"/>
    <w:basedOn w:val="a"/>
    <w:qFormat/>
    <w:rsid w:val="00984E9D"/>
    <w:pPr>
      <w:widowControl/>
      <w:snapToGrid w:val="0"/>
      <w:spacing w:afterLines="50"/>
      <w:ind w:firstLineChars="200" w:firstLine="200"/>
    </w:pPr>
    <w:rPr>
      <w:kern w:val="0"/>
      <w:sz w:val="24"/>
      <w:szCs w:val="20"/>
    </w:rPr>
  </w:style>
  <w:style w:type="paragraph" w:customStyle="1" w:styleId="15">
    <w:name w:val="列出段落1"/>
    <w:basedOn w:val="a"/>
    <w:uiPriority w:val="34"/>
    <w:qFormat/>
    <w:rsid w:val="00984E9D"/>
    <w:pPr>
      <w:spacing w:before="100" w:beforeAutospacing="1" w:after="100" w:afterAutospacing="1" w:line="360" w:lineRule="auto"/>
      <w:ind w:firstLineChars="200" w:firstLine="420"/>
    </w:pPr>
  </w:style>
  <w:style w:type="paragraph" w:customStyle="1" w:styleId="CharCharCharCharCharCharChar1">
    <w:name w:val="Char Char Char Char Char Char Char1"/>
    <w:basedOn w:val="a"/>
    <w:qFormat/>
    <w:rsid w:val="00984E9D"/>
  </w:style>
  <w:style w:type="character" w:customStyle="1" w:styleId="2CharChar">
    <w:name w:val="正文2 Char Char"/>
    <w:link w:val="23"/>
    <w:qFormat/>
    <w:rsid w:val="00984E9D"/>
    <w:rPr>
      <w:sz w:val="24"/>
    </w:rPr>
  </w:style>
  <w:style w:type="paragraph" w:customStyle="1" w:styleId="23">
    <w:name w:val="正文2"/>
    <w:basedOn w:val="a"/>
    <w:link w:val="2CharChar"/>
    <w:qFormat/>
    <w:rsid w:val="00984E9D"/>
    <w:pPr>
      <w:adjustRightInd w:val="0"/>
      <w:spacing w:before="156" w:line="360" w:lineRule="auto"/>
      <w:ind w:firstLineChars="200" w:firstLine="510"/>
    </w:pPr>
    <w:rPr>
      <w:rFonts w:asciiTheme="minorHAnsi" w:eastAsiaTheme="minorEastAsia" w:hAnsiTheme="minorHAnsi" w:cstheme="minorBidi"/>
      <w:sz w:val="24"/>
      <w:szCs w:val="22"/>
    </w:rPr>
  </w:style>
  <w:style w:type="paragraph" w:customStyle="1" w:styleId="afb">
    <w:name w:val="表格文字"/>
    <w:basedOn w:val="a"/>
    <w:next w:val="a7"/>
    <w:qFormat/>
    <w:rsid w:val="00984E9D"/>
    <w:pPr>
      <w:adjustRightInd w:val="0"/>
      <w:spacing w:line="420" w:lineRule="atLeast"/>
      <w:jc w:val="left"/>
      <w:textAlignment w:val="baseline"/>
    </w:pPr>
    <w:rPr>
      <w:kern w:val="0"/>
    </w:rPr>
  </w:style>
  <w:style w:type="character" w:customStyle="1" w:styleId="Char00">
    <w:name w:val="纯文本 Char_0"/>
    <w:link w:val="00"/>
    <w:qFormat/>
    <w:rsid w:val="00984E9D"/>
    <w:rPr>
      <w:rFonts w:ascii="宋体" w:hAnsi="Courier New"/>
      <w:szCs w:val="21"/>
      <w:lang w:val="en-US" w:eastAsia="zh-CN"/>
    </w:rPr>
  </w:style>
  <w:style w:type="paragraph" w:customStyle="1" w:styleId="00">
    <w:name w:val="纯文本_0_0"/>
    <w:basedOn w:val="a"/>
    <w:link w:val="Char00"/>
    <w:rsid w:val="00984E9D"/>
    <w:rPr>
      <w:rFonts w:ascii="宋体" w:eastAsiaTheme="minorEastAsia" w:hAnsi="Courier New" w:cstheme="minorBidi"/>
      <w:szCs w:val="21"/>
    </w:rPr>
  </w:style>
  <w:style w:type="paragraph" w:customStyle="1" w:styleId="51">
    <w:name w:val="样式5"/>
    <w:basedOn w:val="a"/>
    <w:qFormat/>
    <w:rsid w:val="00984E9D"/>
    <w:pPr>
      <w:adjustRightInd w:val="0"/>
      <w:spacing w:line="440" w:lineRule="exact"/>
      <w:ind w:left="2" w:firstLineChars="200" w:firstLine="480"/>
    </w:pPr>
    <w:rPr>
      <w:rFonts w:ascii="仿宋_GB2312" w:eastAsia="仿宋_GB2312" w:hAnsi="仿宋"/>
      <w:sz w:val="24"/>
    </w:rPr>
  </w:style>
  <w:style w:type="paragraph" w:customStyle="1" w:styleId="16">
    <w:name w:val="正文缩进1"/>
    <w:basedOn w:val="a"/>
    <w:next w:val="a8"/>
    <w:qFormat/>
    <w:rsid w:val="00984E9D"/>
    <w:pPr>
      <w:autoSpaceDE w:val="0"/>
      <w:autoSpaceDN w:val="0"/>
      <w:adjustRightInd w:val="0"/>
      <w:snapToGrid w:val="0"/>
      <w:spacing w:after="120" w:line="360" w:lineRule="auto"/>
      <w:ind w:leftChars="200" w:left="420" w:firstLineChars="200" w:firstLine="480"/>
    </w:pPr>
    <w:rPr>
      <w:sz w:val="24"/>
      <w:szCs w:val="21"/>
    </w:rPr>
  </w:style>
  <w:style w:type="character" w:customStyle="1" w:styleId="Char19">
    <w:name w:val="批注文字 Char1"/>
    <w:qFormat/>
    <w:rsid w:val="00984E9D"/>
    <w:rPr>
      <w:rFonts w:ascii="Times New Roman" w:hAnsi="Times New Roman"/>
      <w:kern w:val="2"/>
      <w:sz w:val="21"/>
      <w:szCs w:val="24"/>
    </w:rPr>
  </w:style>
  <w:style w:type="character" w:customStyle="1" w:styleId="17">
    <w:name w:val="标题 1 字符"/>
    <w:qFormat/>
    <w:rsid w:val="00984E9D"/>
    <w:rPr>
      <w:b/>
      <w:bCs/>
      <w:kern w:val="44"/>
      <w:sz w:val="44"/>
      <w:szCs w:val="44"/>
    </w:rPr>
  </w:style>
  <w:style w:type="character" w:customStyle="1" w:styleId="24">
    <w:name w:val="标题 2 字符"/>
    <w:qFormat/>
    <w:rsid w:val="00984E9D"/>
    <w:rPr>
      <w:rFonts w:ascii="Arial" w:eastAsia="黑体" w:hAnsi="Arial"/>
      <w:b/>
      <w:bCs/>
      <w:kern w:val="2"/>
      <w:sz w:val="32"/>
      <w:szCs w:val="32"/>
    </w:rPr>
  </w:style>
  <w:style w:type="character" w:customStyle="1" w:styleId="32">
    <w:name w:val="标题 3 字符"/>
    <w:qFormat/>
    <w:rsid w:val="00984E9D"/>
    <w:rPr>
      <w:b/>
      <w:bCs/>
      <w:kern w:val="2"/>
      <w:sz w:val="32"/>
      <w:szCs w:val="32"/>
    </w:rPr>
  </w:style>
  <w:style w:type="character" w:customStyle="1" w:styleId="41">
    <w:name w:val="标题 4 字符"/>
    <w:qFormat/>
    <w:rsid w:val="00984E9D"/>
    <w:rPr>
      <w:rFonts w:ascii="Arial" w:eastAsia="黑体"/>
      <w:sz w:val="28"/>
    </w:rPr>
  </w:style>
  <w:style w:type="character" w:customStyle="1" w:styleId="52">
    <w:name w:val="标题 5 字符"/>
    <w:uiPriority w:val="9"/>
    <w:qFormat/>
    <w:rsid w:val="00984E9D"/>
    <w:rPr>
      <w:b/>
      <w:bCs/>
      <w:kern w:val="2"/>
      <w:sz w:val="28"/>
      <w:szCs w:val="28"/>
    </w:rPr>
  </w:style>
  <w:style w:type="character" w:customStyle="1" w:styleId="afc">
    <w:name w:val="文档结构图 字符"/>
    <w:qFormat/>
    <w:rsid w:val="00984E9D"/>
    <w:rPr>
      <w:rFonts w:ascii="宋体"/>
      <w:kern w:val="2"/>
      <w:sz w:val="18"/>
      <w:szCs w:val="18"/>
    </w:rPr>
  </w:style>
  <w:style w:type="character" w:customStyle="1" w:styleId="afd">
    <w:name w:val="批注文字 字符"/>
    <w:qFormat/>
    <w:rsid w:val="00984E9D"/>
    <w:rPr>
      <w:kern w:val="2"/>
      <w:sz w:val="21"/>
      <w:szCs w:val="24"/>
    </w:rPr>
  </w:style>
  <w:style w:type="character" w:customStyle="1" w:styleId="33">
    <w:name w:val="正文文本 3 字符"/>
    <w:uiPriority w:val="99"/>
    <w:qFormat/>
    <w:rsid w:val="00984E9D"/>
    <w:rPr>
      <w:kern w:val="2"/>
      <w:sz w:val="16"/>
      <w:szCs w:val="16"/>
    </w:rPr>
  </w:style>
  <w:style w:type="character" w:customStyle="1" w:styleId="afe">
    <w:name w:val="正文文本 字符"/>
    <w:uiPriority w:val="99"/>
    <w:qFormat/>
    <w:rsid w:val="00984E9D"/>
    <w:rPr>
      <w:kern w:val="2"/>
      <w:sz w:val="21"/>
      <w:szCs w:val="24"/>
    </w:rPr>
  </w:style>
  <w:style w:type="character" w:customStyle="1" w:styleId="aff">
    <w:name w:val="正文文本缩进 字符"/>
    <w:qFormat/>
    <w:rsid w:val="00984E9D"/>
    <w:rPr>
      <w:rFonts w:ascii="宋体" w:hAnsi="Courier New"/>
      <w:spacing w:val="-4"/>
      <w:kern w:val="2"/>
      <w:sz w:val="18"/>
    </w:rPr>
  </w:style>
  <w:style w:type="character" w:customStyle="1" w:styleId="aff0">
    <w:name w:val="纯文本 字符"/>
    <w:qFormat/>
    <w:rsid w:val="00984E9D"/>
    <w:rPr>
      <w:rFonts w:ascii="宋体" w:hAnsi="Courier New"/>
      <w:kern w:val="2"/>
      <w:sz w:val="21"/>
    </w:rPr>
  </w:style>
  <w:style w:type="character" w:customStyle="1" w:styleId="aff1">
    <w:name w:val="日期 字符"/>
    <w:qFormat/>
    <w:rsid w:val="00984E9D"/>
    <w:rPr>
      <w:kern w:val="2"/>
      <w:sz w:val="21"/>
      <w:szCs w:val="24"/>
    </w:rPr>
  </w:style>
  <w:style w:type="character" w:customStyle="1" w:styleId="25">
    <w:name w:val="正文文本缩进 2 字符"/>
    <w:rsid w:val="00984E9D"/>
    <w:rPr>
      <w:kern w:val="2"/>
      <w:sz w:val="21"/>
      <w:szCs w:val="24"/>
    </w:rPr>
  </w:style>
  <w:style w:type="character" w:customStyle="1" w:styleId="aff2">
    <w:name w:val="批注框文本 字符"/>
    <w:qFormat/>
    <w:rsid w:val="00984E9D"/>
    <w:rPr>
      <w:kern w:val="2"/>
      <w:sz w:val="18"/>
      <w:szCs w:val="18"/>
    </w:rPr>
  </w:style>
  <w:style w:type="character" w:customStyle="1" w:styleId="18">
    <w:name w:val="页脚 字符1"/>
    <w:uiPriority w:val="99"/>
    <w:qFormat/>
    <w:rsid w:val="00984E9D"/>
    <w:rPr>
      <w:kern w:val="2"/>
      <w:sz w:val="18"/>
      <w:szCs w:val="18"/>
    </w:rPr>
  </w:style>
  <w:style w:type="character" w:customStyle="1" w:styleId="19">
    <w:name w:val="页眉 字符1"/>
    <w:uiPriority w:val="99"/>
    <w:qFormat/>
    <w:rsid w:val="00984E9D"/>
    <w:rPr>
      <w:kern w:val="2"/>
      <w:sz w:val="18"/>
      <w:szCs w:val="18"/>
    </w:rPr>
  </w:style>
  <w:style w:type="character" w:customStyle="1" w:styleId="aff3">
    <w:name w:val="批注主题 字符"/>
    <w:uiPriority w:val="99"/>
    <w:qFormat/>
    <w:rsid w:val="00984E9D"/>
    <w:rPr>
      <w:b/>
      <w:bCs/>
      <w:kern w:val="2"/>
      <w:sz w:val="21"/>
      <w:szCs w:val="24"/>
    </w:rPr>
  </w:style>
  <w:style w:type="paragraph" w:customStyle="1" w:styleId="Style117">
    <w:name w:val="_Style 117"/>
    <w:rsid w:val="00984E9D"/>
    <w:pPr>
      <w:widowControl w:val="0"/>
      <w:jc w:val="both"/>
    </w:pPr>
    <w:rPr>
      <w:kern w:val="2"/>
      <w:sz w:val="21"/>
      <w:szCs w:val="24"/>
    </w:rPr>
  </w:style>
  <w:style w:type="paragraph" w:customStyle="1" w:styleId="msonormal0">
    <w:name w:val="msonormal"/>
    <w:basedOn w:val="a"/>
    <w:rsid w:val="00984E9D"/>
    <w:pPr>
      <w:widowControl/>
      <w:spacing w:before="100" w:beforeAutospacing="1" w:after="100" w:afterAutospacing="1"/>
      <w:jc w:val="left"/>
    </w:pPr>
    <w:rPr>
      <w:rFonts w:ascii="宋体" w:hAnsi="宋体" w:cs="宋体"/>
      <w:kern w:val="0"/>
      <w:sz w:val="24"/>
    </w:rPr>
  </w:style>
  <w:style w:type="character" w:customStyle="1" w:styleId="1a">
    <w:name w:val="纯文本 字符1"/>
    <w:semiHidden/>
    <w:qFormat/>
    <w:locked/>
    <w:rsid w:val="00984E9D"/>
    <w:rPr>
      <w:rFonts w:ascii="宋体" w:hAnsi="Courier New"/>
      <w:kern w:val="2"/>
      <w:sz w:val="21"/>
    </w:rPr>
  </w:style>
  <w:style w:type="character" w:customStyle="1" w:styleId="410">
    <w:name w:val="标题 4 字符1"/>
    <w:semiHidden/>
    <w:locked/>
    <w:rsid w:val="00984E9D"/>
    <w:rPr>
      <w:rFonts w:ascii="Arial" w:eastAsia="黑体"/>
      <w:sz w:val="28"/>
    </w:rPr>
  </w:style>
  <w:style w:type="character" w:customStyle="1" w:styleId="210">
    <w:name w:val="标题 2 字符1"/>
    <w:semiHidden/>
    <w:locked/>
    <w:rsid w:val="00984E9D"/>
    <w:rPr>
      <w:rFonts w:ascii="Arial" w:eastAsia="黑体" w:hAnsi="Arial"/>
      <w:b/>
      <w:bCs/>
      <w:kern w:val="2"/>
      <w:sz w:val="32"/>
      <w:szCs w:val="32"/>
    </w:rPr>
  </w:style>
  <w:style w:type="character" w:customStyle="1" w:styleId="110">
    <w:name w:val="标题 1 字符1"/>
    <w:qFormat/>
    <w:locked/>
    <w:rsid w:val="00984E9D"/>
    <w:rPr>
      <w:b/>
      <w:bCs/>
      <w:kern w:val="44"/>
      <w:sz w:val="44"/>
      <w:szCs w:val="44"/>
    </w:rPr>
  </w:style>
  <w:style w:type="character" w:customStyle="1" w:styleId="310">
    <w:name w:val="标题 3 字符1"/>
    <w:semiHidden/>
    <w:locked/>
    <w:rsid w:val="00984E9D"/>
    <w:rPr>
      <w:b/>
      <w:bCs/>
      <w:kern w:val="2"/>
      <w:sz w:val="32"/>
      <w:szCs w:val="32"/>
    </w:rPr>
  </w:style>
  <w:style w:type="character" w:customStyle="1" w:styleId="510">
    <w:name w:val="标题 5 字符1"/>
    <w:uiPriority w:val="9"/>
    <w:semiHidden/>
    <w:locked/>
    <w:rsid w:val="00984E9D"/>
    <w:rPr>
      <w:b/>
      <w:bCs/>
      <w:kern w:val="2"/>
      <w:sz w:val="28"/>
      <w:szCs w:val="28"/>
    </w:rPr>
  </w:style>
  <w:style w:type="character" w:customStyle="1" w:styleId="font31">
    <w:name w:val="font31"/>
    <w:rsid w:val="00984E9D"/>
    <w:rPr>
      <w:rFonts w:ascii="宋体" w:eastAsia="宋体" w:hAnsi="宋体" w:cs="宋体" w:hint="eastAsia"/>
      <w:color w:val="000000"/>
      <w:sz w:val="24"/>
      <w:szCs w:val="24"/>
      <w:u w:val="none"/>
    </w:rPr>
  </w:style>
  <w:style w:type="character" w:customStyle="1" w:styleId="font71">
    <w:name w:val="font71"/>
    <w:qFormat/>
    <w:rsid w:val="00984E9D"/>
    <w:rPr>
      <w:rFonts w:ascii="Segoe UI Symbol" w:eastAsia="Segoe UI Symbol" w:hAnsi="Segoe UI Symbol" w:cs="Segoe UI Symbol"/>
      <w:color w:val="000000"/>
      <w:sz w:val="24"/>
      <w:szCs w:val="24"/>
      <w:u w:val="none"/>
    </w:rPr>
  </w:style>
  <w:style w:type="character" w:customStyle="1" w:styleId="font61">
    <w:name w:val="font61"/>
    <w:qFormat/>
    <w:rsid w:val="00984E9D"/>
    <w:rPr>
      <w:rFonts w:ascii="Calibri" w:hAnsi="Calibri" w:cs="Calibri"/>
      <w:color w:val="000000"/>
      <w:sz w:val="24"/>
      <w:szCs w:val="24"/>
      <w:u w:val="none"/>
    </w:rPr>
  </w:style>
  <w:style w:type="character" w:customStyle="1" w:styleId="font81">
    <w:name w:val="font81"/>
    <w:rsid w:val="00984E9D"/>
    <w:rPr>
      <w:rFonts w:ascii="Arial Unicode MS" w:eastAsia="Arial Unicode MS" w:hAnsi="Arial Unicode MS" w:cs="Arial Unicode MS"/>
      <w:color w:val="000000"/>
      <w:sz w:val="24"/>
      <w:szCs w:val="24"/>
      <w:u w:val="none"/>
    </w:rPr>
  </w:style>
  <w:style w:type="character" w:customStyle="1" w:styleId="Char20">
    <w:name w:val="批注文字 Char2"/>
    <w:rsid w:val="00984E9D"/>
    <w:rPr>
      <w:rFonts w:ascii="Times New Roman" w:hAnsi="Times New Roman"/>
      <w:kern w:val="2"/>
      <w:sz w:val="21"/>
      <w:szCs w:val="24"/>
    </w:rPr>
  </w:style>
  <w:style w:type="character" w:customStyle="1" w:styleId="6Char">
    <w:name w:val="标题 6 Char"/>
    <w:basedOn w:val="a0"/>
    <w:link w:val="6"/>
    <w:qFormat/>
    <w:rsid w:val="00984E9D"/>
    <w:rPr>
      <w:rFonts w:asciiTheme="majorHAnsi" w:eastAsiaTheme="majorEastAsia" w:hAnsiTheme="majorHAnsi" w:cstheme="majorBidi"/>
      <w:b/>
      <w:bCs/>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132</Pages>
  <Words>46815</Words>
  <Characters>52433</Characters>
  <Application>Microsoft Office Word</Application>
  <DocSecurity>0</DocSecurity>
  <Lines>4033</Lines>
  <Paragraphs>3201</Paragraphs>
  <ScaleCrop>false</ScaleCrop>
  <Company>Microsoft</Company>
  <LinksUpToDate>false</LinksUpToDate>
  <CharactersWithSpaces>96047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11</cp:revision>
  <dcterms:created xsi:type="dcterms:W3CDTF">2022-04-28T01:56:00Z</dcterms:created>
  <dcterms:modified xsi:type="dcterms:W3CDTF">2022-04-29T08:03:00Z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5BBFA329AE92446FB6D23AE25EADB33C</vt:lpwstr>
  </property>
</Properties>
</file>