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12"/>
        </w:tabs>
        <w:adjustRightInd w:val="0"/>
        <w:spacing w:before="33" w:beforeLines="10" w:line="240" w:lineRule="auto"/>
        <w:jc w:val="center"/>
        <w:rPr>
          <w:rFonts w:hint="eastAsia" w:ascii="宋体" w:hAnsi="宋体" w:eastAsia="宋体" w:cs="宋体"/>
          <w:b/>
          <w:bCs/>
          <w:color w:val="auto"/>
          <w:spacing w:val="80"/>
          <w:sz w:val="30"/>
          <w:highlight w:val="none"/>
          <w:lang w:eastAsia="zh-CN"/>
        </w:rPr>
      </w:pPr>
      <w:r>
        <w:rPr>
          <w:rFonts w:hint="eastAsia" w:ascii="宋体" w:hAnsi="宋体" w:eastAsia="宋体" w:cs="宋体"/>
          <w:b/>
          <w:bCs/>
          <w:color w:val="auto"/>
          <w:spacing w:val="80"/>
          <w:sz w:val="30"/>
          <w:highlight w:val="none"/>
          <w:lang w:eastAsia="zh-CN"/>
        </w:rPr>
        <w:drawing>
          <wp:inline distT="0" distB="0" distL="114300" distR="114300">
            <wp:extent cx="6186170" cy="8751570"/>
            <wp:effectExtent l="0" t="0" r="5080" b="11430"/>
            <wp:docPr id="2" name="图片 2" descr="2020112017155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1120171553-0001"/>
                    <pic:cNvPicPr>
                      <a:picLocks noChangeAspect="1"/>
                    </pic:cNvPicPr>
                  </pic:nvPicPr>
                  <pic:blipFill>
                    <a:blip r:embed="rId6"/>
                    <a:stretch>
                      <a:fillRect/>
                    </a:stretch>
                  </pic:blipFill>
                  <pic:spPr>
                    <a:xfrm>
                      <a:off x="0" y="0"/>
                      <a:ext cx="6186170" cy="8751570"/>
                    </a:xfrm>
                    <a:prstGeom prst="rect">
                      <a:avLst/>
                    </a:prstGeom>
                  </pic:spPr>
                </pic:pic>
              </a:graphicData>
            </a:graphic>
          </wp:inline>
        </w:drawing>
      </w:r>
    </w:p>
    <w:p>
      <w:pPr>
        <w:pStyle w:val="12"/>
        <w:jc w:val="center"/>
        <w:rPr>
          <w:rFonts w:hint="eastAsia" w:ascii="宋体" w:hAnsi="宋体" w:eastAsia="宋体" w:cs="宋体"/>
          <w:b/>
          <w:color w:val="auto"/>
          <w:sz w:val="44"/>
          <w:szCs w:val="44"/>
          <w:highlight w:val="none"/>
        </w:rPr>
        <w:sectPr>
          <w:footerReference r:id="rId3" w:type="default"/>
          <w:pgSz w:w="11906" w:h="16838"/>
          <w:pgMar w:top="1440" w:right="1080" w:bottom="1440" w:left="1080" w:header="720" w:footer="720" w:gutter="0"/>
          <w:pgNumType w:fmt="decimal" w:start="1"/>
          <w:cols w:space="720" w:num="1"/>
          <w:docGrid w:type="lines" w:linePitch="331" w:charSpace="0"/>
        </w:sectPr>
      </w:pPr>
    </w:p>
    <w:p>
      <w:pPr>
        <w:pStyle w:val="12"/>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rPr>
      </w:pPr>
      <w:bookmarkStart w:id="0" w:name="_Toc213206172"/>
      <w:bookmarkStart w:id="1" w:name="_Toc139966431"/>
      <w:bookmarkStart w:id="2" w:name="_Toc213325921"/>
      <w:bookmarkStart w:id="3" w:name="_Toc139967215"/>
      <w:bookmarkStart w:id="4" w:name="_Toc139967210"/>
      <w:bookmarkStart w:id="5" w:name="_Toc139966426"/>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_Toc9320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第一章  </w:t>
      </w:r>
      <w:r>
        <w:rPr>
          <w:rFonts w:hint="eastAsia" w:ascii="宋体" w:hAnsi="宋体" w:eastAsia="宋体" w:cs="宋体"/>
          <w:color w:val="auto"/>
          <w:sz w:val="24"/>
          <w:szCs w:val="24"/>
          <w:highlight w:val="none"/>
          <w:lang w:eastAsia="zh-CN"/>
        </w:rPr>
        <w:t>竞争性</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章  货物需求一览表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Cs/>
          <w:caps/>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 xml:space="preserve">章  </w:t>
      </w:r>
      <w:r>
        <w:rPr>
          <w:rFonts w:hint="eastAsia" w:ascii="宋体" w:hAnsi="宋体" w:cs="宋体"/>
          <w:color w:val="auto"/>
          <w:sz w:val="24"/>
          <w:szCs w:val="24"/>
          <w:highlight w:val="none"/>
          <w:lang w:val="en-US" w:eastAsia="zh-CN"/>
        </w:rPr>
        <w:t>评审办法</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Cs/>
          <w:caps/>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rPr>
        <w:t xml:space="preserve">章  </w:t>
      </w:r>
      <w:r>
        <w:rPr>
          <w:rFonts w:hint="eastAsia" w:ascii="宋体" w:hAnsi="宋体" w:cs="宋体"/>
          <w:color w:val="auto"/>
          <w:sz w:val="24"/>
          <w:szCs w:val="24"/>
          <w:highlight w:val="none"/>
          <w:lang w:val="en-US" w:eastAsia="zh-CN"/>
        </w:rPr>
        <w:t>竞标人须知</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0</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_Toc28430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一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总则</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3</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_Toc10145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二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竞争性</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采购文件</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6</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_Toc26345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三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6</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_Toc25531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四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竞标</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9</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_Toc7220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五   评审与谈判</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0</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_Toc2348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六   合同授予</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3</w:t>
      </w:r>
    </w:p>
    <w:p>
      <w:pPr>
        <w:pStyle w:val="19"/>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aps/>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_Toc21901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七   其他事项</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5</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_Toc9231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6"/>
          <w:kern w:val="48"/>
          <w:sz w:val="24"/>
          <w:szCs w:val="24"/>
          <w:highlight w:val="none"/>
        </w:rPr>
        <w:t>第</w:t>
      </w:r>
      <w:r>
        <w:rPr>
          <w:rFonts w:hint="eastAsia" w:ascii="宋体" w:hAnsi="宋体" w:cs="宋体"/>
          <w:color w:val="auto"/>
          <w:spacing w:val="6"/>
          <w:kern w:val="48"/>
          <w:sz w:val="24"/>
          <w:szCs w:val="24"/>
          <w:highlight w:val="none"/>
          <w:lang w:val="en-US" w:eastAsia="zh-CN"/>
        </w:rPr>
        <w:t>五</w:t>
      </w:r>
      <w:r>
        <w:rPr>
          <w:rFonts w:hint="eastAsia" w:ascii="宋体" w:hAnsi="宋体" w:eastAsia="宋体" w:cs="宋体"/>
          <w:color w:val="auto"/>
          <w:spacing w:val="6"/>
          <w:kern w:val="48"/>
          <w:sz w:val="24"/>
          <w:szCs w:val="24"/>
          <w:highlight w:val="none"/>
        </w:rPr>
        <w:t xml:space="preserve">章  </w:t>
      </w:r>
      <w:r>
        <w:rPr>
          <w:rFonts w:hint="eastAsia" w:ascii="宋体" w:hAnsi="宋体" w:cs="宋体"/>
          <w:color w:val="auto"/>
          <w:spacing w:val="6"/>
          <w:kern w:val="48"/>
          <w:sz w:val="24"/>
          <w:szCs w:val="24"/>
          <w:highlight w:val="none"/>
          <w:lang w:val="en-US" w:eastAsia="zh-CN"/>
        </w:rPr>
        <w:t>响应文件格式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6</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eastAsia="宋体"/>
          <w:color w:val="auto"/>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6"/>
          <w:kern w:val="48"/>
          <w:sz w:val="24"/>
          <w:szCs w:val="24"/>
          <w:highlight w:val="none"/>
        </w:rPr>
        <w:t>第</w:t>
      </w:r>
      <w:r>
        <w:rPr>
          <w:rFonts w:hint="eastAsia" w:ascii="宋体" w:hAnsi="宋体" w:cs="宋体"/>
          <w:color w:val="auto"/>
          <w:spacing w:val="6"/>
          <w:kern w:val="48"/>
          <w:sz w:val="24"/>
          <w:szCs w:val="24"/>
          <w:highlight w:val="none"/>
          <w:lang w:val="en-US" w:eastAsia="zh-CN"/>
        </w:rPr>
        <w:t>六</w:t>
      </w:r>
      <w:r>
        <w:rPr>
          <w:rFonts w:hint="eastAsia" w:ascii="宋体" w:hAnsi="宋体" w:eastAsia="宋体" w:cs="宋体"/>
          <w:color w:val="auto"/>
          <w:spacing w:val="6"/>
          <w:kern w:val="48"/>
          <w:sz w:val="24"/>
          <w:szCs w:val="24"/>
          <w:highlight w:val="none"/>
        </w:rPr>
        <w:t xml:space="preserve">章 </w:t>
      </w:r>
      <w:r>
        <w:rPr>
          <w:rFonts w:hint="eastAsia" w:ascii="宋体" w:hAnsi="宋体" w:cs="宋体"/>
          <w:color w:val="auto"/>
          <w:spacing w:val="6"/>
          <w:kern w:val="48"/>
          <w:sz w:val="24"/>
          <w:szCs w:val="24"/>
          <w:highlight w:val="none"/>
          <w:lang w:val="en-US" w:eastAsia="zh-CN"/>
        </w:rPr>
        <w:t xml:space="preserve"> </w:t>
      </w:r>
      <w:r>
        <w:rPr>
          <w:rFonts w:hint="eastAsia" w:ascii="宋体" w:hAnsi="宋体" w:cs="宋体"/>
          <w:color w:val="auto"/>
          <w:sz w:val="24"/>
          <w:szCs w:val="24"/>
          <w:highlight w:val="none"/>
          <w:lang w:val="en-US" w:eastAsia="zh-CN"/>
        </w:rPr>
        <w:t>合同条款及格</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9</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_Toc29507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 xml:space="preserve">章 </w:t>
      </w:r>
      <w:r>
        <w:rPr>
          <w:rFonts w:hint="eastAsia" w:ascii="宋体" w:hAnsi="宋体" w:cs="宋体"/>
          <w:color w:val="auto"/>
          <w:sz w:val="24"/>
          <w:szCs w:val="24"/>
          <w:highlight w:val="none"/>
          <w:lang w:val="en-US" w:eastAsia="zh-CN"/>
        </w:rPr>
        <w:t xml:space="preserve">  </w:t>
      </w:r>
      <w:r>
        <w:rPr>
          <w:rFonts w:hint="eastAsia" w:ascii="宋体" w:hAnsi="宋体" w:cs="宋体"/>
          <w:color w:val="auto"/>
          <w:spacing w:val="6"/>
          <w:kern w:val="48"/>
          <w:sz w:val="24"/>
          <w:szCs w:val="24"/>
          <w:highlight w:val="none"/>
          <w:lang w:val="en-US" w:eastAsia="zh-CN"/>
        </w:rPr>
        <w:t>质疑材料</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6</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lang w:val="en-US" w:eastAsia="zh-CN"/>
        </w:rPr>
      </w:pPr>
    </w:p>
    <w:p>
      <w:pPr>
        <w:pStyle w:val="12"/>
        <w:jc w:val="center"/>
        <w:outlineLvl w:val="0"/>
        <w:rPr>
          <w:rStyle w:val="74"/>
          <w:rFonts w:hint="eastAsia" w:ascii="宋体" w:hAnsi="宋体" w:eastAsia="宋体" w:cs="宋体"/>
          <w:b/>
          <w:bCs w:val="0"/>
          <w:color w:val="auto"/>
          <w:sz w:val="36"/>
          <w:szCs w:val="36"/>
          <w:highlight w:val="none"/>
        </w:rPr>
      </w:pPr>
      <w:bookmarkStart w:id="6" w:name="_Toc2237036"/>
      <w:bookmarkStart w:id="7" w:name="_Toc12928"/>
      <w:bookmarkStart w:id="8" w:name="_Toc27457_WPSOffice_Level1"/>
    </w:p>
    <w:p>
      <w:pPr>
        <w:pStyle w:val="12"/>
        <w:jc w:val="center"/>
        <w:outlineLvl w:val="0"/>
        <w:rPr>
          <w:rStyle w:val="74"/>
          <w:rFonts w:hint="eastAsia" w:ascii="宋体" w:hAnsi="宋体" w:eastAsia="宋体" w:cs="宋体"/>
          <w:b/>
          <w:bCs w:val="0"/>
          <w:color w:val="auto"/>
          <w:sz w:val="36"/>
          <w:szCs w:val="36"/>
          <w:highlight w:val="none"/>
        </w:rPr>
      </w:pPr>
    </w:p>
    <w:p>
      <w:pPr>
        <w:pStyle w:val="12"/>
        <w:jc w:val="center"/>
        <w:outlineLvl w:val="0"/>
        <w:rPr>
          <w:rStyle w:val="74"/>
          <w:rFonts w:hint="eastAsia" w:ascii="宋体" w:hAnsi="宋体" w:eastAsia="宋体" w:cs="宋体"/>
          <w:b/>
          <w:bCs w:val="0"/>
          <w:color w:val="auto"/>
          <w:sz w:val="36"/>
          <w:szCs w:val="36"/>
          <w:highlight w:val="none"/>
        </w:rPr>
      </w:pPr>
    </w:p>
    <w:p>
      <w:pPr>
        <w:pStyle w:val="12"/>
        <w:jc w:val="center"/>
        <w:outlineLvl w:val="0"/>
        <w:rPr>
          <w:rStyle w:val="74"/>
          <w:rFonts w:hint="eastAsia" w:ascii="宋体" w:hAnsi="宋体" w:eastAsia="宋体" w:cs="宋体"/>
          <w:b/>
          <w:bCs w:val="0"/>
          <w:color w:val="auto"/>
          <w:sz w:val="36"/>
          <w:szCs w:val="36"/>
          <w:highlight w:val="none"/>
        </w:rPr>
      </w:pPr>
    </w:p>
    <w:p>
      <w:pPr>
        <w:pStyle w:val="12"/>
        <w:jc w:val="center"/>
        <w:outlineLvl w:val="0"/>
        <w:rPr>
          <w:rStyle w:val="74"/>
          <w:rFonts w:hint="eastAsia" w:ascii="宋体" w:hAnsi="宋体" w:eastAsia="宋体" w:cs="宋体"/>
          <w:b/>
          <w:bCs w:val="0"/>
          <w:color w:val="auto"/>
          <w:sz w:val="36"/>
          <w:szCs w:val="36"/>
          <w:highlight w:val="none"/>
        </w:rPr>
      </w:pPr>
    </w:p>
    <w:p>
      <w:pPr>
        <w:pStyle w:val="12"/>
        <w:jc w:val="center"/>
        <w:outlineLvl w:val="0"/>
        <w:rPr>
          <w:rStyle w:val="74"/>
          <w:rFonts w:hint="eastAsia" w:ascii="宋体" w:hAnsi="宋体" w:eastAsia="宋体" w:cs="宋体"/>
          <w:b/>
          <w:bCs w:val="0"/>
          <w:color w:val="auto"/>
          <w:sz w:val="36"/>
          <w:szCs w:val="36"/>
          <w:highlight w:val="none"/>
        </w:rPr>
      </w:pPr>
    </w:p>
    <w:p>
      <w:pPr>
        <w:pStyle w:val="12"/>
        <w:jc w:val="center"/>
        <w:outlineLvl w:val="0"/>
        <w:rPr>
          <w:rStyle w:val="74"/>
          <w:rFonts w:hint="eastAsia" w:ascii="宋体" w:hAnsi="宋体" w:eastAsia="宋体" w:cs="宋体"/>
          <w:color w:val="auto"/>
          <w:sz w:val="30"/>
          <w:szCs w:val="30"/>
          <w:highlight w:val="none"/>
        </w:rPr>
      </w:pPr>
      <w:r>
        <w:rPr>
          <w:rStyle w:val="74"/>
          <w:rFonts w:hint="eastAsia" w:ascii="宋体" w:hAnsi="宋体" w:eastAsia="宋体" w:cs="宋体"/>
          <w:b/>
          <w:bCs w:val="0"/>
          <w:color w:val="auto"/>
          <w:sz w:val="36"/>
          <w:szCs w:val="36"/>
          <w:highlight w:val="none"/>
        </w:rPr>
        <w:t xml:space="preserve">第一章  </w:t>
      </w:r>
      <w:r>
        <w:rPr>
          <w:rStyle w:val="74"/>
          <w:rFonts w:hint="eastAsia" w:ascii="宋体" w:hAnsi="宋体" w:eastAsia="宋体" w:cs="宋体"/>
          <w:b/>
          <w:bCs w:val="0"/>
          <w:color w:val="auto"/>
          <w:sz w:val="36"/>
          <w:szCs w:val="36"/>
          <w:highlight w:val="none"/>
          <w:lang w:val="en-US" w:eastAsia="zh-CN"/>
        </w:rPr>
        <w:t>竞争性谈判</w:t>
      </w:r>
      <w:r>
        <w:rPr>
          <w:rStyle w:val="74"/>
          <w:rFonts w:hint="eastAsia" w:ascii="宋体" w:hAnsi="宋体" w:eastAsia="宋体" w:cs="宋体"/>
          <w:b/>
          <w:bCs w:val="0"/>
          <w:color w:val="auto"/>
          <w:sz w:val="36"/>
          <w:szCs w:val="36"/>
          <w:highlight w:val="none"/>
        </w:rPr>
        <w:t>公告</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sz w:val="30"/>
          <w:szCs w:val="30"/>
        </w:rPr>
      </w:pPr>
      <w:r>
        <w:rPr>
          <w:rFonts w:hint="eastAsia" w:ascii="宋体" w:hAnsi="宋体" w:eastAsia="宋体" w:cs="宋体"/>
          <w:b/>
          <w:bCs/>
          <w:color w:val="auto"/>
          <w:sz w:val="30"/>
          <w:szCs w:val="30"/>
          <w:lang w:eastAsia="zh-CN"/>
        </w:rPr>
        <w:t>广西盛元华工程咨询有限公司</w:t>
      </w:r>
      <w:r>
        <w:rPr>
          <w:rFonts w:hint="eastAsia" w:ascii="宋体" w:hAnsi="宋体" w:cs="宋体"/>
          <w:b/>
          <w:bCs/>
          <w:color w:val="auto"/>
          <w:sz w:val="30"/>
          <w:szCs w:val="30"/>
          <w:lang w:eastAsia="zh-CN"/>
        </w:rPr>
        <w:t>直饮水设备采购安装项目</w:t>
      </w:r>
      <w:r>
        <w:rPr>
          <w:rFonts w:hint="eastAsia" w:ascii="宋体" w:hAnsi="宋体" w:eastAsia="宋体" w:cs="宋体"/>
          <w:b/>
          <w:bCs/>
          <w:color w:val="auto"/>
          <w:sz w:val="30"/>
          <w:szCs w:val="30"/>
        </w:rPr>
        <w:t>（</w:t>
      </w:r>
      <w:r>
        <w:rPr>
          <w:rFonts w:hint="eastAsia" w:ascii="宋体" w:hAnsi="宋体" w:eastAsia="宋体" w:cs="宋体"/>
          <w:b/>
          <w:bCs/>
          <w:color w:val="auto"/>
          <w:sz w:val="30"/>
          <w:szCs w:val="30"/>
          <w:lang w:val="en-US" w:eastAsia="zh-CN"/>
        </w:rPr>
        <w:t>MSZC2020-J1-00864-GXSYH</w:t>
      </w:r>
      <w:r>
        <w:rPr>
          <w:rFonts w:hint="eastAsia" w:ascii="宋体" w:hAnsi="宋体" w:eastAsia="宋体" w:cs="宋体"/>
          <w:b/>
          <w:bCs/>
          <w:color w:val="auto"/>
          <w:sz w:val="30"/>
          <w:szCs w:val="30"/>
        </w:rPr>
        <w:t>）竞争性</w:t>
      </w:r>
      <w:r>
        <w:rPr>
          <w:rFonts w:hint="eastAsia" w:ascii="宋体" w:hAnsi="宋体" w:eastAsia="宋体" w:cs="宋体"/>
          <w:b/>
          <w:bCs/>
          <w:color w:val="auto"/>
          <w:sz w:val="30"/>
          <w:szCs w:val="30"/>
          <w:lang w:eastAsia="zh-CN"/>
        </w:rPr>
        <w:t>谈判</w:t>
      </w:r>
      <w:r>
        <w:rPr>
          <w:rFonts w:hint="eastAsia" w:ascii="宋体" w:hAnsi="宋体" w:eastAsia="宋体" w:cs="宋体"/>
          <w:b/>
          <w:bCs/>
          <w:color w:val="auto"/>
          <w:sz w:val="30"/>
          <w:szCs w:val="30"/>
        </w:rPr>
        <w:t>公告</w:t>
      </w:r>
    </w:p>
    <w:p>
      <w:pPr>
        <w:pStyle w:val="11"/>
        <w:tabs>
          <w:tab w:val="left" w:pos="3420"/>
        </w:tabs>
        <w:spacing w:line="420" w:lineRule="exact"/>
        <w:ind w:firstLine="444" w:firstLineChars="200"/>
        <w:rPr>
          <w:rFonts w:hint="eastAsia" w:ascii="宋体" w:hAnsi="宋体" w:eastAsia="宋体" w:cs="宋体"/>
          <w:color w:val="auto"/>
          <w:spacing w:val="6"/>
          <w:kern w:val="48"/>
          <w:sz w:val="21"/>
          <w:highlight w:val="none"/>
        </w:rPr>
      </w:pP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项目概况</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u w:val="single"/>
          <w:lang w:eastAsia="zh-CN"/>
        </w:rPr>
        <w:t>直饮水设备采购安装项目</w:t>
      </w:r>
      <w:r>
        <w:rPr>
          <w:rFonts w:hint="eastAsia" w:ascii="宋体" w:hAnsi="宋体" w:eastAsia="宋体" w:cs="宋体"/>
          <w:color w:val="auto"/>
          <w:sz w:val="21"/>
          <w:szCs w:val="21"/>
          <w:highlight w:val="none"/>
        </w:rPr>
        <w:t>采购项目的潜在供应商应在</w:t>
      </w:r>
      <w:r>
        <w:rPr>
          <w:rFonts w:hint="eastAsia" w:ascii="宋体" w:hAnsi="宋体" w:eastAsia="宋体" w:cs="宋体"/>
          <w:color w:val="auto"/>
          <w:sz w:val="21"/>
          <w:szCs w:val="21"/>
          <w:highlight w:val="none"/>
          <w:u w:val="single"/>
        </w:rPr>
        <w:t>南宁市公共资源交易平台（https://www.nnggzy.org.cn/gxnnzbw/）免费下载</w:t>
      </w:r>
      <w:r>
        <w:rPr>
          <w:rFonts w:hint="eastAsia" w:ascii="宋体" w:hAnsi="宋体" w:eastAsia="宋体" w:cs="宋体"/>
          <w:color w:val="auto"/>
          <w:sz w:val="21"/>
          <w:szCs w:val="21"/>
          <w:highlight w:val="none"/>
        </w:rPr>
        <w:t>获取采购文件，并于</w:t>
      </w:r>
      <w:r>
        <w:rPr>
          <w:rFonts w:hint="eastAsia" w:ascii="宋体" w:hAnsi="宋体" w:eastAsia="宋体" w:cs="宋体"/>
          <w:color w:val="auto"/>
          <w:sz w:val="21"/>
          <w:szCs w:val="21"/>
          <w:highlight w:val="none"/>
          <w:u w:val="single"/>
        </w:rPr>
        <w:t>2020年</w:t>
      </w:r>
      <w:r>
        <w:rPr>
          <w:rFonts w:hint="eastAsia" w:ascii="宋体" w:hAnsi="宋体" w:eastAsia="宋体" w:cs="宋体"/>
          <w:color w:val="auto"/>
          <w:sz w:val="21"/>
          <w:szCs w:val="21"/>
          <w:highlight w:val="none"/>
          <w:u w:val="single"/>
          <w:lang w:val="en-US" w:eastAsia="zh-CN"/>
        </w:rPr>
        <w:t>1</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26</w:t>
      </w:r>
      <w:r>
        <w:rPr>
          <w:rFonts w:hint="eastAsia" w:ascii="宋体" w:hAnsi="宋体" w:eastAsia="宋体" w:cs="宋体"/>
          <w:color w:val="auto"/>
          <w:sz w:val="21"/>
          <w:szCs w:val="21"/>
          <w:highlight w:val="none"/>
          <w:u w:val="single"/>
        </w:rPr>
        <w:t>日</w:t>
      </w:r>
      <w:r>
        <w:rPr>
          <w:rFonts w:hint="eastAsia" w:ascii="宋体" w:hAnsi="宋体" w:cs="宋体"/>
          <w:color w:val="auto"/>
          <w:sz w:val="21"/>
          <w:szCs w:val="21"/>
          <w:highlight w:val="none"/>
          <w:u w:val="single"/>
          <w:lang w:val="en-US" w:eastAsia="zh-CN"/>
        </w:rPr>
        <w:t>下午13</w:t>
      </w:r>
      <w:r>
        <w:rPr>
          <w:rFonts w:hint="eastAsia" w:ascii="宋体" w:hAnsi="宋体" w:eastAsia="宋体" w:cs="宋体"/>
          <w:color w:val="auto"/>
          <w:sz w:val="21"/>
          <w:szCs w:val="21"/>
          <w:highlight w:val="none"/>
          <w:u w:val="single"/>
        </w:rPr>
        <w:t>点</w:t>
      </w:r>
      <w:r>
        <w:rPr>
          <w:rFonts w:hint="eastAsia" w:ascii="宋体" w:hAnsi="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rPr>
        <w:t>分（北京时间）</w:t>
      </w:r>
      <w:r>
        <w:rPr>
          <w:rFonts w:hint="eastAsia" w:ascii="宋体" w:hAnsi="宋体" w:eastAsia="宋体" w:cs="宋体"/>
          <w:bCs/>
          <w:color w:val="auto"/>
          <w:sz w:val="21"/>
          <w:szCs w:val="21"/>
          <w:highlight w:val="none"/>
        </w:rPr>
        <w:t>前提交响应文件</w:t>
      </w:r>
      <w:r>
        <w:rPr>
          <w:rFonts w:hint="eastAsia" w:ascii="宋体" w:hAnsi="宋体" w:cs="宋体"/>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b/>
          <w:bCs/>
          <w:color w:val="auto"/>
          <w:sz w:val="24"/>
          <w:szCs w:val="24"/>
          <w:highlight w:val="none"/>
        </w:rPr>
      </w:pPr>
      <w:bookmarkStart w:id="9" w:name="_Toc35393798"/>
      <w:bookmarkStart w:id="10" w:name="_Toc35393629"/>
      <w:bookmarkStart w:id="11" w:name="_Toc28359089"/>
      <w:bookmarkStart w:id="12" w:name="_Toc28359012"/>
      <w:r>
        <w:rPr>
          <w:rFonts w:hint="eastAsia" w:ascii="宋体" w:hAnsi="宋体" w:eastAsia="宋体" w:cs="宋体"/>
          <w:b/>
          <w:bCs/>
          <w:color w:val="auto"/>
          <w:sz w:val="24"/>
          <w:szCs w:val="24"/>
          <w:highlight w:val="none"/>
        </w:rPr>
        <w:t>一、项目基本情况</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b w:val="0"/>
          <w:bCs/>
          <w:color w:val="000000"/>
          <w:spacing w:val="-2"/>
          <w:sz w:val="21"/>
          <w:szCs w:val="21"/>
          <w:lang w:val="en-US" w:eastAsia="zh-CN"/>
        </w:rPr>
        <w:t>MSZC2020-J1-00864-GXSYH</w:t>
      </w:r>
      <w:r>
        <w:rPr>
          <w:rFonts w:hint="eastAsia" w:ascii="宋体" w:hAnsi="宋体" w:eastAsia="宋体" w:cs="宋体"/>
          <w:color w:val="auto"/>
          <w:sz w:val="21"/>
          <w:szCs w:val="21"/>
          <w:highlight w:val="none"/>
        </w:rPr>
        <w:t>，政府采购计划编号：</w:t>
      </w:r>
      <w:r>
        <w:rPr>
          <w:rFonts w:hint="eastAsia" w:ascii="宋体" w:hAnsi="宋体"/>
          <w:b w:val="0"/>
          <w:bCs/>
          <w:color w:val="000000"/>
          <w:spacing w:val="-2"/>
          <w:sz w:val="21"/>
          <w:szCs w:val="21"/>
          <w:lang w:val="en-US" w:eastAsia="zh-CN"/>
        </w:rPr>
        <w:t>MSZC2020-J1-00864</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"https://pay.zcygov.cn/purchaseplan_front/" \l "/plan/list/detail?id=1000000000002996023&amp;encrypt=59971612c6954476cb3b061f838513db" \t "https://www.zcygov.cn/bidding-entrust/" \l "/purchaseFileMake/_blank"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直饮水设备采购安装项目</w:t>
      </w:r>
      <w:r>
        <w:rPr>
          <w:rFonts w:hint="eastAsia" w:ascii="宋体" w:hAnsi="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采购方式：竞争性谈判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r>
        <w:rPr>
          <w:rFonts w:hint="eastAsia" w:ascii="宋体" w:hAnsi="宋体" w:cs="宋体"/>
          <w:color w:val="auto"/>
          <w:sz w:val="21"/>
          <w:szCs w:val="21"/>
          <w:highlight w:val="none"/>
          <w:u w:val="single"/>
          <w:lang w:val="en-US" w:eastAsia="zh-CN"/>
        </w:rPr>
        <w:t>86</w:t>
      </w:r>
      <w:r>
        <w:rPr>
          <w:rFonts w:hint="eastAsia" w:ascii="宋体" w:hAnsi="宋体" w:cs="宋体"/>
          <w:color w:val="auto"/>
          <w:sz w:val="21"/>
          <w:szCs w:val="21"/>
          <w:highlight w:val="none"/>
          <w:lang w:val="en-US" w:eastAsia="zh-CN"/>
        </w:rPr>
        <w:t>万</w:t>
      </w:r>
      <w:r>
        <w:rPr>
          <w:rFonts w:hint="eastAsia" w:ascii="宋体" w:hAnsi="宋体" w:eastAsia="宋体" w:cs="宋体"/>
          <w:color w:val="auto"/>
          <w:sz w:val="21"/>
          <w:szCs w:val="21"/>
          <w:highlight w:val="none"/>
        </w:rPr>
        <w:t>元</w:t>
      </w:r>
      <w:bookmarkStart w:id="117" w:name="_GoBack"/>
      <w:bookmarkEnd w:id="117"/>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最高限价：与预算金额一致</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tbl>
      <w:tblPr>
        <w:tblStyle w:val="23"/>
        <w:tblW w:w="89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2248"/>
        <w:gridCol w:w="1118"/>
        <w:gridCol w:w="5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5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项号</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货物名称</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pacing w:val="6"/>
                <w:kern w:val="48"/>
                <w:sz w:val="21"/>
                <w:szCs w:val="21"/>
                <w:highlight w:val="none"/>
              </w:rPr>
              <w:t>简要规格描述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szCs w:val="21"/>
              </w:rPr>
              <w:t>制水集团主机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szCs w:val="21"/>
              </w:rPr>
              <w:t>8台</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★1、过滤工艺：采用RO逆渗透技术。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Hans"/>
              </w:rPr>
              <w:t>逆渗透膜规格</w:t>
            </w:r>
            <w:r>
              <w:rPr>
                <w:rFonts w:hint="eastAsia" w:ascii="宋体" w:hAnsi="宋体" w:eastAsia="宋体" w:cs="宋体"/>
                <w:color w:val="auto"/>
                <w:sz w:val="21"/>
                <w:szCs w:val="21"/>
              </w:rPr>
              <w:t>：配置RO逆渗透膜（≧800G）。</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3、额定功率：≧100W</w:t>
            </w:r>
            <w:r>
              <w:rPr>
                <w:rFonts w:hint="eastAsia" w:ascii="宋体" w:hAnsi="宋体" w:cs="宋体"/>
                <w:color w:val="auto"/>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Hans"/>
              </w:rPr>
              <w:t>产水量</w:t>
            </w:r>
            <w:r>
              <w:rPr>
                <w:rFonts w:hint="eastAsia" w:ascii="宋体" w:hAnsi="宋体" w:eastAsia="宋体" w:cs="宋体"/>
                <w:color w:val="auto"/>
                <w:sz w:val="21"/>
                <w:szCs w:val="21"/>
              </w:rPr>
              <w:t>：≧2L/min。</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5、占地面积：≦0.5㎡。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6、储水量：40G。</w:t>
            </w:r>
          </w:p>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contextualSpacing/>
              <w:textAlignment w:val="baseline"/>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szCs w:val="21"/>
              </w:rPr>
              <w:t>制水立式主机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szCs w:val="21"/>
                <w:lang w:val="en-US" w:eastAsia="zh-CN"/>
              </w:rPr>
              <w:t>14</w:t>
            </w:r>
            <w:r>
              <w:rPr>
                <w:rFonts w:hint="eastAsia" w:ascii="宋体" w:hAnsi="宋体"/>
                <w:szCs w:val="21"/>
              </w:rPr>
              <w:t>台</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宋体" w:hAnsi="宋体" w:cs="Arial"/>
                <w:color w:val="auto"/>
                <w:kern w:val="0"/>
                <w:sz w:val="21"/>
                <w:szCs w:val="21"/>
              </w:rPr>
            </w:pPr>
            <w:r>
              <w:rPr>
                <w:rFonts w:hint="eastAsia" w:ascii="宋体" w:hAnsi="宋体"/>
                <w:color w:val="auto"/>
                <w:sz w:val="21"/>
                <w:szCs w:val="21"/>
              </w:rPr>
              <w:t>★1、过滤工艺：采用RO逆渗透技术。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宋体" w:hAnsi="宋体" w:cs="Arial"/>
                <w:color w:val="auto"/>
                <w:kern w:val="0"/>
                <w:sz w:val="21"/>
                <w:szCs w:val="21"/>
              </w:rPr>
            </w:pPr>
            <w:r>
              <w:rPr>
                <w:rFonts w:hint="eastAsia" w:ascii="宋体" w:hAnsi="宋体"/>
                <w:color w:val="auto"/>
                <w:sz w:val="21"/>
                <w:szCs w:val="21"/>
              </w:rPr>
              <w:t>2、</w:t>
            </w:r>
            <w:r>
              <w:rPr>
                <w:rFonts w:hint="eastAsia" w:ascii="宋体" w:hAnsi="宋体"/>
                <w:color w:val="auto"/>
                <w:sz w:val="21"/>
                <w:szCs w:val="21"/>
                <w:lang w:val="en-US" w:eastAsia="zh-Hans"/>
              </w:rPr>
              <w:t>逆渗透膜规格</w:t>
            </w:r>
            <w:r>
              <w:rPr>
                <w:rFonts w:hint="eastAsia" w:ascii="宋体" w:hAnsi="宋体"/>
                <w:color w:val="auto"/>
                <w:sz w:val="21"/>
                <w:szCs w:val="21"/>
              </w:rPr>
              <w:t>：配置RO逆渗透膜</w:t>
            </w:r>
            <w:r>
              <w:rPr>
                <w:rFonts w:ascii="宋体" w:hAnsi="宋体" w:cs="Arial"/>
                <w:color w:val="auto"/>
                <w:kern w:val="0"/>
                <w:sz w:val="21"/>
                <w:szCs w:val="21"/>
              </w:rPr>
              <w:t>：</w:t>
            </w:r>
            <w:r>
              <w:rPr>
                <w:rFonts w:hint="eastAsia" w:ascii="宋体" w:hAnsi="宋体" w:cs="Arial"/>
                <w:color w:val="auto"/>
                <w:kern w:val="0"/>
                <w:sz w:val="21"/>
                <w:szCs w:val="21"/>
              </w:rPr>
              <w:t>（</w:t>
            </w:r>
            <w:r>
              <w:rPr>
                <w:rFonts w:hint="eastAsia" w:ascii="宋体" w:hAnsi="宋体" w:cs="宋体"/>
                <w:color w:val="auto"/>
                <w:kern w:val="0"/>
                <w:sz w:val="21"/>
                <w:szCs w:val="21"/>
              </w:rPr>
              <w:t>≧</w:t>
            </w:r>
            <w:r>
              <w:rPr>
                <w:rFonts w:hint="default" w:ascii="宋体" w:hAnsi="宋体" w:cs="宋体"/>
                <w:color w:val="auto"/>
                <w:kern w:val="0"/>
                <w:sz w:val="21"/>
                <w:szCs w:val="21"/>
              </w:rPr>
              <w:t>10</w:t>
            </w:r>
            <w:r>
              <w:rPr>
                <w:rFonts w:ascii="宋体" w:hAnsi="宋体" w:cs="Arial"/>
                <w:color w:val="auto"/>
                <w:kern w:val="0"/>
                <w:sz w:val="21"/>
                <w:szCs w:val="21"/>
              </w:rPr>
              <w:t>0G</w:t>
            </w:r>
            <w:r>
              <w:rPr>
                <w:rFonts w:hint="eastAsia" w:ascii="宋体" w:hAnsi="宋体" w:cs="Arial"/>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Arial"/>
                <w:color w:val="auto"/>
                <w:kern w:val="0"/>
                <w:sz w:val="21"/>
                <w:szCs w:val="21"/>
                <w:highlight w:val="red"/>
                <w:lang w:eastAsia="zh-CN"/>
              </w:rPr>
            </w:pPr>
            <w:r>
              <w:rPr>
                <w:rFonts w:hint="eastAsia" w:ascii="宋体" w:hAnsi="宋体" w:cs="Arial"/>
                <w:color w:val="auto"/>
                <w:kern w:val="0"/>
                <w:sz w:val="21"/>
                <w:szCs w:val="21"/>
              </w:rPr>
              <w:t>3、</w:t>
            </w:r>
            <w:r>
              <w:rPr>
                <w:rFonts w:ascii="宋体" w:hAnsi="宋体" w:cs="Arial"/>
                <w:color w:val="auto"/>
                <w:kern w:val="0"/>
                <w:sz w:val="21"/>
                <w:szCs w:val="21"/>
              </w:rPr>
              <w:t>额定功率：</w:t>
            </w:r>
            <w:r>
              <w:rPr>
                <w:rFonts w:hint="eastAsia" w:ascii="宋体" w:hAnsi="宋体" w:cs="宋体"/>
                <w:color w:val="auto"/>
                <w:kern w:val="0"/>
                <w:sz w:val="21"/>
                <w:szCs w:val="21"/>
              </w:rPr>
              <w:t>≦</w:t>
            </w:r>
            <w:r>
              <w:rPr>
                <w:rFonts w:ascii="宋体" w:hAnsi="宋体" w:cs="Arial"/>
                <w:color w:val="auto"/>
                <w:kern w:val="0"/>
                <w:sz w:val="21"/>
                <w:szCs w:val="21"/>
              </w:rPr>
              <w:t>2000W</w:t>
            </w:r>
            <w:r>
              <w:rPr>
                <w:rFonts w:hint="eastAsia" w:ascii="宋体" w:hAnsi="宋体" w:cs="Arial"/>
                <w:color w:val="auto"/>
                <w:kern w:val="0"/>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5、</w:t>
            </w:r>
            <w:r>
              <w:rPr>
                <w:rFonts w:hint="eastAsia" w:ascii="宋体" w:hAnsi="宋体" w:cs="Arial"/>
                <w:color w:val="auto"/>
                <w:kern w:val="0"/>
                <w:sz w:val="21"/>
                <w:szCs w:val="21"/>
                <w:lang w:val="en-US" w:eastAsia="zh-Hans"/>
              </w:rPr>
              <w:t>产水</w:t>
            </w:r>
            <w:r>
              <w:rPr>
                <w:rFonts w:ascii="宋体" w:hAnsi="宋体" w:cs="Arial"/>
                <w:color w:val="auto"/>
                <w:kern w:val="0"/>
                <w:sz w:val="21"/>
                <w:szCs w:val="21"/>
              </w:rPr>
              <w:t>量：</w:t>
            </w:r>
            <w:r>
              <w:rPr>
                <w:rFonts w:hint="eastAsia" w:ascii="宋体" w:hAnsi="宋体" w:cs="Arial"/>
                <w:color w:val="auto"/>
                <w:kern w:val="0"/>
                <w:sz w:val="21"/>
                <w:szCs w:val="21"/>
                <w:lang w:val="en-US" w:eastAsia="zh-Hans"/>
              </w:rPr>
              <w:t>常温水</w:t>
            </w:r>
            <w:r>
              <w:rPr>
                <w:rFonts w:hint="eastAsia" w:ascii="宋体" w:hAnsi="宋体" w:cs="Arial"/>
                <w:color w:val="auto"/>
                <w:kern w:val="0"/>
                <w:sz w:val="21"/>
                <w:szCs w:val="21"/>
              </w:rPr>
              <w:t>≧</w:t>
            </w:r>
            <w:r>
              <w:rPr>
                <w:rFonts w:hint="default" w:ascii="宋体" w:hAnsi="宋体" w:cs="Arial"/>
                <w:color w:val="auto"/>
                <w:kern w:val="0"/>
                <w:sz w:val="21"/>
                <w:szCs w:val="21"/>
              </w:rPr>
              <w:t>16</w:t>
            </w:r>
            <w:r>
              <w:rPr>
                <w:rFonts w:ascii="宋体" w:hAnsi="宋体" w:cs="Arial"/>
                <w:color w:val="auto"/>
                <w:kern w:val="0"/>
                <w:sz w:val="21"/>
                <w:szCs w:val="21"/>
              </w:rPr>
              <w:t>L/H</w:t>
            </w:r>
            <w:r>
              <w:rPr>
                <w:rFonts w:hint="eastAsia" w:ascii="宋体" w:hAnsi="宋体" w:cs="Arial"/>
                <w:color w:val="auto"/>
                <w:kern w:val="0"/>
                <w:sz w:val="21"/>
                <w:szCs w:val="21"/>
                <w:lang w:eastAsia="zh-Hans"/>
              </w:rPr>
              <w:t>；</w:t>
            </w:r>
            <w:r>
              <w:rPr>
                <w:rFonts w:hint="eastAsia" w:ascii="宋体" w:hAnsi="宋体" w:cs="Arial"/>
                <w:color w:val="auto"/>
                <w:kern w:val="0"/>
                <w:sz w:val="21"/>
                <w:szCs w:val="21"/>
                <w:lang w:val="en-US" w:eastAsia="zh-Hans"/>
              </w:rPr>
              <w:t>开水</w:t>
            </w:r>
            <w:r>
              <w:rPr>
                <w:rFonts w:hint="default" w:ascii="宋体" w:hAnsi="宋体" w:cs="Arial"/>
                <w:color w:val="auto"/>
                <w:kern w:val="0"/>
                <w:sz w:val="21"/>
                <w:szCs w:val="21"/>
                <w:lang w:eastAsia="zh-Hans"/>
              </w:rPr>
              <w:t>20L/H</w:t>
            </w:r>
            <w:r>
              <w:rPr>
                <w:rFonts w:hint="eastAsia" w:ascii="宋体" w:hAnsi="宋体" w:cs="Arial"/>
                <w:color w:val="auto"/>
                <w:kern w:val="0"/>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6、</w:t>
            </w:r>
            <w:r>
              <w:rPr>
                <w:rFonts w:ascii="宋体" w:hAnsi="宋体" w:cs="Arial"/>
                <w:color w:val="auto"/>
                <w:kern w:val="0"/>
                <w:sz w:val="21"/>
                <w:szCs w:val="21"/>
              </w:rPr>
              <w:t>占地面积：</w:t>
            </w:r>
            <w:r>
              <w:rPr>
                <w:rFonts w:hint="eastAsia" w:ascii="宋体" w:hAnsi="宋体" w:cs="Arial"/>
                <w:color w:val="auto"/>
                <w:kern w:val="0"/>
                <w:sz w:val="21"/>
                <w:szCs w:val="21"/>
              </w:rPr>
              <w:t>≦</w:t>
            </w:r>
            <w:r>
              <w:rPr>
                <w:rFonts w:ascii="宋体" w:hAnsi="宋体" w:cs="Arial"/>
                <w:color w:val="auto"/>
                <w:kern w:val="0"/>
                <w:sz w:val="21"/>
                <w:szCs w:val="21"/>
              </w:rPr>
              <w:t>0.2㎡</w:t>
            </w:r>
            <w:r>
              <w:rPr>
                <w:rFonts w:hint="eastAsia" w:ascii="宋体" w:hAnsi="宋体" w:cs="Arial"/>
                <w:color w:val="auto"/>
                <w:kern w:val="0"/>
                <w:sz w:val="21"/>
                <w:szCs w:val="21"/>
                <w:lang w:eastAsia="zh-CN"/>
              </w:rPr>
              <w:t>。</w:t>
            </w:r>
          </w:p>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contextualSpacing/>
              <w:textAlignment w:val="baseline"/>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szCs w:val="21"/>
              </w:rPr>
              <w:t>立式</w:t>
            </w:r>
            <w:r>
              <w:rPr>
                <w:rFonts w:hint="eastAsia" w:ascii="宋体" w:hAnsi="宋体"/>
                <w:szCs w:val="21"/>
                <w:lang w:val="en-US" w:eastAsia="zh-Hans"/>
              </w:rPr>
              <w:t>大通量主机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default" w:ascii="宋体" w:hAnsi="宋体"/>
                <w:szCs w:val="21"/>
              </w:rPr>
              <w:t>2</w:t>
            </w:r>
            <w:r>
              <w:rPr>
                <w:rFonts w:hint="eastAsia" w:ascii="宋体" w:hAnsi="宋体"/>
                <w:szCs w:val="21"/>
              </w:rPr>
              <w:t>台</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宋体" w:hAnsi="宋体" w:cs="Arial"/>
                <w:color w:val="auto"/>
                <w:kern w:val="0"/>
                <w:sz w:val="21"/>
                <w:szCs w:val="21"/>
              </w:rPr>
            </w:pPr>
            <w:r>
              <w:rPr>
                <w:rFonts w:hint="eastAsia" w:ascii="宋体" w:hAnsi="宋体"/>
                <w:color w:val="auto"/>
                <w:sz w:val="21"/>
                <w:szCs w:val="21"/>
              </w:rPr>
              <w:t>★1、过滤工艺：采用RO逆渗透技术。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宋体" w:hAnsi="宋体" w:cs="Arial"/>
                <w:color w:val="auto"/>
                <w:kern w:val="0"/>
                <w:sz w:val="21"/>
                <w:szCs w:val="21"/>
              </w:rPr>
            </w:pPr>
            <w:r>
              <w:rPr>
                <w:rFonts w:hint="eastAsia" w:ascii="宋体" w:hAnsi="宋体"/>
                <w:color w:val="auto"/>
                <w:sz w:val="21"/>
                <w:szCs w:val="21"/>
              </w:rPr>
              <w:t>2、</w:t>
            </w:r>
            <w:r>
              <w:rPr>
                <w:rFonts w:hint="eastAsia" w:ascii="宋体" w:hAnsi="宋体"/>
                <w:color w:val="auto"/>
                <w:sz w:val="21"/>
                <w:szCs w:val="21"/>
                <w:lang w:val="en-US" w:eastAsia="zh-Hans"/>
              </w:rPr>
              <w:t>逆渗透膜规格</w:t>
            </w:r>
            <w:r>
              <w:rPr>
                <w:rFonts w:hint="eastAsia" w:ascii="宋体" w:hAnsi="宋体"/>
                <w:color w:val="auto"/>
                <w:sz w:val="21"/>
                <w:szCs w:val="21"/>
              </w:rPr>
              <w:t>：配置RO逆渗透膜</w:t>
            </w:r>
            <w:r>
              <w:rPr>
                <w:rFonts w:ascii="宋体" w:hAnsi="宋体" w:cs="Arial"/>
                <w:color w:val="auto"/>
                <w:kern w:val="0"/>
                <w:sz w:val="21"/>
                <w:szCs w:val="21"/>
              </w:rPr>
              <w:t>：</w:t>
            </w:r>
            <w:r>
              <w:rPr>
                <w:rFonts w:hint="eastAsia" w:ascii="宋体" w:hAnsi="宋体" w:cs="Arial"/>
                <w:color w:val="auto"/>
                <w:kern w:val="0"/>
                <w:sz w:val="21"/>
                <w:szCs w:val="21"/>
              </w:rPr>
              <w:t>（</w:t>
            </w:r>
            <w:r>
              <w:rPr>
                <w:rFonts w:hint="eastAsia" w:ascii="宋体" w:hAnsi="宋体" w:cs="宋体"/>
                <w:color w:val="auto"/>
                <w:kern w:val="0"/>
                <w:sz w:val="21"/>
                <w:szCs w:val="21"/>
              </w:rPr>
              <w:t>≧</w:t>
            </w:r>
            <w:r>
              <w:rPr>
                <w:rFonts w:hint="default" w:ascii="宋体" w:hAnsi="宋体" w:cs="宋体"/>
                <w:color w:val="auto"/>
                <w:kern w:val="0"/>
                <w:sz w:val="21"/>
                <w:szCs w:val="21"/>
              </w:rPr>
              <w:t>10</w:t>
            </w:r>
            <w:r>
              <w:rPr>
                <w:rFonts w:ascii="宋体" w:hAnsi="宋体" w:cs="Arial"/>
                <w:color w:val="auto"/>
                <w:kern w:val="0"/>
                <w:sz w:val="21"/>
                <w:szCs w:val="21"/>
              </w:rPr>
              <w:t>0G</w:t>
            </w:r>
            <w:r>
              <w:rPr>
                <w:rFonts w:hint="eastAsia" w:ascii="宋体" w:hAnsi="宋体" w:cs="Arial"/>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3、</w:t>
            </w:r>
            <w:r>
              <w:rPr>
                <w:rFonts w:ascii="宋体" w:hAnsi="宋体" w:cs="Arial"/>
                <w:color w:val="auto"/>
                <w:kern w:val="0"/>
                <w:sz w:val="21"/>
                <w:szCs w:val="21"/>
              </w:rPr>
              <w:t>额定功率：</w:t>
            </w:r>
            <w:r>
              <w:rPr>
                <w:rFonts w:hint="eastAsia" w:ascii="宋体" w:hAnsi="宋体" w:cs="宋体"/>
                <w:color w:val="auto"/>
                <w:kern w:val="0"/>
                <w:sz w:val="21"/>
                <w:szCs w:val="21"/>
              </w:rPr>
              <w:t>≦</w:t>
            </w:r>
            <w:r>
              <w:rPr>
                <w:rFonts w:ascii="宋体" w:hAnsi="宋体" w:cs="Arial"/>
                <w:color w:val="auto"/>
                <w:kern w:val="0"/>
                <w:sz w:val="21"/>
                <w:szCs w:val="21"/>
              </w:rPr>
              <w:t>2000W</w:t>
            </w:r>
            <w:r>
              <w:rPr>
                <w:rFonts w:hint="eastAsia" w:ascii="宋体" w:hAnsi="宋体" w:cs="Arial"/>
                <w:color w:val="auto"/>
                <w:kern w:val="0"/>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宋体" w:hAnsi="宋体" w:cs="Arial"/>
                <w:color w:val="auto"/>
                <w:kern w:val="0"/>
                <w:sz w:val="21"/>
                <w:szCs w:val="21"/>
              </w:rPr>
            </w:pPr>
            <w:r>
              <w:rPr>
                <w:rFonts w:hint="eastAsia" w:ascii="宋体" w:hAnsi="宋体" w:cs="Arial"/>
                <w:color w:val="auto"/>
                <w:kern w:val="0"/>
                <w:sz w:val="21"/>
                <w:szCs w:val="21"/>
              </w:rPr>
              <w:t>4、</w:t>
            </w:r>
            <w:r>
              <w:rPr>
                <w:rFonts w:hint="eastAsia" w:ascii="宋体" w:hAnsi="宋体" w:cs="Arial"/>
                <w:color w:val="auto"/>
                <w:kern w:val="0"/>
                <w:sz w:val="21"/>
                <w:szCs w:val="21"/>
                <w:lang w:val="en-US" w:eastAsia="zh-Hans"/>
              </w:rPr>
              <w:t>产水</w:t>
            </w:r>
            <w:r>
              <w:rPr>
                <w:rFonts w:ascii="宋体" w:hAnsi="宋体" w:cs="Arial"/>
                <w:color w:val="auto"/>
                <w:kern w:val="0"/>
                <w:sz w:val="21"/>
                <w:szCs w:val="21"/>
              </w:rPr>
              <w:t>量：</w:t>
            </w:r>
            <w:r>
              <w:rPr>
                <w:rFonts w:hint="eastAsia" w:ascii="宋体" w:hAnsi="宋体" w:cs="Arial"/>
                <w:color w:val="auto"/>
                <w:kern w:val="0"/>
                <w:sz w:val="21"/>
                <w:szCs w:val="21"/>
                <w:lang w:val="en-US" w:eastAsia="zh-Hans"/>
              </w:rPr>
              <w:t>常温水</w:t>
            </w:r>
            <w:r>
              <w:rPr>
                <w:rFonts w:hint="eastAsia" w:ascii="宋体" w:hAnsi="宋体" w:cs="Arial"/>
                <w:color w:val="auto"/>
                <w:kern w:val="0"/>
                <w:sz w:val="21"/>
                <w:szCs w:val="21"/>
              </w:rPr>
              <w:t>≧</w:t>
            </w:r>
            <w:r>
              <w:rPr>
                <w:rFonts w:hint="default" w:ascii="宋体" w:hAnsi="宋体" w:cs="Arial"/>
                <w:color w:val="auto"/>
                <w:kern w:val="0"/>
                <w:sz w:val="21"/>
                <w:szCs w:val="21"/>
              </w:rPr>
              <w:t>16</w:t>
            </w:r>
            <w:r>
              <w:rPr>
                <w:rFonts w:ascii="宋体" w:hAnsi="宋体" w:cs="Arial"/>
                <w:color w:val="auto"/>
                <w:kern w:val="0"/>
                <w:sz w:val="21"/>
                <w:szCs w:val="21"/>
              </w:rPr>
              <w:t>L/H</w:t>
            </w:r>
            <w:r>
              <w:rPr>
                <w:rFonts w:hint="eastAsia" w:ascii="宋体" w:hAnsi="宋体" w:cs="Arial"/>
                <w:color w:val="auto"/>
                <w:kern w:val="0"/>
                <w:sz w:val="21"/>
                <w:szCs w:val="21"/>
                <w:lang w:eastAsia="zh-Hans"/>
              </w:rPr>
              <w:t>；</w:t>
            </w:r>
            <w:r>
              <w:rPr>
                <w:rFonts w:hint="eastAsia" w:ascii="宋体" w:hAnsi="宋体" w:cs="Arial"/>
                <w:color w:val="auto"/>
                <w:kern w:val="0"/>
                <w:sz w:val="21"/>
                <w:szCs w:val="21"/>
                <w:lang w:val="en-US" w:eastAsia="zh-Hans"/>
              </w:rPr>
              <w:t>开水</w:t>
            </w:r>
            <w:r>
              <w:rPr>
                <w:rFonts w:hint="default" w:ascii="宋体" w:hAnsi="宋体" w:cs="Arial"/>
                <w:color w:val="auto"/>
                <w:kern w:val="0"/>
                <w:sz w:val="21"/>
                <w:szCs w:val="21"/>
                <w:lang w:eastAsia="zh-Hans"/>
              </w:rPr>
              <w:t>20L/H</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宋体" w:hAnsi="宋体" w:cs="Arial"/>
                <w:color w:val="auto"/>
                <w:kern w:val="0"/>
                <w:sz w:val="21"/>
                <w:szCs w:val="21"/>
              </w:rPr>
            </w:pPr>
            <w:r>
              <w:rPr>
                <w:rFonts w:hint="default" w:ascii="宋体" w:hAnsi="宋体" w:cs="Arial"/>
                <w:color w:val="auto"/>
                <w:kern w:val="0"/>
                <w:sz w:val="21"/>
                <w:szCs w:val="21"/>
              </w:rPr>
              <w:t>5</w:t>
            </w:r>
            <w:r>
              <w:rPr>
                <w:rFonts w:hint="eastAsia" w:ascii="宋体" w:hAnsi="宋体" w:cs="Arial"/>
                <w:color w:val="auto"/>
                <w:kern w:val="0"/>
                <w:sz w:val="21"/>
                <w:szCs w:val="21"/>
              </w:rPr>
              <w:t>、</w:t>
            </w:r>
            <w:r>
              <w:rPr>
                <w:rFonts w:ascii="宋体" w:hAnsi="宋体" w:cs="Arial"/>
                <w:color w:val="auto"/>
                <w:kern w:val="0"/>
                <w:sz w:val="21"/>
                <w:szCs w:val="21"/>
              </w:rPr>
              <w:t>占地面积：</w:t>
            </w:r>
            <w:r>
              <w:rPr>
                <w:rFonts w:hint="eastAsia" w:ascii="宋体" w:hAnsi="宋体" w:cs="Arial"/>
                <w:color w:val="auto"/>
                <w:kern w:val="0"/>
                <w:sz w:val="21"/>
                <w:szCs w:val="21"/>
              </w:rPr>
              <w:t>≦</w:t>
            </w:r>
            <w:r>
              <w:rPr>
                <w:rFonts w:ascii="宋体" w:hAnsi="宋体" w:cs="Arial"/>
                <w:color w:val="auto"/>
                <w:kern w:val="0"/>
                <w:sz w:val="21"/>
                <w:szCs w:val="21"/>
              </w:rPr>
              <w:t>0.5㎡</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szCs w:val="21"/>
              </w:rPr>
              <w:t>壁挂分机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szCs w:val="21"/>
              </w:rPr>
              <w:t>1</w:t>
            </w:r>
            <w:r>
              <w:rPr>
                <w:rFonts w:hint="eastAsia" w:ascii="宋体" w:hAnsi="宋体"/>
                <w:szCs w:val="21"/>
                <w:lang w:val="en-US" w:eastAsia="zh-CN"/>
              </w:rPr>
              <w:t>61</w:t>
            </w:r>
            <w:r>
              <w:rPr>
                <w:rFonts w:hint="eastAsia" w:ascii="宋体" w:hAnsi="宋体"/>
                <w:szCs w:val="21"/>
              </w:rPr>
              <w:t>台</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color w:val="auto"/>
                <w:sz w:val="21"/>
                <w:szCs w:val="21"/>
              </w:rPr>
            </w:pPr>
            <w:r>
              <w:rPr>
                <w:rFonts w:hint="eastAsia" w:ascii="宋体" w:hAnsi="宋体"/>
                <w:color w:val="auto"/>
                <w:sz w:val="21"/>
                <w:szCs w:val="21"/>
              </w:rPr>
              <w:t>1、适用水源：直饮水。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color w:val="auto"/>
                <w:sz w:val="21"/>
                <w:szCs w:val="21"/>
              </w:rPr>
            </w:pPr>
            <w:r>
              <w:rPr>
                <w:rFonts w:hint="eastAsia" w:ascii="宋体" w:hAnsi="宋体"/>
                <w:color w:val="auto"/>
                <w:sz w:val="21"/>
                <w:szCs w:val="21"/>
              </w:rPr>
              <w:t>2、额定功率：≦</w:t>
            </w:r>
            <w:r>
              <w:rPr>
                <w:rFonts w:hint="default" w:ascii="宋体" w:hAnsi="宋体"/>
                <w:color w:val="auto"/>
                <w:sz w:val="21"/>
                <w:szCs w:val="21"/>
              </w:rPr>
              <w:t>86</w:t>
            </w:r>
            <w:r>
              <w:rPr>
                <w:rFonts w:hint="eastAsia" w:ascii="宋体" w:hAnsi="宋体"/>
                <w:color w:val="auto"/>
                <w:sz w:val="21"/>
                <w:szCs w:val="21"/>
              </w:rPr>
              <w:t>0W。</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color w:val="auto"/>
                <w:sz w:val="21"/>
                <w:szCs w:val="21"/>
              </w:rPr>
            </w:pPr>
            <w:r>
              <w:rPr>
                <w:rFonts w:hint="eastAsia" w:ascii="宋体" w:hAnsi="宋体"/>
                <w:color w:val="auto"/>
                <w:sz w:val="21"/>
                <w:szCs w:val="21"/>
              </w:rPr>
              <w:t>3、制热水量：≧</w:t>
            </w:r>
            <w:r>
              <w:rPr>
                <w:rFonts w:hint="default" w:ascii="宋体" w:hAnsi="宋体"/>
                <w:color w:val="auto"/>
                <w:sz w:val="21"/>
                <w:szCs w:val="21"/>
              </w:rPr>
              <w:t>8</w:t>
            </w:r>
            <w:r>
              <w:rPr>
                <w:rFonts w:hint="eastAsia" w:ascii="宋体" w:hAnsi="宋体"/>
                <w:color w:val="auto"/>
                <w:sz w:val="21"/>
                <w:szCs w:val="21"/>
              </w:rPr>
              <w:t>L/H。</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lang w:val="en-US" w:eastAsia="zh-Hans"/>
              </w:rPr>
              <w:t>杀菌功能</w:t>
            </w:r>
            <w:r>
              <w:rPr>
                <w:rFonts w:hint="eastAsia" w:ascii="宋体" w:hAnsi="宋体"/>
                <w:color w:val="auto"/>
                <w:sz w:val="21"/>
                <w:szCs w:val="21"/>
                <w:highlight w:val="none"/>
                <w:lang w:val="en-US" w:eastAsia="zh-Hans"/>
              </w:rPr>
              <w:t>：</w:t>
            </w:r>
            <w:r>
              <w:rPr>
                <w:rFonts w:hint="default" w:ascii="宋体" w:hAnsi="宋体"/>
                <w:color w:val="auto"/>
                <w:sz w:val="21"/>
                <w:szCs w:val="21"/>
                <w:highlight w:val="none"/>
              </w:rPr>
              <w:t>UV</w:t>
            </w:r>
            <w:r>
              <w:rPr>
                <w:rFonts w:hint="eastAsia" w:ascii="宋体" w:hAnsi="宋体"/>
                <w:color w:val="auto"/>
                <w:sz w:val="21"/>
                <w:szCs w:val="21"/>
                <w:highlight w:val="none"/>
              </w:rPr>
              <w:t>杀菌</w:t>
            </w:r>
            <w:r>
              <w:rPr>
                <w:rFonts w:hint="eastAsia" w:ascii="宋体" w:hAnsi="宋体"/>
                <w:color w:val="auto"/>
                <w:sz w:val="21"/>
                <w:szCs w:val="21"/>
                <w:highlight w:val="none"/>
                <w:lang w:eastAsia="zh-Hans"/>
              </w:rPr>
              <w:t>，</w:t>
            </w:r>
            <w:r>
              <w:rPr>
                <w:rFonts w:hint="eastAsia" w:ascii="宋体" w:hAnsi="宋体"/>
                <w:color w:val="auto"/>
                <w:sz w:val="21"/>
                <w:szCs w:val="21"/>
                <w:highlight w:val="none"/>
              </w:rPr>
              <w:t>防止二次污染</w:t>
            </w:r>
            <w:r>
              <w:rPr>
                <w:rFonts w:hint="eastAsia" w:ascii="宋体" w:hAnsi="宋体"/>
                <w:color w:val="auto"/>
                <w:sz w:val="21"/>
                <w:szCs w:val="21"/>
                <w:highlight w:val="none"/>
                <w:lang w:eastAsia="zh-Hans"/>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olor w:val="auto"/>
                <w:sz w:val="21"/>
                <w:szCs w:val="21"/>
              </w:rPr>
            </w:pPr>
            <w:r>
              <w:rPr>
                <w:rFonts w:hint="eastAsia" w:ascii="宋体" w:hAnsi="宋体"/>
                <w:color w:val="auto"/>
                <w:sz w:val="21"/>
                <w:szCs w:val="21"/>
                <w:lang w:val="en-US" w:eastAsia="zh-CN"/>
              </w:rPr>
              <w:t>5</w:t>
            </w:r>
            <w:r>
              <w:rPr>
                <w:rFonts w:hint="eastAsia" w:ascii="宋体" w:hAnsi="宋体"/>
                <w:color w:val="auto"/>
                <w:sz w:val="21"/>
                <w:szCs w:val="21"/>
              </w:rPr>
              <w:t>、防触电类型：I类。</w:t>
            </w:r>
          </w:p>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contextualSpacing/>
              <w:textAlignment w:val="baseline"/>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rPr>
        <w:t>合同履行期限：</w:t>
      </w:r>
      <w:r>
        <w:rPr>
          <w:rFonts w:hint="eastAsia" w:ascii="宋体" w:hAnsi="宋体" w:eastAsia="宋体" w:cs="宋体"/>
          <w:kern w:val="2"/>
          <w:sz w:val="21"/>
          <w:szCs w:val="21"/>
          <w:u w:val="none"/>
          <w:lang w:val="en-US" w:eastAsia="zh-CN" w:bidi="ar"/>
        </w:rPr>
        <w:t>签订合同后</w:t>
      </w:r>
      <w:r>
        <w:rPr>
          <w:rFonts w:hint="eastAsia" w:ascii="宋体" w:hAnsi="宋体" w:cs="宋体"/>
          <w:kern w:val="2"/>
          <w:sz w:val="21"/>
          <w:szCs w:val="21"/>
          <w:u w:val="none"/>
          <w:lang w:val="en-US" w:eastAsia="zh-CN" w:bidi="ar"/>
        </w:rPr>
        <w:t>3</w:t>
      </w:r>
      <w:r>
        <w:rPr>
          <w:rFonts w:hint="eastAsia" w:ascii="宋体" w:hAnsi="宋体" w:eastAsia="宋体" w:cs="宋体"/>
          <w:kern w:val="2"/>
          <w:sz w:val="21"/>
          <w:szCs w:val="21"/>
          <w:u w:val="none"/>
          <w:lang w:val="en-US" w:eastAsia="zh-CN" w:bidi="ar"/>
        </w:rPr>
        <w:t>0日历天内安装调试完毕,并交付使用</w:t>
      </w:r>
      <w:r>
        <w:rPr>
          <w:rFonts w:hint="eastAsia" w:ascii="宋体" w:hAnsi="宋体" w:eastAsia="宋体" w:cs="宋体"/>
          <w:color w:val="0000FF"/>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接受联合体。</w:t>
      </w:r>
    </w:p>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b/>
          <w:bCs/>
          <w:color w:val="auto"/>
          <w:sz w:val="24"/>
          <w:szCs w:val="24"/>
          <w:highlight w:val="none"/>
        </w:rPr>
      </w:pPr>
      <w:bookmarkStart w:id="13" w:name="_Toc28359013"/>
      <w:bookmarkStart w:id="14" w:name="_Toc35393799"/>
      <w:bookmarkStart w:id="15" w:name="_Toc28359090"/>
      <w:bookmarkStart w:id="16" w:name="_Toc35393630"/>
      <w:r>
        <w:rPr>
          <w:rFonts w:hint="eastAsia" w:ascii="宋体" w:hAnsi="宋体" w:eastAsia="宋体" w:cs="宋体"/>
          <w:b/>
          <w:bCs/>
          <w:color w:val="auto"/>
          <w:sz w:val="24"/>
          <w:szCs w:val="24"/>
          <w:highlight w:val="none"/>
        </w:rPr>
        <w:t>二、申请人的资格要求：</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1.满足《中华人民共和国政府采购法》第二十二条规定</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lang w:eastAsia="zh-CN"/>
        </w:rPr>
      </w:pPr>
      <w:bookmarkStart w:id="17" w:name="_Toc28359091"/>
      <w:bookmarkStart w:id="18" w:name="_Toc28359014"/>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eastAsia="zh-CN"/>
        </w:rPr>
        <w:t>无。</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u w:val="none"/>
        </w:rPr>
        <w:t>无</w:t>
      </w:r>
      <w:r>
        <w:rPr>
          <w:rFonts w:hint="eastAsia" w:ascii="宋体" w:hAnsi="宋体" w:eastAsia="宋体" w:cs="宋体"/>
          <w:color w:val="auto"/>
          <w:sz w:val="21"/>
          <w:szCs w:val="21"/>
          <w:highlight w:val="none"/>
          <w:u w:val="none"/>
          <w:lang w:eastAsia="zh-CN"/>
        </w:rPr>
        <w:t>。</w:t>
      </w:r>
    </w:p>
    <w:p>
      <w:pPr>
        <w:pStyle w:val="10"/>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0"/>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b/>
          <w:bCs/>
          <w:color w:val="auto"/>
          <w:sz w:val="24"/>
          <w:szCs w:val="24"/>
          <w:highlight w:val="none"/>
        </w:rPr>
      </w:pPr>
      <w:bookmarkStart w:id="19" w:name="_Toc35393631"/>
      <w:bookmarkStart w:id="20" w:name="_Toc35393800"/>
      <w:r>
        <w:rPr>
          <w:rFonts w:hint="eastAsia" w:ascii="宋体" w:hAnsi="宋体" w:eastAsia="宋体" w:cs="宋体"/>
          <w:b/>
          <w:bCs/>
          <w:color w:val="auto"/>
          <w:sz w:val="24"/>
          <w:szCs w:val="24"/>
          <w:highlight w:val="none"/>
        </w:rPr>
        <w:t>三、获取采购文件</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时间：公告发布之时起</w:t>
      </w:r>
      <w:r>
        <w:rPr>
          <w:rFonts w:hint="eastAsia" w:ascii="宋体" w:hAnsi="宋体" w:eastAsia="宋体" w:cs="宋体"/>
          <w:color w:val="auto"/>
          <w:sz w:val="21"/>
          <w:szCs w:val="21"/>
          <w:highlight w:val="none"/>
          <w:lang w:val="en-US" w:eastAsia="zh-CN"/>
        </w:rPr>
        <w:t>至响应文件提交截止时间前。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rPr>
          <w:rFonts w:hint="eastAsia" w:ascii="宋体" w:hAnsi="宋体" w:eastAsia="宋体" w:cs="宋体"/>
          <w:color w:val="auto"/>
          <w:sz w:val="21"/>
          <w:szCs w:val="21"/>
          <w:highlight w:val="none"/>
          <w:u w:val="single"/>
        </w:rPr>
      </w:pPr>
      <w:bookmarkStart w:id="21" w:name="_Toc28359015"/>
      <w:bookmarkStart w:id="22" w:name="_Toc28359092"/>
      <w:bookmarkStart w:id="23" w:name="_Toc35393632"/>
      <w:bookmarkStart w:id="24" w:name="_Toc35393801"/>
      <w:r>
        <w:rPr>
          <w:rFonts w:hint="eastAsia" w:ascii="宋体" w:hAnsi="宋体" w:eastAsia="宋体" w:cs="宋体"/>
          <w:color w:val="auto"/>
          <w:sz w:val="21"/>
          <w:szCs w:val="21"/>
          <w:highlight w:val="none"/>
          <w:u w:val="none"/>
        </w:rPr>
        <w:t>方式：</w:t>
      </w:r>
      <w:r>
        <w:rPr>
          <w:rFonts w:hint="eastAsia" w:ascii="宋体" w:hAnsi="宋体" w:eastAsia="宋体" w:cs="宋体"/>
          <w:color w:val="auto"/>
          <w:sz w:val="21"/>
          <w:szCs w:val="21"/>
          <w:highlight w:val="none"/>
          <w:u w:val="single"/>
          <w:lang w:val="en-US" w:eastAsia="zh-CN"/>
        </w:rPr>
        <w:t>竞标人</w:t>
      </w:r>
      <w:r>
        <w:rPr>
          <w:rFonts w:hint="eastAsia" w:ascii="宋体" w:hAnsi="宋体" w:eastAsia="宋体" w:cs="宋体"/>
          <w:color w:val="auto"/>
          <w:sz w:val="21"/>
          <w:szCs w:val="21"/>
          <w:highlight w:val="none"/>
          <w:u w:val="single"/>
        </w:rPr>
        <w:t>在南宁市公共资源交易平台（https://www.nnggzy.org.cn/gxnnzbw/）免费下载采购文件</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四、响应文件提交</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lang w:eastAsia="zh-CN"/>
        </w:rPr>
      </w:pPr>
      <w:bookmarkStart w:id="25" w:name="_Toc35393802"/>
      <w:bookmarkStart w:id="26" w:name="_Toc28359093"/>
      <w:bookmarkStart w:id="27" w:name="_Toc35393633"/>
      <w:bookmarkStart w:id="28" w:name="_Toc28359016"/>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截止时间：</w:t>
      </w:r>
      <w:r>
        <w:rPr>
          <w:rFonts w:hint="eastAsia" w:ascii="宋体" w:hAnsi="宋体" w:eastAsia="宋体" w:cs="宋体"/>
          <w:color w:val="auto"/>
          <w:sz w:val="21"/>
          <w:szCs w:val="21"/>
          <w:lang w:eastAsia="zh-CN"/>
        </w:rPr>
        <w:t>2020年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26</w:t>
      </w:r>
      <w:r>
        <w:rPr>
          <w:rFonts w:hint="eastAsia" w:ascii="宋体" w:hAnsi="宋体" w:eastAsia="宋体" w:cs="宋体"/>
          <w:color w:val="auto"/>
          <w:sz w:val="21"/>
          <w:szCs w:val="21"/>
          <w:lang w:eastAsia="zh-CN"/>
        </w:rPr>
        <w:t>日</w:t>
      </w:r>
      <w:r>
        <w:rPr>
          <w:rFonts w:hint="eastAsia" w:ascii="宋体" w:hAnsi="宋体" w:eastAsia="宋体" w:cs="宋体"/>
          <w:color w:val="auto"/>
          <w:sz w:val="21"/>
          <w:szCs w:val="21"/>
          <w:lang w:val="en-US" w:eastAsia="zh-CN"/>
        </w:rPr>
        <w:t>13时00分</w:t>
      </w:r>
      <w:r>
        <w:rPr>
          <w:rFonts w:hint="eastAsia" w:ascii="宋体" w:hAnsi="宋体" w:eastAsia="宋体" w:cs="宋体"/>
          <w:color w:val="auto"/>
          <w:sz w:val="21"/>
          <w:szCs w:val="21"/>
        </w:rPr>
        <w:t>（北京时间）</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pacing w:val="6"/>
          <w:kern w:val="48"/>
          <w:sz w:val="21"/>
          <w:szCs w:val="21"/>
          <w:lang w:val="en-US" w:eastAsia="zh-CN"/>
        </w:rPr>
      </w:pPr>
      <w:r>
        <w:rPr>
          <w:rFonts w:hint="eastAsia" w:ascii="宋体" w:hAnsi="宋体" w:eastAsia="宋体" w:cs="宋体"/>
          <w:b w:val="0"/>
          <w:bCs/>
          <w:color w:val="auto"/>
          <w:sz w:val="21"/>
          <w:szCs w:val="21"/>
          <w:lang w:val="en-US" w:eastAsia="zh-CN"/>
        </w:rPr>
        <w:t>2.</w:t>
      </w:r>
      <w:r>
        <w:rPr>
          <w:rFonts w:hint="eastAsia" w:ascii="宋体" w:hAnsi="宋体" w:eastAsia="宋体" w:cs="宋体"/>
          <w:color w:val="auto"/>
          <w:spacing w:val="6"/>
          <w:kern w:val="48"/>
          <w:sz w:val="21"/>
          <w:szCs w:val="21"/>
          <w:lang w:val="en-US" w:eastAsia="zh-CN"/>
        </w:rPr>
        <w:t>为做好新型冠状病毒肺炎疫情防控工作，根据南宁市财政局《关于做好疫情防控期间政府采购工作有关事项的通知》（南财采〔2020〕12号）要求，本项目实行“不见面”开标方式，</w:t>
      </w:r>
      <w:r>
        <w:rPr>
          <w:rFonts w:hint="eastAsia" w:ascii="宋体" w:hAnsi="宋体" w:eastAsia="宋体" w:cs="宋体"/>
          <w:b w:val="0"/>
          <w:bCs w:val="0"/>
          <w:color w:val="auto"/>
          <w:kern w:val="0"/>
          <w:sz w:val="21"/>
          <w:szCs w:val="21"/>
          <w:lang w:val="en-US" w:eastAsia="zh-CN" w:bidi="ar"/>
        </w:rPr>
        <w:t>响应文件通过邮寄快递的方式送达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竞标人代表</w:t>
      </w:r>
      <w:r>
        <w:rPr>
          <w:rFonts w:hint="eastAsia" w:ascii="宋体" w:hAnsi="宋体" w:eastAsia="宋体" w:cs="宋体"/>
          <w:color w:val="auto"/>
          <w:sz w:val="21"/>
          <w:szCs w:val="21"/>
        </w:rPr>
        <w:t>不参加现场</w:t>
      </w:r>
      <w:r>
        <w:rPr>
          <w:rFonts w:hint="eastAsia" w:ascii="宋体" w:hAnsi="宋体" w:eastAsia="宋体" w:cs="宋体"/>
          <w:color w:val="auto"/>
          <w:sz w:val="21"/>
          <w:szCs w:val="21"/>
          <w:lang w:eastAsia="zh-CN"/>
        </w:rPr>
        <w:t>开标</w:t>
      </w:r>
      <w:r>
        <w:rPr>
          <w:rFonts w:hint="eastAsia" w:ascii="宋体" w:hAnsi="宋体" w:eastAsia="宋体" w:cs="宋体"/>
          <w:color w:val="auto"/>
          <w:sz w:val="21"/>
          <w:szCs w:val="21"/>
        </w:rPr>
        <w:t>活动。</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b w:val="0"/>
          <w:bCs w:val="0"/>
          <w:color w:val="auto"/>
          <w:kern w:val="0"/>
          <w:sz w:val="21"/>
          <w:szCs w:val="21"/>
          <w:lang w:val="en-US" w:eastAsia="zh-CN" w:bidi="ar"/>
        </w:rPr>
        <w:t>接收邮寄包裹的时间为工作日8：30～18：00。响应文件必须在截止时间前送达。采购人或采购代理机构工作人员签收邮寄包裹的时间即为响应文件的送达时间，逾期送达的响应文件无效，后果由</w:t>
      </w:r>
      <w:r>
        <w:rPr>
          <w:rFonts w:hint="eastAsia" w:ascii="宋体" w:hAnsi="宋体" w:eastAsia="宋体" w:cs="宋体"/>
          <w:color w:val="auto"/>
          <w:sz w:val="21"/>
          <w:szCs w:val="21"/>
          <w:lang w:val="en-US" w:eastAsia="zh-CN"/>
        </w:rPr>
        <w:t>竞标人代表</w:t>
      </w:r>
      <w:r>
        <w:rPr>
          <w:rFonts w:hint="eastAsia" w:ascii="宋体" w:hAnsi="宋体" w:eastAsia="宋体" w:cs="宋体"/>
          <w:b w:val="0"/>
          <w:bCs w:val="0"/>
          <w:color w:val="auto"/>
          <w:kern w:val="0"/>
          <w:sz w:val="21"/>
          <w:szCs w:val="21"/>
          <w:lang w:val="en-US" w:eastAsia="zh-CN" w:bidi="ar"/>
        </w:rPr>
        <w:t>自行承担</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（2）采购代理机构将在</w:t>
      </w:r>
      <w:r>
        <w:rPr>
          <w:rFonts w:hint="eastAsia" w:ascii="宋体" w:hAnsi="宋体" w:eastAsia="宋体" w:cs="宋体"/>
          <w:b w:val="0"/>
          <w:bCs/>
          <w:color w:val="auto"/>
          <w:sz w:val="21"/>
          <w:szCs w:val="21"/>
        </w:rPr>
        <w:t>响应文件递交</w:t>
      </w:r>
      <w:r>
        <w:rPr>
          <w:rFonts w:hint="eastAsia" w:ascii="宋体" w:hAnsi="宋体" w:eastAsia="宋体" w:cs="宋体"/>
          <w:b w:val="0"/>
          <w:bCs w:val="0"/>
          <w:color w:val="auto"/>
          <w:kern w:val="0"/>
          <w:sz w:val="21"/>
          <w:szCs w:val="21"/>
          <w:lang w:val="en-US" w:eastAsia="zh-CN" w:bidi="ar"/>
        </w:rPr>
        <w:t>截止</w:t>
      </w:r>
      <w:r>
        <w:rPr>
          <w:rFonts w:hint="eastAsia" w:ascii="宋体" w:hAnsi="宋体" w:eastAsia="宋体" w:cs="宋体"/>
          <w:color w:val="auto"/>
          <w:sz w:val="21"/>
          <w:szCs w:val="21"/>
        </w:rPr>
        <w:t>时间前一小时统一将收到的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文件运送至</w:t>
      </w:r>
      <w:r>
        <w:rPr>
          <w:rFonts w:hint="eastAsia" w:ascii="宋体" w:hAnsi="宋体" w:eastAsia="宋体" w:cs="宋体"/>
          <w:color w:val="auto"/>
          <w:sz w:val="21"/>
          <w:szCs w:val="21"/>
          <w:lang w:eastAsia="zh-CN"/>
        </w:rPr>
        <w:t>马山县</w:t>
      </w:r>
      <w:r>
        <w:rPr>
          <w:rFonts w:hint="eastAsia" w:ascii="宋体" w:hAnsi="宋体" w:eastAsia="宋体" w:cs="宋体"/>
          <w:color w:val="auto"/>
          <w:sz w:val="21"/>
          <w:szCs w:val="21"/>
        </w:rPr>
        <w:t>公共资源交易中心，以确保本项目能在</w:t>
      </w:r>
      <w:r>
        <w:rPr>
          <w:rFonts w:hint="eastAsia" w:ascii="宋体" w:hAnsi="宋体" w:eastAsia="宋体" w:cs="宋体"/>
          <w:b w:val="0"/>
          <w:bCs/>
          <w:color w:val="auto"/>
          <w:sz w:val="21"/>
          <w:szCs w:val="21"/>
        </w:rPr>
        <w:t>响应文件递交</w:t>
      </w:r>
      <w:r>
        <w:rPr>
          <w:rFonts w:hint="eastAsia" w:ascii="宋体" w:hAnsi="宋体" w:eastAsia="宋体" w:cs="宋体"/>
          <w:b w:val="0"/>
          <w:bCs w:val="0"/>
          <w:color w:val="auto"/>
          <w:kern w:val="0"/>
          <w:sz w:val="21"/>
          <w:szCs w:val="21"/>
          <w:lang w:val="en-US" w:eastAsia="zh-CN" w:bidi="ar"/>
        </w:rPr>
        <w:t>截止</w:t>
      </w:r>
      <w:r>
        <w:rPr>
          <w:rFonts w:hint="eastAsia" w:ascii="宋体" w:hAnsi="宋体" w:eastAsia="宋体" w:cs="宋体"/>
          <w:color w:val="auto"/>
          <w:sz w:val="21"/>
          <w:szCs w:val="21"/>
        </w:rPr>
        <w:t>（开标）时间准时截标。</w:t>
      </w:r>
      <w:r>
        <w:rPr>
          <w:rFonts w:hint="eastAsia" w:ascii="宋体" w:hAnsi="宋体" w:eastAsia="宋体" w:cs="宋体"/>
          <w:color w:val="auto"/>
          <w:sz w:val="21"/>
          <w:szCs w:val="21"/>
          <w:lang w:val="en-US" w:eastAsia="zh-CN"/>
        </w:rPr>
        <w:t>竞标人</w:t>
      </w:r>
      <w:r>
        <w:rPr>
          <w:rFonts w:hint="eastAsia" w:ascii="宋体" w:hAnsi="宋体" w:eastAsia="宋体" w:cs="宋体"/>
          <w:color w:val="auto"/>
          <w:sz w:val="21"/>
          <w:szCs w:val="21"/>
        </w:rPr>
        <w:t>应充分预留响应文件邮寄、送达所需要的时间。为确保疫情防控期间邮寄包裹能及时送达，应选择邮寄运送时间有保障的快递公司寄送响应文件，确保在</w:t>
      </w:r>
      <w:r>
        <w:rPr>
          <w:rFonts w:hint="eastAsia" w:ascii="宋体" w:hAnsi="宋体" w:eastAsia="宋体" w:cs="宋体"/>
          <w:b w:val="0"/>
          <w:bCs/>
          <w:color w:val="auto"/>
          <w:sz w:val="21"/>
          <w:szCs w:val="21"/>
        </w:rPr>
        <w:t>响应文件递交</w:t>
      </w:r>
      <w:r>
        <w:rPr>
          <w:rFonts w:hint="eastAsia" w:ascii="宋体" w:hAnsi="宋体" w:eastAsia="宋体" w:cs="宋体"/>
          <w:color w:val="auto"/>
          <w:sz w:val="21"/>
          <w:szCs w:val="21"/>
        </w:rPr>
        <w:t>截止前1个工作日内送达。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（3）竞标人</w:t>
      </w:r>
      <w:r>
        <w:rPr>
          <w:rFonts w:hint="eastAsia" w:ascii="宋体" w:hAnsi="宋体" w:eastAsia="宋体" w:cs="宋体"/>
          <w:color w:val="auto"/>
          <w:sz w:val="21"/>
          <w:szCs w:val="21"/>
        </w:rPr>
        <w:t>在按照采购文件的要求装订、密封好</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文件后，应使用不透明、防水的邮寄袋（或箱）再次包裹已密封好的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文件，并在邮寄袋（或箱）上粘牢注明项目名称、项目编号、</w:t>
      </w:r>
      <w:r>
        <w:rPr>
          <w:rFonts w:hint="eastAsia" w:ascii="宋体" w:hAnsi="宋体" w:eastAsia="宋体" w:cs="宋体"/>
          <w:color w:val="auto"/>
          <w:sz w:val="21"/>
          <w:szCs w:val="21"/>
          <w:lang w:eastAsia="zh-CN"/>
        </w:rPr>
        <w:t>项目开标日期</w:t>
      </w:r>
      <w:r>
        <w:rPr>
          <w:rFonts w:hint="eastAsia" w:ascii="宋体" w:hAnsi="宋体" w:eastAsia="宋体" w:cs="宋体"/>
          <w:color w:val="auto"/>
          <w:sz w:val="21"/>
          <w:szCs w:val="21"/>
        </w:rPr>
        <w:t>、有效的联系电话（手机号码）及有效的电子邮箱等内容的文件。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（4）竞标人</w:t>
      </w:r>
      <w:r>
        <w:rPr>
          <w:rFonts w:hint="eastAsia" w:ascii="宋体" w:hAnsi="宋体" w:eastAsia="宋体" w:cs="宋体"/>
          <w:color w:val="auto"/>
          <w:sz w:val="21"/>
          <w:szCs w:val="21"/>
        </w:rPr>
        <w:t>在邮寄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文件的同时须附上以下材料（</w:t>
      </w:r>
      <w:r>
        <w:rPr>
          <w:rFonts w:hint="eastAsia" w:ascii="宋体" w:hAnsi="宋体" w:eastAsia="宋体" w:cs="宋体"/>
          <w:color w:val="auto"/>
          <w:sz w:val="21"/>
          <w:szCs w:val="21"/>
          <w:lang w:eastAsia="zh-CN"/>
        </w:rPr>
        <w:t>有效</w:t>
      </w:r>
      <w:r>
        <w:rPr>
          <w:rFonts w:hint="eastAsia" w:ascii="宋体" w:hAnsi="宋体" w:eastAsia="宋体" w:cs="宋体"/>
          <w:color w:val="auto"/>
          <w:sz w:val="21"/>
          <w:szCs w:val="21"/>
        </w:rPr>
        <w:t>的营业执照</w:t>
      </w:r>
      <w:r>
        <w:rPr>
          <w:rFonts w:hint="eastAsia" w:ascii="宋体" w:hAnsi="宋体" w:eastAsia="宋体" w:cs="宋体"/>
          <w:b w:val="0"/>
          <w:bCs w:val="0"/>
          <w:i w:val="0"/>
          <w:iCs w:val="0"/>
          <w:color w:val="auto"/>
          <w:sz w:val="21"/>
          <w:szCs w:val="21"/>
          <w:highlight w:val="none"/>
        </w:rPr>
        <w:t>或事业单位法人证副本</w:t>
      </w:r>
      <w:r>
        <w:rPr>
          <w:rFonts w:hint="eastAsia" w:ascii="宋体" w:hAnsi="宋体" w:eastAsia="宋体" w:cs="宋体"/>
          <w:color w:val="auto"/>
          <w:sz w:val="21"/>
          <w:szCs w:val="21"/>
        </w:rPr>
        <w:t>复印件</w:t>
      </w:r>
      <w:r>
        <w:rPr>
          <w:rFonts w:hint="eastAsia" w:ascii="宋体" w:hAnsi="宋体" w:eastAsia="宋体" w:cs="宋体"/>
          <w:color w:val="auto"/>
          <w:sz w:val="21"/>
          <w:szCs w:val="21"/>
          <w:lang w:eastAsia="zh-CN"/>
        </w:rPr>
        <w:t>加盖</w:t>
      </w:r>
      <w:r>
        <w:rPr>
          <w:rFonts w:hint="eastAsia" w:ascii="宋体" w:hAnsi="宋体" w:eastAsia="宋体" w:cs="宋体"/>
          <w:color w:val="auto"/>
          <w:sz w:val="21"/>
          <w:szCs w:val="21"/>
        </w:rPr>
        <w:t>公章；法定代表人资格证明书</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加盖公章或</w:t>
      </w:r>
      <w:r>
        <w:rPr>
          <w:rFonts w:hint="eastAsia" w:ascii="宋体" w:hAnsi="宋体" w:eastAsia="宋体" w:cs="宋体"/>
          <w:color w:val="auto"/>
          <w:sz w:val="21"/>
          <w:szCs w:val="21"/>
          <w:lang w:eastAsia="zh-CN"/>
        </w:rPr>
        <w:t>法定代表人</w:t>
      </w:r>
      <w:r>
        <w:rPr>
          <w:rFonts w:hint="eastAsia" w:ascii="宋体" w:hAnsi="宋体" w:eastAsia="宋体" w:cs="宋体"/>
          <w:color w:val="auto"/>
          <w:sz w:val="21"/>
          <w:szCs w:val="21"/>
        </w:rPr>
        <w:t>授权委托书原件</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采购代理机构工作人员在收到</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文件的邮寄包裹后，会按照</w:t>
      </w:r>
      <w:r>
        <w:rPr>
          <w:rFonts w:hint="eastAsia" w:ascii="宋体" w:hAnsi="宋体" w:eastAsia="宋体" w:cs="宋体"/>
          <w:color w:val="auto"/>
          <w:sz w:val="21"/>
          <w:szCs w:val="21"/>
          <w:lang w:val="en-US" w:eastAsia="zh-CN"/>
        </w:rPr>
        <w:t>竞标人</w:t>
      </w:r>
      <w:r>
        <w:rPr>
          <w:rFonts w:hint="eastAsia" w:ascii="宋体" w:hAnsi="宋体" w:eastAsia="宋体" w:cs="宋体"/>
          <w:color w:val="auto"/>
          <w:sz w:val="21"/>
          <w:szCs w:val="21"/>
        </w:rPr>
        <w:t>在邮寄包裹上预留的电子邮箱或联系电话告知</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r>
        <w:rPr>
          <w:rFonts w:hint="eastAsia" w:ascii="宋体" w:hAnsi="宋体" w:eastAsia="宋体" w:cs="宋体"/>
          <w:color w:val="auto"/>
          <w:sz w:val="21"/>
          <w:szCs w:val="21"/>
          <w:lang w:val="en-US" w:eastAsia="zh-CN"/>
        </w:rPr>
        <w:t>接收</w:t>
      </w:r>
      <w:r>
        <w:rPr>
          <w:rFonts w:hint="eastAsia" w:ascii="宋体" w:hAnsi="宋体" w:eastAsia="宋体" w:cs="宋体"/>
          <w:color w:val="auto"/>
          <w:sz w:val="21"/>
          <w:szCs w:val="21"/>
        </w:rPr>
        <w:t>的情况。</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文件邮寄地址：</w:t>
      </w:r>
      <w:r>
        <w:rPr>
          <w:rFonts w:hint="eastAsia" w:ascii="宋体" w:hAnsi="宋体" w:eastAsia="宋体" w:cs="宋体"/>
          <w:color w:val="auto"/>
          <w:sz w:val="21"/>
          <w:szCs w:val="21"/>
          <w:lang w:val="en-US" w:eastAsia="zh-CN"/>
        </w:rPr>
        <w:t>南宁市青秀区</w:t>
      </w:r>
      <w:r>
        <w:rPr>
          <w:rFonts w:hint="eastAsia" w:ascii="宋体" w:hAnsi="宋体" w:eastAsia="宋体" w:cs="宋体"/>
          <w:color w:val="auto"/>
          <w:sz w:val="21"/>
          <w:szCs w:val="21"/>
          <w:lang w:eastAsia="zh-CN"/>
        </w:rPr>
        <w:t>纬武路</w:t>
      </w:r>
      <w:r>
        <w:rPr>
          <w:rFonts w:hint="eastAsia" w:ascii="宋体" w:hAnsi="宋体" w:eastAsia="宋体" w:cs="宋体"/>
          <w:color w:val="auto"/>
          <w:sz w:val="21"/>
          <w:szCs w:val="21"/>
          <w:lang w:val="en-US" w:eastAsia="zh-CN"/>
        </w:rPr>
        <w:t>165号502室</w:t>
      </w:r>
      <w:r>
        <w:rPr>
          <w:rFonts w:hint="eastAsia" w:ascii="宋体" w:hAnsi="宋体" w:eastAsia="宋体" w:cs="宋体"/>
          <w:b w:val="0"/>
          <w:bCs w:val="0"/>
          <w:color w:val="auto"/>
          <w:kern w:val="0"/>
          <w:sz w:val="21"/>
          <w:szCs w:val="21"/>
          <w:lang w:val="en-US" w:eastAsia="zh-CN" w:bidi="ar"/>
        </w:rPr>
        <w:t>；</w:t>
      </w:r>
      <w:r>
        <w:rPr>
          <w:rFonts w:hint="eastAsia" w:ascii="宋体" w:hAnsi="宋体" w:eastAsia="宋体" w:cs="宋体"/>
          <w:color w:val="auto"/>
          <w:sz w:val="21"/>
          <w:szCs w:val="21"/>
          <w:lang w:val="en-US" w:eastAsia="zh-CN"/>
        </w:rPr>
        <w:t>收件人：黄群；联系电话：0771-2846860。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五、开启</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kern w:val="0"/>
          <w:sz w:val="21"/>
          <w:szCs w:val="21"/>
          <w:shd w:val="clear" w:color="auto" w:fill="FFFFFF"/>
          <w:lang w:eastAsia="zh-CN"/>
        </w:rPr>
      </w:pPr>
      <w:bookmarkStart w:id="29" w:name="_Toc35393803"/>
      <w:bookmarkStart w:id="30" w:name="_Toc28359017"/>
      <w:bookmarkStart w:id="31" w:name="_Toc35393634"/>
      <w:bookmarkStart w:id="32" w:name="_Toc28359094"/>
      <w:r>
        <w:rPr>
          <w:rFonts w:hint="eastAsia" w:ascii="宋体" w:hAnsi="宋体" w:eastAsia="宋体" w:cs="宋体"/>
          <w:color w:val="auto"/>
          <w:sz w:val="21"/>
          <w:szCs w:val="21"/>
          <w:lang w:val="en-US" w:eastAsia="zh-CN"/>
        </w:rPr>
        <w:t>1.时间：</w:t>
      </w:r>
      <w:r>
        <w:rPr>
          <w:rFonts w:hint="eastAsia" w:ascii="宋体" w:hAnsi="宋体" w:eastAsia="宋体" w:cs="宋体"/>
          <w:color w:val="auto"/>
          <w:sz w:val="21"/>
          <w:szCs w:val="21"/>
          <w:lang w:eastAsia="zh-CN"/>
        </w:rPr>
        <w:t>2020年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26</w:t>
      </w:r>
      <w:r>
        <w:rPr>
          <w:rFonts w:hint="eastAsia" w:ascii="宋体" w:hAnsi="宋体" w:eastAsia="宋体" w:cs="宋体"/>
          <w:color w:val="auto"/>
          <w:sz w:val="21"/>
          <w:szCs w:val="21"/>
          <w:lang w:eastAsia="zh-CN"/>
        </w:rPr>
        <w:t>日</w:t>
      </w:r>
      <w:r>
        <w:rPr>
          <w:rFonts w:hint="eastAsia" w:ascii="宋体" w:hAnsi="宋体" w:eastAsia="宋体" w:cs="宋体"/>
          <w:color w:val="auto"/>
          <w:sz w:val="21"/>
          <w:szCs w:val="21"/>
          <w:lang w:val="en-US" w:eastAsia="zh-CN"/>
        </w:rPr>
        <w:t>13时00分</w:t>
      </w:r>
      <w:r>
        <w:rPr>
          <w:rFonts w:hint="eastAsia" w:ascii="宋体" w:hAnsi="宋体" w:eastAsia="宋体" w:cs="宋体"/>
          <w:color w:val="auto"/>
          <w:sz w:val="21"/>
          <w:szCs w:val="21"/>
        </w:rPr>
        <w:t>截标后，地点：马山县白山镇威马大道马山县政务服务中心五楼开标厅</w:t>
      </w:r>
      <w:r>
        <w:rPr>
          <w:rFonts w:hint="eastAsia" w:ascii="宋体" w:hAnsi="宋体" w:eastAsia="宋体" w:cs="宋体"/>
          <w:color w:val="auto"/>
          <w:kern w:val="0"/>
          <w:sz w:val="21"/>
          <w:szCs w:val="21"/>
          <w:shd w:val="clear" w:color="auto" w:fill="FFFFFF"/>
        </w:rPr>
        <w:t>（具体详见五楼电子显示屏安排）</w:t>
      </w:r>
      <w:r>
        <w:rPr>
          <w:rFonts w:hint="eastAsia" w:ascii="宋体" w:hAnsi="宋体" w:eastAsia="宋体" w:cs="宋体"/>
          <w:color w:val="auto"/>
          <w:kern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为便于采购代理机构或评审小组在项目评审期间与供应商取得联系，做好评审过程中供应商对响应文件的澄清、说明或者补正及</w:t>
      </w:r>
      <w:r>
        <w:rPr>
          <w:rFonts w:hint="eastAsia" w:ascii="宋体" w:hAnsi="宋体" w:cs="宋体"/>
          <w:color w:val="auto"/>
          <w:sz w:val="21"/>
          <w:szCs w:val="21"/>
          <w:lang w:val="en-US" w:eastAsia="zh-CN"/>
        </w:rPr>
        <w:t>谈判</w:t>
      </w:r>
      <w:r>
        <w:rPr>
          <w:rFonts w:hint="eastAsia" w:ascii="宋体" w:hAnsi="宋体" w:eastAsia="宋体" w:cs="宋体"/>
          <w:color w:val="auto"/>
          <w:sz w:val="21"/>
          <w:szCs w:val="21"/>
        </w:rPr>
        <w:t>等工作，供应商务必做到：第</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响应文件格式”中“</w:t>
      </w:r>
      <w:r>
        <w:rPr>
          <w:rFonts w:hint="eastAsia" w:ascii="宋体" w:hAnsi="宋体" w:eastAsia="宋体" w:cs="宋体"/>
          <w:color w:val="auto"/>
          <w:sz w:val="21"/>
          <w:szCs w:val="21"/>
          <w:lang w:eastAsia="zh-CN"/>
        </w:rPr>
        <w:t>竞标函</w:t>
      </w:r>
      <w:r>
        <w:rPr>
          <w:rFonts w:hint="eastAsia" w:ascii="宋体" w:hAnsi="宋体" w:eastAsia="宋体" w:cs="宋体"/>
          <w:color w:val="auto"/>
          <w:sz w:val="21"/>
          <w:szCs w:val="21"/>
        </w:rPr>
        <w:t>”落款处的“电话”务必填写法定代表人或委托代理人的电话联系方式。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Cs w:val="21"/>
        </w:rPr>
        <w:t>本项目采购文件</w:t>
      </w: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响应文件格式”中</w:t>
      </w:r>
      <w:r>
        <w:rPr>
          <w:rFonts w:hint="eastAsia" w:ascii="宋体" w:hAnsi="宋体" w:eastAsia="宋体" w:cs="宋体"/>
          <w:color w:val="auto"/>
          <w:szCs w:val="21"/>
        </w:rPr>
        <w:t>提供“最终报价表（格式）”，供应商应当按格式提前准备好最终报价并签字</w:t>
      </w:r>
      <w:r>
        <w:rPr>
          <w:rFonts w:hint="eastAsia" w:ascii="宋体" w:hAnsi="宋体" w:eastAsia="宋体" w:cs="宋体"/>
          <w:color w:val="auto"/>
          <w:szCs w:val="21"/>
          <w:lang w:eastAsia="zh-CN"/>
        </w:rPr>
        <w:t>或</w:t>
      </w:r>
      <w:r>
        <w:rPr>
          <w:rFonts w:hint="eastAsia" w:ascii="宋体" w:hAnsi="宋体" w:eastAsia="宋体" w:cs="宋体"/>
          <w:color w:val="auto"/>
          <w:szCs w:val="21"/>
        </w:rPr>
        <w:t>盖章，一旦</w:t>
      </w:r>
      <w:r>
        <w:rPr>
          <w:rFonts w:hint="eastAsia" w:ascii="宋体" w:hAnsi="宋体" w:cs="宋体"/>
          <w:color w:val="auto"/>
          <w:szCs w:val="21"/>
          <w:lang w:val="en-US" w:eastAsia="zh-CN"/>
        </w:rPr>
        <w:t>谈判</w:t>
      </w:r>
      <w:r>
        <w:rPr>
          <w:rFonts w:hint="eastAsia" w:ascii="宋体" w:hAnsi="宋体" w:eastAsia="宋体" w:cs="宋体"/>
          <w:color w:val="auto"/>
          <w:szCs w:val="21"/>
        </w:rPr>
        <w:t>小组通知进行最终报价时，供应商应在规定时间内及时递交最终报价</w:t>
      </w:r>
      <w:r>
        <w:rPr>
          <w:rFonts w:hint="eastAsia" w:ascii="宋体" w:hAnsi="宋体" w:eastAsia="宋体" w:cs="宋体"/>
          <w:color w:val="auto"/>
          <w:szCs w:val="21"/>
          <w:lang w:eastAsia="zh-CN"/>
        </w:rPr>
        <w:t>表</w:t>
      </w:r>
      <w:r>
        <w:rPr>
          <w:rFonts w:hint="eastAsia" w:ascii="宋体" w:hAnsi="宋体" w:eastAsia="宋体" w:cs="宋体"/>
          <w:b w:val="0"/>
          <w:bCs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如供应商未按上述要求提供联系方式，致使采购代理机构或评审</w:t>
      </w:r>
      <w:r>
        <w:rPr>
          <w:rFonts w:hint="eastAsia" w:ascii="宋体" w:hAnsi="宋体" w:eastAsia="宋体" w:cs="宋体"/>
          <w:color w:val="auto"/>
          <w:sz w:val="21"/>
          <w:szCs w:val="21"/>
          <w:lang w:eastAsia="zh-CN"/>
        </w:rPr>
        <w:t>小组</w:t>
      </w:r>
      <w:r>
        <w:rPr>
          <w:rFonts w:hint="eastAsia" w:ascii="宋体" w:hAnsi="宋体" w:eastAsia="宋体" w:cs="宋体"/>
          <w:color w:val="auto"/>
          <w:sz w:val="21"/>
          <w:szCs w:val="21"/>
        </w:rPr>
        <w:t>在项目评</w:t>
      </w:r>
      <w:r>
        <w:rPr>
          <w:rFonts w:hint="eastAsia" w:ascii="宋体" w:hAnsi="宋体" w:eastAsia="宋体" w:cs="宋体"/>
          <w:color w:val="auto"/>
          <w:sz w:val="21"/>
          <w:szCs w:val="21"/>
          <w:lang w:eastAsia="zh-CN"/>
        </w:rPr>
        <w:t>审</w:t>
      </w:r>
      <w:r>
        <w:rPr>
          <w:rFonts w:hint="eastAsia" w:ascii="宋体" w:hAnsi="宋体" w:eastAsia="宋体" w:cs="宋体"/>
          <w:color w:val="auto"/>
          <w:sz w:val="21"/>
          <w:szCs w:val="21"/>
        </w:rPr>
        <w:t>期间无法与供应商取得联系的，或因</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自身原因未能保持电话畅通或未按评审小组要求提交澄清、说明或者补正的，后果由供应商自行承担。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六、公告期限</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rPr>
      </w:pPr>
      <w:bookmarkStart w:id="33" w:name="_Toc35393804"/>
      <w:bookmarkStart w:id="34" w:name="_Toc35393635"/>
      <w:r>
        <w:rPr>
          <w:rFonts w:hint="eastAsia" w:ascii="宋体" w:hAnsi="宋体" w:eastAsia="宋体" w:cs="宋体"/>
          <w:color w:val="auto"/>
          <w:sz w:val="21"/>
          <w:szCs w:val="21"/>
        </w:rPr>
        <w:t>自本公告发布之日起3个工作日。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七、其他补充事宜</w:t>
      </w:r>
      <w:bookmarkEnd w:id="33"/>
      <w:bookmarkEnd w:id="34"/>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2.网上查询：中国政府采购网（</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HYPERLINK "http://www.ccgp.gov.cn/"</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www.ccgp.gov.cn</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）、广西壮族自治区政府采购网（http://zfcg.gxzf.gov.cn）、南宁市公共资源交易中心网（</w:t>
      </w:r>
      <w:r>
        <w:rPr>
          <w:rFonts w:hint="eastAsia" w:ascii="宋体" w:hAnsi="宋体" w:eastAsia="宋体" w:cs="宋体"/>
          <w:color w:val="auto"/>
          <w:sz w:val="21"/>
          <w:szCs w:val="21"/>
          <w:highlight w:val="none"/>
          <w:u w:val="none"/>
        </w:rPr>
        <w:t>https://www.nnggzy.org.cn/gxnnzbw/</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highlight w:val="none"/>
          <w:lang w:val="en-US" w:eastAsia="zh-CN"/>
        </w:rPr>
      </w:pPr>
      <w:bookmarkStart w:id="35" w:name="_Toc35393805"/>
      <w:bookmarkStart w:id="36" w:name="_Toc28359095"/>
      <w:bookmarkStart w:id="37" w:name="_Toc35393636"/>
      <w:bookmarkStart w:id="38" w:name="_Toc28359018"/>
      <w:r>
        <w:rPr>
          <w:rFonts w:hint="eastAsia" w:ascii="宋体" w:hAnsi="宋体" w:eastAsia="宋体" w:cs="宋体"/>
          <w:color w:val="auto"/>
          <w:highlight w:val="none"/>
          <w:lang w:val="en-US" w:eastAsia="zh-CN"/>
        </w:rPr>
        <w:t xml:space="preserve">    3.</w:t>
      </w:r>
      <w:r>
        <w:rPr>
          <w:rFonts w:hint="eastAsia" w:ascii="宋体" w:hAnsi="宋体" w:eastAsia="宋体" w:cs="宋体"/>
          <w:color w:val="auto"/>
          <w:sz w:val="21"/>
          <w:szCs w:val="21"/>
        </w:rPr>
        <w:t>为配合采购人执行政府采购项目及备案，未在政采云注册的供应商请在获取竞争性</w:t>
      </w:r>
      <w:r>
        <w:rPr>
          <w:rFonts w:hint="eastAsia" w:ascii="宋体" w:hAnsi="宋体" w:cs="宋体"/>
          <w:color w:val="auto"/>
          <w:sz w:val="21"/>
          <w:szCs w:val="21"/>
          <w:lang w:val="en-US" w:eastAsia="zh-CN"/>
        </w:rPr>
        <w:t>谈判</w:t>
      </w:r>
      <w:r>
        <w:rPr>
          <w:rFonts w:hint="eastAsia" w:ascii="宋体" w:hAnsi="宋体" w:eastAsia="宋体" w:cs="宋体"/>
          <w:color w:val="auto"/>
          <w:sz w:val="21"/>
          <w:szCs w:val="21"/>
        </w:rPr>
        <w:t>文件后登录政采云平台（网址：http://www.zcygov.cn）进行注册，如在操作过程中遇到问题或需技术支持，请致电政采云客服热线：400-881-7190</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八、凡对本次采购提出询问，请按以下方式联系。</w:t>
      </w:r>
      <w:bookmarkEnd w:id="35"/>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bookmarkStart w:id="39" w:name="_Toc28359019"/>
      <w:bookmarkStart w:id="40" w:name="_Toc35393637"/>
      <w:bookmarkStart w:id="41" w:name="_Toc28359096"/>
      <w:bookmarkStart w:id="42" w:name="_Toc35393806"/>
      <w:bookmarkStart w:id="43" w:name="_Toc2237037"/>
      <w:bookmarkStart w:id="44" w:name="_Toc27667"/>
      <w:bookmarkStart w:id="45" w:name="_Toc18352_WPSOffice_Level1"/>
      <w:r>
        <w:rPr>
          <w:rFonts w:hint="eastAsia" w:ascii="宋体" w:hAnsi="宋体" w:eastAsia="宋体" w:cs="宋体"/>
          <w:color w:val="auto"/>
          <w:sz w:val="21"/>
          <w:szCs w:val="21"/>
        </w:rPr>
        <w:t>1.采购人信息</w:t>
      </w:r>
      <w:bookmarkEnd w:id="39"/>
      <w:bookmarkEnd w:id="40"/>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cs="宋体"/>
          <w:color w:val="auto"/>
          <w:sz w:val="21"/>
          <w:szCs w:val="21"/>
          <w:lang w:val="en-US" w:eastAsia="zh-CN"/>
        </w:rPr>
        <w:t>马山县中医医院</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cs="宋体"/>
          <w:color w:val="000000"/>
          <w:sz w:val="21"/>
          <w:szCs w:val="21"/>
        </w:rPr>
        <w:t>马山县白山镇金伦大道603号</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eastAsia="zh-CN"/>
        </w:rPr>
        <w:t>：</w:t>
      </w:r>
      <w:bookmarkStart w:id="46" w:name="_Toc28359020"/>
      <w:bookmarkStart w:id="47" w:name="_Toc35393638"/>
      <w:bookmarkStart w:id="48" w:name="_Toc35393807"/>
      <w:bookmarkStart w:id="49" w:name="_Toc28359097"/>
      <w:r>
        <w:rPr>
          <w:rFonts w:hint="eastAsia" w:ascii="宋体" w:hAnsi="宋体" w:cs="宋体"/>
          <w:color w:val="auto"/>
          <w:sz w:val="21"/>
          <w:szCs w:val="21"/>
          <w:lang w:val="en-US" w:eastAsia="zh-CN"/>
        </w:rPr>
        <w:t>黄晓琴，</w:t>
      </w:r>
      <w:r>
        <w:rPr>
          <w:rFonts w:hint="eastAsia" w:ascii="宋体" w:hAnsi="宋体"/>
          <w:b w:val="0"/>
          <w:bCs/>
          <w:color w:val="000000"/>
          <w:spacing w:val="-2"/>
          <w:sz w:val="21"/>
          <w:szCs w:val="21"/>
          <w:lang w:val="en-US" w:eastAsia="zh-CN"/>
        </w:rPr>
        <w:t>0771-</w:t>
      </w:r>
      <w:r>
        <w:rPr>
          <w:rFonts w:hint="eastAsia" w:ascii="宋 体" w:hAnsi="宋 体" w:eastAsia="宋 体" w:cs="宋 体"/>
          <w:color w:val="auto"/>
          <w:sz w:val="21"/>
          <w:szCs w:val="21"/>
          <w:lang w:val="en-US" w:eastAsia="zh-CN"/>
        </w:rPr>
        <w:t>6822245</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bookmarkEnd w:id="46"/>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    称：</w:t>
      </w:r>
      <w:r>
        <w:rPr>
          <w:rFonts w:hint="eastAsia" w:ascii="宋体" w:hAnsi="宋体" w:eastAsia="宋体" w:cs="宋体"/>
          <w:color w:val="auto"/>
          <w:sz w:val="21"/>
          <w:szCs w:val="21"/>
          <w:lang w:eastAsia="zh-CN"/>
        </w:rPr>
        <w:t>广西盛元华工程咨询有限公司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　　址：</w:t>
      </w:r>
      <w:r>
        <w:rPr>
          <w:rFonts w:hint="eastAsia" w:ascii="宋体" w:hAnsi="宋体" w:eastAsia="宋体" w:cs="宋体"/>
          <w:color w:val="auto"/>
          <w:sz w:val="21"/>
          <w:szCs w:val="21"/>
          <w:lang w:eastAsia="zh-CN"/>
        </w:rPr>
        <w:t>南宁市良庆区凯旋路18号广西合景国际金融广场28层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val="en-US" w:eastAsia="zh-CN"/>
        </w:rPr>
        <w:t>黄群，</w:t>
      </w:r>
      <w:r>
        <w:rPr>
          <w:rFonts w:hint="eastAsia" w:ascii="宋体" w:hAnsi="宋体" w:eastAsia="宋体" w:cs="宋体"/>
          <w:color w:val="auto"/>
          <w:sz w:val="21"/>
          <w:szCs w:val="21"/>
          <w:lang w:eastAsia="zh-CN"/>
        </w:rPr>
        <w:t>0771-2846860</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项目联系人：黄群</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电    话：</w:t>
      </w:r>
      <w:r>
        <w:rPr>
          <w:rFonts w:hint="eastAsia" w:ascii="宋体" w:hAnsi="宋体" w:eastAsia="宋体" w:cs="宋体"/>
          <w:color w:val="auto"/>
          <w:sz w:val="21"/>
          <w:szCs w:val="21"/>
          <w:lang w:eastAsia="zh-CN"/>
        </w:rPr>
        <w:t>0771-2846860</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sz w:val="21"/>
          <w:szCs w:val="21"/>
          <w:lang w:val="en-US" w:eastAsia="zh-CN"/>
        </w:rPr>
        <w:t>4.监管部门：</w:t>
      </w:r>
      <w:r>
        <w:rPr>
          <w:rFonts w:hint="eastAsia" w:ascii="宋体" w:hAnsi="宋体" w:eastAsia="宋体" w:cs="宋体"/>
          <w:color w:val="000000"/>
          <w:sz w:val="21"/>
          <w:szCs w:val="21"/>
        </w:rPr>
        <w:t>马山县政府采购监督管理办公室</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 话：</w:t>
      </w:r>
      <w:r>
        <w:rPr>
          <w:rFonts w:hint="eastAsia" w:ascii="宋体" w:hAnsi="宋体" w:eastAsia="宋体" w:cs="宋体"/>
          <w:color w:val="000000"/>
          <w:sz w:val="21"/>
          <w:szCs w:val="21"/>
        </w:rPr>
        <w:t>0771-6825986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广西盛元华工程咨询有限公司</w:t>
      </w:r>
    </w:p>
    <w:p>
      <w:pPr>
        <w:keepNext w:val="0"/>
        <w:keepLines w:val="0"/>
        <w:pageBreakBefore w:val="0"/>
        <w:widowControl w:val="0"/>
        <w:kinsoku/>
        <w:wordWrap/>
        <w:overflowPunct/>
        <w:topLinePunct w:val="0"/>
        <w:autoSpaceDE/>
        <w:autoSpaceDN/>
        <w:bidi w:val="0"/>
        <w:adjustRightInd/>
        <w:snapToGrid/>
        <w:spacing w:line="340" w:lineRule="exact"/>
        <w:ind w:firstLine="7770" w:firstLineChars="37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2020年</w:t>
      </w:r>
      <w:r>
        <w:rPr>
          <w:rFonts w:hint="eastAsia" w:ascii="宋体" w:hAnsi="宋体" w:cs="宋体"/>
          <w:color w:val="auto"/>
          <w:sz w:val="21"/>
          <w:szCs w:val="21"/>
          <w:lang w:val="en-US" w:eastAsia="zh-CN"/>
        </w:rPr>
        <w:t>11</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日</w:t>
      </w:r>
    </w:p>
    <w:p>
      <w:pPr>
        <w:pStyle w:val="10"/>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color w:val="auto"/>
          <w:highlight w:val="none"/>
          <w:lang w:val="en-US" w:eastAsia="zh-CN"/>
        </w:rPr>
      </w:pPr>
    </w:p>
    <w:p>
      <w:pPr>
        <w:pStyle w:val="10"/>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第二章  货物需求一览表</w:t>
      </w:r>
      <w:bookmarkEnd w:id="0"/>
      <w:bookmarkEnd w:id="1"/>
      <w:bookmarkEnd w:id="2"/>
      <w:bookmarkEnd w:id="3"/>
      <w:bookmarkEnd w:id="43"/>
      <w:bookmarkEnd w:id="44"/>
      <w:bookmarkEnd w:id="45"/>
    </w:p>
    <w:p>
      <w:pPr>
        <w:adjustRightInd w:val="0"/>
        <w:spacing w:line="3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w:t>
      </w:r>
    </w:p>
    <w:p>
      <w:pPr>
        <w:keepNext w:val="0"/>
        <w:keepLines w:val="0"/>
        <w:pageBreakBefore w:val="0"/>
        <w:widowControl w:val="0"/>
        <w:kinsoku/>
        <w:wordWrap/>
        <w:overflowPunct/>
        <w:topLinePunct w:val="0"/>
        <w:autoSpaceDE/>
        <w:autoSpaceDN/>
        <w:bidi w:val="0"/>
        <w:adjustRightInd w:val="0"/>
        <w:spacing w:line="30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1、本货物需求一览表中所列的品牌、型号仅起参考作用，</w:t>
      </w:r>
      <w:r>
        <w:rPr>
          <w:rFonts w:hint="eastAsia" w:ascii="宋体" w:hAnsi="宋体" w:eastAsia="宋体" w:cs="宋体"/>
          <w:b w:val="0"/>
          <w:bCs/>
          <w:color w:val="auto"/>
          <w:sz w:val="21"/>
          <w:szCs w:val="21"/>
          <w:lang w:eastAsia="zh-CN"/>
        </w:rPr>
        <w:t>竞</w:t>
      </w:r>
      <w:r>
        <w:rPr>
          <w:rFonts w:hint="eastAsia" w:ascii="宋体" w:hAnsi="宋体" w:eastAsia="宋体" w:cs="宋体"/>
          <w:b w:val="0"/>
          <w:bCs/>
          <w:color w:val="auto"/>
          <w:sz w:val="21"/>
          <w:szCs w:val="21"/>
        </w:rPr>
        <w:t>标人可选用其他品牌、型号替代。但替代的品牌、型号在实质性要求和条件上要相当于或优于参考品牌、型号。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adjustRightInd w:val="0"/>
        <w:spacing w:line="30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2、凡在“</w:t>
      </w:r>
      <w:r>
        <w:rPr>
          <w:rFonts w:hint="eastAsia" w:ascii="宋体" w:hAnsi="宋体" w:eastAsia="宋体" w:cs="宋体"/>
          <w:b w:val="0"/>
          <w:bCs/>
          <w:color w:val="auto"/>
          <w:kern w:val="0"/>
          <w:sz w:val="21"/>
          <w:szCs w:val="21"/>
        </w:rPr>
        <w:t>技术参数要求</w:t>
      </w:r>
      <w:r>
        <w:rPr>
          <w:rFonts w:hint="eastAsia" w:ascii="宋体" w:hAnsi="宋体" w:eastAsia="宋体" w:cs="宋体"/>
          <w:b w:val="0"/>
          <w:bCs/>
          <w:color w:val="auto"/>
          <w:sz w:val="21"/>
          <w:szCs w:val="21"/>
        </w:rPr>
        <w:t>”中表述为“标配”或“标准配置”的设备，</w:t>
      </w:r>
      <w:r>
        <w:rPr>
          <w:rFonts w:hint="eastAsia" w:ascii="宋体" w:hAnsi="宋体" w:eastAsia="宋体" w:cs="宋体"/>
          <w:b w:val="0"/>
          <w:bCs/>
          <w:color w:val="auto"/>
          <w:sz w:val="21"/>
          <w:szCs w:val="21"/>
          <w:lang w:eastAsia="zh-CN"/>
        </w:rPr>
        <w:t>竞</w:t>
      </w:r>
      <w:r>
        <w:rPr>
          <w:rFonts w:hint="eastAsia" w:ascii="宋体" w:hAnsi="宋体" w:eastAsia="宋体" w:cs="宋体"/>
          <w:b w:val="0"/>
          <w:bCs/>
          <w:color w:val="auto"/>
          <w:sz w:val="21"/>
          <w:szCs w:val="21"/>
        </w:rPr>
        <w:t>标人应按第</w:t>
      </w:r>
      <w:r>
        <w:rPr>
          <w:rFonts w:hint="eastAsia" w:ascii="宋体" w:hAnsi="宋体" w:eastAsia="宋体" w:cs="宋体"/>
          <w:b w:val="0"/>
          <w:bCs/>
          <w:color w:val="auto"/>
          <w:sz w:val="21"/>
          <w:szCs w:val="21"/>
          <w:lang w:val="en-US" w:eastAsia="zh-CN"/>
        </w:rPr>
        <w:t>五</w:t>
      </w:r>
      <w:r>
        <w:rPr>
          <w:rFonts w:hint="eastAsia" w:ascii="宋体" w:hAnsi="宋体" w:eastAsia="宋体" w:cs="宋体"/>
          <w:b w:val="0"/>
          <w:bCs/>
          <w:color w:val="auto"/>
          <w:sz w:val="21"/>
          <w:szCs w:val="21"/>
        </w:rPr>
        <w:t>章“</w:t>
      </w:r>
      <w:r>
        <w:rPr>
          <w:rFonts w:hint="eastAsia" w:ascii="宋体" w:hAnsi="宋体" w:eastAsia="宋体" w:cs="宋体"/>
          <w:b w:val="0"/>
          <w:bCs/>
          <w:color w:val="auto"/>
          <w:sz w:val="21"/>
          <w:szCs w:val="21"/>
          <w:lang w:eastAsia="zh-CN"/>
        </w:rPr>
        <w:t>响应</w:t>
      </w:r>
      <w:r>
        <w:rPr>
          <w:rFonts w:hint="eastAsia" w:ascii="宋体" w:hAnsi="宋体" w:eastAsia="宋体" w:cs="宋体"/>
          <w:b w:val="0"/>
          <w:bCs/>
          <w:color w:val="auto"/>
          <w:sz w:val="21"/>
          <w:szCs w:val="21"/>
        </w:rPr>
        <w:t>文件格式”规定的格式在“</w:t>
      </w:r>
      <w:r>
        <w:rPr>
          <w:rFonts w:hint="eastAsia" w:ascii="宋体" w:hAnsi="宋体" w:eastAsia="宋体" w:cs="宋体"/>
          <w:b w:val="0"/>
          <w:bCs/>
          <w:color w:val="auto"/>
          <w:sz w:val="21"/>
          <w:szCs w:val="21"/>
          <w:lang w:val="en-US" w:eastAsia="zh-CN"/>
        </w:rPr>
        <w:t>竞</w:t>
      </w:r>
      <w:r>
        <w:rPr>
          <w:rFonts w:hint="eastAsia" w:ascii="宋体" w:hAnsi="宋体" w:eastAsia="宋体" w:cs="宋体"/>
          <w:b w:val="0"/>
          <w:bCs/>
          <w:color w:val="auto"/>
          <w:sz w:val="21"/>
          <w:szCs w:val="21"/>
        </w:rPr>
        <w:t>标产品技术资料表”中将其参数详细列明。</w:t>
      </w:r>
    </w:p>
    <w:p>
      <w:pPr>
        <w:keepNext w:val="0"/>
        <w:keepLines w:val="0"/>
        <w:pageBreakBefore w:val="0"/>
        <w:widowControl w:val="0"/>
        <w:kinsoku/>
        <w:wordWrap/>
        <w:overflowPunct/>
        <w:topLinePunct w:val="0"/>
        <w:autoSpaceDE/>
        <w:autoSpaceDN/>
        <w:bidi w:val="0"/>
        <w:snapToGrid w:val="0"/>
        <w:spacing w:line="30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color w:val="auto"/>
          <w:kern w:val="1"/>
          <w:sz w:val="21"/>
          <w:szCs w:val="21"/>
          <w:u w:val="none"/>
          <w:lang w:val="en-US" w:eastAsia="zh-CN"/>
        </w:rPr>
        <w:t>3、</w:t>
      </w:r>
      <w:r>
        <w:rPr>
          <w:rFonts w:hint="eastAsia" w:ascii="宋体" w:hAnsi="宋体" w:eastAsia="宋体" w:cs="宋体"/>
          <w:color w:val="auto"/>
          <w:kern w:val="1"/>
          <w:sz w:val="21"/>
          <w:szCs w:val="21"/>
          <w:u w:val="none"/>
        </w:rPr>
        <w:t>根据财库〔2019〕9号及财库〔2019〕19号文件规定，若采购货物属于政府强制采购节能产品品目列表的，供应商的</w:t>
      </w:r>
      <w:r>
        <w:rPr>
          <w:rFonts w:hint="eastAsia" w:ascii="宋体" w:hAnsi="宋体" w:eastAsia="宋体" w:cs="宋体"/>
          <w:color w:val="auto"/>
          <w:kern w:val="1"/>
          <w:sz w:val="21"/>
          <w:szCs w:val="21"/>
          <w:u w:val="none"/>
          <w:lang w:eastAsia="zh-CN"/>
        </w:rPr>
        <w:t>竞</w:t>
      </w:r>
      <w:r>
        <w:rPr>
          <w:rFonts w:hint="eastAsia" w:ascii="宋体" w:hAnsi="宋体" w:eastAsia="宋体" w:cs="宋体"/>
          <w:color w:val="auto"/>
          <w:kern w:val="1"/>
          <w:sz w:val="21"/>
          <w:szCs w:val="21"/>
          <w:u w:val="none"/>
        </w:rPr>
        <w:t>标货物必须使用政府强制采购的节能产品，供应商必须在</w:t>
      </w:r>
      <w:r>
        <w:rPr>
          <w:rFonts w:hint="eastAsia" w:ascii="宋体" w:hAnsi="宋体" w:eastAsia="宋体" w:cs="宋体"/>
          <w:color w:val="auto"/>
          <w:kern w:val="1"/>
          <w:sz w:val="21"/>
          <w:szCs w:val="21"/>
          <w:u w:val="none"/>
          <w:lang w:eastAsia="zh-CN"/>
        </w:rPr>
        <w:t>响应</w:t>
      </w:r>
      <w:r>
        <w:rPr>
          <w:rFonts w:hint="eastAsia" w:ascii="宋体" w:hAnsi="宋体" w:eastAsia="宋体" w:cs="宋体"/>
          <w:color w:val="auto"/>
          <w:kern w:val="1"/>
          <w:sz w:val="21"/>
          <w:szCs w:val="21"/>
          <w:u w:val="none"/>
        </w:rPr>
        <w:t>文件中提供由国家确定的认证机构出具的处于有效期之内的节能产品认证证书复印件，否则</w:t>
      </w:r>
      <w:r>
        <w:rPr>
          <w:rFonts w:hint="eastAsia" w:ascii="宋体" w:hAnsi="宋体" w:eastAsia="宋体" w:cs="宋体"/>
          <w:color w:val="auto"/>
          <w:kern w:val="1"/>
          <w:sz w:val="21"/>
          <w:szCs w:val="21"/>
          <w:u w:val="none"/>
          <w:lang w:eastAsia="zh-CN"/>
        </w:rPr>
        <w:t>竞</w:t>
      </w:r>
      <w:r>
        <w:rPr>
          <w:rFonts w:hint="eastAsia" w:ascii="宋体" w:hAnsi="宋体" w:eastAsia="宋体" w:cs="宋体"/>
          <w:color w:val="auto"/>
          <w:kern w:val="1"/>
          <w:sz w:val="21"/>
          <w:szCs w:val="21"/>
          <w:u w:val="none"/>
        </w:rPr>
        <w:t>标无效。</w:t>
      </w:r>
    </w:p>
    <w:p>
      <w:pPr>
        <w:keepNext w:val="0"/>
        <w:keepLines w:val="0"/>
        <w:pageBreakBefore w:val="0"/>
        <w:widowControl w:val="0"/>
        <w:kinsoku/>
        <w:wordWrap/>
        <w:overflowPunct/>
        <w:topLinePunct w:val="0"/>
        <w:autoSpaceDE/>
        <w:autoSpaceDN/>
        <w:bidi w:val="0"/>
        <w:adjustRightInd w:val="0"/>
        <w:spacing w:line="30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、本货物需求一览表中标注★号的部分为实质性要求和条件。</w:t>
      </w:r>
    </w:p>
    <w:p>
      <w:pPr>
        <w:ind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w:t>
      </w:r>
      <w:r>
        <w:rPr>
          <w:rFonts w:hint="eastAsia" w:ascii="宋体" w:hAnsi="宋体" w:eastAsia="宋体" w:cs="宋体"/>
          <w:color w:val="auto"/>
          <w:szCs w:val="21"/>
          <w:lang w:val="en-US" w:eastAsia="zh-CN"/>
        </w:rPr>
        <w:t>本</w:t>
      </w:r>
      <w:r>
        <w:rPr>
          <w:rFonts w:hint="eastAsia" w:ascii="宋体" w:hAnsi="宋体" w:eastAsia="宋体" w:cs="宋体"/>
          <w:color w:val="auto"/>
          <w:sz w:val="21"/>
          <w:szCs w:val="21"/>
        </w:rPr>
        <w:t>货物需求一览表中的第</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项货物“</w:t>
      </w:r>
      <w:r>
        <w:rPr>
          <w:rFonts w:hint="eastAsia" w:ascii="宋体" w:hAnsi="宋体"/>
          <w:color w:val="auto"/>
          <w:szCs w:val="21"/>
        </w:rPr>
        <w:t>制水集团主机</w:t>
      </w:r>
      <w:r>
        <w:rPr>
          <w:rFonts w:hint="eastAsia" w:ascii="宋体" w:hAnsi="宋体" w:eastAsia="宋体" w:cs="宋体"/>
          <w:bCs/>
          <w:color w:val="auto"/>
          <w:sz w:val="21"/>
          <w:szCs w:val="21"/>
        </w:rPr>
        <w:t>”</w:t>
      </w:r>
      <w:r>
        <w:rPr>
          <w:rFonts w:hint="eastAsia" w:ascii="宋体" w:hAnsi="宋体" w:eastAsia="宋体" w:cs="宋体"/>
          <w:color w:val="auto"/>
          <w:sz w:val="21"/>
          <w:szCs w:val="21"/>
        </w:rPr>
        <w:t>为核心产品</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spacing w:line="300" w:lineRule="exact"/>
        <w:ind w:firstLine="420" w:firstLineChars="200"/>
        <w:textAlignment w:val="auto"/>
        <w:rPr>
          <w:rFonts w:hint="eastAsia" w:ascii="宋体" w:hAnsi="宋体" w:eastAsia="宋体" w:cs="宋体"/>
          <w:bCs/>
          <w:color w:val="auto"/>
          <w:kern w:val="0"/>
          <w:sz w:val="21"/>
          <w:szCs w:val="21"/>
          <w:lang w:bidi="ar"/>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w:t>
      </w:r>
      <w:r>
        <w:rPr>
          <w:rFonts w:hint="eastAsia" w:ascii="宋体" w:hAnsi="宋体" w:eastAsia="宋体" w:cs="宋体"/>
          <w:bCs/>
          <w:color w:val="auto"/>
          <w:kern w:val="0"/>
          <w:sz w:val="21"/>
          <w:szCs w:val="21"/>
          <w:lang w:bidi="ar"/>
        </w:rPr>
        <w:t>本次货物采购最高限价为</w:t>
      </w:r>
      <w:r>
        <w:rPr>
          <w:rFonts w:hint="eastAsia" w:ascii="宋体" w:hAnsi="宋体" w:eastAsia="宋体" w:cs="宋体"/>
          <w:bCs/>
          <w:color w:val="auto"/>
          <w:kern w:val="0"/>
          <w:sz w:val="21"/>
          <w:szCs w:val="21"/>
          <w:lang w:eastAsia="zh-CN" w:bidi="ar"/>
        </w:rPr>
        <w:t>：</w:t>
      </w:r>
      <w:r>
        <w:rPr>
          <w:rFonts w:hint="eastAsia" w:ascii="宋体" w:hAnsi="宋体" w:cs="宋体"/>
          <w:bCs/>
          <w:color w:val="auto"/>
          <w:kern w:val="0"/>
          <w:sz w:val="21"/>
          <w:szCs w:val="21"/>
          <w:u w:val="single"/>
          <w:lang w:val="en-US" w:eastAsia="zh-CN" w:bidi="ar"/>
        </w:rPr>
        <w:t>86</w:t>
      </w:r>
      <w:r>
        <w:rPr>
          <w:rFonts w:hint="eastAsia" w:ascii="宋体" w:hAnsi="宋体" w:eastAsia="宋体" w:cs="宋体"/>
          <w:bCs/>
          <w:color w:val="auto"/>
          <w:kern w:val="0"/>
          <w:sz w:val="21"/>
          <w:szCs w:val="21"/>
          <w:lang w:bidi="ar"/>
        </w:rPr>
        <w:t>万元。</w:t>
      </w:r>
      <w:r>
        <w:rPr>
          <w:rFonts w:hint="eastAsia" w:ascii="宋体" w:hAnsi="宋体" w:eastAsia="宋体" w:cs="宋体"/>
          <w:color w:val="auto"/>
          <w:highlight w:val="none"/>
        </w:rPr>
        <w:t>分项最高限价详见表格。</w:t>
      </w:r>
    </w:p>
    <w:p>
      <w:pPr>
        <w:spacing w:line="320" w:lineRule="exact"/>
        <w:ind w:firstLine="420" w:firstLineChars="200"/>
        <w:rPr>
          <w:rFonts w:hint="eastAsia" w:ascii="宋体" w:hAnsi="宋体" w:eastAsia="宋体" w:cs="宋体"/>
          <w:color w:val="auto"/>
          <w:szCs w:val="21"/>
          <w:highlight w:val="none"/>
        </w:rPr>
      </w:pPr>
    </w:p>
    <w:tbl>
      <w:tblPr>
        <w:tblStyle w:val="24"/>
        <w:tblW w:w="979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70"/>
        <w:gridCol w:w="825"/>
        <w:gridCol w:w="58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75" w:type="dxa"/>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bCs/>
                <w:color w:val="auto"/>
                <w:sz w:val="21"/>
                <w:szCs w:val="21"/>
                <w:vertAlign w:val="baseline"/>
                <w:lang w:val="en-US" w:eastAsia="zh-CN"/>
              </w:rPr>
            </w:pPr>
            <w:bookmarkStart w:id="50" w:name="_Toc139967216"/>
            <w:bookmarkStart w:id="51" w:name="_Toc139966432"/>
            <w:bookmarkStart w:id="52" w:name="_Toc213325922"/>
            <w:bookmarkStart w:id="53" w:name="_Toc213206173"/>
            <w:bookmarkStart w:id="54" w:name="_Toc82_WPSOffice_Level1"/>
            <w:bookmarkStart w:id="55" w:name="_Toc2237038"/>
            <w:bookmarkStart w:id="56" w:name="_Toc18804"/>
            <w:r>
              <w:rPr>
                <w:rFonts w:hint="eastAsia" w:ascii="宋体" w:hAnsi="宋体" w:eastAsia="宋体" w:cs="宋体"/>
                <w:b/>
                <w:bCs/>
                <w:color w:val="auto"/>
                <w:sz w:val="21"/>
                <w:szCs w:val="21"/>
                <w:vertAlign w:val="baseline"/>
                <w:lang w:val="en-US" w:eastAsia="zh-CN"/>
              </w:rPr>
              <w:t>序号</w:t>
            </w:r>
          </w:p>
        </w:tc>
        <w:tc>
          <w:tcPr>
            <w:tcW w:w="1170" w:type="dxa"/>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货物名称</w:t>
            </w:r>
          </w:p>
        </w:tc>
        <w:tc>
          <w:tcPr>
            <w:tcW w:w="825"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bCs/>
                <w:color w:val="auto"/>
                <w:sz w:val="21"/>
                <w:szCs w:val="21"/>
                <w:vertAlign w:val="baseline"/>
                <w:lang w:val="en-US" w:eastAsia="zh-CN"/>
              </w:rPr>
            </w:pPr>
            <w:r>
              <w:rPr>
                <w:rFonts w:hint="eastAsia" w:ascii="宋体" w:hAnsi="宋体" w:cs="宋体"/>
                <w:b/>
                <w:bCs/>
                <w:color w:val="auto"/>
                <w:sz w:val="21"/>
                <w:szCs w:val="21"/>
                <w:vertAlign w:val="baseline"/>
                <w:lang w:val="en-US" w:eastAsia="zh-CN"/>
              </w:rPr>
              <w:t>数量</w:t>
            </w:r>
          </w:p>
        </w:tc>
        <w:tc>
          <w:tcPr>
            <w:tcW w:w="58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技术参数要求</w:t>
            </w:r>
          </w:p>
        </w:tc>
        <w:tc>
          <w:tcPr>
            <w:tcW w:w="1275" w:type="dxa"/>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75"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制水集团</w:t>
            </w:r>
          </w:p>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color w:val="auto"/>
                <w:szCs w:val="21"/>
              </w:rPr>
              <w:t>主机</w:t>
            </w:r>
          </w:p>
        </w:tc>
        <w:tc>
          <w:tcPr>
            <w:tcW w:w="825" w:type="dxa"/>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Cs w:val="21"/>
              </w:rPr>
              <w:t>8台</w:t>
            </w:r>
          </w:p>
        </w:tc>
        <w:tc>
          <w:tcPr>
            <w:tcW w:w="5850" w:type="dxa"/>
            <w:noWrap w:val="0"/>
            <w:vAlign w:val="top"/>
          </w:tcPr>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★1、过滤工艺：采用RO逆渗透技术。</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Hans"/>
              </w:rPr>
              <w:t>逆渗透膜规格</w:t>
            </w:r>
            <w:r>
              <w:rPr>
                <w:rFonts w:hint="eastAsia" w:ascii="宋体" w:hAnsi="宋体" w:eastAsia="宋体" w:cs="宋体"/>
                <w:color w:val="auto"/>
                <w:sz w:val="21"/>
                <w:szCs w:val="21"/>
              </w:rPr>
              <w:t>：配置RO逆渗透膜（≧800G）。</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3、额定功率：≧100W</w:t>
            </w:r>
            <w:r>
              <w:rPr>
                <w:rFonts w:hint="eastAsia" w:ascii="宋体" w:hAnsi="宋体" w:cs="宋体"/>
                <w:color w:val="auto"/>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Hans"/>
              </w:rPr>
              <w:t>产水量</w:t>
            </w:r>
            <w:r>
              <w:rPr>
                <w:rFonts w:hint="eastAsia" w:ascii="宋体" w:hAnsi="宋体" w:eastAsia="宋体" w:cs="宋体"/>
                <w:color w:val="auto"/>
                <w:sz w:val="21"/>
                <w:szCs w:val="21"/>
              </w:rPr>
              <w:t>：≧2L/min。</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5、占地面积：≦0.5㎡。</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6、储水量：40G。</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7、滤芯配置：</w:t>
            </w:r>
            <w:r>
              <w:rPr>
                <w:rFonts w:hint="eastAsia" w:ascii="宋体" w:hAnsi="宋体" w:eastAsia="宋体" w:cs="宋体"/>
                <w:color w:val="auto"/>
                <w:sz w:val="21"/>
                <w:szCs w:val="21"/>
                <w:lang w:val="en-US" w:eastAsia="zh-Hans"/>
              </w:rPr>
              <w:t>碳纤维复合</w:t>
            </w: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lang w:val="en-US" w:eastAsia="zh-Hans"/>
              </w:rPr>
              <w:t>活性炭</w:t>
            </w:r>
            <w:r>
              <w:rPr>
                <w:rFonts w:hint="eastAsia" w:ascii="宋体" w:hAnsi="宋体" w:eastAsia="宋体" w:cs="宋体"/>
                <w:color w:val="auto"/>
                <w:sz w:val="21"/>
                <w:szCs w:val="21"/>
                <w:lang w:eastAsia="zh-Hans"/>
              </w:rPr>
              <w:t>+PPF</w:t>
            </w:r>
            <w:r>
              <w:rPr>
                <w:rFonts w:hint="eastAsia" w:ascii="宋体" w:hAnsi="宋体" w:eastAsia="宋体" w:cs="宋体"/>
                <w:color w:val="auto"/>
                <w:sz w:val="21"/>
                <w:szCs w:val="21"/>
                <w:lang w:val="en-US" w:eastAsia="zh-Hans"/>
              </w:rPr>
              <w:t>棉</w:t>
            </w: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rPr>
              <w:t>800G逆渗透膜</w:t>
            </w:r>
            <w:r>
              <w:rPr>
                <w:rFonts w:hint="eastAsia" w:ascii="宋体" w:hAnsi="宋体" w:cs="宋体"/>
                <w:color w:val="auto"/>
                <w:sz w:val="21"/>
                <w:szCs w:val="21"/>
                <w:lang w:val="en-US" w:eastAsia="zh-CN"/>
              </w:rPr>
              <w:t>+优质环保塑料件</w:t>
            </w:r>
            <w:r>
              <w:rPr>
                <w:rFonts w:hint="eastAsia" w:ascii="宋体" w:hAnsi="宋体" w:eastAsia="宋体" w:cs="宋体"/>
                <w:color w:val="auto"/>
                <w:sz w:val="21"/>
                <w:szCs w:val="21"/>
              </w:rPr>
              <w:t>；提供滤芯</w:t>
            </w:r>
            <w:r>
              <w:rPr>
                <w:rFonts w:hint="eastAsia" w:ascii="宋体" w:hAnsi="宋体" w:eastAsia="宋体" w:cs="宋体"/>
                <w:color w:val="auto"/>
                <w:sz w:val="21"/>
                <w:szCs w:val="21"/>
                <w:lang w:val="en-US" w:eastAsia="zh-Hans"/>
              </w:rPr>
              <w:t>检测报告。</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Hans"/>
              </w:rPr>
              <w:t>杀菌功能：</w:t>
            </w:r>
            <w:r>
              <w:rPr>
                <w:rFonts w:hint="eastAsia" w:ascii="宋体" w:hAnsi="宋体" w:eastAsia="宋体" w:cs="宋体"/>
                <w:color w:val="auto"/>
                <w:sz w:val="21"/>
                <w:szCs w:val="21"/>
              </w:rPr>
              <w:t>UV杀菌</w:t>
            </w: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rPr>
              <w:t>防止二次污染</w:t>
            </w:r>
            <w:r>
              <w:rPr>
                <w:rFonts w:hint="eastAsia" w:ascii="宋体" w:hAnsi="宋体" w:cs="宋体"/>
                <w:color w:val="auto"/>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9、主显示板：滤芯寿命提醒/滤芯寿命全周期监控功能。</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10、防触电类型：I类。</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s="宋体"/>
                <w:color w:val="auto"/>
                <w:sz w:val="21"/>
                <w:szCs w:val="21"/>
                <w:lang w:val="en-US" w:eastAsia="zh-Hans"/>
              </w:rPr>
            </w:pPr>
            <w:r>
              <w:rPr>
                <w:rFonts w:hint="eastAsia" w:ascii="宋体" w:hAnsi="宋体" w:eastAsia="宋体" w:cs="宋体"/>
                <w:color w:val="auto"/>
                <w:sz w:val="21"/>
                <w:szCs w:val="21"/>
                <w:lang w:eastAsia="zh-Hans"/>
              </w:rPr>
              <w:t>11</w:t>
            </w:r>
            <w:r>
              <w:rPr>
                <w:rFonts w:hint="eastAsia" w:ascii="宋体" w:hAnsi="宋体" w:eastAsia="宋体" w:cs="宋体"/>
                <w:color w:val="auto"/>
                <w:sz w:val="21"/>
                <w:szCs w:val="21"/>
                <w:lang w:val="en-US" w:eastAsia="zh-Hans"/>
              </w:rPr>
              <w:t>、</w:t>
            </w:r>
            <w:r>
              <w:rPr>
                <w:rFonts w:hint="eastAsia" w:ascii="宋体" w:hAnsi="宋体" w:cs="宋体"/>
                <w:color w:val="auto"/>
                <w:sz w:val="21"/>
                <w:szCs w:val="21"/>
                <w:lang w:val="en-US" w:eastAsia="zh-Hans"/>
              </w:rPr>
              <w:t>外观</w:t>
            </w:r>
            <w:r>
              <w:rPr>
                <w:rFonts w:hint="eastAsia" w:ascii="宋体" w:hAnsi="宋体" w:cs="宋体"/>
                <w:color w:val="auto"/>
                <w:sz w:val="21"/>
                <w:szCs w:val="21"/>
                <w:lang w:val="en-US" w:eastAsia="zh-CN"/>
              </w:rPr>
              <w:t>材质：采用</w:t>
            </w:r>
            <w:r>
              <w:rPr>
                <w:rFonts w:hint="eastAsia" w:ascii="宋体" w:hAnsi="宋体" w:cs="宋体"/>
                <w:color w:val="auto"/>
                <w:sz w:val="21"/>
                <w:szCs w:val="21"/>
                <w:lang w:val="en-US" w:eastAsia="zh-Hans"/>
              </w:rPr>
              <w:t>不锈钢</w:t>
            </w:r>
            <w:r>
              <w:rPr>
                <w:rFonts w:hint="eastAsia" w:ascii="宋体" w:hAnsi="宋体" w:cs="宋体"/>
                <w:color w:val="auto"/>
                <w:sz w:val="21"/>
                <w:szCs w:val="21"/>
                <w:lang w:val="en-US" w:eastAsia="zh-CN"/>
              </w:rPr>
              <w:t>钢材制造，表面采用优质塑粉涂饰。</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★12、制水主机：提供</w:t>
            </w:r>
            <w:r>
              <w:rPr>
                <w:rFonts w:hint="eastAsia" w:ascii="宋体" w:hAnsi="宋体" w:eastAsia="宋体" w:cs="宋体"/>
                <w:color w:val="auto"/>
                <w:sz w:val="21"/>
                <w:szCs w:val="21"/>
                <w:lang w:val="en-US" w:eastAsia="zh-Hans"/>
              </w:rPr>
              <w:t>过滤系统的</w:t>
            </w:r>
            <w:r>
              <w:rPr>
                <w:rFonts w:hint="eastAsia" w:ascii="宋体" w:hAnsi="宋体" w:eastAsia="宋体" w:cs="宋体"/>
                <w:color w:val="auto"/>
                <w:sz w:val="21"/>
                <w:szCs w:val="21"/>
              </w:rPr>
              <w:t>省级及以上卫生行政主管部门颁发的《涉及饮用水卫生安全产品许可批件》</w:t>
            </w:r>
            <w:r>
              <w:rPr>
                <w:rFonts w:hint="eastAsia" w:ascii="宋体" w:hAnsi="宋体" w:eastAsia="宋体" w:cs="宋体"/>
                <w:color w:val="auto"/>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13、直饮水管：白色PE管，提供PE管检验报告。</w:t>
            </w:r>
          </w:p>
          <w:p>
            <w:pPr>
              <w:pStyle w:val="2"/>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leftChars="0" w:right="0" w:firstLine="0" w:firstLineChars="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14、</w:t>
            </w:r>
            <w:r>
              <w:rPr>
                <w:rFonts w:hint="eastAsia" w:ascii="宋体" w:hAnsi="宋体" w:cs="宋体"/>
                <w:color w:val="auto"/>
                <w:sz w:val="21"/>
                <w:szCs w:val="21"/>
                <w:lang w:val="en-US" w:eastAsia="zh-CN"/>
              </w:rPr>
              <w:t>其他要求：</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jc w:val="both"/>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r>
              <w:rPr>
                <w:rFonts w:hint="eastAsia" w:ascii="宋体" w:hAnsi="宋体" w:cs="宋体"/>
                <w:b w:val="0"/>
                <w:bCs w:val="0"/>
                <w:color w:val="auto"/>
                <w:sz w:val="21"/>
                <w:szCs w:val="21"/>
                <w:vertAlign w:val="baseline"/>
                <w:lang w:val="en-US" w:eastAsia="zh-CN"/>
              </w:rPr>
              <w:t>竞标</w:t>
            </w:r>
            <w:r>
              <w:rPr>
                <w:rFonts w:hint="eastAsia" w:ascii="宋体" w:hAnsi="宋体" w:eastAsia="宋体" w:cs="宋体"/>
                <w:b w:val="0"/>
                <w:bCs w:val="0"/>
                <w:color w:val="auto"/>
                <w:sz w:val="21"/>
                <w:szCs w:val="21"/>
                <w:vertAlign w:val="baseline"/>
                <w:lang w:val="en-US" w:eastAsia="zh-CN"/>
              </w:rPr>
              <w:t xml:space="preserve">时必须提供相关质量监督检验部门出具的塑粉检测报告及相对应发票复印件，检验内容包含：游离甲醛含量、在容器中状态、筛余物、胶化时间、涂膜外观、硬度、附着力、耐冲击性、弯曲试验、杯突、光泽、耐碱性、耐酸性、耐沸水性、耐湿热性、耐盐雾性、耐人工气候老化性、重金属含量（铅、铬、汞、镉）等。 </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jc w:val="both"/>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w:t>
            </w:r>
            <w:r>
              <w:rPr>
                <w:rFonts w:hint="eastAsia" w:ascii="宋体" w:hAnsi="宋体" w:cs="宋体"/>
                <w:b w:val="0"/>
                <w:bCs w:val="0"/>
                <w:color w:val="auto"/>
                <w:sz w:val="21"/>
                <w:szCs w:val="21"/>
                <w:vertAlign w:val="baseline"/>
                <w:lang w:val="en-US" w:eastAsia="zh-CN"/>
              </w:rPr>
              <w:t>竞标</w:t>
            </w:r>
            <w:r>
              <w:rPr>
                <w:rFonts w:hint="eastAsia" w:ascii="宋体" w:hAnsi="宋体" w:eastAsia="宋体" w:cs="宋体"/>
                <w:b w:val="0"/>
                <w:bCs w:val="0"/>
                <w:color w:val="auto"/>
                <w:sz w:val="21"/>
                <w:szCs w:val="21"/>
                <w:vertAlign w:val="baseline"/>
                <w:lang w:val="en-US" w:eastAsia="zh-CN"/>
              </w:rPr>
              <w:t>时必须提供相关质量监督检验部门出具的钢材检测报告及相对应发票复印件，检验内容包含：力学性能（抗拉强度、断后伸长率、规定塑性延伸强度）、盐雾测试（不低于80小时）等。</w:t>
            </w:r>
          </w:p>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w:t>
            </w:r>
            <w:r>
              <w:rPr>
                <w:rFonts w:hint="eastAsia" w:ascii="宋体" w:hAnsi="宋体" w:cs="宋体"/>
                <w:b w:val="0"/>
                <w:bCs w:val="0"/>
                <w:color w:val="auto"/>
                <w:sz w:val="21"/>
                <w:szCs w:val="21"/>
                <w:vertAlign w:val="baseline"/>
                <w:lang w:val="en-US" w:eastAsia="zh-CN"/>
              </w:rPr>
              <w:t>竞标</w:t>
            </w:r>
            <w:r>
              <w:rPr>
                <w:rFonts w:hint="eastAsia" w:ascii="宋体" w:hAnsi="宋体" w:eastAsia="宋体" w:cs="宋体"/>
                <w:b w:val="0"/>
                <w:bCs w:val="0"/>
                <w:color w:val="auto"/>
                <w:sz w:val="21"/>
                <w:szCs w:val="21"/>
                <w:vertAlign w:val="baseline"/>
                <w:lang w:val="en-US" w:eastAsia="zh-CN"/>
              </w:rPr>
              <w:t>时必须提供相关质量监督检验部门出具的塑料件检测报告及相对应发票复印件，检验内容包含：邻苯二甲酸酯（DBP、BBP、DEHP、DNOP、DINP、DIDP）≤0.1%、重金属（铅（Pb）≤90mg/kg、镉（Cd）≤75mg/kg、汞（Hg）≤60mg/kg、铬（Cr）≤60mg/kg）、多溴联苯（PBB）≤1000mg/kg、多溴二苯醚（PBDE）≤1000mg/kg、16种多环芳烃（PAH）总量≤10mg/kg、多环芳烃苯并{a}芘≤1.0mg/kg等。</w:t>
            </w:r>
          </w:p>
        </w:tc>
        <w:tc>
          <w:tcPr>
            <w:tcW w:w="1275" w:type="dxa"/>
            <w:noWrap w:val="0"/>
            <w:vAlign w:val="top"/>
          </w:tcPr>
          <w:p>
            <w:pPr>
              <w:keepNext w:val="0"/>
              <w:keepLines w:val="0"/>
              <w:suppressLineNumbers w:val="0"/>
              <w:spacing w:before="0" w:beforeAutospacing="0" w:after="0" w:afterAutospacing="0" w:line="360" w:lineRule="auto"/>
              <w:ind w:left="0" w:right="0"/>
              <w:jc w:val="both"/>
              <w:rPr>
                <w:rFonts w:hint="eastAsia"/>
                <w:color w:val="auto"/>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rPr>
                <w:rFonts w:hint="eastAsia" w:ascii="宋体" w:hAnsi="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rPr>
                <w:rFonts w:hint="eastAsia" w:ascii="宋体" w:hAnsi="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200000.00</w:t>
            </w: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75"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color w:val="auto"/>
                <w:szCs w:val="21"/>
              </w:rPr>
              <w:t>制水立式主机</w:t>
            </w:r>
          </w:p>
        </w:tc>
        <w:tc>
          <w:tcPr>
            <w:tcW w:w="825" w:type="dxa"/>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lang w:val="en-US" w:eastAsia="zh-CN"/>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lang w:val="en-US" w:eastAsia="zh-CN"/>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lang w:val="en-US" w:eastAsia="zh-CN"/>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lang w:val="en-US" w:eastAsia="zh-CN"/>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lang w:val="en-US" w:eastAsia="zh-CN"/>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lang w:val="en-US" w:eastAsia="zh-CN"/>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Cs w:val="21"/>
                <w:lang w:val="en-US" w:eastAsia="zh-CN"/>
              </w:rPr>
              <w:t>14</w:t>
            </w:r>
            <w:r>
              <w:rPr>
                <w:rFonts w:hint="eastAsia" w:ascii="宋体" w:hAnsi="宋体"/>
                <w:color w:val="auto"/>
                <w:szCs w:val="21"/>
              </w:rPr>
              <w:t>台</w:t>
            </w:r>
          </w:p>
        </w:tc>
        <w:tc>
          <w:tcPr>
            <w:tcW w:w="5850" w:type="dxa"/>
            <w:noWrap w:val="0"/>
            <w:vAlign w:val="top"/>
          </w:tcPr>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ascii="宋体" w:hAnsi="宋体" w:cs="Arial"/>
                <w:color w:val="auto"/>
                <w:kern w:val="0"/>
                <w:sz w:val="21"/>
                <w:szCs w:val="21"/>
              </w:rPr>
            </w:pPr>
            <w:r>
              <w:rPr>
                <w:rFonts w:hint="eastAsia" w:ascii="宋体" w:hAnsi="宋体"/>
                <w:color w:val="auto"/>
                <w:sz w:val="21"/>
                <w:szCs w:val="21"/>
              </w:rPr>
              <w:t>★1、过滤工艺：采用RO逆渗透技术。</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ascii="宋体" w:hAnsi="宋体" w:cs="Arial"/>
                <w:color w:val="auto"/>
                <w:kern w:val="0"/>
                <w:sz w:val="21"/>
                <w:szCs w:val="21"/>
              </w:rPr>
            </w:pPr>
            <w:r>
              <w:rPr>
                <w:rFonts w:hint="eastAsia" w:ascii="宋体" w:hAnsi="宋体"/>
                <w:color w:val="auto"/>
                <w:sz w:val="21"/>
                <w:szCs w:val="21"/>
              </w:rPr>
              <w:t>2、</w:t>
            </w:r>
            <w:r>
              <w:rPr>
                <w:rFonts w:hint="eastAsia" w:ascii="宋体" w:hAnsi="宋体"/>
                <w:color w:val="auto"/>
                <w:sz w:val="21"/>
                <w:szCs w:val="21"/>
                <w:lang w:val="en-US" w:eastAsia="zh-Hans"/>
              </w:rPr>
              <w:t>逆渗透膜规格</w:t>
            </w:r>
            <w:r>
              <w:rPr>
                <w:rFonts w:hint="eastAsia" w:ascii="宋体" w:hAnsi="宋体"/>
                <w:color w:val="auto"/>
                <w:sz w:val="21"/>
                <w:szCs w:val="21"/>
              </w:rPr>
              <w:t>：配置RO逆渗透膜</w:t>
            </w:r>
            <w:r>
              <w:rPr>
                <w:rFonts w:ascii="宋体" w:hAnsi="宋体" w:cs="Arial"/>
                <w:color w:val="auto"/>
                <w:kern w:val="0"/>
                <w:sz w:val="21"/>
                <w:szCs w:val="21"/>
              </w:rPr>
              <w:t>：</w:t>
            </w:r>
            <w:r>
              <w:rPr>
                <w:rFonts w:hint="eastAsia" w:ascii="宋体" w:hAnsi="宋体" w:cs="Arial"/>
                <w:color w:val="auto"/>
                <w:kern w:val="0"/>
                <w:sz w:val="21"/>
                <w:szCs w:val="21"/>
              </w:rPr>
              <w:t>（</w:t>
            </w:r>
            <w:r>
              <w:rPr>
                <w:rFonts w:hint="eastAsia" w:ascii="宋体" w:hAnsi="宋体" w:cs="宋体"/>
                <w:color w:val="auto"/>
                <w:kern w:val="0"/>
                <w:sz w:val="21"/>
                <w:szCs w:val="21"/>
              </w:rPr>
              <w:t>≧</w:t>
            </w:r>
            <w:r>
              <w:rPr>
                <w:rFonts w:hint="default" w:ascii="宋体" w:hAnsi="宋体" w:cs="宋体"/>
                <w:color w:val="auto"/>
                <w:kern w:val="0"/>
                <w:sz w:val="21"/>
                <w:szCs w:val="21"/>
              </w:rPr>
              <w:t>10</w:t>
            </w:r>
            <w:r>
              <w:rPr>
                <w:rFonts w:ascii="宋体" w:hAnsi="宋体" w:cs="Arial"/>
                <w:color w:val="auto"/>
                <w:kern w:val="0"/>
                <w:sz w:val="21"/>
                <w:szCs w:val="21"/>
              </w:rPr>
              <w:t>0G</w:t>
            </w:r>
            <w:r>
              <w:rPr>
                <w:rFonts w:hint="eastAsia" w:ascii="宋体" w:hAnsi="宋体" w:cs="Arial"/>
                <w:color w:val="auto"/>
                <w:kern w:val="0"/>
                <w:sz w:val="21"/>
                <w:szCs w:val="21"/>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Arial"/>
                <w:color w:val="auto"/>
                <w:kern w:val="0"/>
                <w:sz w:val="21"/>
                <w:szCs w:val="21"/>
                <w:highlight w:val="red"/>
                <w:lang w:eastAsia="zh-CN"/>
              </w:rPr>
            </w:pPr>
            <w:r>
              <w:rPr>
                <w:rFonts w:hint="eastAsia" w:ascii="宋体" w:hAnsi="宋体" w:cs="Arial"/>
                <w:color w:val="auto"/>
                <w:kern w:val="0"/>
                <w:sz w:val="21"/>
                <w:szCs w:val="21"/>
              </w:rPr>
              <w:t>3、</w:t>
            </w:r>
            <w:r>
              <w:rPr>
                <w:rFonts w:ascii="宋体" w:hAnsi="宋体" w:cs="Arial"/>
                <w:color w:val="auto"/>
                <w:kern w:val="0"/>
                <w:sz w:val="21"/>
                <w:szCs w:val="21"/>
              </w:rPr>
              <w:t>额定功率：</w:t>
            </w:r>
            <w:r>
              <w:rPr>
                <w:rFonts w:hint="eastAsia" w:ascii="宋体" w:hAnsi="宋体" w:cs="宋体"/>
                <w:color w:val="auto"/>
                <w:kern w:val="0"/>
                <w:sz w:val="21"/>
                <w:szCs w:val="21"/>
              </w:rPr>
              <w:t>≦</w:t>
            </w:r>
            <w:r>
              <w:rPr>
                <w:rFonts w:ascii="宋体" w:hAnsi="宋体" w:cs="Arial"/>
                <w:color w:val="auto"/>
                <w:kern w:val="0"/>
                <w:sz w:val="21"/>
                <w:szCs w:val="21"/>
              </w:rPr>
              <w:t>2000W</w:t>
            </w:r>
            <w:r>
              <w:rPr>
                <w:rFonts w:hint="eastAsia" w:ascii="宋体" w:hAnsi="宋体" w:cs="Arial"/>
                <w:color w:val="auto"/>
                <w:kern w:val="0"/>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5、</w:t>
            </w:r>
            <w:r>
              <w:rPr>
                <w:rFonts w:hint="eastAsia" w:ascii="宋体" w:hAnsi="宋体" w:cs="Arial"/>
                <w:color w:val="auto"/>
                <w:kern w:val="0"/>
                <w:sz w:val="21"/>
                <w:szCs w:val="21"/>
                <w:lang w:val="en-US" w:eastAsia="zh-Hans"/>
              </w:rPr>
              <w:t>产水</w:t>
            </w:r>
            <w:r>
              <w:rPr>
                <w:rFonts w:ascii="宋体" w:hAnsi="宋体" w:cs="Arial"/>
                <w:color w:val="auto"/>
                <w:kern w:val="0"/>
                <w:sz w:val="21"/>
                <w:szCs w:val="21"/>
              </w:rPr>
              <w:t>量：</w:t>
            </w:r>
            <w:r>
              <w:rPr>
                <w:rFonts w:hint="eastAsia" w:ascii="宋体" w:hAnsi="宋体" w:cs="Arial"/>
                <w:color w:val="auto"/>
                <w:kern w:val="0"/>
                <w:sz w:val="21"/>
                <w:szCs w:val="21"/>
                <w:lang w:val="en-US" w:eastAsia="zh-Hans"/>
              </w:rPr>
              <w:t>常温水</w:t>
            </w:r>
            <w:r>
              <w:rPr>
                <w:rFonts w:hint="eastAsia" w:ascii="宋体" w:hAnsi="宋体" w:cs="Arial"/>
                <w:color w:val="auto"/>
                <w:kern w:val="0"/>
                <w:sz w:val="21"/>
                <w:szCs w:val="21"/>
              </w:rPr>
              <w:t>≧</w:t>
            </w:r>
            <w:r>
              <w:rPr>
                <w:rFonts w:hint="default" w:ascii="宋体" w:hAnsi="宋体" w:cs="Arial"/>
                <w:color w:val="auto"/>
                <w:kern w:val="0"/>
                <w:sz w:val="21"/>
                <w:szCs w:val="21"/>
              </w:rPr>
              <w:t>16</w:t>
            </w:r>
            <w:r>
              <w:rPr>
                <w:rFonts w:ascii="宋体" w:hAnsi="宋体" w:cs="Arial"/>
                <w:color w:val="auto"/>
                <w:kern w:val="0"/>
                <w:sz w:val="21"/>
                <w:szCs w:val="21"/>
              </w:rPr>
              <w:t>L/H</w:t>
            </w:r>
            <w:r>
              <w:rPr>
                <w:rFonts w:hint="eastAsia" w:ascii="宋体" w:hAnsi="宋体" w:cs="Arial"/>
                <w:color w:val="auto"/>
                <w:kern w:val="0"/>
                <w:sz w:val="21"/>
                <w:szCs w:val="21"/>
                <w:lang w:eastAsia="zh-Hans"/>
              </w:rPr>
              <w:t>；</w:t>
            </w:r>
            <w:r>
              <w:rPr>
                <w:rFonts w:hint="eastAsia" w:ascii="宋体" w:hAnsi="宋体" w:cs="Arial"/>
                <w:color w:val="auto"/>
                <w:kern w:val="0"/>
                <w:sz w:val="21"/>
                <w:szCs w:val="21"/>
                <w:lang w:val="en-US" w:eastAsia="zh-Hans"/>
              </w:rPr>
              <w:t>开水</w:t>
            </w:r>
            <w:r>
              <w:rPr>
                <w:rFonts w:hint="default" w:ascii="宋体" w:hAnsi="宋体" w:cs="Arial"/>
                <w:color w:val="auto"/>
                <w:kern w:val="0"/>
                <w:sz w:val="21"/>
                <w:szCs w:val="21"/>
                <w:lang w:eastAsia="zh-Hans"/>
              </w:rPr>
              <w:t>20L/H</w:t>
            </w:r>
            <w:r>
              <w:rPr>
                <w:rFonts w:hint="eastAsia" w:ascii="宋体" w:hAnsi="宋体" w:cs="Arial"/>
                <w:color w:val="auto"/>
                <w:kern w:val="0"/>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ascii="宋体" w:hAnsi="宋体" w:cs="Arial"/>
                <w:color w:val="auto"/>
                <w:kern w:val="0"/>
                <w:sz w:val="21"/>
                <w:szCs w:val="21"/>
              </w:rPr>
            </w:pPr>
            <w:r>
              <w:rPr>
                <w:rFonts w:hint="eastAsia" w:ascii="宋体" w:hAnsi="宋体" w:cs="Arial"/>
                <w:color w:val="auto"/>
                <w:kern w:val="0"/>
                <w:sz w:val="21"/>
                <w:szCs w:val="21"/>
              </w:rPr>
              <w:t>6、</w:t>
            </w:r>
            <w:r>
              <w:rPr>
                <w:rFonts w:ascii="宋体" w:hAnsi="宋体" w:cs="Arial"/>
                <w:color w:val="auto"/>
                <w:kern w:val="0"/>
                <w:sz w:val="21"/>
                <w:szCs w:val="21"/>
              </w:rPr>
              <w:t>占地面积：</w:t>
            </w:r>
            <w:r>
              <w:rPr>
                <w:rFonts w:hint="eastAsia" w:ascii="宋体" w:hAnsi="宋体" w:cs="Arial"/>
                <w:color w:val="auto"/>
                <w:kern w:val="0"/>
                <w:sz w:val="21"/>
                <w:szCs w:val="21"/>
              </w:rPr>
              <w:t>≦</w:t>
            </w:r>
            <w:r>
              <w:rPr>
                <w:rFonts w:ascii="宋体" w:hAnsi="宋体" w:cs="Arial"/>
                <w:color w:val="auto"/>
                <w:kern w:val="0"/>
                <w:sz w:val="21"/>
                <w:szCs w:val="21"/>
              </w:rPr>
              <w:t>0.2㎡</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s="Arial"/>
                <w:color w:val="auto"/>
                <w:kern w:val="0"/>
                <w:sz w:val="21"/>
                <w:szCs w:val="21"/>
              </w:rPr>
              <w:t>7、</w:t>
            </w:r>
            <w:r>
              <w:rPr>
                <w:rFonts w:hint="eastAsia" w:ascii="宋体" w:hAnsi="宋体"/>
                <w:color w:val="auto"/>
                <w:sz w:val="21"/>
                <w:szCs w:val="21"/>
                <w:highlight w:val="none"/>
              </w:rPr>
              <w:t>滤芯配置：</w:t>
            </w:r>
            <w:r>
              <w:rPr>
                <w:rFonts w:hint="eastAsia" w:ascii="宋体" w:hAnsi="宋体"/>
                <w:color w:val="auto"/>
                <w:sz w:val="21"/>
                <w:szCs w:val="21"/>
                <w:highlight w:val="none"/>
                <w:lang w:val="en-US" w:eastAsia="zh-Hans"/>
              </w:rPr>
              <w:t>碳纤维复合</w:t>
            </w:r>
            <w:r>
              <w:rPr>
                <w:rFonts w:hint="default" w:ascii="宋体" w:hAnsi="宋体"/>
                <w:color w:val="auto"/>
                <w:sz w:val="21"/>
                <w:szCs w:val="21"/>
                <w:highlight w:val="none"/>
                <w:lang w:eastAsia="zh-Hans"/>
              </w:rPr>
              <w:t>+</w:t>
            </w:r>
            <w:r>
              <w:rPr>
                <w:rFonts w:hint="eastAsia" w:ascii="宋体" w:hAnsi="宋体"/>
                <w:color w:val="auto"/>
                <w:sz w:val="21"/>
                <w:szCs w:val="21"/>
                <w:highlight w:val="none"/>
                <w:lang w:val="en-US" w:eastAsia="zh-Hans"/>
              </w:rPr>
              <w:t>活性炭</w:t>
            </w:r>
            <w:r>
              <w:rPr>
                <w:rFonts w:hint="default" w:ascii="宋体" w:hAnsi="宋体"/>
                <w:color w:val="auto"/>
                <w:sz w:val="21"/>
                <w:szCs w:val="21"/>
                <w:highlight w:val="none"/>
                <w:lang w:eastAsia="zh-Hans"/>
              </w:rPr>
              <w:t>+</w:t>
            </w:r>
            <w:r>
              <w:rPr>
                <w:rFonts w:hint="eastAsia" w:ascii="宋体" w:hAnsi="宋体"/>
                <w:color w:val="auto"/>
                <w:sz w:val="21"/>
                <w:szCs w:val="21"/>
                <w:highlight w:val="none"/>
              </w:rPr>
              <w:t>+</w:t>
            </w:r>
            <w:r>
              <w:rPr>
                <w:rFonts w:hint="default" w:ascii="宋体" w:hAnsi="宋体"/>
                <w:color w:val="auto"/>
                <w:sz w:val="21"/>
                <w:szCs w:val="21"/>
                <w:highlight w:val="none"/>
              </w:rPr>
              <w:t>PPF</w:t>
            </w:r>
            <w:r>
              <w:rPr>
                <w:rFonts w:hint="eastAsia" w:ascii="宋体" w:hAnsi="宋体"/>
                <w:color w:val="auto"/>
                <w:sz w:val="21"/>
                <w:szCs w:val="21"/>
                <w:highlight w:val="none"/>
                <w:lang w:val="en-US" w:eastAsia="zh-Hans"/>
              </w:rPr>
              <w:t>棉</w:t>
            </w:r>
            <w:r>
              <w:rPr>
                <w:rFonts w:hint="default" w:ascii="宋体" w:hAnsi="宋体"/>
                <w:color w:val="auto"/>
                <w:sz w:val="21"/>
                <w:szCs w:val="21"/>
                <w:highlight w:val="none"/>
                <w:lang w:eastAsia="zh-Hans"/>
              </w:rPr>
              <w:t>+1</w:t>
            </w:r>
            <w:r>
              <w:rPr>
                <w:rFonts w:hint="eastAsia" w:ascii="宋体" w:hAnsi="宋体"/>
                <w:color w:val="auto"/>
                <w:sz w:val="21"/>
                <w:szCs w:val="21"/>
                <w:highlight w:val="none"/>
              </w:rPr>
              <w:t>00G逆渗透膜</w:t>
            </w:r>
            <w:r>
              <w:rPr>
                <w:rFonts w:hint="eastAsia" w:ascii="宋体" w:hAnsi="宋体" w:cs="宋体"/>
                <w:color w:val="auto"/>
                <w:sz w:val="21"/>
                <w:szCs w:val="21"/>
                <w:lang w:val="en-US" w:eastAsia="zh-CN"/>
              </w:rPr>
              <w:t>+优质环保塑料件</w:t>
            </w:r>
            <w:r>
              <w:rPr>
                <w:rFonts w:hint="eastAsia" w:ascii="宋体" w:hAnsi="宋体"/>
                <w:color w:val="auto"/>
                <w:sz w:val="21"/>
                <w:szCs w:val="21"/>
                <w:highlight w:val="none"/>
              </w:rPr>
              <w:t>；提供滤芯</w:t>
            </w:r>
            <w:r>
              <w:rPr>
                <w:rFonts w:hint="eastAsia" w:ascii="宋体" w:hAnsi="宋体"/>
                <w:color w:val="auto"/>
                <w:sz w:val="21"/>
                <w:szCs w:val="21"/>
                <w:highlight w:val="none"/>
                <w:lang w:val="en-US" w:eastAsia="zh-Hans"/>
              </w:rPr>
              <w:t>检测报告</w:t>
            </w:r>
            <w:r>
              <w:rPr>
                <w:rFonts w:hint="eastAsia" w:ascii="宋体" w:hAnsi="宋体"/>
                <w:color w:val="auto"/>
                <w:sz w:val="21"/>
                <w:szCs w:val="21"/>
                <w:highlight w:val="none"/>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highlight w:val="none"/>
              </w:rPr>
            </w:pPr>
            <w:r>
              <w:rPr>
                <w:rFonts w:hint="default" w:ascii="宋体" w:hAnsi="宋体"/>
                <w:color w:val="auto"/>
                <w:sz w:val="21"/>
                <w:szCs w:val="21"/>
              </w:rPr>
              <w:t>8</w:t>
            </w:r>
            <w:r>
              <w:rPr>
                <w:rFonts w:hint="eastAsia" w:ascii="宋体" w:hAnsi="宋体"/>
                <w:color w:val="auto"/>
                <w:sz w:val="21"/>
                <w:szCs w:val="21"/>
              </w:rPr>
              <w:t>、</w:t>
            </w:r>
            <w:r>
              <w:rPr>
                <w:rFonts w:hint="eastAsia" w:ascii="宋体" w:hAnsi="宋体"/>
                <w:color w:val="auto"/>
                <w:sz w:val="21"/>
                <w:szCs w:val="21"/>
                <w:lang w:val="en-US" w:eastAsia="zh-Hans"/>
              </w:rPr>
              <w:t>杀菌功能</w:t>
            </w:r>
            <w:r>
              <w:rPr>
                <w:rFonts w:hint="eastAsia" w:ascii="宋体" w:hAnsi="宋体"/>
                <w:color w:val="auto"/>
                <w:sz w:val="21"/>
                <w:szCs w:val="21"/>
                <w:highlight w:val="none"/>
                <w:lang w:val="en-US" w:eastAsia="zh-Hans"/>
              </w:rPr>
              <w:t>：</w:t>
            </w:r>
            <w:r>
              <w:rPr>
                <w:rFonts w:hint="default" w:ascii="宋体" w:hAnsi="宋体"/>
                <w:color w:val="auto"/>
                <w:sz w:val="21"/>
                <w:szCs w:val="21"/>
                <w:highlight w:val="none"/>
              </w:rPr>
              <w:t>UV</w:t>
            </w:r>
            <w:r>
              <w:rPr>
                <w:rFonts w:hint="eastAsia" w:ascii="宋体" w:hAnsi="宋体"/>
                <w:color w:val="auto"/>
                <w:sz w:val="21"/>
                <w:szCs w:val="21"/>
                <w:highlight w:val="none"/>
              </w:rPr>
              <w:t>杀菌</w:t>
            </w:r>
            <w:r>
              <w:rPr>
                <w:rFonts w:hint="eastAsia" w:ascii="宋体" w:hAnsi="宋体"/>
                <w:color w:val="auto"/>
                <w:sz w:val="21"/>
                <w:szCs w:val="21"/>
                <w:highlight w:val="none"/>
                <w:lang w:eastAsia="zh-Hans"/>
              </w:rPr>
              <w:t>，</w:t>
            </w:r>
            <w:r>
              <w:rPr>
                <w:rFonts w:hint="eastAsia" w:ascii="宋体" w:hAnsi="宋体"/>
                <w:color w:val="auto"/>
                <w:sz w:val="21"/>
                <w:szCs w:val="21"/>
                <w:highlight w:val="none"/>
              </w:rPr>
              <w:t>防止二次污染</w:t>
            </w:r>
            <w:r>
              <w:rPr>
                <w:rFonts w:hint="eastAsia" w:ascii="宋体" w:hAnsi="宋体"/>
                <w:color w:val="auto"/>
                <w:sz w:val="21"/>
                <w:szCs w:val="21"/>
                <w:highlight w:val="none"/>
                <w:lang w:eastAsia="zh-Hans"/>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highlight w:val="none"/>
              </w:rPr>
              <w:t>9、主显示板：滤芯寿命提醒/滤芯寿命全周期</w:t>
            </w:r>
            <w:r>
              <w:rPr>
                <w:rFonts w:hint="eastAsia" w:ascii="宋体" w:hAnsi="宋体"/>
                <w:color w:val="auto"/>
                <w:sz w:val="21"/>
                <w:szCs w:val="21"/>
              </w:rPr>
              <w:t>监控功能，</w:t>
            </w:r>
            <w:r>
              <w:rPr>
                <w:rFonts w:hint="default" w:ascii="宋体" w:hAnsi="宋体"/>
                <w:color w:val="auto"/>
                <w:sz w:val="21"/>
                <w:szCs w:val="21"/>
              </w:rPr>
              <w:t>UV</w:t>
            </w:r>
            <w:r>
              <w:rPr>
                <w:rFonts w:hint="eastAsia" w:ascii="宋体" w:hAnsi="宋体"/>
                <w:color w:val="auto"/>
                <w:sz w:val="21"/>
                <w:szCs w:val="21"/>
              </w:rPr>
              <w:t>杀菌工作显示。</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rPr>
              <w:t>10、防触电类型：I类。</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default" w:ascii="宋体" w:hAnsi="宋体"/>
                <w:color w:val="auto"/>
                <w:sz w:val="21"/>
                <w:szCs w:val="21"/>
                <w:lang w:eastAsia="zh-Hans"/>
              </w:rPr>
              <w:t>11</w:t>
            </w:r>
            <w:r>
              <w:rPr>
                <w:rFonts w:hint="eastAsia" w:ascii="宋体" w:hAnsi="宋体"/>
                <w:color w:val="auto"/>
                <w:sz w:val="21"/>
                <w:szCs w:val="21"/>
                <w:lang w:val="en-US" w:eastAsia="zh-Hans"/>
              </w:rPr>
              <w:t>、外观</w:t>
            </w:r>
            <w:r>
              <w:rPr>
                <w:rFonts w:hint="eastAsia" w:ascii="宋体" w:hAnsi="宋体"/>
                <w:color w:val="auto"/>
                <w:sz w:val="21"/>
                <w:szCs w:val="21"/>
              </w:rPr>
              <w:t>材质：采用</w:t>
            </w:r>
            <w:r>
              <w:rPr>
                <w:rFonts w:hint="eastAsia" w:ascii="宋体" w:hAnsi="宋体"/>
                <w:color w:val="auto"/>
                <w:sz w:val="21"/>
                <w:szCs w:val="21"/>
                <w:lang w:val="en-US" w:eastAsia="zh-Hans"/>
              </w:rPr>
              <w:t>不锈钢</w:t>
            </w:r>
            <w:r>
              <w:rPr>
                <w:rFonts w:hint="eastAsia" w:ascii="宋体" w:hAnsi="宋体"/>
                <w:color w:val="auto"/>
                <w:sz w:val="21"/>
                <w:szCs w:val="21"/>
              </w:rPr>
              <w:t>制造。</w:t>
            </w:r>
          </w:p>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color w:val="auto"/>
                <w:sz w:val="21"/>
                <w:szCs w:val="21"/>
              </w:rPr>
              <w:t>★12、制水主机：提供</w:t>
            </w:r>
            <w:r>
              <w:rPr>
                <w:rFonts w:hint="eastAsia" w:ascii="宋体" w:hAnsi="宋体"/>
                <w:color w:val="auto"/>
                <w:sz w:val="21"/>
                <w:szCs w:val="21"/>
                <w:lang w:val="en-US" w:eastAsia="zh-Hans"/>
              </w:rPr>
              <w:t>过滤系统的</w:t>
            </w:r>
            <w:r>
              <w:rPr>
                <w:rFonts w:hint="eastAsia" w:ascii="宋体" w:hAnsi="宋体"/>
                <w:color w:val="auto"/>
                <w:sz w:val="21"/>
                <w:szCs w:val="21"/>
              </w:rPr>
              <w:t>省级及以上卫生行政主管部门颁发的《涉及饮用水卫生安全产品许可批件》</w:t>
            </w:r>
            <w:r>
              <w:rPr>
                <w:rFonts w:hint="eastAsia" w:ascii="宋体" w:hAnsi="宋体"/>
                <w:color w:val="auto"/>
                <w:sz w:val="21"/>
                <w:szCs w:val="21"/>
                <w:lang w:eastAsia="zh-CN"/>
              </w:rPr>
              <w:t>。</w:t>
            </w:r>
          </w:p>
        </w:tc>
        <w:tc>
          <w:tcPr>
            <w:tcW w:w="1275" w:type="dxa"/>
            <w:noWrap w:val="0"/>
            <w:vAlign w:val="top"/>
          </w:tcPr>
          <w:p>
            <w:pPr>
              <w:keepNext w:val="0"/>
              <w:keepLines w:val="0"/>
              <w:suppressLineNumbers w:val="0"/>
              <w:spacing w:before="0" w:beforeAutospacing="0" w:after="0" w:afterAutospacing="0" w:line="360" w:lineRule="auto"/>
              <w:ind w:left="0" w:right="0"/>
              <w:jc w:val="both"/>
              <w:rPr>
                <w:rFonts w:hint="eastAsia"/>
                <w:color w:val="auto"/>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7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val="0"/>
                <w:bCs w:val="0"/>
                <w:color w:val="auto"/>
                <w:sz w:val="21"/>
                <w:szCs w:val="21"/>
                <w:vertAlign w:val="baseline"/>
                <w:lang w:val="en-US" w:eastAsia="zh-CN"/>
              </w:rPr>
            </w:pPr>
          </w:p>
          <w:p>
            <w:pPr>
              <w:keepNext w:val="0"/>
              <w:keepLines w:val="0"/>
              <w:suppressLineNumbers w:val="0"/>
              <w:spacing w:before="0" w:beforeAutospacing="0" w:after="0" w:afterAutospacing="0" w:line="360" w:lineRule="auto"/>
              <w:ind w:left="0" w:right="0"/>
              <w:jc w:val="center"/>
              <w:rPr>
                <w:rFonts w:hint="eastAsia" w:ascii="宋体" w:hAnsi="宋体" w:cs="宋体"/>
                <w:b w:val="0"/>
                <w:bCs w:val="0"/>
                <w:color w:val="auto"/>
                <w:sz w:val="21"/>
                <w:szCs w:val="21"/>
                <w:vertAlign w:val="baseline"/>
                <w:lang w:val="en-US" w:eastAsia="zh-CN"/>
              </w:rPr>
            </w:pPr>
          </w:p>
          <w:p>
            <w:pPr>
              <w:keepNext w:val="0"/>
              <w:keepLines w:val="0"/>
              <w:suppressLineNumbers w:val="0"/>
              <w:spacing w:before="0" w:beforeAutospacing="0" w:after="0" w:afterAutospacing="0" w:line="360" w:lineRule="auto"/>
              <w:ind w:left="0" w:right="0"/>
              <w:jc w:val="center"/>
              <w:rPr>
                <w:rFonts w:hint="eastAsia" w:ascii="宋体" w:hAnsi="宋体" w:cs="宋体"/>
                <w:b w:val="0"/>
                <w:bCs w:val="0"/>
                <w:color w:val="auto"/>
                <w:sz w:val="21"/>
                <w:szCs w:val="21"/>
                <w:vertAlign w:val="baseline"/>
                <w:lang w:val="en-US" w:eastAsia="zh-CN"/>
              </w:rPr>
            </w:pPr>
          </w:p>
          <w:p>
            <w:pPr>
              <w:keepNext w:val="0"/>
              <w:keepLines w:val="0"/>
              <w:suppressLineNumbers w:val="0"/>
              <w:spacing w:before="0" w:beforeAutospacing="0" w:after="0" w:afterAutospacing="0" w:line="360" w:lineRule="auto"/>
              <w:ind w:left="0" w:right="0"/>
              <w:jc w:val="center"/>
              <w:rPr>
                <w:rFonts w:hint="eastAsia" w:ascii="宋体" w:hAnsi="宋体" w:cs="宋体"/>
                <w:b w:val="0"/>
                <w:bCs w:val="0"/>
                <w:color w:val="auto"/>
                <w:sz w:val="21"/>
                <w:szCs w:val="21"/>
                <w:vertAlign w:val="baseline"/>
                <w:lang w:val="en-US" w:eastAsia="zh-CN"/>
              </w:rPr>
            </w:pPr>
          </w:p>
          <w:p>
            <w:pPr>
              <w:keepNext w:val="0"/>
              <w:keepLines w:val="0"/>
              <w:suppressLineNumbers w:val="0"/>
              <w:spacing w:before="0" w:beforeAutospacing="0" w:after="0" w:afterAutospacing="0" w:line="360" w:lineRule="auto"/>
              <w:ind w:left="0" w:right="0"/>
              <w:jc w:val="center"/>
              <w:rPr>
                <w:rFonts w:hint="eastAsia" w:ascii="宋体" w:hAnsi="宋体" w:cs="宋体"/>
                <w:b w:val="0"/>
                <w:bCs w:val="0"/>
                <w:color w:val="auto"/>
                <w:sz w:val="21"/>
                <w:szCs w:val="21"/>
                <w:vertAlign w:val="baseline"/>
                <w:lang w:val="en-US" w:eastAsia="zh-CN"/>
              </w:rPr>
            </w:pPr>
          </w:p>
          <w:p>
            <w:pPr>
              <w:keepNext w:val="0"/>
              <w:keepLines w:val="0"/>
              <w:suppressLineNumbers w:val="0"/>
              <w:spacing w:before="0" w:beforeAutospacing="0" w:after="0" w:afterAutospacing="0" w:line="360" w:lineRule="auto"/>
              <w:ind w:left="0" w:right="0"/>
              <w:jc w:val="center"/>
              <w:rPr>
                <w:rFonts w:hint="eastAsia" w:ascii="宋体" w:hAnsi="宋体" w:cs="宋体"/>
                <w:b w:val="0"/>
                <w:bCs w:val="0"/>
                <w:color w:val="auto"/>
                <w:sz w:val="21"/>
                <w:szCs w:val="21"/>
                <w:vertAlign w:val="baseli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color w:val="auto"/>
                <w:szCs w:val="21"/>
              </w:rPr>
            </w:pPr>
          </w:p>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color w:val="auto"/>
                <w:szCs w:val="21"/>
              </w:rPr>
              <w:t>立式</w:t>
            </w:r>
            <w:r>
              <w:rPr>
                <w:rFonts w:hint="eastAsia" w:ascii="宋体" w:hAnsi="宋体"/>
                <w:color w:val="auto"/>
                <w:szCs w:val="21"/>
                <w:lang w:val="en-US" w:eastAsia="zh-Hans"/>
              </w:rPr>
              <w:t>大通量主机</w:t>
            </w:r>
          </w:p>
        </w:tc>
        <w:tc>
          <w:tcPr>
            <w:tcW w:w="825" w:type="dxa"/>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default"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b w:val="0"/>
                <w:bCs w:val="0"/>
                <w:color w:val="auto"/>
                <w:kern w:val="2"/>
                <w:sz w:val="21"/>
                <w:szCs w:val="21"/>
                <w:lang w:val="en-US" w:eastAsia="zh-CN" w:bidi="ar-SA"/>
              </w:rPr>
            </w:pPr>
            <w:r>
              <w:rPr>
                <w:rFonts w:hint="default" w:ascii="宋体" w:hAnsi="宋体"/>
                <w:color w:val="auto"/>
                <w:szCs w:val="21"/>
              </w:rPr>
              <w:t>2</w:t>
            </w:r>
            <w:r>
              <w:rPr>
                <w:rFonts w:hint="eastAsia" w:ascii="宋体" w:hAnsi="宋体"/>
                <w:color w:val="auto"/>
                <w:szCs w:val="21"/>
              </w:rPr>
              <w:t>台</w:t>
            </w:r>
          </w:p>
        </w:tc>
        <w:tc>
          <w:tcPr>
            <w:tcW w:w="5850" w:type="dxa"/>
            <w:noWrap w:val="0"/>
            <w:vAlign w:val="top"/>
          </w:tcPr>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ascii="宋体" w:hAnsi="宋体" w:cs="Arial"/>
                <w:color w:val="auto"/>
                <w:kern w:val="0"/>
                <w:sz w:val="21"/>
                <w:szCs w:val="21"/>
              </w:rPr>
            </w:pPr>
            <w:r>
              <w:rPr>
                <w:rFonts w:hint="eastAsia" w:ascii="宋体" w:hAnsi="宋体"/>
                <w:color w:val="auto"/>
                <w:sz w:val="21"/>
                <w:szCs w:val="21"/>
              </w:rPr>
              <w:t>★1、过滤工艺：采用RO逆渗透技术。</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ascii="宋体" w:hAnsi="宋体" w:cs="Arial"/>
                <w:color w:val="auto"/>
                <w:kern w:val="0"/>
                <w:sz w:val="21"/>
                <w:szCs w:val="21"/>
              </w:rPr>
            </w:pPr>
            <w:r>
              <w:rPr>
                <w:rFonts w:hint="eastAsia" w:ascii="宋体" w:hAnsi="宋体"/>
                <w:color w:val="auto"/>
                <w:sz w:val="21"/>
                <w:szCs w:val="21"/>
              </w:rPr>
              <w:t>2、</w:t>
            </w:r>
            <w:r>
              <w:rPr>
                <w:rFonts w:hint="eastAsia" w:ascii="宋体" w:hAnsi="宋体"/>
                <w:color w:val="auto"/>
                <w:sz w:val="21"/>
                <w:szCs w:val="21"/>
                <w:lang w:val="en-US" w:eastAsia="zh-Hans"/>
              </w:rPr>
              <w:t>逆渗透膜规格</w:t>
            </w:r>
            <w:r>
              <w:rPr>
                <w:rFonts w:hint="eastAsia" w:ascii="宋体" w:hAnsi="宋体"/>
                <w:color w:val="auto"/>
                <w:sz w:val="21"/>
                <w:szCs w:val="21"/>
              </w:rPr>
              <w:t>：配置RO逆渗透膜</w:t>
            </w:r>
            <w:r>
              <w:rPr>
                <w:rFonts w:ascii="宋体" w:hAnsi="宋体" w:cs="Arial"/>
                <w:color w:val="auto"/>
                <w:kern w:val="0"/>
                <w:sz w:val="21"/>
                <w:szCs w:val="21"/>
              </w:rPr>
              <w:t>：</w:t>
            </w:r>
            <w:r>
              <w:rPr>
                <w:rFonts w:hint="eastAsia" w:ascii="宋体" w:hAnsi="宋体" w:cs="Arial"/>
                <w:color w:val="auto"/>
                <w:kern w:val="0"/>
                <w:sz w:val="21"/>
                <w:szCs w:val="21"/>
              </w:rPr>
              <w:t>（</w:t>
            </w:r>
            <w:r>
              <w:rPr>
                <w:rFonts w:hint="eastAsia" w:ascii="宋体" w:hAnsi="宋体" w:cs="宋体"/>
                <w:color w:val="auto"/>
                <w:kern w:val="0"/>
                <w:sz w:val="21"/>
                <w:szCs w:val="21"/>
              </w:rPr>
              <w:t>≧</w:t>
            </w:r>
            <w:r>
              <w:rPr>
                <w:rFonts w:hint="default" w:ascii="宋体" w:hAnsi="宋体" w:cs="宋体"/>
                <w:color w:val="auto"/>
                <w:kern w:val="0"/>
                <w:sz w:val="21"/>
                <w:szCs w:val="21"/>
              </w:rPr>
              <w:t>10</w:t>
            </w:r>
            <w:r>
              <w:rPr>
                <w:rFonts w:ascii="宋体" w:hAnsi="宋体" w:cs="Arial"/>
                <w:color w:val="auto"/>
                <w:kern w:val="0"/>
                <w:sz w:val="21"/>
                <w:szCs w:val="21"/>
              </w:rPr>
              <w:t>0G</w:t>
            </w:r>
            <w:r>
              <w:rPr>
                <w:rFonts w:hint="eastAsia" w:ascii="宋体" w:hAnsi="宋体" w:cs="Arial"/>
                <w:color w:val="auto"/>
                <w:kern w:val="0"/>
                <w:sz w:val="21"/>
                <w:szCs w:val="21"/>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3、</w:t>
            </w:r>
            <w:r>
              <w:rPr>
                <w:rFonts w:ascii="宋体" w:hAnsi="宋体" w:cs="Arial"/>
                <w:color w:val="auto"/>
                <w:kern w:val="0"/>
                <w:sz w:val="21"/>
                <w:szCs w:val="21"/>
              </w:rPr>
              <w:t>额定功率：</w:t>
            </w:r>
            <w:r>
              <w:rPr>
                <w:rFonts w:hint="eastAsia" w:ascii="宋体" w:hAnsi="宋体" w:cs="宋体"/>
                <w:color w:val="auto"/>
                <w:kern w:val="0"/>
                <w:sz w:val="21"/>
                <w:szCs w:val="21"/>
              </w:rPr>
              <w:t>≦</w:t>
            </w:r>
            <w:r>
              <w:rPr>
                <w:rFonts w:ascii="宋体" w:hAnsi="宋体" w:cs="Arial"/>
                <w:color w:val="auto"/>
                <w:kern w:val="0"/>
                <w:sz w:val="21"/>
                <w:szCs w:val="21"/>
              </w:rPr>
              <w:t>2000W</w:t>
            </w:r>
            <w:r>
              <w:rPr>
                <w:rFonts w:hint="eastAsia" w:ascii="宋体" w:hAnsi="宋体" w:cs="Arial"/>
                <w:color w:val="auto"/>
                <w:kern w:val="0"/>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4、</w:t>
            </w:r>
            <w:r>
              <w:rPr>
                <w:rFonts w:hint="eastAsia" w:ascii="宋体" w:hAnsi="宋体" w:cs="Arial"/>
                <w:color w:val="auto"/>
                <w:kern w:val="0"/>
                <w:sz w:val="21"/>
                <w:szCs w:val="21"/>
                <w:lang w:val="en-US" w:eastAsia="zh-Hans"/>
              </w:rPr>
              <w:t>产水</w:t>
            </w:r>
            <w:r>
              <w:rPr>
                <w:rFonts w:ascii="宋体" w:hAnsi="宋体" w:cs="Arial"/>
                <w:color w:val="auto"/>
                <w:kern w:val="0"/>
                <w:sz w:val="21"/>
                <w:szCs w:val="21"/>
              </w:rPr>
              <w:t>量：</w:t>
            </w:r>
            <w:r>
              <w:rPr>
                <w:rFonts w:hint="eastAsia" w:ascii="宋体" w:hAnsi="宋体" w:cs="Arial"/>
                <w:color w:val="auto"/>
                <w:kern w:val="0"/>
                <w:sz w:val="21"/>
                <w:szCs w:val="21"/>
                <w:lang w:val="en-US" w:eastAsia="zh-Hans"/>
              </w:rPr>
              <w:t>常温水</w:t>
            </w:r>
            <w:r>
              <w:rPr>
                <w:rFonts w:hint="eastAsia" w:ascii="宋体" w:hAnsi="宋体" w:cs="Arial"/>
                <w:color w:val="auto"/>
                <w:kern w:val="0"/>
                <w:sz w:val="21"/>
                <w:szCs w:val="21"/>
              </w:rPr>
              <w:t>≧</w:t>
            </w:r>
            <w:r>
              <w:rPr>
                <w:rFonts w:hint="default" w:ascii="宋体" w:hAnsi="宋体" w:cs="Arial"/>
                <w:color w:val="auto"/>
                <w:kern w:val="0"/>
                <w:sz w:val="21"/>
                <w:szCs w:val="21"/>
              </w:rPr>
              <w:t>16</w:t>
            </w:r>
            <w:r>
              <w:rPr>
                <w:rFonts w:ascii="宋体" w:hAnsi="宋体" w:cs="Arial"/>
                <w:color w:val="auto"/>
                <w:kern w:val="0"/>
                <w:sz w:val="21"/>
                <w:szCs w:val="21"/>
              </w:rPr>
              <w:t>L/H</w:t>
            </w:r>
            <w:r>
              <w:rPr>
                <w:rFonts w:hint="eastAsia" w:ascii="宋体" w:hAnsi="宋体" w:cs="Arial"/>
                <w:color w:val="auto"/>
                <w:kern w:val="0"/>
                <w:sz w:val="21"/>
                <w:szCs w:val="21"/>
                <w:lang w:eastAsia="zh-Hans"/>
              </w:rPr>
              <w:t>；</w:t>
            </w:r>
            <w:r>
              <w:rPr>
                <w:rFonts w:hint="eastAsia" w:ascii="宋体" w:hAnsi="宋体" w:cs="Arial"/>
                <w:color w:val="auto"/>
                <w:kern w:val="0"/>
                <w:sz w:val="21"/>
                <w:szCs w:val="21"/>
                <w:lang w:val="en-US" w:eastAsia="zh-Hans"/>
              </w:rPr>
              <w:t>开水</w:t>
            </w:r>
            <w:r>
              <w:rPr>
                <w:rFonts w:hint="default" w:ascii="宋体" w:hAnsi="宋体" w:cs="Arial"/>
                <w:color w:val="auto"/>
                <w:kern w:val="0"/>
                <w:sz w:val="21"/>
                <w:szCs w:val="21"/>
                <w:lang w:eastAsia="zh-Hans"/>
              </w:rPr>
              <w:t>20L/H</w:t>
            </w:r>
            <w:r>
              <w:rPr>
                <w:rFonts w:hint="eastAsia" w:ascii="宋体" w:hAnsi="宋体" w:cs="Arial"/>
                <w:color w:val="auto"/>
                <w:kern w:val="0"/>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eastAsia="宋体" w:cs="Arial"/>
                <w:color w:val="auto"/>
                <w:kern w:val="0"/>
                <w:sz w:val="21"/>
                <w:szCs w:val="21"/>
                <w:lang w:eastAsia="zh-CN"/>
              </w:rPr>
            </w:pPr>
            <w:r>
              <w:rPr>
                <w:rFonts w:hint="default" w:ascii="宋体" w:hAnsi="宋体" w:cs="Arial"/>
                <w:color w:val="auto"/>
                <w:kern w:val="0"/>
                <w:sz w:val="21"/>
                <w:szCs w:val="21"/>
              </w:rPr>
              <w:t>5</w:t>
            </w:r>
            <w:r>
              <w:rPr>
                <w:rFonts w:hint="eastAsia" w:ascii="宋体" w:hAnsi="宋体" w:cs="Arial"/>
                <w:color w:val="auto"/>
                <w:kern w:val="0"/>
                <w:sz w:val="21"/>
                <w:szCs w:val="21"/>
              </w:rPr>
              <w:t>、</w:t>
            </w:r>
            <w:r>
              <w:rPr>
                <w:rFonts w:ascii="宋体" w:hAnsi="宋体" w:cs="Arial"/>
                <w:color w:val="auto"/>
                <w:kern w:val="0"/>
                <w:sz w:val="21"/>
                <w:szCs w:val="21"/>
              </w:rPr>
              <w:t>占地面积：</w:t>
            </w:r>
            <w:r>
              <w:rPr>
                <w:rFonts w:hint="eastAsia" w:ascii="宋体" w:hAnsi="宋体" w:cs="Arial"/>
                <w:color w:val="auto"/>
                <w:kern w:val="0"/>
                <w:sz w:val="21"/>
                <w:szCs w:val="21"/>
              </w:rPr>
              <w:t>≦</w:t>
            </w:r>
            <w:r>
              <w:rPr>
                <w:rFonts w:ascii="宋体" w:hAnsi="宋体" w:cs="Arial"/>
                <w:color w:val="auto"/>
                <w:kern w:val="0"/>
                <w:sz w:val="21"/>
                <w:szCs w:val="21"/>
              </w:rPr>
              <w:t>0.5㎡</w:t>
            </w:r>
            <w:r>
              <w:rPr>
                <w:rFonts w:hint="eastAsia" w:ascii="宋体" w:hAnsi="宋体" w:cs="Arial"/>
                <w:color w:val="auto"/>
                <w:kern w:val="0"/>
                <w:sz w:val="21"/>
                <w:szCs w:val="21"/>
                <w:lang w:eastAsia="zh-CN"/>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default" w:ascii="宋体" w:hAnsi="宋体" w:cs="Arial"/>
                <w:color w:val="auto"/>
                <w:kern w:val="0"/>
                <w:sz w:val="21"/>
                <w:szCs w:val="21"/>
              </w:rPr>
              <w:t>6</w:t>
            </w:r>
            <w:r>
              <w:rPr>
                <w:rFonts w:hint="eastAsia" w:ascii="宋体" w:hAnsi="宋体" w:cs="Arial"/>
                <w:color w:val="auto"/>
                <w:kern w:val="0"/>
                <w:sz w:val="21"/>
                <w:szCs w:val="21"/>
              </w:rPr>
              <w:t>、</w:t>
            </w:r>
            <w:r>
              <w:rPr>
                <w:rFonts w:hint="eastAsia" w:ascii="宋体" w:hAnsi="宋体"/>
                <w:color w:val="auto"/>
                <w:sz w:val="21"/>
                <w:szCs w:val="21"/>
                <w:highlight w:val="none"/>
              </w:rPr>
              <w:t>滤芯配置：</w:t>
            </w:r>
            <w:r>
              <w:rPr>
                <w:rFonts w:hint="eastAsia" w:ascii="宋体" w:hAnsi="宋体"/>
                <w:color w:val="auto"/>
                <w:sz w:val="21"/>
                <w:szCs w:val="21"/>
                <w:highlight w:val="none"/>
                <w:lang w:val="en-US" w:eastAsia="zh-Hans"/>
              </w:rPr>
              <w:t>碳纤维复合</w:t>
            </w:r>
            <w:r>
              <w:rPr>
                <w:rFonts w:hint="default" w:ascii="宋体" w:hAnsi="宋体"/>
                <w:color w:val="auto"/>
                <w:sz w:val="21"/>
                <w:szCs w:val="21"/>
                <w:highlight w:val="none"/>
                <w:lang w:eastAsia="zh-Hans"/>
              </w:rPr>
              <w:t>+</w:t>
            </w:r>
            <w:r>
              <w:rPr>
                <w:rFonts w:hint="eastAsia" w:ascii="宋体" w:hAnsi="宋体"/>
                <w:color w:val="auto"/>
                <w:sz w:val="21"/>
                <w:szCs w:val="21"/>
                <w:highlight w:val="none"/>
                <w:lang w:val="en-US" w:eastAsia="zh-Hans"/>
              </w:rPr>
              <w:t>活性炭</w:t>
            </w:r>
            <w:r>
              <w:rPr>
                <w:rFonts w:hint="default" w:ascii="宋体" w:hAnsi="宋体"/>
                <w:color w:val="auto"/>
                <w:sz w:val="21"/>
                <w:szCs w:val="21"/>
                <w:highlight w:val="none"/>
                <w:lang w:eastAsia="zh-Hans"/>
              </w:rPr>
              <w:t>+PPF</w:t>
            </w:r>
            <w:r>
              <w:rPr>
                <w:rFonts w:hint="eastAsia" w:ascii="宋体" w:hAnsi="宋体"/>
                <w:color w:val="auto"/>
                <w:sz w:val="21"/>
                <w:szCs w:val="21"/>
                <w:highlight w:val="none"/>
                <w:lang w:val="en-US" w:eastAsia="zh-Hans"/>
              </w:rPr>
              <w:t>棉</w:t>
            </w:r>
            <w:r>
              <w:rPr>
                <w:rFonts w:hint="default" w:ascii="宋体" w:hAnsi="宋体"/>
                <w:color w:val="auto"/>
                <w:sz w:val="21"/>
                <w:szCs w:val="21"/>
                <w:highlight w:val="none"/>
                <w:lang w:eastAsia="zh-Hans"/>
              </w:rPr>
              <w:t>+4</w:t>
            </w:r>
            <w:r>
              <w:rPr>
                <w:rFonts w:hint="eastAsia" w:ascii="宋体" w:hAnsi="宋体"/>
                <w:color w:val="auto"/>
                <w:sz w:val="21"/>
                <w:szCs w:val="21"/>
                <w:highlight w:val="none"/>
              </w:rPr>
              <w:t>00G逆渗透膜</w:t>
            </w:r>
            <w:r>
              <w:rPr>
                <w:rFonts w:hint="eastAsia" w:ascii="宋体" w:hAnsi="宋体" w:cs="宋体"/>
                <w:color w:val="auto"/>
                <w:sz w:val="21"/>
                <w:szCs w:val="21"/>
                <w:lang w:val="en-US" w:eastAsia="zh-CN"/>
              </w:rPr>
              <w:t>+优质环保塑料件</w:t>
            </w:r>
            <w:r>
              <w:rPr>
                <w:rFonts w:hint="eastAsia" w:ascii="宋体" w:hAnsi="宋体"/>
                <w:color w:val="auto"/>
                <w:sz w:val="21"/>
                <w:szCs w:val="21"/>
                <w:highlight w:val="none"/>
              </w:rPr>
              <w:t>；提供滤芯</w:t>
            </w:r>
            <w:r>
              <w:rPr>
                <w:rFonts w:hint="eastAsia" w:ascii="宋体" w:hAnsi="宋体"/>
                <w:color w:val="auto"/>
                <w:sz w:val="21"/>
                <w:szCs w:val="21"/>
                <w:highlight w:val="none"/>
                <w:lang w:val="en-US" w:eastAsia="zh-Hans"/>
              </w:rPr>
              <w:t>检测报告</w:t>
            </w:r>
            <w:r>
              <w:rPr>
                <w:rFonts w:hint="eastAsia" w:ascii="宋体" w:hAnsi="宋体"/>
                <w:color w:val="auto"/>
                <w:sz w:val="21"/>
                <w:szCs w:val="21"/>
                <w:highlight w:val="none"/>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highlight w:val="none"/>
              </w:rPr>
            </w:pPr>
            <w:r>
              <w:rPr>
                <w:rFonts w:hint="default" w:ascii="宋体" w:hAnsi="宋体"/>
                <w:color w:val="auto"/>
                <w:sz w:val="21"/>
                <w:szCs w:val="21"/>
              </w:rPr>
              <w:t>7</w:t>
            </w:r>
            <w:r>
              <w:rPr>
                <w:rFonts w:hint="eastAsia" w:ascii="宋体" w:hAnsi="宋体"/>
                <w:color w:val="auto"/>
                <w:sz w:val="21"/>
                <w:szCs w:val="21"/>
              </w:rPr>
              <w:t>、</w:t>
            </w:r>
            <w:r>
              <w:rPr>
                <w:rFonts w:hint="eastAsia" w:ascii="宋体" w:hAnsi="宋体"/>
                <w:color w:val="auto"/>
                <w:sz w:val="21"/>
                <w:szCs w:val="21"/>
                <w:lang w:val="en-US" w:eastAsia="zh-Hans"/>
              </w:rPr>
              <w:t>杀菌功能</w:t>
            </w:r>
            <w:r>
              <w:rPr>
                <w:rFonts w:hint="eastAsia" w:ascii="宋体" w:hAnsi="宋体"/>
                <w:color w:val="auto"/>
                <w:sz w:val="21"/>
                <w:szCs w:val="21"/>
                <w:highlight w:val="none"/>
                <w:lang w:val="en-US" w:eastAsia="zh-Hans"/>
              </w:rPr>
              <w:t>：</w:t>
            </w:r>
            <w:r>
              <w:rPr>
                <w:rFonts w:hint="default" w:ascii="宋体" w:hAnsi="宋体"/>
                <w:color w:val="auto"/>
                <w:sz w:val="21"/>
                <w:szCs w:val="21"/>
                <w:highlight w:val="none"/>
              </w:rPr>
              <w:t>UV</w:t>
            </w:r>
            <w:r>
              <w:rPr>
                <w:rFonts w:hint="eastAsia" w:ascii="宋体" w:hAnsi="宋体"/>
                <w:color w:val="auto"/>
                <w:sz w:val="21"/>
                <w:szCs w:val="21"/>
                <w:highlight w:val="none"/>
              </w:rPr>
              <w:t>杀菌</w:t>
            </w:r>
            <w:r>
              <w:rPr>
                <w:rFonts w:hint="eastAsia" w:ascii="宋体" w:hAnsi="宋体"/>
                <w:color w:val="auto"/>
                <w:sz w:val="21"/>
                <w:szCs w:val="21"/>
                <w:highlight w:val="none"/>
                <w:lang w:eastAsia="zh-Hans"/>
              </w:rPr>
              <w:t>，</w:t>
            </w:r>
            <w:r>
              <w:rPr>
                <w:rFonts w:hint="eastAsia" w:ascii="宋体" w:hAnsi="宋体"/>
                <w:color w:val="auto"/>
                <w:sz w:val="21"/>
                <w:szCs w:val="21"/>
                <w:highlight w:val="none"/>
              </w:rPr>
              <w:t>防止二次污染，并提供检测报告。</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default" w:ascii="宋体" w:hAnsi="宋体"/>
                <w:color w:val="auto"/>
                <w:sz w:val="21"/>
                <w:szCs w:val="21"/>
                <w:highlight w:val="none"/>
              </w:rPr>
              <w:t>8</w:t>
            </w:r>
            <w:r>
              <w:rPr>
                <w:rFonts w:hint="eastAsia" w:ascii="宋体" w:hAnsi="宋体"/>
                <w:color w:val="auto"/>
                <w:sz w:val="21"/>
                <w:szCs w:val="21"/>
                <w:highlight w:val="none"/>
              </w:rPr>
              <w:t>、主显示板：滤芯寿命提醒/滤芯寿命全周期监控功能，</w:t>
            </w:r>
            <w:r>
              <w:rPr>
                <w:rFonts w:hint="default" w:ascii="宋体" w:hAnsi="宋体"/>
                <w:color w:val="auto"/>
                <w:sz w:val="21"/>
                <w:szCs w:val="21"/>
              </w:rPr>
              <w:t>UV</w:t>
            </w:r>
            <w:r>
              <w:rPr>
                <w:rFonts w:hint="eastAsia" w:ascii="宋体" w:hAnsi="宋体"/>
                <w:color w:val="auto"/>
                <w:sz w:val="21"/>
                <w:szCs w:val="21"/>
              </w:rPr>
              <w:t>杀菌工作显示。</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default" w:ascii="宋体" w:hAnsi="宋体"/>
                <w:color w:val="auto"/>
                <w:sz w:val="21"/>
                <w:szCs w:val="21"/>
              </w:rPr>
              <w:t>9</w:t>
            </w:r>
            <w:r>
              <w:rPr>
                <w:rFonts w:hint="eastAsia" w:ascii="宋体" w:hAnsi="宋体"/>
                <w:color w:val="auto"/>
                <w:sz w:val="21"/>
                <w:szCs w:val="21"/>
              </w:rPr>
              <w:t>、防触电类型：I类。</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rPr>
              <w:t>1</w:t>
            </w:r>
            <w:r>
              <w:rPr>
                <w:rFonts w:hint="default" w:ascii="宋体" w:hAnsi="宋体"/>
                <w:color w:val="auto"/>
                <w:sz w:val="21"/>
                <w:szCs w:val="21"/>
              </w:rPr>
              <w:t>0</w:t>
            </w:r>
            <w:r>
              <w:rPr>
                <w:rFonts w:hint="eastAsia" w:ascii="宋体" w:hAnsi="宋体"/>
                <w:color w:val="auto"/>
                <w:sz w:val="21"/>
                <w:szCs w:val="21"/>
              </w:rPr>
              <w:t>、</w:t>
            </w:r>
            <w:r>
              <w:rPr>
                <w:rFonts w:hint="eastAsia" w:ascii="宋体" w:hAnsi="宋体"/>
                <w:color w:val="auto"/>
                <w:sz w:val="21"/>
                <w:szCs w:val="21"/>
                <w:lang w:val="en-US" w:eastAsia="zh-Hans"/>
              </w:rPr>
              <w:t>外观</w:t>
            </w:r>
            <w:r>
              <w:rPr>
                <w:rFonts w:hint="eastAsia" w:ascii="宋体" w:hAnsi="宋体"/>
                <w:color w:val="auto"/>
                <w:sz w:val="21"/>
                <w:szCs w:val="21"/>
              </w:rPr>
              <w:t>材质：采用</w:t>
            </w:r>
            <w:r>
              <w:rPr>
                <w:rFonts w:hint="eastAsia" w:ascii="宋体" w:hAnsi="宋体"/>
                <w:color w:val="auto"/>
                <w:sz w:val="21"/>
                <w:szCs w:val="21"/>
                <w:lang w:val="en-US" w:eastAsia="zh-Hans"/>
              </w:rPr>
              <w:t>不锈钢</w:t>
            </w:r>
            <w:r>
              <w:rPr>
                <w:rFonts w:hint="eastAsia" w:ascii="宋体" w:hAnsi="宋体"/>
                <w:color w:val="auto"/>
                <w:sz w:val="21"/>
                <w:szCs w:val="21"/>
              </w:rPr>
              <w:t>制造。</w:t>
            </w:r>
          </w:p>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color w:val="auto"/>
                <w:sz w:val="21"/>
                <w:szCs w:val="21"/>
              </w:rPr>
              <w:t>★1</w:t>
            </w:r>
            <w:r>
              <w:rPr>
                <w:rFonts w:hint="default" w:ascii="宋体" w:hAnsi="宋体"/>
                <w:color w:val="auto"/>
                <w:sz w:val="21"/>
                <w:szCs w:val="21"/>
              </w:rPr>
              <w:t>1</w:t>
            </w:r>
            <w:r>
              <w:rPr>
                <w:rFonts w:hint="eastAsia" w:ascii="宋体" w:hAnsi="宋体"/>
                <w:color w:val="auto"/>
                <w:sz w:val="21"/>
                <w:szCs w:val="21"/>
              </w:rPr>
              <w:t>、制水主机：提供省级及以上卫生行政主管部门颁发的《涉及饮用水卫生安全产品许可批件》</w:t>
            </w:r>
            <w:r>
              <w:rPr>
                <w:rFonts w:hint="eastAsia" w:ascii="宋体" w:hAnsi="宋体"/>
                <w:color w:val="auto"/>
                <w:sz w:val="21"/>
                <w:szCs w:val="21"/>
                <w:lang w:eastAsia="zh-CN"/>
              </w:rPr>
              <w:t>。</w:t>
            </w:r>
          </w:p>
        </w:tc>
        <w:tc>
          <w:tcPr>
            <w:tcW w:w="1275" w:type="dxa"/>
            <w:noWrap w:val="0"/>
            <w:vAlign w:val="top"/>
          </w:tcPr>
          <w:p>
            <w:pPr>
              <w:keepNext w:val="0"/>
              <w:keepLines w:val="0"/>
              <w:suppressLineNumbers w:val="0"/>
              <w:spacing w:before="0" w:beforeAutospacing="0" w:after="0" w:afterAutospacing="0" w:line="360" w:lineRule="auto"/>
              <w:ind w:left="0" w:right="0"/>
              <w:jc w:val="both"/>
              <w:rPr>
                <w:rFonts w:hint="eastAsia"/>
                <w:color w:val="auto"/>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75"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color w:val="auto"/>
                <w:szCs w:val="21"/>
              </w:rPr>
              <w:t>壁挂分机</w:t>
            </w:r>
          </w:p>
        </w:tc>
        <w:tc>
          <w:tcPr>
            <w:tcW w:w="825" w:type="dxa"/>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color w:val="auto"/>
                <w:szCs w:val="21"/>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Cs w:val="21"/>
              </w:rPr>
              <w:t>1</w:t>
            </w:r>
            <w:r>
              <w:rPr>
                <w:rFonts w:hint="eastAsia" w:ascii="宋体" w:hAnsi="宋体"/>
                <w:color w:val="auto"/>
                <w:szCs w:val="21"/>
                <w:lang w:val="en-US" w:eastAsia="zh-CN"/>
              </w:rPr>
              <w:t>61</w:t>
            </w:r>
            <w:r>
              <w:rPr>
                <w:rFonts w:hint="eastAsia" w:ascii="宋体" w:hAnsi="宋体"/>
                <w:color w:val="auto"/>
                <w:szCs w:val="21"/>
              </w:rPr>
              <w:t>台</w:t>
            </w:r>
          </w:p>
        </w:tc>
        <w:tc>
          <w:tcPr>
            <w:tcW w:w="5850" w:type="dxa"/>
            <w:noWrap w:val="0"/>
            <w:vAlign w:val="top"/>
          </w:tcPr>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rPr>
              <w:t>1、适用水源：直饮水。</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rPr>
              <w:t>2、额定功率：≦</w:t>
            </w:r>
            <w:r>
              <w:rPr>
                <w:rFonts w:hint="default" w:ascii="宋体" w:hAnsi="宋体"/>
                <w:color w:val="auto"/>
                <w:sz w:val="21"/>
                <w:szCs w:val="21"/>
              </w:rPr>
              <w:t>86</w:t>
            </w:r>
            <w:r>
              <w:rPr>
                <w:rFonts w:hint="eastAsia" w:ascii="宋体" w:hAnsi="宋体"/>
                <w:color w:val="auto"/>
                <w:sz w:val="21"/>
                <w:szCs w:val="21"/>
              </w:rPr>
              <w:t>0W。</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rPr>
              <w:t>3、制热水量：≧</w:t>
            </w:r>
            <w:r>
              <w:rPr>
                <w:rFonts w:hint="default" w:ascii="宋体" w:hAnsi="宋体"/>
                <w:color w:val="auto"/>
                <w:sz w:val="21"/>
                <w:szCs w:val="21"/>
              </w:rPr>
              <w:t>8</w:t>
            </w:r>
            <w:r>
              <w:rPr>
                <w:rFonts w:hint="eastAsia" w:ascii="宋体" w:hAnsi="宋体"/>
                <w:color w:val="auto"/>
                <w:sz w:val="21"/>
                <w:szCs w:val="21"/>
              </w:rPr>
              <w:t>L/H。</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lang w:val="en-US" w:eastAsia="zh-Hans"/>
              </w:rPr>
              <w:t>杀菌功能</w:t>
            </w:r>
            <w:r>
              <w:rPr>
                <w:rFonts w:hint="eastAsia" w:ascii="宋体" w:hAnsi="宋体"/>
                <w:color w:val="auto"/>
                <w:sz w:val="21"/>
                <w:szCs w:val="21"/>
                <w:highlight w:val="none"/>
                <w:lang w:val="en-US" w:eastAsia="zh-Hans"/>
              </w:rPr>
              <w:t>：</w:t>
            </w:r>
            <w:r>
              <w:rPr>
                <w:rFonts w:hint="default" w:ascii="宋体" w:hAnsi="宋体"/>
                <w:color w:val="auto"/>
                <w:sz w:val="21"/>
                <w:szCs w:val="21"/>
                <w:highlight w:val="none"/>
              </w:rPr>
              <w:t>UV</w:t>
            </w:r>
            <w:r>
              <w:rPr>
                <w:rFonts w:hint="eastAsia" w:ascii="宋体" w:hAnsi="宋体"/>
                <w:color w:val="auto"/>
                <w:sz w:val="21"/>
                <w:szCs w:val="21"/>
                <w:highlight w:val="none"/>
              </w:rPr>
              <w:t>杀菌</w:t>
            </w:r>
            <w:r>
              <w:rPr>
                <w:rFonts w:hint="eastAsia" w:ascii="宋体" w:hAnsi="宋体"/>
                <w:color w:val="auto"/>
                <w:sz w:val="21"/>
                <w:szCs w:val="21"/>
                <w:highlight w:val="none"/>
                <w:lang w:eastAsia="zh-Hans"/>
              </w:rPr>
              <w:t>，</w:t>
            </w:r>
            <w:r>
              <w:rPr>
                <w:rFonts w:hint="eastAsia" w:ascii="宋体" w:hAnsi="宋体"/>
                <w:color w:val="auto"/>
                <w:sz w:val="21"/>
                <w:szCs w:val="21"/>
                <w:highlight w:val="none"/>
              </w:rPr>
              <w:t>防止二次污染</w:t>
            </w:r>
            <w:r>
              <w:rPr>
                <w:rFonts w:hint="eastAsia" w:ascii="宋体" w:hAnsi="宋体"/>
                <w:color w:val="auto"/>
                <w:sz w:val="21"/>
                <w:szCs w:val="21"/>
                <w:highlight w:val="none"/>
                <w:lang w:eastAsia="zh-Hans"/>
              </w:rPr>
              <w:t>。</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jc w:val="left"/>
              <w:textAlignment w:val="auto"/>
              <w:rPr>
                <w:rFonts w:hint="eastAsia" w:ascii="宋体" w:hAnsi="宋体"/>
                <w:color w:val="auto"/>
                <w:sz w:val="21"/>
                <w:szCs w:val="21"/>
              </w:rPr>
            </w:pPr>
            <w:r>
              <w:rPr>
                <w:rFonts w:hint="eastAsia" w:ascii="宋体" w:hAnsi="宋体"/>
                <w:color w:val="auto"/>
                <w:sz w:val="21"/>
                <w:szCs w:val="21"/>
                <w:lang w:val="en-US" w:eastAsia="zh-CN"/>
              </w:rPr>
              <w:t>5</w:t>
            </w:r>
            <w:r>
              <w:rPr>
                <w:rFonts w:hint="eastAsia" w:ascii="宋体" w:hAnsi="宋体"/>
                <w:color w:val="auto"/>
                <w:sz w:val="21"/>
                <w:szCs w:val="21"/>
              </w:rPr>
              <w:t>、防触电类型：I类。</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lang w:val="en-US" w:eastAsia="zh-CN"/>
              </w:rPr>
              <w:t>6</w:t>
            </w:r>
            <w:r>
              <w:rPr>
                <w:rFonts w:hint="eastAsia" w:ascii="宋体" w:hAnsi="宋体"/>
                <w:color w:val="auto"/>
                <w:sz w:val="21"/>
                <w:szCs w:val="21"/>
              </w:rPr>
              <w:t>、2小时无人饮水自动断电，具有断水保护，断电保护、漏电保护、防干烧保护功能。</w:t>
            </w:r>
          </w:p>
          <w:p>
            <w:pPr>
              <w:keepNext w:val="0"/>
              <w:keepLines w:val="0"/>
              <w:pageBreakBefore w:val="0"/>
              <w:suppressLineNumbers w:val="0"/>
              <w:kinsoku/>
              <w:wordWrap/>
              <w:overflowPunct/>
              <w:topLinePunct w:val="0"/>
              <w:autoSpaceDE/>
              <w:autoSpaceDN/>
              <w:bidi w:val="0"/>
              <w:snapToGrid/>
              <w:spacing w:before="0" w:beforeAutospacing="0" w:after="0" w:afterAutospacing="0" w:line="312" w:lineRule="auto"/>
              <w:ind w:left="0" w:right="0"/>
              <w:textAlignment w:val="auto"/>
              <w:rPr>
                <w:rFonts w:hint="eastAsia" w:ascii="宋体" w:hAnsi="宋体"/>
                <w:color w:val="auto"/>
                <w:sz w:val="21"/>
                <w:szCs w:val="21"/>
              </w:rPr>
            </w:pPr>
            <w:r>
              <w:rPr>
                <w:rFonts w:hint="eastAsia" w:ascii="宋体" w:hAnsi="宋体"/>
                <w:color w:val="auto"/>
                <w:sz w:val="21"/>
                <w:szCs w:val="21"/>
                <w:lang w:val="en-US" w:eastAsia="zh-CN"/>
              </w:rPr>
              <w:t>7</w:t>
            </w:r>
            <w:r>
              <w:rPr>
                <w:rFonts w:hint="eastAsia" w:ascii="宋体" w:hAnsi="宋体"/>
                <w:color w:val="auto"/>
                <w:sz w:val="21"/>
                <w:szCs w:val="21"/>
              </w:rPr>
              <w:t>、</w:t>
            </w:r>
            <w:r>
              <w:rPr>
                <w:rFonts w:hint="eastAsia" w:ascii="宋体" w:hAnsi="宋体"/>
                <w:color w:val="auto"/>
                <w:sz w:val="21"/>
                <w:szCs w:val="21"/>
                <w:lang w:val="en-US" w:eastAsia="zh-Hans"/>
              </w:rPr>
              <w:t>外观</w:t>
            </w:r>
            <w:r>
              <w:rPr>
                <w:rFonts w:hint="eastAsia" w:ascii="宋体" w:hAnsi="宋体"/>
                <w:color w:val="auto"/>
                <w:sz w:val="21"/>
                <w:szCs w:val="21"/>
              </w:rPr>
              <w:t>材质：采用</w:t>
            </w:r>
            <w:r>
              <w:rPr>
                <w:rFonts w:hint="eastAsia" w:ascii="宋体" w:hAnsi="宋体"/>
                <w:color w:val="auto"/>
                <w:sz w:val="21"/>
                <w:szCs w:val="21"/>
                <w:lang w:val="en-US" w:eastAsia="zh-Hans"/>
              </w:rPr>
              <w:t>不锈钢</w:t>
            </w:r>
            <w:r>
              <w:rPr>
                <w:rFonts w:hint="eastAsia" w:ascii="宋体" w:hAnsi="宋体"/>
                <w:color w:val="auto"/>
                <w:sz w:val="21"/>
                <w:szCs w:val="21"/>
              </w:rPr>
              <w:t>制造。</w:t>
            </w:r>
          </w:p>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auto"/>
                <w:sz w:val="21"/>
                <w:szCs w:val="21"/>
                <w:vertAlign w:val="baseline"/>
                <w:lang w:val="en-US" w:eastAsia="zh-CN"/>
              </w:rPr>
            </w:pPr>
            <w:r>
              <w:rPr>
                <w:rFonts w:hint="eastAsia" w:ascii="宋体" w:hAnsi="宋体"/>
                <w:color w:val="auto"/>
                <w:sz w:val="21"/>
                <w:szCs w:val="21"/>
              </w:rPr>
              <w:t>★</w:t>
            </w:r>
            <w:r>
              <w:rPr>
                <w:rFonts w:hint="eastAsia" w:ascii="宋体" w:hAnsi="宋体"/>
                <w:color w:val="auto"/>
                <w:sz w:val="21"/>
                <w:szCs w:val="21"/>
                <w:lang w:val="en-US" w:eastAsia="zh-CN"/>
              </w:rPr>
              <w:t>8</w:t>
            </w:r>
            <w:r>
              <w:rPr>
                <w:rFonts w:hint="eastAsia" w:ascii="宋体" w:hAnsi="宋体"/>
                <w:color w:val="auto"/>
                <w:sz w:val="21"/>
                <w:szCs w:val="21"/>
              </w:rPr>
              <w:t>、设备兼容：分机必须同制水主机为同一品牌。</w:t>
            </w:r>
          </w:p>
        </w:tc>
        <w:tc>
          <w:tcPr>
            <w:tcW w:w="1275" w:type="dxa"/>
            <w:noWrap w:val="0"/>
            <w:vAlign w:val="top"/>
          </w:tcPr>
          <w:p>
            <w:pPr>
              <w:keepNext w:val="0"/>
              <w:keepLines w:val="0"/>
              <w:suppressLineNumbers w:val="0"/>
              <w:spacing w:before="0" w:beforeAutospacing="0" w:after="0" w:afterAutospacing="0" w:line="360" w:lineRule="auto"/>
              <w:ind w:left="0" w:right="0"/>
              <w:jc w:val="both"/>
              <w:rPr>
                <w:rFonts w:hint="eastAsia"/>
                <w:color w:val="auto"/>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right="0"/>
              <w:rPr>
                <w:rFonts w:hint="eastAsia" w:ascii="宋体" w:hAnsi="宋体" w:eastAsia="宋体" w:cs="宋体"/>
                <w:b w:val="0"/>
                <w:bCs w:val="0"/>
                <w:color w:val="auto"/>
                <w:sz w:val="21"/>
                <w:szCs w:val="21"/>
                <w:vertAlign w:val="baseline"/>
                <w:lang w:val="en-US" w:eastAsia="zh-CN"/>
              </w:rPr>
            </w:pPr>
          </w:p>
          <w:p>
            <w:pPr>
              <w:pStyle w:val="2"/>
              <w:keepNext w:val="0"/>
              <w:keepLines w:val="0"/>
              <w:suppressLineNumbers w:val="0"/>
              <w:spacing w:before="0" w:beforeAutospacing="0" w:after="0" w:afterAutospacing="0"/>
              <w:ind w:left="0" w:leftChars="0" w:right="0" w:firstLine="0" w:firstLineChars="0"/>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795" w:type="dxa"/>
            <w:gridSpan w:val="5"/>
            <w:noWrap w:val="0"/>
            <w:vAlign w:val="top"/>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auto"/>
                <w:sz w:val="21"/>
                <w:szCs w:val="21"/>
                <w:vertAlign w:val="baseline"/>
                <w:lang w:val="en-US" w:eastAsia="zh-CN"/>
              </w:rPr>
            </w:pPr>
            <w:r>
              <w:rPr>
                <w:rFonts w:hint="eastAsia" w:ascii="宋体" w:hAnsi="宋体"/>
                <w:b/>
                <w:color w:val="auto"/>
                <w:szCs w:val="21"/>
                <w:lang w:val="en-US" w:eastAsia="zh-CN"/>
              </w:rPr>
              <w:t>二、</w:t>
            </w:r>
            <w:r>
              <w:rPr>
                <w:rFonts w:hint="eastAsia" w:ascii="宋体" w:hAnsi="宋体"/>
                <w:b/>
                <w:color w:val="auto"/>
                <w:szCs w:val="21"/>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5" w:type="dxa"/>
            <w:gridSpan w:val="2"/>
            <w:noWrap w:val="0"/>
            <w:vAlign w:val="center"/>
          </w:tcPr>
          <w:p>
            <w:pPr>
              <w:keepNext w:val="0"/>
              <w:keepLines w:val="0"/>
              <w:suppressLineNumbers w:val="0"/>
              <w:adjustRightInd w:val="0"/>
              <w:spacing w:before="0" w:beforeAutospacing="0" w:after="0" w:afterAutospacing="0" w:line="360" w:lineRule="exact"/>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cs="宋体"/>
                <w:b/>
                <w:color w:val="auto"/>
                <w:kern w:val="0"/>
                <w:szCs w:val="21"/>
              </w:rPr>
              <w:t>合同签订期</w:t>
            </w:r>
          </w:p>
        </w:tc>
        <w:tc>
          <w:tcPr>
            <w:tcW w:w="7950" w:type="dxa"/>
            <w:gridSpan w:val="3"/>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color w:val="auto"/>
                <w:szCs w:val="21"/>
              </w:rPr>
              <w:t>自</w:t>
            </w:r>
            <w:r>
              <w:rPr>
                <w:rFonts w:hint="eastAsia" w:ascii="宋体" w:hAnsi="宋体"/>
                <w:color w:val="auto"/>
                <w:szCs w:val="21"/>
                <w:lang w:val="en-US" w:eastAsia="zh-CN"/>
              </w:rPr>
              <w:t>成交</w:t>
            </w:r>
            <w:r>
              <w:rPr>
                <w:rFonts w:hint="eastAsia" w:ascii="宋体" w:hAnsi="宋体"/>
                <w:color w:val="auto"/>
                <w:szCs w:val="21"/>
              </w:rPr>
              <w:t>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5" w:type="dxa"/>
            <w:gridSpan w:val="2"/>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 w:val="21"/>
                <w:szCs w:val="21"/>
                <w:vertAlign w:val="baseline"/>
                <w:lang w:val="en-US" w:eastAsia="zh-CN"/>
              </w:rPr>
            </w:pPr>
            <w:r>
              <w:rPr>
                <w:rFonts w:hint="eastAsia" w:ascii="宋体" w:hAnsi="宋体" w:cs="宋体"/>
                <w:b/>
                <w:color w:val="auto"/>
                <w:kern w:val="0"/>
                <w:szCs w:val="21"/>
              </w:rPr>
              <w:t>交付使用时间及地点</w:t>
            </w:r>
          </w:p>
        </w:tc>
        <w:tc>
          <w:tcPr>
            <w:tcW w:w="7950" w:type="dxa"/>
            <w:gridSpan w:val="3"/>
            <w:noWrap w:val="0"/>
            <w:vAlign w:val="top"/>
          </w:tcPr>
          <w:p>
            <w:pPr>
              <w:keepNext w:val="0"/>
              <w:keepLines w:val="0"/>
              <w:widowControl/>
              <w:suppressLineNumbers w:val="0"/>
              <w:spacing w:before="0" w:beforeAutospacing="0" w:after="0" w:afterAutospacing="0" w:line="360" w:lineRule="exact"/>
              <w:ind w:left="0" w:right="76"/>
              <w:rPr>
                <w:rFonts w:hint="eastAsia" w:ascii="宋体" w:hAnsi="宋体" w:cs="宋体"/>
                <w:color w:val="auto"/>
                <w:kern w:val="0"/>
                <w:szCs w:val="21"/>
              </w:rPr>
            </w:pPr>
            <w:r>
              <w:rPr>
                <w:rFonts w:hint="eastAsia" w:ascii="宋体" w:hAnsi="宋体"/>
                <w:b/>
                <w:color w:val="auto"/>
                <w:szCs w:val="21"/>
              </w:rPr>
              <w:t>★</w:t>
            </w:r>
            <w:r>
              <w:rPr>
                <w:rFonts w:hint="eastAsia" w:ascii="宋体" w:hAnsi="宋体" w:cs="宋体"/>
                <w:color w:val="auto"/>
                <w:kern w:val="0"/>
                <w:szCs w:val="21"/>
              </w:rPr>
              <w:t>1、交付使用时间：</w:t>
            </w:r>
            <w:r>
              <w:rPr>
                <w:rFonts w:hint="eastAsia" w:ascii="宋体" w:hAnsi="宋体" w:eastAsia="宋体" w:cs="宋体"/>
                <w:color w:val="auto"/>
                <w:kern w:val="2"/>
                <w:sz w:val="21"/>
                <w:szCs w:val="21"/>
                <w:u w:val="none"/>
                <w:lang w:val="en-US" w:eastAsia="zh-CN" w:bidi="ar"/>
              </w:rPr>
              <w:t>签订合同后</w:t>
            </w:r>
            <w:r>
              <w:rPr>
                <w:rFonts w:hint="eastAsia" w:ascii="宋体" w:hAnsi="宋体" w:cs="宋体"/>
                <w:color w:val="auto"/>
                <w:kern w:val="2"/>
                <w:sz w:val="21"/>
                <w:szCs w:val="21"/>
                <w:u w:val="none"/>
                <w:lang w:val="en-US" w:eastAsia="zh-CN" w:bidi="ar"/>
              </w:rPr>
              <w:t>3</w:t>
            </w:r>
            <w:r>
              <w:rPr>
                <w:rFonts w:hint="eastAsia" w:ascii="宋体" w:hAnsi="宋体" w:eastAsia="宋体" w:cs="宋体"/>
                <w:color w:val="auto"/>
                <w:kern w:val="2"/>
                <w:sz w:val="21"/>
                <w:szCs w:val="21"/>
                <w:u w:val="none"/>
                <w:lang w:val="en-US" w:eastAsia="zh-CN" w:bidi="ar"/>
              </w:rPr>
              <w:t>0日历天内安装调试完毕,并交付使用</w:t>
            </w:r>
            <w:r>
              <w:rPr>
                <w:rFonts w:hint="eastAsia" w:ascii="宋体" w:hAnsi="宋体" w:eastAsia="宋体" w:cs="宋体"/>
                <w:color w:val="auto"/>
                <w:sz w:val="21"/>
                <w:szCs w:val="21"/>
                <w:highlight w:val="none"/>
                <w:u w:val="none"/>
                <w:lang w:eastAsia="zh-CN"/>
              </w:rPr>
              <w:t>。</w:t>
            </w:r>
          </w:p>
          <w:p>
            <w:pPr>
              <w:keepNext w:val="0"/>
              <w:keepLines w:val="0"/>
              <w:suppressLineNumbers w:val="0"/>
              <w:spacing w:before="0" w:beforeAutospacing="0" w:after="0" w:afterAutospacing="0" w:line="360" w:lineRule="auto"/>
              <w:ind w:left="0" w:right="0" w:firstLine="210" w:firstLineChars="100"/>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color w:val="auto"/>
                <w:kern w:val="0"/>
                <w:szCs w:val="21"/>
              </w:rPr>
              <w:t>2、交付地点：广西南宁市采购人指定地点。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5" w:type="dxa"/>
            <w:gridSpan w:val="2"/>
            <w:noWrap w:val="0"/>
            <w:vAlign w:val="center"/>
          </w:tcPr>
          <w:p>
            <w:pPr>
              <w:keepNext w:val="0"/>
              <w:keepLines w:val="0"/>
              <w:suppressLineNumbers w:val="0"/>
              <w:adjustRightInd w:val="0"/>
              <w:spacing w:before="0" w:beforeAutospacing="0" w:after="0" w:afterAutospacing="0" w:line="360" w:lineRule="exact"/>
              <w:ind w:left="0" w:right="0"/>
              <w:jc w:val="center"/>
              <w:rPr>
                <w:rFonts w:hint="eastAsia" w:ascii="宋体" w:hAnsi="宋体" w:cs="宋体"/>
                <w:b/>
                <w:color w:val="auto"/>
                <w:kern w:val="0"/>
                <w:szCs w:val="21"/>
              </w:rPr>
            </w:pPr>
            <w:r>
              <w:rPr>
                <w:rFonts w:hint="eastAsia" w:ascii="宋体" w:hAnsi="宋体" w:cs="宋体"/>
                <w:b/>
                <w:color w:val="auto"/>
                <w:kern w:val="0"/>
                <w:szCs w:val="21"/>
              </w:rPr>
              <w:t>售后服务要求</w:t>
            </w:r>
          </w:p>
        </w:tc>
        <w:tc>
          <w:tcPr>
            <w:tcW w:w="7950" w:type="dxa"/>
            <w:gridSpan w:val="3"/>
            <w:noWrap w:val="0"/>
            <w:vAlign w:val="center"/>
          </w:tcPr>
          <w:p>
            <w:pPr>
              <w:keepNext w:val="0"/>
              <w:keepLines w:val="0"/>
              <w:suppressLineNumbers w:val="0"/>
              <w:spacing w:before="0" w:beforeAutospacing="0" w:after="0" w:afterAutospacing="0" w:line="360" w:lineRule="exact"/>
              <w:ind w:left="0" w:right="0"/>
              <w:rPr>
                <w:rFonts w:hint="eastAsia" w:ascii="宋体" w:hAnsi="宋体" w:cs="宋体"/>
                <w:color w:val="auto"/>
                <w:kern w:val="0"/>
                <w:szCs w:val="21"/>
              </w:rPr>
            </w:pPr>
            <w:r>
              <w:rPr>
                <w:rFonts w:hint="eastAsia" w:ascii="宋体" w:hAnsi="宋体" w:cs="宋体"/>
                <w:color w:val="auto"/>
                <w:kern w:val="0"/>
                <w:szCs w:val="21"/>
              </w:rPr>
              <w:t>★1、拥有自建直营售后服务网络和服务团队、物流仓储设施，能提供优质快捷的净水服务；具备24×365全天全年的客服热线；8小时内解决设备故障；24小时内解决大面积断水和设备故障。</w:t>
            </w:r>
          </w:p>
          <w:p>
            <w:pPr>
              <w:keepNext w:val="0"/>
              <w:keepLines w:val="0"/>
              <w:suppressLineNumbers w:val="0"/>
              <w:spacing w:before="0" w:beforeAutospacing="0" w:after="0" w:afterAutospacing="0" w:line="360" w:lineRule="exact"/>
              <w:ind w:left="0" w:right="0"/>
              <w:rPr>
                <w:rFonts w:hint="eastAsia"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val="en-US" w:eastAsia="zh-CN"/>
              </w:rPr>
              <w:t>售后</w:t>
            </w:r>
            <w:r>
              <w:rPr>
                <w:rFonts w:hint="eastAsia" w:ascii="宋体" w:hAnsi="宋体" w:cs="宋体"/>
                <w:color w:val="auto"/>
                <w:kern w:val="0"/>
                <w:szCs w:val="21"/>
              </w:rPr>
              <w:t>服务期为5年。服务期内，提供滤芯，故障维修，常规维护等服务，免费更换维护、维修、保养及更换滤芯，确保设备正常运行及水质安全。</w:t>
            </w:r>
          </w:p>
          <w:p>
            <w:pPr>
              <w:keepNext w:val="0"/>
              <w:keepLines w:val="0"/>
              <w:suppressLineNumbers w:val="0"/>
              <w:spacing w:before="0" w:beforeAutospacing="0" w:after="0" w:afterAutospacing="0" w:line="360" w:lineRule="exact"/>
              <w:ind w:left="0" w:right="0"/>
              <w:rPr>
                <w:rFonts w:hint="eastAsia" w:ascii="宋体" w:hAnsi="宋体" w:cs="宋体"/>
                <w:color w:val="auto"/>
                <w:kern w:val="0"/>
                <w:szCs w:val="21"/>
              </w:rPr>
            </w:pPr>
            <w:r>
              <w:rPr>
                <w:rFonts w:hint="eastAsia" w:ascii="宋体" w:hAnsi="宋体" w:cs="宋体"/>
                <w:color w:val="auto"/>
                <w:kern w:val="0"/>
                <w:szCs w:val="21"/>
              </w:rPr>
              <w:t>★3、每年免费上门取水样检测，并提供第三方检测报告原件一份(配备专属的检测人员及上门服务)。</w:t>
            </w:r>
          </w:p>
          <w:p>
            <w:pPr>
              <w:keepNext w:val="0"/>
              <w:keepLines w:val="0"/>
              <w:suppressLineNumbers w:val="0"/>
              <w:spacing w:before="0" w:beforeAutospacing="0" w:after="0" w:afterAutospacing="0" w:line="360" w:lineRule="exact"/>
              <w:ind w:left="0" w:right="0"/>
              <w:rPr>
                <w:rFonts w:hint="eastAsia" w:ascii="宋体" w:hAnsi="宋体" w:cs="宋体"/>
                <w:color w:val="auto"/>
                <w:kern w:val="0"/>
                <w:szCs w:val="21"/>
              </w:rPr>
            </w:pPr>
            <w:r>
              <w:rPr>
                <w:rFonts w:hint="eastAsia" w:ascii="宋体" w:hAnsi="宋体" w:cs="宋体"/>
                <w:color w:val="auto"/>
                <w:kern w:val="0"/>
                <w:szCs w:val="21"/>
              </w:rPr>
              <w:t>★4、售后服务站点，必须具有南宁专门配置配件仓库及专属维护人员，确保提供及时的维护服务。</w:t>
            </w:r>
          </w:p>
          <w:p>
            <w:pPr>
              <w:keepNext w:val="0"/>
              <w:keepLines w:val="0"/>
              <w:suppressLineNumbers w:val="0"/>
              <w:spacing w:before="0" w:beforeAutospacing="0" w:after="0" w:afterAutospacing="0" w:line="360" w:lineRule="exact"/>
              <w:ind w:left="0" w:right="0"/>
              <w:rPr>
                <w:rFonts w:hint="eastAsia" w:ascii="宋体" w:hAnsi="宋体" w:cs="宋体"/>
                <w:color w:val="auto"/>
                <w:kern w:val="0"/>
                <w:szCs w:val="21"/>
              </w:rPr>
            </w:pPr>
            <w:r>
              <w:rPr>
                <w:rFonts w:hint="eastAsia" w:ascii="宋体" w:hAnsi="宋体" w:cs="宋体"/>
                <w:color w:val="auto"/>
                <w:kern w:val="0"/>
                <w:szCs w:val="21"/>
              </w:rPr>
              <w:t>5、成交供应商所投产品，在服务期限内如有质量监督部门要求对产品进行检测、检验时，必须派出厂方代表协助检查，无论产品有无质量问题，成交供应商均应全力配合。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5" w:type="dxa"/>
            <w:gridSpan w:val="2"/>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color w:val="auto"/>
                <w:kern w:val="0"/>
                <w:szCs w:val="21"/>
              </w:rPr>
            </w:pPr>
            <w:r>
              <w:rPr>
                <w:rFonts w:hint="eastAsia" w:ascii="宋体" w:hAnsi="宋体" w:cs="宋体"/>
                <w:b/>
                <w:bCs/>
                <w:color w:val="auto"/>
                <w:szCs w:val="21"/>
              </w:rPr>
              <w:t>其他要求</w:t>
            </w:r>
          </w:p>
        </w:tc>
        <w:tc>
          <w:tcPr>
            <w:tcW w:w="7950" w:type="dxa"/>
            <w:gridSpan w:val="3"/>
            <w:noWrap w:val="0"/>
            <w:vAlign w:val="center"/>
          </w:tcPr>
          <w:p>
            <w:pPr>
              <w:keepNext w:val="0"/>
              <w:keepLines w:val="0"/>
              <w:suppressLineNumbers w:val="0"/>
              <w:spacing w:before="0" w:beforeAutospacing="0" w:after="0" w:afterAutospacing="0" w:line="360" w:lineRule="exact"/>
              <w:ind w:left="0" w:right="0" w:firstLine="420" w:firstLineChars="200"/>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竞标</w:t>
            </w:r>
            <w:r>
              <w:rPr>
                <w:rFonts w:hint="eastAsia" w:ascii="宋体" w:hAnsi="宋体" w:cs="宋体"/>
                <w:color w:val="auto"/>
                <w:szCs w:val="21"/>
              </w:rPr>
              <w:t>报价必须包括设备的所有费用，包括采购、运输、劳务、管理、利润、税金、保险、协调、安装、调试、培训、售后服务以及所有的不定因素的风险等</w:t>
            </w:r>
            <w:r>
              <w:rPr>
                <w:rFonts w:hint="eastAsia" w:ascii="宋体" w:hAnsi="宋体" w:cs="宋体"/>
                <w:color w:val="auto"/>
                <w:szCs w:val="21"/>
                <w:lang w:eastAsia="zh-CN"/>
              </w:rPr>
              <w:t>。</w:t>
            </w:r>
          </w:p>
          <w:p>
            <w:pPr>
              <w:keepNext w:val="0"/>
              <w:keepLines w:val="0"/>
              <w:suppressLineNumbers w:val="0"/>
              <w:spacing w:before="0" w:beforeAutospacing="0" w:after="0" w:afterAutospacing="0" w:line="360" w:lineRule="exact"/>
              <w:ind w:left="0" w:right="0" w:firstLine="420" w:firstLineChars="200"/>
              <w:rPr>
                <w:rFonts w:hint="eastAsia" w:ascii="宋体" w:hAnsi="宋体" w:eastAsia="宋体" w:cs="宋体"/>
                <w:color w:val="auto"/>
                <w:szCs w:val="21"/>
                <w:lang w:eastAsia="zh-CN"/>
              </w:rPr>
            </w:pPr>
            <w:r>
              <w:rPr>
                <w:rFonts w:hint="eastAsia" w:ascii="宋体" w:hAnsi="宋体" w:cs="宋体"/>
                <w:color w:val="auto"/>
                <w:szCs w:val="21"/>
              </w:rPr>
              <w:t>2、安装标准及验收标准：符合国家有关技术规范和技术标准</w:t>
            </w:r>
            <w:r>
              <w:rPr>
                <w:rFonts w:hint="eastAsia" w:ascii="宋体" w:hAnsi="宋体" w:cs="宋体"/>
                <w:color w:val="auto"/>
                <w:szCs w:val="21"/>
                <w:lang w:eastAsia="zh-CN"/>
              </w:rPr>
              <w:t>。</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rPr>
            </w:pPr>
            <w:r>
              <w:rPr>
                <w:rFonts w:hint="eastAsia" w:ascii="宋体" w:hAnsi="宋体" w:cs="宋体"/>
                <w:color w:val="auto"/>
                <w:szCs w:val="21"/>
              </w:rPr>
              <w:t>3、水质要求：</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rPr>
            </w:pPr>
            <w:r>
              <w:rPr>
                <w:rFonts w:hint="eastAsia" w:ascii="宋体" w:hAnsi="宋体" w:cs="宋体"/>
                <w:color w:val="auto"/>
                <w:szCs w:val="21"/>
              </w:rPr>
              <w:t>3.1符合《生活饮用水水质处理器卫生安全与功能评价规范—反渗透处理装置》（2001的要求）或《饮用净水水质标准》CJ94—2005。</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rPr>
            </w:pPr>
            <w:r>
              <w:rPr>
                <w:rFonts w:hint="eastAsia" w:ascii="宋体" w:hAnsi="宋体" w:cs="宋体"/>
                <w:color w:val="auto"/>
                <w:szCs w:val="21"/>
              </w:rPr>
              <w:t>3.2首次取样送第三方检测后提供检验报告。</w:t>
            </w:r>
          </w:p>
          <w:p>
            <w:pPr>
              <w:keepNext w:val="0"/>
              <w:keepLines w:val="0"/>
              <w:suppressLineNumbers w:val="0"/>
              <w:spacing w:before="0" w:beforeAutospacing="0" w:after="0" w:afterAutospacing="0" w:line="360" w:lineRule="exact"/>
              <w:ind w:left="0" w:right="0" w:firstLine="205" w:firstLineChars="98"/>
              <w:rPr>
                <w:rFonts w:hint="eastAsia" w:ascii="宋体" w:hAnsi="宋体" w:cs="宋体"/>
                <w:color w:val="auto"/>
                <w:szCs w:val="21"/>
              </w:rPr>
            </w:pPr>
            <w:r>
              <w:rPr>
                <w:rFonts w:hint="eastAsia" w:ascii="宋体" w:hAnsi="宋体" w:cs="宋体"/>
                <w:color w:val="auto"/>
                <w:szCs w:val="21"/>
              </w:rPr>
              <w:t>★4、服务时间：</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rPr>
            </w:pPr>
            <w:r>
              <w:rPr>
                <w:rFonts w:hint="eastAsia" w:ascii="宋体" w:hAnsi="宋体" w:cs="宋体"/>
                <w:color w:val="auto"/>
                <w:szCs w:val="21"/>
              </w:rPr>
              <w:t>4.1、整套设备为5年，设备安装调试并经验收合格之日起计算。</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rPr>
            </w:pPr>
            <w:r>
              <w:rPr>
                <w:rFonts w:hint="eastAsia" w:ascii="宋体" w:hAnsi="宋体" w:cs="宋体"/>
                <w:color w:val="auto"/>
                <w:szCs w:val="21"/>
              </w:rPr>
              <w:t>4.2、第一年按国家规定整套设备免费更换维护、维修、保养及更换滤芯，确保设备正常运行及水质安全。</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rPr>
            </w:pPr>
            <w:r>
              <w:rPr>
                <w:rFonts w:hint="eastAsia" w:ascii="宋体" w:hAnsi="宋体" w:cs="宋体"/>
                <w:color w:val="auto"/>
                <w:szCs w:val="21"/>
              </w:rPr>
              <w:t>4.3、第2年至第5年所有设备进行维护、维修、保养及更换滤芯，确保设备正常运行及水质安全。</w:t>
            </w:r>
          </w:p>
          <w:p>
            <w:pPr>
              <w:keepNext w:val="0"/>
              <w:keepLines w:val="0"/>
              <w:suppressLineNumbers w:val="0"/>
              <w:spacing w:before="0" w:beforeAutospacing="0" w:after="0" w:afterAutospacing="0" w:line="360" w:lineRule="exact"/>
              <w:ind w:left="0" w:right="0" w:firstLine="308" w:firstLineChars="147"/>
              <w:rPr>
                <w:rFonts w:hint="eastAsia" w:ascii="宋体" w:hAnsi="宋体" w:cs="宋体"/>
                <w:color w:val="auto"/>
                <w:szCs w:val="21"/>
              </w:rPr>
            </w:pPr>
            <w:r>
              <w:rPr>
                <w:rFonts w:hint="eastAsia" w:ascii="宋体" w:hAnsi="宋体" w:cs="宋体"/>
                <w:color w:val="auto"/>
                <w:szCs w:val="21"/>
              </w:rPr>
              <w:t>★5、采购要求：</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kern w:val="0"/>
                <w:szCs w:val="21"/>
              </w:rPr>
            </w:pPr>
            <w:r>
              <w:rPr>
                <w:rFonts w:hint="eastAsia" w:ascii="宋体" w:hAnsi="宋体" w:cs="宋体"/>
                <w:color w:val="auto"/>
                <w:szCs w:val="21"/>
              </w:rPr>
              <w:t>满足</w:t>
            </w:r>
            <w:r>
              <w:rPr>
                <w:rFonts w:hint="eastAsia" w:ascii="宋体" w:hAnsi="宋体" w:cs="宋体"/>
                <w:color w:val="auto"/>
                <w:szCs w:val="21"/>
                <w:lang w:val="en-US" w:eastAsia="zh-Hans"/>
              </w:rPr>
              <w:t>马山县中医医院新院</w:t>
            </w:r>
            <w:r>
              <w:rPr>
                <w:rFonts w:hint="eastAsia" w:ascii="宋体" w:hAnsi="宋体" w:cs="宋体"/>
                <w:color w:val="auto"/>
                <w:szCs w:val="21"/>
              </w:rPr>
              <w:t>门诊综合大楼</w:t>
            </w:r>
            <w:r>
              <w:rPr>
                <w:rFonts w:hint="default" w:ascii="宋体" w:hAnsi="宋体" w:cs="宋体"/>
                <w:color w:val="auto"/>
                <w:szCs w:val="21"/>
                <w:lang w:eastAsia="zh-Hans"/>
              </w:rPr>
              <w:t>1</w:t>
            </w:r>
            <w:r>
              <w:rPr>
                <w:rFonts w:hint="eastAsia" w:ascii="宋体" w:hAnsi="宋体" w:cs="宋体"/>
                <w:color w:val="auto"/>
                <w:szCs w:val="21"/>
                <w:lang w:val="en-US" w:eastAsia="zh-Hans"/>
              </w:rPr>
              <w:t>～</w:t>
            </w:r>
            <w:r>
              <w:rPr>
                <w:rFonts w:hint="default" w:ascii="宋体" w:hAnsi="宋体" w:cs="宋体"/>
                <w:color w:val="auto"/>
                <w:szCs w:val="21"/>
                <w:lang w:eastAsia="zh-Hans"/>
              </w:rPr>
              <w:t>4</w:t>
            </w:r>
            <w:r>
              <w:rPr>
                <w:rFonts w:hint="eastAsia" w:ascii="宋体" w:hAnsi="宋体" w:cs="宋体"/>
                <w:color w:val="auto"/>
                <w:szCs w:val="21"/>
                <w:lang w:val="en-US" w:eastAsia="zh-Hans"/>
              </w:rPr>
              <w:t>层、医技综合楼</w:t>
            </w:r>
            <w:r>
              <w:rPr>
                <w:rFonts w:hint="default" w:ascii="宋体" w:hAnsi="宋体" w:cs="宋体"/>
                <w:color w:val="auto"/>
                <w:szCs w:val="21"/>
                <w:lang w:eastAsia="zh-Hans"/>
              </w:rPr>
              <w:t>1</w:t>
            </w:r>
            <w:r>
              <w:rPr>
                <w:rFonts w:hint="eastAsia" w:ascii="宋体" w:hAnsi="宋体" w:cs="宋体"/>
                <w:color w:val="auto"/>
                <w:szCs w:val="21"/>
                <w:lang w:val="en-US" w:eastAsia="zh-Hans"/>
              </w:rPr>
              <w:t>～</w:t>
            </w:r>
            <w:r>
              <w:rPr>
                <w:rFonts w:hint="default" w:ascii="宋体" w:hAnsi="宋体" w:cs="宋体"/>
                <w:color w:val="auto"/>
                <w:szCs w:val="21"/>
                <w:lang w:eastAsia="zh-Hans"/>
              </w:rPr>
              <w:t>9</w:t>
            </w:r>
            <w:r>
              <w:rPr>
                <w:rFonts w:hint="eastAsia" w:ascii="宋体" w:hAnsi="宋体" w:cs="宋体"/>
                <w:color w:val="auto"/>
                <w:szCs w:val="21"/>
                <w:lang w:val="en-US" w:eastAsia="zh-Hans"/>
              </w:rPr>
              <w:t>层、住院综合楼</w:t>
            </w:r>
            <w:r>
              <w:rPr>
                <w:rFonts w:hint="default" w:ascii="宋体" w:hAnsi="宋体" w:cs="宋体"/>
                <w:color w:val="auto"/>
                <w:szCs w:val="21"/>
                <w:lang w:eastAsia="zh-Hans"/>
              </w:rPr>
              <w:t>1</w:t>
            </w:r>
            <w:r>
              <w:rPr>
                <w:rFonts w:hint="eastAsia" w:ascii="宋体" w:hAnsi="宋体" w:cs="宋体"/>
                <w:color w:val="auto"/>
                <w:szCs w:val="21"/>
                <w:lang w:val="en-US" w:eastAsia="zh-Hans"/>
              </w:rPr>
              <w:t>～</w:t>
            </w:r>
            <w:r>
              <w:rPr>
                <w:rFonts w:hint="default" w:ascii="宋体" w:hAnsi="宋体" w:cs="宋体"/>
                <w:color w:val="auto"/>
                <w:szCs w:val="21"/>
                <w:lang w:eastAsia="zh-Hans"/>
              </w:rPr>
              <w:t>2</w:t>
            </w:r>
            <w:r>
              <w:rPr>
                <w:rFonts w:hint="eastAsia" w:ascii="宋体" w:hAnsi="宋体" w:cs="宋体"/>
                <w:color w:val="auto"/>
                <w:szCs w:val="21"/>
                <w:lang w:val="en-US" w:eastAsia="zh-Hans"/>
              </w:rPr>
              <w:t>层</w:t>
            </w:r>
            <w:r>
              <w:rPr>
                <w:rFonts w:hint="eastAsia" w:ascii="宋体" w:hAnsi="宋体" w:cs="宋体"/>
                <w:color w:val="auto"/>
                <w:szCs w:val="21"/>
              </w:rPr>
              <w:t>的日常饮水需求，由成交供应商向采购单位提供满足每天15</w:t>
            </w:r>
            <w:r>
              <w:rPr>
                <w:rFonts w:hint="default" w:ascii="宋体" w:hAnsi="宋体" w:cs="宋体"/>
                <w:color w:val="auto"/>
                <w:szCs w:val="21"/>
              </w:rPr>
              <w:t>00L</w:t>
            </w:r>
            <w:r>
              <w:rPr>
                <w:rFonts w:hint="eastAsia" w:ascii="宋体" w:hAnsi="宋体" w:cs="宋体"/>
                <w:color w:val="auto"/>
                <w:szCs w:val="21"/>
              </w:rPr>
              <w:t>饮水需求的直饮水设备并安装调试直至正常使用。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5" w:type="dxa"/>
            <w:gridSpan w:val="2"/>
            <w:noWrap w:val="0"/>
            <w:vAlign w:val="center"/>
          </w:tcPr>
          <w:p>
            <w:pPr>
              <w:keepNext w:val="0"/>
              <w:keepLines w:val="0"/>
              <w:suppressLineNumbers w:val="0"/>
              <w:adjustRightInd w:val="0"/>
              <w:spacing w:before="0" w:beforeAutospacing="0" w:after="0" w:afterAutospacing="0" w:line="360" w:lineRule="exact"/>
              <w:ind w:left="0" w:right="0"/>
              <w:jc w:val="center"/>
              <w:rPr>
                <w:rFonts w:hint="eastAsia" w:ascii="宋体" w:hAnsi="宋体" w:cs="宋体"/>
                <w:b/>
                <w:bCs/>
                <w:color w:val="auto"/>
                <w:szCs w:val="21"/>
              </w:rPr>
            </w:pPr>
            <w:r>
              <w:rPr>
                <w:rFonts w:hint="eastAsia" w:ascii="宋体" w:hAnsi="宋体" w:cs="宋体"/>
                <w:b/>
                <w:color w:val="auto"/>
                <w:kern w:val="0"/>
                <w:szCs w:val="21"/>
              </w:rPr>
              <w:t>付款方式</w:t>
            </w:r>
          </w:p>
        </w:tc>
        <w:tc>
          <w:tcPr>
            <w:tcW w:w="7950" w:type="dxa"/>
            <w:gridSpan w:val="3"/>
            <w:noWrap w:val="0"/>
            <w:vAlign w:val="center"/>
          </w:tcPr>
          <w:p>
            <w:pPr>
              <w:keepNext w:val="0"/>
              <w:keepLines w:val="0"/>
              <w:widowControl/>
              <w:suppressLineNumbers w:val="0"/>
              <w:spacing w:before="0" w:beforeAutospacing="0" w:after="0" w:afterAutospacing="0" w:line="360" w:lineRule="exact"/>
              <w:ind w:left="0" w:right="76" w:rightChars="0"/>
              <w:rPr>
                <w:rFonts w:hint="eastAsia" w:ascii="宋体" w:hAnsi="宋体" w:cs="宋体"/>
                <w:color w:val="auto"/>
                <w:szCs w:val="21"/>
              </w:rPr>
            </w:pPr>
            <w:r>
              <w:rPr>
                <w:rFonts w:hint="eastAsia" w:ascii="宋体" w:hAnsi="宋体" w:cs="宋体"/>
                <w:color w:val="auto"/>
                <w:szCs w:val="21"/>
              </w:rPr>
              <w:t>合同生效后</w:t>
            </w:r>
            <w:r>
              <w:rPr>
                <w:rFonts w:hint="eastAsia" w:ascii="宋体" w:hAnsi="宋体" w:cs="宋体"/>
                <w:color w:val="auto"/>
                <w:szCs w:val="21"/>
                <w:lang w:val="en-US" w:eastAsia="zh-CN"/>
              </w:rPr>
              <w:t>30日</w:t>
            </w:r>
            <w:r>
              <w:rPr>
                <w:rFonts w:hint="eastAsia" w:ascii="宋体" w:hAnsi="宋体" w:cs="宋体"/>
                <w:color w:val="auto"/>
                <w:szCs w:val="21"/>
                <w:lang w:val="en-US" w:eastAsia="zh-Hans"/>
              </w:rPr>
              <w:t>内甲方向乙方一次性付清余款。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5" w:type="dxa"/>
            <w:gridSpan w:val="2"/>
            <w:noWrap w:val="0"/>
            <w:vAlign w:val="center"/>
          </w:tcPr>
          <w:p>
            <w:pPr>
              <w:keepNext w:val="0"/>
              <w:keepLines w:val="0"/>
              <w:suppressLineNumbers w:val="0"/>
              <w:adjustRightInd w:val="0"/>
              <w:spacing w:before="0" w:beforeAutospacing="0" w:after="0" w:afterAutospacing="0" w:line="360" w:lineRule="exact"/>
              <w:ind w:left="0" w:right="0"/>
              <w:jc w:val="center"/>
              <w:rPr>
                <w:rFonts w:hint="eastAsia" w:ascii="宋体" w:hAnsi="宋体" w:cs="宋体"/>
                <w:b/>
                <w:bCs/>
                <w:color w:val="auto"/>
                <w:szCs w:val="21"/>
              </w:rPr>
            </w:pPr>
            <w:r>
              <w:rPr>
                <w:rFonts w:hint="eastAsia" w:ascii="宋体" w:hAnsi="宋体" w:cs="宋体"/>
                <w:b/>
                <w:color w:val="auto"/>
                <w:kern w:val="0"/>
                <w:szCs w:val="21"/>
              </w:rPr>
              <w:t>验收标准</w:t>
            </w:r>
          </w:p>
        </w:tc>
        <w:tc>
          <w:tcPr>
            <w:tcW w:w="7950" w:type="dxa"/>
            <w:gridSpan w:val="3"/>
            <w:noWrap w:val="0"/>
            <w:vAlign w:val="center"/>
          </w:tcPr>
          <w:p>
            <w:pPr>
              <w:keepNext w:val="0"/>
              <w:keepLines w:val="0"/>
              <w:widowControl/>
              <w:suppressLineNumbers w:val="0"/>
              <w:spacing w:before="0" w:beforeAutospacing="0" w:after="0" w:afterAutospacing="0" w:line="360" w:lineRule="exact"/>
              <w:ind w:left="0" w:right="76" w:rightChars="0"/>
              <w:rPr>
                <w:rFonts w:hint="eastAsia" w:ascii="宋体" w:hAnsi="宋体" w:cs="宋体"/>
                <w:color w:val="auto"/>
                <w:szCs w:val="21"/>
              </w:rPr>
            </w:pPr>
            <w:r>
              <w:rPr>
                <w:rFonts w:hint="eastAsia" w:ascii="宋体" w:hAnsi="宋体"/>
                <w:color w:val="auto"/>
                <w:szCs w:val="21"/>
              </w:rPr>
              <w:t>验收标准应符合中国有关的国家、地方、行业标准。</w:t>
            </w:r>
          </w:p>
        </w:tc>
      </w:tr>
    </w:tbl>
    <w:p>
      <w:pPr>
        <w:pStyle w:val="12"/>
        <w:spacing w:line="240" w:lineRule="auto"/>
        <w:jc w:val="center"/>
        <w:outlineLvl w:val="0"/>
        <w:rPr>
          <w:rFonts w:hint="eastAsia" w:ascii="宋体" w:hAnsi="宋体" w:eastAsia="宋体" w:cs="宋体"/>
          <w:b/>
          <w:color w:val="auto"/>
          <w:sz w:val="36"/>
          <w:szCs w:val="36"/>
          <w:highlight w:val="none"/>
        </w:rPr>
      </w:pPr>
    </w:p>
    <w:p>
      <w:pPr>
        <w:pStyle w:val="12"/>
        <w:spacing w:line="240" w:lineRule="auto"/>
        <w:jc w:val="center"/>
        <w:outlineLvl w:val="0"/>
        <w:rPr>
          <w:rFonts w:hint="eastAsia" w:ascii="宋体" w:hAnsi="宋体" w:eastAsia="宋体" w:cs="宋体"/>
          <w:b/>
          <w:color w:val="auto"/>
          <w:sz w:val="36"/>
          <w:szCs w:val="36"/>
          <w:highlight w:val="none"/>
        </w:rPr>
      </w:pPr>
    </w:p>
    <w:p>
      <w:pPr>
        <w:pStyle w:val="6"/>
        <w:numPr>
          <w:ilvl w:val="3"/>
          <w:numId w:val="0"/>
        </w:numPr>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12"/>
        <w:spacing w:line="240" w:lineRule="auto"/>
        <w:jc w:val="center"/>
        <w:outlineLvl w:val="0"/>
        <w:rPr>
          <w:rFonts w:hint="eastAsia" w:ascii="宋体" w:hAnsi="宋体" w:eastAsia="宋体" w:cs="宋体"/>
          <w:color w:val="auto"/>
          <w:sz w:val="36"/>
          <w:szCs w:val="36"/>
          <w:highlight w:val="none"/>
        </w:rPr>
      </w:pPr>
      <w:r>
        <w:rPr>
          <w:rFonts w:hint="eastAsia" w:ascii="宋体" w:hAnsi="宋体" w:eastAsia="宋体" w:cs="宋体"/>
          <w:b/>
          <w:color w:val="auto"/>
          <w:sz w:val="36"/>
          <w:szCs w:val="36"/>
          <w:highlight w:val="none"/>
        </w:rPr>
        <w:t>第三章  评审方法</w:t>
      </w:r>
      <w:bookmarkEnd w:id="50"/>
      <w:bookmarkEnd w:id="51"/>
      <w:bookmarkEnd w:id="52"/>
      <w:bookmarkEnd w:id="53"/>
      <w:bookmarkEnd w:id="54"/>
      <w:bookmarkEnd w:id="55"/>
      <w:bookmarkEnd w:id="56"/>
    </w:p>
    <w:p>
      <w:pPr>
        <w:pStyle w:val="1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最低评标价法</w:t>
      </w:r>
    </w:p>
    <w:p>
      <w:pPr>
        <w:pStyle w:val="12"/>
        <w:tabs>
          <w:tab w:val="left" w:pos="1935"/>
        </w:tabs>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谈判小组以竞争性谈判采购文件为依据，对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谈判小组抽签决定），并依照次序确定成交供应商。排名第一的成交候选人放弃成交、因不可抗力提出不能履行合同的，采购单位可以确定排名第二的成交候选人为成交人。排名第二的成交候选人因前款规定的同样原因不能签订合同的，采购单位可以确定排名第三的成交候选人为成交人。</w:t>
      </w:r>
    </w:p>
    <w:p>
      <w:pPr>
        <w:pStyle w:val="12"/>
        <w:tabs>
          <w:tab w:val="left" w:pos="-1800"/>
        </w:tabs>
        <w:spacing w:line="360" w:lineRule="exact"/>
        <w:ind w:firstLine="420" w:firstLineChars="200"/>
        <w:rPr>
          <w:rFonts w:hint="eastAsia" w:ascii="宋体" w:hAnsi="宋体" w:eastAsia="宋体" w:cs="宋体"/>
          <w:color w:val="auto"/>
          <w:szCs w:val="21"/>
          <w:highlight w:val="none"/>
        </w:rPr>
      </w:pPr>
    </w:p>
    <w:p>
      <w:pPr>
        <w:pStyle w:val="12"/>
        <w:spacing w:line="400" w:lineRule="exact"/>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pStyle w:val="12"/>
        <w:spacing w:line="40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（1）对于非专门面向中小企业的项目，对小型和微型企业产品的价格给予</w:t>
      </w:r>
      <w:r>
        <w:rPr>
          <w:rFonts w:hint="eastAsia" w:ascii="宋体" w:hAnsi="宋体" w:eastAsia="宋体" w:cs="宋体"/>
          <w:color w:val="auto"/>
          <w:highlight w:val="none"/>
          <w:shd w:val="pct10" w:color="auto" w:fill="FFFFFF"/>
          <w:lang w:val="en-US" w:eastAsia="zh-CN"/>
        </w:rPr>
        <w:t>10</w:t>
      </w:r>
      <w:r>
        <w:rPr>
          <w:rFonts w:hint="eastAsia" w:ascii="宋体" w:hAnsi="宋体" w:eastAsia="宋体" w:cs="宋体"/>
          <w:color w:val="auto"/>
          <w:highlight w:val="none"/>
          <w:shd w:val="pct10" w:color="auto" w:fill="FFFFFF"/>
        </w:rPr>
        <w:t>%</w:t>
      </w:r>
      <w:r>
        <w:rPr>
          <w:rFonts w:hint="eastAsia" w:ascii="宋体" w:hAnsi="宋体" w:eastAsia="宋体" w:cs="宋体"/>
          <w:color w:val="auto"/>
          <w:highlight w:val="none"/>
        </w:rPr>
        <w:t>的价格扣除，扣除后的价格为评标价，即评标价＝竞标报价×（1-</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bCs/>
          <w:color w:val="auto"/>
          <w:highlight w:val="none"/>
        </w:rPr>
        <w:t>（以竞标人按第五章“响应文件格式”要求提供的《竞标函》和《</w:t>
      </w:r>
      <w:r>
        <w:rPr>
          <w:rFonts w:hint="eastAsia" w:ascii="宋体" w:hAnsi="宋体" w:eastAsia="宋体" w:cs="宋体"/>
          <w:color w:val="auto"/>
          <w:highlight w:val="none"/>
        </w:rPr>
        <w:t>中小企业声明函</w:t>
      </w:r>
      <w:r>
        <w:rPr>
          <w:rFonts w:hint="eastAsia" w:ascii="宋体" w:hAnsi="宋体" w:eastAsia="宋体" w:cs="宋体"/>
          <w:bCs/>
          <w:color w:val="auto"/>
          <w:highlight w:val="none"/>
        </w:rPr>
        <w:t>》为评审依据）。</w:t>
      </w:r>
    </w:p>
    <w:p>
      <w:pPr>
        <w:pStyle w:val="12"/>
        <w:spacing w:line="400" w:lineRule="exact"/>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（2）对大中型企业和其他自然人、法人或者其他组织与小型、微型企业组成联合体，且联合体协议中约定小型、微型企业的协议合同金额占到联合体协议合同总金额30%以上的，给予</w:t>
      </w:r>
      <w:r>
        <w:rPr>
          <w:rFonts w:hint="eastAsia" w:ascii="宋体" w:hAnsi="宋体" w:eastAsia="宋体" w:cs="宋体"/>
          <w:color w:val="auto"/>
          <w:highlight w:val="none"/>
          <w:shd w:val="pct10" w:color="auto" w:fill="FFFFFF"/>
        </w:rPr>
        <w:t>2%</w:t>
      </w:r>
      <w:r>
        <w:rPr>
          <w:rFonts w:hint="eastAsia" w:ascii="宋体" w:hAnsi="宋体" w:eastAsia="宋体" w:cs="宋体"/>
          <w:color w:val="auto"/>
          <w:highlight w:val="none"/>
        </w:rPr>
        <w:t>的价格扣除，扣除后的价格为评标价，即评标价＝竞标报价×（1-</w:t>
      </w:r>
      <w:r>
        <w:rPr>
          <w:rFonts w:hint="eastAsia" w:ascii="宋体" w:hAnsi="宋体" w:eastAsia="宋体" w:cs="宋体"/>
          <w:color w:val="auto"/>
          <w:highlight w:val="none"/>
          <w:shd w:val="pct10" w:color="auto" w:fill="FFFFFF"/>
        </w:rPr>
        <w:t>2%</w:t>
      </w:r>
      <w:r>
        <w:rPr>
          <w:rFonts w:hint="eastAsia" w:ascii="宋体" w:hAnsi="宋体" w:eastAsia="宋体" w:cs="宋体"/>
          <w:color w:val="auto"/>
          <w:highlight w:val="none"/>
        </w:rPr>
        <w:t>）；</w:t>
      </w:r>
      <w:r>
        <w:rPr>
          <w:rFonts w:hint="eastAsia" w:ascii="宋体" w:hAnsi="宋体" w:eastAsia="宋体" w:cs="宋体"/>
          <w:bCs/>
          <w:color w:val="auto"/>
          <w:highlight w:val="none"/>
        </w:rPr>
        <w:t>（以竞标人按第五章“响应文件格式”要求提供的《竞标函》、《中小企业声明函》和《联合体协议书》为评审依据）。</w:t>
      </w:r>
    </w:p>
    <w:p>
      <w:pPr>
        <w:pStyle w:val="12"/>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3）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2"/>
        <w:spacing w:line="40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竞标产品提供企业按照《关于促进残疾人就业政府采购政策的通知》（财库〔2017〕141号）的规定，在政府采购活动中，残疾人福利性单位视同小型、微型企业，享受预留份额、评审中价格扣除等促进中小企业发展的政府采购政策。残疾人福利性单位属于小型、微型企业的，不重复享受政策。</w:t>
      </w:r>
    </w:p>
    <w:p>
      <w:pPr>
        <w:pStyle w:val="12"/>
        <w:tabs>
          <w:tab w:val="left" w:pos="2472"/>
        </w:tabs>
        <w:spacing w:line="4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（5）除上述情况外，评标价＝竞标报价。</w:t>
      </w:r>
    </w:p>
    <w:p>
      <w:pPr>
        <w:pStyle w:val="12"/>
        <w:tabs>
          <w:tab w:val="left" w:pos="2472"/>
        </w:tabs>
        <w:spacing w:line="4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（6）谈判</w:t>
      </w:r>
      <w:r>
        <w:rPr>
          <w:rFonts w:hint="eastAsia" w:ascii="宋体" w:hAnsi="宋体" w:eastAsia="宋体" w:cs="宋体"/>
          <w:color w:val="auto"/>
          <w:highlight w:val="none"/>
          <w:lang w:eastAsia="zh-CN"/>
        </w:rPr>
        <w:t>小组</w:t>
      </w:r>
      <w:r>
        <w:rPr>
          <w:rFonts w:hint="eastAsia" w:ascii="宋体" w:hAnsi="宋体" w:eastAsia="宋体" w:cs="宋体"/>
          <w:color w:val="auto"/>
          <w:highlight w:val="none"/>
        </w:rPr>
        <w:t>认为竞标人的竞标报价明显低于其他通过资格和符合性审查竞标人的竞标报价，有可能影响产品质量或者不能诚信履约的，应当要求其在评标现场合理的时间内提供书面说明，必要时提交相关证明材料（包含但不限于产品生产的材料成本、劳务</w:t>
      </w:r>
      <w:r>
        <w:rPr>
          <w:rFonts w:hint="eastAsia" w:ascii="宋体" w:hAnsi="宋体" w:eastAsia="宋体" w:cs="宋体"/>
          <w:color w:val="auto"/>
          <w:highlight w:val="none"/>
          <w:lang w:eastAsia="zh-CN"/>
        </w:rPr>
        <w:t>成本</w:t>
      </w:r>
      <w:r>
        <w:rPr>
          <w:rFonts w:hint="eastAsia" w:ascii="宋体" w:hAnsi="宋体" w:eastAsia="宋体" w:cs="宋体"/>
          <w:color w:val="auto"/>
          <w:highlight w:val="none"/>
        </w:rPr>
        <w:t>、税费、运输费等证明材料）；竞标人不能证明其竞标报价合理性的，谈判小组应当将其作为无效竞标处理。</w:t>
      </w:r>
    </w:p>
    <w:p>
      <w:pPr>
        <w:pStyle w:val="12"/>
        <w:tabs>
          <w:tab w:val="left" w:pos="2472"/>
        </w:tabs>
        <w:spacing w:line="460" w:lineRule="exact"/>
        <w:ind w:firstLine="420" w:firstLineChars="200"/>
        <w:rPr>
          <w:rFonts w:hint="eastAsia" w:ascii="宋体" w:hAnsi="宋体" w:eastAsia="宋体" w:cs="宋体"/>
          <w:color w:val="auto"/>
          <w:highlight w:val="none"/>
        </w:rPr>
      </w:pPr>
    </w:p>
    <w:p>
      <w:pPr>
        <w:pStyle w:val="12"/>
        <w:tabs>
          <w:tab w:val="left" w:pos="-1800"/>
        </w:tabs>
        <w:spacing w:line="360" w:lineRule="exact"/>
        <w:ind w:firstLine="560" w:firstLineChars="200"/>
        <w:rPr>
          <w:rFonts w:hint="eastAsia" w:ascii="宋体" w:hAnsi="宋体" w:eastAsia="宋体" w:cs="宋体"/>
          <w:color w:val="auto"/>
          <w:sz w:val="28"/>
          <w:highlight w:val="none"/>
        </w:rPr>
      </w:pPr>
    </w:p>
    <w:p>
      <w:pPr>
        <w:pStyle w:val="12"/>
        <w:jc w:val="center"/>
        <w:outlineLvl w:val="0"/>
        <w:rPr>
          <w:rFonts w:hint="eastAsia" w:ascii="宋体" w:hAnsi="宋体" w:eastAsia="宋体" w:cs="宋体"/>
          <w:b/>
          <w:color w:val="auto"/>
          <w:sz w:val="36"/>
          <w:szCs w:val="36"/>
          <w:highlight w:val="none"/>
        </w:rPr>
      </w:pPr>
      <w:bookmarkStart w:id="57" w:name="_Toc6070"/>
      <w:bookmarkStart w:id="58" w:name="_Toc2237039"/>
      <w:bookmarkStart w:id="59" w:name="_Toc213206174"/>
      <w:bookmarkStart w:id="60" w:name="_Toc213325923"/>
      <w:bookmarkStart w:id="61" w:name="_Toc17423_WPSOffice_Level1"/>
      <w:r>
        <w:rPr>
          <w:rFonts w:hint="eastAsia" w:ascii="宋体" w:hAnsi="宋体" w:eastAsia="宋体" w:cs="宋体"/>
          <w:b/>
          <w:color w:val="auto"/>
          <w:sz w:val="36"/>
          <w:szCs w:val="36"/>
          <w:highlight w:val="none"/>
        </w:rPr>
        <w:t>第四章  竞标人须知</w:t>
      </w:r>
      <w:bookmarkEnd w:id="4"/>
      <w:bookmarkEnd w:id="5"/>
      <w:bookmarkEnd w:id="57"/>
      <w:bookmarkEnd w:id="58"/>
      <w:bookmarkEnd w:id="59"/>
      <w:bookmarkEnd w:id="60"/>
      <w:bookmarkEnd w:id="61"/>
    </w:p>
    <w:p>
      <w:pPr>
        <w:pStyle w:val="12"/>
        <w:spacing w:line="48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竞标人须知前附表</w:t>
      </w:r>
    </w:p>
    <w:p>
      <w:pPr>
        <w:pStyle w:val="12"/>
        <w:spacing w:line="4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本表是关于本次采购的货物的具体资料，是对后列条款的具体补充和修改。所有与本次采购有关的事宜，以本资料表规定的为准。</w:t>
      </w:r>
    </w:p>
    <w:p>
      <w:pPr>
        <w:pStyle w:val="12"/>
        <w:spacing w:line="200" w:lineRule="exact"/>
        <w:ind w:firstLine="420"/>
        <w:rPr>
          <w:rFonts w:hint="eastAsia" w:ascii="宋体" w:hAnsi="宋体" w:eastAsia="宋体" w:cs="宋体"/>
          <w:color w:val="auto"/>
          <w:highlight w:val="none"/>
        </w:rPr>
      </w:pPr>
    </w:p>
    <w:tbl>
      <w:tblPr>
        <w:tblStyle w:val="23"/>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911"/>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72" w:type="dxa"/>
            <w:noWrap w:val="0"/>
            <w:vAlign w:val="center"/>
          </w:tcPr>
          <w:p>
            <w:pPr>
              <w:pStyle w:val="12"/>
              <w:keepNext w:val="0"/>
              <w:keepLines w:val="0"/>
              <w:suppressLineNumbers w:val="0"/>
              <w:adjustRightInd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6900" w:type="dxa"/>
            <w:noWrap w:val="0"/>
            <w:vAlign w:val="top"/>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采购人</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cs="宋体"/>
                <w:b w:val="0"/>
                <w:bCs/>
                <w:color w:val="000000"/>
                <w:sz w:val="21"/>
                <w:szCs w:val="21"/>
                <w:lang w:val="en-US" w:eastAsia="zh-CN"/>
              </w:rPr>
              <w:t>马山县中医医院</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地址：</w:t>
            </w:r>
            <w:r>
              <w:rPr>
                <w:rFonts w:hint="eastAsia" w:ascii="宋体" w:hAnsi="宋体" w:cs="宋体"/>
                <w:color w:val="000000"/>
                <w:sz w:val="21"/>
                <w:szCs w:val="21"/>
              </w:rPr>
              <w:t>马山县白山镇金伦大道603号</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联系人：</w:t>
            </w:r>
            <w:r>
              <w:rPr>
                <w:rFonts w:hint="eastAsia" w:ascii="宋体" w:hAnsi="宋体" w:cs="宋体"/>
                <w:color w:val="auto"/>
                <w:sz w:val="21"/>
                <w:szCs w:val="21"/>
                <w:lang w:val="en-US" w:eastAsia="zh-CN"/>
              </w:rPr>
              <w:t>黄晓琴</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联系方式</w:t>
            </w:r>
            <w:r>
              <w:rPr>
                <w:rFonts w:hint="eastAsia" w:ascii="宋体" w:hAnsi="宋体" w:eastAsia="宋体" w:cs="宋体"/>
                <w:color w:val="auto"/>
                <w:highlight w:val="none"/>
              </w:rPr>
              <w:t>：</w:t>
            </w:r>
            <w:r>
              <w:rPr>
                <w:rFonts w:hint="eastAsia" w:ascii="宋体" w:hAnsi="宋体"/>
                <w:b w:val="0"/>
                <w:bCs/>
                <w:color w:val="000000"/>
                <w:spacing w:val="-2"/>
                <w:sz w:val="21"/>
                <w:szCs w:val="21"/>
                <w:lang w:val="en-US" w:eastAsia="zh-CN"/>
              </w:rPr>
              <w:t>0771-</w:t>
            </w:r>
            <w:r>
              <w:rPr>
                <w:rFonts w:hint="eastAsia" w:ascii="宋 体" w:hAnsi="宋 体" w:eastAsia="宋 体" w:cs="宋 体"/>
                <w:color w:val="auto"/>
                <w:sz w:val="21"/>
                <w:szCs w:val="21"/>
                <w:lang w:val="en-US" w:eastAsia="zh-CN"/>
              </w:rPr>
              <w:t>6822245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采购代理机构</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sz w:val="21"/>
                <w:szCs w:val="21"/>
                <w:lang w:eastAsia="zh-CN"/>
              </w:rPr>
              <w:t>广西盛元华工程咨询有限公司</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地址：</w:t>
            </w:r>
            <w:r>
              <w:rPr>
                <w:rFonts w:hint="eastAsia" w:ascii="宋体" w:hAnsi="宋体" w:eastAsia="宋体" w:cs="宋体"/>
                <w:color w:val="auto"/>
                <w:sz w:val="21"/>
                <w:szCs w:val="21"/>
                <w:lang w:eastAsia="zh-CN"/>
              </w:rPr>
              <w:t>南宁市良庆区凯旋路18号广西合景国际金融广场28层</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联系人：黄群</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联系方式</w:t>
            </w:r>
            <w:r>
              <w:rPr>
                <w:rFonts w:hint="eastAsia" w:ascii="宋体" w:hAnsi="宋体" w:eastAsia="宋体" w:cs="宋体"/>
                <w:color w:val="auto"/>
                <w:highlight w:val="none"/>
              </w:rPr>
              <w:t>：</w:t>
            </w:r>
            <w:r>
              <w:rPr>
                <w:rFonts w:hint="eastAsia" w:ascii="宋体" w:hAnsi="宋体" w:eastAsia="宋体" w:cs="宋体"/>
                <w:color w:val="auto"/>
                <w:sz w:val="21"/>
                <w:szCs w:val="21"/>
                <w:lang w:val="en-US" w:eastAsia="zh-CN"/>
              </w:rPr>
              <w:t>0771-2846860</w:t>
            </w:r>
            <w:r>
              <w:rPr>
                <w:rFonts w:hint="eastAsia" w:ascii="宋体" w:hAnsi="宋体" w:eastAsia="宋体" w:cs="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cs="宋体"/>
                <w:color w:val="auto"/>
                <w:sz w:val="21"/>
                <w:szCs w:val="21"/>
                <w:highlight w:val="none"/>
                <w:lang w:eastAsia="zh-CN"/>
              </w:rPr>
              <w:t>直饮水设备采购安装项目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项目编号</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b w:val="0"/>
                <w:bCs/>
                <w:color w:val="000000"/>
                <w:spacing w:val="-2"/>
                <w:sz w:val="21"/>
                <w:szCs w:val="21"/>
                <w:lang w:val="en-US" w:eastAsia="zh-CN"/>
              </w:rPr>
              <w:t>MSZC2020-J1-00864-GXSYH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采购预算</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spacing w:val="6"/>
                <w:kern w:val="48"/>
                <w:highlight w:val="none"/>
              </w:rPr>
            </w:pPr>
            <w:bookmarkStart w:id="62" w:name="OLE_LINK4"/>
            <w:r>
              <w:rPr>
                <w:rFonts w:hint="eastAsia" w:ascii="宋体" w:hAnsi="宋体" w:eastAsia="宋体" w:cs="宋体"/>
                <w:color w:val="auto"/>
                <w:spacing w:val="6"/>
                <w:kern w:val="48"/>
                <w:highlight w:val="none"/>
              </w:rPr>
              <w:t>采购预算：</w:t>
            </w:r>
            <w:bookmarkEnd w:id="62"/>
            <w:r>
              <w:rPr>
                <w:rFonts w:hint="eastAsia" w:hAnsi="宋体" w:cs="宋体"/>
                <w:color w:val="auto"/>
                <w:spacing w:val="6"/>
                <w:kern w:val="48"/>
                <w:highlight w:val="none"/>
                <w:u w:val="single"/>
                <w:lang w:val="en-US" w:eastAsia="zh-CN"/>
              </w:rPr>
              <w:t>86</w:t>
            </w:r>
            <w:r>
              <w:rPr>
                <w:rFonts w:hint="eastAsia" w:ascii="宋体" w:hAnsi="宋体" w:eastAsia="宋体" w:cs="宋体"/>
                <w:color w:val="auto"/>
                <w:spacing w:val="6"/>
                <w:kern w:val="48"/>
                <w:highlight w:val="none"/>
              </w:rPr>
              <w:t>万元,</w:t>
            </w: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单项</w:t>
            </w:r>
            <w:r>
              <w:rPr>
                <w:rFonts w:hint="eastAsia" w:ascii="宋体" w:hAnsi="宋体" w:eastAsia="宋体" w:cs="宋体"/>
                <w:color w:val="auto"/>
                <w:szCs w:val="24"/>
                <w:highlight w:val="none"/>
              </w:rPr>
              <w:t>预算详见货物需求一览表</w:t>
            </w:r>
            <w:r>
              <w:rPr>
                <w:rFonts w:hint="eastAsia" w:ascii="宋体" w:hAnsi="宋体" w:eastAsia="宋体" w:cs="宋体"/>
                <w:color w:val="auto"/>
                <w:spacing w:val="6"/>
                <w:kern w:val="4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1.7</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竞争性谈判采购文件的获取</w:t>
            </w:r>
          </w:p>
        </w:tc>
        <w:tc>
          <w:tcPr>
            <w:tcW w:w="6900" w:type="dxa"/>
            <w:noWrap w:val="0"/>
            <w:vAlign w:val="center"/>
          </w:tcPr>
          <w:p>
            <w:pPr>
              <w:pStyle w:val="12"/>
              <w:keepNext w:val="0"/>
              <w:keepLines w:val="0"/>
              <w:suppressLineNumbers w:val="0"/>
              <w:spacing w:before="0" w:beforeAutospacing="0" w:after="0" w:afterAutospacing="0" w:line="360" w:lineRule="exact"/>
              <w:ind w:left="0" w:right="0"/>
              <w:jc w:val="both"/>
              <w:rPr>
                <w:rFonts w:hint="eastAsia" w:ascii="宋体" w:hAnsi="宋体" w:eastAsia="宋体" w:cs="宋体"/>
                <w:color w:val="auto"/>
                <w:highlight w:val="none"/>
              </w:rPr>
            </w:pPr>
            <w:r>
              <w:rPr>
                <w:rFonts w:hint="eastAsia" w:ascii="宋体" w:hAnsi="宋体" w:eastAsia="宋体" w:cs="宋体"/>
                <w:color w:val="auto"/>
                <w:highlight w:val="none"/>
              </w:rPr>
              <w:t>供应商在南宁市公共资源交易平台（https://www.nnggzy.org.cn/gxnnzbw/）免费下载竞争性谈判采购文件。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b/>
                <w:color w:val="auto"/>
                <w:highlight w:val="none"/>
              </w:rPr>
              <w:t>1.8</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b/>
                <w:bCs/>
                <w:color w:val="auto"/>
                <w:highlight w:val="none"/>
              </w:rPr>
              <w:t>预留采购份额</w:t>
            </w:r>
          </w:p>
        </w:tc>
        <w:tc>
          <w:tcPr>
            <w:tcW w:w="6900" w:type="dxa"/>
            <w:noWrap w:val="0"/>
            <w:vAlign w:val="center"/>
          </w:tcPr>
          <w:p>
            <w:pPr>
              <w:pStyle w:val="12"/>
              <w:keepNext w:val="0"/>
              <w:keepLines w:val="0"/>
              <w:suppressLineNumbers w:val="0"/>
              <w:spacing w:before="0" w:beforeAutospacing="0" w:after="0" w:afterAutospacing="0" w:line="360" w:lineRule="exact"/>
              <w:ind w:left="599" w:right="0" w:hanging="599" w:hangingChars="284"/>
              <w:rPr>
                <w:rFonts w:hint="eastAsia" w:ascii="宋体" w:hAnsi="宋体" w:eastAsia="宋体" w:cs="宋体"/>
                <w:color w:val="auto"/>
                <w:szCs w:val="24"/>
                <w:highlight w:val="none"/>
              </w:rPr>
            </w:pPr>
            <w:r>
              <w:rPr>
                <w:rFonts w:hint="eastAsia" w:ascii="宋体" w:hAnsi="宋体" w:eastAsia="宋体" w:cs="宋体"/>
                <w:b/>
                <w:bCs/>
                <w:color w:val="auto"/>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竞标人应具备的特定条件</w:t>
            </w:r>
          </w:p>
        </w:tc>
        <w:tc>
          <w:tcPr>
            <w:tcW w:w="6900" w:type="dxa"/>
            <w:noWrap w:val="0"/>
            <w:vAlign w:val="center"/>
          </w:tcPr>
          <w:p>
            <w:pPr>
              <w:keepNext w:val="0"/>
              <w:keepLines w:val="0"/>
              <w:suppressLineNumbers w:val="0"/>
              <w:spacing w:before="0" w:beforeAutospacing="0" w:after="0" w:afterAutospacing="0"/>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keepNext w:val="0"/>
              <w:keepLines w:val="0"/>
              <w:suppressLineNumbers w:val="0"/>
              <w:spacing w:before="0" w:beforeAutospacing="0" w:after="0" w:afterAutospacing="0"/>
              <w:ind w:left="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eastAsia="zh-CN"/>
              </w:rPr>
              <w:t>无。</w:t>
            </w:r>
          </w:p>
          <w:p>
            <w:pPr>
              <w:keepNext w:val="0"/>
              <w:keepLines w:val="0"/>
              <w:suppressLineNumbers w:val="0"/>
              <w:spacing w:before="0" w:beforeAutospacing="0" w:after="0" w:afterAutospacing="0"/>
              <w:ind w:left="0" w:right="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u w:val="none"/>
              </w:rPr>
              <w:t>无</w:t>
            </w:r>
            <w:r>
              <w:rPr>
                <w:rFonts w:hint="eastAsia" w:ascii="宋体" w:hAnsi="宋体" w:eastAsia="宋体" w:cs="宋体"/>
                <w:color w:val="auto"/>
                <w:sz w:val="21"/>
                <w:szCs w:val="21"/>
                <w:highlight w:val="none"/>
                <w:u w:val="none"/>
                <w:lang w:eastAsia="zh-CN"/>
              </w:rPr>
              <w:t>。</w:t>
            </w:r>
          </w:p>
          <w:p>
            <w:pPr>
              <w:pStyle w:val="10"/>
              <w:keepNext w:val="0"/>
              <w:keepLines w:val="0"/>
              <w:suppressLineNumbers w:val="0"/>
              <w:spacing w:before="0" w:beforeAutospacing="0" w:afterAutospacing="0"/>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0"/>
              <w:keepNext w:val="0"/>
              <w:keepLines w:val="0"/>
              <w:suppressLineNumbers w:val="0"/>
              <w:spacing w:before="0" w:beforeAutospacing="0" w:afterAutospacing="0"/>
              <w:ind w:left="0" w:right="0" w:firstLine="420" w:firstLineChars="200"/>
              <w:rPr>
                <w:rFonts w:hint="eastAsia" w:ascii="宋体" w:hAnsi="宋体" w:eastAsia="宋体" w:cs="宋体"/>
                <w:color w:val="auto"/>
                <w:spacing w:val="6"/>
                <w:kern w:val="48"/>
                <w:highlight w:val="none"/>
              </w:rPr>
            </w:pPr>
            <w:r>
              <w:rPr>
                <w:rFonts w:hint="eastAsia" w:ascii="宋体" w:hAnsi="宋体" w:eastAsia="宋体" w:cs="宋体"/>
                <w:color w:val="auto"/>
                <w:kern w:val="2"/>
                <w:sz w:val="21"/>
                <w:szCs w:val="21"/>
                <w:highlight w:val="none"/>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3.3</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是否接受联合体竞标</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rPr>
              <w:t>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4.1</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采购文件质疑提交的截止时间</w:t>
            </w:r>
          </w:p>
        </w:tc>
        <w:tc>
          <w:tcPr>
            <w:tcW w:w="6900" w:type="dxa"/>
            <w:noWrap w:val="0"/>
            <w:vAlign w:val="center"/>
          </w:tcPr>
          <w:p>
            <w:pPr>
              <w:pStyle w:val="12"/>
              <w:keepNext w:val="0"/>
              <w:keepLines w:val="0"/>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在知道或者应知其权益受到损害之日起7个工作日内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接收质疑函的方式、联系电话和通讯地址</w:t>
            </w:r>
          </w:p>
        </w:tc>
        <w:tc>
          <w:tcPr>
            <w:tcW w:w="6900" w:type="dxa"/>
            <w:noWrap w:val="0"/>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接收质疑函的方式：以书面形式</w:t>
            </w:r>
            <w:r>
              <w:rPr>
                <w:rFonts w:hint="eastAsia" w:ascii="宋体" w:hAnsi="宋体" w:eastAsia="宋体" w:cs="宋体"/>
                <w:color w:val="auto"/>
                <w:sz w:val="21"/>
                <w:szCs w:val="21"/>
              </w:rPr>
              <w:t>现场</w:t>
            </w:r>
            <w:r>
              <w:rPr>
                <w:rFonts w:hint="eastAsia" w:ascii="宋体" w:hAnsi="宋体" w:eastAsia="宋体" w:cs="宋体"/>
                <w:color w:val="auto"/>
                <w:szCs w:val="21"/>
                <w:highlight w:val="none"/>
              </w:rPr>
              <w:t>提交</w:t>
            </w:r>
          </w:p>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0"/>
                <w:highlight w:val="none"/>
              </w:rPr>
              <w:t>0771-</w:t>
            </w:r>
            <w:r>
              <w:rPr>
                <w:rFonts w:hint="eastAsia" w:ascii="宋体" w:hAnsi="宋体" w:eastAsia="宋体" w:cs="宋体"/>
                <w:color w:val="auto"/>
                <w:szCs w:val="20"/>
                <w:highlight w:val="none"/>
                <w:lang w:val="en-US" w:eastAsia="zh-CN"/>
              </w:rPr>
              <w:t>2846860</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szCs w:val="21"/>
                <w:highlight w:val="none"/>
              </w:rPr>
              <w:t>通讯地址：</w:t>
            </w:r>
            <w:r>
              <w:rPr>
                <w:rFonts w:hint="eastAsia" w:ascii="宋体" w:hAnsi="宋体" w:eastAsia="宋体" w:cs="宋体"/>
                <w:color w:val="auto"/>
                <w:sz w:val="21"/>
                <w:szCs w:val="21"/>
                <w:lang w:eastAsia="zh-CN"/>
              </w:rPr>
              <w:t>南宁市青秀区纬武路</w:t>
            </w:r>
            <w:r>
              <w:rPr>
                <w:rFonts w:hint="eastAsia" w:ascii="宋体" w:hAnsi="宋体" w:eastAsia="宋体" w:cs="宋体"/>
                <w:color w:val="auto"/>
                <w:sz w:val="21"/>
                <w:szCs w:val="21"/>
                <w:lang w:val="en-US" w:eastAsia="zh-CN"/>
              </w:rPr>
              <w:t>165号502室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8.8</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文件份数</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rPr>
              <w:t>报价文件：正本1份，副本</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份</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rPr>
              <w:t>技术文件：正本1份，副本3份</w:t>
            </w:r>
          </w:p>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rPr>
              <w:t>商务文件：正本1份，副本3份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11.4</w:t>
            </w:r>
          </w:p>
        </w:tc>
        <w:tc>
          <w:tcPr>
            <w:tcW w:w="1911" w:type="dxa"/>
            <w:noWrap w:val="0"/>
            <w:vAlign w:val="center"/>
          </w:tcPr>
          <w:p>
            <w:pPr>
              <w:keepNext w:val="0"/>
              <w:keepLines w:val="0"/>
              <w:suppressLineNumbers w:val="0"/>
              <w:autoSpaceDE w:val="0"/>
              <w:autoSpaceDN w:val="0"/>
              <w:spacing w:before="0" w:beforeAutospacing="0" w:after="0" w:afterAutospacing="0" w:line="36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采购代理服务费</w:t>
            </w:r>
          </w:p>
        </w:tc>
        <w:tc>
          <w:tcPr>
            <w:tcW w:w="6900" w:type="dxa"/>
            <w:noWrap w:val="0"/>
            <w:vAlign w:val="center"/>
          </w:tcPr>
          <w:p>
            <w:pPr>
              <w:pStyle w:val="12"/>
              <w:keepNext w:val="0"/>
              <w:keepLines w:val="0"/>
              <w:pageBreakBefore w:val="0"/>
              <w:widowControl w:val="0"/>
              <w:suppressLineNumbers w:val="0"/>
              <w:kinsoku/>
              <w:wordWrap/>
              <w:overflowPunct/>
              <w:topLinePunct w:val="0"/>
              <w:bidi w:val="0"/>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1</w:t>
            </w:r>
            <w:r>
              <w:rPr>
                <w:rFonts w:hint="eastAsia" w:ascii="宋体" w:hAnsi="宋体" w:eastAsia="宋体" w:cs="宋体"/>
                <w:b w:val="0"/>
                <w:bCs w:val="0"/>
                <w:i w:val="0"/>
                <w:iCs w:val="0"/>
                <w:color w:val="auto"/>
                <w:sz w:val="21"/>
                <w:szCs w:val="21"/>
                <w:highlight w:val="none"/>
                <w:lang w:val="en-US" w:eastAsia="zh-CN"/>
              </w:rPr>
              <w:t>.</w:t>
            </w:r>
            <w:r>
              <w:rPr>
                <w:rFonts w:hint="eastAsia" w:ascii="宋体" w:hAnsi="宋体" w:eastAsia="宋体" w:cs="宋体"/>
                <w:b w:val="0"/>
                <w:bCs w:val="0"/>
                <w:i w:val="0"/>
                <w:iCs w:val="0"/>
                <w:color w:val="auto"/>
                <w:sz w:val="21"/>
                <w:szCs w:val="21"/>
                <w:highlight w:val="none"/>
              </w:rPr>
              <w:t>成交</w:t>
            </w:r>
            <w:r>
              <w:rPr>
                <w:rFonts w:hint="eastAsia" w:ascii="宋体" w:hAnsi="宋体" w:eastAsia="宋体" w:cs="宋体"/>
                <w:b w:val="0"/>
                <w:bCs w:val="0"/>
                <w:i w:val="0"/>
                <w:iCs w:val="0"/>
                <w:color w:val="auto"/>
                <w:sz w:val="21"/>
                <w:szCs w:val="21"/>
                <w:highlight w:val="none"/>
                <w:lang w:eastAsia="zh-CN"/>
              </w:rPr>
              <w:t>代理</w:t>
            </w:r>
            <w:r>
              <w:rPr>
                <w:rFonts w:hint="eastAsia" w:ascii="宋体" w:hAnsi="宋体" w:eastAsia="宋体" w:cs="宋体"/>
                <w:b w:val="0"/>
                <w:bCs w:val="0"/>
                <w:i w:val="0"/>
                <w:iCs w:val="0"/>
                <w:color w:val="auto"/>
                <w:sz w:val="21"/>
                <w:szCs w:val="21"/>
                <w:highlight w:val="none"/>
              </w:rPr>
              <w:t>服务费按国家发展计划委员会《</w:t>
            </w:r>
            <w:r>
              <w:rPr>
                <w:rFonts w:hint="eastAsia" w:hAnsi="宋体" w:cs="宋体"/>
                <w:b w:val="0"/>
                <w:bCs w:val="0"/>
                <w:i w:val="0"/>
                <w:iCs w:val="0"/>
                <w:color w:val="auto"/>
                <w:sz w:val="21"/>
                <w:szCs w:val="21"/>
                <w:highlight w:val="none"/>
                <w:lang w:val="en-US" w:eastAsia="zh-CN"/>
              </w:rPr>
              <w:t>采购</w:t>
            </w:r>
            <w:r>
              <w:rPr>
                <w:rFonts w:hint="eastAsia" w:ascii="宋体" w:hAnsi="宋体" w:eastAsia="宋体" w:cs="宋体"/>
                <w:b w:val="0"/>
                <w:bCs w:val="0"/>
                <w:i w:val="0"/>
                <w:iCs w:val="0"/>
                <w:color w:val="auto"/>
                <w:sz w:val="21"/>
                <w:szCs w:val="21"/>
                <w:highlight w:val="none"/>
              </w:rPr>
              <w:t>代理服务费管理暂行办法》（计价格[2002]1980号）及发改价格[2011]534号文</w:t>
            </w:r>
            <w:r>
              <w:rPr>
                <w:rFonts w:hint="eastAsia" w:ascii="宋体" w:hAnsi="宋体" w:eastAsia="宋体" w:cs="宋体"/>
                <w:b w:val="0"/>
                <w:bCs w:val="0"/>
                <w:i w:val="0"/>
                <w:iCs w:val="0"/>
                <w:color w:val="auto"/>
                <w:sz w:val="21"/>
                <w:szCs w:val="21"/>
                <w:highlight w:val="none"/>
                <w:lang w:eastAsia="zh-CN"/>
              </w:rPr>
              <w:t>的收费</w:t>
            </w:r>
            <w:r>
              <w:rPr>
                <w:rFonts w:hint="eastAsia" w:ascii="宋体" w:hAnsi="宋体" w:eastAsia="宋体" w:cs="宋体"/>
                <w:b w:val="0"/>
                <w:bCs w:val="0"/>
                <w:i w:val="0"/>
                <w:iCs w:val="0"/>
                <w:color w:val="auto"/>
                <w:sz w:val="21"/>
                <w:szCs w:val="21"/>
                <w:highlight w:val="none"/>
              </w:rPr>
              <w:t>标准</w:t>
            </w:r>
            <w:r>
              <w:rPr>
                <w:rFonts w:hint="eastAsia" w:ascii="宋体" w:hAnsi="宋体" w:eastAsia="宋体" w:cs="宋体"/>
                <w:b w:val="0"/>
                <w:bCs w:val="0"/>
                <w:i w:val="0"/>
                <w:iCs w:val="0"/>
                <w:color w:val="auto"/>
                <w:sz w:val="21"/>
                <w:szCs w:val="21"/>
                <w:highlight w:val="none"/>
                <w:lang w:eastAsia="zh-CN"/>
              </w:rPr>
              <w:t>计取，</w:t>
            </w:r>
            <w:r>
              <w:rPr>
                <w:rFonts w:hint="eastAsia" w:ascii="宋体" w:hAnsi="宋体" w:eastAsia="宋体" w:cs="宋体"/>
                <w:b w:val="0"/>
                <w:bCs w:val="0"/>
                <w:i w:val="0"/>
                <w:iCs w:val="0"/>
                <w:color w:val="auto"/>
                <w:sz w:val="21"/>
                <w:szCs w:val="21"/>
                <w:highlight w:val="none"/>
              </w:rPr>
              <w:t>由采购代理机构向成交供应商收取。</w:t>
            </w:r>
          </w:p>
          <w:p>
            <w:pPr>
              <w:pStyle w:val="12"/>
              <w:keepNext w:val="0"/>
              <w:keepLines w:val="0"/>
              <w:pageBreakBefore w:val="0"/>
              <w:widowControl w:val="0"/>
              <w:suppressLineNumbers w:val="0"/>
              <w:kinsoku/>
              <w:wordWrap/>
              <w:overflowPunct/>
              <w:topLinePunct w:val="0"/>
              <w:bidi w:val="0"/>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2</w:t>
            </w:r>
            <w:r>
              <w:rPr>
                <w:rFonts w:hint="eastAsia" w:ascii="宋体" w:hAnsi="宋体" w:eastAsia="宋体" w:cs="宋体"/>
                <w:b w:val="0"/>
                <w:bCs w:val="0"/>
                <w:i w:val="0"/>
                <w:iCs w:val="0"/>
                <w:color w:val="auto"/>
                <w:sz w:val="21"/>
                <w:szCs w:val="21"/>
                <w:highlight w:val="none"/>
                <w:lang w:val="en-US" w:eastAsia="zh-CN"/>
              </w:rPr>
              <w:t>.</w:t>
            </w:r>
            <w:r>
              <w:rPr>
                <w:rFonts w:hint="eastAsia" w:ascii="宋体" w:hAnsi="宋体" w:eastAsia="宋体" w:cs="宋体"/>
                <w:b w:val="0"/>
                <w:bCs w:val="0"/>
                <w:i w:val="0"/>
                <w:iCs w:val="0"/>
                <w:color w:val="auto"/>
                <w:sz w:val="21"/>
                <w:szCs w:val="21"/>
                <w:highlight w:val="none"/>
              </w:rPr>
              <w:t>签订合同前，成交人应向</w:t>
            </w:r>
            <w:r>
              <w:rPr>
                <w:rFonts w:hint="eastAsia" w:ascii="宋体" w:hAnsi="宋体" w:eastAsia="宋体" w:cs="宋体"/>
                <w:b w:val="0"/>
                <w:bCs w:val="0"/>
                <w:i w:val="0"/>
                <w:iCs w:val="0"/>
                <w:color w:val="auto"/>
                <w:sz w:val="21"/>
                <w:szCs w:val="21"/>
                <w:highlight w:val="none"/>
                <w:lang w:eastAsia="zh-CN"/>
              </w:rPr>
              <w:t>广西盛元华工程咨询有限公司</w:t>
            </w:r>
            <w:r>
              <w:rPr>
                <w:rFonts w:hint="eastAsia" w:ascii="宋体" w:hAnsi="宋体" w:eastAsia="宋体" w:cs="宋体"/>
                <w:b w:val="0"/>
                <w:bCs w:val="0"/>
                <w:i w:val="0"/>
                <w:iCs w:val="0"/>
                <w:color w:val="auto"/>
                <w:sz w:val="21"/>
                <w:szCs w:val="21"/>
                <w:highlight w:val="none"/>
              </w:rPr>
              <w:t>一次付清，采购代理机构账户信息</w:t>
            </w:r>
            <w:r>
              <w:rPr>
                <w:rFonts w:hint="eastAsia" w:ascii="宋体" w:hAnsi="宋体" w:eastAsia="宋体" w:cs="宋体"/>
                <w:b w:val="0"/>
                <w:bCs w:val="0"/>
                <w:i w:val="0"/>
                <w:iCs w:val="0"/>
                <w:color w:val="auto"/>
                <w:sz w:val="21"/>
                <w:szCs w:val="21"/>
                <w:highlight w:val="none"/>
                <w:lang w:eastAsia="zh-CN"/>
              </w:rPr>
              <w:t>如下</w:t>
            </w:r>
            <w:r>
              <w:rPr>
                <w:rFonts w:hint="eastAsia" w:ascii="宋体" w:hAnsi="宋体" w:eastAsia="宋体" w:cs="宋体"/>
                <w:b w:val="0"/>
                <w:bCs w:val="0"/>
                <w:i w:val="0"/>
                <w:iCs w:val="0"/>
                <w:color w:val="auto"/>
                <w:sz w:val="21"/>
                <w:szCs w:val="21"/>
                <w:highlight w:val="none"/>
              </w:rPr>
              <w:t>：</w:t>
            </w:r>
          </w:p>
          <w:p>
            <w:pPr>
              <w:pStyle w:val="12"/>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20" w:firstLineChars="200"/>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开户名称：</w:t>
            </w:r>
            <w:r>
              <w:rPr>
                <w:rFonts w:hint="eastAsia" w:ascii="宋体" w:hAnsi="宋体" w:eastAsia="宋体" w:cs="宋体"/>
                <w:b w:val="0"/>
                <w:bCs w:val="0"/>
                <w:i w:val="0"/>
                <w:iCs w:val="0"/>
                <w:color w:val="auto"/>
                <w:sz w:val="21"/>
                <w:szCs w:val="21"/>
                <w:highlight w:val="none"/>
                <w:lang w:eastAsia="zh-CN"/>
              </w:rPr>
              <w:t>广西盛元华工程造价咨询有限公司马山分公司</w:t>
            </w:r>
          </w:p>
          <w:p>
            <w:pPr>
              <w:pStyle w:val="12"/>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20" w:firstLineChars="200"/>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开户银行：中国农业银行股份有限公司马山新兴分理处</w:t>
            </w:r>
          </w:p>
          <w:p>
            <w:pPr>
              <w:pStyle w:val="12"/>
              <w:keepNext w:val="0"/>
              <w:keepLines w:val="0"/>
              <w:suppressLineNumbers w:val="0"/>
              <w:spacing w:before="0" w:beforeAutospacing="0" w:after="0" w:afterAutospacing="0" w:line="360" w:lineRule="exact"/>
              <w:ind w:left="0" w:right="0" w:firstLine="420" w:firstLineChars="200"/>
              <w:rPr>
                <w:rFonts w:hint="eastAsia" w:ascii="宋体" w:hAnsi="宋体" w:eastAsia="宋体" w:cs="宋体"/>
                <w:color w:val="auto"/>
                <w:highlight w:val="none"/>
              </w:rPr>
            </w:pPr>
            <w:r>
              <w:rPr>
                <w:rFonts w:hint="eastAsia" w:ascii="宋体" w:hAnsi="宋体" w:eastAsia="宋体" w:cs="宋体"/>
                <w:b w:val="0"/>
                <w:bCs w:val="0"/>
                <w:i w:val="0"/>
                <w:iCs w:val="0"/>
                <w:color w:val="auto"/>
                <w:sz w:val="21"/>
                <w:szCs w:val="21"/>
                <w:highlight w:val="none"/>
              </w:rPr>
              <w:t>银行账号：2004 4801 0400 0390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12.1</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竞标有效期</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rPr>
              <w:t>自竞标截止时间起</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13.1</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竞标保证金金额</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spacing w:val="6"/>
                <w:kern w:val="4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15.1</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eastAsia="宋体" w:cs="宋体"/>
                <w:color w:val="auto"/>
                <w:szCs w:val="24"/>
                <w:highlight w:val="none"/>
              </w:rPr>
              <w:t>与第一章</w:t>
            </w:r>
            <w:r>
              <w:rPr>
                <w:rFonts w:hint="eastAsia" w:ascii="宋体" w:hAnsi="宋体" w:eastAsia="宋体" w:cs="宋体"/>
                <w:color w:val="auto"/>
                <w:szCs w:val="24"/>
                <w:highlight w:val="none"/>
                <w:lang w:val="en-US" w:eastAsia="zh-CN"/>
              </w:rPr>
              <w:t>竞争性谈判</w:t>
            </w:r>
            <w:r>
              <w:rPr>
                <w:rFonts w:hint="eastAsia" w:ascii="宋体" w:hAnsi="宋体" w:eastAsia="宋体" w:cs="宋体"/>
                <w:color w:val="auto"/>
                <w:szCs w:val="24"/>
                <w:highlight w:val="none"/>
              </w:rPr>
              <w:t>公告的</w:t>
            </w:r>
            <w:r>
              <w:rPr>
                <w:rFonts w:hint="eastAsia" w:ascii="宋体" w:hAnsi="宋体" w:eastAsia="宋体" w:cs="宋体"/>
                <w:color w:val="auto"/>
                <w:szCs w:val="24"/>
                <w:highlight w:val="none"/>
                <w:lang w:val="en-US" w:eastAsia="zh-CN"/>
              </w:rPr>
              <w:t>响应文件提交</w:t>
            </w:r>
            <w:r>
              <w:rPr>
                <w:rFonts w:hint="eastAsia" w:ascii="宋体" w:hAnsi="宋体" w:eastAsia="宋体" w:cs="宋体"/>
                <w:color w:val="auto"/>
                <w:szCs w:val="24"/>
                <w:highlight w:val="none"/>
              </w:rPr>
              <w:t>截止时间一致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15.2</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文件地点</w:t>
            </w:r>
          </w:p>
        </w:tc>
        <w:tc>
          <w:tcPr>
            <w:tcW w:w="6900"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0"/>
                <w:sz w:val="21"/>
                <w:szCs w:val="21"/>
                <w:highlight w:val="none"/>
                <w:shd w:val="clear" w:color="060000" w:fill="FFFFFF"/>
                <w:lang w:val="en-US" w:eastAsia="zh-CN"/>
              </w:rPr>
            </w:pPr>
            <w:r>
              <w:rPr>
                <w:rFonts w:hint="eastAsia" w:ascii="宋体" w:hAnsi="宋体" w:eastAsia="宋体" w:cs="宋体"/>
                <w:color w:val="auto"/>
                <w:kern w:val="0"/>
                <w:sz w:val="21"/>
                <w:szCs w:val="21"/>
                <w:highlight w:val="none"/>
                <w:shd w:val="clear" w:color="060000" w:fill="FFFFFF"/>
                <w:lang w:val="en-US" w:eastAsia="zh-CN"/>
              </w:rPr>
              <w:t>1.本项目的响应文件通过邮寄快递或现场递交方式送达</w:t>
            </w:r>
          </w:p>
          <w:p>
            <w:pPr>
              <w:keepNext w:val="0"/>
              <w:keepLines w:val="0"/>
              <w:widowControl/>
              <w:suppressLineNumbers w:val="0"/>
              <w:wordWrap/>
              <w:adjustRightInd/>
              <w:snapToGrid/>
              <w:spacing w:before="0" w:beforeAutospacing="0" w:after="0" w:afterAutospacing="0" w:line="460" w:lineRule="exact"/>
              <w:ind w:left="0" w:right="0"/>
              <w:jc w:val="left"/>
              <w:textAlignment w:val="auto"/>
              <w:outlineLvl w:val="9"/>
              <w:rPr>
                <w:rFonts w:hint="eastAsia" w:ascii="宋体" w:hAnsi="宋体" w:eastAsia="宋体" w:cs="宋体"/>
                <w:color w:val="auto"/>
                <w:highlight w:val="none"/>
              </w:rPr>
            </w:pPr>
            <w:r>
              <w:rPr>
                <w:rFonts w:hint="eastAsia" w:ascii="宋体" w:hAnsi="宋体" w:eastAsia="宋体" w:cs="宋体"/>
                <w:b w:val="0"/>
                <w:bCs w:val="0"/>
                <w:color w:val="auto"/>
                <w:kern w:val="0"/>
                <w:sz w:val="21"/>
                <w:szCs w:val="21"/>
                <w:highlight w:val="none"/>
                <w:shd w:val="clear" w:color="060000" w:fill="FFFFFF"/>
                <w:lang w:val="en-US" w:eastAsia="zh-CN"/>
              </w:rPr>
              <w:t>2.响应文件邮寄地址：</w:t>
            </w:r>
            <w:r>
              <w:rPr>
                <w:rFonts w:hint="eastAsia" w:ascii="宋体" w:hAnsi="宋体" w:eastAsia="宋体" w:cs="宋体"/>
                <w:color w:val="auto"/>
                <w:sz w:val="21"/>
                <w:szCs w:val="21"/>
                <w:lang w:val="en-US" w:eastAsia="zh-CN"/>
              </w:rPr>
              <w:t>南宁市青秀区</w:t>
            </w:r>
            <w:r>
              <w:rPr>
                <w:rFonts w:hint="eastAsia" w:ascii="宋体" w:hAnsi="宋体" w:eastAsia="宋体" w:cs="宋体"/>
                <w:color w:val="auto"/>
                <w:sz w:val="21"/>
                <w:szCs w:val="21"/>
                <w:lang w:eastAsia="zh-CN"/>
              </w:rPr>
              <w:t>纬武路</w:t>
            </w:r>
            <w:r>
              <w:rPr>
                <w:rFonts w:hint="eastAsia" w:ascii="宋体" w:hAnsi="宋体" w:eastAsia="宋体" w:cs="宋体"/>
                <w:color w:val="auto"/>
                <w:sz w:val="21"/>
                <w:szCs w:val="21"/>
                <w:lang w:val="en-US" w:eastAsia="zh-CN"/>
              </w:rPr>
              <w:t>165号502室</w:t>
            </w:r>
            <w:r>
              <w:rPr>
                <w:rFonts w:hint="eastAsia" w:ascii="宋体" w:hAnsi="宋体" w:eastAsia="宋体" w:cs="宋体"/>
                <w:color w:val="auto"/>
                <w:kern w:val="0"/>
                <w:sz w:val="21"/>
                <w:szCs w:val="21"/>
                <w:highlight w:val="none"/>
                <w:shd w:val="clear" w:color="060000" w:fill="FFFFFF"/>
                <w:lang w:val="en-US" w:eastAsia="zh-CN"/>
              </w:rPr>
              <w:t>。收件人：</w:t>
            </w:r>
            <w:r>
              <w:rPr>
                <w:rFonts w:hint="eastAsia" w:ascii="宋体" w:hAnsi="宋体" w:eastAsia="宋体" w:cs="宋体"/>
                <w:color w:val="auto"/>
                <w:sz w:val="21"/>
                <w:szCs w:val="21"/>
                <w:lang w:val="en-US" w:eastAsia="zh-CN"/>
              </w:rPr>
              <w:t>黄群</w:t>
            </w:r>
            <w:r>
              <w:rPr>
                <w:rFonts w:hint="eastAsia" w:ascii="宋体" w:hAnsi="宋体" w:eastAsia="宋体" w:cs="宋体"/>
                <w:color w:val="auto"/>
                <w:kern w:val="0"/>
                <w:sz w:val="21"/>
                <w:szCs w:val="21"/>
                <w:highlight w:val="none"/>
                <w:shd w:val="clear" w:color="060000" w:fill="FFFFFF"/>
                <w:lang w:val="en-US" w:eastAsia="zh-CN"/>
              </w:rPr>
              <w:t>，联系电话：</w:t>
            </w:r>
            <w:r>
              <w:rPr>
                <w:rFonts w:hint="eastAsia" w:ascii="宋体" w:hAnsi="宋体" w:eastAsia="宋体" w:cs="宋体"/>
                <w:color w:val="auto"/>
                <w:sz w:val="21"/>
                <w:szCs w:val="21"/>
                <w:lang w:val="en-US" w:eastAsia="zh-CN"/>
              </w:rPr>
              <w:t>0771-2846860</w:t>
            </w:r>
            <w:r>
              <w:rPr>
                <w:rFonts w:hint="eastAsia" w:ascii="宋体" w:hAnsi="宋体" w:eastAsia="宋体" w:cs="宋体"/>
                <w:color w:val="auto"/>
                <w:kern w:val="0"/>
                <w:sz w:val="21"/>
                <w:szCs w:val="21"/>
                <w:highlight w:val="none"/>
                <w:shd w:val="clear" w:color="060000" w:fill="FFFFFF"/>
                <w:lang w:val="en-US" w:eastAsia="zh-CN"/>
              </w:rPr>
              <w:t>。签收时间为工作日上午8:30-12:00，下午15:00-18:00。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15.3</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递交竞标样品截止时间</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15.4</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递交竞标样品地点</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rPr>
            </w:pPr>
            <w:r>
              <w:rPr>
                <w:rFonts w:hint="eastAsia" w:ascii="宋体" w:hAnsi="宋体" w:eastAsia="宋体" w:cs="宋体"/>
                <w:color w:val="auto"/>
                <w:spacing w:val="6"/>
                <w:kern w:val="4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16</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截标地点</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eastAsia="宋体" w:cs="宋体"/>
                <w:color w:val="auto"/>
                <w:szCs w:val="24"/>
                <w:highlight w:val="none"/>
              </w:rPr>
              <w:t>与第一章</w:t>
            </w:r>
            <w:r>
              <w:rPr>
                <w:rFonts w:hint="eastAsia" w:ascii="宋体" w:hAnsi="宋体" w:eastAsia="宋体" w:cs="宋体"/>
                <w:color w:val="auto"/>
                <w:szCs w:val="24"/>
                <w:highlight w:val="none"/>
                <w:lang w:val="en-US" w:eastAsia="zh-CN"/>
              </w:rPr>
              <w:t>竞争性谈判</w:t>
            </w:r>
            <w:r>
              <w:rPr>
                <w:rFonts w:hint="eastAsia" w:ascii="宋体" w:hAnsi="宋体" w:eastAsia="宋体" w:cs="宋体"/>
                <w:color w:val="auto"/>
                <w:szCs w:val="24"/>
                <w:highlight w:val="none"/>
              </w:rPr>
              <w:t>公告的</w:t>
            </w:r>
            <w:r>
              <w:rPr>
                <w:rFonts w:hint="eastAsia" w:ascii="宋体" w:hAnsi="宋体" w:eastAsia="宋体" w:cs="宋体"/>
                <w:color w:val="auto"/>
                <w:szCs w:val="24"/>
                <w:highlight w:val="none"/>
                <w:lang w:val="en-US" w:eastAsia="zh-CN"/>
              </w:rPr>
              <w:t>响应文件提交</w:t>
            </w:r>
            <w:r>
              <w:rPr>
                <w:rFonts w:hint="eastAsia" w:ascii="宋体" w:hAnsi="宋体" w:eastAsia="宋体" w:cs="宋体"/>
                <w:color w:val="auto"/>
                <w:szCs w:val="24"/>
                <w:highlight w:val="none"/>
              </w:rPr>
              <w:t>截止时间一致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72"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17.</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w:t>
            </w:r>
          </w:p>
        </w:tc>
        <w:tc>
          <w:tcPr>
            <w:tcW w:w="1911" w:type="dxa"/>
            <w:noWrap w:val="0"/>
            <w:vAlign w:val="center"/>
          </w:tcPr>
          <w:p>
            <w:pPr>
              <w:pStyle w:val="12"/>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highlight w:val="none"/>
              </w:rPr>
            </w:pPr>
            <w:r>
              <w:rPr>
                <w:rFonts w:hint="eastAsia" w:ascii="宋体" w:hAnsi="宋体" w:eastAsia="宋体" w:cs="宋体"/>
                <w:color w:val="auto"/>
                <w:szCs w:val="21"/>
                <w:highlight w:val="none"/>
              </w:rPr>
              <w:t>谈</w:t>
            </w:r>
            <w:r>
              <w:rPr>
                <w:rFonts w:hint="eastAsia" w:ascii="宋体" w:hAnsi="宋体" w:eastAsia="宋体" w:cs="宋体"/>
                <w:color w:val="auto"/>
                <w:highlight w:val="none"/>
              </w:rPr>
              <w:t>判时间和地点</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谈</w:t>
            </w:r>
            <w:r>
              <w:rPr>
                <w:rFonts w:hint="eastAsia" w:ascii="宋体" w:hAnsi="宋体" w:eastAsia="宋体" w:cs="宋体"/>
                <w:color w:val="auto"/>
                <w:highlight w:val="none"/>
              </w:rPr>
              <w:t>判时间：竞标截止时间后（具体时间另行通知）</w:t>
            </w:r>
          </w:p>
          <w:p>
            <w:pPr>
              <w:pStyle w:val="12"/>
              <w:keepNext w:val="0"/>
              <w:keepLines w:val="0"/>
              <w:suppressLineNumbers w:val="0"/>
              <w:spacing w:before="0" w:beforeAutospacing="0" w:after="0" w:afterAutospacing="0" w:line="360" w:lineRule="exact"/>
              <w:ind w:left="0" w:right="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谈判地点：</w:t>
            </w:r>
            <w:r>
              <w:rPr>
                <w:rFonts w:hint="eastAsia" w:hAnsi="宋体" w:cs="宋体"/>
                <w:color w:val="auto"/>
                <w:highlight w:val="none"/>
                <w:lang w:val="en-US" w:eastAsia="zh-CN"/>
              </w:rPr>
              <w:t>采购代理机构另行通知。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2" w:type="dxa"/>
            <w:noWrap w:val="0"/>
            <w:vAlign w:val="center"/>
          </w:tcPr>
          <w:p>
            <w:pPr>
              <w:pStyle w:val="12"/>
              <w:keepNext w:val="0"/>
              <w:keepLines w:val="0"/>
              <w:suppressLineNumbers w:val="0"/>
              <w:adjustRightInd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1911" w:type="dxa"/>
            <w:noWrap w:val="0"/>
            <w:vAlign w:val="center"/>
          </w:tcPr>
          <w:p>
            <w:pPr>
              <w:keepNext w:val="0"/>
              <w:keepLines w:val="0"/>
              <w:suppressLineNumbers w:val="0"/>
              <w:autoSpaceDE w:val="0"/>
              <w:autoSpaceDN w:val="0"/>
              <w:spacing w:before="0" w:beforeAutospacing="0" w:after="0" w:afterAutospacing="0" w:line="36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需要补充的其他内容</w:t>
            </w:r>
          </w:p>
        </w:tc>
        <w:tc>
          <w:tcPr>
            <w:tcW w:w="6900" w:type="dxa"/>
            <w:noWrap w:val="0"/>
            <w:vAlign w:val="center"/>
          </w:tcPr>
          <w:p>
            <w:pPr>
              <w:pStyle w:val="12"/>
              <w:keepNext w:val="0"/>
              <w:keepLines w:val="0"/>
              <w:suppressLineNumbers w:val="0"/>
              <w:spacing w:before="0" w:beforeAutospacing="0" w:after="0" w:afterAutospacing="0" w:line="360" w:lineRule="exact"/>
              <w:ind w:left="0"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为帮助中小微企业解决资金周转或融资困难问题，南宁市政府采购试行政府采购信用融资制度，为中小企业参与政府采购活动提供金融服务。</w:t>
            </w:r>
            <w:r>
              <w:rPr>
                <w:rFonts w:hint="eastAsia" w:ascii="宋体" w:hAnsi="宋体" w:eastAsia="宋体" w:cs="宋体"/>
                <w:b w:val="0"/>
                <w:bCs w:val="0"/>
                <w:color w:val="auto"/>
                <w:kern w:val="0"/>
                <w:sz w:val="21"/>
                <w:szCs w:val="21"/>
                <w:highlight w:val="none"/>
                <w:lang w:val="en-US" w:eastAsia="zh-CN"/>
              </w:rPr>
              <w:t>成交</w:t>
            </w:r>
            <w:r>
              <w:rPr>
                <w:rFonts w:hint="eastAsia" w:ascii="宋体" w:hAnsi="宋体" w:eastAsia="宋体" w:cs="宋体"/>
                <w:b w:val="0"/>
                <w:bCs w:val="0"/>
                <w:color w:val="auto"/>
                <w:kern w:val="0"/>
                <w:sz w:val="21"/>
                <w:szCs w:val="21"/>
                <w:highlight w:val="none"/>
              </w:rPr>
              <w:t>供应商可凭政府釆购合同申请政府采购信用融资，具体办理要求与办理方式，详见南宁市公共资源交易中心网‘政府采购信用融资’专栏。</w:t>
            </w:r>
          </w:p>
        </w:tc>
      </w:tr>
    </w:tbl>
    <w:p>
      <w:pPr>
        <w:pStyle w:val="12"/>
        <w:jc w:val="center"/>
        <w:outlineLvl w:val="1"/>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br w:type="page"/>
      </w:r>
      <w:bookmarkStart w:id="63" w:name="_Toc2237040"/>
      <w:bookmarkStart w:id="64" w:name="_Toc11187"/>
      <w:r>
        <w:rPr>
          <w:rFonts w:hint="eastAsia" w:ascii="宋体" w:hAnsi="宋体" w:eastAsia="宋体" w:cs="宋体"/>
          <w:b/>
          <w:color w:val="auto"/>
          <w:sz w:val="30"/>
          <w:szCs w:val="30"/>
          <w:highlight w:val="none"/>
          <w:lang w:val="en-US" w:eastAsia="zh-CN"/>
        </w:rPr>
        <w:t xml:space="preserve">一  </w:t>
      </w:r>
      <w:r>
        <w:rPr>
          <w:rFonts w:hint="eastAsia" w:ascii="宋体" w:hAnsi="宋体" w:eastAsia="宋体" w:cs="宋体"/>
          <w:b/>
          <w:color w:val="auto"/>
          <w:sz w:val="30"/>
          <w:szCs w:val="30"/>
          <w:highlight w:val="none"/>
        </w:rPr>
        <w:t>总则</w:t>
      </w:r>
      <w:bookmarkEnd w:id="63"/>
      <w:bookmarkEnd w:id="64"/>
    </w:p>
    <w:p>
      <w:pPr>
        <w:pStyle w:val="12"/>
        <w:spacing w:line="440" w:lineRule="exact"/>
        <w:ind w:left="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项目概况</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1.1  采购人：见竞标人须知前附表。</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1.2  采购代理机构：见竞标人须知前附表。</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color w:val="auto"/>
          <w:highlight w:val="none"/>
        </w:rPr>
        <w:t>1.3  项目名称：</w:t>
      </w:r>
      <w:r>
        <w:rPr>
          <w:rFonts w:hint="eastAsia" w:ascii="宋体" w:hAnsi="宋体" w:eastAsia="宋体" w:cs="宋体"/>
          <w:bCs/>
          <w:color w:val="auto"/>
          <w:highlight w:val="none"/>
        </w:rPr>
        <w:t>见竞标人须知前附表。</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color w:val="auto"/>
          <w:highlight w:val="none"/>
        </w:rPr>
        <w:t>1.4  项目编号：</w:t>
      </w:r>
      <w:r>
        <w:rPr>
          <w:rFonts w:hint="eastAsia" w:ascii="宋体" w:hAnsi="宋体" w:eastAsia="宋体" w:cs="宋体"/>
          <w:bCs/>
          <w:color w:val="auto"/>
          <w:highlight w:val="none"/>
        </w:rPr>
        <w:t>见竞标人须知前附表。</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1.5  采购预算：见竞标人须知前附表。</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1.6  资金来源：政府财政性资金。</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 xml:space="preserve">1.7  </w:t>
      </w:r>
      <w:r>
        <w:rPr>
          <w:rFonts w:hint="eastAsia" w:ascii="宋体" w:hAnsi="宋体" w:eastAsia="宋体" w:cs="宋体"/>
          <w:color w:val="auto"/>
          <w:szCs w:val="21"/>
          <w:highlight w:val="none"/>
        </w:rPr>
        <w:t>获取竞争性谈判采购文件的时间、地点、方式：</w:t>
      </w:r>
      <w:r>
        <w:rPr>
          <w:rFonts w:hint="eastAsia" w:ascii="宋体" w:hAnsi="宋体" w:eastAsia="宋体" w:cs="宋体"/>
          <w:bCs/>
          <w:color w:val="auto"/>
          <w:highlight w:val="none"/>
        </w:rPr>
        <w:t>见竞标人须知前附表。</w:t>
      </w:r>
    </w:p>
    <w:p>
      <w:pPr>
        <w:pStyle w:val="12"/>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1.8</w:t>
      </w:r>
      <w:r>
        <w:rPr>
          <w:rFonts w:hint="eastAsia" w:ascii="宋体" w:hAnsi="宋体" w:eastAsia="宋体" w:cs="宋体"/>
          <w:bCs/>
          <w:color w:val="auto"/>
          <w:highlight w:val="none"/>
        </w:rPr>
        <w:tab/>
      </w:r>
      <w:r>
        <w:rPr>
          <w:rFonts w:hint="eastAsia" w:ascii="宋体" w:hAnsi="宋体" w:eastAsia="宋体" w:cs="宋体"/>
          <w:bCs/>
          <w:color w:val="auto"/>
          <w:highlight w:val="none"/>
        </w:rPr>
        <w:t>预留采购份额：见竞标人须知前附表。</w:t>
      </w:r>
    </w:p>
    <w:p>
      <w:pPr>
        <w:pStyle w:val="12"/>
        <w:spacing w:line="440" w:lineRule="exact"/>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政府采购信息发布媒体：</w:t>
      </w:r>
    </w:p>
    <w:p>
      <w:pPr>
        <w:spacing w:line="480" w:lineRule="exact"/>
        <w:ind w:firstLine="420" w:firstLineChars="200"/>
        <w:jc w:val="both"/>
        <w:rPr>
          <w:rFonts w:hint="eastAsia" w:ascii="宋体" w:hAnsi="宋体" w:eastAsia="宋体" w:cs="宋体"/>
          <w:color w:val="auto"/>
          <w:szCs w:val="21"/>
          <w:highlight w:val="none"/>
        </w:rPr>
      </w:pPr>
      <w:r>
        <w:rPr>
          <w:rFonts w:hint="eastAsia" w:ascii="宋体" w:hAnsi="宋体" w:eastAsia="宋体" w:cs="宋体"/>
          <w:bCs/>
          <w:color w:val="auto"/>
          <w:highlight w:val="none"/>
        </w:rPr>
        <w:t>与本项目相关的政府采购业务信息（包括竞争性谈判采购公告、成交公告及其更正事项等）将在以下媒体上发布：</w:t>
      </w:r>
      <w:r>
        <w:rPr>
          <w:rFonts w:hint="eastAsia" w:ascii="宋体" w:hAnsi="宋体" w:eastAsia="宋体" w:cs="宋体"/>
          <w:color w:val="auto"/>
          <w:spacing w:val="6"/>
          <w:kern w:val="48"/>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"http://www.ccgp.gov.cn/"</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kern w:val="48"/>
          <w:highlight w:val="none"/>
        </w:rPr>
        <w:t>www.ccgp.gov.cn</w:t>
      </w:r>
      <w:r>
        <w:rPr>
          <w:rFonts w:hint="eastAsia" w:ascii="宋体" w:hAnsi="宋体" w:eastAsia="宋体" w:cs="宋体"/>
          <w:color w:val="auto"/>
          <w:highlight w:val="none"/>
        </w:rPr>
        <w:fldChar w:fldCharType="end"/>
      </w:r>
      <w:r>
        <w:rPr>
          <w:rFonts w:hint="eastAsia" w:ascii="宋体" w:hAnsi="宋体" w:eastAsia="宋体" w:cs="宋体"/>
          <w:color w:val="auto"/>
          <w:spacing w:val="6"/>
          <w:kern w:val="48"/>
          <w:highlight w:val="none"/>
        </w:rPr>
        <w:t>）</w:t>
      </w:r>
      <w:r>
        <w:rPr>
          <w:rFonts w:hint="eastAsia" w:ascii="宋体" w:hAnsi="宋体" w:eastAsia="宋体" w:cs="宋体"/>
          <w:color w:val="auto"/>
          <w:highlight w:val="none"/>
        </w:rPr>
        <w:t>、</w:t>
      </w:r>
      <w:r>
        <w:rPr>
          <w:rFonts w:hint="eastAsia" w:ascii="宋体" w:hAnsi="宋体" w:eastAsia="宋体" w:cs="宋体"/>
          <w:color w:val="auto"/>
          <w:spacing w:val="6"/>
          <w:kern w:val="48"/>
          <w:highlight w:val="none"/>
        </w:rPr>
        <w:t>广西壮族自治区政府采购网（http://zfcg.gxzf.gov.cn）、南宁市公共资源交易中心网（</w:t>
      </w:r>
      <w:r>
        <w:rPr>
          <w:rFonts w:hint="eastAsia" w:ascii="宋体" w:hAnsi="宋体" w:eastAsia="宋体" w:cs="宋体"/>
          <w:color w:val="auto"/>
          <w:sz w:val="21"/>
          <w:szCs w:val="21"/>
          <w:highlight w:val="none"/>
          <w:u w:val="none"/>
        </w:rPr>
        <w:t>https://www.nnggzy.org.cn/gxnnzbw/</w:t>
      </w:r>
      <w:r>
        <w:rPr>
          <w:rFonts w:hint="eastAsia" w:ascii="宋体" w:hAnsi="宋体" w:eastAsia="宋体" w:cs="宋体"/>
          <w:color w:val="auto"/>
          <w:spacing w:val="6"/>
          <w:kern w:val="48"/>
          <w:highlight w:val="none"/>
        </w:rPr>
        <w:t>）</w:t>
      </w:r>
      <w:r>
        <w:rPr>
          <w:rFonts w:hint="eastAsia" w:ascii="宋体" w:hAnsi="宋体" w:eastAsia="宋体" w:cs="宋体"/>
          <w:bCs/>
          <w:color w:val="auto"/>
          <w:highlight w:val="none"/>
        </w:rPr>
        <w:t>。</w:t>
      </w:r>
    </w:p>
    <w:p>
      <w:pPr>
        <w:pStyle w:val="12"/>
        <w:spacing w:line="440" w:lineRule="exact"/>
        <w:ind w:left="242" w:hanging="242" w:hangingChars="10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竞标人资格要求：</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3.1竞标人未被列入失信被执行人、重大税收违法案件当事人名单、政府采购严重违法失信行为记录名单，且应符合《中华人民共和国政府采购法》第二十二条规定的下列竞标人资格条件：</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（1）具有独立承担民事责任的能力；</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（2）具有良好的商业信誉和健全的财务会计制度；</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（3）具有履行合同所必需的设备和专业技术能力；</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（4）有依法缴纳税收和社会保障资金的良好记录；</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（5）参加政府采购活动前三年内，在经营活动中没有重大违法记录；</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（6）法律、行政法规规定的其他条件。</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3.2  针对本项目，竞标人应具备的特定条件：见竞标人须知前附表。</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3.3  竞标人须知前附表规定接受联合体竞标的，两个以上供应商可以组成一个竞标联合体，以一个竞标人的身份共同参加竞标。以联合体形式参加竞标的，联合体各方均应当符合本章第3.1项的要求，且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w:t>
      </w:r>
      <w:r>
        <w:rPr>
          <w:rFonts w:hint="eastAsia" w:ascii="宋体" w:hAnsi="宋体" w:eastAsia="宋体" w:cs="宋体"/>
          <w:bCs/>
          <w:color w:val="auto"/>
          <w:highlight w:val="none"/>
          <w:lang w:val="en-US" w:eastAsia="zh-CN"/>
        </w:rPr>
        <w:t>响应</w:t>
      </w:r>
      <w:r>
        <w:rPr>
          <w:rFonts w:hint="eastAsia" w:ascii="宋体" w:hAnsi="宋体" w:eastAsia="宋体" w:cs="宋体"/>
          <w:bCs/>
          <w:color w:val="auto"/>
          <w:highlight w:val="none"/>
        </w:rPr>
        <w:t>文件作废；竞标联合体的业绩和信誉按联合体主体方（或牵头方）计算；联合体竞标人的名称应统一按“××××公司与××××公司的联合体”的规则填写；联合体各方均应在《联合体协议》的签章处签章（包括单位公章和法定代表人签字或盖章），其他竞标材料签章处可由联合体牵头方签章。</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 xml:space="preserve">3.4  竞标人不得直接或间接地与为本次采购的项目内容进行设计、编制规范和其他文件的咨询公司、采购人、采购代理机构或其附属机构有任何关联。 </w:t>
      </w:r>
      <w:r>
        <w:rPr>
          <w:rFonts w:hint="eastAsia" w:ascii="宋体" w:hAnsi="宋体" w:eastAsia="宋体" w:cs="宋体"/>
          <w:color w:val="auto"/>
          <w:highlight w:val="none"/>
        </w:rPr>
        <w:t xml:space="preserve"> </w:t>
      </w:r>
    </w:p>
    <w:p>
      <w:pPr>
        <w:pStyle w:val="12"/>
        <w:spacing w:line="440" w:lineRule="exact"/>
        <w:ind w:left="242" w:hanging="242" w:hangingChars="10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疑问和质疑</w:t>
      </w:r>
    </w:p>
    <w:p>
      <w:pPr>
        <w:pStyle w:val="12"/>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w:t>
      </w:r>
      <w:r>
        <w:rPr>
          <w:rFonts w:hint="eastAsia" w:ascii="宋体" w:hAnsi="宋体" w:eastAsia="宋体" w:cs="宋体"/>
          <w:bCs/>
          <w:color w:val="auto"/>
          <w:highlight w:val="none"/>
        </w:rPr>
        <w:t>竞标人认为采购文件使自己的权益受到损害的，</w:t>
      </w:r>
      <w:r>
        <w:rPr>
          <w:rFonts w:hint="eastAsia" w:ascii="宋体" w:hAnsi="宋体" w:eastAsia="宋体" w:cs="宋体"/>
          <w:color w:val="auto"/>
          <w:highlight w:val="none"/>
        </w:rPr>
        <w:t>可</w:t>
      </w:r>
      <w:r>
        <w:rPr>
          <w:rFonts w:hint="eastAsia" w:ascii="宋体" w:hAnsi="宋体" w:eastAsia="宋体" w:cs="宋体"/>
          <w:bCs/>
          <w:color w:val="auto"/>
          <w:highlight w:val="none"/>
        </w:rPr>
        <w:t>以</w:t>
      </w:r>
      <w:r>
        <w:rPr>
          <w:rFonts w:hint="eastAsia" w:ascii="宋体" w:hAnsi="宋体" w:eastAsia="宋体" w:cs="宋体"/>
          <w:color w:val="auto"/>
          <w:highlight w:val="none"/>
        </w:rPr>
        <w:t>在知道或者应知其权益受到损害之日起7个工作日内</w:t>
      </w:r>
      <w:r>
        <w:rPr>
          <w:rFonts w:hint="eastAsia" w:ascii="宋体" w:hAnsi="宋体" w:eastAsia="宋体" w:cs="宋体"/>
          <w:bCs/>
          <w:color w:val="auto"/>
          <w:highlight w:val="none"/>
        </w:rPr>
        <w:t>以书面形式向采购人委托的采购代理机构质疑；质疑提交截止时间后，采购代理机构不再受理对采购文件的质疑。竞标人认为</w:t>
      </w:r>
      <w:r>
        <w:rPr>
          <w:rFonts w:hint="eastAsia" w:ascii="宋体" w:hAnsi="宋体" w:eastAsia="宋体" w:cs="宋体"/>
          <w:color w:val="auto"/>
          <w:highlight w:val="none"/>
        </w:rPr>
        <w:t>采购过程和成交结果使自己的权益受到损害的，可</w:t>
      </w:r>
      <w:r>
        <w:rPr>
          <w:rFonts w:hint="eastAsia" w:ascii="宋体" w:hAnsi="宋体" w:eastAsia="宋体" w:cs="宋体"/>
          <w:bCs/>
          <w:color w:val="auto"/>
          <w:highlight w:val="none"/>
        </w:rPr>
        <w:t>以</w:t>
      </w:r>
      <w:r>
        <w:rPr>
          <w:rFonts w:hint="eastAsia" w:ascii="宋体" w:hAnsi="宋体" w:eastAsia="宋体" w:cs="宋体"/>
          <w:color w:val="auto"/>
          <w:highlight w:val="none"/>
        </w:rPr>
        <w:t>在知道或者应知其权益受到损害之日起七个工作日内，以书面形式向采购人委托的采购代理机构质疑。质疑书的提交地点和质疑受理电话见竞标人须知前附表。供应商针对同一采购程序环节的质疑应在法定质疑期内一次性提出。</w:t>
      </w:r>
    </w:p>
    <w:p>
      <w:pPr>
        <w:pStyle w:val="12"/>
        <w:spacing w:line="440" w:lineRule="exact"/>
        <w:ind w:firstLine="418"/>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 xml:space="preserve">  供应商质疑实行实名制，其质疑应当有具体的质疑事项及事实根据，不得进行虚假、恶意质疑。</w:t>
      </w:r>
    </w:p>
    <w:p>
      <w:pPr>
        <w:pStyle w:val="12"/>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 xml:space="preserve">  供应商质疑时，应当提交质疑</w:t>
      </w:r>
      <w:r>
        <w:rPr>
          <w:rFonts w:hint="eastAsia" w:ascii="宋体" w:hAnsi="宋体" w:eastAsia="宋体" w:cs="宋体"/>
          <w:bCs/>
          <w:color w:val="auto"/>
          <w:highlight w:val="none"/>
        </w:rPr>
        <w:t>书原件，质疑书应当包括下列主要内容：</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（1）供应商的姓名或者名称、地址、邮编、联系人及联系电话；</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（2）质疑项目的名称、编号；</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（3）具体、明确的质疑事项和与质疑事项相关的请求；</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（5）必要的法律依据；</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（6）提起质疑的日期；</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（7）附件材料：营业执照副本内页复印件；近期连续三个月依法缴纳税收证明材料（复印件）；近期连续三个月在职职工依法缴纳社会保障资金证明材料（复印件）。</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质疑书应当署名。供应商为自然人的，应当由本人签字；供应商为法人或者其他组织的，应当由法定代表人、主要负责人，或者其授权代表签字或者盖章，并加盖公章。供应商在法定质疑期内须一次性提出针对同一采购程序环节的质疑。</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highlight w:val="none"/>
        </w:rPr>
        <w:t>4.</w:t>
      </w:r>
      <w:r>
        <w:rPr>
          <w:rFonts w:hint="eastAsia" w:ascii="宋体" w:hAnsi="宋体" w:eastAsia="宋体" w:cs="宋体"/>
          <w:bCs/>
          <w:color w:val="auto"/>
          <w:highlight w:val="none"/>
          <w:lang w:val="en-US" w:eastAsia="zh-CN"/>
        </w:rPr>
        <w:t>4</w:t>
      </w:r>
      <w:r>
        <w:rPr>
          <w:rFonts w:hint="eastAsia" w:ascii="宋体" w:hAnsi="宋体" w:eastAsia="宋体" w:cs="宋体"/>
          <w:bCs/>
          <w:color w:val="auto"/>
          <w:highlight w:val="none"/>
        </w:rPr>
        <w:t xml:space="preserve">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ascii="宋体" w:hAnsi="宋体" w:eastAsia="宋体" w:cs="宋体"/>
          <w:color w:val="auto"/>
          <w:highlight w:val="none"/>
        </w:rPr>
        <w:t>委托代理人身份证明复印件和近期三个月社保缴费证明复印件。</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highlight w:val="none"/>
        </w:rPr>
        <w:t>4.</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 xml:space="preserve">  质疑供应商提起质疑应当符合下列条件：</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（1）质疑供应商是参与所质疑政府采购活动的供应商；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（2）质疑书内容符合本章第4.</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项的规定；</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（3）在质疑有效期限内提起质疑；</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（4）属于所质疑的采购人或采购人委托的采购代理机构组织的采购活动；</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（5）同一质疑事项未经采购人或采购人委托的采购代理机构质疑处理；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（6）财政部门规定的其他条件。</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采购人或采购人委托的采购代理机构自受理质疑之日起七个工作日内，对质疑事项作出答复，并以书面形式通知质疑供应商及其他有关供应商。</w:t>
      </w:r>
    </w:p>
    <w:p>
      <w:pPr>
        <w:pStyle w:val="12"/>
        <w:spacing w:line="440" w:lineRule="exact"/>
        <w:ind w:left="242" w:hanging="242" w:hangingChars="101"/>
        <w:jc w:val="left"/>
        <w:rPr>
          <w:rFonts w:hint="eastAsia" w:ascii="宋体" w:hAnsi="宋体" w:eastAsia="宋体" w:cs="宋体"/>
          <w:bCs/>
          <w:color w:val="auto"/>
          <w:sz w:val="24"/>
          <w:szCs w:val="24"/>
          <w:highlight w:val="none"/>
        </w:rPr>
      </w:pPr>
    </w:p>
    <w:p>
      <w:pPr>
        <w:pStyle w:val="12"/>
        <w:spacing w:line="440" w:lineRule="exact"/>
        <w:ind w:left="242" w:hanging="242" w:hangingChars="10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投诉</w:t>
      </w:r>
    </w:p>
    <w:p>
      <w:pPr>
        <w:pStyle w:val="12"/>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5.1  供应商认为采购文件、采购过程、中标和成交结果使自己的合法权益受到损害的，应当首先依法向采购人或采购人委托的</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提出质疑。对采购人、</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的答复不满意，或者采购人、</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未在规定期限内做出答复的，供应商可以在答复期满后十五个工作日内向</w:t>
      </w:r>
      <w:r>
        <w:rPr>
          <w:rFonts w:hint="eastAsia" w:ascii="宋体" w:hAnsi="宋体" w:eastAsia="宋体" w:cs="宋体"/>
          <w:bCs/>
          <w:color w:val="auto"/>
          <w:highlight w:val="none"/>
          <w:lang w:val="en-US" w:eastAsia="zh-CN"/>
        </w:rPr>
        <w:t>马山县政府</w:t>
      </w:r>
      <w:r>
        <w:rPr>
          <w:rFonts w:hint="eastAsia" w:ascii="宋体" w:hAnsi="宋体" w:eastAsia="宋体" w:cs="宋体"/>
          <w:bCs/>
          <w:color w:val="auto"/>
          <w:highlight w:val="none"/>
        </w:rPr>
        <w:t>采购监督管理办公室提起投诉。</w:t>
      </w:r>
    </w:p>
    <w:p>
      <w:pPr>
        <w:pStyle w:val="12"/>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color w:val="auto"/>
          <w:highlight w:val="none"/>
        </w:rPr>
        <w:t>5.2  投诉人投诉时，应当提交投诉书，并按照被投诉采购人、采购代理机构和与投诉事项有关的供应商数量提供投诉书的副本。投诉书</w:t>
      </w:r>
      <w:r>
        <w:rPr>
          <w:rFonts w:hint="eastAsia" w:ascii="宋体" w:hAnsi="宋体" w:eastAsia="宋体" w:cs="宋体"/>
          <w:color w:val="auto"/>
          <w:szCs w:val="21"/>
          <w:highlight w:val="none"/>
        </w:rPr>
        <w:t>应当包括下列主要内容</w:t>
      </w:r>
      <w:r>
        <w:rPr>
          <w:rFonts w:hint="eastAsia" w:ascii="宋体" w:hAnsi="宋体" w:eastAsia="宋体" w:cs="宋体"/>
          <w:color w:val="auto"/>
          <w:highlight w:val="none"/>
        </w:rPr>
        <w:t>（如材料中有外文资料应同时附上对应的中文译本）</w:t>
      </w:r>
      <w:r>
        <w:rPr>
          <w:rFonts w:hint="eastAsia" w:ascii="宋体" w:hAnsi="宋体" w:eastAsia="宋体" w:cs="宋体"/>
          <w:color w:val="auto"/>
          <w:szCs w:val="21"/>
          <w:highlight w:val="none"/>
        </w:rPr>
        <w:t>：</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（1）投诉人和被投诉人的姓名或者名称、通讯地址、邮编、联系人及联系电话；</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（2）质疑和质疑答复情况说明及相关证明材料；</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（3）具体、明确的投诉事项和与投诉事项相关的投诉请求；</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（5）法律依据；</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（6）提起投诉的日期。</w:t>
      </w:r>
    </w:p>
    <w:p>
      <w:pPr>
        <w:pStyle w:val="12"/>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投诉人为自然人的，应当由本人签字；投诉人为法人或者其他组织的，应当由法定代表人、主要负责人，或者其授权代表签字或者盖章，并加盖公章。</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  投诉人可以委托代理人办理投诉事务。代理人办理投诉事务时，除提交投诉书外，还应当提交投诉人的授权委托书，授权委托书应当载明委托代理的具体权限和事项。</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  投诉人提起投诉应当符合下列条件：</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（1）投诉人是参与所投诉政府采购活动的供应商；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（2）提起投诉前已依法进行质疑；</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（3）投诉书内容符合本章第5.2项的规定；</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（4）在投诉有效期限内提起投诉；</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（5）属于</w:t>
      </w:r>
      <w:r>
        <w:rPr>
          <w:rFonts w:hint="eastAsia" w:ascii="宋体" w:hAnsi="宋体" w:eastAsia="宋体" w:cs="宋体"/>
          <w:color w:val="auto"/>
          <w:highlight w:val="none"/>
          <w:lang w:val="en-US" w:eastAsia="zh-CN"/>
        </w:rPr>
        <w:t>马山县</w:t>
      </w:r>
      <w:r>
        <w:rPr>
          <w:rFonts w:hint="eastAsia" w:ascii="宋体" w:hAnsi="宋体" w:eastAsia="宋体" w:cs="宋体"/>
          <w:color w:val="auto"/>
          <w:highlight w:val="none"/>
        </w:rPr>
        <w:t>政府采购监督管理办公室管辖；</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（6）同一投诉事项未经</w:t>
      </w:r>
      <w:r>
        <w:rPr>
          <w:rFonts w:hint="eastAsia" w:ascii="宋体" w:hAnsi="宋体" w:eastAsia="宋体" w:cs="宋体"/>
          <w:bCs/>
          <w:color w:val="auto"/>
          <w:highlight w:val="none"/>
          <w:lang w:val="en-US" w:eastAsia="zh-CN"/>
        </w:rPr>
        <w:t>马山县</w:t>
      </w:r>
      <w:r>
        <w:rPr>
          <w:rFonts w:hint="eastAsia" w:ascii="宋体" w:hAnsi="宋体" w:eastAsia="宋体" w:cs="宋体"/>
          <w:bCs/>
          <w:color w:val="auto"/>
          <w:highlight w:val="none"/>
        </w:rPr>
        <w:t>政府采购监督管理办公室</w:t>
      </w:r>
      <w:r>
        <w:rPr>
          <w:rFonts w:hint="eastAsia" w:ascii="宋体" w:hAnsi="宋体" w:eastAsia="宋体" w:cs="宋体"/>
          <w:color w:val="auto"/>
          <w:highlight w:val="none"/>
        </w:rPr>
        <w:t>投诉处理；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（7）国务院财政部门规定的其他条件。</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5.5  </w:t>
      </w:r>
      <w:r>
        <w:rPr>
          <w:rFonts w:hint="eastAsia" w:ascii="宋体" w:hAnsi="宋体" w:eastAsia="宋体" w:cs="宋体"/>
          <w:color w:val="auto"/>
          <w:highlight w:val="none"/>
          <w:lang w:eastAsia="zh-CN"/>
        </w:rPr>
        <w:t>马山县政府采购监督管理办公室</w:t>
      </w:r>
      <w:r>
        <w:rPr>
          <w:rFonts w:hint="eastAsia" w:ascii="宋体" w:hAnsi="宋体" w:eastAsia="宋体" w:cs="宋体"/>
          <w:color w:val="auto"/>
          <w:highlight w:val="none"/>
        </w:rPr>
        <w:t>自受理投诉之日起三十个工作日内，对投诉事项作出处理决定，并以书面形式通知投诉人、被投诉人及其他与投诉处理结果有利害关系的政府采购当事人。</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5.6  </w:t>
      </w:r>
      <w:r>
        <w:rPr>
          <w:rFonts w:hint="eastAsia" w:ascii="宋体" w:hAnsi="宋体" w:eastAsia="宋体" w:cs="宋体"/>
          <w:color w:val="auto"/>
          <w:highlight w:val="none"/>
          <w:lang w:eastAsia="zh-CN"/>
        </w:rPr>
        <w:t>马山县政府采购监督管理办公室</w:t>
      </w:r>
      <w:r>
        <w:rPr>
          <w:rFonts w:hint="eastAsia" w:ascii="宋体" w:hAnsi="宋体" w:eastAsia="宋体" w:cs="宋体"/>
          <w:color w:val="auto"/>
          <w:highlight w:val="none"/>
        </w:rPr>
        <w:t>在处理投诉事项期间，可以视具体情况暂停采购活动。</w:t>
      </w:r>
    </w:p>
    <w:p>
      <w:pPr>
        <w:pStyle w:val="12"/>
        <w:spacing w:line="440" w:lineRule="exact"/>
        <w:rPr>
          <w:rFonts w:hint="eastAsia" w:ascii="宋体" w:hAnsi="宋体" w:eastAsia="宋体" w:cs="宋体"/>
          <w:bCs/>
          <w:color w:val="auto"/>
          <w:highlight w:val="none"/>
        </w:rPr>
      </w:pPr>
    </w:p>
    <w:p>
      <w:pPr>
        <w:pStyle w:val="12"/>
        <w:jc w:val="center"/>
        <w:outlineLvl w:val="1"/>
        <w:rPr>
          <w:rFonts w:hint="eastAsia" w:ascii="宋体" w:hAnsi="宋体" w:eastAsia="宋体" w:cs="宋体"/>
          <w:b/>
          <w:color w:val="auto"/>
          <w:sz w:val="30"/>
          <w:szCs w:val="30"/>
          <w:highlight w:val="none"/>
        </w:rPr>
      </w:pPr>
      <w:bookmarkStart w:id="65" w:name="_Toc2237041"/>
      <w:bookmarkStart w:id="66" w:name="_Toc7581"/>
      <w:bookmarkStart w:id="67" w:name="_Toc318213874"/>
      <w:r>
        <w:rPr>
          <w:rFonts w:hint="eastAsia" w:ascii="宋体" w:hAnsi="宋体" w:eastAsia="宋体" w:cs="宋体"/>
          <w:b/>
          <w:color w:val="auto"/>
          <w:sz w:val="30"/>
          <w:szCs w:val="30"/>
          <w:highlight w:val="none"/>
        </w:rPr>
        <w:t>二  竞争性谈判采购文件</w:t>
      </w:r>
      <w:bookmarkEnd w:id="65"/>
      <w:bookmarkEnd w:id="66"/>
      <w:bookmarkEnd w:id="67"/>
    </w:p>
    <w:p>
      <w:pPr>
        <w:pStyle w:val="12"/>
        <w:spacing w:line="440" w:lineRule="exact"/>
        <w:rPr>
          <w:rFonts w:hint="eastAsia" w:ascii="宋体" w:hAnsi="宋体" w:eastAsia="宋体" w:cs="宋体"/>
          <w:bCs/>
          <w:color w:val="auto"/>
          <w:highlight w:val="none"/>
        </w:rPr>
      </w:pPr>
      <w:r>
        <w:rPr>
          <w:rFonts w:hint="eastAsia" w:ascii="宋体" w:hAnsi="宋体" w:eastAsia="宋体" w:cs="宋体"/>
          <w:bCs/>
          <w:color w:val="auto"/>
          <w:sz w:val="24"/>
          <w:szCs w:val="24"/>
          <w:highlight w:val="none"/>
        </w:rPr>
        <w:t>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竞争性谈判采购文件的组成</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  本</w:t>
      </w:r>
      <w:r>
        <w:rPr>
          <w:rFonts w:hint="eastAsia" w:ascii="宋体" w:hAnsi="宋体" w:eastAsia="宋体" w:cs="宋体"/>
          <w:bCs/>
          <w:color w:val="auto"/>
          <w:highlight w:val="none"/>
        </w:rPr>
        <w:t>竞争性谈判采购文件</w:t>
      </w:r>
      <w:r>
        <w:rPr>
          <w:rFonts w:hint="eastAsia" w:ascii="宋体" w:hAnsi="宋体" w:eastAsia="宋体" w:cs="宋体"/>
          <w:color w:val="auto"/>
          <w:highlight w:val="none"/>
        </w:rPr>
        <w:t>包括五个章节，各章的内容如下：</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val="en-US" w:eastAsia="zh-CN"/>
        </w:rPr>
        <w:t>竞争性谈判</w:t>
      </w:r>
      <w:r>
        <w:rPr>
          <w:rFonts w:hint="eastAsia" w:ascii="宋体" w:hAnsi="宋体" w:eastAsia="宋体" w:cs="宋体"/>
          <w:color w:val="auto"/>
          <w:highlight w:val="none"/>
        </w:rPr>
        <w:t>公告</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第二章  货物需求一览表</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第三章  评审方法</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第四章  竞标人须知</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第五章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第六章  合同条款及格式</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竞争性谈判采购文件的澄清和修改</w:t>
      </w:r>
    </w:p>
    <w:p>
      <w:pPr>
        <w:pStyle w:val="12"/>
        <w:spacing w:line="44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7.1  采购人或采购代理机构可以对已发出的竞争性谈判采购文件进行必要澄清或修改，澄清或者修改的内容可能影响响应文件编制的，采购人、采购代理机构应当在提交首次响应文件截止之日3个工作日前，以书面形式通知（在本章第2条规定的政府采购信息发布媒体上发布更正公告)所有接收竞争性谈判文件的潜在供应商，不足3个工作日的，应当顺延提交首次响应文件截止之日。</w:t>
      </w:r>
    </w:p>
    <w:p>
      <w:pPr>
        <w:pStyle w:val="12"/>
        <w:spacing w:line="440" w:lineRule="exact"/>
        <w:ind w:left="2" w:firstLine="360"/>
        <w:rPr>
          <w:rFonts w:hint="eastAsia" w:ascii="宋体" w:hAnsi="宋体" w:eastAsia="宋体" w:cs="宋体"/>
          <w:b/>
          <w:bCs/>
          <w:color w:val="auto"/>
          <w:highlight w:val="none"/>
        </w:rPr>
      </w:pPr>
      <w:r>
        <w:rPr>
          <w:rFonts w:hint="eastAsia" w:ascii="宋体" w:hAnsi="宋体" w:eastAsia="宋体" w:cs="宋体"/>
          <w:color w:val="auto"/>
          <w:highlight w:val="none"/>
        </w:rPr>
        <w:t>7.2  采购人和采购代理机构可以视采购具体情况，变更递交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文件截止时间，但应当在递交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文件截止之日前，将变更时间以书面形式通知（在本章第2条规定的政府采购信息发布媒体上发布更正公告)所有接收竞争性谈判采购文件潜在供应商。</w:t>
      </w:r>
    </w:p>
    <w:p>
      <w:pPr>
        <w:pStyle w:val="12"/>
        <w:jc w:val="center"/>
        <w:outlineLvl w:val="1"/>
        <w:rPr>
          <w:rFonts w:hint="eastAsia" w:ascii="宋体" w:hAnsi="宋体" w:eastAsia="宋体" w:cs="宋体"/>
          <w:b/>
          <w:color w:val="auto"/>
          <w:sz w:val="30"/>
          <w:szCs w:val="30"/>
          <w:highlight w:val="none"/>
        </w:rPr>
      </w:pPr>
      <w:bookmarkStart w:id="68" w:name="_Toc318213875"/>
      <w:bookmarkStart w:id="69" w:name="_Toc32684"/>
      <w:bookmarkStart w:id="70" w:name="_Toc2237042"/>
      <w:r>
        <w:rPr>
          <w:rFonts w:hint="eastAsia" w:ascii="宋体" w:hAnsi="宋体" w:eastAsia="宋体" w:cs="宋体"/>
          <w:b/>
          <w:color w:val="auto"/>
          <w:sz w:val="30"/>
          <w:szCs w:val="30"/>
          <w:highlight w:val="none"/>
        </w:rPr>
        <w:t xml:space="preserve">三  </w:t>
      </w:r>
      <w:r>
        <w:rPr>
          <w:rFonts w:hint="eastAsia" w:ascii="宋体" w:hAnsi="宋体" w:eastAsia="宋体" w:cs="宋体"/>
          <w:b/>
          <w:color w:val="auto"/>
          <w:sz w:val="30"/>
          <w:szCs w:val="30"/>
          <w:highlight w:val="none"/>
          <w:lang w:val="en-US" w:eastAsia="zh-CN"/>
        </w:rPr>
        <w:t>响应</w:t>
      </w:r>
      <w:r>
        <w:rPr>
          <w:rFonts w:hint="eastAsia" w:ascii="宋体" w:hAnsi="宋体" w:eastAsia="宋体" w:cs="宋体"/>
          <w:b/>
          <w:color w:val="auto"/>
          <w:sz w:val="30"/>
          <w:szCs w:val="30"/>
          <w:highlight w:val="none"/>
        </w:rPr>
        <w:t>文件</w:t>
      </w:r>
      <w:bookmarkEnd w:id="68"/>
      <w:bookmarkEnd w:id="69"/>
      <w:bookmarkEnd w:id="70"/>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文件的编制</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  竞标人应仔细阅读竞争性谈判采购文件，在充分了解采购的内容、技术参数要求和商务条款以及实质性要求和条件后，编写</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  对竞争性谈判采购文件的实质性要求和条件作出响应是指竞标人必须对竞争性谈判采购文件中标注为实质性要求和条件的技术参数要求、商务条款及其它内容</w:t>
      </w:r>
      <w:r>
        <w:rPr>
          <w:rFonts w:hint="eastAsia" w:ascii="宋体" w:hAnsi="宋体" w:eastAsia="宋体" w:cs="宋体"/>
          <w:b w:val="0"/>
          <w:bCs/>
          <w:color w:val="auto"/>
          <w:highlight w:val="none"/>
        </w:rPr>
        <w:t>作出满足或者优于原要求和条件的承诺。</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8.3  竞争性谈判采购文件中标注★号的内容为实质性要求和条件。</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8.4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文件应用不褪色的材料书写或打印，保证其清楚、工整，相关材料的复印件应清晰可辨认。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文件字迹潦草、表达不清、模糊无法辨认而导致非唯一理解是竞标人的风险，很可能导致该</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无效。</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8.5  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文件格式”中规定了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文件格式的，应按相应格式要求编写。</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8.6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文件应由竞标人的法定代表人或其委托代理人在凡规定签章处逐一签字或盖章并加盖单位公章。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文件应尽量避免涂改、行间插字或删除。如果出现上述情况，改动之处应加盖单位公章或由竞标人的法定代表人或其委托代理人签字或盖章确认。</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8.7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文件应编制目录，且页码清晰准确。</w:t>
      </w:r>
    </w:p>
    <w:p>
      <w:pPr>
        <w:pStyle w:val="12"/>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8.8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语言文字及计量单位</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9.1  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文件以及竞标人与采购人、采购代理机构就有关竞标的所有往来函电统一使用中文（特别规定除外）。竞标人随</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文件或往来函电所提交的相关证明材料等可以使用其他语言，但必须同时提供由专业翻译机构出具的或经公证的中文译文，否则视同未提供该项证明材料。</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9.2  对不同文字文本</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文件的解释发生异议的，以中文文本为准。</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9.3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文件使用的计量单位除竞争性谈判采购文件中有特殊规定外，一律使用中华人民共和国法定计量单位。</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4"/>
          <w:szCs w:val="24"/>
          <w:highlight w:val="none"/>
          <w:lang w:val="en-US" w:eastAsia="zh-CN"/>
        </w:rPr>
        <w:t>响应</w:t>
      </w:r>
      <w:r>
        <w:rPr>
          <w:rFonts w:hint="eastAsia" w:ascii="宋体" w:hAnsi="宋体" w:eastAsia="宋体" w:cs="宋体"/>
          <w:bCs/>
          <w:color w:val="auto"/>
          <w:sz w:val="24"/>
          <w:szCs w:val="24"/>
          <w:highlight w:val="none"/>
        </w:rPr>
        <w:t>文件的组成</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10.1  竞标人需编制的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文件包括首次报价文件、技术文件和商务文件三部分，竞标人应按下列说明编写和提交。应递交的有关文件如未特别注明为原件的，可提交复印件。</w:t>
      </w:r>
    </w:p>
    <w:p>
      <w:pPr>
        <w:pStyle w:val="12"/>
        <w:spacing w:line="440" w:lineRule="exact"/>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10.1.1  首次报价文件，包括：</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（1）竞标函：按第五章“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文件格式”提供的“竞标函（格式）”的要求填写；</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（2）竞标报价表：按第五章“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文件格式”提供的“竞标报价表（格式）”的要求填写。</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（3）中小企业声明函、监狱企业的证明文件、残疾人福利性单位声明函：按第五章“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文件格式”提供的“中小企业声明函（格式）、残疾人福利性单位声明函”的要求填写。</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b/>
          <w:bCs/>
          <w:color w:val="auto"/>
          <w:highlight w:val="none"/>
          <w:u w:val="single"/>
        </w:rPr>
        <w:t>报价文件中的（1）</w:t>
      </w:r>
      <w:r>
        <w:rPr>
          <w:rFonts w:hint="eastAsia" w:ascii="宋体" w:hAnsi="宋体" w:eastAsia="宋体" w:cs="宋体"/>
          <w:b w:val="0"/>
          <w:bCs w:val="0"/>
          <w:color w:val="auto"/>
          <w:sz w:val="21"/>
          <w:szCs w:val="21"/>
          <w:u w:val="single"/>
        </w:rPr>
        <w:t>～</w:t>
      </w:r>
      <w:r>
        <w:rPr>
          <w:rFonts w:hint="eastAsia" w:ascii="宋体" w:hAnsi="宋体" w:eastAsia="宋体" w:cs="宋体"/>
          <w:b/>
          <w:bCs/>
          <w:color w:val="auto"/>
          <w:highlight w:val="none"/>
          <w:u w:val="single"/>
        </w:rPr>
        <w:t>（2）项必须提交，（3）如有请提交</w:t>
      </w:r>
      <w:r>
        <w:rPr>
          <w:rFonts w:hint="eastAsia" w:ascii="宋体" w:hAnsi="宋体" w:eastAsia="宋体" w:cs="宋体"/>
          <w:b/>
          <w:bCs/>
          <w:color w:val="auto"/>
          <w:highlight w:val="none"/>
        </w:rPr>
        <w:t>。</w:t>
      </w:r>
    </w:p>
    <w:p>
      <w:pPr>
        <w:pStyle w:val="12"/>
        <w:spacing w:line="440" w:lineRule="exact"/>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10.1.2  技术文件，包括：</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（1）竞标产品技术资料表：按第五章“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文件格式”提供的“竞标产品技术资料表（格式）”的要求填写；</w:t>
      </w:r>
    </w:p>
    <w:p>
      <w:pPr>
        <w:pStyle w:val="12"/>
        <w:spacing w:line="440" w:lineRule="exact"/>
        <w:ind w:firstLine="420"/>
        <w:rPr>
          <w:rFonts w:hint="eastAsia" w:ascii="宋体" w:hAnsi="宋体" w:eastAsia="宋体" w:cs="宋体"/>
          <w:b/>
          <w:bCs/>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）其它：针对本项目所竞标货物的主要技术指标、参数及性能的详细说明，相关的图纸、图片，产品有效检测和鉴定证明，环保产品认证证书复印件，等等。</w:t>
      </w:r>
    </w:p>
    <w:p>
      <w:pPr>
        <w:pStyle w:val="12"/>
        <w:spacing w:line="440" w:lineRule="exact"/>
        <w:ind w:firstLine="413" w:firstLineChars="196"/>
        <w:rPr>
          <w:rFonts w:hint="eastAsia" w:ascii="宋体" w:hAnsi="宋体" w:eastAsia="宋体" w:cs="宋体"/>
          <w:b/>
          <w:color w:val="auto"/>
          <w:highlight w:val="none"/>
        </w:rPr>
      </w:pPr>
      <w:r>
        <w:rPr>
          <w:rFonts w:hint="eastAsia" w:ascii="宋体" w:hAnsi="宋体" w:eastAsia="宋体" w:cs="宋体"/>
          <w:b/>
          <w:color w:val="auto"/>
          <w:highlight w:val="none"/>
          <w:u w:val="single"/>
        </w:rPr>
        <w:t>技术文件中的第（1）项必须提交；技术文件中的第（</w:t>
      </w:r>
      <w:r>
        <w:rPr>
          <w:rFonts w:hint="eastAsia" w:ascii="宋体" w:hAnsi="宋体" w:eastAsia="宋体" w:cs="宋体"/>
          <w:b/>
          <w:color w:val="auto"/>
          <w:highlight w:val="none"/>
          <w:u w:val="single"/>
          <w:lang w:val="en-US" w:eastAsia="zh-CN"/>
        </w:rPr>
        <w:t>2</w:t>
      </w:r>
      <w:r>
        <w:rPr>
          <w:rFonts w:hint="eastAsia" w:ascii="宋体" w:hAnsi="宋体" w:eastAsia="宋体" w:cs="宋体"/>
          <w:b/>
          <w:color w:val="auto"/>
          <w:highlight w:val="none"/>
          <w:u w:val="single"/>
        </w:rPr>
        <w:t>）项如有请提交</w:t>
      </w:r>
      <w:r>
        <w:rPr>
          <w:rFonts w:hint="eastAsia" w:ascii="宋体" w:hAnsi="宋体" w:eastAsia="宋体" w:cs="宋体"/>
          <w:b/>
          <w:color w:val="auto"/>
          <w:highlight w:val="none"/>
        </w:rPr>
        <w:t>。</w:t>
      </w:r>
    </w:p>
    <w:p>
      <w:pPr>
        <w:pStyle w:val="12"/>
        <w:spacing w:line="440" w:lineRule="exact"/>
        <w:ind w:firstLine="422" w:firstLineChars="200"/>
        <w:rPr>
          <w:rFonts w:hint="eastAsia" w:ascii="宋体" w:hAnsi="宋体" w:eastAsia="宋体" w:cs="宋体"/>
          <w:color w:val="auto"/>
          <w:highlight w:val="none"/>
        </w:rPr>
      </w:pPr>
      <w:r>
        <w:rPr>
          <w:rFonts w:hint="eastAsia" w:ascii="宋体" w:hAnsi="宋体" w:eastAsia="宋体" w:cs="宋体"/>
          <w:b/>
          <w:bCs/>
          <w:color w:val="auto"/>
          <w:highlight w:val="none"/>
        </w:rPr>
        <w:t xml:space="preserve">10.1.3  商务文件，包括： </w:t>
      </w:r>
    </w:p>
    <w:p>
      <w:pPr>
        <w:pStyle w:val="12"/>
        <w:spacing w:line="44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（1）竞标人</w:t>
      </w:r>
      <w:r>
        <w:rPr>
          <w:rFonts w:hint="eastAsia" w:ascii="宋体" w:hAnsi="宋体" w:eastAsia="宋体" w:cs="宋体"/>
          <w:color w:val="auto"/>
          <w:sz w:val="21"/>
          <w:szCs w:val="21"/>
          <w:highlight w:val="none"/>
          <w:lang w:eastAsia="zh-CN"/>
        </w:rPr>
        <w:t>资格证明：</w:t>
      </w:r>
    </w:p>
    <w:p>
      <w:pPr>
        <w:pStyle w:val="12"/>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sz w:val="24"/>
        </w:rPr>
        <w:t>①</w:t>
      </w:r>
      <w:r>
        <w:rPr>
          <w:rFonts w:hint="eastAsia" w:ascii="宋体" w:hAnsi="宋体" w:eastAsia="宋体" w:cs="宋体"/>
          <w:b w:val="0"/>
          <w:bCs/>
          <w:color w:val="auto"/>
          <w:sz w:val="21"/>
          <w:szCs w:val="21"/>
          <w:highlight w:val="none"/>
        </w:rPr>
        <w:t>信用声明函</w:t>
      </w:r>
      <w:r>
        <w:rPr>
          <w:rFonts w:hint="eastAsia" w:ascii="宋体" w:hAnsi="宋体" w:eastAsia="宋体" w:cs="宋体"/>
          <w:b w:val="0"/>
          <w:bCs/>
          <w:color w:val="auto"/>
          <w:sz w:val="21"/>
          <w:szCs w:val="21"/>
          <w:highlight w:val="none"/>
          <w:lang w:eastAsia="zh-CN"/>
        </w:rPr>
        <w:t>：</w:t>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r>
        <w:rPr>
          <w:rFonts w:hint="eastAsia" w:ascii="宋体" w:hAnsi="宋体" w:eastAsia="宋体" w:cs="宋体"/>
          <w:color w:val="auto"/>
          <w:sz w:val="21"/>
          <w:szCs w:val="21"/>
          <w:highlight w:val="none"/>
        </w:rPr>
        <w:t>提供的“</w:t>
      </w:r>
      <w:r>
        <w:rPr>
          <w:rFonts w:hint="eastAsia" w:ascii="宋体" w:hAnsi="宋体" w:eastAsia="宋体" w:cs="宋体"/>
          <w:b w:val="0"/>
          <w:bCs/>
          <w:color w:val="auto"/>
          <w:sz w:val="21"/>
          <w:szCs w:val="21"/>
          <w:highlight w:val="none"/>
        </w:rPr>
        <w:t>信用声明函（格式）</w:t>
      </w:r>
      <w:r>
        <w:rPr>
          <w:rFonts w:hint="eastAsia" w:ascii="宋体" w:hAnsi="宋体" w:eastAsia="宋体" w:cs="宋体"/>
          <w:color w:val="auto"/>
          <w:sz w:val="21"/>
          <w:szCs w:val="21"/>
          <w:highlight w:val="none"/>
        </w:rPr>
        <w:t>”的要求填写；</w:t>
      </w:r>
    </w:p>
    <w:p>
      <w:pPr>
        <w:pStyle w:val="12"/>
        <w:spacing w:line="44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rPr>
        <w:t>②</w:t>
      </w:r>
      <w:r>
        <w:rPr>
          <w:rFonts w:hint="eastAsia" w:ascii="宋体" w:hAnsi="宋体" w:eastAsia="宋体" w:cs="宋体"/>
          <w:color w:val="auto"/>
          <w:sz w:val="21"/>
          <w:szCs w:val="21"/>
          <w:highlight w:val="none"/>
        </w:rPr>
        <w:t>竞标人有效的营业执照（或事业单位法人证书）复印件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竞标人为自然人的，应提供身份证明的复印件</w:t>
      </w:r>
      <w:r>
        <w:rPr>
          <w:rFonts w:hint="eastAsia" w:ascii="宋体" w:hAnsi="宋体" w:eastAsia="宋体" w:cs="宋体"/>
          <w:color w:val="auto"/>
          <w:sz w:val="21"/>
          <w:szCs w:val="21"/>
          <w:highlight w:val="none"/>
          <w:lang w:eastAsia="zh-CN"/>
        </w:rPr>
        <w:t>；</w:t>
      </w:r>
    </w:p>
    <w:p>
      <w:pPr>
        <w:pStyle w:val="12"/>
        <w:spacing w:line="440" w:lineRule="exact"/>
        <w:ind w:firstLine="480" w:firstLineChars="200"/>
        <w:rPr>
          <w:rFonts w:hint="eastAsia" w:ascii="宋体" w:hAnsi="宋体" w:eastAsia="宋体" w:cs="宋体"/>
          <w:b w:val="0"/>
          <w:bCs w:val="0"/>
          <w:color w:val="auto"/>
          <w:sz w:val="21"/>
          <w:szCs w:val="21"/>
          <w:lang w:eastAsia="zh-CN"/>
        </w:rPr>
      </w:pPr>
      <w:r>
        <w:rPr>
          <w:rFonts w:hint="eastAsia" w:ascii="宋体" w:hAnsi="宋体" w:eastAsia="宋体" w:cs="宋体"/>
          <w:color w:val="auto"/>
          <w:sz w:val="24"/>
        </w:rPr>
        <w:t>③</w:t>
      </w:r>
      <w:r>
        <w:rPr>
          <w:rFonts w:hint="eastAsia" w:ascii="宋体" w:hAnsi="宋体" w:eastAsia="宋体" w:cs="宋体"/>
          <w:b w:val="0"/>
          <w:bCs w:val="0"/>
          <w:color w:val="auto"/>
          <w:sz w:val="21"/>
          <w:szCs w:val="21"/>
        </w:rPr>
        <w:t>法定代表人身份证明：按</w:t>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r>
        <w:rPr>
          <w:rFonts w:hint="eastAsia" w:ascii="宋体" w:hAnsi="宋体" w:eastAsia="宋体" w:cs="宋体"/>
          <w:b w:val="0"/>
          <w:bCs w:val="0"/>
          <w:color w:val="auto"/>
          <w:sz w:val="21"/>
          <w:szCs w:val="21"/>
        </w:rPr>
        <w:t>提供的“法定代表人身份证明（格式）”的要求填写；</w:t>
      </w:r>
    </w:p>
    <w:p>
      <w:pPr>
        <w:pStyle w:val="12"/>
        <w:spacing w:line="440" w:lineRule="exact"/>
        <w:ind w:firstLine="480" w:firstLineChars="200"/>
        <w:rPr>
          <w:rFonts w:hint="eastAsia" w:ascii="宋体" w:hAnsi="宋体" w:eastAsia="宋体" w:cs="宋体"/>
          <w:b w:val="0"/>
          <w:bCs w:val="0"/>
          <w:color w:val="auto"/>
          <w:sz w:val="21"/>
          <w:szCs w:val="21"/>
          <w:lang w:eastAsia="zh-CN"/>
        </w:rPr>
      </w:pPr>
      <w:r>
        <w:rPr>
          <w:rFonts w:hint="eastAsia" w:ascii="宋体" w:hAnsi="宋体" w:eastAsia="宋体" w:cs="宋体"/>
          <w:color w:val="auto"/>
          <w:sz w:val="24"/>
        </w:rPr>
        <w:t>④</w:t>
      </w:r>
      <w:r>
        <w:rPr>
          <w:rFonts w:hint="eastAsia" w:ascii="宋体" w:hAnsi="宋体" w:eastAsia="宋体" w:cs="宋体"/>
          <w:b w:val="0"/>
          <w:bCs w:val="0"/>
          <w:color w:val="auto"/>
          <w:sz w:val="21"/>
          <w:szCs w:val="21"/>
        </w:rPr>
        <w:t>法定代表人授权委托书：按</w:t>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r>
        <w:rPr>
          <w:rFonts w:hint="eastAsia" w:ascii="宋体" w:hAnsi="宋体" w:eastAsia="宋体" w:cs="宋体"/>
          <w:b w:val="0"/>
          <w:bCs w:val="0"/>
          <w:color w:val="auto"/>
          <w:sz w:val="21"/>
          <w:szCs w:val="21"/>
        </w:rPr>
        <w:t>提供的“法定代表人授权委托书（格式）”的要求填写</w:t>
      </w:r>
      <w:r>
        <w:rPr>
          <w:rFonts w:hint="eastAsia" w:hAnsi="宋体" w:cs="宋体"/>
          <w:b w:val="0"/>
          <w:bCs w:val="0"/>
          <w:color w:val="auto"/>
          <w:sz w:val="21"/>
          <w:szCs w:val="21"/>
          <w:lang w:eastAsia="zh-CN"/>
        </w:rPr>
        <w:t>。</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）售后服务承诺书：按第五章“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文件格式”提供的“售后服务承诺书（格式）” 的要求填写；</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）商务条款偏离表：按第五章“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文件格式”提供的“商务条款偏离表（格式）” 的要求填写；</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pPr>
        <w:pStyle w:val="12"/>
        <w:spacing w:line="440" w:lineRule="exact"/>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商务文件中的</w:t>
      </w:r>
      <w:r>
        <w:rPr>
          <w:rFonts w:hint="eastAsia" w:ascii="宋体" w:hAnsi="宋体" w:eastAsia="宋体" w:cs="宋体"/>
          <w:b/>
          <w:bCs/>
          <w:color w:val="auto"/>
          <w:sz w:val="21"/>
          <w:szCs w:val="21"/>
          <w:u w:val="single"/>
        </w:rPr>
        <w:t>第（1）项①～③</w:t>
      </w:r>
      <w:r>
        <w:rPr>
          <w:rFonts w:hint="eastAsia" w:ascii="宋体" w:hAnsi="宋体" w:eastAsia="宋体" w:cs="宋体"/>
          <w:b/>
          <w:bCs/>
          <w:color w:val="auto"/>
          <w:sz w:val="21"/>
          <w:szCs w:val="21"/>
          <w:u w:val="single"/>
          <w:lang w:eastAsia="zh-CN"/>
        </w:rPr>
        <w:t>，</w:t>
      </w:r>
      <w:r>
        <w:rPr>
          <w:rFonts w:hint="eastAsia" w:ascii="宋体" w:hAnsi="宋体" w:eastAsia="宋体" w:cs="宋体"/>
          <w:b/>
          <w:bCs/>
          <w:color w:val="auto"/>
          <w:sz w:val="21"/>
          <w:szCs w:val="21"/>
          <w:u w:val="single"/>
        </w:rPr>
        <w:t>④在委托代理时必须提交</w:t>
      </w:r>
      <w:r>
        <w:rPr>
          <w:rFonts w:hint="eastAsia" w:ascii="宋体" w:hAnsi="宋体" w:eastAsia="宋体" w:cs="宋体"/>
          <w:b w:val="0"/>
          <w:bCs w:val="0"/>
          <w:color w:val="auto"/>
          <w:sz w:val="21"/>
          <w:szCs w:val="21"/>
          <w:u w:val="none"/>
        </w:rPr>
        <w:t>。</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10.2  竞标人应按上述顺序将首次报价文件、技术文件和商务文件</w:t>
      </w:r>
      <w:r>
        <w:rPr>
          <w:rFonts w:hint="eastAsia" w:ascii="宋体" w:hAnsi="宋体" w:eastAsia="宋体" w:cs="宋体"/>
          <w:b/>
          <w:color w:val="auto"/>
          <w:highlight w:val="none"/>
        </w:rPr>
        <w:t>分别装订成册</w:t>
      </w:r>
      <w:r>
        <w:rPr>
          <w:rFonts w:hint="eastAsia" w:ascii="宋体" w:hAnsi="宋体" w:eastAsia="宋体" w:cs="宋体"/>
          <w:color w:val="auto"/>
          <w:highlight w:val="none"/>
        </w:rPr>
        <w:t>。</w:t>
      </w:r>
      <w:r>
        <w:rPr>
          <w:rFonts w:hint="eastAsia" w:ascii="宋体" w:hAnsi="宋体" w:eastAsia="宋体" w:cs="宋体"/>
          <w:b w:val="0"/>
          <w:bCs/>
          <w:color w:val="auto"/>
          <w:highlight w:val="none"/>
        </w:rPr>
        <w:t>特别注意竞标报价不得出现在技术文件和商务文件中。</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竞标报价</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  竞标人应以人民币报价。</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  竞标人须就第二章“货物需求一览表”中的</w:t>
      </w:r>
      <w:r>
        <w:rPr>
          <w:rFonts w:hint="eastAsia" w:ascii="宋体" w:hAnsi="宋体" w:eastAsia="宋体" w:cs="宋体"/>
          <w:b w:val="0"/>
          <w:bCs/>
          <w:color w:val="auto"/>
          <w:highlight w:val="none"/>
        </w:rPr>
        <w:t>所有内容报出完整且唯一报价。</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  竞标报价为采购人指定地点的现场交货价，其组成部分详见第二章“货物需求一览表”。采购人不再向成交供应商支付其竞标报价之外的任何费用。</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11.4  本项目的采购代理服务费按物价部门核准的收费标准执行，见竞标人须知前附表。</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11.5  不论竞标结果如何，竞标人均应自行承担与编制和递交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文件有关的全部费用。</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竞标有效期</w:t>
      </w:r>
    </w:p>
    <w:p>
      <w:pPr>
        <w:pStyle w:val="12"/>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12.1  在竞标人须知前附表规定的竞标有效期内，竞标人不得要求撤销或修改其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2"/>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12.2  在特殊情况下，采购人或采购代理机构可与竞标人协商延长竞标有效期，这种要求与答复均应使用书面形式。竞标人同意延长的，不得要求或被允许修改或撤销其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文件；竞标人拒绝延长的，其竞标失效。</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竞标保证金</w:t>
      </w:r>
    </w:p>
    <w:p>
      <w:pPr>
        <w:pStyle w:val="12"/>
        <w:tabs>
          <w:tab w:val="left" w:pos="0"/>
        </w:tabs>
        <w:spacing w:line="44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13.1根据南财采[2019]27号文的规定，本项目无需缴纳竞标保证金。</w:t>
      </w:r>
    </w:p>
    <w:p>
      <w:pPr>
        <w:pStyle w:val="12"/>
        <w:spacing w:line="440" w:lineRule="exact"/>
        <w:jc w:val="center"/>
        <w:rPr>
          <w:rFonts w:hint="eastAsia" w:ascii="宋体" w:hAnsi="宋体" w:eastAsia="宋体" w:cs="宋体"/>
          <w:b/>
          <w:bCs/>
          <w:color w:val="auto"/>
          <w:highlight w:val="none"/>
        </w:rPr>
      </w:pPr>
    </w:p>
    <w:p>
      <w:pPr>
        <w:pStyle w:val="12"/>
        <w:jc w:val="center"/>
        <w:outlineLvl w:val="1"/>
        <w:rPr>
          <w:rFonts w:hint="eastAsia" w:ascii="宋体" w:hAnsi="宋体" w:eastAsia="宋体" w:cs="宋体"/>
          <w:b/>
          <w:color w:val="auto"/>
          <w:sz w:val="30"/>
          <w:szCs w:val="30"/>
          <w:highlight w:val="none"/>
        </w:rPr>
      </w:pPr>
      <w:bookmarkStart w:id="71" w:name="_Toc318213876"/>
      <w:bookmarkStart w:id="72" w:name="_Toc2237043"/>
      <w:bookmarkStart w:id="73" w:name="_Toc11724"/>
      <w:r>
        <w:rPr>
          <w:rFonts w:hint="eastAsia" w:ascii="宋体" w:hAnsi="宋体" w:eastAsia="宋体" w:cs="宋体"/>
          <w:b/>
          <w:color w:val="auto"/>
          <w:sz w:val="30"/>
          <w:szCs w:val="30"/>
          <w:highlight w:val="none"/>
        </w:rPr>
        <w:t>四  竞标</w:t>
      </w:r>
      <w:bookmarkEnd w:id="71"/>
      <w:bookmarkEnd w:id="72"/>
      <w:bookmarkEnd w:id="73"/>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文件的密封</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14.1 竞标人应将响应文件正本、副本密封在信封（或包装袋或包装箱）中，并在封贴处加盖单位公章。</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14.2 响应文件的正本和全部副本均应使用不能擦去的墨料或墨水打印，否则视为符合性评审不合格无效竞标。凡有增加或修正之处均应由法定代表人或授权代理人签署并加盖单位公章，否则其修改无效。</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14.3 响应文件的装订要求：不允许使用活页夹等可能导致响应文件散落或脱页的装订方式，否则将视为无效响应文件。</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14.4 竞争性谈判响应文件的信封（或包装袋或包装箱）封面上应写明：</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竞争性谈判项目名称；</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竞争性谈判项目编号；</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谈判供应商名称；</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谈判供应商地址。</w:t>
      </w:r>
    </w:p>
    <w:p>
      <w:pPr>
        <w:pStyle w:val="12"/>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14.5 逾期送达的响应文件作无效竞标处理。</w:t>
      </w: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文件及竞标样品的递交</w:t>
      </w:r>
    </w:p>
    <w:p>
      <w:pPr>
        <w:pStyle w:val="12"/>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15.1  竞标人递交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文件截止时间：见竞标人须知前附表。</w:t>
      </w:r>
    </w:p>
    <w:p>
      <w:pPr>
        <w:pStyle w:val="12"/>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15.2  竞标人递交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文件地点：见竞标人须知前附表。</w:t>
      </w:r>
    </w:p>
    <w:p>
      <w:pPr>
        <w:pStyle w:val="12"/>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15.3  竞标人递交竞标样品截止时间：见竞标人须知前附表。</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15.4  竞标人递交竞标样品地点：见竞标人须知前附表。</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15.5  竞标人递交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文件时，应自行检查其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文件的密封性。</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15.6 其他要求：竞标人应在递交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文件的同时递交</w:t>
      </w:r>
      <w:r>
        <w:rPr>
          <w:rFonts w:hint="eastAsia" w:ascii="宋体" w:hAnsi="宋体" w:eastAsia="宋体" w:cs="宋体"/>
          <w:color w:val="auto"/>
          <w:sz w:val="21"/>
          <w:szCs w:val="21"/>
          <w:lang w:eastAsia="zh-CN"/>
        </w:rPr>
        <w:t>有效</w:t>
      </w:r>
      <w:r>
        <w:rPr>
          <w:rFonts w:hint="eastAsia" w:ascii="宋体" w:hAnsi="宋体" w:eastAsia="宋体" w:cs="宋体"/>
          <w:color w:val="auto"/>
          <w:sz w:val="21"/>
          <w:szCs w:val="21"/>
        </w:rPr>
        <w:t>的营业执照</w:t>
      </w:r>
      <w:r>
        <w:rPr>
          <w:rFonts w:hint="eastAsia" w:ascii="宋体" w:hAnsi="宋体" w:eastAsia="宋体" w:cs="宋体"/>
          <w:b w:val="0"/>
          <w:bCs w:val="0"/>
          <w:i w:val="0"/>
          <w:iCs w:val="0"/>
          <w:color w:val="auto"/>
          <w:sz w:val="21"/>
          <w:szCs w:val="21"/>
          <w:highlight w:val="none"/>
        </w:rPr>
        <w:t>或事业单位法人证副本</w:t>
      </w:r>
      <w:r>
        <w:rPr>
          <w:rFonts w:hint="eastAsia" w:ascii="宋体" w:hAnsi="宋体" w:eastAsia="宋体" w:cs="宋体"/>
          <w:color w:val="auto"/>
          <w:sz w:val="21"/>
          <w:szCs w:val="21"/>
        </w:rPr>
        <w:t>复印件</w:t>
      </w:r>
      <w:r>
        <w:rPr>
          <w:rFonts w:hint="eastAsia" w:ascii="宋体" w:hAnsi="宋体" w:eastAsia="宋体" w:cs="宋体"/>
          <w:color w:val="auto"/>
          <w:sz w:val="21"/>
          <w:szCs w:val="21"/>
          <w:lang w:eastAsia="zh-CN"/>
        </w:rPr>
        <w:t>加盖</w:t>
      </w:r>
      <w:r>
        <w:rPr>
          <w:rFonts w:hint="eastAsia" w:ascii="宋体" w:hAnsi="宋体" w:eastAsia="宋体" w:cs="宋体"/>
          <w:color w:val="auto"/>
          <w:sz w:val="21"/>
          <w:szCs w:val="21"/>
        </w:rPr>
        <w:t>公章；法定代表人资格证明书</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加盖公章或</w:t>
      </w:r>
      <w:r>
        <w:rPr>
          <w:rFonts w:hint="eastAsia" w:ascii="宋体" w:hAnsi="宋体" w:eastAsia="宋体" w:cs="宋体"/>
          <w:color w:val="auto"/>
          <w:sz w:val="21"/>
          <w:szCs w:val="21"/>
          <w:lang w:eastAsia="zh-CN"/>
        </w:rPr>
        <w:t>法定代表人</w:t>
      </w:r>
      <w:r>
        <w:rPr>
          <w:rFonts w:hint="eastAsia" w:ascii="宋体" w:hAnsi="宋体" w:eastAsia="宋体" w:cs="宋体"/>
          <w:color w:val="auto"/>
          <w:sz w:val="21"/>
          <w:szCs w:val="21"/>
        </w:rPr>
        <w:t>授权委托书原件</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w:t>
      </w:r>
      <w:r>
        <w:rPr>
          <w:rFonts w:hint="eastAsia" w:ascii="宋体" w:hAnsi="宋体" w:eastAsia="宋体" w:cs="宋体"/>
          <w:color w:val="auto"/>
          <w:highlight w:val="none"/>
        </w:rPr>
        <w:t>（不需密封）。</w:t>
      </w:r>
    </w:p>
    <w:p>
      <w:pPr>
        <w:pStyle w:val="12"/>
        <w:spacing w:line="440" w:lineRule="exact"/>
        <w:jc w:val="center"/>
        <w:rPr>
          <w:rFonts w:hint="eastAsia" w:ascii="宋体" w:hAnsi="宋体" w:eastAsia="宋体" w:cs="宋体"/>
          <w:color w:val="auto"/>
          <w:highlight w:val="none"/>
        </w:rPr>
      </w:pPr>
    </w:p>
    <w:p>
      <w:pPr>
        <w:pStyle w:val="12"/>
        <w:jc w:val="center"/>
        <w:outlineLvl w:val="1"/>
        <w:rPr>
          <w:rFonts w:hint="eastAsia" w:ascii="宋体" w:hAnsi="宋体" w:eastAsia="宋体" w:cs="宋体"/>
          <w:b/>
          <w:color w:val="auto"/>
          <w:sz w:val="30"/>
          <w:szCs w:val="30"/>
          <w:highlight w:val="none"/>
        </w:rPr>
      </w:pPr>
      <w:bookmarkStart w:id="74" w:name="_Toc318213877"/>
      <w:bookmarkStart w:id="75" w:name="_Toc2237044"/>
      <w:bookmarkStart w:id="76" w:name="_Toc29552"/>
      <w:r>
        <w:rPr>
          <w:rFonts w:hint="eastAsia" w:ascii="宋体" w:hAnsi="宋体" w:eastAsia="宋体" w:cs="宋体"/>
          <w:b/>
          <w:color w:val="auto"/>
          <w:sz w:val="30"/>
          <w:szCs w:val="30"/>
          <w:highlight w:val="none"/>
        </w:rPr>
        <w:t>五  评审与谈判</w:t>
      </w:r>
      <w:bookmarkEnd w:id="74"/>
      <w:bookmarkEnd w:id="75"/>
      <w:bookmarkEnd w:id="76"/>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截标</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截标后由采购人或采购代理机构对竞标人进行信用查询。</w:t>
      </w:r>
    </w:p>
    <w:p>
      <w:pPr>
        <w:snapToGrid w:val="0"/>
        <w:spacing w:line="38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查询渠道：“信用中国”网站(www.creditchina.gov.cn) 、中国政府采购网(www.ccgp.gov.cn)</w:t>
      </w:r>
      <w:r>
        <w:rPr>
          <w:rFonts w:hint="eastAsia" w:ascii="宋体" w:hAnsi="宋体" w:eastAsia="宋体" w:cs="宋体"/>
          <w:color w:val="auto"/>
          <w:highlight w:val="none"/>
          <w:lang w:eastAsia="zh-CN"/>
        </w:rPr>
        <w:t>。</w:t>
      </w:r>
    </w:p>
    <w:p>
      <w:pPr>
        <w:snapToGrid w:val="0"/>
        <w:spacing w:line="38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查询截止时点：竞标截止时间</w:t>
      </w:r>
      <w:r>
        <w:rPr>
          <w:rFonts w:hint="eastAsia" w:ascii="宋体" w:hAnsi="宋体" w:eastAsia="宋体" w:cs="宋体"/>
          <w:color w:val="auto"/>
          <w:highlight w:val="none"/>
          <w:lang w:eastAsia="zh-CN"/>
        </w:rPr>
        <w:t>。</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查询记录和证据留存方式：在查询网站中直接打印查询记录，打印材料作为评审资料保存。</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将拒绝其参与政府采购活动。</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评审与谈判</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17.1  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17.2  评审原则：评审活动遵循公平、公正、科学和择优的原则。</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17.3  评审方法：谈判小组按照竞标人须知前附表和第三章“评审方法”规定的方法、评审因素和标准对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文件进行评审。在评审中，不得改变第三章“评审方法”规定的方法、评审因素和标准；第三章“评审方法”没有规定的方法、评审因素和标准，不作为评审依据。</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17.4  </w:t>
      </w:r>
      <w:r>
        <w:rPr>
          <w:rFonts w:hint="eastAsia" w:ascii="宋体" w:hAnsi="宋体" w:eastAsia="宋体" w:cs="宋体"/>
          <w:bCs/>
          <w:color w:val="auto"/>
          <w:highlight w:val="none"/>
        </w:rPr>
        <w:t>评审程序：</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17.4.1  </w:t>
      </w:r>
      <w:r>
        <w:rPr>
          <w:rFonts w:hint="eastAsia" w:ascii="宋体" w:hAnsi="宋体" w:eastAsia="宋体" w:cs="宋体"/>
          <w:bCs/>
          <w:color w:val="auto"/>
          <w:highlight w:val="none"/>
        </w:rPr>
        <w:t>采购代理机构项目负责人宣读评审会场纪律要求，集中管理通讯工具，询问在场人员是否申请回避。</w:t>
      </w:r>
    </w:p>
    <w:p>
      <w:pPr>
        <w:pStyle w:val="12"/>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 xml:space="preserve">17.4.2  </w:t>
      </w:r>
      <w:r>
        <w:rPr>
          <w:rFonts w:hint="eastAsia" w:ascii="宋体" w:hAnsi="宋体" w:eastAsia="宋体" w:cs="宋体"/>
          <w:bCs/>
          <w:color w:val="auto"/>
          <w:highlight w:val="none"/>
        </w:rPr>
        <w:t>采购代理机构项目负责人介绍项目概况及谈判小组组成情况（但不得发表影响评审的倾向性、歧视性言论），推选谈判小组组长（原则上采购人不得担任谈判小组组长）。</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 xml:space="preserve">17.4.3  </w:t>
      </w:r>
      <w:r>
        <w:rPr>
          <w:rFonts w:hint="eastAsia" w:ascii="宋体" w:hAnsi="宋体" w:eastAsia="宋体" w:cs="宋体"/>
          <w:color w:val="auto"/>
          <w:highlight w:val="none"/>
        </w:rPr>
        <w:t>谈判小组在</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文件拆封前对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文件做密封性检查，并签字确认。</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17.4.4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文件初审：初审分为资格性检查和符合性检查。</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17.4.4.1资格性检查：依据法律法规和采购文件的规定，对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文件中的资格证明等进行审查，以确定竞标供应商是否具备竞标资格。</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17.4.4.2符合性检查：依据采购文件的规定，从</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文件的有效性、完整性和对采购文件的响应程度进行审查，以确定是否对采购文件的实质性要求和条件作出响应。</w:t>
      </w:r>
    </w:p>
    <w:p>
      <w:pPr>
        <w:pStyle w:val="12"/>
        <w:spacing w:line="440" w:lineRule="exact"/>
        <w:ind w:firstLine="420" w:firstLineChars="200"/>
        <w:rPr>
          <w:rFonts w:hint="eastAsia" w:ascii="宋体" w:hAnsi="宋体" w:eastAsia="宋体" w:cs="宋体"/>
          <w:color w:val="auto"/>
          <w:szCs w:val="22"/>
          <w:highlight w:val="none"/>
        </w:rPr>
      </w:pPr>
      <w:r>
        <w:rPr>
          <w:rFonts w:hint="eastAsia" w:ascii="宋体" w:hAnsi="宋体" w:eastAsia="宋体" w:cs="宋体"/>
          <w:color w:val="auto"/>
          <w:highlight w:val="none"/>
        </w:rPr>
        <w:t>(1)有</w:t>
      </w:r>
      <w:r>
        <w:rPr>
          <w:rFonts w:hint="eastAsia" w:ascii="宋体" w:hAnsi="宋体" w:eastAsia="宋体" w:cs="宋体"/>
          <w:color w:val="auto"/>
          <w:szCs w:val="22"/>
          <w:highlight w:val="none"/>
        </w:rPr>
        <w:t>下列情形之一的视为竞标人相互串通竞标，</w:t>
      </w:r>
      <w:r>
        <w:rPr>
          <w:rFonts w:hint="eastAsia" w:ascii="宋体" w:hAnsi="宋体" w:eastAsia="宋体" w:cs="宋体"/>
          <w:color w:val="auto"/>
          <w:highlight w:val="none"/>
          <w:lang w:val="en-US" w:eastAsia="zh-CN"/>
        </w:rPr>
        <w:t>响应</w:t>
      </w:r>
      <w:r>
        <w:rPr>
          <w:rFonts w:hint="eastAsia" w:ascii="宋体" w:hAnsi="宋体" w:eastAsia="宋体" w:cs="宋体"/>
          <w:color w:val="auto"/>
          <w:szCs w:val="22"/>
          <w:highlight w:val="none"/>
        </w:rPr>
        <w:t>文件将被视为无效。</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①不同竞标人的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文件由同一单位或者个人编制；</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②不同竞标人委托同一单位或者个人办理竞标事宜；</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③不同的竞标人的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文件载明的项目管理员为同一个人；</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④不同竞标人的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文件异常一致或竞标报价呈规律性差异；</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⑤不同竞标人的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文件相互混装；</w:t>
      </w:r>
    </w:p>
    <w:p>
      <w:pPr>
        <w:widowControl/>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（2）关联供应商不得参加同一合同项下政府采购活动，否则</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文件将被视为无效</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①单位负责人为同一人或者存在直接控股、管理关系的不同的供应商，不得参加同一合同项下的政府采购活动；</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②生产厂商授权给供应商后自己不得参加同一合同项下的政府采购活动；生产厂商对同一品牌同一型号的货物，仅能委托一个代理商参加竞标。</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17.4.5  澄清有关问题。对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文件的范围或者改变</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文件的实质性内容。该澄清、说明或者纠正是</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文件的组成部分。</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17.4.6  制定谈判文件。谈判小组根据采购项目以及竞标供应商的实际情况制定谈判文件。谈判文件应当明确谈判程序、谈判内容、合同草案的条款以及评定成交的标准等事项。</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17.4.7  确定邀请参加谈判的供应商名单。谈判小组将所有通过资格性审查和符合性审查的竞标人确定为邀请参加谈判的供应商，并向其提供</w:t>
      </w:r>
      <w:r>
        <w:rPr>
          <w:rFonts w:hint="eastAsia" w:ascii="宋体" w:hAnsi="宋体" w:eastAsia="宋体" w:cs="宋体"/>
          <w:color w:val="auto"/>
          <w:szCs w:val="21"/>
          <w:highlight w:val="none"/>
        </w:rPr>
        <w:t>谈判文件。</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 xml:space="preserve">17.4.8  </w:t>
      </w:r>
      <w:r>
        <w:rPr>
          <w:rFonts w:hint="eastAsia" w:ascii="宋体" w:hAnsi="宋体" w:eastAsia="宋体" w:cs="宋体"/>
          <w:color w:val="auto"/>
          <w:szCs w:val="21"/>
          <w:highlight w:val="none"/>
        </w:rPr>
        <w:t>谈判。</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（1）谈判小组将在竞标人须知前附表规定的地点与各竞标人进行每轮谈</w:t>
      </w:r>
      <w:r>
        <w:rPr>
          <w:rFonts w:hint="eastAsia" w:ascii="宋体" w:hAnsi="宋体" w:eastAsia="宋体" w:cs="宋体"/>
          <w:color w:val="auto"/>
          <w:highlight w:val="none"/>
        </w:rPr>
        <w:t>判。</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（2）</w:t>
      </w:r>
      <w:r>
        <w:rPr>
          <w:rFonts w:hint="eastAsia" w:ascii="宋体" w:hAnsi="宋体" w:eastAsia="宋体" w:cs="宋体"/>
          <w:color w:val="auto"/>
          <w:szCs w:val="21"/>
          <w:highlight w:val="none"/>
        </w:rPr>
        <w:t>谈判内容包括：竞标报价、技术参数要求和商务条款，其中竞标人资格条件和</w:t>
      </w:r>
      <w:r>
        <w:rPr>
          <w:rFonts w:hint="eastAsia" w:ascii="宋体" w:hAnsi="宋体" w:eastAsia="宋体" w:cs="宋体"/>
          <w:bCs/>
          <w:color w:val="auto"/>
          <w:szCs w:val="21"/>
          <w:highlight w:val="none"/>
        </w:rPr>
        <w:t>标注</w:t>
      </w:r>
      <w:r>
        <w:rPr>
          <w:rFonts w:hint="eastAsia" w:ascii="宋体" w:hAnsi="宋体" w:eastAsia="宋体" w:cs="宋体"/>
          <w:b/>
          <w:bCs/>
          <w:color w:val="auto"/>
          <w:szCs w:val="21"/>
          <w:highlight w:val="none"/>
        </w:rPr>
        <w:t>★</w:t>
      </w:r>
      <w:r>
        <w:rPr>
          <w:rFonts w:hint="eastAsia" w:ascii="宋体" w:hAnsi="宋体" w:eastAsia="宋体" w:cs="宋体"/>
          <w:bCs/>
          <w:color w:val="auto"/>
          <w:szCs w:val="21"/>
          <w:highlight w:val="none"/>
        </w:rPr>
        <w:t>号的条款</w:t>
      </w:r>
      <w:r>
        <w:rPr>
          <w:rFonts w:hint="eastAsia" w:ascii="宋体" w:hAnsi="宋体" w:eastAsia="宋体" w:cs="宋体"/>
          <w:color w:val="auto"/>
          <w:szCs w:val="21"/>
          <w:highlight w:val="none"/>
        </w:rPr>
        <w:t>除外。</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谈判小组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highlight w:val="none"/>
        </w:rPr>
        <w:t>谈判小组与竞标人进行谈判的内容，竞标人除当场答复外，还应作出书面应答。书面应答文件必须由竞标人的法定代表人或其委托代理人签字（签章）或盖公章，按要求在规定的时间前</w:t>
      </w:r>
      <w:r>
        <w:rPr>
          <w:rFonts w:hint="eastAsia" w:ascii="宋体" w:hAnsi="宋体" w:eastAsia="宋体" w:cs="宋体"/>
          <w:color w:val="auto"/>
          <w:highlight w:val="none"/>
          <w:lang w:val="en-US" w:eastAsia="zh-CN"/>
        </w:rPr>
        <w:t>使用邮箱方式</w:t>
      </w:r>
      <w:r>
        <w:rPr>
          <w:rFonts w:hint="eastAsia" w:ascii="宋体" w:hAnsi="宋体" w:eastAsia="宋体" w:cs="宋体"/>
          <w:color w:val="auto"/>
          <w:highlight w:val="none"/>
        </w:rPr>
        <w:t>递交至谈判小组，否则视为放弃竞标。</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eastAsia="宋体" w:cs="宋体"/>
          <w:color w:val="auto"/>
          <w:highlight w:val="none"/>
        </w:rPr>
        <w:t>谈判小组与竞标人可进行多轮谈判，竞标人的最终报价应</w:t>
      </w:r>
      <w:r>
        <w:rPr>
          <w:rFonts w:hint="eastAsia" w:ascii="宋体" w:hAnsi="宋体" w:eastAsia="宋体" w:cs="宋体"/>
          <w:color w:val="auto"/>
          <w:highlight w:val="none"/>
          <w:lang w:val="en-US" w:eastAsia="zh-CN"/>
        </w:rPr>
        <w:t>使用邮箱方式</w:t>
      </w:r>
      <w:r>
        <w:rPr>
          <w:rFonts w:hint="eastAsia" w:ascii="宋体" w:hAnsi="宋体" w:eastAsia="宋体" w:cs="宋体"/>
          <w:color w:val="auto"/>
          <w:highlight w:val="none"/>
        </w:rPr>
        <w:t>递交至谈判小组。在对商务、技术及其他内容的比较和评价结束前，谈判小组不能接触、比较和评价竞标报价。最终报价在谈判小组完成商务、技术及其他内容的评审后才能拆封。</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highlight w:val="none"/>
        </w:rPr>
        <w:t>竞标人的最终报价经谈判小组代表确认后，替代竞争性谈判采购文件或</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文件中相应的内容，并构成</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文件的组成部分和评审的依据。如成交，则作为合同的组成部分。</w:t>
      </w:r>
    </w:p>
    <w:p>
      <w:pPr>
        <w:pStyle w:val="12"/>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17.4.10 按顺序排列成交候选供应商，并编写评审报告。</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17.4.11 采购代理机构对评审过程和评分、评审结论进行核对和复核，如有错漏，请当事评委进行校正，按校正后的结果确定成交供应商。</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17.5  评审过程的保密。评审在严格保密的情况下进行，任何单位和个人不得非法干预、影响评审办法的确定，以及评审过程和结果。谈判小组成员和参与评审的有关工作人员不得透露对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文件的评审和比较、成交候选人的推荐情况以及与评审有关的其他情况。</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18</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文件的修正</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18.1 </w:t>
      </w:r>
      <w:r>
        <w:rPr>
          <w:rFonts w:hint="eastAsia" w:ascii="宋体" w:hAnsi="宋体" w:eastAsia="宋体" w:cs="宋体"/>
          <w:color w:val="auto"/>
          <w:highlight w:val="none"/>
          <w:lang w:val="en-US" w:eastAsia="zh-CN"/>
        </w:rPr>
        <w:t xml:space="preserve"> 响应</w:t>
      </w:r>
      <w:r>
        <w:rPr>
          <w:rFonts w:hint="eastAsia" w:ascii="宋体" w:hAnsi="宋体" w:eastAsia="宋体" w:cs="宋体"/>
          <w:color w:val="auto"/>
          <w:highlight w:val="none"/>
        </w:rPr>
        <w:t>文件如果出现计算或表达上的错误，修正的原则如下：</w:t>
      </w:r>
    </w:p>
    <w:p>
      <w:pPr>
        <w:pStyle w:val="12"/>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文件中竞标函内容与竞标报价表内容不一致的，以竞标函为准；</w:t>
      </w:r>
    </w:p>
    <w:p>
      <w:pPr>
        <w:pStyle w:val="12"/>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文件的大写金额和小写金额不一致的，以大写金额为准；</w:t>
      </w:r>
    </w:p>
    <w:p>
      <w:pPr>
        <w:pStyle w:val="12"/>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（3）总价金额与按单价汇总金额不一致的，以单价金额计算结果为准；</w:t>
      </w:r>
    </w:p>
    <w:p>
      <w:pPr>
        <w:pStyle w:val="12"/>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（4）单价金额小数点有明显错位的，应以总价为准，并修改单价。</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18.2  按上述修正原则修正后的竞标报价经竞标人书面确认后对竞标人具有约束力。如果竞标人不接受修正后的竞标报价，则其竞标无效。</w:t>
      </w:r>
    </w:p>
    <w:p>
      <w:pPr>
        <w:pStyle w:val="12"/>
        <w:spacing w:line="440" w:lineRule="exact"/>
        <w:rPr>
          <w:rFonts w:hint="eastAsia" w:ascii="宋体" w:hAnsi="宋体" w:eastAsia="宋体" w:cs="宋体"/>
          <w:b/>
          <w:bCs/>
          <w:color w:val="auto"/>
          <w:sz w:val="24"/>
          <w:szCs w:val="24"/>
          <w:highlight w:val="none"/>
        </w:rPr>
      </w:pPr>
    </w:p>
    <w:p>
      <w:pPr>
        <w:pStyle w:val="12"/>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19</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拒绝接收</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19.1  竞标人未在本章第15.1项规定的时间之前将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文件送达至本章第15.2项指定地点的，采购代理机构应当拒绝接收该竞标人的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19.2  竞标人未在本章第15.3项规定的时间之前将竞标样品送达至本章第15.4项指定地点的，采购代理机构应当拒绝接收该竞标人的竞标样品。</w:t>
      </w:r>
    </w:p>
    <w:p>
      <w:pPr>
        <w:pStyle w:val="12"/>
        <w:spacing w:line="440" w:lineRule="exact"/>
        <w:rPr>
          <w:rFonts w:hint="eastAsia" w:ascii="宋体" w:hAnsi="宋体" w:eastAsia="宋体" w:cs="宋体"/>
          <w:b/>
          <w:bCs/>
          <w:color w:val="auto"/>
          <w:sz w:val="24"/>
          <w:szCs w:val="24"/>
          <w:highlight w:val="none"/>
        </w:rPr>
      </w:pPr>
    </w:p>
    <w:p>
      <w:pPr>
        <w:pStyle w:val="12"/>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无效竞标</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★属下列情形之一的，竞标人的竞标无效：</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（1）竞标人不具备本章第3项规定的竞标人资格要求的；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文件未按规定的正、副本数量递交的；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文件未按本章第10.1项的规定编写和提交的；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（4）竞标报价不符合本章第11项规定的或超过采购预算的或谈判小组认定低于成本报价的；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文件未对竞争性谈判采购文件提出的要求和条件作出实质性响应的；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文件附有采购需求以外的条件使谈判小组认为不能接受的；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）竞标人在竞标过程中提供虚假材料的。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文件含有违反国家法律、法规的内容。</w:t>
      </w:r>
    </w:p>
    <w:p>
      <w:pPr>
        <w:pStyle w:val="12"/>
        <w:spacing w:line="440" w:lineRule="exact"/>
        <w:rPr>
          <w:rFonts w:hint="eastAsia" w:ascii="宋体" w:hAnsi="宋体" w:eastAsia="宋体" w:cs="宋体"/>
          <w:b/>
          <w:bCs/>
          <w:color w:val="auto"/>
          <w:sz w:val="24"/>
          <w:szCs w:val="24"/>
          <w:highlight w:val="none"/>
        </w:rPr>
      </w:pPr>
    </w:p>
    <w:p>
      <w:pPr>
        <w:pStyle w:val="12"/>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废标</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  在采购过程中，出现下列情形之一的，予以废标：</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（1）符合资格条件的供应商或者对</w:t>
      </w:r>
      <w:r>
        <w:rPr>
          <w:rFonts w:hint="eastAsia" w:ascii="宋体" w:hAnsi="宋体" w:eastAsia="宋体" w:cs="宋体"/>
          <w:bCs/>
          <w:color w:val="auto"/>
          <w:highlight w:val="none"/>
        </w:rPr>
        <w:t>竞争性谈判采购文件</w:t>
      </w:r>
      <w:r>
        <w:rPr>
          <w:rFonts w:hint="eastAsia" w:ascii="宋体" w:hAnsi="宋体" w:eastAsia="宋体" w:cs="宋体"/>
          <w:color w:val="auto"/>
          <w:highlight w:val="none"/>
        </w:rPr>
        <w:t>作实质响应的供应商不足三家的；</w:t>
      </w:r>
    </w:p>
    <w:p>
      <w:pPr>
        <w:pStyle w:val="12"/>
        <w:spacing w:line="440" w:lineRule="exact"/>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供应商家数计算规则：</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①提供相同品牌产品的不同竞标人参加同一合同项下竞标的，以其中通过资格审查、符合性审查且报价最低的参加竞标；报价相同的，由竞争性谈判小组采取随机抽取的方式确定一个参加竞标的竞标人，其他竞标无效。</w:t>
      </w:r>
    </w:p>
    <w:p>
      <w:pPr>
        <w:widowControl/>
        <w:spacing w:line="360" w:lineRule="atLeast"/>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0"/>
          <w:highlight w:val="none"/>
        </w:rPr>
        <w:t>②非单一产品采购项目，采购人应当根据采购项目技术构成、产品价格比重等合理确定核心产品，并在</w:t>
      </w:r>
      <w:r>
        <w:rPr>
          <w:rFonts w:hint="eastAsia" w:ascii="宋体" w:hAnsi="宋体" w:cs="宋体"/>
          <w:color w:val="auto"/>
          <w:szCs w:val="20"/>
          <w:highlight w:val="none"/>
          <w:lang w:val="en-US" w:eastAsia="zh-CN"/>
        </w:rPr>
        <w:t>采购</w:t>
      </w:r>
      <w:r>
        <w:rPr>
          <w:rFonts w:hint="eastAsia" w:ascii="宋体" w:hAnsi="宋体" w:eastAsia="宋体" w:cs="宋体"/>
          <w:color w:val="auto"/>
          <w:szCs w:val="20"/>
          <w:highlight w:val="none"/>
        </w:rPr>
        <w:t>文件中载明。多家竞标人提供的核心产品品牌相同的，按上述规定处理。</w:t>
      </w:r>
    </w:p>
    <w:p>
      <w:pPr>
        <w:pStyle w:val="12"/>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（2）出现影响采购公正的违法、违规行为的；</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（3）竞标人的报价均超过了采购预算，采购人不能支付的；</w:t>
      </w:r>
    </w:p>
    <w:p>
      <w:pPr>
        <w:pStyle w:val="12"/>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21.2  废标后，采购代理机构将在本章第2项规定的政府采购信息发布媒体上公告废标理由，不再另行通知。</w:t>
      </w:r>
    </w:p>
    <w:p>
      <w:pPr>
        <w:pStyle w:val="12"/>
        <w:spacing w:line="440" w:lineRule="exact"/>
        <w:jc w:val="center"/>
        <w:rPr>
          <w:rFonts w:hint="eastAsia" w:ascii="宋体" w:hAnsi="宋体" w:eastAsia="宋体" w:cs="宋体"/>
          <w:b/>
          <w:bCs/>
          <w:color w:val="auto"/>
          <w:highlight w:val="none"/>
        </w:rPr>
      </w:pPr>
    </w:p>
    <w:p>
      <w:pPr>
        <w:pStyle w:val="12"/>
        <w:jc w:val="center"/>
        <w:outlineLvl w:val="1"/>
        <w:rPr>
          <w:rFonts w:hint="eastAsia" w:ascii="宋体" w:hAnsi="宋体" w:eastAsia="宋体" w:cs="宋体"/>
          <w:b/>
          <w:color w:val="auto"/>
          <w:sz w:val="30"/>
          <w:szCs w:val="30"/>
          <w:highlight w:val="none"/>
        </w:rPr>
      </w:pPr>
      <w:bookmarkStart w:id="77" w:name="_Toc2237045"/>
      <w:bookmarkStart w:id="78" w:name="_Toc2983"/>
      <w:bookmarkStart w:id="79" w:name="_Toc318213878"/>
      <w:r>
        <w:rPr>
          <w:rFonts w:hint="eastAsia" w:ascii="宋体" w:hAnsi="宋体" w:eastAsia="宋体" w:cs="宋体"/>
          <w:b/>
          <w:color w:val="auto"/>
          <w:sz w:val="30"/>
          <w:szCs w:val="30"/>
          <w:highlight w:val="none"/>
        </w:rPr>
        <w:t>六  合同授予</w:t>
      </w:r>
      <w:bookmarkEnd w:id="77"/>
      <w:bookmarkEnd w:id="78"/>
      <w:bookmarkEnd w:id="79"/>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成交供应商的确定</w:t>
      </w:r>
    </w:p>
    <w:p>
      <w:pPr>
        <w:spacing w:line="440" w:lineRule="exact"/>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谈判小组按第三章“评审方法”的规定</w:t>
      </w:r>
      <w:r>
        <w:rPr>
          <w:rFonts w:hint="eastAsia" w:ascii="宋体" w:hAnsi="宋体" w:eastAsia="宋体" w:cs="宋体"/>
          <w:color w:val="auto"/>
          <w:highlight w:val="none"/>
        </w:rPr>
        <w:t>排列成交候选供应商顺序，并依照次序确定成交供应商。</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成交公告及成交通知书</w:t>
      </w:r>
    </w:p>
    <w:p>
      <w:pPr>
        <w:pStyle w:val="12"/>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highlight w:val="none"/>
        </w:rPr>
        <w:t xml:space="preserve">23.1  </w:t>
      </w:r>
      <w:r>
        <w:rPr>
          <w:rFonts w:hint="eastAsia" w:ascii="宋体" w:hAnsi="宋体" w:eastAsia="宋体" w:cs="宋体"/>
          <w:color w:val="auto"/>
          <w:kern w:val="0"/>
          <w:szCs w:val="21"/>
          <w:highlight w:val="none"/>
        </w:rPr>
        <w:t>成交供应商确定后，成交结果由采购代理机构于五个工作日内在本章第2项规定的政府采购信息发布媒体上公告，同时向成交供应商发出成交通知书。</w:t>
      </w:r>
    </w:p>
    <w:p>
      <w:pPr>
        <w:pStyle w:val="12"/>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23.2  成交通知书对采购人和成交供应商具有同等法律效力。成交通知书发出后，采购人改变成交结果，或者成交供应商放弃成交，应当承担相应的法律责任。</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文件及竞标样品的退回</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24.1  采购人及采购代理机构无义务向未成交供应商解释其未成交原因和退回</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  成交供应商的竞标样品由采购人保管，作为验收的依据，验收后由采购人退回。未成交供应商的竞标样品由供应商在成交结果公布后两个工作日内领回，否则按无主物品处理。</w:t>
      </w:r>
    </w:p>
    <w:p>
      <w:pPr>
        <w:pStyle w:val="12"/>
        <w:spacing w:line="440" w:lineRule="exact"/>
        <w:rPr>
          <w:rFonts w:hint="eastAsia" w:ascii="宋体" w:hAnsi="宋体" w:eastAsia="宋体" w:cs="宋体"/>
          <w:bCs/>
          <w:color w:val="auto"/>
          <w:sz w:val="24"/>
          <w:szCs w:val="24"/>
          <w:highlight w:val="none"/>
        </w:rPr>
      </w:pPr>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签订合同</w:t>
      </w:r>
    </w:p>
    <w:p>
      <w:pPr>
        <w:pStyle w:val="57"/>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25.1  采购人和成交供应商应当在第二章“货物需求一览表”中商务条款要求载明的合同签订期内，根据《南宁市政府采购项目合同签订管理暂行办法》要求按第六章“合同条款及格式”订立书面合同。联合体竞标的，联合体各方应当共同与采购人签订采购合同，就采购合同约定的事项对采购人承担连带责任。</w:t>
      </w:r>
    </w:p>
    <w:p>
      <w:pPr>
        <w:pStyle w:val="12"/>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25.2  政府采购合同签订应当采用政府采购合同格式文本，合同应内容完整、盖章齐全；项目合同的各要素和内容应与</w:t>
      </w:r>
      <w:r>
        <w:rPr>
          <w:rFonts w:hint="eastAsia" w:ascii="宋体" w:hAnsi="宋体" w:eastAsia="宋体" w:cs="宋体"/>
          <w:bCs/>
          <w:color w:val="auto"/>
          <w:highlight w:val="none"/>
        </w:rPr>
        <w:t>竞争性谈判采购文件</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供应商的承诺、</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通知书等的内容一致；合同附件齐全；多页合同每页应顺序标出页码并盖骑缝章。</w:t>
      </w:r>
    </w:p>
    <w:p>
      <w:pPr>
        <w:pStyle w:val="12"/>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25.3  </w:t>
      </w:r>
      <w:r>
        <w:rPr>
          <w:rFonts w:hint="eastAsia" w:ascii="宋体" w:hAnsi="宋体" w:eastAsia="宋体" w:cs="宋体"/>
          <w:color w:val="auto"/>
          <w:sz w:val="21"/>
          <w:szCs w:val="21"/>
          <w:highlight w:val="none"/>
        </w:rPr>
        <w:t>政府采购合同（正本、副本）自签订之日起2个工作日内，由采购</w:t>
      </w:r>
      <w:r>
        <w:rPr>
          <w:rFonts w:hint="eastAsia" w:ascii="宋体" w:hAnsi="宋体" w:eastAsia="宋体" w:cs="宋体"/>
          <w:color w:val="auto"/>
          <w:sz w:val="21"/>
          <w:szCs w:val="21"/>
          <w:highlight w:val="none"/>
          <w:lang w:eastAsia="zh-CN"/>
        </w:rPr>
        <w:t>代理机构</w:t>
      </w:r>
      <w:r>
        <w:rPr>
          <w:rFonts w:hint="eastAsia" w:ascii="宋体" w:hAnsi="宋体" w:eastAsia="宋体" w:cs="宋体"/>
          <w:color w:val="auto"/>
          <w:sz w:val="21"/>
          <w:szCs w:val="21"/>
          <w:highlight w:val="none"/>
        </w:rPr>
        <w:t>将政府采购合同在省级以上人民政府财政部门指定的媒体上公告，但政府采购合同中涉及国家秘密、商业秘密的内容除外。合同副本由采购代理机构</w:t>
      </w:r>
      <w:r>
        <w:rPr>
          <w:rFonts w:hint="eastAsia" w:ascii="宋体" w:hAnsi="宋体" w:eastAsia="宋体" w:cs="宋体"/>
          <w:color w:val="auto"/>
          <w:sz w:val="21"/>
          <w:szCs w:val="21"/>
          <w:highlight w:val="none"/>
          <w:lang w:eastAsia="zh-CN"/>
        </w:rPr>
        <w:t>存档</w:t>
      </w:r>
      <w:r>
        <w:rPr>
          <w:rFonts w:hint="eastAsia" w:ascii="宋体" w:hAnsi="宋体" w:eastAsia="宋体" w:cs="宋体"/>
          <w:color w:val="auto"/>
          <w:sz w:val="21"/>
          <w:szCs w:val="21"/>
          <w:highlight w:val="none"/>
        </w:rPr>
        <w:t>。</w:t>
      </w:r>
    </w:p>
    <w:p>
      <w:pPr>
        <w:pStyle w:val="12"/>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25.4  采购人或</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供应商不得单方面向合同另一方提出任何</w:t>
      </w:r>
      <w:r>
        <w:rPr>
          <w:rFonts w:hint="eastAsia" w:ascii="宋体" w:hAnsi="宋体" w:eastAsia="宋体" w:cs="宋体"/>
          <w:bCs/>
          <w:color w:val="auto"/>
          <w:highlight w:val="none"/>
        </w:rPr>
        <w:t>竞争性谈判采购文件</w:t>
      </w:r>
      <w:r>
        <w:rPr>
          <w:rFonts w:hint="eastAsia" w:ascii="宋体" w:hAnsi="宋体" w:eastAsia="宋体" w:cs="宋体"/>
          <w:color w:val="auto"/>
          <w:kern w:val="0"/>
          <w:szCs w:val="21"/>
          <w:highlight w:val="none"/>
        </w:rPr>
        <w:t>没有约定的条件或不合理的要求，作为签订合同的条件，也不得协商另行订立背离</w:t>
      </w:r>
      <w:r>
        <w:rPr>
          <w:rFonts w:hint="eastAsia" w:ascii="宋体" w:hAnsi="宋体" w:eastAsia="宋体" w:cs="宋体"/>
          <w:bCs/>
          <w:color w:val="auto"/>
          <w:highlight w:val="none"/>
        </w:rPr>
        <w:t>竞争性谈判采购文件</w:t>
      </w:r>
      <w:r>
        <w:rPr>
          <w:rFonts w:hint="eastAsia" w:ascii="宋体" w:hAnsi="宋体" w:eastAsia="宋体" w:cs="宋体"/>
          <w:color w:val="auto"/>
          <w:kern w:val="0"/>
          <w:szCs w:val="21"/>
          <w:highlight w:val="none"/>
        </w:rPr>
        <w:t>和合同实质性内容的协议。</w:t>
      </w:r>
    </w:p>
    <w:p>
      <w:pPr>
        <w:pStyle w:val="12"/>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25.5  采购人需追加与合同标的相同的货物或者服务的，在不改变原合同条款且已报财政部门批准落实资金的前提下，可从原</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供应商处添购， 所签订的补充添置合同的采购资金总额不超过原采购合同金额的10%。</w:t>
      </w:r>
    </w:p>
    <w:p>
      <w:pPr>
        <w:pStyle w:val="12"/>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25.6  政府采购合同是政府采购项目验收的依据，</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25.7  采购人或</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供应商在合同履行过程中存在违反政府采购合同行为的，权益受损当事人应当将有关违约的情况以及拟采取的措施，及时书面报告采购代理机构。</w:t>
      </w:r>
    </w:p>
    <w:p>
      <w:pPr>
        <w:pStyle w:val="12"/>
        <w:spacing w:line="440" w:lineRule="exact"/>
        <w:ind w:firstLine="315" w:firstLineChars="150"/>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rPr>
        <w:t>25.8  发出成交通知书后，成交供应商无正当理由拒签合同，给采购人造成的损失的，采购人可追究成交供应商承担相应的法律责任。</w:t>
      </w:r>
    </w:p>
    <w:p>
      <w:pPr>
        <w:pStyle w:val="12"/>
        <w:spacing w:line="44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25.9 发出成交通知书后，采购人无正当理由拒签合同，给成交供应商造成损失的，可追究采购人承担相应的法律责任。</w:t>
      </w:r>
    </w:p>
    <w:p>
      <w:pPr>
        <w:pStyle w:val="12"/>
        <w:spacing w:line="44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25.10  成交供应商因不可抗力或者自身原因不能履行政府采购合同的，采购人可以与排位在成交供应商之后第一位的成交候选供应商签订政府采购合同，以此类推。</w:t>
      </w:r>
    </w:p>
    <w:p>
      <w:pPr>
        <w:pStyle w:val="12"/>
        <w:spacing w:line="44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25.11  采购人在签订合同之前有权要求成交供应商提供本项目必需的相关资料原件进行核查，成交供应商不得拒绝。如成交供应商拒绝提供，则自行承担由此产生的后果。</w:t>
      </w:r>
    </w:p>
    <w:p>
      <w:pPr>
        <w:pStyle w:val="12"/>
        <w:jc w:val="center"/>
        <w:outlineLvl w:val="1"/>
        <w:rPr>
          <w:rFonts w:hint="eastAsia" w:ascii="宋体" w:hAnsi="宋体" w:eastAsia="宋体" w:cs="宋体"/>
          <w:b/>
          <w:color w:val="auto"/>
          <w:sz w:val="30"/>
          <w:szCs w:val="30"/>
          <w:highlight w:val="none"/>
        </w:rPr>
      </w:pPr>
      <w:bookmarkStart w:id="80" w:name="_Toc2237046"/>
      <w:bookmarkStart w:id="81" w:name="_Toc318213879"/>
      <w:bookmarkStart w:id="82" w:name="_Toc15371"/>
    </w:p>
    <w:p>
      <w:pPr>
        <w:pStyle w:val="12"/>
        <w:jc w:val="center"/>
        <w:outlineLvl w:val="1"/>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七  其他事项</w:t>
      </w:r>
      <w:bookmarkEnd w:id="80"/>
      <w:bookmarkEnd w:id="81"/>
      <w:bookmarkEnd w:id="82"/>
    </w:p>
    <w:p>
      <w:pPr>
        <w:pStyle w:val="12"/>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解释权</w:t>
      </w:r>
    </w:p>
    <w:p>
      <w:pPr>
        <w:pStyle w:val="12"/>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本竞争性谈判采购文件根据《中华人民共和国政府采购法》及相关法律法规编制，解释权属采购代理机构。</w:t>
      </w:r>
    </w:p>
    <w:p>
      <w:pPr>
        <w:pStyle w:val="12"/>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需要补充的其他内容</w:t>
      </w:r>
    </w:p>
    <w:p>
      <w:pPr>
        <w:pStyle w:val="12"/>
        <w:spacing w:line="440" w:lineRule="exact"/>
        <w:ind w:firstLine="42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highlight w:val="none"/>
        </w:rPr>
        <w:t>需要补充的其他内容：见竞标人须知前附表。</w:t>
      </w:r>
    </w:p>
    <w:p>
      <w:pPr>
        <w:pStyle w:val="12"/>
        <w:jc w:val="center"/>
        <w:outlineLvl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83" w:name="_Toc213325924"/>
      <w:bookmarkStart w:id="84" w:name="_Toc2237047"/>
      <w:bookmarkStart w:id="85" w:name="_Toc27039_WPSOffice_Level1"/>
      <w:bookmarkStart w:id="86" w:name="_Toc25204"/>
      <w:bookmarkStart w:id="87" w:name="_Toc213206175"/>
      <w:r>
        <w:rPr>
          <w:rFonts w:hint="eastAsia" w:ascii="宋体" w:hAnsi="宋体" w:eastAsia="宋体" w:cs="宋体"/>
          <w:b/>
          <w:color w:val="auto"/>
          <w:sz w:val="36"/>
          <w:szCs w:val="36"/>
          <w:highlight w:val="none"/>
        </w:rPr>
        <w:t xml:space="preserve">第五章  </w:t>
      </w:r>
      <w:r>
        <w:rPr>
          <w:rFonts w:hint="eastAsia" w:ascii="宋体" w:hAnsi="宋体" w:eastAsia="宋体" w:cs="宋体"/>
          <w:b/>
          <w:color w:val="auto"/>
          <w:sz w:val="36"/>
          <w:szCs w:val="36"/>
          <w:highlight w:val="none"/>
          <w:lang w:val="en-US" w:eastAsia="zh-CN"/>
        </w:rPr>
        <w:t>响应</w:t>
      </w:r>
      <w:r>
        <w:rPr>
          <w:rFonts w:hint="eastAsia" w:ascii="宋体" w:hAnsi="宋体" w:eastAsia="宋体" w:cs="宋体"/>
          <w:b/>
          <w:color w:val="auto"/>
          <w:sz w:val="36"/>
          <w:szCs w:val="36"/>
          <w:highlight w:val="none"/>
        </w:rPr>
        <w:t>文件格式</w:t>
      </w:r>
      <w:bookmarkEnd w:id="83"/>
      <w:bookmarkEnd w:id="84"/>
      <w:bookmarkEnd w:id="85"/>
      <w:bookmarkEnd w:id="86"/>
      <w:bookmarkEnd w:id="87"/>
      <w:r>
        <w:rPr>
          <w:rFonts w:hint="eastAsia" w:ascii="宋体" w:hAnsi="宋体" w:eastAsia="宋体" w:cs="宋体"/>
          <w:color w:val="auto"/>
          <w:sz w:val="36"/>
          <w:szCs w:val="36"/>
          <w:highlight w:val="none"/>
        </w:rPr>
        <w:t xml:space="preserve"> </w:t>
      </w:r>
    </w:p>
    <w:p>
      <w:pPr>
        <w:pStyle w:val="12"/>
        <w:spacing w:line="500" w:lineRule="exact"/>
        <w:rPr>
          <w:rFonts w:hint="eastAsia" w:ascii="宋体" w:hAnsi="宋体" w:eastAsia="宋体" w:cs="宋体"/>
          <w:b/>
          <w:color w:val="auto"/>
          <w:highlight w:val="none"/>
        </w:rPr>
      </w:pPr>
      <w:r>
        <w:rPr>
          <w:rFonts w:hint="eastAsia" w:ascii="宋体" w:hAnsi="宋体" w:eastAsia="宋体" w:cs="宋体"/>
          <w:b/>
          <w:color w:val="auto"/>
          <w:highlight w:val="none"/>
        </w:rPr>
        <w:t>格式1：</w:t>
      </w:r>
    </w:p>
    <w:p>
      <w:pPr>
        <w:pStyle w:val="12"/>
        <w:spacing w:line="500" w:lineRule="exact"/>
        <w:jc w:val="center"/>
        <w:rPr>
          <w:rFonts w:hint="eastAsia" w:ascii="宋体" w:hAnsi="宋体" w:eastAsia="宋体" w:cs="宋体"/>
          <w:color w:val="auto"/>
          <w:sz w:val="32"/>
          <w:highlight w:val="none"/>
        </w:rPr>
      </w:pPr>
      <w:r>
        <w:rPr>
          <w:rFonts w:hint="eastAsia" w:ascii="宋体" w:hAnsi="宋体" w:eastAsia="宋体" w:cs="宋体"/>
          <w:b/>
          <w:bCs/>
          <w:color w:val="auto"/>
          <w:sz w:val="30"/>
          <w:szCs w:val="30"/>
          <w:highlight w:val="none"/>
        </w:rPr>
        <w:t>竞标函（格式）</w:t>
      </w:r>
    </w:p>
    <w:p>
      <w:pPr>
        <w:pStyle w:val="12"/>
        <w:spacing w:line="44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致：</w:t>
      </w:r>
      <w:r>
        <w:rPr>
          <w:rFonts w:hint="eastAsia" w:ascii="宋体" w:hAnsi="宋体" w:eastAsia="宋体" w:cs="宋体"/>
          <w:color w:val="auto"/>
          <w:highlight w:val="none"/>
          <w:u w:val="single"/>
          <w:lang w:val="en-US" w:eastAsia="zh-CN"/>
        </w:rPr>
        <w:t>广西盛元华工程咨询有限公司</w:t>
      </w:r>
    </w:p>
    <w:p>
      <w:pPr>
        <w:pStyle w:val="12"/>
        <w:spacing w:line="440" w:lineRule="exact"/>
        <w:ind w:firstLine="420" w:firstLineChars="200"/>
        <w:rPr>
          <w:rFonts w:hint="eastAsia" w:ascii="宋体" w:hAnsi="宋体" w:eastAsia="宋体" w:cs="宋体"/>
          <w:color w:val="auto"/>
          <w:highlight w:val="none"/>
        </w:rPr>
      </w:pP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我方已仔细阅读了贵方组织的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）的竞争性谈判采购文件的全部内容，现正式递交下述文件参加贵方组织的本次政府采购活动： </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一、首次报价文件正本一份，副本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份（包含按竞标人须知第10.1.1项要求提交的全部文件）；</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二、技术文件正本一份，副本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份（包含按竞标人须知第10.1.2项要求提交的全部文件）；</w:t>
      </w: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三、商务文件正本一份，副本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份（包含按竞标人须知第10.1.3项要求提交的全部文件）。</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据此函，签字人兹宣布：</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1、我方愿意以（大写）人民币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元)的竞标总报价，交货期（无分标时填写）：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提供本项目竞争性谈判采购文件第二章“货物需求一览表”中相应的采购内容。</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其中（有分标时填写）：</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分标报价为（大写）人民币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元)，交货期：</w:t>
      </w:r>
      <w:r>
        <w:rPr>
          <w:rFonts w:hint="eastAsia" w:ascii="宋体" w:hAnsi="宋体" w:eastAsia="宋体" w:cs="宋体"/>
          <w:color w:val="auto"/>
          <w:highlight w:val="none"/>
          <w:u w:val="single"/>
        </w:rPr>
        <w:t xml:space="preserve">         ；</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分标报价为（大写）人民币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元)，交货期：</w:t>
      </w:r>
      <w:r>
        <w:rPr>
          <w:rFonts w:hint="eastAsia" w:ascii="宋体" w:hAnsi="宋体" w:eastAsia="宋体" w:cs="宋体"/>
          <w:color w:val="auto"/>
          <w:highlight w:val="none"/>
          <w:u w:val="single"/>
        </w:rPr>
        <w:t xml:space="preserve">         ；</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2、我方同意自本项目竞争性谈判采购文件“竞标人须知”第15.1项规定的递交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文件截止时间起遵循本竞标函，并承诺在“竞标人须知”第12.1项规定的竞标有效期内不修改、撤销</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3、我方在此声明，所递交的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文件及有关资料内容完整、真实和准确。</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zCs w:val="21"/>
          <w:highlight w:val="none"/>
        </w:rPr>
        <w:t>如本项目采购内容涉及须符合国家强制规定的，我方承诺我方本次竞标均符合国家有关强制规定。</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5、我方承诺已经符合《中华人民共和国政府采购法》中规定的参加政府采购活动的供应商应当具备的条件：</w:t>
      </w:r>
    </w:p>
    <w:p>
      <w:pPr>
        <w:pStyle w:val="12"/>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具有独立承担民事责任的能力；</w:t>
      </w:r>
    </w:p>
    <w:p>
      <w:pPr>
        <w:pStyle w:val="12"/>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具有良好的商业信誉和健全的财务会计制度；</w:t>
      </w:r>
    </w:p>
    <w:p>
      <w:pPr>
        <w:pStyle w:val="12"/>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具有履行合同所必需的设备和专业技术能力；</w:t>
      </w:r>
    </w:p>
    <w:p>
      <w:pPr>
        <w:pStyle w:val="12"/>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有依法缴纳税收和社会保障资金的良好记录；</w:t>
      </w:r>
    </w:p>
    <w:p>
      <w:pPr>
        <w:pStyle w:val="12"/>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参加政府采购活动前三年内，在经营活动中没有重大违法记录；</w:t>
      </w:r>
    </w:p>
    <w:p>
      <w:pPr>
        <w:pStyle w:val="12"/>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法律、行政法规规定的其他条件。</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6、如我方成交，我方承诺在收到成交通知书后，在成交通知书规定的期限内，根据竞争性谈判采购文件、我方的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文件及有关澄清承诺书的要求按第六章“合同条款及格式”与采购人订立书面合同，并按照合同约定承担完成合同的责任和义务。</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7、我方已详细审核竞争性谈判采购文件，我方知道必须放弃提出含糊不清或误解问题的权利。</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8、我方承诺满足竞争性谈判采购文件第六章《政府采购合同》中的条款，承担完成合同的责任和义务。</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9、我方同意应贵方要求提供与本竞标有关的任何数据或资料。若贵方需要，我方愿意提供我方作出的一切承诺的证明材料。</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10、我方完全理解贵方不一定接受竞标报价最低的竞标人为成交供应商的行为。</w:t>
      </w:r>
    </w:p>
    <w:p>
      <w:pPr>
        <w:pStyle w:val="12"/>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提供虚假材料谋取成交、成交的；</w:t>
      </w:r>
    </w:p>
    <w:p>
      <w:pPr>
        <w:pStyle w:val="12"/>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采取不正当手段诋毁、排挤其他供应商的；</w:t>
      </w:r>
    </w:p>
    <w:p>
      <w:pPr>
        <w:pStyle w:val="12"/>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与采购人、其他供应商或者采购代理机构恶意串通的；</w:t>
      </w:r>
    </w:p>
    <w:p>
      <w:pPr>
        <w:pStyle w:val="12"/>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向采购人、采购代理机构行贿或者提供其他不正当利益的；</w:t>
      </w:r>
    </w:p>
    <w:p>
      <w:pPr>
        <w:pStyle w:val="12"/>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在采购过程中与采购人进行协商谈判的；</w:t>
      </w:r>
    </w:p>
    <w:p>
      <w:pPr>
        <w:pStyle w:val="12"/>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拒绝有关部门监督检查或提供虚假情况的。</w:t>
      </w:r>
    </w:p>
    <w:p>
      <w:pPr>
        <w:pStyle w:val="12"/>
        <w:spacing w:line="360" w:lineRule="auto"/>
        <w:ind w:firstLine="420"/>
        <w:rPr>
          <w:rFonts w:hint="eastAsia" w:ascii="宋体" w:hAnsi="宋体" w:eastAsia="宋体" w:cs="宋体"/>
          <w:color w:val="auto"/>
          <w:highlight w:val="none"/>
        </w:rPr>
      </w:pPr>
    </w:p>
    <w:p>
      <w:pPr>
        <w:pStyle w:val="12"/>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竞标人：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pStyle w:val="1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1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2"/>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电话</w:t>
      </w:r>
      <w:r>
        <w:rPr>
          <w:rFonts w:hint="eastAsia" w:ascii="宋体" w:hAnsi="宋体" w:eastAsia="宋体" w:cs="宋体"/>
          <w:color w:val="auto"/>
          <w:highlight w:val="none"/>
          <w:lang w:eastAsia="zh-CN"/>
        </w:rPr>
        <w:t>及邮箱</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pStyle w:val="1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w:t>
      </w:r>
    </w:p>
    <w:p>
      <w:pPr>
        <w:pStyle w:val="12"/>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p>
    <w:p>
      <w:pPr>
        <w:pStyle w:val="12"/>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开户名称：</w:t>
      </w:r>
      <w:r>
        <w:rPr>
          <w:rFonts w:hint="eastAsia" w:ascii="宋体" w:hAnsi="宋体" w:eastAsia="宋体" w:cs="宋体"/>
          <w:color w:val="auto"/>
          <w:highlight w:val="none"/>
          <w:u w:val="single"/>
        </w:rPr>
        <w:t xml:space="preserve">                                                    </w:t>
      </w:r>
    </w:p>
    <w:p>
      <w:pPr>
        <w:pStyle w:val="12"/>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开户银行：</w:t>
      </w:r>
      <w:r>
        <w:rPr>
          <w:rFonts w:hint="eastAsia" w:ascii="宋体" w:hAnsi="宋体" w:eastAsia="宋体" w:cs="宋体"/>
          <w:color w:val="auto"/>
          <w:highlight w:val="none"/>
          <w:u w:val="single"/>
        </w:rPr>
        <w:t xml:space="preserve">                                                    </w:t>
      </w:r>
    </w:p>
    <w:p>
      <w:pPr>
        <w:pStyle w:val="12"/>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银行账号：</w:t>
      </w:r>
      <w:r>
        <w:rPr>
          <w:rFonts w:hint="eastAsia" w:ascii="宋体" w:hAnsi="宋体" w:eastAsia="宋体" w:cs="宋体"/>
          <w:color w:val="auto"/>
          <w:highlight w:val="none"/>
          <w:u w:val="single"/>
        </w:rPr>
        <w:t xml:space="preserve">                                                    </w:t>
      </w:r>
    </w:p>
    <w:p>
      <w:pPr>
        <w:pStyle w:val="12"/>
        <w:spacing w:line="360" w:lineRule="auto"/>
        <w:ind w:firstLine="420"/>
        <w:rPr>
          <w:rFonts w:hint="eastAsia" w:ascii="宋体" w:hAnsi="宋体" w:eastAsia="宋体" w:cs="宋体"/>
          <w:color w:val="auto"/>
          <w:highlight w:val="none"/>
          <w:u w:val="single"/>
        </w:rPr>
      </w:pPr>
    </w:p>
    <w:p>
      <w:pPr>
        <w:pStyle w:val="12"/>
        <w:spacing w:line="360" w:lineRule="auto"/>
        <w:ind w:firstLine="420"/>
        <w:jc w:val="right"/>
        <w:rPr>
          <w:rFonts w:hint="eastAsia" w:ascii="宋体" w:hAnsi="宋体" w:eastAsia="宋体" w:cs="宋体"/>
          <w:color w:val="auto"/>
          <w:highlight w:val="none"/>
          <w:u w:val="single"/>
        </w:rPr>
      </w:pP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日</w:t>
      </w:r>
    </w:p>
    <w:p>
      <w:pPr>
        <w:pStyle w:val="12"/>
        <w:spacing w:line="360" w:lineRule="auto"/>
        <w:rPr>
          <w:rFonts w:hint="eastAsia" w:ascii="宋体" w:hAnsi="宋体" w:eastAsia="宋体" w:cs="宋体"/>
          <w:color w:val="auto"/>
          <w:highlight w:val="none"/>
          <w:u w:val="single"/>
        </w:rPr>
      </w:pPr>
      <w:r>
        <w:rPr>
          <w:rFonts w:hint="eastAsia" w:ascii="宋体" w:hAnsi="宋体" w:eastAsia="宋体" w:cs="宋体"/>
          <w:b/>
          <w:bCs/>
          <w:color w:val="auto"/>
          <w:highlight w:val="none"/>
        </w:rPr>
        <w:br w:type="page"/>
      </w:r>
      <w:r>
        <w:rPr>
          <w:rFonts w:hint="eastAsia" w:ascii="宋体" w:hAnsi="宋体" w:eastAsia="宋体" w:cs="宋体"/>
          <w:b/>
          <w:color w:val="auto"/>
          <w:highlight w:val="none"/>
        </w:rPr>
        <w:t>格式2：</w:t>
      </w:r>
    </w:p>
    <w:p>
      <w:pPr>
        <w:pStyle w:val="12"/>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竞标报价表（格式）</w:t>
      </w:r>
    </w:p>
    <w:p>
      <w:pPr>
        <w:pStyle w:val="12"/>
        <w:spacing w:line="360" w:lineRule="auto"/>
        <w:rPr>
          <w:rFonts w:hint="eastAsia" w:ascii="宋体" w:hAnsi="宋体" w:eastAsia="宋体" w:cs="宋体"/>
          <w:bCs/>
          <w:color w:val="auto"/>
          <w:sz w:val="32"/>
          <w:szCs w:val="32"/>
          <w:highlight w:val="none"/>
        </w:rPr>
      </w:pPr>
    </w:p>
    <w:tbl>
      <w:tblPr>
        <w:tblStyle w:val="23"/>
        <w:tblW w:w="975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4"/>
        <w:gridCol w:w="900"/>
        <w:gridCol w:w="1800"/>
        <w:gridCol w:w="1080"/>
        <w:gridCol w:w="1260"/>
        <w:gridCol w:w="151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货物名称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①</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规格型号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单项合价（元）</w:t>
            </w:r>
          </w:p>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③＝①×②</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报价</w:t>
            </w:r>
            <w:r>
              <w:rPr>
                <w:rFonts w:hint="eastAsia" w:ascii="宋体" w:hAnsi="宋体" w:eastAsia="宋体" w:cs="宋体"/>
                <w:sz w:val="21"/>
                <w:szCs w:val="21"/>
                <w:lang w:eastAsia="zh-CN"/>
              </w:rPr>
              <w:t>合计（包含装卸、运输等所有费用）：</w:t>
            </w:r>
            <w:r>
              <w:rPr>
                <w:rFonts w:hint="eastAsia" w:ascii="宋体" w:hAnsi="宋体" w:eastAsia="宋体" w:cs="宋体"/>
                <w:sz w:val="21"/>
                <w:szCs w:val="21"/>
              </w:rPr>
              <w:t>（大写）人民币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元</w:t>
            </w:r>
            <w:r>
              <w:rPr>
                <w:rFonts w:hint="eastAsia" w:ascii="宋体" w:hAnsi="宋体" w:eastAsia="宋体" w:cs="宋体"/>
                <w:sz w:val="21"/>
                <w:szCs w:val="21"/>
              </w:rPr>
              <w:t>）</w:t>
            </w:r>
          </w:p>
          <w:p>
            <w:pPr>
              <w:pStyle w:val="32"/>
              <w:keepNext w:val="0"/>
              <w:keepLines w:val="0"/>
              <w:widowControl/>
              <w:suppressLineNumbers w:val="0"/>
              <w:spacing w:before="0" w:beforeAutospacing="0" w:after="0" w:afterAutospacing="0"/>
              <w:ind w:left="0" w:right="0"/>
              <w:rPr>
                <w:rFonts w:hint="eastAsia" w:ascii="宋体" w:hAnsi="宋体" w:eastAsia="宋体" w:cs="宋体"/>
                <w:color w:val="auto"/>
                <w:kern w:val="2"/>
                <w:highlight w:val="none"/>
              </w:rPr>
            </w:pPr>
            <w:r>
              <w:rPr>
                <w:rFonts w:hint="eastAsia" w:ascii="宋体" w:hAnsi="宋体" w:eastAsia="宋体" w:cs="宋体"/>
                <w:kern w:val="2"/>
                <w:sz w:val="21"/>
                <w:szCs w:val="21"/>
                <w:lang w:eastAsia="zh-CN"/>
              </w:rPr>
              <w:t>投标货物中，属于小微企业生产的产品总值为</w:t>
            </w:r>
            <w:r>
              <w:rPr>
                <w:rFonts w:hint="eastAsia" w:ascii="宋体" w:hAnsi="宋体" w:eastAsia="宋体" w:cs="宋体"/>
                <w:kern w:val="2"/>
                <w:sz w:val="21"/>
                <w:szCs w:val="21"/>
              </w:rPr>
              <w:t>￥</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元，占本投标报价的比例为</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%；属于优先采购节能产品总值为</w:t>
            </w:r>
            <w:r>
              <w:rPr>
                <w:rFonts w:hint="eastAsia" w:ascii="宋体" w:hAnsi="宋体" w:eastAsia="宋体" w:cs="宋体"/>
                <w:kern w:val="2"/>
                <w:sz w:val="21"/>
                <w:szCs w:val="21"/>
              </w:rPr>
              <w:t>￥</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元，占本投标报价的比例为</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%；属于优先采购环境标志产品总值为</w:t>
            </w:r>
            <w:r>
              <w:rPr>
                <w:rFonts w:hint="eastAsia" w:ascii="宋体" w:hAnsi="宋体" w:eastAsia="宋体" w:cs="宋体"/>
                <w:kern w:val="2"/>
                <w:sz w:val="21"/>
                <w:szCs w:val="21"/>
              </w:rPr>
              <w:t>￥</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元，占本投标报价的比例为</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法定代表人或其委托代理人（签字或盖章）：</w:t>
            </w:r>
          </w:p>
        </w:tc>
      </w:tr>
    </w:tbl>
    <w:p>
      <w:pPr>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注：表格内容均需按要求填写并盖章，不得留空,</w:t>
      </w:r>
      <w:r>
        <w:rPr>
          <w:rFonts w:hint="eastAsia" w:ascii="宋体" w:hAnsi="宋体" w:eastAsia="宋体" w:cs="宋体"/>
          <w:bCs/>
          <w:color w:val="auto"/>
          <w:sz w:val="21"/>
          <w:szCs w:val="21"/>
          <w:highlight w:val="none"/>
        </w:rPr>
        <w:t xml:space="preserve"> 否则按竞标无效处理</w:t>
      </w:r>
      <w:r>
        <w:rPr>
          <w:rFonts w:hint="eastAsia" w:ascii="宋体" w:hAnsi="宋体" w:eastAsia="宋体" w:cs="宋体"/>
          <w:color w:val="auto"/>
          <w:sz w:val="21"/>
          <w:szCs w:val="21"/>
          <w:highlight w:val="none"/>
        </w:rPr>
        <w:t>。</w:t>
      </w: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jc w:val="left"/>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格式3：</w:t>
      </w:r>
    </w:p>
    <w:p>
      <w:pPr>
        <w:pStyle w:val="12"/>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中小企业声明函（格式）</w:t>
      </w:r>
    </w:p>
    <w:p>
      <w:pPr>
        <w:pStyle w:val="11"/>
        <w:spacing w:line="24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pStyle w:val="11"/>
        <w:spacing w:line="24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1、本声明函主要供参加政府采购活动的中小企业填写，非中小企业无需填写。</w:t>
      </w:r>
    </w:p>
    <w:p>
      <w:pPr>
        <w:pStyle w:val="11"/>
        <w:spacing w:line="24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2、小型、微型企业提供中型企业制造的货物的，视同为中型企业。</w:t>
      </w:r>
    </w:p>
    <w:p>
      <w:pPr>
        <w:pStyle w:val="11"/>
        <w:spacing w:line="24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1"/>
        <w:spacing w:line="360" w:lineRule="auto"/>
        <w:ind w:firstLine="404" w:firstLineChars="200"/>
        <w:rPr>
          <w:rFonts w:hint="eastAsia" w:ascii="宋体" w:hAnsi="宋体" w:eastAsia="宋体" w:cs="宋体"/>
          <w:color w:val="auto"/>
          <w:sz w:val="21"/>
          <w:szCs w:val="21"/>
          <w:highlight w:val="none"/>
        </w:rPr>
      </w:pPr>
    </w:p>
    <w:p>
      <w:pPr>
        <w:pStyle w:val="1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本公司郑重声明，根据《政府采购促进中小企业发展暂行办法》（财库〔2011〕181号）的规定，本公司为______（请填写：中型、小型、微型）企业。即，本公司同时满足以下条件：</w:t>
      </w:r>
    </w:p>
    <w:p>
      <w:pPr>
        <w:pStyle w:val="1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本公司对上述声明的真实性负责。如有虚假，将依法承担相应责任。</w:t>
      </w:r>
    </w:p>
    <w:p>
      <w:pPr>
        <w:pStyle w:val="12"/>
        <w:spacing w:line="360" w:lineRule="auto"/>
        <w:rPr>
          <w:rFonts w:hint="eastAsia" w:ascii="宋体" w:hAnsi="宋体" w:eastAsia="宋体" w:cs="宋体"/>
          <w:color w:val="auto"/>
          <w:highlight w:val="none"/>
        </w:rPr>
      </w:pPr>
    </w:p>
    <w:p>
      <w:pPr>
        <w:pStyle w:val="12"/>
        <w:spacing w:line="6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竞标人（盖单位公章）：</w:t>
      </w:r>
      <w:r>
        <w:rPr>
          <w:rFonts w:hint="eastAsia" w:ascii="宋体" w:hAnsi="宋体" w:eastAsia="宋体" w:cs="宋体"/>
          <w:color w:val="auto"/>
          <w:highlight w:val="none"/>
          <w:u w:val="single"/>
        </w:rPr>
        <w:t xml:space="preserve">                                    </w:t>
      </w:r>
    </w:p>
    <w:p>
      <w:pPr>
        <w:pStyle w:val="12"/>
        <w:spacing w:line="5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法定代表人或其委托代理人（签字或盖章）：</w:t>
      </w:r>
      <w:r>
        <w:rPr>
          <w:rFonts w:hint="eastAsia" w:ascii="宋体" w:hAnsi="宋体" w:eastAsia="宋体" w:cs="宋体"/>
          <w:color w:val="auto"/>
          <w:highlight w:val="none"/>
          <w:u w:val="single"/>
        </w:rPr>
        <w:t xml:space="preserve">                  </w:t>
      </w:r>
    </w:p>
    <w:p>
      <w:pPr>
        <w:spacing w:line="360" w:lineRule="exact"/>
        <w:rPr>
          <w:rFonts w:hint="eastAsia" w:ascii="宋体" w:hAnsi="宋体" w:eastAsia="宋体" w:cs="宋体"/>
          <w:b/>
          <w:color w:val="auto"/>
          <w:szCs w:val="21"/>
          <w:highlight w:val="none"/>
        </w:rPr>
      </w:pPr>
    </w:p>
    <w:p>
      <w:pPr>
        <w:pStyle w:val="2"/>
        <w:rPr>
          <w:rFonts w:hint="eastAsia" w:ascii="宋体" w:hAnsi="宋体" w:eastAsia="宋体" w:cs="宋体"/>
        </w:rPr>
      </w:pP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备注：享受政府采购支持政策的中小企业（含中型、小型、微型企业，下同）应当同时符合以下条件：</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（一）符合中小企业划分标准；</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（二）提供本企业制造的货物、承担的工程或者服务，或者提供其他中小企业制造的货物。本项所称货物不包括使用大型企业注册商标的货物。</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中小企业划分标准，是指国务院有关部门根据企业从业人员、营业收入、资产总额等指标制定的中小企业划型标准。</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小型、微型企业提供中型企业制造的货物的，视同为中型企业。</w:t>
      </w:r>
    </w:p>
    <w:p>
      <w:pPr>
        <w:snapToGrid w:val="0"/>
        <w:spacing w:before="50" w:after="165" w:afterLines="50" w:line="400" w:lineRule="exact"/>
        <w:jc w:val="left"/>
        <w:rPr>
          <w:rFonts w:hint="eastAsia" w:ascii="宋体" w:hAnsi="宋体" w:eastAsia="宋体" w:cs="宋体"/>
          <w:b/>
          <w:color w:val="auto"/>
          <w:sz w:val="24"/>
          <w:highlight w:val="none"/>
        </w:rPr>
      </w:pPr>
      <w:r>
        <w:rPr>
          <w:rFonts w:hint="eastAsia" w:ascii="宋体" w:hAnsi="宋体" w:eastAsia="宋体" w:cs="宋体"/>
          <w:color w:val="auto"/>
          <w:highlight w:val="none"/>
          <w:u w:val="single"/>
        </w:rPr>
        <w:br w:type="page"/>
      </w:r>
      <w:r>
        <w:rPr>
          <w:rFonts w:hint="eastAsia" w:ascii="宋体" w:hAnsi="宋体" w:eastAsia="宋体" w:cs="宋体"/>
          <w:b/>
          <w:color w:val="auto"/>
          <w:sz w:val="24"/>
          <w:highlight w:val="none"/>
        </w:rPr>
        <w:t>监狱企业的证明文件</w:t>
      </w:r>
    </w:p>
    <w:p>
      <w:pPr>
        <w:snapToGrid w:val="0"/>
        <w:spacing w:before="50" w:after="165" w:afterLines="50" w:line="400" w:lineRule="exact"/>
        <w:jc w:val="left"/>
        <w:rPr>
          <w:rFonts w:hint="eastAsia" w:ascii="宋体" w:hAnsi="宋体" w:eastAsia="宋体" w:cs="宋体"/>
          <w:b/>
          <w:color w:val="auto"/>
          <w:sz w:val="24"/>
          <w:highlight w:val="none"/>
        </w:rPr>
      </w:pPr>
      <w:bookmarkStart w:id="88" w:name="OLE_LINK14"/>
      <w:bookmarkStart w:id="89" w:name="OLE_LINK13"/>
      <w:r>
        <w:rPr>
          <w:rFonts w:hint="eastAsia" w:ascii="宋体" w:hAnsi="宋体" w:eastAsia="宋体" w:cs="宋体"/>
          <w:b/>
          <w:color w:val="auto"/>
          <w:sz w:val="24"/>
          <w:highlight w:val="none"/>
        </w:rPr>
        <w:t>残疾人福利性单位声明函（格式）：</w:t>
      </w:r>
    </w:p>
    <w:p>
      <w:pPr>
        <w:spacing w:line="588"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残疾人福利性单位声明函</w:t>
      </w:r>
    </w:p>
    <w:bookmarkEnd w:id="88"/>
    <w:bookmarkEnd w:id="89"/>
    <w:p>
      <w:pPr>
        <w:spacing w:line="588" w:lineRule="exact"/>
        <w:rPr>
          <w:rFonts w:hint="eastAsia" w:ascii="宋体" w:hAnsi="宋体" w:eastAsia="宋体" w:cs="宋体"/>
          <w:color w:val="auto"/>
          <w:spacing w:val="6"/>
          <w:sz w:val="24"/>
          <w:highlight w:val="none"/>
        </w:rPr>
      </w:pPr>
    </w:p>
    <w:p>
      <w:pPr>
        <w:spacing w:line="588"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本单位郑重声明，根据《财政部 民政部 中国残疾人联合会关于促进残疾人就业政府采购政策的通知》（财库</w:t>
      </w:r>
      <w:r>
        <w:rPr>
          <w:rFonts w:hint="eastAsia" w:ascii="宋体" w:hAnsi="宋体" w:eastAsia="宋体" w:cs="宋体"/>
          <w:color w:val="auto"/>
          <w:sz w:val="21"/>
          <w:szCs w:val="21"/>
          <w:highlight w:val="none"/>
        </w:rPr>
        <w:t>〔2017〕 141</w:t>
      </w:r>
      <w:r>
        <w:rPr>
          <w:rFonts w:hint="eastAsia" w:ascii="宋体" w:hAnsi="宋体" w:eastAsia="宋体" w:cs="宋体"/>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 w:val="21"/>
          <w:szCs w:val="21"/>
          <w:highlight w:val="none"/>
        </w:rPr>
      </w:pPr>
    </w:p>
    <w:p>
      <w:pPr>
        <w:spacing w:line="588" w:lineRule="exact"/>
        <w:ind w:firstLine="444" w:firstLineChars="200"/>
        <w:rPr>
          <w:rFonts w:hint="eastAsia" w:ascii="宋体" w:hAnsi="宋体" w:eastAsia="宋体" w:cs="宋体"/>
          <w:color w:val="auto"/>
          <w:spacing w:val="6"/>
          <w:sz w:val="21"/>
          <w:szCs w:val="21"/>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单位名称（盖章）：</w:t>
      </w: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日  期：</w:t>
      </w:r>
    </w:p>
    <w:p>
      <w:pPr>
        <w:tabs>
          <w:tab w:val="left" w:pos="4860"/>
        </w:tabs>
        <w:spacing w:line="588" w:lineRule="exact"/>
        <w:ind w:right="1560" w:firstLine="422" w:firstLineChars="200"/>
        <w:jc w:val="center"/>
        <w:rPr>
          <w:rFonts w:hint="eastAsia" w:ascii="宋体" w:hAnsi="宋体" w:eastAsia="宋体" w:cs="宋体"/>
          <w:b/>
          <w:color w:val="auto"/>
          <w:szCs w:val="21"/>
          <w:highlight w:val="none"/>
        </w:rPr>
      </w:pPr>
    </w:p>
    <w:p>
      <w:pPr>
        <w:widowControl/>
        <w:jc w:val="left"/>
        <w:rPr>
          <w:rFonts w:hint="eastAsia" w:ascii="宋体" w:hAnsi="宋体" w:eastAsia="宋体" w:cs="宋体"/>
          <w:b/>
          <w:color w:val="auto"/>
          <w:kern w:val="0"/>
          <w:szCs w:val="21"/>
          <w:highlight w:val="none"/>
        </w:rPr>
      </w:pPr>
    </w:p>
    <w:p>
      <w:pPr>
        <w:widowControl/>
        <w:jc w:val="left"/>
        <w:rPr>
          <w:rFonts w:hint="eastAsia" w:ascii="宋体" w:hAnsi="宋体" w:eastAsia="宋体" w:cs="宋体"/>
          <w:b/>
          <w:color w:val="auto"/>
          <w:kern w:val="0"/>
          <w:szCs w:val="21"/>
          <w:highlight w:val="none"/>
        </w:rPr>
      </w:pPr>
    </w:p>
    <w:p>
      <w:pPr>
        <w:widowControl/>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备注：享受政府采购支持政策的残疾人福利性单位应当同时满足以下条件：</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（一）安置的残疾人占本单位在职职工人数的比例不低于25%（含25%），并且安置的残疾人人数不少于10人（含10人）；</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（二）依法与安置的每位残疾人签订了一年以上（含一年）的劳动合同或服务协议；</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（三）为安置的每位残疾人按月足额缴纳了基本养老保险、基本医疗保险、失业保险、工伤保险和生育保险等社会保险费；</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（四）通过银行等金融机构向安置的每位残疾人，按月支付了不低于单位所在区县适用的经省级人民政府批准的月最低工资标准的工资；</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（五）提供本单位制造的货物、承担的工程或者服务（以下简称产品），或者提供其他残疾人福利性单位制造的货物（不包括使用非残疾人福利性单位注册商标的货物）。</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2"/>
        <w:spacing w:line="500" w:lineRule="exact"/>
        <w:rPr>
          <w:rFonts w:hint="eastAsia" w:ascii="宋体" w:hAnsi="宋体" w:eastAsia="宋体" w:cs="宋体"/>
          <w:color w:val="auto"/>
          <w:highlight w:val="none"/>
          <w:u w:val="single"/>
        </w:rPr>
      </w:pPr>
      <w:r>
        <w:rPr>
          <w:rFonts w:hint="eastAsia" w:ascii="宋体" w:hAnsi="宋体" w:eastAsia="宋体" w:cs="宋体"/>
          <w:color w:val="auto"/>
          <w:highlight w:val="none"/>
          <w:u w:val="single"/>
        </w:rPr>
        <w:br w:type="page"/>
      </w:r>
    </w:p>
    <w:p>
      <w:pPr>
        <w:pStyle w:val="12"/>
        <w:spacing w:line="500" w:lineRule="exact"/>
        <w:rPr>
          <w:rFonts w:hint="eastAsia" w:ascii="宋体" w:hAnsi="宋体" w:eastAsia="宋体" w:cs="宋体"/>
          <w:color w:val="auto"/>
          <w:szCs w:val="21"/>
          <w:highlight w:val="none"/>
        </w:rPr>
      </w:pPr>
      <w:r>
        <w:rPr>
          <w:rFonts w:hint="eastAsia" w:ascii="宋体" w:hAnsi="宋体" w:eastAsia="宋体" w:cs="宋体"/>
          <w:b/>
          <w:color w:val="auto"/>
          <w:highlight w:val="none"/>
        </w:rPr>
        <w:t>格式4：</w:t>
      </w:r>
    </w:p>
    <w:p>
      <w:pPr>
        <w:pStyle w:val="12"/>
        <w:spacing w:line="500" w:lineRule="exact"/>
        <w:jc w:val="center"/>
        <w:rPr>
          <w:rFonts w:hint="eastAsia" w:ascii="宋体" w:hAnsi="宋体" w:eastAsia="宋体" w:cs="宋体"/>
          <w:color w:val="auto"/>
          <w:highlight w:val="none"/>
        </w:rPr>
      </w:pPr>
      <w:r>
        <w:rPr>
          <w:rFonts w:hint="eastAsia" w:ascii="宋体" w:hAnsi="宋体" w:eastAsia="宋体" w:cs="宋体"/>
          <w:b/>
          <w:bCs/>
          <w:color w:val="auto"/>
          <w:sz w:val="30"/>
          <w:szCs w:val="30"/>
          <w:highlight w:val="none"/>
        </w:rPr>
        <w:t>竞标产品技术资料表（格式）</w:t>
      </w:r>
    </w:p>
    <w:p>
      <w:pPr>
        <w:pStyle w:val="12"/>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pStyle w:val="12"/>
        <w:ind w:firstLine="420" w:firstLineChars="200"/>
        <w:rPr>
          <w:rFonts w:hint="eastAsia" w:ascii="宋体" w:hAnsi="宋体" w:eastAsia="宋体" w:cs="宋体"/>
          <w:color w:val="auto"/>
          <w:sz w:val="32"/>
          <w:szCs w:val="32"/>
          <w:highlight w:val="none"/>
        </w:rPr>
      </w:pPr>
      <w:r>
        <w:rPr>
          <w:rFonts w:hint="eastAsia" w:ascii="宋体" w:hAnsi="宋体" w:eastAsia="宋体" w:cs="宋体"/>
          <w:color w:val="auto"/>
          <w:sz w:val="21"/>
          <w:szCs w:val="21"/>
          <w:highlight w:val="none"/>
        </w:rPr>
        <w:t>请根据所投产品的实际技术参数，逐条对应本项目</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 xml:space="preserve">文件第二章“货物需求一览表”中的技术参数要求详细填写相应的具体内容。“偏离说明”一栏应当选择“正偏离”、“负偏离”或“无偏离”进行填写。 </w:t>
      </w:r>
    </w:p>
    <w:tbl>
      <w:tblPr>
        <w:tblStyle w:val="2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文件需求</w:t>
            </w:r>
          </w:p>
        </w:tc>
        <w:tc>
          <w:tcPr>
            <w:tcW w:w="48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响应</w:t>
            </w:r>
            <w:r>
              <w:rPr>
                <w:rFonts w:hint="eastAsia" w:ascii="宋体" w:hAnsi="宋体" w:eastAsia="宋体" w:cs="宋体"/>
                <w:color w:val="auto"/>
                <w:szCs w:val="21"/>
                <w:highlight w:val="none"/>
              </w:rPr>
              <w:t>文件</w:t>
            </w:r>
            <w:r>
              <w:rPr>
                <w:rFonts w:hint="eastAsia" w:ascii="宋体" w:hAnsi="宋体" w:eastAsia="宋体" w:cs="宋体"/>
                <w:color w:val="auto"/>
                <w:szCs w:val="21"/>
                <w:highlight w:val="none"/>
                <w:lang w:val="en-US" w:eastAsia="zh-CN"/>
              </w:rPr>
              <w:t>具体</w:t>
            </w:r>
            <w:r>
              <w:rPr>
                <w:rFonts w:hint="eastAsia" w:ascii="宋体" w:hAnsi="宋体" w:eastAsia="宋体" w:cs="宋体"/>
                <w:color w:val="auto"/>
                <w:szCs w:val="21"/>
                <w:highlight w:val="none"/>
              </w:rPr>
              <w:t>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技术参数要求</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品牌、厂家、型号、规格</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技术参数</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法定代表人或其委托代理人（签字或盖章）：</w:t>
            </w:r>
          </w:p>
        </w:tc>
      </w:tr>
    </w:tbl>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注：⑴表格内容均需按要求填写并盖章，不得留空，</w:t>
      </w:r>
      <w:r>
        <w:rPr>
          <w:rFonts w:hint="eastAsia" w:ascii="宋体" w:hAnsi="宋体" w:eastAsia="宋体" w:cs="宋体"/>
          <w:bCs/>
          <w:color w:val="auto"/>
          <w:sz w:val="21"/>
          <w:szCs w:val="21"/>
          <w:highlight w:val="none"/>
        </w:rPr>
        <w:t>否则按竞标无效处理</w:t>
      </w:r>
      <w:r>
        <w:rPr>
          <w:rFonts w:hint="eastAsia" w:ascii="宋体" w:hAnsi="宋体" w:eastAsia="宋体" w:cs="宋体"/>
          <w:color w:val="auto"/>
          <w:sz w:val="21"/>
          <w:szCs w:val="21"/>
          <w:highlight w:val="none"/>
        </w:rPr>
        <w:t>。</w:t>
      </w:r>
    </w:p>
    <w:p>
      <w:pPr>
        <w:pStyle w:val="12"/>
        <w:spacing w:line="6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⑵</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文件承诺不得直接复制</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文件需求，如果</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文件需求为小于或大于某个数值标准时，</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文件承诺内容应当写明竞标货物具体参数或商务响应承诺的具体数值，否则按竞标无效处理。</w:t>
      </w:r>
    </w:p>
    <w:p>
      <w:pPr>
        <w:pStyle w:val="12"/>
        <w:spacing w:line="6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⑶当</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文件的技术参数或商务内容低于</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文件要求时，竞标人应当如实写明“负偏离”，否则视为虚假应标。</w:t>
      </w:r>
    </w:p>
    <w:p>
      <w:pPr>
        <w:pStyle w:val="12"/>
        <w:spacing w:line="300" w:lineRule="exact"/>
        <w:rPr>
          <w:rFonts w:hint="eastAsia" w:ascii="宋体" w:hAnsi="宋体" w:eastAsia="宋体" w:cs="宋体"/>
          <w:b/>
          <w:color w:val="auto"/>
          <w:sz w:val="21"/>
          <w:szCs w:val="21"/>
          <w:lang w:eastAsia="zh-CN"/>
        </w:rPr>
      </w:pPr>
      <w:r>
        <w:rPr>
          <w:rFonts w:hint="eastAsia" w:ascii="宋体" w:hAnsi="宋体" w:eastAsia="宋体" w:cs="宋体"/>
          <w:color w:val="auto"/>
          <w:highlight w:val="none"/>
        </w:rPr>
        <w:br w:type="page"/>
      </w:r>
    </w:p>
    <w:p>
      <w:pPr>
        <w:pStyle w:val="12"/>
        <w:spacing w:line="300" w:lineRule="exact"/>
        <w:rPr>
          <w:rFonts w:hint="eastAsia" w:ascii="宋体" w:hAnsi="宋体" w:eastAsia="宋体" w:cs="宋体"/>
          <w:b/>
          <w:color w:val="auto"/>
          <w:sz w:val="24"/>
          <w:szCs w:val="24"/>
          <w:lang w:eastAsia="zh-CN"/>
        </w:rPr>
      </w:pPr>
      <w:r>
        <w:rPr>
          <w:rFonts w:hint="eastAsia" w:ascii="宋体" w:hAnsi="宋体" w:eastAsia="宋体" w:cs="宋体"/>
          <w:b/>
          <w:color w:val="auto"/>
          <w:sz w:val="21"/>
          <w:szCs w:val="21"/>
          <w:lang w:eastAsia="zh-CN"/>
        </w:rPr>
        <w:t>格式</w:t>
      </w: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lang w:eastAsia="zh-CN"/>
        </w:rPr>
        <w:t>：</w:t>
      </w:r>
    </w:p>
    <w:p>
      <w:pPr>
        <w:pStyle w:val="12"/>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信用声明函（格式）</w:t>
      </w:r>
    </w:p>
    <w:p>
      <w:pPr>
        <w:pStyle w:val="12"/>
        <w:jc w:val="center"/>
        <w:rPr>
          <w:rFonts w:hint="eastAsia" w:ascii="宋体" w:hAnsi="宋体" w:eastAsia="宋体" w:cs="宋体"/>
          <w:b/>
          <w:color w:val="auto"/>
          <w:sz w:val="30"/>
          <w:szCs w:val="30"/>
        </w:rPr>
      </w:pPr>
    </w:p>
    <w:p>
      <w:pPr>
        <w:tabs>
          <w:tab w:val="left" w:pos="7200"/>
        </w:tabs>
        <w:spacing w:line="360" w:lineRule="auto"/>
        <w:rPr>
          <w:rFonts w:hint="eastAsia" w:ascii="宋体" w:hAnsi="宋体" w:eastAsia="宋体" w:cs="宋体"/>
          <w:color w:val="auto"/>
        </w:rPr>
      </w:pPr>
      <w:r>
        <w:rPr>
          <w:rFonts w:hint="eastAsia" w:ascii="宋体" w:hAnsi="宋体" w:eastAsia="宋体" w:cs="宋体"/>
          <w:bCs/>
          <w:color w:val="auto"/>
          <w:sz w:val="21"/>
          <w:szCs w:val="21"/>
        </w:rPr>
        <w:t>致：</w:t>
      </w:r>
      <w:r>
        <w:rPr>
          <w:rFonts w:hint="eastAsia" w:ascii="宋体" w:hAnsi="宋体" w:eastAsia="宋体" w:cs="宋体"/>
          <w:b w:val="0"/>
          <w:bCs w:val="0"/>
          <w:color w:val="auto"/>
          <w:sz w:val="21"/>
          <w:szCs w:val="21"/>
          <w:u w:val="single"/>
          <w:lang w:eastAsia="zh-CN"/>
        </w:rPr>
        <w:t>广西盛元华工程咨询有限公司</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我方愿意参加贵方组织的(项目名称)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（项目编号：</w:t>
      </w:r>
      <w:r>
        <w:rPr>
          <w:rFonts w:hint="eastAsia" w:ascii="宋体" w:hAnsi="宋体" w:eastAsia="宋体" w:cs="宋体"/>
          <w:color w:val="auto"/>
          <w:u w:val="single"/>
        </w:rPr>
        <w:t xml:space="preserve">       </w:t>
      </w:r>
      <w:r>
        <w:rPr>
          <w:rFonts w:hint="eastAsia" w:ascii="宋体" w:hAnsi="宋体" w:eastAsia="宋体" w:cs="宋体"/>
          <w:color w:val="auto"/>
        </w:rPr>
        <w:t>）项目的投标，为便于贵方公正、择优地确定</w:t>
      </w:r>
      <w:r>
        <w:rPr>
          <w:rFonts w:hint="eastAsia" w:ascii="宋体" w:hAnsi="宋体" w:eastAsia="宋体" w:cs="宋体"/>
          <w:color w:val="auto"/>
          <w:lang w:eastAsia="zh-CN"/>
        </w:rPr>
        <w:t>成交</w:t>
      </w:r>
      <w:r>
        <w:rPr>
          <w:rFonts w:hint="eastAsia" w:ascii="宋体" w:hAnsi="宋体" w:eastAsia="宋体" w:cs="宋体"/>
          <w:color w:val="auto"/>
        </w:rPr>
        <w:t>人及其</w:t>
      </w:r>
      <w:r>
        <w:rPr>
          <w:rFonts w:hint="eastAsia" w:ascii="宋体" w:hAnsi="宋体" w:eastAsia="宋体" w:cs="宋体"/>
          <w:color w:val="auto"/>
          <w:lang w:eastAsia="zh-CN"/>
        </w:rPr>
        <w:t>竞</w:t>
      </w:r>
      <w:r>
        <w:rPr>
          <w:rFonts w:hint="eastAsia" w:ascii="宋体" w:hAnsi="宋体" w:eastAsia="宋体" w:cs="宋体"/>
          <w:color w:val="auto"/>
        </w:rPr>
        <w:t>标服务成果和服务，我方就本次投标有关事项郑重声明如下：</w:t>
      </w:r>
    </w:p>
    <w:p>
      <w:pPr>
        <w:tabs>
          <w:tab w:val="left" w:pos="7200"/>
        </w:tabs>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eastAsia="宋体" w:cs="宋体"/>
          <w:color w:val="auto"/>
          <w:sz w:val="21"/>
          <w:szCs w:val="21"/>
        </w:rPr>
        <w:t>我方承诺</w:t>
      </w:r>
      <w:r>
        <w:rPr>
          <w:rFonts w:hint="eastAsia" w:ascii="宋体" w:hAnsi="宋体" w:eastAsia="宋体" w:cs="宋体"/>
          <w:color w:val="auto"/>
        </w:rPr>
        <w:t>已经符合</w:t>
      </w:r>
      <w:r>
        <w:rPr>
          <w:rFonts w:hint="eastAsia" w:ascii="宋体" w:hAnsi="宋体" w:eastAsia="宋体" w:cs="宋体"/>
          <w:color w:val="auto"/>
          <w:sz w:val="21"/>
          <w:szCs w:val="21"/>
          <w:lang w:eastAsia="zh-CN"/>
        </w:rPr>
        <w:t>竞争性</w:t>
      </w:r>
      <w:r>
        <w:rPr>
          <w:rFonts w:hint="eastAsia" w:ascii="宋体" w:hAnsi="宋体" w:eastAsia="宋体" w:cs="宋体"/>
          <w:color w:val="auto"/>
          <w:sz w:val="21"/>
          <w:szCs w:val="21"/>
          <w:lang w:val="en-US" w:eastAsia="zh-CN"/>
        </w:rPr>
        <w:t>谈判公告</w:t>
      </w:r>
      <w:r>
        <w:rPr>
          <w:rFonts w:hint="eastAsia" w:ascii="宋体" w:hAnsi="宋体" w:eastAsia="宋体" w:cs="宋体"/>
          <w:color w:val="auto"/>
          <w:sz w:val="21"/>
          <w:szCs w:val="21"/>
        </w:rPr>
        <w:t>规定的</w:t>
      </w:r>
      <w:r>
        <w:rPr>
          <w:rFonts w:hint="eastAsia" w:ascii="宋体" w:hAnsi="宋体" w:eastAsia="宋体" w:cs="宋体"/>
          <w:b w:val="0"/>
          <w:bCs/>
          <w:color w:val="auto"/>
          <w:sz w:val="21"/>
          <w:szCs w:val="21"/>
        </w:rPr>
        <w:t>申请人的资格要求</w:t>
      </w:r>
      <w:r>
        <w:rPr>
          <w:rFonts w:hint="eastAsia" w:ascii="宋体" w:hAnsi="宋体" w:eastAsia="宋体" w:cs="宋体"/>
          <w:color w:val="auto"/>
          <w:sz w:val="21"/>
          <w:szCs w:val="21"/>
        </w:rPr>
        <w:t>。</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、我方承诺已经符合《中华人民共和国政府采购法》中规定的参加政府采购活动的供应商应当具备的条件：</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（1）具有独立承担民事责任的能力；</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（3）具有履行合同所必需的设备和专业技术能力；</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（4）有依法缴纳税收和社会保障资金的良好记录；</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（5）参加政府采购活动前三年内，在经营活动中没有重大违法记录；</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（6）法律、行政法规规定的其他条件。</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、经查询，在“信用中国”和“中国政府采购网”网站我方未被列入失信被执行人、重大税收违法案件当事人名单、政府采购严重违法失信行为记录名单。</w:t>
      </w:r>
    </w:p>
    <w:p>
      <w:pPr>
        <w:spacing w:line="440" w:lineRule="exact"/>
        <w:ind w:firstLine="420" w:firstLineChars="200"/>
        <w:jc w:val="left"/>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4"/>
          <w:u w:val="single"/>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盖单位</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4"/>
          <w:u w:val="single"/>
        </w:rPr>
        <w:t xml:space="preserve">            </w:t>
      </w:r>
      <w:r>
        <w:rPr>
          <w:rFonts w:hint="eastAsia" w:ascii="宋体" w:hAnsi="宋体" w:eastAsia="宋体" w:cs="宋体"/>
          <w:b/>
          <w:color w:val="auto"/>
          <w:sz w:val="24"/>
          <w:u w:val="none"/>
        </w:rPr>
        <w:t xml:space="preserve"> </w:t>
      </w:r>
      <w:r>
        <w:rPr>
          <w:rFonts w:hint="eastAsia" w:ascii="宋体" w:hAnsi="宋体" w:eastAsia="宋体" w:cs="宋体"/>
          <w:b w:val="0"/>
          <w:bCs/>
          <w:color w:val="auto"/>
          <w:sz w:val="24"/>
          <w:u w:val="none"/>
        </w:rPr>
        <w:t xml:space="preserve"> </w:t>
      </w:r>
      <w:r>
        <w:rPr>
          <w:rFonts w:hint="eastAsia" w:ascii="宋体" w:hAnsi="宋体" w:eastAsia="宋体" w:cs="宋体"/>
          <w:b/>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520" w:firstLineChars="1200"/>
        <w:textAlignment w:val="auto"/>
        <w:outlineLvl w:val="4"/>
        <w:rPr>
          <w:rFonts w:hint="eastAsia" w:ascii="宋体" w:hAnsi="宋体" w:eastAsia="宋体" w:cs="宋体"/>
          <w:color w:val="auto"/>
          <w:sz w:val="24"/>
        </w:rPr>
      </w:pPr>
      <w:r>
        <w:rPr>
          <w:rFonts w:hint="eastAsia" w:ascii="宋体" w:hAnsi="宋体" w:eastAsia="宋体" w:cs="宋体"/>
          <w:color w:val="auto"/>
          <w:sz w:val="21"/>
          <w:szCs w:val="21"/>
          <w:highlight w:val="none"/>
        </w:rPr>
        <w:t>法定代表人或其委托代理人（签字或盖章）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12"/>
        <w:spacing w:line="500" w:lineRule="exact"/>
        <w:rPr>
          <w:rFonts w:hint="eastAsia" w:ascii="宋体" w:hAnsi="宋体" w:eastAsia="宋体" w:cs="宋体"/>
          <w:color w:val="auto"/>
          <w:highlight w:val="none"/>
          <w:u w:val="single"/>
        </w:rPr>
      </w:pPr>
    </w:p>
    <w:p>
      <w:pPr>
        <w:pStyle w:val="12"/>
        <w:spacing w:line="500" w:lineRule="exact"/>
        <w:rPr>
          <w:rFonts w:hint="eastAsia" w:ascii="宋体" w:hAnsi="宋体" w:eastAsia="宋体" w:cs="宋体"/>
          <w:color w:val="auto"/>
          <w:highlight w:val="none"/>
          <w:u w:val="single"/>
        </w:rPr>
      </w:pPr>
    </w:p>
    <w:p>
      <w:pPr>
        <w:pStyle w:val="12"/>
        <w:spacing w:line="500" w:lineRule="exact"/>
        <w:rPr>
          <w:rFonts w:hint="eastAsia" w:ascii="宋体" w:hAnsi="宋体" w:eastAsia="宋体" w:cs="宋体"/>
          <w:color w:val="auto"/>
          <w:highlight w:val="none"/>
          <w:u w:val="single"/>
        </w:rPr>
      </w:pPr>
    </w:p>
    <w:p>
      <w:pPr>
        <w:pStyle w:val="12"/>
        <w:spacing w:line="500" w:lineRule="exact"/>
        <w:rPr>
          <w:rFonts w:hint="eastAsia" w:ascii="宋体" w:hAnsi="宋体" w:eastAsia="宋体" w:cs="宋体"/>
          <w:color w:val="auto"/>
          <w:highlight w:val="none"/>
          <w:u w:val="single"/>
        </w:rPr>
      </w:pPr>
    </w:p>
    <w:p>
      <w:pPr>
        <w:pStyle w:val="12"/>
        <w:spacing w:line="600" w:lineRule="exact"/>
        <w:rPr>
          <w:rFonts w:hint="eastAsia" w:ascii="宋体" w:hAnsi="宋体" w:eastAsia="宋体" w:cs="宋体"/>
          <w:b/>
          <w:color w:val="auto"/>
          <w:highlight w:val="none"/>
        </w:rPr>
      </w:pPr>
    </w:p>
    <w:p>
      <w:pPr>
        <w:pStyle w:val="12"/>
        <w:spacing w:line="300" w:lineRule="exact"/>
        <w:rPr>
          <w:rFonts w:hint="eastAsia" w:ascii="宋体" w:hAnsi="宋体" w:eastAsia="宋体" w:cs="宋体"/>
          <w:b/>
          <w:color w:val="auto"/>
          <w:sz w:val="24"/>
          <w:szCs w:val="24"/>
          <w:lang w:eastAsia="zh-CN"/>
        </w:rPr>
      </w:pPr>
      <w:r>
        <w:rPr>
          <w:rFonts w:hint="eastAsia" w:ascii="宋体" w:hAnsi="宋体" w:eastAsia="宋体" w:cs="宋体"/>
          <w:b/>
          <w:color w:val="auto"/>
          <w:sz w:val="21"/>
          <w:szCs w:val="21"/>
          <w:lang w:eastAsia="zh-CN"/>
        </w:rPr>
        <w:t>格式</w:t>
      </w: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lang w:eastAsia="zh-CN"/>
        </w:rPr>
        <w:t>：</w:t>
      </w:r>
    </w:p>
    <w:p>
      <w:pPr>
        <w:pStyle w:val="12"/>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法定代表人资格证明书（格式）</w:t>
      </w:r>
    </w:p>
    <w:p>
      <w:pPr>
        <w:pStyle w:val="12"/>
        <w:spacing w:line="300" w:lineRule="exact"/>
        <w:jc w:val="center"/>
        <w:rPr>
          <w:rFonts w:hint="eastAsia" w:ascii="宋体" w:hAnsi="宋体" w:eastAsia="宋体" w:cs="宋体"/>
          <w:b/>
          <w:color w:val="auto"/>
          <w:sz w:val="24"/>
          <w:szCs w:val="24"/>
        </w:rPr>
      </w:pP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单位名称：</w:t>
      </w:r>
      <w:r>
        <w:rPr>
          <w:rFonts w:hint="eastAsia" w:ascii="宋体" w:hAnsi="宋体" w:eastAsia="宋体" w:cs="宋体"/>
          <w:color w:val="auto"/>
          <w:sz w:val="21"/>
          <w:szCs w:val="21"/>
          <w:u w:val="single"/>
        </w:rPr>
        <w:t xml:space="preserve">                         </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经济性质：</w:t>
      </w:r>
      <w:r>
        <w:rPr>
          <w:rFonts w:hint="eastAsia" w:ascii="宋体" w:hAnsi="宋体" w:eastAsia="宋体" w:cs="宋体"/>
          <w:color w:val="auto"/>
          <w:sz w:val="21"/>
          <w:szCs w:val="21"/>
          <w:u w:val="single"/>
        </w:rPr>
        <w:t xml:space="preserve">                         </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成立时间：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经营期限：</w:t>
      </w:r>
      <w:r>
        <w:rPr>
          <w:rFonts w:hint="eastAsia" w:ascii="宋体" w:hAnsi="宋体" w:eastAsia="宋体" w:cs="宋体"/>
          <w:color w:val="auto"/>
          <w:sz w:val="21"/>
          <w:szCs w:val="21"/>
          <w:u w:val="single"/>
        </w:rPr>
        <w:t xml:space="preserve">                          </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姓名：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性别：</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职务：</w:t>
      </w:r>
      <w:r>
        <w:rPr>
          <w:rFonts w:hint="eastAsia" w:ascii="宋体" w:hAnsi="宋体" w:eastAsia="宋体" w:cs="宋体"/>
          <w:color w:val="auto"/>
          <w:sz w:val="21"/>
          <w:szCs w:val="21"/>
          <w:u w:val="single"/>
        </w:rPr>
        <w:t xml:space="preserve">      </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竞标人</w:t>
      </w:r>
      <w:r>
        <w:rPr>
          <w:rFonts w:hint="eastAsia" w:ascii="宋体" w:hAnsi="宋体" w:eastAsia="宋体" w:cs="宋体"/>
          <w:color w:val="auto"/>
          <w:sz w:val="21"/>
          <w:szCs w:val="21"/>
          <w:u w:val="single"/>
        </w:rPr>
        <w:t>名称）</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的法定代表人。</w:t>
      </w:r>
    </w:p>
    <w:p>
      <w:pPr>
        <w:pStyle w:val="12"/>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pStyle w:val="12"/>
        <w:keepNext w:val="0"/>
        <w:keepLines w:val="0"/>
        <w:pageBreakBefore w:val="0"/>
        <w:widowControl w:val="0"/>
        <w:kinsoku/>
        <w:wordWrap/>
        <w:overflowPunct/>
        <w:topLinePunct w:val="0"/>
        <w:autoSpaceDE/>
        <w:autoSpaceDN/>
        <w:bidi w:val="0"/>
        <w:adjustRightInd/>
        <w:snapToGrid w:val="0"/>
        <w:spacing w:line="420" w:lineRule="exact"/>
        <w:ind w:right="-120" w:firstLine="5670" w:firstLineChars="27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竞标人</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盖单位</w:t>
      </w:r>
      <w:r>
        <w:rPr>
          <w:rFonts w:hint="eastAsia" w:ascii="宋体" w:hAnsi="宋体" w:eastAsia="宋体" w:cs="宋体"/>
          <w:b w:val="0"/>
          <w:bCs w:val="0"/>
          <w:color w:val="auto"/>
          <w:sz w:val="21"/>
          <w:szCs w:val="21"/>
        </w:rPr>
        <w:t>公章）</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single"/>
        </w:rPr>
        <w:t xml:space="preserve">      </w:t>
      </w:r>
    </w:p>
    <w:p>
      <w:pPr>
        <w:pStyle w:val="12"/>
        <w:keepNext w:val="0"/>
        <w:keepLines w:val="0"/>
        <w:pageBreakBefore w:val="0"/>
        <w:widowControl w:val="0"/>
        <w:kinsoku/>
        <w:wordWrap/>
        <w:overflowPunct/>
        <w:topLinePunct w:val="0"/>
        <w:autoSpaceDE/>
        <w:autoSpaceDN/>
        <w:bidi w:val="0"/>
        <w:adjustRightInd/>
        <w:snapToGrid w:val="0"/>
        <w:spacing w:line="420" w:lineRule="exact"/>
        <w:ind w:right="-120" w:firstLine="5670" w:firstLineChars="27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时  间：</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single"/>
        </w:rPr>
        <w:t xml:space="preserve">         </w:t>
      </w: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73600" behindDoc="0" locked="0" layoutInCell="1" allowOverlap="1">
                <wp:simplePos x="0" y="0"/>
                <wp:positionH relativeFrom="column">
                  <wp:posOffset>327025</wp:posOffset>
                </wp:positionH>
                <wp:positionV relativeFrom="paragraph">
                  <wp:posOffset>86360</wp:posOffset>
                </wp:positionV>
                <wp:extent cx="2794000" cy="1584960"/>
                <wp:effectExtent l="4445" t="4445" r="20955" b="10795"/>
                <wp:wrapNone/>
                <wp:docPr id="8" name="矩形 8"/>
                <wp:cNvGraphicFramePr/>
                <a:graphic xmlns:a="http://schemas.openxmlformats.org/drawingml/2006/main">
                  <a:graphicData uri="http://schemas.microsoft.com/office/word/2010/wordprocessingShape">
                    <wps:wsp>
                      <wps:cNvSpPr/>
                      <wps:spPr>
                        <a:xfrm>
                          <a:off x="0" y="0"/>
                          <a:ext cx="27940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5.75pt;margin-top:6.8pt;height:124.8pt;width:220pt;z-index:251673600;mso-width-relative:page;mso-height-relative:page;" fillcolor="#FFFFFF" filled="t" stroked="t" coordsize="21600,21600" o:gfxdata="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9OmTXAAAACQEAAA8AAAAAAAAAAQAgAAAAIgAAAGRy&#10;cy9kb3ducmV2LnhtbFBLAQIUABQAAAAIAIdO4kDtzjP3BgIAACoEAAAOAAAAAAAAAAEAIAAAACYB&#10;AABkcnMvZTJvRG9jLnhtbFBLBQYAAAAABgAGAFkBAACeBQ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r>
        <w:rPr>
          <w:rFonts w:hint="eastAsia" w:ascii="宋体" w:hAnsi="宋体" w:eastAsia="宋体" w:cs="宋体"/>
          <w:color w:val="auto"/>
          <w:sz w:val="21"/>
          <w:szCs w:val="21"/>
        </w:rPr>
        <mc:AlternateContent>
          <mc:Choice Requires="wps">
            <w:drawing>
              <wp:anchor distT="180340" distB="0" distL="114300" distR="114300" simplePos="0" relativeHeight="251671552"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83pt;mso-wrap-distance-bottom:0pt;mso-wrap-distance-top:14.2pt;z-index:251671552;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wHVPfQAAAAAgEAAA8AAAAAAAAAAQAgAAAAIgAAAGRycy9kb3ducmV2LnhtbFBLAQIUABQAAAAI&#10;AIdO4kC82N0S9QEAAOQDAAAOAAAAAAAAAAEAIAAAAB8BAABkcnMvZTJvRG9jLnhtbFBLBQYAAAAA&#10;BgAGAFkBAACGBQAAAAA=&#10;">
                <v:fill on="f" focussize="0,0"/>
                <v:stroke color="#000000" joinstyle="round"/>
                <v:imagedata o:title=""/>
                <o:lock v:ext="edit" aspectratio="f"/>
                <w10:wrap type="topAndBottom"/>
              </v:line>
            </w:pict>
          </mc:Fallback>
        </mc:AlternateContent>
      </w: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ind w:firstLine="6300" w:firstLineChars="3000"/>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72576" behindDoc="0" locked="0" layoutInCell="1" allowOverlap="1">
                <wp:simplePos x="0" y="0"/>
                <wp:positionH relativeFrom="column">
                  <wp:posOffset>327025</wp:posOffset>
                </wp:positionH>
                <wp:positionV relativeFrom="paragraph">
                  <wp:posOffset>63500</wp:posOffset>
                </wp:positionV>
                <wp:extent cx="2780665" cy="1614805"/>
                <wp:effectExtent l="4445" t="4445" r="15240" b="19050"/>
                <wp:wrapNone/>
                <wp:docPr id="10" name="矩形 10"/>
                <wp:cNvGraphicFramePr/>
                <a:graphic xmlns:a="http://schemas.openxmlformats.org/drawingml/2006/main">
                  <a:graphicData uri="http://schemas.microsoft.com/office/word/2010/wordprocessingShape">
                    <wps:wsp>
                      <wps:cNvSpPr/>
                      <wps:spPr>
                        <a:xfrm>
                          <a:off x="0" y="0"/>
                          <a:ext cx="2780665" cy="161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（反面）</w:t>
                            </w:r>
                          </w:p>
                        </w:txbxContent>
                      </wps:txbx>
                      <wps:bodyPr upright="1"/>
                    </wps:wsp>
                  </a:graphicData>
                </a:graphic>
              </wp:anchor>
            </w:drawing>
          </mc:Choice>
          <mc:Fallback>
            <w:pict>
              <v:rect id="_x0000_s1026" o:spid="_x0000_s1026" o:spt="1" style="position:absolute;left:0pt;margin-left:25.75pt;margin-top:5pt;height:127.15pt;width:218.95pt;z-index:251672576;mso-width-relative:page;mso-height-relative:page;" fillcolor="#FFFFFF" filled="t" stroked="t" coordsize="21600,21600" o:gfxdata="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T6/ONgAAAAJAQAADwAAAAAAAAABACAAAAAiAAAAZHJzL2Rv&#10;d25yZXYueG1sUEsBAhQAFAAAAAgAh07iQKiAQqgBAgAALAQAAA4AAAAAAAAAAQAgAAAAJwEAAGRy&#10;cy9lMm9Eb2MueG1sUEsFBgAAAAAGAAYAWQEAAJoFA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（反面）</w:t>
                      </w:r>
                    </w:p>
                  </w:txbxContent>
                </v:textbox>
              </v:rect>
            </w:pict>
          </mc:Fallback>
        </mc:AlternateContent>
      </w: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snapToGrid w:val="0"/>
        <w:spacing w:line="300" w:lineRule="exact"/>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法定代表人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签字或盖章</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u w:val="single"/>
        </w:rPr>
        <w:t xml:space="preserve">           </w:t>
      </w: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rPr>
          <w:rFonts w:hint="eastAsia" w:ascii="宋体" w:hAnsi="宋体" w:eastAsia="宋体" w:cs="宋体"/>
          <w:color w:val="auto"/>
          <w:sz w:val="21"/>
          <w:szCs w:val="21"/>
        </w:rPr>
      </w:pPr>
    </w:p>
    <w:p>
      <w:pPr>
        <w:pStyle w:val="12"/>
        <w:snapToGrid w:val="0"/>
        <w:spacing w:line="300" w:lineRule="exact"/>
        <w:ind w:left="720" w:hanging="630" w:hangingChars="300"/>
        <w:rPr>
          <w:rFonts w:hint="eastAsia" w:ascii="宋体" w:hAnsi="宋体" w:eastAsia="宋体" w:cs="宋体"/>
          <w:color w:val="auto"/>
          <w:sz w:val="21"/>
          <w:szCs w:val="21"/>
        </w:rPr>
      </w:pPr>
    </w:p>
    <w:p>
      <w:pPr>
        <w:pStyle w:val="12"/>
        <w:snapToGrid w:val="0"/>
        <w:spacing w:line="300" w:lineRule="exact"/>
        <w:ind w:left="720" w:hanging="630" w:hangingChars="300"/>
        <w:rPr>
          <w:rFonts w:hint="eastAsia" w:ascii="宋体" w:hAnsi="宋体" w:eastAsia="宋体" w:cs="宋体"/>
          <w:color w:val="auto"/>
          <w:sz w:val="21"/>
          <w:szCs w:val="21"/>
        </w:rPr>
      </w:pPr>
    </w:p>
    <w:p>
      <w:pPr>
        <w:pStyle w:val="12"/>
        <w:snapToGrid w:val="0"/>
        <w:spacing w:line="300" w:lineRule="exact"/>
        <w:ind w:left="720" w:hanging="630" w:hanging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说明：内容填写要明确，</w:t>
      </w:r>
      <w:r>
        <w:rPr>
          <w:rFonts w:hint="eastAsia" w:ascii="宋体" w:hAnsi="宋体" w:eastAsia="宋体" w:cs="宋体"/>
          <w:color w:val="auto"/>
          <w:sz w:val="21"/>
          <w:szCs w:val="21"/>
          <w:lang w:eastAsia="zh-CN"/>
        </w:rPr>
        <w:t>响应文件</w:t>
      </w:r>
      <w:r>
        <w:rPr>
          <w:rFonts w:hint="eastAsia" w:ascii="宋体" w:hAnsi="宋体" w:eastAsia="宋体" w:cs="宋体"/>
          <w:color w:val="auto"/>
          <w:sz w:val="21"/>
          <w:szCs w:val="21"/>
        </w:rPr>
        <w:t>正本必须为原件，文字要工整清楚，涂改无效，不得转借、转让。</w:t>
      </w:r>
    </w:p>
    <w:p>
      <w:pPr>
        <w:pStyle w:val="12"/>
        <w:spacing w:line="600" w:lineRule="exact"/>
        <w:rPr>
          <w:rFonts w:hint="eastAsia" w:ascii="宋体" w:hAnsi="宋体" w:eastAsia="宋体" w:cs="宋体"/>
          <w:b/>
          <w:color w:val="auto"/>
          <w:highlight w:val="none"/>
        </w:rPr>
      </w:pPr>
    </w:p>
    <w:p>
      <w:pPr>
        <w:pStyle w:val="12"/>
        <w:spacing w:line="600" w:lineRule="exact"/>
        <w:rPr>
          <w:rFonts w:hint="eastAsia" w:ascii="宋体" w:hAnsi="宋体" w:eastAsia="宋体" w:cs="宋体"/>
          <w:color w:val="auto"/>
          <w:highlight w:val="none"/>
        </w:rPr>
      </w:pPr>
      <w:r>
        <w:rPr>
          <w:rFonts w:hint="eastAsia" w:ascii="宋体" w:hAnsi="宋体" w:eastAsia="宋体" w:cs="宋体"/>
          <w:b/>
          <w:color w:val="auto"/>
          <w:highlight w:val="none"/>
        </w:rPr>
        <w:t>格式7：</w:t>
      </w:r>
    </w:p>
    <w:p>
      <w:pPr>
        <w:pStyle w:val="12"/>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法定代表人授权委托书（格式）</w:t>
      </w:r>
    </w:p>
    <w:p>
      <w:pPr>
        <w:pStyle w:val="12"/>
        <w:spacing w:line="500" w:lineRule="exact"/>
        <w:ind w:firstLine="420" w:firstLineChars="200"/>
        <w:rPr>
          <w:rFonts w:hint="eastAsia" w:ascii="宋体" w:hAnsi="宋体" w:eastAsia="宋体" w:cs="宋体"/>
          <w:color w:val="auto"/>
          <w:highlight w:val="none"/>
          <w:u w:val="single"/>
        </w:rPr>
      </w:pPr>
    </w:p>
    <w:p>
      <w:pPr>
        <w:pStyle w:val="12"/>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致：</w:t>
      </w:r>
      <w:r>
        <w:rPr>
          <w:rFonts w:hint="eastAsia" w:ascii="宋体" w:hAnsi="宋体" w:eastAsia="宋体" w:cs="宋体"/>
          <w:color w:val="auto"/>
          <w:highlight w:val="none"/>
          <w:u w:val="single"/>
          <w:lang w:val="en-US" w:eastAsia="zh-CN"/>
        </w:rPr>
        <w:t>广西盛元华工程咨询有限公司</w:t>
      </w:r>
    </w:p>
    <w:p>
      <w:pPr>
        <w:pStyle w:val="12"/>
        <w:spacing w:line="440" w:lineRule="exact"/>
        <w:ind w:firstLine="420" w:firstLineChars="200"/>
        <w:rPr>
          <w:rFonts w:hint="eastAsia" w:ascii="宋体" w:hAnsi="宋体" w:eastAsia="宋体" w:cs="宋体"/>
          <w:color w:val="auto"/>
          <w:highlight w:val="none"/>
        </w:rPr>
      </w:pPr>
    </w:p>
    <w:p>
      <w:pPr>
        <w:pStyle w:val="12"/>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（竞标人名称）的法定代表人，现授权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（姓名和职务）为我方代理人。代理人根据授权，以我方名义签署、澄清、说明、补正、递交、撤回、修改贵方组织的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文件、签订合同和处理一切有关事宜，其法律后果由我方承担。</w:t>
      </w:r>
    </w:p>
    <w:p>
      <w:pPr>
        <w:pStyle w:val="12"/>
        <w:spacing w:line="360" w:lineRule="auto"/>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授权委托代理期限：从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月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日起至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月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日止</w:t>
      </w:r>
      <w:r>
        <w:rPr>
          <w:rFonts w:hint="eastAsia" w:ascii="宋体" w:hAnsi="宋体" w:eastAsia="宋体" w:cs="宋体"/>
          <w:color w:val="auto"/>
          <w:sz w:val="21"/>
          <w:szCs w:val="21"/>
          <w:lang w:eastAsia="zh-CN"/>
        </w:rPr>
        <w:t>。</w:t>
      </w:r>
    </w:p>
    <w:p>
      <w:pPr>
        <w:pStyle w:val="12"/>
        <w:spacing w:line="360" w:lineRule="auto"/>
        <w:ind w:firstLine="420"/>
        <w:rPr>
          <w:rFonts w:hint="eastAsia" w:ascii="宋体" w:hAnsi="宋体" w:eastAsia="宋体" w:cs="宋体"/>
        </w:rPr>
      </w:pPr>
      <w:r>
        <w:rPr>
          <w:rFonts w:hint="eastAsia" w:ascii="宋体" w:hAnsi="宋体" w:eastAsia="宋体" w:cs="宋体"/>
          <w:color w:val="auto"/>
          <w:highlight w:val="none"/>
        </w:rPr>
        <w:t>代理人无转委托权。</w:t>
      </w: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4"/>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80010</wp:posOffset>
                </wp:positionV>
                <wp:extent cx="2783840" cy="1365885"/>
                <wp:effectExtent l="4445" t="4445" r="12065" b="20320"/>
                <wp:wrapNone/>
                <wp:docPr id="11" name="矩形 11"/>
                <wp:cNvGraphicFramePr/>
                <a:graphic xmlns:a="http://schemas.openxmlformats.org/drawingml/2006/main">
                  <a:graphicData uri="http://schemas.microsoft.com/office/word/2010/wordprocessingShape">
                    <wps:wsp>
                      <wps:cNvSpPr/>
                      <wps:spPr>
                        <a:xfrm>
                          <a:off x="0" y="0"/>
                          <a:ext cx="278384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75pt;margin-top:6.3pt;height:107.55pt;width:219.2pt;z-index:251669504;mso-width-relative:page;mso-height-relative:page;" fillcolor="#FFFFFF" filled="t" stroked="t" coordsize="21600,21600" o:gfxdata="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sbs53YAAAACQEAAA8AAAAAAAAAAQAgAAAAIgAAAGRycy9k&#10;b3ducmV2LnhtbFBLAQIUABQAAAAIAIdO4kAyyWV1AgIAACwEAAAOAAAAAAAAAAEAIAAAACcBAABk&#10;cnMvZTJvRG9jLnhtbFBLBQYAAAAABgAGAFkBAACbBQAAAAA=&#10;">
                <v:fill on="t" focussize="0,0"/>
                <v:stroke color="#000000" joinstyle="miter"/>
                <v:imagedata o:title=""/>
                <o:lock v:ext="edit" aspectratio="f"/>
                <v:textbo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3600" w:firstLineChars="1500"/>
        <w:textAlignment w:val="auto"/>
        <w:outlineLvl w:val="4"/>
        <w:rPr>
          <w:rFonts w:hint="eastAsia" w:ascii="宋体" w:hAnsi="宋体" w:eastAsia="宋体" w:cs="宋体"/>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r>
        <w:rPr>
          <w:rFonts w:hint="eastAsia" w:ascii="宋体" w:hAnsi="宋体" w:eastAsia="宋体" w:cs="宋体"/>
          <w:color w:val="auto"/>
          <w:sz w:val="21"/>
          <w:szCs w:val="21"/>
        </w:rPr>
        <mc:AlternateContent>
          <mc:Choice Requires="wps">
            <w:drawing>
              <wp:anchor distT="0" distB="0" distL="114300" distR="114300" simplePos="0" relativeHeight="251670528" behindDoc="0" locked="0" layoutInCell="1" allowOverlap="1">
                <wp:simplePos x="0" y="0"/>
                <wp:positionH relativeFrom="column">
                  <wp:posOffset>-44450</wp:posOffset>
                </wp:positionH>
                <wp:positionV relativeFrom="paragraph">
                  <wp:posOffset>29210</wp:posOffset>
                </wp:positionV>
                <wp:extent cx="2812415" cy="1365885"/>
                <wp:effectExtent l="4445" t="4445" r="21590" b="20320"/>
                <wp:wrapNone/>
                <wp:docPr id="12" name="矩形 12"/>
                <wp:cNvGraphicFramePr/>
                <a:graphic xmlns:a="http://schemas.openxmlformats.org/drawingml/2006/main">
                  <a:graphicData uri="http://schemas.microsoft.com/office/word/2010/wordprocessingShape">
                    <wps:wsp>
                      <wps:cNvSpPr/>
                      <wps:spPr>
                        <a:xfrm>
                          <a:off x="0" y="0"/>
                          <a:ext cx="2812415"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wps:txbx>
                      <wps:bodyPr upright="1"/>
                    </wps:wsp>
                  </a:graphicData>
                </a:graphic>
              </wp:anchor>
            </w:drawing>
          </mc:Choice>
          <mc:Fallback>
            <w:pict>
              <v:rect id="_x0000_s1026" o:spid="_x0000_s1026" o:spt="1" style="position:absolute;left:0pt;margin-left:-3.5pt;margin-top:2.3pt;height:107.55pt;width:221.45pt;z-index:251670528;mso-width-relative:page;mso-height-relative:page;" fillcolor="#FFFFFF" filled="t" stroked="t" coordsize="21600,21600" o:gfxdata="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i6ZQ3YAAAACAEAAA8AAAAAAAAAAQAgAAAAIgAAAGRycy9k&#10;b3ducmV2LnhtbFBLAQIUABQAAAAIAIdO4kC58RcrAgIAACwEAAAOAAAAAAAAAAEAIAAAACcBAABk&#10;cnMvZTJvRG9jLnhtbFBLBQYAAAAABgAGAFkBAACbBQAAAAA=&#10;">
                <v:fill on="t" focussize="0,0"/>
                <v:stroke color="#000000" joinstyle="miter"/>
                <v:imagedata o:title=""/>
                <o:lock v:ext="edit" aspectratio="f"/>
                <v:textbo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2"/>
        <w:rPr>
          <w:rFonts w:hint="eastAsia" w:ascii="宋体" w:hAnsi="宋体" w:eastAsia="宋体" w:cs="宋体"/>
          <w:color w:val="auto"/>
          <w:sz w:val="21"/>
          <w:szCs w:val="21"/>
          <w:lang w:eastAsia="zh-CN"/>
        </w:rPr>
      </w:pPr>
    </w:p>
    <w:p>
      <w:pPr>
        <w:pStyle w:val="12"/>
        <w:spacing w:line="360" w:lineRule="auto"/>
        <w:ind w:firstLine="420"/>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4"/>
          <w:u w:val="single"/>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盖单位</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3990" w:firstLineChars="1900"/>
        <w:textAlignment w:val="auto"/>
        <w:outlineLvl w:val="4"/>
        <w:rPr>
          <w:rFonts w:hint="eastAsia" w:ascii="宋体" w:hAnsi="宋体" w:eastAsia="宋体" w:cs="宋体"/>
          <w:color w:val="auto"/>
          <w:sz w:val="24"/>
        </w:rPr>
      </w:pPr>
      <w:r>
        <w:rPr>
          <w:rFonts w:hint="eastAsia" w:ascii="宋体" w:hAnsi="宋体" w:eastAsia="宋体" w:cs="宋体"/>
          <w:color w:val="auto"/>
          <w:sz w:val="21"/>
          <w:szCs w:val="21"/>
          <w:highlight w:val="none"/>
        </w:rPr>
        <w:t>法定代表人（签字或盖章）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12"/>
        <w:spacing w:line="600" w:lineRule="exact"/>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8</w:t>
      </w:r>
      <w:r>
        <w:rPr>
          <w:rFonts w:hint="eastAsia" w:ascii="宋体" w:hAnsi="宋体" w:eastAsia="宋体" w:cs="宋体"/>
          <w:b/>
          <w:color w:val="auto"/>
          <w:highlight w:val="none"/>
        </w:rPr>
        <w:t>：</w:t>
      </w:r>
    </w:p>
    <w:p>
      <w:pPr>
        <w:pStyle w:val="12"/>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商务条款偏离表（格式）</w:t>
      </w:r>
    </w:p>
    <w:p>
      <w:pPr>
        <w:pStyle w:val="12"/>
        <w:spacing w:line="440" w:lineRule="exact"/>
        <w:ind w:firstLine="415" w:firstLineChars="198"/>
        <w:rPr>
          <w:rFonts w:hint="eastAsia" w:ascii="宋体" w:hAnsi="宋体" w:eastAsia="宋体" w:cs="宋体"/>
          <w:color w:val="auto"/>
          <w:highlight w:val="none"/>
        </w:rPr>
      </w:pPr>
    </w:p>
    <w:p>
      <w:pPr>
        <w:pStyle w:val="12"/>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请逐条对应本项目</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文件第二章“货物需求一览表”中“商务条款”的要求，详细填写相应的具体内容。“偏离说明”一栏应当选择“正偏离”、“负偏离”或“无偏离”进行填写。</w:t>
      </w:r>
    </w:p>
    <w:p>
      <w:pPr>
        <w:pStyle w:val="12"/>
        <w:ind w:firstLine="480" w:firstLineChars="200"/>
        <w:rPr>
          <w:rFonts w:hint="eastAsia" w:ascii="宋体" w:hAnsi="宋体" w:eastAsia="宋体" w:cs="宋体"/>
          <w:bCs/>
          <w:color w:val="auto"/>
          <w:sz w:val="24"/>
          <w:szCs w:val="24"/>
          <w:highlight w:val="none"/>
        </w:rPr>
      </w:pPr>
    </w:p>
    <w:tbl>
      <w:tblPr>
        <w:tblStyle w:val="2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407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文件的商务需求</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响应</w:t>
            </w:r>
            <w:r>
              <w:rPr>
                <w:rFonts w:hint="eastAsia" w:ascii="宋体" w:hAnsi="宋体" w:eastAsia="宋体" w:cs="宋体"/>
                <w:color w:val="auto"/>
                <w:szCs w:val="21"/>
                <w:highlight w:val="none"/>
              </w:rPr>
              <w:t>文件承诺的商务条款</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p>
        </w:tc>
        <w:tc>
          <w:tcPr>
            <w:tcW w:w="4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p>
        </w:tc>
        <w:tc>
          <w:tcPr>
            <w:tcW w:w="4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2.合同签订日期：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3.交货期：      年    月     日前</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4.交货地点：南宁市    路    号</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5 ……</w:t>
            </w:r>
          </w:p>
        </w:tc>
        <w:tc>
          <w:tcPr>
            <w:tcW w:w="372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2.合同签订日期： ……</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3.交货期：      年    月     日前</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4.交货地点：南宁市    路    号</w:t>
            </w:r>
          </w:p>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5 ……</w:t>
            </w: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p>
          <w:p>
            <w:pPr>
              <w:pStyle w:val="12"/>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9828" w:type="dxa"/>
            <w:gridSpan w:val="4"/>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828" w:type="dxa"/>
            <w:gridSpan w:val="4"/>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828" w:type="dxa"/>
            <w:gridSpan w:val="4"/>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法定代表人或其委托代理人（签字或盖章）：</w:t>
            </w:r>
          </w:p>
        </w:tc>
      </w:tr>
    </w:tbl>
    <w:p>
      <w:pPr>
        <w:pStyle w:val="12"/>
        <w:snapToGrid w:val="0"/>
        <w:spacing w:line="360" w:lineRule="auto"/>
        <w:rPr>
          <w:rFonts w:hint="eastAsia" w:ascii="宋体" w:hAnsi="宋体" w:eastAsia="宋体" w:cs="宋体"/>
          <w:color w:val="auto"/>
          <w:sz w:val="21"/>
          <w:szCs w:val="21"/>
          <w:highlight w:val="none"/>
        </w:rPr>
      </w:pPr>
    </w:p>
    <w:p>
      <w:pPr>
        <w:pStyle w:val="12"/>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注：⑴表格内容均需按要求填写并盖章，不得留空，</w:t>
      </w:r>
      <w:r>
        <w:rPr>
          <w:rFonts w:hint="eastAsia" w:ascii="宋体" w:hAnsi="宋体" w:eastAsia="宋体" w:cs="宋体"/>
          <w:bCs/>
          <w:color w:val="auto"/>
          <w:sz w:val="21"/>
          <w:szCs w:val="21"/>
          <w:highlight w:val="none"/>
        </w:rPr>
        <w:t>否则按竞标无效处理</w:t>
      </w:r>
      <w:r>
        <w:rPr>
          <w:rFonts w:hint="eastAsia" w:ascii="宋体" w:hAnsi="宋体" w:eastAsia="宋体" w:cs="宋体"/>
          <w:color w:val="auto"/>
          <w:sz w:val="21"/>
          <w:szCs w:val="21"/>
          <w:highlight w:val="none"/>
        </w:rPr>
        <w:t>。</w:t>
      </w:r>
    </w:p>
    <w:p>
      <w:pPr>
        <w:pStyle w:val="12"/>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⑵</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文件承诺不得直接复制</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文件需求，如果</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文件需求为小于或大于某个数值标准时，</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文件承诺内容应当写明竞标货物具体参数或商务响应承诺的具体数值，否则按竞标无效处理。</w:t>
      </w:r>
    </w:p>
    <w:p>
      <w:pPr>
        <w:pStyle w:val="12"/>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⑶当</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文件的技术参数或商务内容低于</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文件要求时，竞标人应当如实写明“负偏离”，否则视为虚假应标。</w:t>
      </w:r>
    </w:p>
    <w:p>
      <w:pPr>
        <w:pStyle w:val="12"/>
        <w:spacing w:line="600" w:lineRule="exact"/>
        <w:rPr>
          <w:rFonts w:hint="eastAsia" w:ascii="宋体" w:hAnsi="宋体" w:eastAsia="宋体" w:cs="宋体"/>
          <w:b/>
          <w:color w:val="auto"/>
          <w:highlight w:val="none"/>
        </w:rPr>
      </w:pPr>
    </w:p>
    <w:p>
      <w:pPr>
        <w:pStyle w:val="12"/>
        <w:spacing w:line="600" w:lineRule="exact"/>
        <w:rPr>
          <w:rFonts w:hint="eastAsia" w:ascii="宋体" w:hAnsi="宋体" w:eastAsia="宋体" w:cs="宋体"/>
          <w:b/>
          <w:color w:val="auto"/>
          <w:highlight w:val="none"/>
        </w:rPr>
      </w:pPr>
    </w:p>
    <w:p>
      <w:pPr>
        <w:pStyle w:val="12"/>
        <w:spacing w:line="600" w:lineRule="exact"/>
        <w:rPr>
          <w:rFonts w:hint="eastAsia" w:ascii="宋体" w:hAnsi="宋体" w:eastAsia="宋体" w:cs="宋体"/>
          <w:color w:val="auto"/>
          <w:highlight w:val="none"/>
        </w:rPr>
      </w:pPr>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9</w:t>
      </w:r>
      <w:r>
        <w:rPr>
          <w:rFonts w:hint="eastAsia" w:ascii="宋体" w:hAnsi="宋体" w:eastAsia="宋体" w:cs="宋体"/>
          <w:b/>
          <w:color w:val="auto"/>
          <w:highlight w:val="none"/>
        </w:rPr>
        <w:t>：</w:t>
      </w:r>
    </w:p>
    <w:p>
      <w:pPr>
        <w:pStyle w:val="12"/>
        <w:spacing w:line="440" w:lineRule="exact"/>
        <w:ind w:firstLine="596" w:firstLineChars="198"/>
        <w:jc w:val="center"/>
        <w:rPr>
          <w:rFonts w:hint="eastAsia" w:ascii="宋体" w:hAnsi="宋体" w:eastAsia="宋体" w:cs="宋体"/>
          <w:color w:val="auto"/>
          <w:highlight w:val="none"/>
        </w:rPr>
      </w:pPr>
      <w:r>
        <w:rPr>
          <w:rFonts w:hint="eastAsia" w:ascii="宋体" w:hAnsi="宋体" w:eastAsia="宋体" w:cs="宋体"/>
          <w:b/>
          <w:bCs/>
          <w:color w:val="auto"/>
          <w:sz w:val="30"/>
          <w:szCs w:val="30"/>
          <w:highlight w:val="none"/>
        </w:rPr>
        <w:t>售后服务承诺书（格式）</w:t>
      </w:r>
    </w:p>
    <w:p>
      <w:pPr>
        <w:pStyle w:val="12"/>
        <w:spacing w:line="440" w:lineRule="exact"/>
        <w:ind w:firstLine="415" w:firstLineChars="198"/>
        <w:rPr>
          <w:rFonts w:hint="eastAsia" w:ascii="宋体" w:hAnsi="宋体" w:eastAsia="宋体" w:cs="宋体"/>
          <w:color w:val="auto"/>
          <w:highlight w:val="none"/>
        </w:rPr>
      </w:pPr>
    </w:p>
    <w:p>
      <w:pPr>
        <w:pStyle w:val="12"/>
        <w:spacing w:line="440" w:lineRule="exact"/>
        <w:ind w:firstLine="415" w:firstLineChars="198"/>
        <w:rPr>
          <w:rFonts w:hint="eastAsia" w:ascii="宋体" w:hAnsi="宋体" w:eastAsia="宋体" w:cs="宋体"/>
          <w:color w:val="auto"/>
          <w:highlight w:val="none"/>
        </w:rPr>
      </w:pPr>
      <w:r>
        <w:rPr>
          <w:rFonts w:hint="eastAsia" w:ascii="宋体" w:hAnsi="宋体" w:eastAsia="宋体" w:cs="宋体"/>
          <w:color w:val="auto"/>
          <w:highlight w:val="none"/>
        </w:rPr>
        <w:t>由竞标人按本项目竞争性谈判采购文件第二章“货物需求一览表”中的商务条款部分的售后服务</w:t>
      </w:r>
      <w:r>
        <w:rPr>
          <w:rFonts w:hint="eastAsia" w:ascii="宋体" w:hAnsi="宋体" w:eastAsia="宋体" w:cs="宋体"/>
          <w:color w:val="auto"/>
          <w:highlight w:val="none"/>
          <w:lang w:val="en-US" w:eastAsia="zh-CN"/>
        </w:rPr>
        <w:t>要求及评审办法</w:t>
      </w:r>
      <w:r>
        <w:rPr>
          <w:rFonts w:hint="eastAsia" w:ascii="宋体" w:hAnsi="宋体" w:eastAsia="宋体" w:cs="宋体"/>
          <w:color w:val="auto"/>
          <w:highlight w:val="none"/>
        </w:rPr>
        <w:t>要求自行填写。</w:t>
      </w:r>
    </w:p>
    <w:p>
      <w:pPr>
        <w:pStyle w:val="12"/>
        <w:spacing w:line="440" w:lineRule="exact"/>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6"/>
        <w:numPr>
          <w:ilvl w:val="3"/>
          <w:numId w:val="0"/>
        </w:num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ind w:left="0" w:leftChars="0" w:firstLine="0" w:firstLineChars="0"/>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4"/>
          <w:u w:val="single"/>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盖单位</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4"/>
          <w:u w:val="single"/>
        </w:rPr>
        <w:t xml:space="preserve">            </w:t>
      </w:r>
      <w:r>
        <w:rPr>
          <w:rFonts w:hint="eastAsia" w:ascii="宋体" w:hAnsi="宋体" w:eastAsia="宋体" w:cs="宋体"/>
          <w:b/>
          <w:color w:val="auto"/>
          <w:sz w:val="24"/>
          <w:u w:val="none"/>
        </w:rPr>
        <w:t xml:space="preserve">   </w:t>
      </w:r>
      <w:r>
        <w:rPr>
          <w:rFonts w:hint="eastAsia" w:ascii="宋体" w:hAnsi="宋体" w:eastAsia="宋体" w:cs="宋体"/>
          <w:b/>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520" w:firstLineChars="1200"/>
        <w:textAlignment w:val="auto"/>
        <w:outlineLvl w:val="4"/>
        <w:rPr>
          <w:rFonts w:hint="eastAsia" w:ascii="宋体" w:hAnsi="宋体" w:eastAsia="宋体" w:cs="宋体"/>
          <w:color w:val="auto"/>
          <w:sz w:val="24"/>
        </w:rPr>
      </w:pPr>
      <w:r>
        <w:rPr>
          <w:rFonts w:hint="eastAsia" w:ascii="宋体" w:hAnsi="宋体" w:eastAsia="宋体" w:cs="宋体"/>
          <w:color w:val="auto"/>
          <w:sz w:val="21"/>
          <w:szCs w:val="21"/>
          <w:highlight w:val="none"/>
        </w:rPr>
        <w:t>法定代表人或其委托代理人（签字或盖章）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10</w:t>
      </w:r>
      <w:r>
        <w:rPr>
          <w:rFonts w:hint="eastAsia" w:ascii="宋体" w:hAnsi="宋体" w:eastAsia="宋体" w:cs="宋体"/>
          <w:b/>
          <w:color w:val="auto"/>
          <w:highlight w:val="none"/>
        </w:rPr>
        <w:t>：</w:t>
      </w:r>
    </w:p>
    <w:p>
      <w:pPr>
        <w:pStyle w:val="12"/>
        <w:jc w:val="center"/>
        <w:rPr>
          <w:rFonts w:hint="eastAsia" w:ascii="宋体" w:hAnsi="宋体" w:eastAsia="宋体" w:cs="宋体"/>
          <w:color w:val="auto"/>
          <w:kern w:val="0"/>
          <w:szCs w:val="21"/>
          <w:highlight w:val="none"/>
        </w:rPr>
      </w:pPr>
      <w:r>
        <w:rPr>
          <w:rFonts w:hint="eastAsia" w:ascii="宋体" w:hAnsi="宋体" w:eastAsia="宋体" w:cs="宋体"/>
          <w:b/>
          <w:bCs/>
          <w:color w:val="auto"/>
          <w:sz w:val="30"/>
          <w:szCs w:val="30"/>
          <w:highlight w:val="none"/>
        </w:rPr>
        <w:t>联合体协议书（格式）</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（所有成员单位名称）自愿组成联合体，共同参加</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（采购代理机构名称）组织的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kern w:val="0"/>
          <w:szCs w:val="21"/>
          <w:highlight w:val="none"/>
        </w:rPr>
        <w:t>竞标。现就联合体竞标事宜订立如下协议：</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（某成员单位名称）为联合体的牵头人。</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2、联合体牵头人合法代表联合体各成员负责本采购项目</w:t>
      </w:r>
      <w:r>
        <w:rPr>
          <w:rFonts w:hint="eastAsia" w:ascii="宋体" w:hAnsi="宋体" w:eastAsia="宋体" w:cs="宋体"/>
          <w:color w:val="auto"/>
          <w:kern w:val="0"/>
          <w:szCs w:val="21"/>
          <w:highlight w:val="none"/>
          <w:lang w:val="en-US" w:eastAsia="zh-CN"/>
        </w:rPr>
        <w:t>响应</w:t>
      </w:r>
      <w:r>
        <w:rPr>
          <w:rFonts w:hint="eastAsia" w:ascii="宋体" w:hAnsi="宋体" w:eastAsia="宋体" w:cs="宋体"/>
          <w:color w:val="auto"/>
          <w:kern w:val="0"/>
          <w:szCs w:val="21"/>
          <w:highlight w:val="none"/>
        </w:rPr>
        <w:t>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3、联合体将严格按照竞争性谈判采购文件的各项要求，递交</w:t>
      </w:r>
      <w:r>
        <w:rPr>
          <w:rFonts w:hint="eastAsia" w:ascii="宋体" w:hAnsi="宋体" w:eastAsia="宋体" w:cs="宋体"/>
          <w:color w:val="auto"/>
          <w:kern w:val="0"/>
          <w:szCs w:val="21"/>
          <w:highlight w:val="none"/>
          <w:lang w:val="en-US" w:eastAsia="zh-CN"/>
        </w:rPr>
        <w:t>响应</w:t>
      </w:r>
      <w:r>
        <w:rPr>
          <w:rFonts w:hint="eastAsia" w:ascii="宋体" w:hAnsi="宋体" w:eastAsia="宋体" w:cs="宋体"/>
          <w:color w:val="auto"/>
          <w:kern w:val="0"/>
          <w:szCs w:val="21"/>
          <w:highlight w:val="none"/>
        </w:rPr>
        <w:t>文件，履行合同，并对外承担连带责任。</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4、联合体各成员单位内部的职责分工如下：</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5、合同款的支付对象为联合体牵头人。</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6、本协议书自签署之日起生效，合同履行完毕后自动失效。</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7、本协议书一式</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份，联合体成员和采购代理机构各执一份。</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注：本协议书由委托代理人签字的，应附法定代表人授权委托书。</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牵头人名称：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（签字或盖章）</w:t>
      </w: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成员一名称：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（签字或盖章）</w:t>
      </w: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成员二名称：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（签字或盖章）</w:t>
      </w:r>
    </w:p>
    <w:p>
      <w:pPr>
        <w:pStyle w:val="12"/>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2"/>
        <w:spacing w:line="360" w:lineRule="auto"/>
        <w:ind w:firstLine="420"/>
        <w:jc w:val="right"/>
        <w:rPr>
          <w:rFonts w:hint="eastAsia" w:ascii="宋体" w:hAnsi="宋体" w:eastAsia="宋体" w:cs="宋体"/>
          <w:bCs/>
          <w:color w:val="auto"/>
          <w:szCs w:val="21"/>
          <w:highlight w:val="none"/>
        </w:rPr>
      </w:pPr>
      <w:r>
        <w:rPr>
          <w:rFonts w:hint="eastAsia" w:ascii="宋体" w:hAnsi="宋体" w:eastAsia="宋体" w:cs="宋体"/>
          <w:bCs/>
          <w:color w:val="auto"/>
          <w:highlight w:val="none"/>
          <w:u w:val="single"/>
        </w:rPr>
        <w:t xml:space="preserve"> </w:t>
      </w:r>
      <w:r>
        <w:rPr>
          <w:rFonts w:hint="eastAsia" w:hAnsi="宋体" w:cs="宋体"/>
          <w:bCs/>
          <w:color w:val="auto"/>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日</w:t>
      </w:r>
    </w:p>
    <w:p>
      <w:pPr>
        <w:tabs>
          <w:tab w:val="left" w:pos="7200"/>
        </w:tabs>
        <w:spacing w:line="360" w:lineRule="auto"/>
        <w:ind w:firstLine="835" w:firstLineChars="398"/>
        <w:rPr>
          <w:rFonts w:hint="eastAsia" w:ascii="宋体" w:hAnsi="宋体" w:eastAsia="宋体" w:cs="宋体"/>
          <w:b/>
          <w:color w:val="auto"/>
          <w:highlight w:val="none"/>
        </w:rPr>
      </w:pPr>
      <w:r>
        <w:rPr>
          <w:rFonts w:hint="eastAsia" w:ascii="宋体" w:hAnsi="宋体" w:eastAsia="宋体" w:cs="宋体"/>
          <w:bCs/>
          <w:color w:val="auto"/>
          <w:szCs w:val="21"/>
          <w:highlight w:val="none"/>
        </w:rPr>
        <w:br w:type="page"/>
      </w:r>
    </w:p>
    <w:p>
      <w:pPr>
        <w:pStyle w:val="12"/>
        <w:spacing w:line="360" w:lineRule="auto"/>
        <w:rPr>
          <w:rFonts w:hint="eastAsia" w:ascii="宋体" w:hAnsi="宋体" w:eastAsia="宋体" w:cs="宋体"/>
          <w:b/>
          <w:bCs/>
          <w:color w:val="auto"/>
          <w:sz w:val="30"/>
          <w:szCs w:val="30"/>
          <w:highlight w:val="none"/>
        </w:rPr>
      </w:pPr>
      <w:bookmarkStart w:id="90" w:name="_Toc14726_WPSOffice_Level1"/>
      <w:bookmarkStart w:id="91" w:name="_Toc213325925"/>
      <w:bookmarkStart w:id="92" w:name="_Toc213206176"/>
      <w:bookmarkStart w:id="93" w:name="_Toc8297"/>
      <w:bookmarkStart w:id="94" w:name="_Toc2237048"/>
      <w:bookmarkStart w:id="95" w:name="_Toc245720171"/>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1</w:t>
      </w:r>
      <w:r>
        <w:rPr>
          <w:rFonts w:hint="eastAsia" w:hAnsi="宋体" w:cs="宋体"/>
          <w:b/>
          <w:color w:val="auto"/>
          <w:highlight w:val="none"/>
          <w:lang w:val="en-US" w:eastAsia="zh-CN"/>
        </w:rPr>
        <w:t>1</w:t>
      </w:r>
      <w:r>
        <w:rPr>
          <w:rFonts w:hint="eastAsia" w:ascii="宋体" w:hAnsi="宋体" w:eastAsia="宋体" w:cs="宋体"/>
          <w:b/>
          <w:color w:val="auto"/>
          <w:highlight w:val="none"/>
        </w:rPr>
        <w:t>：</w:t>
      </w:r>
    </w:p>
    <w:p>
      <w:pPr>
        <w:pStyle w:val="12"/>
        <w:spacing w:line="500" w:lineRule="exact"/>
        <w:jc w:val="center"/>
        <w:rPr>
          <w:rFonts w:hint="eastAsia" w:ascii="宋体" w:hAnsi="宋体" w:eastAsia="宋体" w:cs="宋体"/>
          <w:b/>
          <w:bCs/>
          <w:color w:val="auto"/>
          <w:sz w:val="30"/>
          <w:szCs w:val="30"/>
          <w:highlight w:val="none"/>
        </w:rPr>
      </w:pPr>
      <w:r>
        <w:rPr>
          <w:rFonts w:hint="eastAsia" w:hAnsi="宋体" w:cs="宋体"/>
          <w:b/>
          <w:bCs/>
          <w:color w:val="auto"/>
          <w:sz w:val="30"/>
          <w:szCs w:val="30"/>
          <w:highlight w:val="none"/>
          <w:lang w:val="en-US" w:eastAsia="zh-CN"/>
        </w:rPr>
        <w:t>最终</w:t>
      </w:r>
      <w:r>
        <w:rPr>
          <w:rFonts w:hint="eastAsia" w:ascii="宋体" w:hAnsi="宋体" w:eastAsia="宋体" w:cs="宋体"/>
          <w:b/>
          <w:bCs/>
          <w:color w:val="auto"/>
          <w:sz w:val="30"/>
          <w:szCs w:val="30"/>
          <w:highlight w:val="none"/>
        </w:rPr>
        <w:t>报价表（格式）</w:t>
      </w:r>
    </w:p>
    <w:p>
      <w:pPr>
        <w:pStyle w:val="12"/>
        <w:spacing w:line="240" w:lineRule="auto"/>
        <w:ind w:firstLine="280" w:firstLineChars="100"/>
        <w:rPr>
          <w:rFonts w:hint="default" w:ascii="宋体" w:hAnsi="宋体" w:eastAsia="宋体" w:cs="宋体"/>
          <w:bCs/>
          <w:color w:val="auto"/>
          <w:sz w:val="28"/>
          <w:szCs w:val="28"/>
          <w:highlight w:val="none"/>
          <w:u w:val="single"/>
          <w:lang w:val="en-US" w:eastAsia="zh-CN"/>
        </w:rPr>
      </w:pPr>
      <w:r>
        <w:rPr>
          <w:rFonts w:hint="eastAsia" w:ascii="宋体" w:hAnsi="宋体" w:eastAsia="宋体" w:cs="宋体"/>
          <w:bCs/>
          <w:color w:val="auto"/>
          <w:sz w:val="28"/>
          <w:szCs w:val="28"/>
          <w:highlight w:val="none"/>
          <w:lang w:val="en-US" w:eastAsia="zh-CN"/>
        </w:rPr>
        <w:t>项目名称：</w:t>
      </w:r>
      <w:r>
        <w:rPr>
          <w:rFonts w:hint="eastAsia" w:ascii="宋体" w:hAnsi="宋体" w:eastAsia="宋体" w:cs="宋体"/>
          <w:bCs/>
          <w:color w:val="auto"/>
          <w:sz w:val="28"/>
          <w:szCs w:val="28"/>
          <w:highlight w:val="none"/>
          <w:u w:val="single"/>
          <w:lang w:val="en-US" w:eastAsia="zh-CN"/>
        </w:rPr>
        <w:t xml:space="preserve">                        </w:t>
      </w:r>
    </w:p>
    <w:p>
      <w:pPr>
        <w:pStyle w:val="12"/>
        <w:spacing w:line="240" w:lineRule="auto"/>
        <w:ind w:firstLine="280" w:firstLineChars="100"/>
        <w:rPr>
          <w:rFonts w:hint="default" w:ascii="宋体" w:hAnsi="宋体" w:eastAsia="宋体" w:cs="宋体"/>
          <w:sz w:val="28"/>
          <w:szCs w:val="28"/>
          <w:u w:val="single"/>
          <w:lang w:val="en-US" w:eastAsia="zh-CN"/>
        </w:rPr>
      </w:pPr>
      <w:r>
        <w:rPr>
          <w:rFonts w:hint="eastAsia" w:ascii="宋体" w:hAnsi="宋体" w:eastAsia="宋体" w:cs="宋体"/>
          <w:bCs/>
          <w:color w:val="auto"/>
          <w:sz w:val="28"/>
          <w:szCs w:val="28"/>
          <w:highlight w:val="none"/>
          <w:lang w:val="en-US" w:eastAsia="zh-CN"/>
        </w:rPr>
        <w:t>项目编号：</w:t>
      </w:r>
      <w:r>
        <w:rPr>
          <w:rFonts w:hint="eastAsia" w:ascii="宋体" w:hAnsi="宋体" w:eastAsia="宋体" w:cs="宋体"/>
          <w:bCs/>
          <w:color w:val="auto"/>
          <w:sz w:val="28"/>
          <w:szCs w:val="28"/>
          <w:highlight w:val="none"/>
          <w:u w:val="single"/>
          <w:lang w:val="en-US" w:eastAsia="zh-CN"/>
        </w:rPr>
        <w:t xml:space="preserve">                        </w:t>
      </w:r>
    </w:p>
    <w:tbl>
      <w:tblPr>
        <w:tblStyle w:val="23"/>
        <w:tblW w:w="975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4"/>
        <w:gridCol w:w="900"/>
        <w:gridCol w:w="1800"/>
        <w:gridCol w:w="1080"/>
        <w:gridCol w:w="1260"/>
        <w:gridCol w:w="151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数量</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①</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规格型号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单项合价（元）</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③＝①×②</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sz w:val="28"/>
                <w:szCs w:val="28"/>
              </w:rPr>
            </w:pPr>
          </w:p>
          <w:p>
            <w:pPr>
              <w:keepNext w:val="0"/>
              <w:keepLines w:val="0"/>
              <w:suppressLineNumbers w:val="0"/>
              <w:spacing w:before="0" w:beforeAutospacing="0" w:after="0" w:afterAutospacing="0" w:line="300" w:lineRule="exact"/>
              <w:ind w:left="0" w:right="0"/>
              <w:rPr>
                <w:rFonts w:hint="eastAsia" w:ascii="宋体" w:hAnsi="宋体" w:eastAsia="宋体" w:cs="宋体"/>
                <w:color w:val="auto"/>
                <w:kern w:val="2"/>
                <w:sz w:val="28"/>
                <w:szCs w:val="28"/>
                <w:highlight w:val="none"/>
              </w:rPr>
            </w:pPr>
            <w:r>
              <w:rPr>
                <w:rFonts w:hint="eastAsia" w:ascii="宋体" w:hAnsi="宋体" w:eastAsia="宋体" w:cs="宋体"/>
                <w:sz w:val="28"/>
                <w:szCs w:val="28"/>
              </w:rPr>
              <w:t>报价</w:t>
            </w:r>
            <w:r>
              <w:rPr>
                <w:rFonts w:hint="eastAsia" w:ascii="宋体" w:hAnsi="宋体" w:eastAsia="宋体" w:cs="宋体"/>
                <w:sz w:val="28"/>
                <w:szCs w:val="28"/>
                <w:lang w:eastAsia="zh-CN"/>
              </w:rPr>
              <w:t>合计（包含装卸、运输等所有费用）：</w:t>
            </w:r>
            <w:r>
              <w:rPr>
                <w:rFonts w:hint="eastAsia" w:ascii="宋体" w:hAnsi="宋体" w:eastAsia="宋体" w:cs="宋体"/>
                <w:sz w:val="28"/>
                <w:szCs w:val="28"/>
              </w:rPr>
              <w:t>（大写）人民币</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lang w:eastAsia="zh-CN"/>
              </w:rPr>
              <w:t>元</w:t>
            </w:r>
            <w:r>
              <w:rPr>
                <w:rFonts w:hint="eastAsia" w:ascii="宋体" w:hAnsi="宋体"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w:t>
            </w:r>
            <w:r>
              <w:rPr>
                <w:rFonts w:hint="eastAsia" w:ascii="宋体" w:hAnsi="宋体" w:eastAsia="宋体" w:cs="宋体"/>
                <w:color w:val="auto"/>
                <w:sz w:val="28"/>
                <w:szCs w:val="28"/>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谈判小组签字确认：</w:t>
            </w:r>
          </w:p>
        </w:tc>
      </w:tr>
    </w:tbl>
    <w:p>
      <w:pPr>
        <w:pStyle w:val="12"/>
        <w:spacing w:line="600" w:lineRule="exact"/>
        <w:jc w:val="center"/>
        <w:outlineLvl w:val="0"/>
        <w:rPr>
          <w:rFonts w:hint="eastAsia" w:ascii="宋体" w:hAnsi="宋体" w:eastAsia="宋体" w:cs="宋体"/>
          <w:b/>
          <w:color w:val="auto"/>
          <w:sz w:val="36"/>
          <w:szCs w:val="36"/>
          <w:highlight w:val="none"/>
        </w:rPr>
      </w:pPr>
    </w:p>
    <w:p>
      <w:pPr>
        <w:pStyle w:val="12"/>
        <w:spacing w:line="600" w:lineRule="exact"/>
        <w:jc w:val="center"/>
        <w:outlineLvl w:val="0"/>
        <w:rPr>
          <w:rFonts w:hint="eastAsia" w:ascii="宋体" w:hAnsi="宋体" w:eastAsia="宋体" w:cs="宋体"/>
          <w:b/>
          <w:color w:val="auto"/>
          <w:sz w:val="36"/>
          <w:szCs w:val="36"/>
          <w:highlight w:val="none"/>
        </w:rPr>
      </w:pPr>
    </w:p>
    <w:p>
      <w:pPr>
        <w:pStyle w:val="12"/>
        <w:spacing w:line="600" w:lineRule="exact"/>
        <w:jc w:val="both"/>
        <w:outlineLvl w:val="0"/>
        <w:rPr>
          <w:rFonts w:hint="eastAsia" w:ascii="宋体" w:hAnsi="宋体" w:eastAsia="宋体" w:cs="宋体"/>
          <w:b/>
          <w:color w:val="auto"/>
          <w:sz w:val="36"/>
          <w:szCs w:val="36"/>
          <w:highlight w:val="none"/>
        </w:rPr>
      </w:pPr>
    </w:p>
    <w:p>
      <w:pPr>
        <w:pStyle w:val="12"/>
        <w:spacing w:line="600" w:lineRule="exact"/>
        <w:jc w:val="center"/>
        <w:outlineLvl w:val="0"/>
        <w:rPr>
          <w:rFonts w:hint="eastAsia" w:ascii="宋体" w:hAnsi="宋体" w:eastAsia="宋体" w:cs="宋体"/>
          <w:color w:val="auto"/>
          <w:highlight w:val="none"/>
          <w:u w:val="single"/>
        </w:rPr>
      </w:pPr>
      <w:r>
        <w:rPr>
          <w:rFonts w:hint="eastAsia" w:ascii="宋体" w:hAnsi="宋体" w:eastAsia="宋体" w:cs="宋体"/>
          <w:b/>
          <w:color w:val="auto"/>
          <w:sz w:val="36"/>
          <w:szCs w:val="36"/>
          <w:highlight w:val="none"/>
        </w:rPr>
        <w:t>第六章  合同条款及格式</w:t>
      </w:r>
      <w:bookmarkEnd w:id="90"/>
      <w:bookmarkEnd w:id="91"/>
      <w:bookmarkEnd w:id="92"/>
      <w:bookmarkEnd w:id="93"/>
      <w:bookmarkEnd w:id="94"/>
      <w:bookmarkEnd w:id="95"/>
    </w:p>
    <w:p>
      <w:pPr>
        <w:spacing w:line="360" w:lineRule="auto"/>
        <w:ind w:firstLine="880" w:firstLineChars="200"/>
        <w:rPr>
          <w:rFonts w:hint="eastAsia" w:ascii="宋体" w:hAnsi="宋体" w:eastAsia="宋体" w:cs="宋体"/>
          <w:color w:val="auto"/>
          <w:sz w:val="44"/>
          <w:highlight w:val="none"/>
        </w:rPr>
      </w:pPr>
    </w:p>
    <w:p>
      <w:pPr>
        <w:spacing w:line="360" w:lineRule="auto"/>
        <w:ind w:firstLine="880" w:firstLineChars="200"/>
        <w:rPr>
          <w:rFonts w:hint="eastAsia" w:ascii="宋体" w:hAnsi="宋体" w:eastAsia="宋体" w:cs="宋体"/>
          <w:color w:val="auto"/>
          <w:sz w:val="44"/>
          <w:highlight w:val="none"/>
        </w:rPr>
      </w:pPr>
    </w:p>
    <w:p>
      <w:pPr>
        <w:spacing w:line="360" w:lineRule="auto"/>
        <w:ind w:firstLine="880" w:firstLineChars="200"/>
        <w:rPr>
          <w:rFonts w:hint="eastAsia" w:ascii="宋体" w:hAnsi="宋体" w:eastAsia="宋体" w:cs="宋体"/>
          <w:color w:val="auto"/>
          <w:sz w:val="44"/>
          <w:highlight w:val="none"/>
        </w:rPr>
      </w:pPr>
    </w:p>
    <w:p>
      <w:pPr>
        <w:tabs>
          <w:tab w:val="left" w:pos="417"/>
        </w:tabs>
        <w:autoSpaceDE w:val="0"/>
        <w:autoSpaceDN w:val="0"/>
        <w:spacing w:line="360" w:lineRule="auto"/>
        <w:jc w:val="center"/>
        <w:rPr>
          <w:rFonts w:hint="eastAsia" w:ascii="宋体" w:hAnsi="宋体" w:eastAsia="宋体" w:cs="宋体"/>
          <w:b/>
          <w:color w:val="auto"/>
          <w:kern w:val="0"/>
          <w:sz w:val="72"/>
          <w:szCs w:val="72"/>
          <w:highlight w:val="none"/>
        </w:rPr>
      </w:pPr>
      <w:r>
        <w:rPr>
          <w:rFonts w:hint="eastAsia" w:ascii="宋体" w:hAnsi="宋体" w:eastAsia="宋体" w:cs="宋体"/>
          <w:b/>
          <w:color w:val="auto"/>
          <w:kern w:val="0"/>
          <w:sz w:val="72"/>
          <w:szCs w:val="72"/>
          <w:highlight w:val="none"/>
        </w:rPr>
        <w:t>政</w:t>
      </w: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府</w:t>
      </w: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采</w:t>
      </w: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购</w:t>
      </w:r>
    </w:p>
    <w:p>
      <w:pPr>
        <w:autoSpaceDE w:val="0"/>
        <w:autoSpaceDN w:val="0"/>
        <w:adjustRightInd w:val="0"/>
        <w:spacing w:line="360" w:lineRule="auto"/>
        <w:jc w:val="left"/>
        <w:rPr>
          <w:rFonts w:hint="eastAsia" w:ascii="宋体" w:hAnsi="宋体" w:eastAsia="宋体" w:cs="宋体"/>
          <w:color w:val="auto"/>
          <w:kern w:val="0"/>
          <w:sz w:val="24"/>
          <w:szCs w:val="20"/>
          <w:highlight w:val="none"/>
        </w:rPr>
      </w:pPr>
    </w:p>
    <w:p>
      <w:pPr>
        <w:pStyle w:val="21"/>
        <w:widowControl w:val="0"/>
        <w:autoSpaceDE w:val="0"/>
        <w:autoSpaceDN w:val="0"/>
        <w:adjustRightInd w:val="0"/>
        <w:spacing w:line="360" w:lineRule="auto"/>
        <w:rPr>
          <w:rFonts w:hint="eastAsia" w:ascii="宋体" w:hAnsi="宋体" w:eastAsia="宋体" w:cs="宋体"/>
          <w:color w:val="auto"/>
          <w:highlight w:val="none"/>
        </w:rPr>
      </w:pPr>
    </w:p>
    <w:p>
      <w:pPr>
        <w:pStyle w:val="21"/>
        <w:widowControl w:val="0"/>
        <w:autoSpaceDE w:val="0"/>
        <w:autoSpaceDN w:val="0"/>
        <w:adjustRightInd w:val="0"/>
        <w:spacing w:line="360" w:lineRule="auto"/>
        <w:rPr>
          <w:rFonts w:hint="eastAsia" w:ascii="宋体" w:hAnsi="宋体" w:eastAsia="宋体" w:cs="宋体"/>
          <w:color w:val="auto"/>
          <w:highlight w:val="none"/>
        </w:rPr>
      </w:pPr>
    </w:p>
    <w:p>
      <w:pPr>
        <w:pStyle w:val="10"/>
        <w:jc w:val="center"/>
        <w:rPr>
          <w:rFonts w:hint="eastAsia" w:ascii="宋体" w:hAnsi="宋体" w:eastAsia="宋体" w:cs="宋体"/>
          <w:b/>
          <w:color w:val="auto"/>
          <w:spacing w:val="60"/>
          <w:sz w:val="36"/>
          <w:szCs w:val="36"/>
          <w:highlight w:val="none"/>
          <w:u w:val="single"/>
        </w:rPr>
      </w:pPr>
    </w:p>
    <w:p>
      <w:pPr>
        <w:pStyle w:val="10"/>
        <w:jc w:val="center"/>
        <w:rPr>
          <w:rFonts w:hint="eastAsia" w:ascii="宋体" w:hAnsi="宋体" w:eastAsia="宋体" w:cs="宋体"/>
          <w:b/>
          <w:color w:val="auto"/>
          <w:spacing w:val="60"/>
          <w:sz w:val="36"/>
          <w:szCs w:val="36"/>
          <w:highlight w:val="none"/>
          <w:u w:val="single"/>
        </w:rPr>
      </w:pPr>
      <w:r>
        <w:rPr>
          <w:rFonts w:hint="eastAsia" w:ascii="宋体" w:hAnsi="宋体" w:eastAsia="宋体" w:cs="宋体"/>
          <w:b/>
          <w:color w:val="auto"/>
          <w:spacing w:val="60"/>
          <w:sz w:val="36"/>
          <w:szCs w:val="36"/>
          <w:highlight w:val="none"/>
          <w:u w:val="single"/>
        </w:rPr>
        <w:t xml:space="preserve">                       </w:t>
      </w:r>
      <w:r>
        <w:rPr>
          <w:rFonts w:hint="eastAsia" w:ascii="宋体" w:hAnsi="宋体" w:eastAsia="宋体" w:cs="宋体"/>
          <w:b/>
          <w:color w:val="auto"/>
          <w:spacing w:val="60"/>
          <w:sz w:val="36"/>
          <w:szCs w:val="36"/>
          <w:highlight w:val="none"/>
        </w:rPr>
        <w:t>合同</w:t>
      </w:r>
    </w:p>
    <w:p>
      <w:pPr>
        <w:rPr>
          <w:rFonts w:hint="eastAsia" w:ascii="宋体" w:hAnsi="宋体" w:eastAsia="宋体" w:cs="宋体"/>
          <w:b/>
          <w:bCs/>
          <w:color w:val="auto"/>
          <w:sz w:val="36"/>
          <w:szCs w:val="36"/>
          <w:highlight w:val="none"/>
        </w:rPr>
      </w:pPr>
    </w:p>
    <w:p>
      <w:pPr>
        <w:spacing w:line="360" w:lineRule="auto"/>
        <w:ind w:firstLine="3000" w:firstLineChars="99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合同类别：货物竞争性谈判</w:t>
      </w:r>
    </w:p>
    <w:p>
      <w:pPr>
        <w:spacing w:line="360" w:lineRule="auto"/>
        <w:ind w:firstLine="3000" w:firstLineChars="99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合同编号： </w:t>
      </w:r>
    </w:p>
    <w:p>
      <w:pPr>
        <w:autoSpaceDE w:val="0"/>
        <w:autoSpaceDN w:val="0"/>
        <w:adjustRightInd w:val="0"/>
        <w:spacing w:line="360" w:lineRule="auto"/>
        <w:jc w:val="left"/>
        <w:rPr>
          <w:rFonts w:hint="eastAsia" w:ascii="宋体" w:hAnsi="宋体" w:eastAsia="宋体" w:cs="宋体"/>
          <w:color w:val="auto"/>
          <w:kern w:val="0"/>
          <w:sz w:val="24"/>
          <w:szCs w:val="2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ind w:firstLine="551" w:firstLineChars="196"/>
        <w:rPr>
          <w:rFonts w:hint="eastAsia" w:ascii="宋体" w:hAnsi="宋体" w:eastAsia="宋体" w:cs="宋体"/>
          <w:b/>
          <w:color w:val="auto"/>
          <w:kern w:val="0"/>
          <w:sz w:val="28"/>
          <w:szCs w:val="28"/>
          <w:highlight w:val="none"/>
          <w:u w:val="single"/>
        </w:rPr>
      </w:pPr>
      <w:r>
        <w:rPr>
          <w:rFonts w:hint="eastAsia" w:ascii="宋体" w:hAnsi="宋体" w:eastAsia="宋体" w:cs="宋体"/>
          <w:b/>
          <w:color w:val="auto"/>
          <w:kern w:val="0"/>
          <w:sz w:val="28"/>
          <w:szCs w:val="28"/>
          <w:highlight w:val="none"/>
        </w:rPr>
        <w:t>采  购  人：</w:t>
      </w:r>
      <w:r>
        <w:rPr>
          <w:rFonts w:hint="eastAsia" w:ascii="宋体" w:hAnsi="宋体" w:eastAsia="宋体" w:cs="宋体"/>
          <w:b/>
          <w:color w:val="auto"/>
          <w:kern w:val="0"/>
          <w:sz w:val="28"/>
          <w:szCs w:val="28"/>
          <w:highlight w:val="none"/>
          <w:u w:val="single"/>
        </w:rPr>
        <w:t xml:space="preserve">                                         </w:t>
      </w:r>
    </w:p>
    <w:p>
      <w:pPr>
        <w:autoSpaceDE w:val="0"/>
        <w:autoSpaceDN w:val="0"/>
        <w:adjustRightInd w:val="0"/>
        <w:spacing w:line="360" w:lineRule="auto"/>
        <w:ind w:firstLine="551" w:firstLineChars="196"/>
        <w:rPr>
          <w:rFonts w:hint="eastAsia" w:ascii="宋体" w:hAnsi="宋体" w:eastAsia="宋体" w:cs="宋体"/>
          <w:b/>
          <w:bCs/>
          <w:color w:val="auto"/>
          <w:sz w:val="44"/>
          <w:highlight w:val="none"/>
        </w:rPr>
      </w:pPr>
      <w:r>
        <w:rPr>
          <w:rFonts w:hint="eastAsia" w:ascii="宋体" w:hAnsi="宋体" w:eastAsia="宋体" w:cs="宋体"/>
          <w:b/>
          <w:color w:val="auto"/>
          <w:kern w:val="0"/>
          <w:sz w:val="28"/>
          <w:szCs w:val="28"/>
          <w:highlight w:val="none"/>
        </w:rPr>
        <w:t>成交供应商：</w:t>
      </w:r>
      <w:r>
        <w:rPr>
          <w:rFonts w:hint="eastAsia" w:ascii="宋体" w:hAnsi="宋体" w:eastAsia="宋体" w:cs="宋体"/>
          <w:b/>
          <w:color w:val="auto"/>
          <w:kern w:val="0"/>
          <w:sz w:val="28"/>
          <w:szCs w:val="28"/>
          <w:highlight w:val="none"/>
          <w:u w:val="single"/>
        </w:rPr>
        <w:t xml:space="preserve">                                         </w:t>
      </w:r>
    </w:p>
    <w:p>
      <w:pPr>
        <w:spacing w:line="360" w:lineRule="auto"/>
        <w:ind w:left="359" w:leftChars="171" w:firstLine="198" w:firstLineChars="71"/>
        <w:rPr>
          <w:rFonts w:hint="eastAsia" w:ascii="宋体" w:hAnsi="宋体" w:eastAsia="宋体" w:cs="宋体"/>
          <w:color w:val="auto"/>
          <w:sz w:val="28"/>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  录</w:t>
      </w:r>
    </w:p>
    <w:p>
      <w:pPr>
        <w:tabs>
          <w:tab w:val="left" w:pos="1170"/>
        </w:tabs>
        <w:spacing w:line="360" w:lineRule="auto"/>
        <w:ind w:left="359" w:leftChars="171" w:firstLine="198" w:firstLineChars="71"/>
        <w:rPr>
          <w:rFonts w:hint="eastAsia" w:ascii="宋体" w:hAnsi="宋体" w:eastAsia="宋体" w:cs="宋体"/>
          <w:color w:val="auto"/>
          <w:sz w:val="28"/>
          <w:highlight w:val="none"/>
        </w:rPr>
      </w:pPr>
      <w:r>
        <w:rPr>
          <w:rFonts w:hint="eastAsia" w:ascii="宋体" w:hAnsi="宋体" w:eastAsia="宋体" w:cs="宋体"/>
          <w:color w:val="auto"/>
          <w:sz w:val="28"/>
          <w:highlight w:val="none"/>
        </w:rPr>
        <w:tab/>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一、政府采购合同书 </w:t>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二、补充协议（如有请提供）                                             </w:t>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三、合同附件</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1、成交通知书</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2、竞争性谈判采购文件项目需求一览表</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3、竞争性谈判采购文件的澄清和修改（如有请提</w:t>
      </w:r>
      <w:r>
        <w:rPr>
          <w:rFonts w:hint="eastAsia" w:ascii="宋体" w:hAnsi="宋体" w:eastAsia="宋体" w:cs="宋体"/>
          <w:color w:val="auto"/>
          <w:sz w:val="30"/>
          <w:szCs w:val="30"/>
          <w:highlight w:val="none"/>
        </w:rPr>
        <w:t>供</w:t>
      </w:r>
      <w:r>
        <w:rPr>
          <w:rFonts w:hint="eastAsia" w:ascii="宋体" w:hAnsi="宋体" w:eastAsia="宋体" w:cs="宋体"/>
          <w:color w:val="auto"/>
          <w:sz w:val="28"/>
          <w:szCs w:val="28"/>
          <w:highlight w:val="none"/>
        </w:rPr>
        <w:t>）</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4、竞标函</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5、竞标报价表</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6、竞标产品技术资料表</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7、商务条款偏离表</w:t>
      </w:r>
    </w:p>
    <w:p>
      <w:pPr>
        <w:pStyle w:val="12"/>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、成交供应商澄清函（如有请提</w:t>
      </w:r>
      <w:r>
        <w:rPr>
          <w:rFonts w:hint="eastAsia" w:ascii="宋体" w:hAnsi="宋体" w:eastAsia="宋体" w:cs="宋体"/>
          <w:color w:val="auto"/>
          <w:sz w:val="30"/>
          <w:szCs w:val="30"/>
          <w:highlight w:val="none"/>
        </w:rPr>
        <w:t>供</w:t>
      </w:r>
      <w:r>
        <w:rPr>
          <w:rFonts w:hint="eastAsia" w:ascii="宋体" w:hAnsi="宋体" w:eastAsia="宋体" w:cs="宋体"/>
          <w:color w:val="auto"/>
          <w:sz w:val="28"/>
          <w:szCs w:val="28"/>
          <w:highlight w:val="none"/>
        </w:rPr>
        <w:t>）</w:t>
      </w:r>
    </w:p>
    <w:p>
      <w:pPr>
        <w:pStyle w:val="12"/>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、最终报价</w:t>
      </w:r>
      <w:r>
        <w:rPr>
          <w:rFonts w:hint="eastAsia" w:ascii="宋体" w:hAnsi="宋体" w:eastAsia="宋体" w:cs="宋体"/>
          <w:color w:val="auto"/>
          <w:sz w:val="28"/>
          <w:szCs w:val="28"/>
          <w:highlight w:val="none"/>
          <w:lang w:val="en-US" w:eastAsia="zh-CN"/>
        </w:rPr>
        <w:t>表</w:t>
      </w:r>
    </w:p>
    <w:p>
      <w:pPr>
        <w:ind w:firstLine="560" w:firstLineChars="200"/>
        <w:rPr>
          <w:rFonts w:hint="eastAsia" w:ascii="宋体" w:hAnsi="宋体" w:eastAsia="宋体" w:cs="宋体"/>
          <w:b/>
          <w:color w:val="auto"/>
          <w:sz w:val="30"/>
          <w:szCs w:val="30"/>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、其他与本合同相关的资料（如有请提</w:t>
      </w:r>
      <w:r>
        <w:rPr>
          <w:rFonts w:hint="eastAsia" w:ascii="宋体" w:hAnsi="宋体" w:eastAsia="宋体" w:cs="宋体"/>
          <w:color w:val="auto"/>
          <w:sz w:val="30"/>
          <w:szCs w:val="30"/>
          <w:highlight w:val="none"/>
        </w:rPr>
        <w:t>供）</w:t>
      </w:r>
    </w:p>
    <w:p>
      <w:pPr>
        <w:spacing w:line="360" w:lineRule="auto"/>
        <w:jc w:val="center"/>
        <w:rPr>
          <w:rFonts w:hint="eastAsia" w:ascii="宋体" w:hAnsi="宋体" w:eastAsia="宋体" w:cs="宋体"/>
          <w:b/>
          <w:bCs/>
          <w:color w:val="auto"/>
          <w:sz w:val="28"/>
          <w:highlight w:val="none"/>
        </w:rPr>
      </w:pPr>
    </w:p>
    <w:p>
      <w:pPr>
        <w:spacing w:line="240" w:lineRule="auto"/>
        <w:jc w:val="center"/>
        <w:rPr>
          <w:rFonts w:hint="eastAsia" w:ascii="宋体" w:hAnsi="宋体" w:eastAsia="宋体" w:cs="宋体"/>
          <w:b/>
          <w:bCs/>
          <w:color w:val="auto"/>
          <w:sz w:val="30"/>
          <w:szCs w:val="30"/>
          <w:highlight w:val="none"/>
        </w:rPr>
      </w:pPr>
      <w:r>
        <w:rPr>
          <w:rFonts w:hint="eastAsia" w:ascii="宋体" w:hAnsi="宋体" w:eastAsia="宋体" w:cs="宋体"/>
          <w:bCs/>
          <w:color w:val="auto"/>
          <w:sz w:val="28"/>
          <w:highlight w:val="none"/>
        </w:rPr>
        <w:br w:type="page"/>
      </w:r>
      <w:r>
        <w:rPr>
          <w:rFonts w:hint="eastAsia" w:ascii="宋体" w:hAnsi="宋体" w:eastAsia="宋体" w:cs="宋体"/>
          <w:b/>
          <w:color w:val="auto"/>
          <w:sz w:val="30"/>
          <w:szCs w:val="30"/>
          <w:highlight w:val="none"/>
        </w:rPr>
        <w:t>政府采购合同书</w:t>
      </w: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合同名称：</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合同编号：</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分标号（有分标时填写）：</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采购人（甲方）： </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成交供应商（乙方）：</w:t>
      </w:r>
      <w:r>
        <w:rPr>
          <w:rFonts w:hint="eastAsia" w:ascii="宋体" w:hAnsi="宋体" w:eastAsia="宋体" w:cs="宋体"/>
          <w:b/>
          <w:color w:val="auto"/>
          <w:highlight w:val="none"/>
        </w:rPr>
        <w:t xml:space="preserve"> </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 xml:space="preserve">   </w:t>
      </w:r>
    </w:p>
    <w:p>
      <w:pPr>
        <w:pStyle w:val="12"/>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t xml:space="preserve">    根据</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日政府采购项目的采购结果，甲方接受乙方对本项目的竞标，甲、乙双方同意签署本合同（以下简称合同）。</w:t>
      </w:r>
    </w:p>
    <w:p>
      <w:pPr>
        <w:pStyle w:val="12"/>
        <w:spacing w:line="360" w:lineRule="auto"/>
        <w:rPr>
          <w:rFonts w:hint="eastAsia" w:ascii="宋体" w:hAnsi="宋体" w:eastAsia="宋体" w:cs="宋体"/>
          <w:b/>
          <w:color w:val="auto"/>
          <w:highlight w:val="none"/>
        </w:rPr>
      </w:pP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  成交内容</w:t>
      </w:r>
    </w:p>
    <w:p>
      <w:pPr>
        <w:pStyle w:val="12"/>
        <w:tabs>
          <w:tab w:val="left" w:pos="522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1.1 货物名称：</w:t>
      </w:r>
      <w:r>
        <w:rPr>
          <w:rFonts w:hint="eastAsia" w:ascii="宋体" w:hAnsi="宋体" w:eastAsia="宋体" w:cs="宋体"/>
          <w:color w:val="auto"/>
          <w:highlight w:val="none"/>
          <w:u w:val="single"/>
        </w:rPr>
        <w:t xml:space="preserve">详见合同附件中竞标报价表 </w:t>
      </w:r>
    </w:p>
    <w:p>
      <w:pPr>
        <w:pStyle w:val="12"/>
        <w:spacing w:line="480" w:lineRule="exact"/>
        <w:ind w:firstLine="360"/>
        <w:rPr>
          <w:rFonts w:hint="eastAsia" w:ascii="宋体" w:hAnsi="宋体" w:eastAsia="宋体" w:cs="宋体"/>
          <w:color w:val="auto"/>
          <w:highlight w:val="none"/>
          <w:u w:val="single"/>
        </w:rPr>
      </w:pPr>
      <w:r>
        <w:rPr>
          <w:rFonts w:hint="eastAsia" w:ascii="宋体" w:hAnsi="宋体" w:eastAsia="宋体" w:cs="宋体"/>
          <w:color w:val="auto"/>
          <w:highlight w:val="none"/>
        </w:rPr>
        <w:t>1.2 数量（单位）：</w:t>
      </w:r>
      <w:r>
        <w:rPr>
          <w:rFonts w:hint="eastAsia" w:ascii="宋体" w:hAnsi="宋体" w:eastAsia="宋体" w:cs="宋体"/>
          <w:color w:val="auto"/>
          <w:highlight w:val="none"/>
          <w:u w:val="single"/>
        </w:rPr>
        <w:t xml:space="preserve">详见合同附件中竞标报价表 </w:t>
      </w:r>
    </w:p>
    <w:p>
      <w:pPr>
        <w:pStyle w:val="12"/>
        <w:spacing w:line="480" w:lineRule="exact"/>
        <w:ind w:firstLine="360"/>
        <w:rPr>
          <w:rFonts w:hint="eastAsia" w:ascii="宋体" w:hAnsi="宋体" w:eastAsia="宋体" w:cs="宋体"/>
          <w:color w:val="auto"/>
          <w:highlight w:val="none"/>
          <w:u w:val="single"/>
        </w:rPr>
      </w:pPr>
      <w:r>
        <w:rPr>
          <w:rFonts w:hint="eastAsia" w:ascii="宋体" w:hAnsi="宋体" w:eastAsia="宋体" w:cs="宋体"/>
          <w:color w:val="auto"/>
          <w:highlight w:val="none"/>
        </w:rPr>
        <w:t>1.3 品牌、厂家、型号、规格、配置及技术参数：</w:t>
      </w:r>
      <w:r>
        <w:rPr>
          <w:rFonts w:hint="eastAsia" w:ascii="宋体" w:hAnsi="宋体" w:eastAsia="宋体" w:cs="宋体"/>
          <w:color w:val="auto"/>
          <w:highlight w:val="none"/>
          <w:u w:val="single"/>
        </w:rPr>
        <w:t xml:space="preserve">详见合同附件中竞标产品技术资料表及澄清函（竞标产品技术资料表与澄清函不一致的以澄清函为准） </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1.4 工程承包范围（如有工程量清单则填写）：</w:t>
      </w:r>
      <w:r>
        <w:rPr>
          <w:rFonts w:hint="eastAsia" w:ascii="宋体" w:hAnsi="宋体" w:eastAsia="宋体" w:cs="宋体"/>
          <w:color w:val="auto"/>
          <w:highlight w:val="none"/>
          <w:u w:val="single"/>
        </w:rPr>
        <w:t>　　                                     　</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  合同金额</w:t>
      </w:r>
    </w:p>
    <w:p>
      <w:pPr>
        <w:pStyle w:val="12"/>
        <w:spacing w:line="480" w:lineRule="exact"/>
        <w:ind w:left="2" w:firstLine="359" w:firstLineChars="171"/>
        <w:rPr>
          <w:rFonts w:hint="eastAsia" w:ascii="宋体" w:hAnsi="宋体" w:eastAsia="宋体" w:cs="宋体"/>
          <w:color w:val="auto"/>
          <w:highlight w:val="none"/>
          <w:u w:val="single"/>
        </w:rPr>
      </w:pPr>
      <w:r>
        <w:rPr>
          <w:rFonts w:hint="eastAsia" w:ascii="宋体" w:hAnsi="宋体" w:eastAsia="宋体" w:cs="宋体"/>
          <w:color w:val="auto"/>
          <w:highlight w:val="none"/>
        </w:rPr>
        <w:t>2.1 本合同金额为（大写）人民币</w:t>
      </w:r>
      <w:r>
        <w:rPr>
          <w:rFonts w:hint="eastAsia" w:ascii="宋体" w:hAnsi="宋体" w:eastAsia="宋体" w:cs="宋体"/>
          <w:color w:val="auto"/>
          <w:highlight w:val="none"/>
          <w:u w:val="single"/>
        </w:rPr>
        <w:t xml:space="preserve">　　                                                   </w:t>
      </w:r>
    </w:p>
    <w:p>
      <w:pPr>
        <w:pStyle w:val="12"/>
        <w:spacing w:line="480" w:lineRule="exact"/>
        <w:ind w:left="2"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元）。（详见最终报价）</w:t>
      </w:r>
    </w:p>
    <w:p>
      <w:pPr>
        <w:pStyle w:val="12"/>
        <w:tabs>
          <w:tab w:val="left" w:pos="5940"/>
        </w:tabs>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  交货要求</w:t>
      </w:r>
    </w:p>
    <w:p>
      <w:pPr>
        <w:pStyle w:val="12"/>
        <w:tabs>
          <w:tab w:val="left" w:pos="5220"/>
        </w:tabs>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rPr>
        <w:t xml:space="preserve">3.1 交货期： </w:t>
      </w:r>
      <w:r>
        <w:rPr>
          <w:rFonts w:hint="eastAsia" w:ascii="宋体" w:hAnsi="宋体" w:eastAsia="宋体" w:cs="宋体"/>
          <w:bCs/>
          <w:color w:val="auto"/>
          <w:highlight w:val="none"/>
          <w:u w:val="single"/>
        </w:rPr>
        <w:t xml:space="preserve">                                                                       </w:t>
      </w:r>
    </w:p>
    <w:p>
      <w:pPr>
        <w:pStyle w:val="12"/>
        <w:tabs>
          <w:tab w:val="left" w:pos="5220"/>
        </w:tabs>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u w:val="single"/>
        </w:rPr>
        <w:t xml:space="preserve"> </w:t>
      </w:r>
    </w:p>
    <w:p>
      <w:pPr>
        <w:pStyle w:val="12"/>
        <w:spacing w:line="480" w:lineRule="exact"/>
        <w:ind w:firstLine="360"/>
        <w:rPr>
          <w:rFonts w:hint="eastAsia" w:ascii="宋体" w:hAnsi="宋体" w:eastAsia="宋体" w:cs="宋体"/>
          <w:bCs/>
          <w:color w:val="auto"/>
          <w:highlight w:val="none"/>
        </w:rPr>
      </w:pPr>
      <w:r>
        <w:rPr>
          <w:rFonts w:hint="eastAsia" w:ascii="宋体" w:hAnsi="宋体" w:eastAsia="宋体" w:cs="宋体"/>
          <w:bCs/>
          <w:color w:val="auto"/>
          <w:highlight w:val="none"/>
        </w:rPr>
        <w:t xml:space="preserve">3.2 交货地点： </w:t>
      </w:r>
      <w:r>
        <w:rPr>
          <w:rFonts w:hint="eastAsia" w:ascii="宋体" w:hAnsi="宋体" w:eastAsia="宋体" w:cs="宋体"/>
          <w:bCs/>
          <w:color w:val="auto"/>
          <w:highlight w:val="none"/>
          <w:u w:val="single"/>
        </w:rPr>
        <w:t xml:space="preserve">                                                                    </w:t>
      </w:r>
    </w:p>
    <w:p>
      <w:pPr>
        <w:pStyle w:val="12"/>
        <w:tabs>
          <w:tab w:val="left" w:pos="5220"/>
          <w:tab w:val="left" w:pos="6120"/>
        </w:tabs>
        <w:spacing w:line="480" w:lineRule="exact"/>
        <w:ind w:firstLine="360"/>
        <w:rPr>
          <w:rFonts w:hint="eastAsia" w:ascii="宋体" w:hAnsi="宋体" w:eastAsia="宋体" w:cs="宋体"/>
          <w:bCs/>
          <w:color w:val="auto"/>
          <w:highlight w:val="none"/>
        </w:rPr>
      </w:pPr>
      <w:r>
        <w:rPr>
          <w:rFonts w:hint="eastAsia" w:ascii="宋体" w:hAnsi="宋体" w:eastAsia="宋体" w:cs="宋体"/>
          <w:bCs/>
          <w:color w:val="auto"/>
          <w:highlight w:val="none"/>
        </w:rPr>
        <w:t>3.3 交货方式：</w:t>
      </w:r>
      <w:r>
        <w:rPr>
          <w:rFonts w:hint="eastAsia" w:ascii="宋体" w:hAnsi="宋体" w:eastAsia="宋体" w:cs="宋体"/>
          <w:color w:val="auto"/>
          <w:highlight w:val="none"/>
          <w:u w:val="single"/>
        </w:rPr>
        <w:t xml:space="preserve">                                                                     </w:t>
      </w:r>
    </w:p>
    <w:p>
      <w:pPr>
        <w:pStyle w:val="12"/>
        <w:spacing w:line="480" w:lineRule="exact"/>
        <w:ind w:firstLine="360"/>
        <w:rPr>
          <w:rFonts w:hint="eastAsia" w:ascii="宋体" w:hAnsi="宋体" w:eastAsia="宋体" w:cs="宋体"/>
          <w:b/>
          <w:color w:val="auto"/>
          <w:highlight w:val="none"/>
        </w:rPr>
      </w:pPr>
      <w:r>
        <w:rPr>
          <w:rFonts w:hint="eastAsia" w:ascii="宋体" w:hAnsi="宋体" w:eastAsia="宋体" w:cs="宋体"/>
          <w:bCs/>
          <w:color w:val="auto"/>
          <w:highlight w:val="none"/>
        </w:rPr>
        <w:t xml:space="preserve">3.4 </w:t>
      </w:r>
      <w:r>
        <w:rPr>
          <w:rFonts w:hint="eastAsia" w:ascii="宋体" w:hAnsi="宋体" w:eastAsia="宋体" w:cs="宋体"/>
          <w:color w:val="auto"/>
          <w:highlight w:val="none"/>
        </w:rPr>
        <w:t>乙方必须按</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文件承诺的技术参数、性能要求、质量标准等向甲方提供全新、完整、未经使用的货物。</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  质量保证及售后服务</w:t>
      </w:r>
    </w:p>
    <w:p>
      <w:pPr>
        <w:pStyle w:val="12"/>
        <w:spacing w:line="480" w:lineRule="exact"/>
        <w:ind w:left="2" w:firstLine="359" w:firstLineChars="171"/>
        <w:rPr>
          <w:rFonts w:hint="eastAsia" w:ascii="宋体" w:hAnsi="宋体" w:eastAsia="宋体" w:cs="宋体"/>
          <w:color w:val="auto"/>
          <w:highlight w:val="none"/>
          <w:u w:val="single"/>
        </w:rPr>
      </w:pPr>
      <w:r>
        <w:rPr>
          <w:rFonts w:hint="eastAsia" w:ascii="宋体" w:hAnsi="宋体" w:eastAsia="宋体" w:cs="宋体"/>
          <w:color w:val="auto"/>
          <w:highlight w:val="none"/>
        </w:rPr>
        <w:t>4.1 质量保证期：</w:t>
      </w:r>
      <w:r>
        <w:rPr>
          <w:rFonts w:hint="eastAsia" w:ascii="宋体" w:hAnsi="宋体" w:eastAsia="宋体" w:cs="宋体"/>
          <w:color w:val="auto"/>
          <w:highlight w:val="none"/>
          <w:u w:val="single"/>
        </w:rPr>
        <w:t xml:space="preserve">                                                                          </w:t>
      </w:r>
    </w:p>
    <w:p>
      <w:pPr>
        <w:pStyle w:val="12"/>
        <w:spacing w:line="480" w:lineRule="exact"/>
        <w:ind w:left="2" w:firstLine="359" w:firstLineChars="171"/>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pStyle w:val="12"/>
        <w:spacing w:line="480" w:lineRule="exact"/>
        <w:ind w:left="2" w:firstLine="359" w:firstLineChars="171"/>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（自交货验收合格之日起计）。</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4.2 如乙方提供的货物在使用过程中发生质量问题，乙方接到甲方故障通知后应在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小时内到达甲方指定现场，按国家及行业标准对故障进行及时处理。</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4.3 乙方提供的货物在质量保证期内因货物本身的质量问题发生故障，乙方应负责免费更换。对达不到技术要求者，根据实际情况，经双方协商，可按以下办法处理：</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（1）更换：由乙方承担所发生的全部费用；</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（2）贬值处理：由甲乙双方合议定价；</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（3）退货处理：乙方应退还甲方支付的合同款，同时应承担与该货物相关的直接费用（运输、保险、检验、合同款利息及银行手续费等）。</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4.4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4.5 超过质量保证期的货物，乙方提供终生维修、保养服务，维修时只收部件成本费。</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4.6 乙方随时优惠提供备品备件，优惠提供产品更新、改造服务。</w:t>
      </w:r>
    </w:p>
    <w:p>
      <w:pPr>
        <w:pStyle w:val="12"/>
        <w:spacing w:line="480" w:lineRule="exact"/>
        <w:ind w:left="2" w:firstLine="360"/>
        <w:rPr>
          <w:rFonts w:hint="eastAsia" w:ascii="宋体" w:hAnsi="宋体" w:eastAsia="宋体" w:cs="宋体"/>
          <w:color w:val="auto"/>
          <w:highlight w:val="none"/>
          <w:u w:val="single"/>
        </w:rPr>
      </w:pPr>
      <w:r>
        <w:rPr>
          <w:rFonts w:hint="eastAsia" w:ascii="宋体" w:hAnsi="宋体" w:eastAsia="宋体" w:cs="宋体"/>
          <w:color w:val="auto"/>
          <w:highlight w:val="none"/>
        </w:rPr>
        <w:t>4.7 其他售后服务要求：</w:t>
      </w:r>
      <w:r>
        <w:rPr>
          <w:rFonts w:hint="eastAsia" w:ascii="宋体" w:hAnsi="宋体" w:eastAsia="宋体" w:cs="宋体"/>
          <w:color w:val="auto"/>
          <w:highlight w:val="none"/>
          <w:u w:val="single"/>
        </w:rPr>
        <w:t>按</w:t>
      </w:r>
      <w:r>
        <w:rPr>
          <w:rFonts w:hint="eastAsia" w:ascii="宋体" w:hAnsi="宋体" w:eastAsia="宋体" w:cs="宋体"/>
          <w:color w:val="auto"/>
          <w:highlight w:val="none"/>
          <w:u w:val="single"/>
          <w:lang w:val="en-US" w:eastAsia="zh-CN"/>
        </w:rPr>
        <w:t>响应</w:t>
      </w:r>
      <w:r>
        <w:rPr>
          <w:rFonts w:hint="eastAsia" w:ascii="宋体" w:hAnsi="宋体" w:eastAsia="宋体" w:cs="宋体"/>
          <w:color w:val="auto"/>
          <w:highlight w:val="none"/>
          <w:u w:val="single"/>
        </w:rPr>
        <w:t>文件商务条款偏离表及澄清函（商务条款偏离表与澄清函不一致的以澄清函为准）内容执行。</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  合同款支付</w:t>
      </w:r>
    </w:p>
    <w:p>
      <w:pPr>
        <w:pStyle w:val="12"/>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rPr>
        <w:t>5.1 付款方式：</w:t>
      </w:r>
      <w:r>
        <w:rPr>
          <w:rFonts w:hint="eastAsia" w:ascii="宋体" w:hAnsi="宋体" w:eastAsia="宋体" w:cs="宋体"/>
          <w:bCs/>
          <w:color w:val="auto"/>
          <w:highlight w:val="none"/>
          <w:u w:val="single"/>
        </w:rPr>
        <w:t xml:space="preserve">                                                                        </w:t>
      </w:r>
    </w:p>
    <w:p>
      <w:pPr>
        <w:pStyle w:val="12"/>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u w:val="single"/>
        </w:rPr>
        <w:t xml:space="preserve">                                                                                      </w:t>
      </w:r>
    </w:p>
    <w:p>
      <w:pPr>
        <w:pStyle w:val="12"/>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u w:val="single"/>
        </w:rPr>
        <w:t xml:space="preserve">                                                                                      </w:t>
      </w:r>
    </w:p>
    <w:p>
      <w:pPr>
        <w:pStyle w:val="12"/>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当采购数量与实际使用数量不一致时，甲方可以在报经</w:t>
      </w:r>
      <w:r>
        <w:rPr>
          <w:rFonts w:hint="eastAsia" w:ascii="宋体" w:hAnsi="宋体" w:eastAsia="宋体" w:cs="宋体"/>
          <w:color w:val="auto"/>
          <w:highlight w:val="none"/>
          <w:lang w:val="en-US" w:eastAsia="zh-CN"/>
        </w:rPr>
        <w:t>马山县政府采购监督管理办公室</w:t>
      </w:r>
      <w:r>
        <w:rPr>
          <w:rFonts w:hint="eastAsia" w:ascii="宋体" w:hAnsi="宋体" w:eastAsia="宋体" w:cs="宋体"/>
          <w:color w:val="auto"/>
          <w:highlight w:val="none"/>
        </w:rPr>
        <w:t>审核同意后，</w:t>
      </w:r>
      <w:r>
        <w:rPr>
          <w:rFonts w:hint="eastAsia" w:ascii="宋体" w:hAnsi="宋体" w:eastAsia="宋体" w:cs="宋体"/>
          <w:color w:val="auto"/>
          <w:szCs w:val="21"/>
          <w:highlight w:val="none"/>
        </w:rPr>
        <w:t>在不改变合同其他条款的前提下与供应商协商签订补充合同，但所有补充合同的采购金额不得超过原合同采购金额的百分之十。</w:t>
      </w:r>
      <w:r>
        <w:rPr>
          <w:rFonts w:hint="eastAsia" w:ascii="宋体" w:hAnsi="宋体" w:eastAsia="宋体" w:cs="宋体"/>
          <w:color w:val="auto"/>
          <w:highlight w:val="none"/>
        </w:rPr>
        <w:t>供应商应根据实际使用数量供货，合同的最终结算金额按实际使用数量乘以成交单价进行计算。如有工程量清单的项目结算须经</w:t>
      </w:r>
      <w:r>
        <w:rPr>
          <w:rFonts w:hint="eastAsia" w:ascii="宋体" w:hAnsi="宋体" w:eastAsia="宋体" w:cs="宋体"/>
          <w:color w:val="auto"/>
          <w:highlight w:val="none"/>
          <w:lang w:val="en-US" w:eastAsia="zh-CN"/>
        </w:rPr>
        <w:t>财政评审</w:t>
      </w:r>
      <w:r>
        <w:rPr>
          <w:rFonts w:hint="eastAsia" w:ascii="宋体" w:hAnsi="宋体" w:eastAsia="宋体" w:cs="宋体"/>
          <w:color w:val="auto"/>
          <w:highlight w:val="none"/>
        </w:rPr>
        <w:t>最终审定。</w:t>
      </w:r>
    </w:p>
    <w:p>
      <w:pPr>
        <w:pStyle w:val="12"/>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rPr>
        <w:t>5.</w:t>
      </w:r>
      <w:r>
        <w:rPr>
          <w:rFonts w:hint="eastAsia" w:ascii="宋体" w:hAnsi="宋体" w:eastAsia="宋体" w:cs="宋体"/>
          <w:bCs/>
          <w:color w:val="auto"/>
          <w:highlight w:val="none"/>
          <w:lang w:val="en-US" w:eastAsia="zh-CN"/>
        </w:rPr>
        <w:t xml:space="preserve">3 </w:t>
      </w:r>
      <w:r>
        <w:rPr>
          <w:rFonts w:hint="eastAsia" w:ascii="宋体" w:hAnsi="宋体" w:eastAsia="宋体" w:cs="宋体"/>
          <w:color w:val="auto"/>
          <w:szCs w:val="21"/>
          <w:highlight w:val="none"/>
        </w:rPr>
        <w:t>政府采购监督管理部门在处理投诉事项期间，可以视具体情况书面通知采购人暂停采购活动</w:t>
      </w:r>
      <w:r>
        <w:rPr>
          <w:rFonts w:hint="eastAsia" w:ascii="宋体" w:hAnsi="宋体" w:eastAsia="宋体" w:cs="宋体"/>
          <w:bCs/>
          <w:color w:val="auto"/>
          <w:highlight w:val="none"/>
        </w:rPr>
        <w:t>，并延期支付合同款。</w:t>
      </w:r>
      <w:r>
        <w:rPr>
          <w:rFonts w:hint="eastAsia" w:ascii="宋体" w:hAnsi="宋体" w:eastAsia="宋体" w:cs="宋体"/>
          <w:color w:val="auto"/>
          <w:highlight w:val="none"/>
        </w:rPr>
        <w:t>乙方自收到合同款之日起七日内须向甲方出具合法有效的正式发票。</w:t>
      </w:r>
    </w:p>
    <w:p>
      <w:pPr>
        <w:pStyle w:val="12"/>
        <w:spacing w:line="480" w:lineRule="exact"/>
        <w:ind w:left="412" w:hanging="412" w:hangingChars="171"/>
        <w:rPr>
          <w:rFonts w:hint="eastAsia" w:ascii="宋体" w:hAnsi="宋体" w:eastAsia="宋体" w:cs="宋体"/>
          <w:b/>
          <w:color w:val="auto"/>
          <w:highlight w:val="none"/>
        </w:rPr>
      </w:pPr>
      <w:r>
        <w:rPr>
          <w:rFonts w:hint="eastAsia" w:ascii="宋体" w:hAnsi="宋体" w:eastAsia="宋体" w:cs="宋体"/>
          <w:b/>
          <w:bCs/>
          <w:color w:val="auto"/>
          <w:sz w:val="24"/>
          <w:szCs w:val="24"/>
          <w:highlight w:val="none"/>
        </w:rPr>
        <w:t>6.  产权</w:t>
      </w:r>
    </w:p>
    <w:p>
      <w:pPr>
        <w:pStyle w:val="12"/>
        <w:spacing w:line="480" w:lineRule="exact"/>
        <w:ind w:left="2" w:firstLine="359" w:firstLineChars="171"/>
        <w:rPr>
          <w:rFonts w:hint="eastAsia" w:ascii="宋体" w:hAnsi="宋体" w:eastAsia="宋体" w:cs="宋体"/>
          <w:bCs/>
          <w:color w:val="auto"/>
          <w:highlight w:val="none"/>
        </w:rPr>
      </w:pPr>
      <w:r>
        <w:rPr>
          <w:rFonts w:hint="eastAsia" w:ascii="宋体" w:hAnsi="宋体" w:eastAsia="宋体" w:cs="宋体"/>
          <w:color w:val="auto"/>
          <w:highlight w:val="none"/>
        </w:rPr>
        <w:t>6.1 乙方保证所提供的货物或其任何一部分均不会侵犯任何第三方的专利权、商标权或著作权</w:t>
      </w:r>
      <w:r>
        <w:rPr>
          <w:rFonts w:hint="eastAsia" w:ascii="宋体" w:hAnsi="宋体" w:eastAsia="宋体" w:cs="宋体"/>
          <w:bCs/>
          <w:color w:val="auto"/>
          <w:highlight w:val="none"/>
        </w:rPr>
        <w:t>。</w:t>
      </w:r>
    </w:p>
    <w:p>
      <w:pPr>
        <w:pStyle w:val="12"/>
        <w:spacing w:line="480" w:lineRule="exact"/>
        <w:ind w:left="2" w:firstLine="359" w:firstLineChars="171"/>
        <w:rPr>
          <w:rFonts w:hint="eastAsia" w:ascii="宋体" w:hAnsi="宋体" w:eastAsia="宋体" w:cs="宋体"/>
          <w:b/>
          <w:bCs/>
          <w:color w:val="auto"/>
          <w:highlight w:val="none"/>
        </w:rPr>
      </w:pPr>
      <w:r>
        <w:rPr>
          <w:rFonts w:hint="eastAsia" w:ascii="宋体" w:hAnsi="宋体" w:eastAsia="宋体" w:cs="宋体"/>
          <w:color w:val="auto"/>
          <w:highlight w:val="none"/>
        </w:rPr>
        <w:t>6.2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2"/>
        <w:spacing w:line="480" w:lineRule="exact"/>
        <w:rPr>
          <w:rFonts w:hint="eastAsia" w:ascii="宋体" w:hAnsi="宋体" w:eastAsia="宋体" w:cs="宋体"/>
          <w:b/>
          <w:color w:val="auto"/>
          <w:highlight w:val="none"/>
        </w:rPr>
      </w:pPr>
      <w:r>
        <w:rPr>
          <w:rFonts w:hint="eastAsia" w:ascii="宋体" w:hAnsi="宋体" w:eastAsia="宋体" w:cs="宋体"/>
          <w:b/>
          <w:bCs/>
          <w:color w:val="auto"/>
          <w:sz w:val="24"/>
          <w:szCs w:val="24"/>
          <w:highlight w:val="none"/>
        </w:rPr>
        <w:t>7.  技术资料</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7.1 甲方向乙方提供采购货物的有关技术要求。</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7.2 乙方应在采购文件规定的时间向甲方提供使用货物的有关技术资料。</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  货物包装、发运及运输</w:t>
      </w:r>
    </w:p>
    <w:p>
      <w:pPr>
        <w:pStyle w:val="12"/>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8.1 乙方应在货物发运前对其进行满足运输距离、防潮、防震、防锈和防破损装卸等要求包装，以保证货物安全运达甲方指定地点。</w:t>
      </w:r>
    </w:p>
    <w:p>
      <w:pPr>
        <w:pStyle w:val="12"/>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8.2 使用说明书、质量检验证明书、保修单据、随配附件和工具以及清单一并附于货物内。</w:t>
      </w:r>
    </w:p>
    <w:p>
      <w:pPr>
        <w:pStyle w:val="12"/>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8.3 乙方在货物发运手续办理完毕后24小时内或货到甲方48小时前通知甲方，以准备接货。</w:t>
      </w:r>
    </w:p>
    <w:p>
      <w:pPr>
        <w:pStyle w:val="12"/>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8.4 货物在交付甲方前发生的风险均由乙方负责。</w:t>
      </w:r>
    </w:p>
    <w:p>
      <w:pPr>
        <w:pStyle w:val="12"/>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8.5 货物在规定的交付期限内由乙方送达甲方指定的地点经甲方签收后视为交付，乙方同时需通知甲方货物已送达。</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  调试和验收</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9.1 乙方将货物运达约定的交货地点后，甲方应在五个工作日内对乙方提交的货物依据竞争性谈判采购文件的要求、</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文件的承诺和国家标准或行业标准进行现场初步验收。对外观、说明书符合要求的，给予签收；对不符合要求或有质量问题的货物不予签收，可立即要求退换，乙方不得拒绝和延误。</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9.2 乙方交货前应对产品作出全面检查和对验收文件进行整理，并列出清单，作为甲方收货验收和使用的技术条件依据，检验的结果应随货物交甲方。</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9.3 甲方对乙方提供的货物在使用前进行调试时，乙方需负责安装并培训甲方的使用操作人员，并协助甲方一起调试，直到符合技术要求，甲方才做最终验收。</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9.4 验收时乙方必须在现场，验收完毕后作出验收结果报告。</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9.5 对技术复杂的货物，甲方可请国家认可的专业检测机构参与验收，并由其出具质量检测报告，经检测符合标准的，相关费用由甲方承担，不符合标准的，费用由乙方承担。</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  违约责任</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10.1 甲方无正当理由拒收货物的，甲方向乙方偿付拒收合同款总额的百分之五违约金。</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10.2 甲方无故逾期验收或办理合同款支付手续的，甲方应按逾期付款总额每日万分之五向乙方支付违约金。</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2"/>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  不可抗力事件处理</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11.1 在合同有效期内，任何一方因不可抗力事件导致不能履行合同，则合同履行期可延长，其延长期与不可抗力影响期相同。</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11.2 不可抗力事件发生后，应立即通知对方，并寄送有关权威机构出具的证明。</w:t>
      </w:r>
    </w:p>
    <w:p>
      <w:pPr>
        <w:pStyle w:val="12"/>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11.3 不可抗力事件延续120天以上，双方应通过友好协商，确定是否继续履行合同。</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  诉讼</w:t>
      </w:r>
    </w:p>
    <w:p>
      <w:pPr>
        <w:pStyle w:val="12"/>
        <w:tabs>
          <w:tab w:val="left" w:pos="0"/>
        </w:tabs>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12.1双方在执行合同中所发生的一切争议，应通过协商解决。如协商不成，可向甲方所在地人民法院起诉。</w:t>
      </w:r>
    </w:p>
    <w:p>
      <w:pPr>
        <w:pStyle w:val="12"/>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  合同生效及其它</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13.1 合同经双方法定代表人或授权委托代理人签字并加盖单位公章后生效。</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 xml:space="preserve">13.2 </w:t>
      </w:r>
      <w:r>
        <w:rPr>
          <w:rFonts w:hint="eastAsia" w:ascii="宋体" w:hAnsi="宋体" w:eastAsia="宋体" w:cs="宋体"/>
          <w:color w:val="auto"/>
          <w:szCs w:val="21"/>
          <w:highlight w:val="none"/>
        </w:rPr>
        <w:t>合同执行中涉及采购资金和采购内容修改或补充的，须经市财政部门审批，并签书面补充协议报</w:t>
      </w:r>
      <w:r>
        <w:rPr>
          <w:rFonts w:hint="eastAsia" w:ascii="宋体" w:hAnsi="宋体" w:eastAsia="宋体" w:cs="宋体"/>
          <w:color w:val="auto"/>
          <w:szCs w:val="21"/>
          <w:highlight w:val="none"/>
          <w:lang w:eastAsia="zh-CN"/>
        </w:rPr>
        <w:t>马山县政府采购监督管理办公室</w:t>
      </w:r>
      <w:r>
        <w:rPr>
          <w:rFonts w:hint="eastAsia" w:ascii="宋体" w:hAnsi="宋体" w:eastAsia="宋体" w:cs="宋体"/>
          <w:color w:val="auto"/>
          <w:szCs w:val="21"/>
          <w:highlight w:val="none"/>
        </w:rPr>
        <w:t>备案，方可作为主合同不可分割的一部分。</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13.3 下述合同附件为本合同不可分割的部分并与本合同具有同等效力：</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（1）成交通知书</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（2）竞争性谈判采购文件项目需求一览表</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（3）竞争性谈判采购文件的澄清和修改（如有请提供）</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（4）竞标函</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（5）竞标报价表</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（6）竞标产品技术资料表</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（7）商务条款偏离表</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）成交供应商澄清函（如有请提供）</w:t>
      </w:r>
    </w:p>
    <w:p>
      <w:pPr>
        <w:pStyle w:val="12"/>
        <w:spacing w:line="48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）最终报价</w:t>
      </w:r>
      <w:r>
        <w:rPr>
          <w:rFonts w:hint="eastAsia" w:ascii="宋体" w:hAnsi="宋体" w:eastAsia="宋体" w:cs="宋体"/>
          <w:color w:val="auto"/>
          <w:szCs w:val="21"/>
          <w:highlight w:val="none"/>
          <w:lang w:val="en-US" w:eastAsia="zh-CN"/>
        </w:rPr>
        <w:t>表</w:t>
      </w:r>
    </w:p>
    <w:p>
      <w:pPr>
        <w:pStyle w:val="12"/>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）其他与本合同相关的资料（如有请提供）</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13.4 本合同未尽事宜，遵照《中华人民共和国合同法》有关条文执行。</w:t>
      </w:r>
    </w:p>
    <w:p>
      <w:pPr>
        <w:pStyle w:val="12"/>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13.5 本合同正本一式两份，具有同等法律效力，甲乙双方各执一份；副本</w:t>
      </w:r>
      <w:r>
        <w:rPr>
          <w:rFonts w:hint="eastAsia" w:ascii="宋体" w:hAnsi="宋体" w:eastAsia="宋体" w:cs="宋体"/>
          <w:color w:val="auto"/>
          <w:highlight w:val="none"/>
          <w:lang w:val="en-US" w:eastAsia="zh-CN"/>
        </w:rPr>
        <w:t>两</w:t>
      </w:r>
      <w:r>
        <w:rPr>
          <w:rFonts w:hint="eastAsia" w:ascii="宋体" w:hAnsi="宋体" w:eastAsia="宋体" w:cs="宋体"/>
          <w:color w:val="auto"/>
          <w:highlight w:val="none"/>
        </w:rPr>
        <w:t>份，</w:t>
      </w:r>
      <w:r>
        <w:rPr>
          <w:rFonts w:hint="eastAsia" w:ascii="宋体" w:hAnsi="宋体" w:eastAsia="宋体" w:cs="宋体"/>
          <w:color w:val="auto"/>
          <w:highlight w:val="none"/>
          <w:lang w:eastAsia="zh-CN"/>
        </w:rPr>
        <w:t>广西盛元华工程咨询有限公司</w:t>
      </w:r>
      <w:r>
        <w:rPr>
          <w:rFonts w:hint="eastAsia" w:ascii="宋体" w:hAnsi="宋体" w:eastAsia="宋体" w:cs="宋体"/>
          <w:color w:val="auto"/>
          <w:highlight w:val="none"/>
        </w:rPr>
        <w:t>存副本一份，并报</w:t>
      </w:r>
      <w:r>
        <w:rPr>
          <w:rFonts w:hint="eastAsia" w:ascii="宋体" w:hAnsi="宋体" w:eastAsia="宋体" w:cs="宋体"/>
          <w:color w:val="auto"/>
          <w:highlight w:val="none"/>
          <w:lang w:eastAsia="zh-CN"/>
        </w:rPr>
        <w:t>马山县政府采购监督管理办公室</w:t>
      </w:r>
      <w:r>
        <w:rPr>
          <w:rFonts w:hint="eastAsia" w:ascii="宋体" w:hAnsi="宋体" w:eastAsia="宋体" w:cs="宋体"/>
          <w:color w:val="auto"/>
          <w:highlight w:val="none"/>
        </w:rPr>
        <w:t>备案副本</w:t>
      </w: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份。</w:t>
      </w: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采购人（甲方）：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成交供应商（乙方）：</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开户银行：</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开户名称：</w:t>
      </w:r>
      <w:r>
        <w:rPr>
          <w:rFonts w:hint="eastAsia" w:ascii="宋体" w:hAnsi="宋体" w:eastAsia="宋体" w:cs="宋体"/>
          <w:color w:val="auto"/>
          <w:highlight w:val="none"/>
          <w:u w:val="single"/>
        </w:rPr>
        <w:t xml:space="preserve">                                </w:t>
      </w:r>
    </w:p>
    <w:p>
      <w:pPr>
        <w:pStyle w:val="12"/>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银行账号：</w:t>
      </w:r>
      <w:r>
        <w:rPr>
          <w:rFonts w:hint="eastAsia" w:ascii="宋体" w:hAnsi="宋体" w:eastAsia="宋体" w:cs="宋体"/>
          <w:color w:val="auto"/>
          <w:highlight w:val="none"/>
          <w:u w:val="single"/>
        </w:rPr>
        <w:t xml:space="preserve">                                </w:t>
      </w: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合同签订日期：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合同签订地点：广西南宁市</w:t>
      </w:r>
      <w:r>
        <w:rPr>
          <w:rFonts w:hint="eastAsia" w:ascii="宋体" w:hAnsi="宋体" w:eastAsia="宋体" w:cs="宋体"/>
          <w:color w:val="auto"/>
          <w:highlight w:val="none"/>
          <w:lang w:val="en-US" w:eastAsia="zh-CN"/>
        </w:rPr>
        <w:t>马山县</w:t>
      </w: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p>
    <w:p>
      <w:pPr>
        <w:pStyle w:val="12"/>
        <w:jc w:val="center"/>
        <w:outlineLvl w:val="0"/>
        <w:rPr>
          <w:rFonts w:hint="eastAsia" w:ascii="宋体" w:hAnsi="宋体" w:eastAsia="宋体" w:cs="宋体"/>
          <w:b/>
          <w:color w:val="auto"/>
          <w:sz w:val="36"/>
          <w:highlight w:val="none"/>
        </w:rPr>
      </w:pPr>
      <w:bookmarkStart w:id="96" w:name="_Toc2178797"/>
      <w:bookmarkStart w:id="97" w:name="_Toc879382"/>
      <w:bookmarkStart w:id="98" w:name="_Toc532393553"/>
      <w:bookmarkStart w:id="99" w:name="_Toc2857"/>
      <w:bookmarkStart w:id="100" w:name="_Toc3897_WPSOffice_Level1"/>
    </w:p>
    <w:p>
      <w:pPr>
        <w:pStyle w:val="12"/>
        <w:jc w:val="center"/>
        <w:outlineLvl w:val="0"/>
        <w:rPr>
          <w:rFonts w:hint="eastAsia" w:ascii="宋体" w:hAnsi="宋体" w:eastAsia="宋体" w:cs="宋体"/>
          <w:b/>
          <w:bCs/>
          <w:caps/>
          <w:color w:val="auto"/>
          <w:sz w:val="30"/>
          <w:szCs w:val="30"/>
          <w:highlight w:val="none"/>
        </w:rPr>
      </w:pPr>
      <w:r>
        <w:rPr>
          <w:rFonts w:hint="eastAsia" w:ascii="宋体" w:hAnsi="宋体" w:eastAsia="宋体" w:cs="宋体"/>
          <w:b/>
          <w:color w:val="auto"/>
          <w:sz w:val="36"/>
          <w:highlight w:val="none"/>
        </w:rPr>
        <w:t xml:space="preserve">第七章 </w:t>
      </w:r>
      <w:r>
        <w:rPr>
          <w:rFonts w:hint="eastAsia" w:ascii="宋体" w:hAnsi="宋体" w:eastAsia="宋体" w:cs="宋体"/>
          <w:b/>
          <w:color w:val="auto"/>
          <w:sz w:val="36"/>
          <w:highlight w:val="none"/>
          <w:lang w:val="en-US" w:eastAsia="zh-CN"/>
        </w:rPr>
        <w:t xml:space="preserve"> </w:t>
      </w:r>
      <w:r>
        <w:rPr>
          <w:rFonts w:hint="eastAsia" w:ascii="宋体" w:hAnsi="宋体" w:eastAsia="宋体" w:cs="宋体"/>
          <w:b/>
          <w:color w:val="auto"/>
          <w:sz w:val="36"/>
          <w:highlight w:val="none"/>
        </w:rPr>
        <w:t>质疑材料格式</w:t>
      </w:r>
      <w:bookmarkEnd w:id="96"/>
      <w:bookmarkEnd w:id="97"/>
      <w:bookmarkEnd w:id="98"/>
      <w:bookmarkEnd w:id="99"/>
      <w:bookmarkEnd w:id="100"/>
    </w:p>
    <w:p>
      <w:pPr>
        <w:widowControl/>
        <w:shd w:val="clear" w:color="auto" w:fill="FFFFFF"/>
        <w:spacing w:line="240" w:lineRule="auto"/>
        <w:jc w:val="center"/>
        <w:rPr>
          <w:rFonts w:hint="eastAsia" w:ascii="宋体" w:hAnsi="宋体" w:eastAsia="宋体" w:cs="宋体"/>
          <w:color w:val="auto"/>
          <w:kern w:val="0"/>
          <w:sz w:val="30"/>
          <w:szCs w:val="30"/>
          <w:highlight w:val="none"/>
        </w:rPr>
      </w:pPr>
      <w:bookmarkStart w:id="101" w:name="_Toc26714_WPSOffice_Level1"/>
      <w:r>
        <w:rPr>
          <w:rFonts w:hint="eastAsia" w:ascii="宋体" w:hAnsi="宋体" w:eastAsia="宋体" w:cs="宋体"/>
          <w:b/>
          <w:bCs/>
          <w:color w:val="auto"/>
          <w:kern w:val="0"/>
          <w:sz w:val="30"/>
          <w:szCs w:val="30"/>
          <w:highlight w:val="none"/>
        </w:rPr>
        <w:t>质疑函（格式）</w:t>
      </w:r>
      <w:bookmarkEnd w:id="101"/>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2" w:name="_Toc3838_WPSOffice_Level1"/>
      <w:r>
        <w:rPr>
          <w:rFonts w:hint="eastAsia" w:ascii="宋体" w:hAnsi="宋体" w:eastAsia="宋体" w:cs="宋体"/>
          <w:color w:val="auto"/>
          <w:kern w:val="0"/>
          <w:szCs w:val="21"/>
          <w:highlight w:val="none"/>
        </w:rPr>
        <w:t>一、</w:t>
      </w:r>
      <w:r>
        <w:rPr>
          <w:rFonts w:hint="eastAsia" w:ascii="宋体" w:hAnsi="宋体" w:eastAsia="宋体" w:cs="宋体"/>
          <w:color w:val="auto"/>
          <w:szCs w:val="21"/>
          <w:highlight w:val="none"/>
        </w:rPr>
        <w:t>质疑供应商基本信息</w:t>
      </w:r>
      <w:bookmarkEnd w:id="102"/>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1.质疑供应商名称：</w:t>
      </w:r>
      <w:r>
        <w:rPr>
          <w:rFonts w:hint="eastAsia" w:ascii="宋体" w:hAnsi="宋体" w:eastAsia="宋体" w:cs="宋体"/>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 </w:t>
      </w:r>
    </w:p>
    <w:p>
      <w:pPr>
        <w:widowControl/>
        <w:shd w:val="clear" w:color="auto" w:fill="FFFFFF"/>
        <w:spacing w:line="260" w:lineRule="exact"/>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联系人：</w:t>
      </w:r>
      <w:r>
        <w:rPr>
          <w:rFonts w:hint="eastAsia" w:ascii="宋体" w:hAnsi="宋体" w:eastAsia="宋体" w:cs="宋体"/>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联系电话：</w:t>
      </w:r>
      <w:r>
        <w:rPr>
          <w:rFonts w:hint="eastAsia" w:ascii="宋体" w:hAnsi="宋体" w:eastAsia="宋体" w:cs="宋体"/>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sz w:val="32"/>
          <w:szCs w:val="32"/>
          <w:highlight w:val="none"/>
        </w:rPr>
      </w:pPr>
      <w:bookmarkStart w:id="103" w:name="_Toc750_WPSOffice_Level1"/>
      <w:r>
        <w:rPr>
          <w:rFonts w:hint="eastAsia" w:ascii="宋体" w:hAnsi="宋体" w:eastAsia="宋体" w:cs="宋体"/>
          <w:color w:val="auto"/>
          <w:kern w:val="0"/>
          <w:szCs w:val="21"/>
          <w:highlight w:val="none"/>
        </w:rPr>
        <w:t>二、质疑项目基本情况</w:t>
      </w:r>
      <w:bookmarkEnd w:id="103"/>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1.质疑项目的名称</w:t>
      </w:r>
      <w:r>
        <w:rPr>
          <w:rFonts w:hint="eastAsia" w:ascii="宋体" w:hAnsi="宋体" w:eastAsia="宋体" w:cs="宋体"/>
          <w:b/>
          <w:bCs/>
          <w:color w:val="auto"/>
          <w:kern w:val="0"/>
          <w:szCs w:val="21"/>
          <w:highlight w:val="none"/>
          <w:u w:val="single"/>
        </w:rPr>
        <w:t> ：                               </w:t>
      </w:r>
    </w:p>
    <w:p>
      <w:pPr>
        <w:widowControl/>
        <w:shd w:val="clear" w:color="auto" w:fill="FFFFFF"/>
        <w:spacing w:line="260" w:lineRule="exact"/>
        <w:jc w:val="left"/>
        <w:rPr>
          <w:rFonts w:hint="eastAsia" w:ascii="宋体" w:hAnsi="宋体" w:eastAsia="宋体" w:cs="宋体"/>
          <w:b/>
          <w:bCs/>
          <w:color w:val="auto"/>
          <w:kern w:val="0"/>
          <w:szCs w:val="21"/>
          <w:highlight w:val="none"/>
          <w:u w:val="single"/>
        </w:rPr>
      </w:pPr>
      <w:r>
        <w:rPr>
          <w:rFonts w:hint="eastAsia" w:ascii="宋体" w:hAnsi="宋体" w:eastAsia="宋体" w:cs="宋体"/>
          <w:color w:val="auto"/>
          <w:kern w:val="0"/>
          <w:szCs w:val="21"/>
          <w:highlight w:val="none"/>
        </w:rPr>
        <w:t>2.质疑项目的编号：</w:t>
      </w:r>
      <w:r>
        <w:rPr>
          <w:rFonts w:hint="eastAsia" w:ascii="宋体" w:hAnsi="宋体" w:eastAsia="宋体" w:cs="宋体"/>
          <w:b/>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color w:val="auto"/>
          <w:kern w:val="0"/>
          <w:szCs w:val="21"/>
          <w:highlight w:val="none"/>
        </w:rPr>
        <w:t>质疑项目的分标号：</w:t>
      </w:r>
      <w:r>
        <w:rPr>
          <w:rFonts w:hint="eastAsia" w:ascii="宋体" w:hAnsi="宋体" w:eastAsia="宋体" w:cs="宋体"/>
          <w:b/>
          <w:bCs/>
          <w:color w:val="auto"/>
          <w:kern w:val="0"/>
          <w:szCs w:val="21"/>
          <w:highlight w:val="none"/>
          <w:u w:val="single"/>
        </w:rPr>
        <w:t>                               </w:t>
      </w:r>
    </w:p>
    <w:p>
      <w:pPr>
        <w:adjustRightInd w:val="0"/>
        <w:snapToGrid w:val="0"/>
        <w:spacing w:line="260" w:lineRule="exact"/>
        <w:outlineLvl w:val="0"/>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4" w:name="_Toc879383"/>
      <w:bookmarkStart w:id="105" w:name="_Toc13753_WPSOffice_Level1"/>
      <w:bookmarkStart w:id="106" w:name="_Toc532393554"/>
      <w:bookmarkStart w:id="107" w:name="_Toc1486351"/>
      <w:r>
        <w:rPr>
          <w:rFonts w:hint="eastAsia" w:ascii="宋体" w:hAnsi="宋体" w:eastAsia="宋体" w:cs="宋体"/>
          <w:color w:val="auto"/>
          <w:kern w:val="0"/>
          <w:szCs w:val="21"/>
          <w:highlight w:val="none"/>
        </w:rPr>
        <w:t>三、质疑事项具体内容</w:t>
      </w:r>
      <w:bookmarkEnd w:id="104"/>
      <w:bookmarkEnd w:id="105"/>
      <w:bookmarkEnd w:id="106"/>
      <w:bookmarkEnd w:id="107"/>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w:t>
      </w:r>
      <w:r>
        <w:rPr>
          <w:rFonts w:hint="eastAsia" w:ascii="宋体" w:hAnsi="宋体" w:eastAsia="宋体" w:cs="宋体"/>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质疑事项1的事实依据：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质疑事项1的法律依据：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质疑事项1的相关请求：</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w:t>
      </w:r>
      <w:r>
        <w:rPr>
          <w:rFonts w:hint="eastAsia" w:ascii="宋体" w:hAnsi="宋体" w:eastAsia="宋体" w:cs="宋体"/>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质疑事项2的事实依据：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质疑事项2的法律依据：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质疑事项2的相关请求：</w:t>
      </w:r>
      <w:r>
        <w:rPr>
          <w:rFonts w:hint="eastAsia" w:ascii="宋体" w:hAnsi="宋体" w:eastAsia="宋体" w:cs="宋体"/>
          <w:bCs/>
          <w:color w:val="auto"/>
          <w:kern w:val="0"/>
          <w:szCs w:val="21"/>
          <w:highlight w:val="none"/>
          <w:u w:val="single"/>
        </w:rPr>
        <w:t xml:space="preserve">                                                                  </w:t>
      </w:r>
    </w:p>
    <w:p>
      <w:pPr>
        <w:shd w:val="clear" w:color="auto" w:fill="FFFFFF"/>
        <w:spacing w:line="2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p>
      <w:pPr>
        <w:shd w:val="clear" w:color="auto" w:fill="FFFFFF"/>
        <w:spacing w:line="260" w:lineRule="exac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8" w:name="_Toc24305_WPSOffice_Level1"/>
      <w:r>
        <w:rPr>
          <w:rFonts w:hint="eastAsia" w:ascii="宋体" w:hAnsi="宋体" w:eastAsia="宋体" w:cs="宋体"/>
          <w:color w:val="auto"/>
          <w:kern w:val="0"/>
          <w:szCs w:val="21"/>
          <w:highlight w:val="none"/>
        </w:rPr>
        <w:t>四、附件材料目录（材料附后）</w:t>
      </w:r>
      <w:bookmarkEnd w:id="108"/>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2.营业执照副本内页复印件</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3.近期连续三个月依法缴纳税收证明材料（复印件）</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4.近期连续三个月在职职工依法缴纳社会保障资金证明材料（复印件）</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9" w:name="_Toc5675_WPSOffice_Level1"/>
      <w:r>
        <w:rPr>
          <w:rFonts w:hint="eastAsia" w:ascii="宋体" w:hAnsi="宋体" w:eastAsia="宋体" w:cs="宋体"/>
          <w:color w:val="auto"/>
          <w:kern w:val="0"/>
          <w:szCs w:val="21"/>
          <w:highlight w:val="none"/>
        </w:rPr>
        <w:t>五、委托代理时还应提交的材料目录（材料附后）</w:t>
      </w:r>
      <w:bookmarkEnd w:id="109"/>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1.质疑供应商的授权委托书原件1份</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2.委托代理人身份证明复印件1份</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3.委托代理人近期三个月社保缴费证明复印件1份</w:t>
      </w:r>
    </w:p>
    <w:p>
      <w:pPr>
        <w:widowControl/>
        <w:shd w:val="clear" w:color="auto" w:fill="FFFFFF"/>
        <w:spacing w:line="2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widowControl/>
        <w:shd w:val="clear" w:color="auto" w:fill="FFFFFF"/>
        <w:spacing w:line="2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widowControl/>
        <w:shd w:val="clear" w:color="auto" w:fill="FFFFFF"/>
        <w:spacing w:line="260" w:lineRule="exact"/>
        <w:jc w:val="center"/>
        <w:rPr>
          <w:rFonts w:hint="eastAsia" w:ascii="宋体" w:hAnsi="宋体" w:eastAsia="宋体" w:cs="宋体"/>
          <w:color w:val="auto"/>
          <w:kern w:val="0"/>
          <w:szCs w:val="21"/>
          <w:highlight w:val="none"/>
        </w:rPr>
      </w:pPr>
      <w:bookmarkStart w:id="110" w:name="_Toc12490_WPSOffice_Level1"/>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质疑供应商（公章）：          </w:t>
      </w:r>
      <w:bookmarkEnd w:id="110"/>
    </w:p>
    <w:p>
      <w:pPr>
        <w:widowControl/>
        <w:shd w:val="clear" w:color="auto" w:fill="FFFFFF"/>
        <w:spacing w:line="260" w:lineRule="exact"/>
        <w:jc w:val="center"/>
        <w:rPr>
          <w:rFonts w:hint="eastAsia" w:ascii="宋体" w:hAnsi="宋体" w:eastAsia="宋体" w:cs="宋体"/>
          <w:color w:val="auto"/>
          <w:kern w:val="0"/>
          <w:szCs w:val="21"/>
          <w:highlight w:val="none"/>
        </w:rPr>
      </w:pPr>
      <w:bookmarkStart w:id="111" w:name="_Toc21819_WPSOffice_Level1"/>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法定代表人签字：</w:t>
      </w:r>
      <w:bookmarkEnd w:id="111"/>
    </w:p>
    <w:p>
      <w:pPr>
        <w:widowControl/>
        <w:shd w:val="clear" w:color="auto" w:fill="FFFFFF"/>
        <w:spacing w:line="260" w:lineRule="exact"/>
        <w:jc w:val="center"/>
        <w:rPr>
          <w:rFonts w:hint="eastAsia" w:ascii="宋体" w:hAnsi="宋体" w:eastAsia="宋体" w:cs="宋体"/>
          <w:color w:val="auto"/>
          <w:kern w:val="0"/>
          <w:szCs w:val="21"/>
          <w:highlight w:val="none"/>
        </w:rPr>
      </w:pPr>
      <w:bookmarkStart w:id="112" w:name="_Toc11118_WPSOffice_Level1"/>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委托代理人签字：</w:t>
      </w:r>
      <w:bookmarkEnd w:id="112"/>
    </w:p>
    <w:p>
      <w:pPr>
        <w:widowControl/>
        <w:shd w:val="clear" w:color="auto" w:fill="FFFFFF"/>
        <w:spacing w:line="260" w:lineRule="exact"/>
        <w:jc w:val="center"/>
        <w:rPr>
          <w:rFonts w:hint="eastAsia" w:ascii="宋体" w:hAnsi="宋体" w:eastAsia="宋体" w:cs="宋体"/>
          <w:color w:val="auto"/>
          <w:kern w:val="0"/>
          <w:szCs w:val="21"/>
          <w:highlight w:val="none"/>
        </w:rPr>
      </w:pPr>
    </w:p>
    <w:p>
      <w:pPr>
        <w:widowControl/>
        <w:shd w:val="clear" w:color="auto" w:fill="FFFFFF"/>
        <w:spacing w:line="260" w:lineRule="exact"/>
        <w:ind w:firstLine="4095" w:firstLineChars="19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提起质疑的日期：     年   月   日</w:t>
      </w:r>
    </w:p>
    <w:p>
      <w:pPr>
        <w:widowControl/>
        <w:shd w:val="clear" w:color="auto" w:fill="FFFFFF"/>
        <w:spacing w:line="260" w:lineRule="exact"/>
        <w:rPr>
          <w:rFonts w:hint="eastAsia" w:ascii="宋体" w:hAnsi="宋体" w:eastAsia="宋体" w:cs="宋体"/>
          <w:color w:val="auto"/>
          <w:kern w:val="0"/>
          <w:szCs w:val="21"/>
          <w:highlight w:val="none"/>
        </w:rPr>
      </w:pPr>
    </w:p>
    <w:p>
      <w:pPr>
        <w:widowControl/>
        <w:shd w:val="clear" w:color="auto" w:fill="FFFFFF"/>
        <w:spacing w:line="26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说明：1.质疑事项的事实依据应</w:t>
      </w:r>
      <w:r>
        <w:rPr>
          <w:rFonts w:hint="eastAsia" w:ascii="宋体" w:hAnsi="宋体" w:eastAsia="宋体" w:cs="宋体"/>
          <w:color w:val="auto"/>
          <w:szCs w:val="21"/>
          <w:highlight w:val="none"/>
        </w:rPr>
        <w:t>列明权益受到损害的事实和理由；</w:t>
      </w:r>
    </w:p>
    <w:p>
      <w:pPr>
        <w:widowControl/>
        <w:shd w:val="clear" w:color="auto" w:fill="FFFFFF"/>
        <w:spacing w:line="260" w:lineRule="exact"/>
        <w:ind w:firstLine="630" w:firstLineChars="300"/>
        <w:rPr>
          <w:rFonts w:hint="eastAsia" w:ascii="宋体" w:hAnsi="宋体" w:eastAsia="宋体" w:cs="宋体"/>
          <w:b/>
          <w:bCs/>
          <w:color w:val="auto"/>
          <w:kern w:val="0"/>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kern w:val="0"/>
          <w:szCs w:val="21"/>
          <w:highlight w:val="none"/>
        </w:rPr>
        <w:t>质疑事项的法律依据应列明质疑事项违反法律法规的具体条款及内容。</w:t>
      </w:r>
    </w:p>
    <w:p>
      <w:pPr>
        <w:widowControl/>
        <w:shd w:val="clear" w:color="auto" w:fill="FFFFFF"/>
        <w:spacing w:line="240" w:lineRule="auto"/>
        <w:jc w:val="center"/>
        <w:rPr>
          <w:rFonts w:hint="eastAsia" w:ascii="宋体" w:hAnsi="宋体" w:eastAsia="宋体" w:cs="宋体"/>
          <w:b/>
          <w:bCs/>
          <w:color w:val="auto"/>
          <w:kern w:val="0"/>
          <w:sz w:val="30"/>
          <w:szCs w:val="30"/>
          <w:highlight w:val="none"/>
        </w:rPr>
      </w:pPr>
      <w:bookmarkStart w:id="113" w:name="_Toc15597_WPSOffice_Level1"/>
      <w:r>
        <w:rPr>
          <w:rFonts w:hint="eastAsia" w:ascii="宋体" w:hAnsi="宋体" w:eastAsia="宋体" w:cs="宋体"/>
          <w:b/>
          <w:bCs/>
          <w:color w:val="auto"/>
          <w:kern w:val="0"/>
          <w:sz w:val="30"/>
          <w:szCs w:val="30"/>
          <w:highlight w:val="none"/>
        </w:rPr>
        <w:t>质疑证明材料（格式）</w:t>
      </w:r>
      <w:bookmarkEnd w:id="113"/>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质疑项目的名称</w:t>
      </w:r>
      <w:r>
        <w:rPr>
          <w:rFonts w:hint="eastAsia" w:ascii="宋体" w:hAnsi="宋体" w:eastAsia="宋体" w:cs="宋体"/>
          <w:b/>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项目编号：</w:t>
      </w:r>
      <w:r>
        <w:rPr>
          <w:rFonts w:hint="eastAsia" w:ascii="宋体" w:hAnsi="宋体" w:eastAsia="宋体" w:cs="宋体"/>
          <w:b/>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14" w:name="_Toc28697_WPSOffice_Level1"/>
      <w:r>
        <w:rPr>
          <w:rFonts w:hint="eastAsia" w:ascii="宋体" w:hAnsi="宋体" w:eastAsia="宋体" w:cs="宋体"/>
          <w:color w:val="auto"/>
          <w:kern w:val="0"/>
          <w:szCs w:val="21"/>
          <w:highlight w:val="none"/>
        </w:rPr>
        <w:t>一、质疑事项1证明材料目录（证明材料附后，共</w:t>
      </w:r>
      <w:r>
        <w:rPr>
          <w:rFonts w:hint="eastAsia" w:ascii="宋体" w:hAnsi="宋体" w:eastAsia="宋体" w:cs="宋体"/>
          <w:b/>
          <w:bCs/>
          <w:color w:val="auto"/>
          <w:kern w:val="0"/>
          <w:szCs w:val="21"/>
          <w:highlight w:val="none"/>
          <w:u w:val="single"/>
        </w:rPr>
        <w:t>     </w:t>
      </w:r>
      <w:r>
        <w:rPr>
          <w:rFonts w:hint="eastAsia" w:ascii="宋体" w:hAnsi="宋体" w:eastAsia="宋体" w:cs="宋体"/>
          <w:color w:val="auto"/>
          <w:kern w:val="0"/>
          <w:szCs w:val="21"/>
          <w:highlight w:val="none"/>
        </w:rPr>
        <w:t>页）</w:t>
      </w:r>
      <w:bookmarkEnd w:id="114"/>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15" w:name="_Toc29646_WPSOffice_Level1"/>
      <w:r>
        <w:rPr>
          <w:rFonts w:hint="eastAsia" w:ascii="宋体" w:hAnsi="宋体" w:eastAsia="宋体" w:cs="宋体"/>
          <w:color w:val="auto"/>
          <w:kern w:val="0"/>
          <w:szCs w:val="21"/>
          <w:highlight w:val="none"/>
        </w:rPr>
        <w:t>二、质疑事项2证明材料目录（证明材料附后，共</w:t>
      </w:r>
      <w:r>
        <w:rPr>
          <w:rFonts w:hint="eastAsia" w:ascii="宋体" w:hAnsi="宋体" w:eastAsia="宋体" w:cs="宋体"/>
          <w:b/>
          <w:bCs/>
          <w:color w:val="auto"/>
          <w:kern w:val="0"/>
          <w:szCs w:val="21"/>
          <w:highlight w:val="none"/>
          <w:u w:val="single"/>
        </w:rPr>
        <w:t>     </w:t>
      </w:r>
      <w:r>
        <w:rPr>
          <w:rFonts w:hint="eastAsia" w:ascii="宋体" w:hAnsi="宋体" w:eastAsia="宋体" w:cs="宋体"/>
          <w:color w:val="auto"/>
          <w:kern w:val="0"/>
          <w:szCs w:val="21"/>
          <w:highlight w:val="none"/>
        </w:rPr>
        <w:t>页）</w:t>
      </w:r>
      <w:bookmarkEnd w:id="115"/>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b/>
          <w:bCs/>
          <w:color w:val="auto"/>
          <w:kern w:val="0"/>
          <w:szCs w:val="21"/>
          <w:highlight w:val="none"/>
        </w:rPr>
        <w:t>……</w:t>
      </w:r>
    </w:p>
    <w:p>
      <w:pPr>
        <w:shd w:val="clear" w:color="auto" w:fill="FFFFFF"/>
        <w:spacing w:line="260" w:lineRule="exac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highlight w:val="none"/>
        </w:rPr>
      </w:pPr>
      <w:bookmarkStart w:id="116" w:name="_Toc21617_WPSOffice_Level1"/>
      <w:r>
        <w:rPr>
          <w:rFonts w:hint="eastAsia" w:ascii="宋体" w:hAnsi="宋体" w:eastAsia="宋体" w:cs="宋体"/>
          <w:color w:val="auto"/>
          <w:highlight w:val="none"/>
        </w:rPr>
        <w:t>三、……</w:t>
      </w:r>
      <w:bookmarkEnd w:id="116"/>
    </w:p>
    <w:p>
      <w:pPr>
        <w:widowControl/>
        <w:shd w:val="clear" w:color="auto" w:fill="FFFFFF"/>
        <w:spacing w:line="260" w:lineRule="exact"/>
        <w:rPr>
          <w:rFonts w:hint="eastAsia" w:ascii="宋体" w:hAnsi="宋体" w:eastAsia="宋体" w:cs="宋体"/>
          <w:color w:val="auto"/>
          <w:kern w:val="0"/>
          <w:szCs w:val="21"/>
          <w:highlight w:val="none"/>
        </w:rPr>
      </w:pPr>
    </w:p>
    <w:p>
      <w:pPr>
        <w:widowControl/>
        <w:shd w:val="clear" w:color="auto" w:fill="FFFFFF"/>
        <w:spacing w:line="260" w:lineRule="exact"/>
        <w:ind w:firstLine="3418" w:firstLineChars="1628"/>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质疑供应商（公章）：           </w:t>
      </w:r>
    </w:p>
    <w:p>
      <w:pPr>
        <w:widowControl/>
        <w:shd w:val="clear" w:color="auto" w:fill="FFFFFF"/>
        <w:spacing w:line="260" w:lineRule="exact"/>
        <w:ind w:firstLine="3418" w:firstLineChars="1628"/>
        <w:rPr>
          <w:rFonts w:hint="eastAsia" w:ascii="宋体" w:hAnsi="宋体" w:eastAsia="宋体" w:cs="宋体"/>
          <w:color w:val="auto"/>
          <w:kern w:val="0"/>
          <w:szCs w:val="21"/>
          <w:highlight w:val="none"/>
        </w:rPr>
      </w:pPr>
    </w:p>
    <w:p>
      <w:pPr>
        <w:widowControl/>
        <w:shd w:val="clear" w:color="auto" w:fill="FFFFFF"/>
        <w:spacing w:line="260" w:lineRule="exact"/>
        <w:ind w:firstLine="3418" w:firstLineChars="1628"/>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提起质疑的日期：     年   月   日</w:t>
      </w:r>
    </w:p>
    <w:p>
      <w:pPr>
        <w:widowControl/>
        <w:shd w:val="clear" w:color="auto" w:fill="FFFFFF"/>
        <w:spacing w:line="260" w:lineRule="exact"/>
        <w:jc w:val="left"/>
        <w:rPr>
          <w:rFonts w:hint="eastAsia" w:ascii="宋体" w:hAnsi="宋体" w:eastAsia="宋体" w:cs="宋体"/>
          <w:color w:val="auto"/>
          <w:highlight w:val="none"/>
        </w:rPr>
      </w:pPr>
    </w:p>
    <w:p>
      <w:pPr>
        <w:widowControl/>
        <w:shd w:val="clear" w:color="auto" w:fill="FFFFFF"/>
        <w:spacing w:line="26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（后附</w:t>
      </w:r>
      <w:r>
        <w:rPr>
          <w:rFonts w:hint="eastAsia" w:ascii="宋体" w:hAnsi="宋体" w:eastAsia="宋体" w:cs="宋体"/>
          <w:color w:val="auto"/>
          <w:kern w:val="0"/>
          <w:szCs w:val="21"/>
          <w:highlight w:val="none"/>
        </w:rPr>
        <w:t>质疑事项</w:t>
      </w:r>
      <w:r>
        <w:rPr>
          <w:rFonts w:hint="eastAsia" w:ascii="宋体" w:hAnsi="宋体" w:eastAsia="宋体" w:cs="宋体"/>
          <w:color w:val="auto"/>
          <w:highlight w:val="none"/>
        </w:rPr>
        <w:t>证明材料的具体文件）</w:t>
      </w: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p>
      <w:pPr>
        <w:pStyle w:val="12"/>
        <w:spacing w:line="360" w:lineRule="auto"/>
        <w:ind w:left="178" w:leftChars="85"/>
        <w:rPr>
          <w:rFonts w:hint="eastAsia" w:ascii="宋体" w:hAnsi="宋体" w:eastAsia="宋体" w:cs="宋体"/>
          <w:color w:val="auto"/>
          <w:highlight w:val="none"/>
        </w:rPr>
      </w:pPr>
    </w:p>
    <w:sectPr>
      <w:footerReference r:id="rId4" w:type="default"/>
      <w:pgSz w:w="11906" w:h="16838"/>
      <w:pgMar w:top="1440" w:right="1080" w:bottom="1440" w:left="1080" w:header="720" w:footer="720" w:gutter="0"/>
      <w:pgNumType w:fmt="decimal"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宋 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1140"/>
        </w:tabs>
        <w:ind w:left="1140" w:hanging="7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315620E"/>
    <w:multiLevelType w:val="multilevel"/>
    <w:tmpl w:val="0315620E"/>
    <w:lvl w:ilvl="0" w:tentative="0">
      <w:start w:val="1"/>
      <w:numFmt w:val="decimal"/>
      <w:pStyle w:val="3"/>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pStyle w:val="5"/>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18"/>
    <w:rsid w:val="000001BB"/>
    <w:rsid w:val="00000252"/>
    <w:rsid w:val="00000803"/>
    <w:rsid w:val="00000932"/>
    <w:rsid w:val="00001F2D"/>
    <w:rsid w:val="00002323"/>
    <w:rsid w:val="00002557"/>
    <w:rsid w:val="0000279A"/>
    <w:rsid w:val="00002BED"/>
    <w:rsid w:val="00002DF4"/>
    <w:rsid w:val="00002EFF"/>
    <w:rsid w:val="000030E5"/>
    <w:rsid w:val="00003752"/>
    <w:rsid w:val="000039E4"/>
    <w:rsid w:val="00003AB7"/>
    <w:rsid w:val="00003B38"/>
    <w:rsid w:val="0000444D"/>
    <w:rsid w:val="00004500"/>
    <w:rsid w:val="00004AD1"/>
    <w:rsid w:val="000053FF"/>
    <w:rsid w:val="000059C2"/>
    <w:rsid w:val="00006E7A"/>
    <w:rsid w:val="00007571"/>
    <w:rsid w:val="00007719"/>
    <w:rsid w:val="0000783C"/>
    <w:rsid w:val="00010675"/>
    <w:rsid w:val="00010DF8"/>
    <w:rsid w:val="00010FB3"/>
    <w:rsid w:val="00011679"/>
    <w:rsid w:val="00011A75"/>
    <w:rsid w:val="00011FFD"/>
    <w:rsid w:val="00012F65"/>
    <w:rsid w:val="0001332B"/>
    <w:rsid w:val="000134E1"/>
    <w:rsid w:val="00013CCE"/>
    <w:rsid w:val="00013F98"/>
    <w:rsid w:val="00014085"/>
    <w:rsid w:val="000144DF"/>
    <w:rsid w:val="00014ACC"/>
    <w:rsid w:val="0001504F"/>
    <w:rsid w:val="00015174"/>
    <w:rsid w:val="0001519E"/>
    <w:rsid w:val="00015316"/>
    <w:rsid w:val="00016039"/>
    <w:rsid w:val="000160BE"/>
    <w:rsid w:val="00016120"/>
    <w:rsid w:val="00016152"/>
    <w:rsid w:val="00016C4B"/>
    <w:rsid w:val="00016DE1"/>
    <w:rsid w:val="000173BD"/>
    <w:rsid w:val="00017912"/>
    <w:rsid w:val="00017A65"/>
    <w:rsid w:val="00020433"/>
    <w:rsid w:val="00020656"/>
    <w:rsid w:val="00020AEF"/>
    <w:rsid w:val="000217B5"/>
    <w:rsid w:val="00021ACB"/>
    <w:rsid w:val="00021E1F"/>
    <w:rsid w:val="000225E1"/>
    <w:rsid w:val="00023007"/>
    <w:rsid w:val="000231E0"/>
    <w:rsid w:val="0002334B"/>
    <w:rsid w:val="00023A8A"/>
    <w:rsid w:val="0002402E"/>
    <w:rsid w:val="00024519"/>
    <w:rsid w:val="00024B8C"/>
    <w:rsid w:val="00024C2B"/>
    <w:rsid w:val="00024D6C"/>
    <w:rsid w:val="00025308"/>
    <w:rsid w:val="00025B7D"/>
    <w:rsid w:val="00025BE5"/>
    <w:rsid w:val="00026A04"/>
    <w:rsid w:val="00026E2F"/>
    <w:rsid w:val="00027B19"/>
    <w:rsid w:val="00027D60"/>
    <w:rsid w:val="00027E6F"/>
    <w:rsid w:val="000302B1"/>
    <w:rsid w:val="000303AB"/>
    <w:rsid w:val="000306C7"/>
    <w:rsid w:val="00031BC0"/>
    <w:rsid w:val="00032A6E"/>
    <w:rsid w:val="0003300F"/>
    <w:rsid w:val="000331A6"/>
    <w:rsid w:val="000333C0"/>
    <w:rsid w:val="00033AE8"/>
    <w:rsid w:val="00033B9B"/>
    <w:rsid w:val="00034CEA"/>
    <w:rsid w:val="00035ED9"/>
    <w:rsid w:val="000366B4"/>
    <w:rsid w:val="00036AE0"/>
    <w:rsid w:val="00036EB6"/>
    <w:rsid w:val="0003705A"/>
    <w:rsid w:val="000376DA"/>
    <w:rsid w:val="000402FD"/>
    <w:rsid w:val="00040516"/>
    <w:rsid w:val="00041BA0"/>
    <w:rsid w:val="00041EDD"/>
    <w:rsid w:val="00042327"/>
    <w:rsid w:val="00042501"/>
    <w:rsid w:val="00042604"/>
    <w:rsid w:val="0004294E"/>
    <w:rsid w:val="00043506"/>
    <w:rsid w:val="00043E07"/>
    <w:rsid w:val="000448C3"/>
    <w:rsid w:val="000449E3"/>
    <w:rsid w:val="00044E7B"/>
    <w:rsid w:val="00045001"/>
    <w:rsid w:val="000456CF"/>
    <w:rsid w:val="000456EE"/>
    <w:rsid w:val="0004598B"/>
    <w:rsid w:val="00045A58"/>
    <w:rsid w:val="00045B01"/>
    <w:rsid w:val="00045B9F"/>
    <w:rsid w:val="00045E38"/>
    <w:rsid w:val="0004721D"/>
    <w:rsid w:val="00047A34"/>
    <w:rsid w:val="00047BB2"/>
    <w:rsid w:val="00050052"/>
    <w:rsid w:val="00050517"/>
    <w:rsid w:val="00050C1B"/>
    <w:rsid w:val="00050D7E"/>
    <w:rsid w:val="00051E16"/>
    <w:rsid w:val="00051F95"/>
    <w:rsid w:val="00052128"/>
    <w:rsid w:val="00052204"/>
    <w:rsid w:val="00052522"/>
    <w:rsid w:val="000535EA"/>
    <w:rsid w:val="00053B81"/>
    <w:rsid w:val="00053B96"/>
    <w:rsid w:val="00053D29"/>
    <w:rsid w:val="0005445F"/>
    <w:rsid w:val="00054D0C"/>
    <w:rsid w:val="00054F0C"/>
    <w:rsid w:val="0005583D"/>
    <w:rsid w:val="0005632E"/>
    <w:rsid w:val="000564A2"/>
    <w:rsid w:val="00056513"/>
    <w:rsid w:val="00056F86"/>
    <w:rsid w:val="0005713E"/>
    <w:rsid w:val="00057530"/>
    <w:rsid w:val="000579CB"/>
    <w:rsid w:val="00057B4C"/>
    <w:rsid w:val="00060075"/>
    <w:rsid w:val="00060265"/>
    <w:rsid w:val="00060CBE"/>
    <w:rsid w:val="000617FD"/>
    <w:rsid w:val="00061ECB"/>
    <w:rsid w:val="00062491"/>
    <w:rsid w:val="00062B84"/>
    <w:rsid w:val="00063223"/>
    <w:rsid w:val="0006346F"/>
    <w:rsid w:val="00063A95"/>
    <w:rsid w:val="00063D82"/>
    <w:rsid w:val="00063F4A"/>
    <w:rsid w:val="000645A6"/>
    <w:rsid w:val="000645B3"/>
    <w:rsid w:val="00064B4B"/>
    <w:rsid w:val="00065286"/>
    <w:rsid w:val="00065738"/>
    <w:rsid w:val="000661D4"/>
    <w:rsid w:val="0006657C"/>
    <w:rsid w:val="00066ACE"/>
    <w:rsid w:val="00066C30"/>
    <w:rsid w:val="00066FEC"/>
    <w:rsid w:val="0006795D"/>
    <w:rsid w:val="00070160"/>
    <w:rsid w:val="000710FA"/>
    <w:rsid w:val="00071575"/>
    <w:rsid w:val="00072CE0"/>
    <w:rsid w:val="000736AA"/>
    <w:rsid w:val="00073BE6"/>
    <w:rsid w:val="0007473A"/>
    <w:rsid w:val="00074C3C"/>
    <w:rsid w:val="000757E4"/>
    <w:rsid w:val="00075832"/>
    <w:rsid w:val="00075A79"/>
    <w:rsid w:val="00075D5D"/>
    <w:rsid w:val="00076812"/>
    <w:rsid w:val="00077689"/>
    <w:rsid w:val="000776E4"/>
    <w:rsid w:val="00077884"/>
    <w:rsid w:val="00077D59"/>
    <w:rsid w:val="00080942"/>
    <w:rsid w:val="0008094A"/>
    <w:rsid w:val="00080D52"/>
    <w:rsid w:val="00080D5C"/>
    <w:rsid w:val="000816F2"/>
    <w:rsid w:val="00081DB9"/>
    <w:rsid w:val="000822E0"/>
    <w:rsid w:val="000828A3"/>
    <w:rsid w:val="00082B4F"/>
    <w:rsid w:val="00082D84"/>
    <w:rsid w:val="000838C1"/>
    <w:rsid w:val="00083B1C"/>
    <w:rsid w:val="00083DD3"/>
    <w:rsid w:val="00083E37"/>
    <w:rsid w:val="00084CF0"/>
    <w:rsid w:val="000856EF"/>
    <w:rsid w:val="0008570A"/>
    <w:rsid w:val="00085814"/>
    <w:rsid w:val="00085AC1"/>
    <w:rsid w:val="00085D7D"/>
    <w:rsid w:val="0008617E"/>
    <w:rsid w:val="00086348"/>
    <w:rsid w:val="00086447"/>
    <w:rsid w:val="00086B2A"/>
    <w:rsid w:val="00087129"/>
    <w:rsid w:val="000900B2"/>
    <w:rsid w:val="000901B7"/>
    <w:rsid w:val="00090ECC"/>
    <w:rsid w:val="0009138D"/>
    <w:rsid w:val="000914A4"/>
    <w:rsid w:val="00091571"/>
    <w:rsid w:val="0009182A"/>
    <w:rsid w:val="0009227F"/>
    <w:rsid w:val="000924E4"/>
    <w:rsid w:val="00093894"/>
    <w:rsid w:val="00093C49"/>
    <w:rsid w:val="00093CFA"/>
    <w:rsid w:val="000942F0"/>
    <w:rsid w:val="0009446F"/>
    <w:rsid w:val="000944FF"/>
    <w:rsid w:val="00094EBF"/>
    <w:rsid w:val="0009518F"/>
    <w:rsid w:val="00095254"/>
    <w:rsid w:val="00095998"/>
    <w:rsid w:val="00096766"/>
    <w:rsid w:val="000969B1"/>
    <w:rsid w:val="00096A3B"/>
    <w:rsid w:val="00096D12"/>
    <w:rsid w:val="00096D46"/>
    <w:rsid w:val="000976E7"/>
    <w:rsid w:val="00097C75"/>
    <w:rsid w:val="000A04F7"/>
    <w:rsid w:val="000A0637"/>
    <w:rsid w:val="000A1415"/>
    <w:rsid w:val="000A243D"/>
    <w:rsid w:val="000A24E6"/>
    <w:rsid w:val="000A29F3"/>
    <w:rsid w:val="000A30EA"/>
    <w:rsid w:val="000A3163"/>
    <w:rsid w:val="000A3360"/>
    <w:rsid w:val="000A41C1"/>
    <w:rsid w:val="000A4464"/>
    <w:rsid w:val="000A4703"/>
    <w:rsid w:val="000A47A8"/>
    <w:rsid w:val="000A4ADC"/>
    <w:rsid w:val="000A58A3"/>
    <w:rsid w:val="000B01E8"/>
    <w:rsid w:val="000B04CC"/>
    <w:rsid w:val="000B0826"/>
    <w:rsid w:val="000B0854"/>
    <w:rsid w:val="000B1695"/>
    <w:rsid w:val="000B16B4"/>
    <w:rsid w:val="000B1A97"/>
    <w:rsid w:val="000B26F4"/>
    <w:rsid w:val="000B2A2C"/>
    <w:rsid w:val="000B2F13"/>
    <w:rsid w:val="000B380B"/>
    <w:rsid w:val="000B3EC8"/>
    <w:rsid w:val="000B4471"/>
    <w:rsid w:val="000B4599"/>
    <w:rsid w:val="000B60F1"/>
    <w:rsid w:val="000B63E6"/>
    <w:rsid w:val="000B708D"/>
    <w:rsid w:val="000B731B"/>
    <w:rsid w:val="000B78AC"/>
    <w:rsid w:val="000C062C"/>
    <w:rsid w:val="000C1243"/>
    <w:rsid w:val="000C1355"/>
    <w:rsid w:val="000C1AA6"/>
    <w:rsid w:val="000C1F22"/>
    <w:rsid w:val="000C23BD"/>
    <w:rsid w:val="000C2764"/>
    <w:rsid w:val="000C2E49"/>
    <w:rsid w:val="000C2EDB"/>
    <w:rsid w:val="000C326B"/>
    <w:rsid w:val="000C394A"/>
    <w:rsid w:val="000C3998"/>
    <w:rsid w:val="000C3A64"/>
    <w:rsid w:val="000C3A77"/>
    <w:rsid w:val="000C3AB6"/>
    <w:rsid w:val="000C4343"/>
    <w:rsid w:val="000C4718"/>
    <w:rsid w:val="000C5640"/>
    <w:rsid w:val="000C56F9"/>
    <w:rsid w:val="000C5937"/>
    <w:rsid w:val="000C59D8"/>
    <w:rsid w:val="000C64D1"/>
    <w:rsid w:val="000C656A"/>
    <w:rsid w:val="000C7457"/>
    <w:rsid w:val="000C792F"/>
    <w:rsid w:val="000C7C13"/>
    <w:rsid w:val="000C7C8F"/>
    <w:rsid w:val="000C7CF0"/>
    <w:rsid w:val="000D1451"/>
    <w:rsid w:val="000D2219"/>
    <w:rsid w:val="000D2929"/>
    <w:rsid w:val="000D2CBD"/>
    <w:rsid w:val="000D2DFF"/>
    <w:rsid w:val="000D30AF"/>
    <w:rsid w:val="000D36D9"/>
    <w:rsid w:val="000D378C"/>
    <w:rsid w:val="000D3FB6"/>
    <w:rsid w:val="000D4CBD"/>
    <w:rsid w:val="000D5BA9"/>
    <w:rsid w:val="000D5C6A"/>
    <w:rsid w:val="000D6366"/>
    <w:rsid w:val="000D6677"/>
    <w:rsid w:val="000D6AEA"/>
    <w:rsid w:val="000D7438"/>
    <w:rsid w:val="000D7465"/>
    <w:rsid w:val="000D75A4"/>
    <w:rsid w:val="000D7D95"/>
    <w:rsid w:val="000D7F78"/>
    <w:rsid w:val="000E00C6"/>
    <w:rsid w:val="000E0324"/>
    <w:rsid w:val="000E0F22"/>
    <w:rsid w:val="000E208F"/>
    <w:rsid w:val="000E2870"/>
    <w:rsid w:val="000E2CCD"/>
    <w:rsid w:val="000E2DB4"/>
    <w:rsid w:val="000E393A"/>
    <w:rsid w:val="000E3C82"/>
    <w:rsid w:val="000E3D39"/>
    <w:rsid w:val="000E462D"/>
    <w:rsid w:val="000E474A"/>
    <w:rsid w:val="000E4B54"/>
    <w:rsid w:val="000E4CD8"/>
    <w:rsid w:val="000E4FD5"/>
    <w:rsid w:val="000E643A"/>
    <w:rsid w:val="000E68C0"/>
    <w:rsid w:val="000E6B63"/>
    <w:rsid w:val="000E6C36"/>
    <w:rsid w:val="000E7209"/>
    <w:rsid w:val="000E7264"/>
    <w:rsid w:val="000E72F2"/>
    <w:rsid w:val="000E7385"/>
    <w:rsid w:val="000E75F7"/>
    <w:rsid w:val="000E7DB8"/>
    <w:rsid w:val="000F0EAE"/>
    <w:rsid w:val="000F1431"/>
    <w:rsid w:val="000F14C6"/>
    <w:rsid w:val="000F14F2"/>
    <w:rsid w:val="000F17B3"/>
    <w:rsid w:val="000F1D9A"/>
    <w:rsid w:val="000F1E60"/>
    <w:rsid w:val="000F1F50"/>
    <w:rsid w:val="000F1F55"/>
    <w:rsid w:val="000F3E60"/>
    <w:rsid w:val="000F3F19"/>
    <w:rsid w:val="000F4601"/>
    <w:rsid w:val="000F53C8"/>
    <w:rsid w:val="000F555E"/>
    <w:rsid w:val="000F6465"/>
    <w:rsid w:val="000F64FF"/>
    <w:rsid w:val="000F6A79"/>
    <w:rsid w:val="001003E5"/>
    <w:rsid w:val="00100984"/>
    <w:rsid w:val="00100B70"/>
    <w:rsid w:val="00100CC6"/>
    <w:rsid w:val="0010161B"/>
    <w:rsid w:val="00101B96"/>
    <w:rsid w:val="00101D5C"/>
    <w:rsid w:val="00102523"/>
    <w:rsid w:val="001028B6"/>
    <w:rsid w:val="00102D64"/>
    <w:rsid w:val="00102FB1"/>
    <w:rsid w:val="001035D9"/>
    <w:rsid w:val="00104B05"/>
    <w:rsid w:val="00104B77"/>
    <w:rsid w:val="00104C21"/>
    <w:rsid w:val="00104F0D"/>
    <w:rsid w:val="00105277"/>
    <w:rsid w:val="001052AF"/>
    <w:rsid w:val="00105856"/>
    <w:rsid w:val="00105CE6"/>
    <w:rsid w:val="0010616C"/>
    <w:rsid w:val="001061B5"/>
    <w:rsid w:val="00106879"/>
    <w:rsid w:val="001072B2"/>
    <w:rsid w:val="001072BC"/>
    <w:rsid w:val="001072EA"/>
    <w:rsid w:val="0010759F"/>
    <w:rsid w:val="00107D8E"/>
    <w:rsid w:val="00110C6E"/>
    <w:rsid w:val="00111731"/>
    <w:rsid w:val="00112BAF"/>
    <w:rsid w:val="00113054"/>
    <w:rsid w:val="00113312"/>
    <w:rsid w:val="001135AB"/>
    <w:rsid w:val="001138C6"/>
    <w:rsid w:val="00113C25"/>
    <w:rsid w:val="00114748"/>
    <w:rsid w:val="00114ADC"/>
    <w:rsid w:val="001152A9"/>
    <w:rsid w:val="001155EB"/>
    <w:rsid w:val="001160DA"/>
    <w:rsid w:val="00116572"/>
    <w:rsid w:val="0011677F"/>
    <w:rsid w:val="00116A43"/>
    <w:rsid w:val="001208D6"/>
    <w:rsid w:val="00120957"/>
    <w:rsid w:val="00120C94"/>
    <w:rsid w:val="00120EB9"/>
    <w:rsid w:val="001213DA"/>
    <w:rsid w:val="00121EBD"/>
    <w:rsid w:val="0012250D"/>
    <w:rsid w:val="00122941"/>
    <w:rsid w:val="00122951"/>
    <w:rsid w:val="00122BE7"/>
    <w:rsid w:val="00122D81"/>
    <w:rsid w:val="00123265"/>
    <w:rsid w:val="001233F2"/>
    <w:rsid w:val="00123551"/>
    <w:rsid w:val="0012402B"/>
    <w:rsid w:val="00124089"/>
    <w:rsid w:val="00124269"/>
    <w:rsid w:val="00124C50"/>
    <w:rsid w:val="00124C6D"/>
    <w:rsid w:val="001252F4"/>
    <w:rsid w:val="001253A5"/>
    <w:rsid w:val="001255DA"/>
    <w:rsid w:val="00125A49"/>
    <w:rsid w:val="00125B0B"/>
    <w:rsid w:val="00125B57"/>
    <w:rsid w:val="00126310"/>
    <w:rsid w:val="00126462"/>
    <w:rsid w:val="001266CF"/>
    <w:rsid w:val="00126DAC"/>
    <w:rsid w:val="00127AFA"/>
    <w:rsid w:val="00130140"/>
    <w:rsid w:val="001302C5"/>
    <w:rsid w:val="001304E0"/>
    <w:rsid w:val="001305B5"/>
    <w:rsid w:val="00130D17"/>
    <w:rsid w:val="00131337"/>
    <w:rsid w:val="00131404"/>
    <w:rsid w:val="00131E66"/>
    <w:rsid w:val="001320EA"/>
    <w:rsid w:val="00132858"/>
    <w:rsid w:val="001330E6"/>
    <w:rsid w:val="00133397"/>
    <w:rsid w:val="00133A72"/>
    <w:rsid w:val="001349A1"/>
    <w:rsid w:val="00134CDC"/>
    <w:rsid w:val="00134E2F"/>
    <w:rsid w:val="00134FF9"/>
    <w:rsid w:val="0013523A"/>
    <w:rsid w:val="001364F4"/>
    <w:rsid w:val="00137330"/>
    <w:rsid w:val="00137D42"/>
    <w:rsid w:val="00140723"/>
    <w:rsid w:val="00140F91"/>
    <w:rsid w:val="00141198"/>
    <w:rsid w:val="0014154D"/>
    <w:rsid w:val="00141C34"/>
    <w:rsid w:val="00142065"/>
    <w:rsid w:val="00142196"/>
    <w:rsid w:val="0014220B"/>
    <w:rsid w:val="00142239"/>
    <w:rsid w:val="001422B6"/>
    <w:rsid w:val="0014261F"/>
    <w:rsid w:val="00142751"/>
    <w:rsid w:val="001429F6"/>
    <w:rsid w:val="00143159"/>
    <w:rsid w:val="0014514B"/>
    <w:rsid w:val="0014523D"/>
    <w:rsid w:val="00145323"/>
    <w:rsid w:val="00145C3F"/>
    <w:rsid w:val="0014605E"/>
    <w:rsid w:val="0014621A"/>
    <w:rsid w:val="001463C2"/>
    <w:rsid w:val="00146E88"/>
    <w:rsid w:val="001470B9"/>
    <w:rsid w:val="00147465"/>
    <w:rsid w:val="00147B14"/>
    <w:rsid w:val="00147B8C"/>
    <w:rsid w:val="0015045A"/>
    <w:rsid w:val="001510D7"/>
    <w:rsid w:val="0015151C"/>
    <w:rsid w:val="00151685"/>
    <w:rsid w:val="00151B59"/>
    <w:rsid w:val="00152AB0"/>
    <w:rsid w:val="00152D5C"/>
    <w:rsid w:val="0015359A"/>
    <w:rsid w:val="0015361B"/>
    <w:rsid w:val="001538D1"/>
    <w:rsid w:val="00153CDF"/>
    <w:rsid w:val="00153D95"/>
    <w:rsid w:val="001546AC"/>
    <w:rsid w:val="0015566F"/>
    <w:rsid w:val="0015665C"/>
    <w:rsid w:val="0015691E"/>
    <w:rsid w:val="00156CE3"/>
    <w:rsid w:val="001573E9"/>
    <w:rsid w:val="00157764"/>
    <w:rsid w:val="00157EEA"/>
    <w:rsid w:val="001607A2"/>
    <w:rsid w:val="00160849"/>
    <w:rsid w:val="00160C1F"/>
    <w:rsid w:val="00161243"/>
    <w:rsid w:val="001613A5"/>
    <w:rsid w:val="001614A2"/>
    <w:rsid w:val="00162ADC"/>
    <w:rsid w:val="00163396"/>
    <w:rsid w:val="0016360E"/>
    <w:rsid w:val="00164209"/>
    <w:rsid w:val="00164768"/>
    <w:rsid w:val="00164905"/>
    <w:rsid w:val="00164913"/>
    <w:rsid w:val="00164924"/>
    <w:rsid w:val="001650D6"/>
    <w:rsid w:val="001650DB"/>
    <w:rsid w:val="00165E4D"/>
    <w:rsid w:val="00166299"/>
    <w:rsid w:val="001662EC"/>
    <w:rsid w:val="0016681C"/>
    <w:rsid w:val="001672A6"/>
    <w:rsid w:val="0016758D"/>
    <w:rsid w:val="00167A95"/>
    <w:rsid w:val="00167F1C"/>
    <w:rsid w:val="001702F6"/>
    <w:rsid w:val="00170713"/>
    <w:rsid w:val="00170EDD"/>
    <w:rsid w:val="00170F84"/>
    <w:rsid w:val="00171707"/>
    <w:rsid w:val="0017189C"/>
    <w:rsid w:val="00171EBF"/>
    <w:rsid w:val="001729C9"/>
    <w:rsid w:val="001738EE"/>
    <w:rsid w:val="001742E5"/>
    <w:rsid w:val="00174409"/>
    <w:rsid w:val="0017442F"/>
    <w:rsid w:val="00174447"/>
    <w:rsid w:val="0017489D"/>
    <w:rsid w:val="001748AD"/>
    <w:rsid w:val="00174DCF"/>
    <w:rsid w:val="00175375"/>
    <w:rsid w:val="00175394"/>
    <w:rsid w:val="00175749"/>
    <w:rsid w:val="00175ADD"/>
    <w:rsid w:val="00175FF2"/>
    <w:rsid w:val="001763B1"/>
    <w:rsid w:val="00177245"/>
    <w:rsid w:val="00177340"/>
    <w:rsid w:val="00177B85"/>
    <w:rsid w:val="0018030A"/>
    <w:rsid w:val="0018043F"/>
    <w:rsid w:val="00180847"/>
    <w:rsid w:val="00180EFC"/>
    <w:rsid w:val="0018144B"/>
    <w:rsid w:val="001814ED"/>
    <w:rsid w:val="001828EE"/>
    <w:rsid w:val="0018292E"/>
    <w:rsid w:val="00182CEC"/>
    <w:rsid w:val="0018440B"/>
    <w:rsid w:val="001853E3"/>
    <w:rsid w:val="00185681"/>
    <w:rsid w:val="001872B4"/>
    <w:rsid w:val="00187712"/>
    <w:rsid w:val="001877CF"/>
    <w:rsid w:val="00187CD5"/>
    <w:rsid w:val="00187D29"/>
    <w:rsid w:val="00187F91"/>
    <w:rsid w:val="001912A0"/>
    <w:rsid w:val="001912AE"/>
    <w:rsid w:val="00191A2D"/>
    <w:rsid w:val="00192A7C"/>
    <w:rsid w:val="00192B8E"/>
    <w:rsid w:val="00193423"/>
    <w:rsid w:val="001934C2"/>
    <w:rsid w:val="001935C5"/>
    <w:rsid w:val="00193EAD"/>
    <w:rsid w:val="001949E7"/>
    <w:rsid w:val="001954BE"/>
    <w:rsid w:val="00195950"/>
    <w:rsid w:val="00195CB8"/>
    <w:rsid w:val="001960BA"/>
    <w:rsid w:val="00196FB6"/>
    <w:rsid w:val="0019785B"/>
    <w:rsid w:val="00197A90"/>
    <w:rsid w:val="00197B35"/>
    <w:rsid w:val="00197E85"/>
    <w:rsid w:val="001A00C6"/>
    <w:rsid w:val="001A030B"/>
    <w:rsid w:val="001A088C"/>
    <w:rsid w:val="001A1476"/>
    <w:rsid w:val="001A1797"/>
    <w:rsid w:val="001A1F58"/>
    <w:rsid w:val="001A2137"/>
    <w:rsid w:val="001A26DB"/>
    <w:rsid w:val="001A32C6"/>
    <w:rsid w:val="001A354A"/>
    <w:rsid w:val="001A3904"/>
    <w:rsid w:val="001A3DD7"/>
    <w:rsid w:val="001A3F4C"/>
    <w:rsid w:val="001A4818"/>
    <w:rsid w:val="001A4B66"/>
    <w:rsid w:val="001A5279"/>
    <w:rsid w:val="001A52E1"/>
    <w:rsid w:val="001A5396"/>
    <w:rsid w:val="001A5752"/>
    <w:rsid w:val="001A590B"/>
    <w:rsid w:val="001A5A13"/>
    <w:rsid w:val="001A5C49"/>
    <w:rsid w:val="001A5FB6"/>
    <w:rsid w:val="001A681B"/>
    <w:rsid w:val="001A74AB"/>
    <w:rsid w:val="001A75DA"/>
    <w:rsid w:val="001B0739"/>
    <w:rsid w:val="001B0FD8"/>
    <w:rsid w:val="001B1422"/>
    <w:rsid w:val="001B1DB2"/>
    <w:rsid w:val="001B28AB"/>
    <w:rsid w:val="001B424C"/>
    <w:rsid w:val="001B4950"/>
    <w:rsid w:val="001B5122"/>
    <w:rsid w:val="001B5471"/>
    <w:rsid w:val="001B5BC9"/>
    <w:rsid w:val="001B5DF6"/>
    <w:rsid w:val="001B639A"/>
    <w:rsid w:val="001B6D0B"/>
    <w:rsid w:val="001B6D4A"/>
    <w:rsid w:val="001B73C7"/>
    <w:rsid w:val="001B75E4"/>
    <w:rsid w:val="001B77EC"/>
    <w:rsid w:val="001B7E68"/>
    <w:rsid w:val="001C0316"/>
    <w:rsid w:val="001C06D7"/>
    <w:rsid w:val="001C1597"/>
    <w:rsid w:val="001C1818"/>
    <w:rsid w:val="001C183A"/>
    <w:rsid w:val="001C1906"/>
    <w:rsid w:val="001C1DFC"/>
    <w:rsid w:val="001C23F1"/>
    <w:rsid w:val="001C2C95"/>
    <w:rsid w:val="001C2FB9"/>
    <w:rsid w:val="001C33D8"/>
    <w:rsid w:val="001C37ED"/>
    <w:rsid w:val="001C37F2"/>
    <w:rsid w:val="001C3CF7"/>
    <w:rsid w:val="001C4021"/>
    <w:rsid w:val="001C4B2A"/>
    <w:rsid w:val="001C4CC3"/>
    <w:rsid w:val="001C4D3A"/>
    <w:rsid w:val="001C500C"/>
    <w:rsid w:val="001C5112"/>
    <w:rsid w:val="001C53BE"/>
    <w:rsid w:val="001C5C79"/>
    <w:rsid w:val="001C5F9D"/>
    <w:rsid w:val="001C6165"/>
    <w:rsid w:val="001C6D62"/>
    <w:rsid w:val="001C7034"/>
    <w:rsid w:val="001C72DE"/>
    <w:rsid w:val="001C7892"/>
    <w:rsid w:val="001C7AFC"/>
    <w:rsid w:val="001C7DD2"/>
    <w:rsid w:val="001C7DDD"/>
    <w:rsid w:val="001D03D5"/>
    <w:rsid w:val="001D0D56"/>
    <w:rsid w:val="001D0F4F"/>
    <w:rsid w:val="001D1235"/>
    <w:rsid w:val="001D2109"/>
    <w:rsid w:val="001D213A"/>
    <w:rsid w:val="001D2B15"/>
    <w:rsid w:val="001D303A"/>
    <w:rsid w:val="001D3553"/>
    <w:rsid w:val="001D39EF"/>
    <w:rsid w:val="001D467A"/>
    <w:rsid w:val="001D5082"/>
    <w:rsid w:val="001D520F"/>
    <w:rsid w:val="001D5A26"/>
    <w:rsid w:val="001D61F0"/>
    <w:rsid w:val="001D6588"/>
    <w:rsid w:val="001D6A61"/>
    <w:rsid w:val="001D796D"/>
    <w:rsid w:val="001D7A0D"/>
    <w:rsid w:val="001E03A7"/>
    <w:rsid w:val="001E0529"/>
    <w:rsid w:val="001E067D"/>
    <w:rsid w:val="001E08D1"/>
    <w:rsid w:val="001E203D"/>
    <w:rsid w:val="001E2D5A"/>
    <w:rsid w:val="001E33AE"/>
    <w:rsid w:val="001E39C3"/>
    <w:rsid w:val="001E3BA9"/>
    <w:rsid w:val="001E47CE"/>
    <w:rsid w:val="001E4ED1"/>
    <w:rsid w:val="001E560F"/>
    <w:rsid w:val="001E5A9A"/>
    <w:rsid w:val="001E70E3"/>
    <w:rsid w:val="001E724B"/>
    <w:rsid w:val="001E73A4"/>
    <w:rsid w:val="001E74EC"/>
    <w:rsid w:val="001E75F7"/>
    <w:rsid w:val="001F017F"/>
    <w:rsid w:val="001F0950"/>
    <w:rsid w:val="001F0BDC"/>
    <w:rsid w:val="001F0C91"/>
    <w:rsid w:val="001F1451"/>
    <w:rsid w:val="001F216C"/>
    <w:rsid w:val="001F2228"/>
    <w:rsid w:val="001F2335"/>
    <w:rsid w:val="001F4839"/>
    <w:rsid w:val="001F4BB4"/>
    <w:rsid w:val="001F4FB3"/>
    <w:rsid w:val="001F52CD"/>
    <w:rsid w:val="001F5D00"/>
    <w:rsid w:val="001F5E4C"/>
    <w:rsid w:val="001F632B"/>
    <w:rsid w:val="001F78BE"/>
    <w:rsid w:val="001F7A20"/>
    <w:rsid w:val="00200011"/>
    <w:rsid w:val="002001C2"/>
    <w:rsid w:val="002004EC"/>
    <w:rsid w:val="00200EB1"/>
    <w:rsid w:val="0020147F"/>
    <w:rsid w:val="00201B31"/>
    <w:rsid w:val="00201EB0"/>
    <w:rsid w:val="002021F3"/>
    <w:rsid w:val="00202272"/>
    <w:rsid w:val="002022E6"/>
    <w:rsid w:val="00202C0E"/>
    <w:rsid w:val="002034AD"/>
    <w:rsid w:val="002036AB"/>
    <w:rsid w:val="002036D8"/>
    <w:rsid w:val="00203AC8"/>
    <w:rsid w:val="00203D6E"/>
    <w:rsid w:val="00203E38"/>
    <w:rsid w:val="002044AA"/>
    <w:rsid w:val="00204C59"/>
    <w:rsid w:val="00205012"/>
    <w:rsid w:val="002053C0"/>
    <w:rsid w:val="0020579A"/>
    <w:rsid w:val="00205832"/>
    <w:rsid w:val="00206771"/>
    <w:rsid w:val="00206F01"/>
    <w:rsid w:val="002071FC"/>
    <w:rsid w:val="00207B6F"/>
    <w:rsid w:val="00207E9E"/>
    <w:rsid w:val="002106A8"/>
    <w:rsid w:val="00212121"/>
    <w:rsid w:val="00212267"/>
    <w:rsid w:val="002128AD"/>
    <w:rsid w:val="00212B65"/>
    <w:rsid w:val="00212CDC"/>
    <w:rsid w:val="00212CEC"/>
    <w:rsid w:val="00212D15"/>
    <w:rsid w:val="00212E14"/>
    <w:rsid w:val="00212FF9"/>
    <w:rsid w:val="00213A47"/>
    <w:rsid w:val="002142B0"/>
    <w:rsid w:val="00215698"/>
    <w:rsid w:val="0021575F"/>
    <w:rsid w:val="002161B5"/>
    <w:rsid w:val="0021665B"/>
    <w:rsid w:val="00216832"/>
    <w:rsid w:val="00216ADB"/>
    <w:rsid w:val="00216AEB"/>
    <w:rsid w:val="00216F24"/>
    <w:rsid w:val="00216FE4"/>
    <w:rsid w:val="0021769C"/>
    <w:rsid w:val="00217B3E"/>
    <w:rsid w:val="00217C51"/>
    <w:rsid w:val="002202DB"/>
    <w:rsid w:val="0022034D"/>
    <w:rsid w:val="00220897"/>
    <w:rsid w:val="002212A0"/>
    <w:rsid w:val="00222385"/>
    <w:rsid w:val="00222685"/>
    <w:rsid w:val="002228B9"/>
    <w:rsid w:val="00222990"/>
    <w:rsid w:val="00222EAA"/>
    <w:rsid w:val="00223B0F"/>
    <w:rsid w:val="00223F50"/>
    <w:rsid w:val="0022427F"/>
    <w:rsid w:val="002244D2"/>
    <w:rsid w:val="0022461C"/>
    <w:rsid w:val="002246A1"/>
    <w:rsid w:val="00224A1B"/>
    <w:rsid w:val="002251B8"/>
    <w:rsid w:val="002255A1"/>
    <w:rsid w:val="00225E33"/>
    <w:rsid w:val="00226009"/>
    <w:rsid w:val="002261CA"/>
    <w:rsid w:val="002267B8"/>
    <w:rsid w:val="00226C31"/>
    <w:rsid w:val="00226C6B"/>
    <w:rsid w:val="0022733C"/>
    <w:rsid w:val="00230308"/>
    <w:rsid w:val="002305EE"/>
    <w:rsid w:val="00230C8D"/>
    <w:rsid w:val="00230F7D"/>
    <w:rsid w:val="0023182D"/>
    <w:rsid w:val="002320AC"/>
    <w:rsid w:val="0023251D"/>
    <w:rsid w:val="002328B8"/>
    <w:rsid w:val="002331B1"/>
    <w:rsid w:val="00233272"/>
    <w:rsid w:val="00233FD9"/>
    <w:rsid w:val="002342AC"/>
    <w:rsid w:val="0023507F"/>
    <w:rsid w:val="002350CA"/>
    <w:rsid w:val="00235C2F"/>
    <w:rsid w:val="0023621E"/>
    <w:rsid w:val="0023629F"/>
    <w:rsid w:val="002362DE"/>
    <w:rsid w:val="00236A70"/>
    <w:rsid w:val="00236BA2"/>
    <w:rsid w:val="00236DD6"/>
    <w:rsid w:val="00236F1C"/>
    <w:rsid w:val="00237FF1"/>
    <w:rsid w:val="002406BE"/>
    <w:rsid w:val="00240D68"/>
    <w:rsid w:val="00240E08"/>
    <w:rsid w:val="002410AC"/>
    <w:rsid w:val="002410FD"/>
    <w:rsid w:val="00241754"/>
    <w:rsid w:val="002417A9"/>
    <w:rsid w:val="002419EE"/>
    <w:rsid w:val="00241B63"/>
    <w:rsid w:val="00241D56"/>
    <w:rsid w:val="0024227A"/>
    <w:rsid w:val="002426C9"/>
    <w:rsid w:val="00243200"/>
    <w:rsid w:val="002441EA"/>
    <w:rsid w:val="00244547"/>
    <w:rsid w:val="00244660"/>
    <w:rsid w:val="00244A2C"/>
    <w:rsid w:val="00244C13"/>
    <w:rsid w:val="0024556A"/>
    <w:rsid w:val="00245BFA"/>
    <w:rsid w:val="00245C02"/>
    <w:rsid w:val="00245D35"/>
    <w:rsid w:val="0024662A"/>
    <w:rsid w:val="002469EC"/>
    <w:rsid w:val="002469FC"/>
    <w:rsid w:val="00246F60"/>
    <w:rsid w:val="00247099"/>
    <w:rsid w:val="0024786D"/>
    <w:rsid w:val="00247D8A"/>
    <w:rsid w:val="00247E11"/>
    <w:rsid w:val="00250084"/>
    <w:rsid w:val="002500E7"/>
    <w:rsid w:val="002505C8"/>
    <w:rsid w:val="00250AAD"/>
    <w:rsid w:val="00251DC1"/>
    <w:rsid w:val="002529F3"/>
    <w:rsid w:val="00252E3E"/>
    <w:rsid w:val="002530F3"/>
    <w:rsid w:val="002534C7"/>
    <w:rsid w:val="002536C8"/>
    <w:rsid w:val="00253F73"/>
    <w:rsid w:val="0025401C"/>
    <w:rsid w:val="002546B8"/>
    <w:rsid w:val="0025479C"/>
    <w:rsid w:val="00254D42"/>
    <w:rsid w:val="00255000"/>
    <w:rsid w:val="00255429"/>
    <w:rsid w:val="002558D3"/>
    <w:rsid w:val="00257646"/>
    <w:rsid w:val="00257BAD"/>
    <w:rsid w:val="00257BBB"/>
    <w:rsid w:val="00257F7C"/>
    <w:rsid w:val="002606F3"/>
    <w:rsid w:val="00260C9A"/>
    <w:rsid w:val="00261EA3"/>
    <w:rsid w:val="0026326F"/>
    <w:rsid w:val="00263550"/>
    <w:rsid w:val="00263B59"/>
    <w:rsid w:val="002642EE"/>
    <w:rsid w:val="00264A0C"/>
    <w:rsid w:val="00264E2A"/>
    <w:rsid w:val="002655EF"/>
    <w:rsid w:val="00265F8C"/>
    <w:rsid w:val="0026629F"/>
    <w:rsid w:val="002665E0"/>
    <w:rsid w:val="00267B94"/>
    <w:rsid w:val="00267DDD"/>
    <w:rsid w:val="00267E70"/>
    <w:rsid w:val="00270914"/>
    <w:rsid w:val="00270A8B"/>
    <w:rsid w:val="00270E52"/>
    <w:rsid w:val="00270F03"/>
    <w:rsid w:val="00271110"/>
    <w:rsid w:val="00271176"/>
    <w:rsid w:val="002712F0"/>
    <w:rsid w:val="00271B2A"/>
    <w:rsid w:val="00271DA5"/>
    <w:rsid w:val="00271EEE"/>
    <w:rsid w:val="00272E8D"/>
    <w:rsid w:val="00273317"/>
    <w:rsid w:val="002735AB"/>
    <w:rsid w:val="00273D76"/>
    <w:rsid w:val="00273E45"/>
    <w:rsid w:val="002740E7"/>
    <w:rsid w:val="002747D6"/>
    <w:rsid w:val="00274A7C"/>
    <w:rsid w:val="0027529D"/>
    <w:rsid w:val="0027543B"/>
    <w:rsid w:val="00275F20"/>
    <w:rsid w:val="002766A5"/>
    <w:rsid w:val="002767D6"/>
    <w:rsid w:val="00276909"/>
    <w:rsid w:val="00276E99"/>
    <w:rsid w:val="0027718F"/>
    <w:rsid w:val="002773B5"/>
    <w:rsid w:val="002776D4"/>
    <w:rsid w:val="002800EA"/>
    <w:rsid w:val="00280296"/>
    <w:rsid w:val="00280CD7"/>
    <w:rsid w:val="00281360"/>
    <w:rsid w:val="00281736"/>
    <w:rsid w:val="002817EB"/>
    <w:rsid w:val="002819B8"/>
    <w:rsid w:val="00282211"/>
    <w:rsid w:val="00282E9C"/>
    <w:rsid w:val="00283080"/>
    <w:rsid w:val="002831F1"/>
    <w:rsid w:val="002838E2"/>
    <w:rsid w:val="00283A81"/>
    <w:rsid w:val="0028439D"/>
    <w:rsid w:val="00284B20"/>
    <w:rsid w:val="00285A3C"/>
    <w:rsid w:val="0028620D"/>
    <w:rsid w:val="00286568"/>
    <w:rsid w:val="002867A1"/>
    <w:rsid w:val="0028722B"/>
    <w:rsid w:val="00287AE4"/>
    <w:rsid w:val="00287F50"/>
    <w:rsid w:val="00290F74"/>
    <w:rsid w:val="00290FC3"/>
    <w:rsid w:val="0029149F"/>
    <w:rsid w:val="00291807"/>
    <w:rsid w:val="002918AA"/>
    <w:rsid w:val="00291FBD"/>
    <w:rsid w:val="0029251B"/>
    <w:rsid w:val="0029319B"/>
    <w:rsid w:val="0029327A"/>
    <w:rsid w:val="00293336"/>
    <w:rsid w:val="002933DD"/>
    <w:rsid w:val="00295CAD"/>
    <w:rsid w:val="00295F0D"/>
    <w:rsid w:val="00296130"/>
    <w:rsid w:val="00296462"/>
    <w:rsid w:val="002964DD"/>
    <w:rsid w:val="00296CB4"/>
    <w:rsid w:val="00296FE9"/>
    <w:rsid w:val="002970E2"/>
    <w:rsid w:val="002976CC"/>
    <w:rsid w:val="00297754"/>
    <w:rsid w:val="00297AEC"/>
    <w:rsid w:val="002A01AE"/>
    <w:rsid w:val="002A0264"/>
    <w:rsid w:val="002A0B76"/>
    <w:rsid w:val="002A208D"/>
    <w:rsid w:val="002A27A0"/>
    <w:rsid w:val="002A375A"/>
    <w:rsid w:val="002A3F42"/>
    <w:rsid w:val="002A4017"/>
    <w:rsid w:val="002A42C5"/>
    <w:rsid w:val="002A4357"/>
    <w:rsid w:val="002A4AE1"/>
    <w:rsid w:val="002A4B33"/>
    <w:rsid w:val="002A4CC5"/>
    <w:rsid w:val="002A4D58"/>
    <w:rsid w:val="002A51EA"/>
    <w:rsid w:val="002A5E08"/>
    <w:rsid w:val="002A6034"/>
    <w:rsid w:val="002A692F"/>
    <w:rsid w:val="002A6E4A"/>
    <w:rsid w:val="002A6F76"/>
    <w:rsid w:val="002A756B"/>
    <w:rsid w:val="002A7864"/>
    <w:rsid w:val="002A7C03"/>
    <w:rsid w:val="002B0383"/>
    <w:rsid w:val="002B03F3"/>
    <w:rsid w:val="002B04FB"/>
    <w:rsid w:val="002B0861"/>
    <w:rsid w:val="002B09CF"/>
    <w:rsid w:val="002B0D3F"/>
    <w:rsid w:val="002B0FDB"/>
    <w:rsid w:val="002B1BE7"/>
    <w:rsid w:val="002B1FE1"/>
    <w:rsid w:val="002B2257"/>
    <w:rsid w:val="002B230D"/>
    <w:rsid w:val="002B2B31"/>
    <w:rsid w:val="002B334B"/>
    <w:rsid w:val="002B3EF0"/>
    <w:rsid w:val="002B4101"/>
    <w:rsid w:val="002B459F"/>
    <w:rsid w:val="002B4C6E"/>
    <w:rsid w:val="002B4CAD"/>
    <w:rsid w:val="002B4CDC"/>
    <w:rsid w:val="002B4D4F"/>
    <w:rsid w:val="002B511D"/>
    <w:rsid w:val="002B5480"/>
    <w:rsid w:val="002B5C08"/>
    <w:rsid w:val="002B5CE6"/>
    <w:rsid w:val="002B677C"/>
    <w:rsid w:val="002B6E4F"/>
    <w:rsid w:val="002B6ED1"/>
    <w:rsid w:val="002B731C"/>
    <w:rsid w:val="002B79EA"/>
    <w:rsid w:val="002B7B8B"/>
    <w:rsid w:val="002C0AFD"/>
    <w:rsid w:val="002C0B56"/>
    <w:rsid w:val="002C0E4B"/>
    <w:rsid w:val="002C102E"/>
    <w:rsid w:val="002C1127"/>
    <w:rsid w:val="002C1449"/>
    <w:rsid w:val="002C1641"/>
    <w:rsid w:val="002C187C"/>
    <w:rsid w:val="002C20E5"/>
    <w:rsid w:val="002C305C"/>
    <w:rsid w:val="002C3272"/>
    <w:rsid w:val="002C355D"/>
    <w:rsid w:val="002C39A3"/>
    <w:rsid w:val="002C3A4A"/>
    <w:rsid w:val="002C4385"/>
    <w:rsid w:val="002C4A62"/>
    <w:rsid w:val="002C4C07"/>
    <w:rsid w:val="002C4F66"/>
    <w:rsid w:val="002C5257"/>
    <w:rsid w:val="002C53A8"/>
    <w:rsid w:val="002C5553"/>
    <w:rsid w:val="002C5788"/>
    <w:rsid w:val="002C629C"/>
    <w:rsid w:val="002C6510"/>
    <w:rsid w:val="002C6634"/>
    <w:rsid w:val="002C6B21"/>
    <w:rsid w:val="002C6EAA"/>
    <w:rsid w:val="002C710D"/>
    <w:rsid w:val="002C73D3"/>
    <w:rsid w:val="002C786E"/>
    <w:rsid w:val="002D0123"/>
    <w:rsid w:val="002D0729"/>
    <w:rsid w:val="002D0A65"/>
    <w:rsid w:val="002D0D41"/>
    <w:rsid w:val="002D0F41"/>
    <w:rsid w:val="002D3731"/>
    <w:rsid w:val="002D3F0D"/>
    <w:rsid w:val="002D410E"/>
    <w:rsid w:val="002D4243"/>
    <w:rsid w:val="002D4424"/>
    <w:rsid w:val="002D454C"/>
    <w:rsid w:val="002D45DF"/>
    <w:rsid w:val="002D4BB3"/>
    <w:rsid w:val="002D4CB3"/>
    <w:rsid w:val="002D52D7"/>
    <w:rsid w:val="002D5B62"/>
    <w:rsid w:val="002D6486"/>
    <w:rsid w:val="002D6639"/>
    <w:rsid w:val="002D69CD"/>
    <w:rsid w:val="002D6D16"/>
    <w:rsid w:val="002D7016"/>
    <w:rsid w:val="002D7185"/>
    <w:rsid w:val="002D7912"/>
    <w:rsid w:val="002E083E"/>
    <w:rsid w:val="002E0B38"/>
    <w:rsid w:val="002E231E"/>
    <w:rsid w:val="002E25B0"/>
    <w:rsid w:val="002E25CA"/>
    <w:rsid w:val="002E2DF4"/>
    <w:rsid w:val="002E2EA4"/>
    <w:rsid w:val="002E33DA"/>
    <w:rsid w:val="002E3544"/>
    <w:rsid w:val="002E3751"/>
    <w:rsid w:val="002E5633"/>
    <w:rsid w:val="002E5DD7"/>
    <w:rsid w:val="002E6132"/>
    <w:rsid w:val="002E6277"/>
    <w:rsid w:val="002E63CC"/>
    <w:rsid w:val="002E6580"/>
    <w:rsid w:val="002E6806"/>
    <w:rsid w:val="002E7160"/>
    <w:rsid w:val="002E7A2A"/>
    <w:rsid w:val="002E7F6C"/>
    <w:rsid w:val="002F03CF"/>
    <w:rsid w:val="002F1306"/>
    <w:rsid w:val="002F22EE"/>
    <w:rsid w:val="002F24C8"/>
    <w:rsid w:val="002F2560"/>
    <w:rsid w:val="002F27A4"/>
    <w:rsid w:val="002F2888"/>
    <w:rsid w:val="002F2E8B"/>
    <w:rsid w:val="002F347F"/>
    <w:rsid w:val="002F5403"/>
    <w:rsid w:val="002F5B29"/>
    <w:rsid w:val="002F5F17"/>
    <w:rsid w:val="002F60DD"/>
    <w:rsid w:val="002F6BA9"/>
    <w:rsid w:val="00300119"/>
    <w:rsid w:val="0030047F"/>
    <w:rsid w:val="0030145E"/>
    <w:rsid w:val="00301FA5"/>
    <w:rsid w:val="00301FA8"/>
    <w:rsid w:val="003022BB"/>
    <w:rsid w:val="00302315"/>
    <w:rsid w:val="003027AE"/>
    <w:rsid w:val="00302813"/>
    <w:rsid w:val="0030298D"/>
    <w:rsid w:val="003029EF"/>
    <w:rsid w:val="003032E3"/>
    <w:rsid w:val="00303D42"/>
    <w:rsid w:val="00304310"/>
    <w:rsid w:val="00304A57"/>
    <w:rsid w:val="00304F8F"/>
    <w:rsid w:val="003051ED"/>
    <w:rsid w:val="00305317"/>
    <w:rsid w:val="00305374"/>
    <w:rsid w:val="003057B6"/>
    <w:rsid w:val="0030588C"/>
    <w:rsid w:val="003060CA"/>
    <w:rsid w:val="0030651E"/>
    <w:rsid w:val="003070F4"/>
    <w:rsid w:val="00307323"/>
    <w:rsid w:val="0030759A"/>
    <w:rsid w:val="00307790"/>
    <w:rsid w:val="00307B50"/>
    <w:rsid w:val="00307B60"/>
    <w:rsid w:val="00307D86"/>
    <w:rsid w:val="00310486"/>
    <w:rsid w:val="0031076D"/>
    <w:rsid w:val="00310AA3"/>
    <w:rsid w:val="003113EE"/>
    <w:rsid w:val="00311420"/>
    <w:rsid w:val="00311593"/>
    <w:rsid w:val="00311A66"/>
    <w:rsid w:val="00311F30"/>
    <w:rsid w:val="00312593"/>
    <w:rsid w:val="00312B7F"/>
    <w:rsid w:val="00313092"/>
    <w:rsid w:val="0031422B"/>
    <w:rsid w:val="00314240"/>
    <w:rsid w:val="003144B2"/>
    <w:rsid w:val="0031464A"/>
    <w:rsid w:val="00314B15"/>
    <w:rsid w:val="00315E44"/>
    <w:rsid w:val="0031666F"/>
    <w:rsid w:val="00316AD4"/>
    <w:rsid w:val="00316F15"/>
    <w:rsid w:val="00317150"/>
    <w:rsid w:val="00317161"/>
    <w:rsid w:val="003179AA"/>
    <w:rsid w:val="003200D2"/>
    <w:rsid w:val="003205AD"/>
    <w:rsid w:val="003208EE"/>
    <w:rsid w:val="00320B63"/>
    <w:rsid w:val="00320DD1"/>
    <w:rsid w:val="00320F18"/>
    <w:rsid w:val="003212E9"/>
    <w:rsid w:val="003213B2"/>
    <w:rsid w:val="003217EF"/>
    <w:rsid w:val="00321948"/>
    <w:rsid w:val="00321CDF"/>
    <w:rsid w:val="00321F40"/>
    <w:rsid w:val="00322640"/>
    <w:rsid w:val="003229F9"/>
    <w:rsid w:val="00322FF0"/>
    <w:rsid w:val="0032398E"/>
    <w:rsid w:val="00323B95"/>
    <w:rsid w:val="00323D3F"/>
    <w:rsid w:val="00324237"/>
    <w:rsid w:val="0032442F"/>
    <w:rsid w:val="00325241"/>
    <w:rsid w:val="0032580D"/>
    <w:rsid w:val="003262CB"/>
    <w:rsid w:val="00326384"/>
    <w:rsid w:val="0032651E"/>
    <w:rsid w:val="003266C5"/>
    <w:rsid w:val="00326B49"/>
    <w:rsid w:val="00326C54"/>
    <w:rsid w:val="0032721E"/>
    <w:rsid w:val="0032746F"/>
    <w:rsid w:val="00327892"/>
    <w:rsid w:val="003279FC"/>
    <w:rsid w:val="00327DF9"/>
    <w:rsid w:val="003302BB"/>
    <w:rsid w:val="00330D32"/>
    <w:rsid w:val="00331072"/>
    <w:rsid w:val="003321DC"/>
    <w:rsid w:val="0033248E"/>
    <w:rsid w:val="0033278B"/>
    <w:rsid w:val="00333165"/>
    <w:rsid w:val="00333A22"/>
    <w:rsid w:val="00334654"/>
    <w:rsid w:val="003347D9"/>
    <w:rsid w:val="00334B07"/>
    <w:rsid w:val="00334DEF"/>
    <w:rsid w:val="003352E7"/>
    <w:rsid w:val="0033534A"/>
    <w:rsid w:val="00335A04"/>
    <w:rsid w:val="00335CB0"/>
    <w:rsid w:val="003364C5"/>
    <w:rsid w:val="00336BF1"/>
    <w:rsid w:val="0033777C"/>
    <w:rsid w:val="003379B5"/>
    <w:rsid w:val="003406E1"/>
    <w:rsid w:val="003408B4"/>
    <w:rsid w:val="00340958"/>
    <w:rsid w:val="00340BEF"/>
    <w:rsid w:val="00340F07"/>
    <w:rsid w:val="003410B9"/>
    <w:rsid w:val="003412F0"/>
    <w:rsid w:val="00341A74"/>
    <w:rsid w:val="0034218F"/>
    <w:rsid w:val="0034237D"/>
    <w:rsid w:val="00342860"/>
    <w:rsid w:val="003434AF"/>
    <w:rsid w:val="00345013"/>
    <w:rsid w:val="003453E1"/>
    <w:rsid w:val="003454E2"/>
    <w:rsid w:val="0034555B"/>
    <w:rsid w:val="00345B30"/>
    <w:rsid w:val="00345F95"/>
    <w:rsid w:val="00346072"/>
    <w:rsid w:val="00346163"/>
    <w:rsid w:val="00346F41"/>
    <w:rsid w:val="0034758A"/>
    <w:rsid w:val="00347D24"/>
    <w:rsid w:val="00347D60"/>
    <w:rsid w:val="00347EE0"/>
    <w:rsid w:val="00350AC7"/>
    <w:rsid w:val="00350B11"/>
    <w:rsid w:val="003521D3"/>
    <w:rsid w:val="003527D1"/>
    <w:rsid w:val="00352BD2"/>
    <w:rsid w:val="00352C30"/>
    <w:rsid w:val="0035326E"/>
    <w:rsid w:val="00353446"/>
    <w:rsid w:val="00353E8F"/>
    <w:rsid w:val="0035427A"/>
    <w:rsid w:val="0035432D"/>
    <w:rsid w:val="00354770"/>
    <w:rsid w:val="003548A2"/>
    <w:rsid w:val="00355B75"/>
    <w:rsid w:val="00355E1A"/>
    <w:rsid w:val="0035631F"/>
    <w:rsid w:val="00356473"/>
    <w:rsid w:val="00356C11"/>
    <w:rsid w:val="00357299"/>
    <w:rsid w:val="00357765"/>
    <w:rsid w:val="0036068F"/>
    <w:rsid w:val="00360955"/>
    <w:rsid w:val="00360FDA"/>
    <w:rsid w:val="003624EA"/>
    <w:rsid w:val="00362923"/>
    <w:rsid w:val="00363160"/>
    <w:rsid w:val="003631D0"/>
    <w:rsid w:val="003636DC"/>
    <w:rsid w:val="00363AF9"/>
    <w:rsid w:val="00363E7C"/>
    <w:rsid w:val="00364683"/>
    <w:rsid w:val="00364827"/>
    <w:rsid w:val="00364AF4"/>
    <w:rsid w:val="0036564E"/>
    <w:rsid w:val="00366843"/>
    <w:rsid w:val="00366C4E"/>
    <w:rsid w:val="0036707C"/>
    <w:rsid w:val="0036793A"/>
    <w:rsid w:val="00367969"/>
    <w:rsid w:val="00370D02"/>
    <w:rsid w:val="003721A0"/>
    <w:rsid w:val="003722AE"/>
    <w:rsid w:val="0037262F"/>
    <w:rsid w:val="00372689"/>
    <w:rsid w:val="00372A54"/>
    <w:rsid w:val="00372C62"/>
    <w:rsid w:val="00373311"/>
    <w:rsid w:val="00373797"/>
    <w:rsid w:val="00373B70"/>
    <w:rsid w:val="00373F08"/>
    <w:rsid w:val="00374262"/>
    <w:rsid w:val="00374306"/>
    <w:rsid w:val="00374ADD"/>
    <w:rsid w:val="00374F24"/>
    <w:rsid w:val="00375164"/>
    <w:rsid w:val="003756FB"/>
    <w:rsid w:val="00375EF1"/>
    <w:rsid w:val="00376087"/>
    <w:rsid w:val="0037649E"/>
    <w:rsid w:val="0037765E"/>
    <w:rsid w:val="003802A6"/>
    <w:rsid w:val="003805AC"/>
    <w:rsid w:val="00380E9A"/>
    <w:rsid w:val="003814F1"/>
    <w:rsid w:val="00382312"/>
    <w:rsid w:val="00382748"/>
    <w:rsid w:val="00382A6A"/>
    <w:rsid w:val="00383913"/>
    <w:rsid w:val="00383BB1"/>
    <w:rsid w:val="00383DD2"/>
    <w:rsid w:val="0038483C"/>
    <w:rsid w:val="00386028"/>
    <w:rsid w:val="00386CAB"/>
    <w:rsid w:val="00386CE8"/>
    <w:rsid w:val="003872D4"/>
    <w:rsid w:val="003874BA"/>
    <w:rsid w:val="0038758F"/>
    <w:rsid w:val="003875F6"/>
    <w:rsid w:val="00387B5C"/>
    <w:rsid w:val="00390FBC"/>
    <w:rsid w:val="003913E5"/>
    <w:rsid w:val="003920B0"/>
    <w:rsid w:val="00392445"/>
    <w:rsid w:val="0039310B"/>
    <w:rsid w:val="0039345E"/>
    <w:rsid w:val="00393561"/>
    <w:rsid w:val="00393880"/>
    <w:rsid w:val="00393B2C"/>
    <w:rsid w:val="00393BEA"/>
    <w:rsid w:val="0039422F"/>
    <w:rsid w:val="003942D5"/>
    <w:rsid w:val="00394D12"/>
    <w:rsid w:val="00394D37"/>
    <w:rsid w:val="003950D6"/>
    <w:rsid w:val="0039511B"/>
    <w:rsid w:val="003953DD"/>
    <w:rsid w:val="00395722"/>
    <w:rsid w:val="003958F1"/>
    <w:rsid w:val="00395A9C"/>
    <w:rsid w:val="00395DD2"/>
    <w:rsid w:val="00396B1E"/>
    <w:rsid w:val="00396EC6"/>
    <w:rsid w:val="003970FE"/>
    <w:rsid w:val="00397F83"/>
    <w:rsid w:val="00397FF7"/>
    <w:rsid w:val="003A0067"/>
    <w:rsid w:val="003A0FFE"/>
    <w:rsid w:val="003A1930"/>
    <w:rsid w:val="003A1ADA"/>
    <w:rsid w:val="003A1C39"/>
    <w:rsid w:val="003A1FEB"/>
    <w:rsid w:val="003A20EF"/>
    <w:rsid w:val="003A253C"/>
    <w:rsid w:val="003A348D"/>
    <w:rsid w:val="003A3A89"/>
    <w:rsid w:val="003A3CD5"/>
    <w:rsid w:val="003A3E26"/>
    <w:rsid w:val="003A3E2E"/>
    <w:rsid w:val="003A418D"/>
    <w:rsid w:val="003A482E"/>
    <w:rsid w:val="003A65CF"/>
    <w:rsid w:val="003A68E1"/>
    <w:rsid w:val="003A6BCA"/>
    <w:rsid w:val="003A6DE5"/>
    <w:rsid w:val="003A6E45"/>
    <w:rsid w:val="003A6EBE"/>
    <w:rsid w:val="003A7826"/>
    <w:rsid w:val="003A7A31"/>
    <w:rsid w:val="003B018F"/>
    <w:rsid w:val="003B01F5"/>
    <w:rsid w:val="003B1419"/>
    <w:rsid w:val="003B1A4E"/>
    <w:rsid w:val="003B1C51"/>
    <w:rsid w:val="003B22F4"/>
    <w:rsid w:val="003B28CF"/>
    <w:rsid w:val="003B2B37"/>
    <w:rsid w:val="003B2F10"/>
    <w:rsid w:val="003B3413"/>
    <w:rsid w:val="003B382B"/>
    <w:rsid w:val="003B388B"/>
    <w:rsid w:val="003B4111"/>
    <w:rsid w:val="003B522A"/>
    <w:rsid w:val="003B5356"/>
    <w:rsid w:val="003B56AE"/>
    <w:rsid w:val="003B66B6"/>
    <w:rsid w:val="003B68E1"/>
    <w:rsid w:val="003B708F"/>
    <w:rsid w:val="003B71B8"/>
    <w:rsid w:val="003B72F8"/>
    <w:rsid w:val="003C01AB"/>
    <w:rsid w:val="003C0E59"/>
    <w:rsid w:val="003C11DF"/>
    <w:rsid w:val="003C1528"/>
    <w:rsid w:val="003C2EC9"/>
    <w:rsid w:val="003C3CEA"/>
    <w:rsid w:val="003C3DBC"/>
    <w:rsid w:val="003C49A6"/>
    <w:rsid w:val="003C4D2B"/>
    <w:rsid w:val="003C4E0E"/>
    <w:rsid w:val="003C5686"/>
    <w:rsid w:val="003C57C6"/>
    <w:rsid w:val="003C580D"/>
    <w:rsid w:val="003C63D2"/>
    <w:rsid w:val="003C686D"/>
    <w:rsid w:val="003C728E"/>
    <w:rsid w:val="003C743B"/>
    <w:rsid w:val="003C78CB"/>
    <w:rsid w:val="003D0048"/>
    <w:rsid w:val="003D05DF"/>
    <w:rsid w:val="003D0981"/>
    <w:rsid w:val="003D2081"/>
    <w:rsid w:val="003D242A"/>
    <w:rsid w:val="003D2903"/>
    <w:rsid w:val="003D29EF"/>
    <w:rsid w:val="003D2B2E"/>
    <w:rsid w:val="003D2B61"/>
    <w:rsid w:val="003D2CCD"/>
    <w:rsid w:val="003D3A29"/>
    <w:rsid w:val="003D47BC"/>
    <w:rsid w:val="003D4AD1"/>
    <w:rsid w:val="003D583F"/>
    <w:rsid w:val="003D5A2C"/>
    <w:rsid w:val="003D5E46"/>
    <w:rsid w:val="003D6A66"/>
    <w:rsid w:val="003D6F38"/>
    <w:rsid w:val="003D7353"/>
    <w:rsid w:val="003D7731"/>
    <w:rsid w:val="003D7F03"/>
    <w:rsid w:val="003D7FCA"/>
    <w:rsid w:val="003E076F"/>
    <w:rsid w:val="003E096C"/>
    <w:rsid w:val="003E0A38"/>
    <w:rsid w:val="003E0D1F"/>
    <w:rsid w:val="003E10D4"/>
    <w:rsid w:val="003E1523"/>
    <w:rsid w:val="003E16C8"/>
    <w:rsid w:val="003E176A"/>
    <w:rsid w:val="003E1D9B"/>
    <w:rsid w:val="003E1D9D"/>
    <w:rsid w:val="003E2254"/>
    <w:rsid w:val="003E228D"/>
    <w:rsid w:val="003E2323"/>
    <w:rsid w:val="003E2CD7"/>
    <w:rsid w:val="003E2D79"/>
    <w:rsid w:val="003E2FF1"/>
    <w:rsid w:val="003E343F"/>
    <w:rsid w:val="003E34C7"/>
    <w:rsid w:val="003E36C7"/>
    <w:rsid w:val="003E419B"/>
    <w:rsid w:val="003E4295"/>
    <w:rsid w:val="003E43A6"/>
    <w:rsid w:val="003E459B"/>
    <w:rsid w:val="003E480A"/>
    <w:rsid w:val="003E4BF0"/>
    <w:rsid w:val="003E4CC7"/>
    <w:rsid w:val="003E4D3B"/>
    <w:rsid w:val="003E5000"/>
    <w:rsid w:val="003E55F6"/>
    <w:rsid w:val="003E5A6F"/>
    <w:rsid w:val="003E61F9"/>
    <w:rsid w:val="003E76BB"/>
    <w:rsid w:val="003F034B"/>
    <w:rsid w:val="003F06EB"/>
    <w:rsid w:val="003F0781"/>
    <w:rsid w:val="003F0E0A"/>
    <w:rsid w:val="003F140C"/>
    <w:rsid w:val="003F2304"/>
    <w:rsid w:val="003F24F4"/>
    <w:rsid w:val="003F2947"/>
    <w:rsid w:val="003F2A7E"/>
    <w:rsid w:val="003F2B7E"/>
    <w:rsid w:val="003F3112"/>
    <w:rsid w:val="003F3AC6"/>
    <w:rsid w:val="003F3DF2"/>
    <w:rsid w:val="003F4136"/>
    <w:rsid w:val="003F4EA3"/>
    <w:rsid w:val="003F4F1D"/>
    <w:rsid w:val="003F4FA6"/>
    <w:rsid w:val="003F4FAB"/>
    <w:rsid w:val="003F55E0"/>
    <w:rsid w:val="003F578D"/>
    <w:rsid w:val="003F5E72"/>
    <w:rsid w:val="003F61BF"/>
    <w:rsid w:val="003F65F7"/>
    <w:rsid w:val="003F6643"/>
    <w:rsid w:val="003F664C"/>
    <w:rsid w:val="003F69F3"/>
    <w:rsid w:val="003F740A"/>
    <w:rsid w:val="003F78A2"/>
    <w:rsid w:val="003F7E5E"/>
    <w:rsid w:val="003F7ECE"/>
    <w:rsid w:val="00400316"/>
    <w:rsid w:val="00400909"/>
    <w:rsid w:val="0040110B"/>
    <w:rsid w:val="004020A8"/>
    <w:rsid w:val="0040260A"/>
    <w:rsid w:val="00402B57"/>
    <w:rsid w:val="00402CA9"/>
    <w:rsid w:val="0040362A"/>
    <w:rsid w:val="00403897"/>
    <w:rsid w:val="00403B0A"/>
    <w:rsid w:val="00403E8A"/>
    <w:rsid w:val="00404391"/>
    <w:rsid w:val="00405A0D"/>
    <w:rsid w:val="00406438"/>
    <w:rsid w:val="00406857"/>
    <w:rsid w:val="00406A68"/>
    <w:rsid w:val="00406B0B"/>
    <w:rsid w:val="00406B12"/>
    <w:rsid w:val="00406D43"/>
    <w:rsid w:val="00406D9F"/>
    <w:rsid w:val="0040717B"/>
    <w:rsid w:val="00407212"/>
    <w:rsid w:val="00407307"/>
    <w:rsid w:val="004073D5"/>
    <w:rsid w:val="00407785"/>
    <w:rsid w:val="0040783C"/>
    <w:rsid w:val="00407914"/>
    <w:rsid w:val="00407ECC"/>
    <w:rsid w:val="00411107"/>
    <w:rsid w:val="0041170F"/>
    <w:rsid w:val="00411A66"/>
    <w:rsid w:val="00412A2E"/>
    <w:rsid w:val="00412DF8"/>
    <w:rsid w:val="00412E30"/>
    <w:rsid w:val="0041331C"/>
    <w:rsid w:val="004139E7"/>
    <w:rsid w:val="00413FDB"/>
    <w:rsid w:val="004142D3"/>
    <w:rsid w:val="0041469B"/>
    <w:rsid w:val="00414F75"/>
    <w:rsid w:val="00414FE6"/>
    <w:rsid w:val="0041549C"/>
    <w:rsid w:val="00415F1F"/>
    <w:rsid w:val="00416842"/>
    <w:rsid w:val="00416AA1"/>
    <w:rsid w:val="00416D4B"/>
    <w:rsid w:val="004174A2"/>
    <w:rsid w:val="004179FC"/>
    <w:rsid w:val="00417F4D"/>
    <w:rsid w:val="00420AE4"/>
    <w:rsid w:val="00420D78"/>
    <w:rsid w:val="00422BEF"/>
    <w:rsid w:val="00423201"/>
    <w:rsid w:val="004233B1"/>
    <w:rsid w:val="00423D63"/>
    <w:rsid w:val="00423E78"/>
    <w:rsid w:val="00424E21"/>
    <w:rsid w:val="00424F5F"/>
    <w:rsid w:val="004253BF"/>
    <w:rsid w:val="00425E33"/>
    <w:rsid w:val="00425ECA"/>
    <w:rsid w:val="00425ECF"/>
    <w:rsid w:val="0042603F"/>
    <w:rsid w:val="00426428"/>
    <w:rsid w:val="004273E6"/>
    <w:rsid w:val="004276F1"/>
    <w:rsid w:val="00427921"/>
    <w:rsid w:val="00427D0A"/>
    <w:rsid w:val="004308E1"/>
    <w:rsid w:val="004308FF"/>
    <w:rsid w:val="004313AC"/>
    <w:rsid w:val="0043149F"/>
    <w:rsid w:val="00431DBA"/>
    <w:rsid w:val="004324C2"/>
    <w:rsid w:val="00433239"/>
    <w:rsid w:val="0043346E"/>
    <w:rsid w:val="00434256"/>
    <w:rsid w:val="004344B4"/>
    <w:rsid w:val="0043458B"/>
    <w:rsid w:val="004345FA"/>
    <w:rsid w:val="00435047"/>
    <w:rsid w:val="00435084"/>
    <w:rsid w:val="004351BB"/>
    <w:rsid w:val="0043539B"/>
    <w:rsid w:val="00435529"/>
    <w:rsid w:val="004357B8"/>
    <w:rsid w:val="00435917"/>
    <w:rsid w:val="00435E44"/>
    <w:rsid w:val="00435FDB"/>
    <w:rsid w:val="004363CD"/>
    <w:rsid w:val="00436899"/>
    <w:rsid w:val="00436B94"/>
    <w:rsid w:val="00437477"/>
    <w:rsid w:val="004374D1"/>
    <w:rsid w:val="004378C7"/>
    <w:rsid w:val="00437BDC"/>
    <w:rsid w:val="00437D0F"/>
    <w:rsid w:val="004404FE"/>
    <w:rsid w:val="004407DB"/>
    <w:rsid w:val="00440E54"/>
    <w:rsid w:val="00441141"/>
    <w:rsid w:val="0044133C"/>
    <w:rsid w:val="004416B1"/>
    <w:rsid w:val="00441880"/>
    <w:rsid w:val="00441A90"/>
    <w:rsid w:val="004425FC"/>
    <w:rsid w:val="004432BE"/>
    <w:rsid w:val="004432DE"/>
    <w:rsid w:val="00443A22"/>
    <w:rsid w:val="00443B6C"/>
    <w:rsid w:val="00443C02"/>
    <w:rsid w:val="004440AE"/>
    <w:rsid w:val="004451C8"/>
    <w:rsid w:val="00445242"/>
    <w:rsid w:val="0044567F"/>
    <w:rsid w:val="00445703"/>
    <w:rsid w:val="00445732"/>
    <w:rsid w:val="004458B4"/>
    <w:rsid w:val="004460F0"/>
    <w:rsid w:val="00446AA7"/>
    <w:rsid w:val="00447071"/>
    <w:rsid w:val="004503AE"/>
    <w:rsid w:val="0045044A"/>
    <w:rsid w:val="00450B7B"/>
    <w:rsid w:val="00450BD7"/>
    <w:rsid w:val="004510C0"/>
    <w:rsid w:val="00451CFC"/>
    <w:rsid w:val="00451F3E"/>
    <w:rsid w:val="00452A5F"/>
    <w:rsid w:val="00452F64"/>
    <w:rsid w:val="00453918"/>
    <w:rsid w:val="0045397E"/>
    <w:rsid w:val="00453D02"/>
    <w:rsid w:val="00453F7B"/>
    <w:rsid w:val="00453F89"/>
    <w:rsid w:val="004547F6"/>
    <w:rsid w:val="00454B3D"/>
    <w:rsid w:val="00455335"/>
    <w:rsid w:val="00455954"/>
    <w:rsid w:val="00455A35"/>
    <w:rsid w:val="00455BFD"/>
    <w:rsid w:val="00455C67"/>
    <w:rsid w:val="00455D74"/>
    <w:rsid w:val="00456C66"/>
    <w:rsid w:val="00457423"/>
    <w:rsid w:val="00457604"/>
    <w:rsid w:val="00457BFA"/>
    <w:rsid w:val="00457C4F"/>
    <w:rsid w:val="00457DCD"/>
    <w:rsid w:val="00457F18"/>
    <w:rsid w:val="00457F97"/>
    <w:rsid w:val="00460532"/>
    <w:rsid w:val="0046071D"/>
    <w:rsid w:val="004611C7"/>
    <w:rsid w:val="00461274"/>
    <w:rsid w:val="00461AB8"/>
    <w:rsid w:val="00461EA7"/>
    <w:rsid w:val="0046218E"/>
    <w:rsid w:val="0046284D"/>
    <w:rsid w:val="00462E6C"/>
    <w:rsid w:val="004633B5"/>
    <w:rsid w:val="004633C2"/>
    <w:rsid w:val="00463479"/>
    <w:rsid w:val="004634D9"/>
    <w:rsid w:val="004638EB"/>
    <w:rsid w:val="00465943"/>
    <w:rsid w:val="00465E65"/>
    <w:rsid w:val="004663E7"/>
    <w:rsid w:val="00466D27"/>
    <w:rsid w:val="00467B72"/>
    <w:rsid w:val="00470F59"/>
    <w:rsid w:val="004711AF"/>
    <w:rsid w:val="0047129E"/>
    <w:rsid w:val="004717F6"/>
    <w:rsid w:val="00471B46"/>
    <w:rsid w:val="00471CCC"/>
    <w:rsid w:val="004721ED"/>
    <w:rsid w:val="0047244B"/>
    <w:rsid w:val="00473B92"/>
    <w:rsid w:val="00473F07"/>
    <w:rsid w:val="00473FFB"/>
    <w:rsid w:val="00474546"/>
    <w:rsid w:val="00474BF3"/>
    <w:rsid w:val="00475703"/>
    <w:rsid w:val="004760B4"/>
    <w:rsid w:val="004767D5"/>
    <w:rsid w:val="0047690D"/>
    <w:rsid w:val="00476E0E"/>
    <w:rsid w:val="00481B2F"/>
    <w:rsid w:val="00481D7A"/>
    <w:rsid w:val="00481FAB"/>
    <w:rsid w:val="0048204F"/>
    <w:rsid w:val="00482195"/>
    <w:rsid w:val="0048250A"/>
    <w:rsid w:val="00482844"/>
    <w:rsid w:val="0048285F"/>
    <w:rsid w:val="00482B39"/>
    <w:rsid w:val="00482C5B"/>
    <w:rsid w:val="00482DE1"/>
    <w:rsid w:val="00482DEA"/>
    <w:rsid w:val="00483081"/>
    <w:rsid w:val="00484201"/>
    <w:rsid w:val="00484338"/>
    <w:rsid w:val="0048439A"/>
    <w:rsid w:val="00484BF5"/>
    <w:rsid w:val="00484DED"/>
    <w:rsid w:val="00485748"/>
    <w:rsid w:val="0048574D"/>
    <w:rsid w:val="00486DE2"/>
    <w:rsid w:val="00487012"/>
    <w:rsid w:val="00487656"/>
    <w:rsid w:val="00487B90"/>
    <w:rsid w:val="0049030F"/>
    <w:rsid w:val="00490807"/>
    <w:rsid w:val="004918AB"/>
    <w:rsid w:val="00491B28"/>
    <w:rsid w:val="00491E59"/>
    <w:rsid w:val="0049204D"/>
    <w:rsid w:val="00492BC3"/>
    <w:rsid w:val="00492C28"/>
    <w:rsid w:val="004931FC"/>
    <w:rsid w:val="00493559"/>
    <w:rsid w:val="00493E26"/>
    <w:rsid w:val="0049406B"/>
    <w:rsid w:val="0049434D"/>
    <w:rsid w:val="004948B3"/>
    <w:rsid w:val="00494F1D"/>
    <w:rsid w:val="004950CB"/>
    <w:rsid w:val="004954A1"/>
    <w:rsid w:val="00495632"/>
    <w:rsid w:val="00495B1B"/>
    <w:rsid w:val="00495CC1"/>
    <w:rsid w:val="00495FF2"/>
    <w:rsid w:val="0049617F"/>
    <w:rsid w:val="004973CD"/>
    <w:rsid w:val="00497405"/>
    <w:rsid w:val="004977E0"/>
    <w:rsid w:val="004A02C1"/>
    <w:rsid w:val="004A02D6"/>
    <w:rsid w:val="004A060D"/>
    <w:rsid w:val="004A0A9F"/>
    <w:rsid w:val="004A1062"/>
    <w:rsid w:val="004A1F75"/>
    <w:rsid w:val="004A29FC"/>
    <w:rsid w:val="004A2F78"/>
    <w:rsid w:val="004A2FA8"/>
    <w:rsid w:val="004A32AD"/>
    <w:rsid w:val="004A3BA2"/>
    <w:rsid w:val="004A3C38"/>
    <w:rsid w:val="004A4381"/>
    <w:rsid w:val="004A4A1B"/>
    <w:rsid w:val="004A4B81"/>
    <w:rsid w:val="004A523A"/>
    <w:rsid w:val="004A5380"/>
    <w:rsid w:val="004A55CB"/>
    <w:rsid w:val="004A6896"/>
    <w:rsid w:val="004A6C34"/>
    <w:rsid w:val="004A6FCE"/>
    <w:rsid w:val="004A706C"/>
    <w:rsid w:val="004A7A5E"/>
    <w:rsid w:val="004A7B3F"/>
    <w:rsid w:val="004A7CE4"/>
    <w:rsid w:val="004A7DB5"/>
    <w:rsid w:val="004B0143"/>
    <w:rsid w:val="004B0237"/>
    <w:rsid w:val="004B0891"/>
    <w:rsid w:val="004B0DF2"/>
    <w:rsid w:val="004B1293"/>
    <w:rsid w:val="004B145D"/>
    <w:rsid w:val="004B1B27"/>
    <w:rsid w:val="004B2A65"/>
    <w:rsid w:val="004B3068"/>
    <w:rsid w:val="004B31CB"/>
    <w:rsid w:val="004B3650"/>
    <w:rsid w:val="004B42C5"/>
    <w:rsid w:val="004B468B"/>
    <w:rsid w:val="004B4BB4"/>
    <w:rsid w:val="004B515B"/>
    <w:rsid w:val="004B5279"/>
    <w:rsid w:val="004B5655"/>
    <w:rsid w:val="004B5946"/>
    <w:rsid w:val="004B5B05"/>
    <w:rsid w:val="004B62C6"/>
    <w:rsid w:val="004B6E57"/>
    <w:rsid w:val="004B73F7"/>
    <w:rsid w:val="004B772F"/>
    <w:rsid w:val="004B780F"/>
    <w:rsid w:val="004B78A1"/>
    <w:rsid w:val="004B78F5"/>
    <w:rsid w:val="004C1D9E"/>
    <w:rsid w:val="004C2E90"/>
    <w:rsid w:val="004C2FBF"/>
    <w:rsid w:val="004C348F"/>
    <w:rsid w:val="004C36F8"/>
    <w:rsid w:val="004C3D65"/>
    <w:rsid w:val="004C479A"/>
    <w:rsid w:val="004C4B80"/>
    <w:rsid w:val="004C4E52"/>
    <w:rsid w:val="004C5223"/>
    <w:rsid w:val="004C52FE"/>
    <w:rsid w:val="004C565B"/>
    <w:rsid w:val="004C587E"/>
    <w:rsid w:val="004C5B8A"/>
    <w:rsid w:val="004C6BC1"/>
    <w:rsid w:val="004C6EB3"/>
    <w:rsid w:val="004C733F"/>
    <w:rsid w:val="004C7AFD"/>
    <w:rsid w:val="004D015E"/>
    <w:rsid w:val="004D086F"/>
    <w:rsid w:val="004D0BCC"/>
    <w:rsid w:val="004D1CAE"/>
    <w:rsid w:val="004D20C6"/>
    <w:rsid w:val="004D2191"/>
    <w:rsid w:val="004D2777"/>
    <w:rsid w:val="004D41A8"/>
    <w:rsid w:val="004D443D"/>
    <w:rsid w:val="004D46D1"/>
    <w:rsid w:val="004D48F2"/>
    <w:rsid w:val="004D502B"/>
    <w:rsid w:val="004D5562"/>
    <w:rsid w:val="004D5839"/>
    <w:rsid w:val="004D5A24"/>
    <w:rsid w:val="004D5E5B"/>
    <w:rsid w:val="004D66E1"/>
    <w:rsid w:val="004D6BE2"/>
    <w:rsid w:val="004D6D38"/>
    <w:rsid w:val="004D7D0B"/>
    <w:rsid w:val="004D7F62"/>
    <w:rsid w:val="004D7F85"/>
    <w:rsid w:val="004E0092"/>
    <w:rsid w:val="004E00CA"/>
    <w:rsid w:val="004E0C8B"/>
    <w:rsid w:val="004E0D53"/>
    <w:rsid w:val="004E178A"/>
    <w:rsid w:val="004E1A70"/>
    <w:rsid w:val="004E1B66"/>
    <w:rsid w:val="004E1EC0"/>
    <w:rsid w:val="004E1FFF"/>
    <w:rsid w:val="004E26E2"/>
    <w:rsid w:val="004E3036"/>
    <w:rsid w:val="004E42F6"/>
    <w:rsid w:val="004E4317"/>
    <w:rsid w:val="004E48E2"/>
    <w:rsid w:val="004E4B7D"/>
    <w:rsid w:val="004E4E81"/>
    <w:rsid w:val="004E5CA9"/>
    <w:rsid w:val="004E5CAD"/>
    <w:rsid w:val="004E6812"/>
    <w:rsid w:val="004E6953"/>
    <w:rsid w:val="004E6AFC"/>
    <w:rsid w:val="004E6E3D"/>
    <w:rsid w:val="004E76AD"/>
    <w:rsid w:val="004E78E1"/>
    <w:rsid w:val="004E7CD5"/>
    <w:rsid w:val="004E7D5A"/>
    <w:rsid w:val="004E7EA9"/>
    <w:rsid w:val="004F04DE"/>
    <w:rsid w:val="004F0556"/>
    <w:rsid w:val="004F0C3A"/>
    <w:rsid w:val="004F0C65"/>
    <w:rsid w:val="004F0D86"/>
    <w:rsid w:val="004F0D9F"/>
    <w:rsid w:val="004F1587"/>
    <w:rsid w:val="004F1A1F"/>
    <w:rsid w:val="004F1B17"/>
    <w:rsid w:val="004F1E08"/>
    <w:rsid w:val="004F217E"/>
    <w:rsid w:val="004F29FA"/>
    <w:rsid w:val="004F2E6C"/>
    <w:rsid w:val="004F2F6D"/>
    <w:rsid w:val="004F3208"/>
    <w:rsid w:val="004F37FA"/>
    <w:rsid w:val="004F4057"/>
    <w:rsid w:val="004F4391"/>
    <w:rsid w:val="004F4499"/>
    <w:rsid w:val="004F45D4"/>
    <w:rsid w:val="004F4861"/>
    <w:rsid w:val="004F4EB6"/>
    <w:rsid w:val="004F5915"/>
    <w:rsid w:val="004F6413"/>
    <w:rsid w:val="004F7685"/>
    <w:rsid w:val="004F787B"/>
    <w:rsid w:val="004F7E6C"/>
    <w:rsid w:val="005006F4"/>
    <w:rsid w:val="00501140"/>
    <w:rsid w:val="005016B2"/>
    <w:rsid w:val="005016F2"/>
    <w:rsid w:val="00501BEE"/>
    <w:rsid w:val="00501F4B"/>
    <w:rsid w:val="00502098"/>
    <w:rsid w:val="0050220B"/>
    <w:rsid w:val="00503824"/>
    <w:rsid w:val="00504262"/>
    <w:rsid w:val="00504A85"/>
    <w:rsid w:val="00504C21"/>
    <w:rsid w:val="00504D44"/>
    <w:rsid w:val="00505EB7"/>
    <w:rsid w:val="00505EE4"/>
    <w:rsid w:val="005063DA"/>
    <w:rsid w:val="0050675C"/>
    <w:rsid w:val="00506A18"/>
    <w:rsid w:val="00507728"/>
    <w:rsid w:val="0050787E"/>
    <w:rsid w:val="00507CC7"/>
    <w:rsid w:val="00510863"/>
    <w:rsid w:val="00510919"/>
    <w:rsid w:val="00510A49"/>
    <w:rsid w:val="00510FFB"/>
    <w:rsid w:val="00511144"/>
    <w:rsid w:val="0051137B"/>
    <w:rsid w:val="00512003"/>
    <w:rsid w:val="00512D13"/>
    <w:rsid w:val="00513243"/>
    <w:rsid w:val="00513407"/>
    <w:rsid w:val="00513679"/>
    <w:rsid w:val="00514A54"/>
    <w:rsid w:val="00514D19"/>
    <w:rsid w:val="00515E92"/>
    <w:rsid w:val="00515FC7"/>
    <w:rsid w:val="005163F5"/>
    <w:rsid w:val="00516579"/>
    <w:rsid w:val="00516682"/>
    <w:rsid w:val="00516B8C"/>
    <w:rsid w:val="005171CE"/>
    <w:rsid w:val="00517694"/>
    <w:rsid w:val="0051791C"/>
    <w:rsid w:val="00520817"/>
    <w:rsid w:val="0052095F"/>
    <w:rsid w:val="0052097B"/>
    <w:rsid w:val="0052128B"/>
    <w:rsid w:val="00521930"/>
    <w:rsid w:val="00521C31"/>
    <w:rsid w:val="00521D53"/>
    <w:rsid w:val="00521E8B"/>
    <w:rsid w:val="00521F3D"/>
    <w:rsid w:val="00522062"/>
    <w:rsid w:val="0052230C"/>
    <w:rsid w:val="005223B5"/>
    <w:rsid w:val="005225F4"/>
    <w:rsid w:val="00522F88"/>
    <w:rsid w:val="00523460"/>
    <w:rsid w:val="00524042"/>
    <w:rsid w:val="005240A0"/>
    <w:rsid w:val="00524227"/>
    <w:rsid w:val="00524501"/>
    <w:rsid w:val="0052464F"/>
    <w:rsid w:val="00524670"/>
    <w:rsid w:val="00524A15"/>
    <w:rsid w:val="00524BDC"/>
    <w:rsid w:val="00525083"/>
    <w:rsid w:val="005264D4"/>
    <w:rsid w:val="00526D94"/>
    <w:rsid w:val="00526E7F"/>
    <w:rsid w:val="005273F2"/>
    <w:rsid w:val="0052760E"/>
    <w:rsid w:val="0052777E"/>
    <w:rsid w:val="00527D8C"/>
    <w:rsid w:val="005310A4"/>
    <w:rsid w:val="005316E3"/>
    <w:rsid w:val="00531C51"/>
    <w:rsid w:val="00531C95"/>
    <w:rsid w:val="00531F7D"/>
    <w:rsid w:val="00532153"/>
    <w:rsid w:val="00532507"/>
    <w:rsid w:val="00532869"/>
    <w:rsid w:val="00532971"/>
    <w:rsid w:val="00532B5B"/>
    <w:rsid w:val="00532CFD"/>
    <w:rsid w:val="00532D9D"/>
    <w:rsid w:val="00533869"/>
    <w:rsid w:val="00533AAF"/>
    <w:rsid w:val="00533EE3"/>
    <w:rsid w:val="005343A0"/>
    <w:rsid w:val="00534565"/>
    <w:rsid w:val="00534A35"/>
    <w:rsid w:val="005359F9"/>
    <w:rsid w:val="00535DEA"/>
    <w:rsid w:val="00535E77"/>
    <w:rsid w:val="0053679B"/>
    <w:rsid w:val="005367A4"/>
    <w:rsid w:val="00537A96"/>
    <w:rsid w:val="00537BC3"/>
    <w:rsid w:val="00537D37"/>
    <w:rsid w:val="005406D1"/>
    <w:rsid w:val="005409FB"/>
    <w:rsid w:val="00540B16"/>
    <w:rsid w:val="00540E65"/>
    <w:rsid w:val="00541162"/>
    <w:rsid w:val="005415C1"/>
    <w:rsid w:val="00542E33"/>
    <w:rsid w:val="00542EEA"/>
    <w:rsid w:val="005431D4"/>
    <w:rsid w:val="0054373C"/>
    <w:rsid w:val="005438DD"/>
    <w:rsid w:val="00543D0D"/>
    <w:rsid w:val="00543F9F"/>
    <w:rsid w:val="00544191"/>
    <w:rsid w:val="00544706"/>
    <w:rsid w:val="00544D32"/>
    <w:rsid w:val="00544DFD"/>
    <w:rsid w:val="00545173"/>
    <w:rsid w:val="00545244"/>
    <w:rsid w:val="005459A2"/>
    <w:rsid w:val="00545C68"/>
    <w:rsid w:val="00545D00"/>
    <w:rsid w:val="005469EA"/>
    <w:rsid w:val="00546C89"/>
    <w:rsid w:val="00547D37"/>
    <w:rsid w:val="00550178"/>
    <w:rsid w:val="0055062D"/>
    <w:rsid w:val="005512D0"/>
    <w:rsid w:val="005514BE"/>
    <w:rsid w:val="00551E0B"/>
    <w:rsid w:val="005522CF"/>
    <w:rsid w:val="0055230A"/>
    <w:rsid w:val="0055271B"/>
    <w:rsid w:val="0055290A"/>
    <w:rsid w:val="00552A72"/>
    <w:rsid w:val="00552DBF"/>
    <w:rsid w:val="0055310C"/>
    <w:rsid w:val="00553514"/>
    <w:rsid w:val="00553693"/>
    <w:rsid w:val="00553BCA"/>
    <w:rsid w:val="00553D73"/>
    <w:rsid w:val="0055466D"/>
    <w:rsid w:val="005552EF"/>
    <w:rsid w:val="005554B8"/>
    <w:rsid w:val="0055558D"/>
    <w:rsid w:val="00555807"/>
    <w:rsid w:val="00555BA7"/>
    <w:rsid w:val="00556745"/>
    <w:rsid w:val="00556D01"/>
    <w:rsid w:val="00557452"/>
    <w:rsid w:val="00557F24"/>
    <w:rsid w:val="00560CD1"/>
    <w:rsid w:val="00560E02"/>
    <w:rsid w:val="00561735"/>
    <w:rsid w:val="00561759"/>
    <w:rsid w:val="005618F1"/>
    <w:rsid w:val="005619A9"/>
    <w:rsid w:val="00561EC3"/>
    <w:rsid w:val="00561F62"/>
    <w:rsid w:val="005620E0"/>
    <w:rsid w:val="00562747"/>
    <w:rsid w:val="0056296A"/>
    <w:rsid w:val="00562B97"/>
    <w:rsid w:val="00563180"/>
    <w:rsid w:val="00563258"/>
    <w:rsid w:val="005637F0"/>
    <w:rsid w:val="00563852"/>
    <w:rsid w:val="00563D77"/>
    <w:rsid w:val="00563DAE"/>
    <w:rsid w:val="00564232"/>
    <w:rsid w:val="005645A4"/>
    <w:rsid w:val="005646E4"/>
    <w:rsid w:val="00565BFE"/>
    <w:rsid w:val="00565DE2"/>
    <w:rsid w:val="00565FC1"/>
    <w:rsid w:val="005666A7"/>
    <w:rsid w:val="0056675E"/>
    <w:rsid w:val="00566AB8"/>
    <w:rsid w:val="00566C51"/>
    <w:rsid w:val="00566CA3"/>
    <w:rsid w:val="005673EB"/>
    <w:rsid w:val="0056781C"/>
    <w:rsid w:val="00567B2B"/>
    <w:rsid w:val="00567DD2"/>
    <w:rsid w:val="00567FF9"/>
    <w:rsid w:val="005715B4"/>
    <w:rsid w:val="00572710"/>
    <w:rsid w:val="00572BC8"/>
    <w:rsid w:val="0057333E"/>
    <w:rsid w:val="0057395D"/>
    <w:rsid w:val="00573AB2"/>
    <w:rsid w:val="00573AF3"/>
    <w:rsid w:val="00573D0E"/>
    <w:rsid w:val="00573FE7"/>
    <w:rsid w:val="005742B8"/>
    <w:rsid w:val="0057487D"/>
    <w:rsid w:val="00574CA1"/>
    <w:rsid w:val="00575183"/>
    <w:rsid w:val="0057548F"/>
    <w:rsid w:val="0057644E"/>
    <w:rsid w:val="00576A5C"/>
    <w:rsid w:val="00577543"/>
    <w:rsid w:val="0058048C"/>
    <w:rsid w:val="0058055A"/>
    <w:rsid w:val="005807BA"/>
    <w:rsid w:val="005819CD"/>
    <w:rsid w:val="00581BD5"/>
    <w:rsid w:val="00581D0B"/>
    <w:rsid w:val="0058233B"/>
    <w:rsid w:val="00582537"/>
    <w:rsid w:val="00582D80"/>
    <w:rsid w:val="00582E80"/>
    <w:rsid w:val="00582F57"/>
    <w:rsid w:val="00583E6E"/>
    <w:rsid w:val="00584643"/>
    <w:rsid w:val="00584AC1"/>
    <w:rsid w:val="00584D81"/>
    <w:rsid w:val="005859D8"/>
    <w:rsid w:val="00585CA4"/>
    <w:rsid w:val="00586389"/>
    <w:rsid w:val="00586A3E"/>
    <w:rsid w:val="005871EE"/>
    <w:rsid w:val="00587308"/>
    <w:rsid w:val="00587B70"/>
    <w:rsid w:val="00587F93"/>
    <w:rsid w:val="00590191"/>
    <w:rsid w:val="00590393"/>
    <w:rsid w:val="0059089E"/>
    <w:rsid w:val="005909CA"/>
    <w:rsid w:val="00590B1B"/>
    <w:rsid w:val="00590C2C"/>
    <w:rsid w:val="00590DF5"/>
    <w:rsid w:val="0059120B"/>
    <w:rsid w:val="00591618"/>
    <w:rsid w:val="0059175F"/>
    <w:rsid w:val="00591B16"/>
    <w:rsid w:val="00592558"/>
    <w:rsid w:val="005932C3"/>
    <w:rsid w:val="005934C9"/>
    <w:rsid w:val="00593903"/>
    <w:rsid w:val="00593A60"/>
    <w:rsid w:val="00594306"/>
    <w:rsid w:val="0059480C"/>
    <w:rsid w:val="0059551D"/>
    <w:rsid w:val="005955FA"/>
    <w:rsid w:val="005962C7"/>
    <w:rsid w:val="00596422"/>
    <w:rsid w:val="00596DF8"/>
    <w:rsid w:val="0059704B"/>
    <w:rsid w:val="00597AC4"/>
    <w:rsid w:val="00597C55"/>
    <w:rsid w:val="00597D2F"/>
    <w:rsid w:val="00597D52"/>
    <w:rsid w:val="005A020C"/>
    <w:rsid w:val="005A03B1"/>
    <w:rsid w:val="005A075E"/>
    <w:rsid w:val="005A0AF1"/>
    <w:rsid w:val="005A1241"/>
    <w:rsid w:val="005A128C"/>
    <w:rsid w:val="005A1FF1"/>
    <w:rsid w:val="005A2B40"/>
    <w:rsid w:val="005A337A"/>
    <w:rsid w:val="005A3615"/>
    <w:rsid w:val="005A4DA8"/>
    <w:rsid w:val="005A4EC4"/>
    <w:rsid w:val="005A4F7D"/>
    <w:rsid w:val="005A5D57"/>
    <w:rsid w:val="005A6089"/>
    <w:rsid w:val="005A619F"/>
    <w:rsid w:val="005A64A8"/>
    <w:rsid w:val="005A6C7E"/>
    <w:rsid w:val="005A6E12"/>
    <w:rsid w:val="005A6F18"/>
    <w:rsid w:val="005A72AE"/>
    <w:rsid w:val="005A7542"/>
    <w:rsid w:val="005A7A49"/>
    <w:rsid w:val="005B0296"/>
    <w:rsid w:val="005B0600"/>
    <w:rsid w:val="005B0D57"/>
    <w:rsid w:val="005B1209"/>
    <w:rsid w:val="005B136B"/>
    <w:rsid w:val="005B1EC6"/>
    <w:rsid w:val="005B21DF"/>
    <w:rsid w:val="005B23C2"/>
    <w:rsid w:val="005B2A3A"/>
    <w:rsid w:val="005B2E13"/>
    <w:rsid w:val="005B31CF"/>
    <w:rsid w:val="005B3429"/>
    <w:rsid w:val="005B39DC"/>
    <w:rsid w:val="005B3D6E"/>
    <w:rsid w:val="005B4920"/>
    <w:rsid w:val="005B51AC"/>
    <w:rsid w:val="005B5810"/>
    <w:rsid w:val="005B58B6"/>
    <w:rsid w:val="005B5969"/>
    <w:rsid w:val="005B5CBA"/>
    <w:rsid w:val="005B5E6F"/>
    <w:rsid w:val="005B5E9F"/>
    <w:rsid w:val="005B62F4"/>
    <w:rsid w:val="005B7028"/>
    <w:rsid w:val="005B7B95"/>
    <w:rsid w:val="005B7BFC"/>
    <w:rsid w:val="005B7EAA"/>
    <w:rsid w:val="005B7EE6"/>
    <w:rsid w:val="005C08ED"/>
    <w:rsid w:val="005C1256"/>
    <w:rsid w:val="005C1D0E"/>
    <w:rsid w:val="005C233B"/>
    <w:rsid w:val="005C257E"/>
    <w:rsid w:val="005C29D6"/>
    <w:rsid w:val="005C2D29"/>
    <w:rsid w:val="005C2FCF"/>
    <w:rsid w:val="005C337C"/>
    <w:rsid w:val="005C352F"/>
    <w:rsid w:val="005C3568"/>
    <w:rsid w:val="005C38A4"/>
    <w:rsid w:val="005C3FC9"/>
    <w:rsid w:val="005C4182"/>
    <w:rsid w:val="005C42ED"/>
    <w:rsid w:val="005C469F"/>
    <w:rsid w:val="005C4705"/>
    <w:rsid w:val="005C47EA"/>
    <w:rsid w:val="005C50F0"/>
    <w:rsid w:val="005C51D8"/>
    <w:rsid w:val="005C59C5"/>
    <w:rsid w:val="005C5BEC"/>
    <w:rsid w:val="005C5D7B"/>
    <w:rsid w:val="005C60F2"/>
    <w:rsid w:val="005C6442"/>
    <w:rsid w:val="005C6D0C"/>
    <w:rsid w:val="005C78D1"/>
    <w:rsid w:val="005C7C52"/>
    <w:rsid w:val="005C7F05"/>
    <w:rsid w:val="005D0159"/>
    <w:rsid w:val="005D03E7"/>
    <w:rsid w:val="005D05F8"/>
    <w:rsid w:val="005D068B"/>
    <w:rsid w:val="005D0690"/>
    <w:rsid w:val="005D08A1"/>
    <w:rsid w:val="005D08B4"/>
    <w:rsid w:val="005D0EEF"/>
    <w:rsid w:val="005D1100"/>
    <w:rsid w:val="005D1CE6"/>
    <w:rsid w:val="005D1D30"/>
    <w:rsid w:val="005D2716"/>
    <w:rsid w:val="005D2896"/>
    <w:rsid w:val="005D3972"/>
    <w:rsid w:val="005D397F"/>
    <w:rsid w:val="005D3B54"/>
    <w:rsid w:val="005D452B"/>
    <w:rsid w:val="005D4936"/>
    <w:rsid w:val="005D4C63"/>
    <w:rsid w:val="005D4F1C"/>
    <w:rsid w:val="005D5009"/>
    <w:rsid w:val="005D560C"/>
    <w:rsid w:val="005D5810"/>
    <w:rsid w:val="005D5977"/>
    <w:rsid w:val="005D5A95"/>
    <w:rsid w:val="005D5F69"/>
    <w:rsid w:val="005D63A7"/>
    <w:rsid w:val="005D704E"/>
    <w:rsid w:val="005D7322"/>
    <w:rsid w:val="005D76E1"/>
    <w:rsid w:val="005D7A19"/>
    <w:rsid w:val="005E04BA"/>
    <w:rsid w:val="005E0639"/>
    <w:rsid w:val="005E0F17"/>
    <w:rsid w:val="005E172F"/>
    <w:rsid w:val="005E33DB"/>
    <w:rsid w:val="005E3569"/>
    <w:rsid w:val="005E44AA"/>
    <w:rsid w:val="005E44C6"/>
    <w:rsid w:val="005E4A95"/>
    <w:rsid w:val="005E55EE"/>
    <w:rsid w:val="005E5714"/>
    <w:rsid w:val="005E5A08"/>
    <w:rsid w:val="005E5B5B"/>
    <w:rsid w:val="005E62BD"/>
    <w:rsid w:val="005E6902"/>
    <w:rsid w:val="005E6C12"/>
    <w:rsid w:val="005E7554"/>
    <w:rsid w:val="005E7B70"/>
    <w:rsid w:val="005E7B98"/>
    <w:rsid w:val="005F04BA"/>
    <w:rsid w:val="005F1A2F"/>
    <w:rsid w:val="005F1DCD"/>
    <w:rsid w:val="005F24B1"/>
    <w:rsid w:val="005F299D"/>
    <w:rsid w:val="005F2BFD"/>
    <w:rsid w:val="005F2D74"/>
    <w:rsid w:val="005F37EA"/>
    <w:rsid w:val="005F3937"/>
    <w:rsid w:val="005F39C7"/>
    <w:rsid w:val="005F4016"/>
    <w:rsid w:val="005F415A"/>
    <w:rsid w:val="005F488E"/>
    <w:rsid w:val="005F4CF3"/>
    <w:rsid w:val="005F51E6"/>
    <w:rsid w:val="005F552B"/>
    <w:rsid w:val="005F5B30"/>
    <w:rsid w:val="005F5D06"/>
    <w:rsid w:val="005F6031"/>
    <w:rsid w:val="005F66F5"/>
    <w:rsid w:val="005F7229"/>
    <w:rsid w:val="005F7F5A"/>
    <w:rsid w:val="006002DD"/>
    <w:rsid w:val="00600E3A"/>
    <w:rsid w:val="00601536"/>
    <w:rsid w:val="0060194E"/>
    <w:rsid w:val="00602303"/>
    <w:rsid w:val="00602523"/>
    <w:rsid w:val="00602580"/>
    <w:rsid w:val="00602960"/>
    <w:rsid w:val="006035B9"/>
    <w:rsid w:val="00604D32"/>
    <w:rsid w:val="006069EA"/>
    <w:rsid w:val="0060754C"/>
    <w:rsid w:val="00607808"/>
    <w:rsid w:val="0061113A"/>
    <w:rsid w:val="0061118F"/>
    <w:rsid w:val="0061170B"/>
    <w:rsid w:val="00611CFF"/>
    <w:rsid w:val="00611F07"/>
    <w:rsid w:val="00611FC4"/>
    <w:rsid w:val="0061203D"/>
    <w:rsid w:val="006121C6"/>
    <w:rsid w:val="006125FB"/>
    <w:rsid w:val="006129B3"/>
    <w:rsid w:val="00612ABB"/>
    <w:rsid w:val="00615516"/>
    <w:rsid w:val="006158AF"/>
    <w:rsid w:val="00615EE1"/>
    <w:rsid w:val="006167A2"/>
    <w:rsid w:val="006200E9"/>
    <w:rsid w:val="0062017C"/>
    <w:rsid w:val="006205B3"/>
    <w:rsid w:val="00621304"/>
    <w:rsid w:val="00621FE1"/>
    <w:rsid w:val="00622380"/>
    <w:rsid w:val="00622C15"/>
    <w:rsid w:val="00622CE0"/>
    <w:rsid w:val="00622D1F"/>
    <w:rsid w:val="00624101"/>
    <w:rsid w:val="00624333"/>
    <w:rsid w:val="006245DE"/>
    <w:rsid w:val="00624C32"/>
    <w:rsid w:val="00625389"/>
    <w:rsid w:val="00625937"/>
    <w:rsid w:val="00625A6F"/>
    <w:rsid w:val="00625FC9"/>
    <w:rsid w:val="00626390"/>
    <w:rsid w:val="00626A99"/>
    <w:rsid w:val="006270CA"/>
    <w:rsid w:val="00627CF9"/>
    <w:rsid w:val="006309A1"/>
    <w:rsid w:val="00630E02"/>
    <w:rsid w:val="00630FB7"/>
    <w:rsid w:val="0063164E"/>
    <w:rsid w:val="00632020"/>
    <w:rsid w:val="0063244F"/>
    <w:rsid w:val="00632D6B"/>
    <w:rsid w:val="00632FD8"/>
    <w:rsid w:val="00633468"/>
    <w:rsid w:val="0063398F"/>
    <w:rsid w:val="00633AD9"/>
    <w:rsid w:val="00633CC3"/>
    <w:rsid w:val="00633DA7"/>
    <w:rsid w:val="00633DCD"/>
    <w:rsid w:val="006350C1"/>
    <w:rsid w:val="00635663"/>
    <w:rsid w:val="00635D54"/>
    <w:rsid w:val="00635D6C"/>
    <w:rsid w:val="006362E3"/>
    <w:rsid w:val="0063710F"/>
    <w:rsid w:val="00637A53"/>
    <w:rsid w:val="00640FBA"/>
    <w:rsid w:val="00641D10"/>
    <w:rsid w:val="00643226"/>
    <w:rsid w:val="00643286"/>
    <w:rsid w:val="0064336F"/>
    <w:rsid w:val="00643635"/>
    <w:rsid w:val="006437AC"/>
    <w:rsid w:val="00643A9B"/>
    <w:rsid w:val="00643BB9"/>
    <w:rsid w:val="0064450F"/>
    <w:rsid w:val="0064454F"/>
    <w:rsid w:val="00644815"/>
    <w:rsid w:val="00644A79"/>
    <w:rsid w:val="0064524C"/>
    <w:rsid w:val="006453A9"/>
    <w:rsid w:val="00645724"/>
    <w:rsid w:val="00646261"/>
    <w:rsid w:val="006466FB"/>
    <w:rsid w:val="0064760E"/>
    <w:rsid w:val="00647689"/>
    <w:rsid w:val="006479E5"/>
    <w:rsid w:val="00650079"/>
    <w:rsid w:val="006508F4"/>
    <w:rsid w:val="00650D68"/>
    <w:rsid w:val="00650DF7"/>
    <w:rsid w:val="00651151"/>
    <w:rsid w:val="006511BC"/>
    <w:rsid w:val="0065141F"/>
    <w:rsid w:val="00651CA1"/>
    <w:rsid w:val="006520E2"/>
    <w:rsid w:val="006525C8"/>
    <w:rsid w:val="00652CD6"/>
    <w:rsid w:val="00652E31"/>
    <w:rsid w:val="00653177"/>
    <w:rsid w:val="00653785"/>
    <w:rsid w:val="006537C6"/>
    <w:rsid w:val="0065400E"/>
    <w:rsid w:val="006546BF"/>
    <w:rsid w:val="006546D0"/>
    <w:rsid w:val="00654753"/>
    <w:rsid w:val="00654806"/>
    <w:rsid w:val="00654AB5"/>
    <w:rsid w:val="00654EF4"/>
    <w:rsid w:val="00655045"/>
    <w:rsid w:val="00655232"/>
    <w:rsid w:val="00655252"/>
    <w:rsid w:val="0065697C"/>
    <w:rsid w:val="0065776C"/>
    <w:rsid w:val="00657CDE"/>
    <w:rsid w:val="00657D6D"/>
    <w:rsid w:val="006617B6"/>
    <w:rsid w:val="00661A51"/>
    <w:rsid w:val="00661D75"/>
    <w:rsid w:val="00661DBF"/>
    <w:rsid w:val="00662379"/>
    <w:rsid w:val="006623C1"/>
    <w:rsid w:val="006625A9"/>
    <w:rsid w:val="00662639"/>
    <w:rsid w:val="006629C3"/>
    <w:rsid w:val="00662F60"/>
    <w:rsid w:val="00663C70"/>
    <w:rsid w:val="00664C55"/>
    <w:rsid w:val="00665CB1"/>
    <w:rsid w:val="00665CBF"/>
    <w:rsid w:val="0066695E"/>
    <w:rsid w:val="00667348"/>
    <w:rsid w:val="006677DF"/>
    <w:rsid w:val="00667B2C"/>
    <w:rsid w:val="00670CDA"/>
    <w:rsid w:val="00670F02"/>
    <w:rsid w:val="00671459"/>
    <w:rsid w:val="0067148E"/>
    <w:rsid w:val="00671866"/>
    <w:rsid w:val="00671EA1"/>
    <w:rsid w:val="00672026"/>
    <w:rsid w:val="00673B15"/>
    <w:rsid w:val="00673FF2"/>
    <w:rsid w:val="00675195"/>
    <w:rsid w:val="0067639E"/>
    <w:rsid w:val="006767BB"/>
    <w:rsid w:val="006775E9"/>
    <w:rsid w:val="0067776D"/>
    <w:rsid w:val="00680573"/>
    <w:rsid w:val="00680805"/>
    <w:rsid w:val="00681276"/>
    <w:rsid w:val="006813DD"/>
    <w:rsid w:val="0068254C"/>
    <w:rsid w:val="00683269"/>
    <w:rsid w:val="006832A4"/>
    <w:rsid w:val="0068339B"/>
    <w:rsid w:val="00683C10"/>
    <w:rsid w:val="00684BE6"/>
    <w:rsid w:val="00684F4A"/>
    <w:rsid w:val="006852D2"/>
    <w:rsid w:val="006855F2"/>
    <w:rsid w:val="00685A41"/>
    <w:rsid w:val="006860AD"/>
    <w:rsid w:val="006861EF"/>
    <w:rsid w:val="0068621B"/>
    <w:rsid w:val="006863B1"/>
    <w:rsid w:val="006870C2"/>
    <w:rsid w:val="006871D8"/>
    <w:rsid w:val="006872ED"/>
    <w:rsid w:val="006878C7"/>
    <w:rsid w:val="006879AE"/>
    <w:rsid w:val="00691591"/>
    <w:rsid w:val="00691E30"/>
    <w:rsid w:val="00692CBD"/>
    <w:rsid w:val="00692E52"/>
    <w:rsid w:val="00694078"/>
    <w:rsid w:val="0069501C"/>
    <w:rsid w:val="00695149"/>
    <w:rsid w:val="00695384"/>
    <w:rsid w:val="0069549C"/>
    <w:rsid w:val="006955C2"/>
    <w:rsid w:val="006957C1"/>
    <w:rsid w:val="006958A4"/>
    <w:rsid w:val="0069625B"/>
    <w:rsid w:val="006963A6"/>
    <w:rsid w:val="0069670D"/>
    <w:rsid w:val="006969E2"/>
    <w:rsid w:val="00696B5B"/>
    <w:rsid w:val="00696F7F"/>
    <w:rsid w:val="006A0400"/>
    <w:rsid w:val="006A070A"/>
    <w:rsid w:val="006A0C84"/>
    <w:rsid w:val="006A16AD"/>
    <w:rsid w:val="006A17F2"/>
    <w:rsid w:val="006A1EE5"/>
    <w:rsid w:val="006A2428"/>
    <w:rsid w:val="006A24B2"/>
    <w:rsid w:val="006A24DD"/>
    <w:rsid w:val="006A2696"/>
    <w:rsid w:val="006A2ACD"/>
    <w:rsid w:val="006A2E98"/>
    <w:rsid w:val="006A3593"/>
    <w:rsid w:val="006A39BA"/>
    <w:rsid w:val="006A4D15"/>
    <w:rsid w:val="006A4EF9"/>
    <w:rsid w:val="006A5FAB"/>
    <w:rsid w:val="006A690F"/>
    <w:rsid w:val="006A7565"/>
    <w:rsid w:val="006A7696"/>
    <w:rsid w:val="006A76C9"/>
    <w:rsid w:val="006B115F"/>
    <w:rsid w:val="006B11EB"/>
    <w:rsid w:val="006B11EF"/>
    <w:rsid w:val="006B1B95"/>
    <w:rsid w:val="006B1FF6"/>
    <w:rsid w:val="006B380C"/>
    <w:rsid w:val="006B4028"/>
    <w:rsid w:val="006B4764"/>
    <w:rsid w:val="006B5806"/>
    <w:rsid w:val="006B5DD2"/>
    <w:rsid w:val="006B5E73"/>
    <w:rsid w:val="006B5F1C"/>
    <w:rsid w:val="006B60C0"/>
    <w:rsid w:val="006B611B"/>
    <w:rsid w:val="006B61E0"/>
    <w:rsid w:val="006B6218"/>
    <w:rsid w:val="006B65DF"/>
    <w:rsid w:val="006B6690"/>
    <w:rsid w:val="006B734F"/>
    <w:rsid w:val="006B79D1"/>
    <w:rsid w:val="006C063F"/>
    <w:rsid w:val="006C06A2"/>
    <w:rsid w:val="006C0A5C"/>
    <w:rsid w:val="006C0CDB"/>
    <w:rsid w:val="006C1349"/>
    <w:rsid w:val="006C1B6C"/>
    <w:rsid w:val="006C4F8F"/>
    <w:rsid w:val="006C53D9"/>
    <w:rsid w:val="006C5596"/>
    <w:rsid w:val="006C6C2C"/>
    <w:rsid w:val="006C715E"/>
    <w:rsid w:val="006C7184"/>
    <w:rsid w:val="006C7738"/>
    <w:rsid w:val="006D041F"/>
    <w:rsid w:val="006D0550"/>
    <w:rsid w:val="006D09D9"/>
    <w:rsid w:val="006D143B"/>
    <w:rsid w:val="006D157B"/>
    <w:rsid w:val="006D1838"/>
    <w:rsid w:val="006D200F"/>
    <w:rsid w:val="006D21F9"/>
    <w:rsid w:val="006D2395"/>
    <w:rsid w:val="006D2D2D"/>
    <w:rsid w:val="006D3909"/>
    <w:rsid w:val="006D3A61"/>
    <w:rsid w:val="006D3FCF"/>
    <w:rsid w:val="006D4C50"/>
    <w:rsid w:val="006D4FEE"/>
    <w:rsid w:val="006D5759"/>
    <w:rsid w:val="006D5CF5"/>
    <w:rsid w:val="006D60EA"/>
    <w:rsid w:val="006D6389"/>
    <w:rsid w:val="006D6A73"/>
    <w:rsid w:val="006E0190"/>
    <w:rsid w:val="006E0809"/>
    <w:rsid w:val="006E111E"/>
    <w:rsid w:val="006E127D"/>
    <w:rsid w:val="006E1B53"/>
    <w:rsid w:val="006E1DFC"/>
    <w:rsid w:val="006E23A8"/>
    <w:rsid w:val="006E35D1"/>
    <w:rsid w:val="006E3FEA"/>
    <w:rsid w:val="006E4964"/>
    <w:rsid w:val="006E57B8"/>
    <w:rsid w:val="006E57F9"/>
    <w:rsid w:val="006E58EB"/>
    <w:rsid w:val="006E5AF5"/>
    <w:rsid w:val="006E5D17"/>
    <w:rsid w:val="006E5E5C"/>
    <w:rsid w:val="006E622D"/>
    <w:rsid w:val="006E6BC3"/>
    <w:rsid w:val="006E6E3E"/>
    <w:rsid w:val="006E6E50"/>
    <w:rsid w:val="006E6ECF"/>
    <w:rsid w:val="006E7974"/>
    <w:rsid w:val="006E7D5D"/>
    <w:rsid w:val="006E7D73"/>
    <w:rsid w:val="006F04E1"/>
    <w:rsid w:val="006F0844"/>
    <w:rsid w:val="006F0B82"/>
    <w:rsid w:val="006F139C"/>
    <w:rsid w:val="006F1899"/>
    <w:rsid w:val="006F1A9C"/>
    <w:rsid w:val="006F2845"/>
    <w:rsid w:val="006F2E86"/>
    <w:rsid w:val="006F2F0B"/>
    <w:rsid w:val="006F3094"/>
    <w:rsid w:val="006F3309"/>
    <w:rsid w:val="006F3497"/>
    <w:rsid w:val="006F354C"/>
    <w:rsid w:val="006F3C57"/>
    <w:rsid w:val="006F42BA"/>
    <w:rsid w:val="006F4A86"/>
    <w:rsid w:val="006F50B8"/>
    <w:rsid w:val="006F5422"/>
    <w:rsid w:val="006F6541"/>
    <w:rsid w:val="006F6DD5"/>
    <w:rsid w:val="006F6FF2"/>
    <w:rsid w:val="006F747C"/>
    <w:rsid w:val="006F7667"/>
    <w:rsid w:val="006F789D"/>
    <w:rsid w:val="006F7DB7"/>
    <w:rsid w:val="0070025D"/>
    <w:rsid w:val="007005D9"/>
    <w:rsid w:val="0070062B"/>
    <w:rsid w:val="00700DCC"/>
    <w:rsid w:val="00700E0D"/>
    <w:rsid w:val="00701BBD"/>
    <w:rsid w:val="00701F0F"/>
    <w:rsid w:val="0070232E"/>
    <w:rsid w:val="00702560"/>
    <w:rsid w:val="0070311A"/>
    <w:rsid w:val="00703521"/>
    <w:rsid w:val="00704021"/>
    <w:rsid w:val="00704676"/>
    <w:rsid w:val="00704FB2"/>
    <w:rsid w:val="00705D28"/>
    <w:rsid w:val="007061F7"/>
    <w:rsid w:val="007069A9"/>
    <w:rsid w:val="00706CB0"/>
    <w:rsid w:val="00707140"/>
    <w:rsid w:val="00707F25"/>
    <w:rsid w:val="00710215"/>
    <w:rsid w:val="00710724"/>
    <w:rsid w:val="00710A74"/>
    <w:rsid w:val="00710DE7"/>
    <w:rsid w:val="00711164"/>
    <w:rsid w:val="00711274"/>
    <w:rsid w:val="00711D65"/>
    <w:rsid w:val="007121DE"/>
    <w:rsid w:val="007137A4"/>
    <w:rsid w:val="00713D2B"/>
    <w:rsid w:val="00713E0A"/>
    <w:rsid w:val="007143FD"/>
    <w:rsid w:val="007149A1"/>
    <w:rsid w:val="007149DB"/>
    <w:rsid w:val="00714C5C"/>
    <w:rsid w:val="0071510B"/>
    <w:rsid w:val="00715179"/>
    <w:rsid w:val="007152FC"/>
    <w:rsid w:val="0071541D"/>
    <w:rsid w:val="0071542F"/>
    <w:rsid w:val="00715EE7"/>
    <w:rsid w:val="00716503"/>
    <w:rsid w:val="00716D4E"/>
    <w:rsid w:val="00717688"/>
    <w:rsid w:val="007177D0"/>
    <w:rsid w:val="00717B90"/>
    <w:rsid w:val="00720737"/>
    <w:rsid w:val="007209C7"/>
    <w:rsid w:val="00720C04"/>
    <w:rsid w:val="00720D8D"/>
    <w:rsid w:val="007216B4"/>
    <w:rsid w:val="0072178F"/>
    <w:rsid w:val="00721857"/>
    <w:rsid w:val="00721ACF"/>
    <w:rsid w:val="00722CBB"/>
    <w:rsid w:val="007230BE"/>
    <w:rsid w:val="0072443B"/>
    <w:rsid w:val="007245E9"/>
    <w:rsid w:val="00724DEA"/>
    <w:rsid w:val="00724E7B"/>
    <w:rsid w:val="00725096"/>
    <w:rsid w:val="007250F2"/>
    <w:rsid w:val="00725190"/>
    <w:rsid w:val="007257E2"/>
    <w:rsid w:val="00725CC6"/>
    <w:rsid w:val="0072604F"/>
    <w:rsid w:val="007261A4"/>
    <w:rsid w:val="00726384"/>
    <w:rsid w:val="00727023"/>
    <w:rsid w:val="0072745E"/>
    <w:rsid w:val="007275E4"/>
    <w:rsid w:val="007276DF"/>
    <w:rsid w:val="0073042D"/>
    <w:rsid w:val="00730535"/>
    <w:rsid w:val="00730BE9"/>
    <w:rsid w:val="00731190"/>
    <w:rsid w:val="007317E5"/>
    <w:rsid w:val="00731CF8"/>
    <w:rsid w:val="00732BDA"/>
    <w:rsid w:val="00732F41"/>
    <w:rsid w:val="0073306D"/>
    <w:rsid w:val="00733440"/>
    <w:rsid w:val="007334BA"/>
    <w:rsid w:val="007336AF"/>
    <w:rsid w:val="00733AAE"/>
    <w:rsid w:val="0073412C"/>
    <w:rsid w:val="00734A05"/>
    <w:rsid w:val="0073508F"/>
    <w:rsid w:val="007351C3"/>
    <w:rsid w:val="007351FF"/>
    <w:rsid w:val="00735429"/>
    <w:rsid w:val="00735650"/>
    <w:rsid w:val="007358D1"/>
    <w:rsid w:val="00736455"/>
    <w:rsid w:val="00736BED"/>
    <w:rsid w:val="00736D6F"/>
    <w:rsid w:val="00736E37"/>
    <w:rsid w:val="00737222"/>
    <w:rsid w:val="00737826"/>
    <w:rsid w:val="00737C65"/>
    <w:rsid w:val="00737F14"/>
    <w:rsid w:val="0074016D"/>
    <w:rsid w:val="0074018F"/>
    <w:rsid w:val="00740945"/>
    <w:rsid w:val="00741126"/>
    <w:rsid w:val="0074186F"/>
    <w:rsid w:val="0074204C"/>
    <w:rsid w:val="0074249A"/>
    <w:rsid w:val="007425AA"/>
    <w:rsid w:val="00742F2F"/>
    <w:rsid w:val="007435D3"/>
    <w:rsid w:val="00744691"/>
    <w:rsid w:val="00744BBE"/>
    <w:rsid w:val="00745085"/>
    <w:rsid w:val="00746844"/>
    <w:rsid w:val="00747AF8"/>
    <w:rsid w:val="00747E9E"/>
    <w:rsid w:val="007501F5"/>
    <w:rsid w:val="00750D01"/>
    <w:rsid w:val="007510B6"/>
    <w:rsid w:val="007511C9"/>
    <w:rsid w:val="0075142E"/>
    <w:rsid w:val="007519CA"/>
    <w:rsid w:val="00752EA5"/>
    <w:rsid w:val="00753601"/>
    <w:rsid w:val="0075379E"/>
    <w:rsid w:val="00753FF0"/>
    <w:rsid w:val="0075400B"/>
    <w:rsid w:val="0075442F"/>
    <w:rsid w:val="007549F1"/>
    <w:rsid w:val="00755401"/>
    <w:rsid w:val="007555AD"/>
    <w:rsid w:val="007559BB"/>
    <w:rsid w:val="007563D6"/>
    <w:rsid w:val="0075656D"/>
    <w:rsid w:val="00756848"/>
    <w:rsid w:val="00756D04"/>
    <w:rsid w:val="00757804"/>
    <w:rsid w:val="00757E35"/>
    <w:rsid w:val="007602D6"/>
    <w:rsid w:val="00760E47"/>
    <w:rsid w:val="00760F48"/>
    <w:rsid w:val="007610AF"/>
    <w:rsid w:val="00761100"/>
    <w:rsid w:val="007618C1"/>
    <w:rsid w:val="00762022"/>
    <w:rsid w:val="00762491"/>
    <w:rsid w:val="00762511"/>
    <w:rsid w:val="00762614"/>
    <w:rsid w:val="0076298E"/>
    <w:rsid w:val="00762B1B"/>
    <w:rsid w:val="00762C7E"/>
    <w:rsid w:val="00762DC2"/>
    <w:rsid w:val="00763134"/>
    <w:rsid w:val="00763458"/>
    <w:rsid w:val="00763C4A"/>
    <w:rsid w:val="007640B0"/>
    <w:rsid w:val="00764CEF"/>
    <w:rsid w:val="00765F1F"/>
    <w:rsid w:val="0076626E"/>
    <w:rsid w:val="00766696"/>
    <w:rsid w:val="00766786"/>
    <w:rsid w:val="00766924"/>
    <w:rsid w:val="00767139"/>
    <w:rsid w:val="00767D1C"/>
    <w:rsid w:val="00770108"/>
    <w:rsid w:val="0077060C"/>
    <w:rsid w:val="00770AE8"/>
    <w:rsid w:val="00770D9A"/>
    <w:rsid w:val="00771376"/>
    <w:rsid w:val="00771E98"/>
    <w:rsid w:val="0077205A"/>
    <w:rsid w:val="007722AF"/>
    <w:rsid w:val="007731F7"/>
    <w:rsid w:val="007738E3"/>
    <w:rsid w:val="00773EDA"/>
    <w:rsid w:val="00773FED"/>
    <w:rsid w:val="00774181"/>
    <w:rsid w:val="007743D4"/>
    <w:rsid w:val="00774462"/>
    <w:rsid w:val="0077482F"/>
    <w:rsid w:val="00775216"/>
    <w:rsid w:val="007765E9"/>
    <w:rsid w:val="007769FF"/>
    <w:rsid w:val="00776DF8"/>
    <w:rsid w:val="00777950"/>
    <w:rsid w:val="00777B13"/>
    <w:rsid w:val="00780ACB"/>
    <w:rsid w:val="007813F9"/>
    <w:rsid w:val="00781494"/>
    <w:rsid w:val="007815F8"/>
    <w:rsid w:val="0078338D"/>
    <w:rsid w:val="00783752"/>
    <w:rsid w:val="007838C4"/>
    <w:rsid w:val="00783CF6"/>
    <w:rsid w:val="00783E36"/>
    <w:rsid w:val="00783FCF"/>
    <w:rsid w:val="0078497C"/>
    <w:rsid w:val="007849F3"/>
    <w:rsid w:val="00785595"/>
    <w:rsid w:val="00785FEB"/>
    <w:rsid w:val="0078644E"/>
    <w:rsid w:val="00786557"/>
    <w:rsid w:val="00786AD0"/>
    <w:rsid w:val="00786C94"/>
    <w:rsid w:val="007875E7"/>
    <w:rsid w:val="007878A0"/>
    <w:rsid w:val="00787BFA"/>
    <w:rsid w:val="00790773"/>
    <w:rsid w:val="00790C90"/>
    <w:rsid w:val="00790EE3"/>
    <w:rsid w:val="0079250A"/>
    <w:rsid w:val="007925DC"/>
    <w:rsid w:val="007926A3"/>
    <w:rsid w:val="007926D6"/>
    <w:rsid w:val="00792C27"/>
    <w:rsid w:val="0079369C"/>
    <w:rsid w:val="00793FD9"/>
    <w:rsid w:val="00794170"/>
    <w:rsid w:val="00794EA1"/>
    <w:rsid w:val="00795084"/>
    <w:rsid w:val="0079546D"/>
    <w:rsid w:val="00796282"/>
    <w:rsid w:val="0079654E"/>
    <w:rsid w:val="00796574"/>
    <w:rsid w:val="0079669B"/>
    <w:rsid w:val="007970F9"/>
    <w:rsid w:val="007A02BB"/>
    <w:rsid w:val="007A079D"/>
    <w:rsid w:val="007A13C0"/>
    <w:rsid w:val="007A1480"/>
    <w:rsid w:val="007A1E32"/>
    <w:rsid w:val="007A2518"/>
    <w:rsid w:val="007A3999"/>
    <w:rsid w:val="007A4A1E"/>
    <w:rsid w:val="007A4E82"/>
    <w:rsid w:val="007A5ED9"/>
    <w:rsid w:val="007A6C4F"/>
    <w:rsid w:val="007A74C9"/>
    <w:rsid w:val="007A7BA2"/>
    <w:rsid w:val="007B00F8"/>
    <w:rsid w:val="007B02D6"/>
    <w:rsid w:val="007B131D"/>
    <w:rsid w:val="007B1B97"/>
    <w:rsid w:val="007B2018"/>
    <w:rsid w:val="007B246D"/>
    <w:rsid w:val="007B31DC"/>
    <w:rsid w:val="007B3860"/>
    <w:rsid w:val="007B3ECA"/>
    <w:rsid w:val="007B503F"/>
    <w:rsid w:val="007B52C5"/>
    <w:rsid w:val="007B5F91"/>
    <w:rsid w:val="007B601C"/>
    <w:rsid w:val="007B699C"/>
    <w:rsid w:val="007B6B7C"/>
    <w:rsid w:val="007B6E02"/>
    <w:rsid w:val="007B7748"/>
    <w:rsid w:val="007B78A9"/>
    <w:rsid w:val="007B7C89"/>
    <w:rsid w:val="007C09B0"/>
    <w:rsid w:val="007C0A6C"/>
    <w:rsid w:val="007C0E03"/>
    <w:rsid w:val="007C1640"/>
    <w:rsid w:val="007C1BB0"/>
    <w:rsid w:val="007C1DDE"/>
    <w:rsid w:val="007C1FD2"/>
    <w:rsid w:val="007C23C2"/>
    <w:rsid w:val="007C2632"/>
    <w:rsid w:val="007C2B34"/>
    <w:rsid w:val="007C2BBE"/>
    <w:rsid w:val="007C2F85"/>
    <w:rsid w:val="007C32EE"/>
    <w:rsid w:val="007C342F"/>
    <w:rsid w:val="007C39CC"/>
    <w:rsid w:val="007C4438"/>
    <w:rsid w:val="007C46BC"/>
    <w:rsid w:val="007C4AC3"/>
    <w:rsid w:val="007C4F1F"/>
    <w:rsid w:val="007C5000"/>
    <w:rsid w:val="007C59B2"/>
    <w:rsid w:val="007C5C66"/>
    <w:rsid w:val="007C5D8E"/>
    <w:rsid w:val="007C679A"/>
    <w:rsid w:val="007C6836"/>
    <w:rsid w:val="007C69C1"/>
    <w:rsid w:val="007C6AB0"/>
    <w:rsid w:val="007C6B4B"/>
    <w:rsid w:val="007C6C0B"/>
    <w:rsid w:val="007C6D02"/>
    <w:rsid w:val="007C73B6"/>
    <w:rsid w:val="007D0353"/>
    <w:rsid w:val="007D0BBE"/>
    <w:rsid w:val="007D1657"/>
    <w:rsid w:val="007D19B9"/>
    <w:rsid w:val="007D1C86"/>
    <w:rsid w:val="007D1E48"/>
    <w:rsid w:val="007D2263"/>
    <w:rsid w:val="007D39CE"/>
    <w:rsid w:val="007D3BE0"/>
    <w:rsid w:val="007D4345"/>
    <w:rsid w:val="007D45AC"/>
    <w:rsid w:val="007D4988"/>
    <w:rsid w:val="007D4E2A"/>
    <w:rsid w:val="007D5320"/>
    <w:rsid w:val="007D5A4A"/>
    <w:rsid w:val="007D6EAB"/>
    <w:rsid w:val="007D724D"/>
    <w:rsid w:val="007D7357"/>
    <w:rsid w:val="007D74A5"/>
    <w:rsid w:val="007D7997"/>
    <w:rsid w:val="007E0403"/>
    <w:rsid w:val="007E0A46"/>
    <w:rsid w:val="007E0BB9"/>
    <w:rsid w:val="007E10DE"/>
    <w:rsid w:val="007E13FF"/>
    <w:rsid w:val="007E1C41"/>
    <w:rsid w:val="007E1F3D"/>
    <w:rsid w:val="007E3464"/>
    <w:rsid w:val="007E4496"/>
    <w:rsid w:val="007E45B0"/>
    <w:rsid w:val="007E4968"/>
    <w:rsid w:val="007E5B33"/>
    <w:rsid w:val="007E5EFD"/>
    <w:rsid w:val="007E6118"/>
    <w:rsid w:val="007E622F"/>
    <w:rsid w:val="007E6442"/>
    <w:rsid w:val="007E6D4E"/>
    <w:rsid w:val="007E6F6A"/>
    <w:rsid w:val="007E702E"/>
    <w:rsid w:val="007E7103"/>
    <w:rsid w:val="007E718D"/>
    <w:rsid w:val="007E7371"/>
    <w:rsid w:val="007E7587"/>
    <w:rsid w:val="007E75FD"/>
    <w:rsid w:val="007E7DD6"/>
    <w:rsid w:val="007F0307"/>
    <w:rsid w:val="007F08D4"/>
    <w:rsid w:val="007F0ADF"/>
    <w:rsid w:val="007F0DD4"/>
    <w:rsid w:val="007F155F"/>
    <w:rsid w:val="007F1ED6"/>
    <w:rsid w:val="007F1ED9"/>
    <w:rsid w:val="007F21F6"/>
    <w:rsid w:val="007F2656"/>
    <w:rsid w:val="007F2682"/>
    <w:rsid w:val="007F38A2"/>
    <w:rsid w:val="007F38F0"/>
    <w:rsid w:val="007F39FD"/>
    <w:rsid w:val="007F3AD5"/>
    <w:rsid w:val="007F42CA"/>
    <w:rsid w:val="007F4436"/>
    <w:rsid w:val="007F50D6"/>
    <w:rsid w:val="007F584A"/>
    <w:rsid w:val="007F5ADD"/>
    <w:rsid w:val="007F5C19"/>
    <w:rsid w:val="007F71FE"/>
    <w:rsid w:val="007F7A18"/>
    <w:rsid w:val="007F7BE2"/>
    <w:rsid w:val="00800011"/>
    <w:rsid w:val="00800A08"/>
    <w:rsid w:val="00800A56"/>
    <w:rsid w:val="00800DD2"/>
    <w:rsid w:val="008013FD"/>
    <w:rsid w:val="008019D3"/>
    <w:rsid w:val="0080209D"/>
    <w:rsid w:val="00802580"/>
    <w:rsid w:val="00802DB3"/>
    <w:rsid w:val="00802DD9"/>
    <w:rsid w:val="00803198"/>
    <w:rsid w:val="008038F4"/>
    <w:rsid w:val="00803A3E"/>
    <w:rsid w:val="0080455D"/>
    <w:rsid w:val="008056E3"/>
    <w:rsid w:val="00806002"/>
    <w:rsid w:val="00806AC5"/>
    <w:rsid w:val="00806FB6"/>
    <w:rsid w:val="00807591"/>
    <w:rsid w:val="008106D3"/>
    <w:rsid w:val="008117CD"/>
    <w:rsid w:val="008131EF"/>
    <w:rsid w:val="00813F54"/>
    <w:rsid w:val="00815006"/>
    <w:rsid w:val="00815309"/>
    <w:rsid w:val="0081581F"/>
    <w:rsid w:val="0081586C"/>
    <w:rsid w:val="00815C55"/>
    <w:rsid w:val="008165E5"/>
    <w:rsid w:val="00816B10"/>
    <w:rsid w:val="00816B3F"/>
    <w:rsid w:val="00816B52"/>
    <w:rsid w:val="0081723E"/>
    <w:rsid w:val="0081772A"/>
    <w:rsid w:val="0081773F"/>
    <w:rsid w:val="00817896"/>
    <w:rsid w:val="00817DCB"/>
    <w:rsid w:val="00820131"/>
    <w:rsid w:val="00820A8E"/>
    <w:rsid w:val="00821C99"/>
    <w:rsid w:val="00821E22"/>
    <w:rsid w:val="0082253F"/>
    <w:rsid w:val="008225F6"/>
    <w:rsid w:val="00822ACD"/>
    <w:rsid w:val="00823464"/>
    <w:rsid w:val="00823D3F"/>
    <w:rsid w:val="00824E10"/>
    <w:rsid w:val="0082509B"/>
    <w:rsid w:val="00826231"/>
    <w:rsid w:val="00826398"/>
    <w:rsid w:val="00827DB9"/>
    <w:rsid w:val="00827F2D"/>
    <w:rsid w:val="008301FB"/>
    <w:rsid w:val="00830210"/>
    <w:rsid w:val="00830818"/>
    <w:rsid w:val="0083086C"/>
    <w:rsid w:val="0083086D"/>
    <w:rsid w:val="0083088F"/>
    <w:rsid w:val="008308AB"/>
    <w:rsid w:val="0083117B"/>
    <w:rsid w:val="00831216"/>
    <w:rsid w:val="0083165F"/>
    <w:rsid w:val="008317DB"/>
    <w:rsid w:val="00831FFB"/>
    <w:rsid w:val="00832019"/>
    <w:rsid w:val="00832372"/>
    <w:rsid w:val="00832AE1"/>
    <w:rsid w:val="00832C6A"/>
    <w:rsid w:val="008336C4"/>
    <w:rsid w:val="00833D78"/>
    <w:rsid w:val="008346F4"/>
    <w:rsid w:val="00834D81"/>
    <w:rsid w:val="00834DAC"/>
    <w:rsid w:val="0083557D"/>
    <w:rsid w:val="0083570B"/>
    <w:rsid w:val="00836127"/>
    <w:rsid w:val="00836157"/>
    <w:rsid w:val="008363DB"/>
    <w:rsid w:val="00836CDA"/>
    <w:rsid w:val="00837E65"/>
    <w:rsid w:val="008400EA"/>
    <w:rsid w:val="008404A2"/>
    <w:rsid w:val="0084066B"/>
    <w:rsid w:val="00840BF7"/>
    <w:rsid w:val="008419CD"/>
    <w:rsid w:val="00841C54"/>
    <w:rsid w:val="00841E5E"/>
    <w:rsid w:val="008420FA"/>
    <w:rsid w:val="008424F2"/>
    <w:rsid w:val="0084280E"/>
    <w:rsid w:val="00843255"/>
    <w:rsid w:val="00843AC7"/>
    <w:rsid w:val="00843D81"/>
    <w:rsid w:val="00843DD6"/>
    <w:rsid w:val="0084422F"/>
    <w:rsid w:val="00844B14"/>
    <w:rsid w:val="00844BD4"/>
    <w:rsid w:val="00845177"/>
    <w:rsid w:val="00845A4A"/>
    <w:rsid w:val="00845E5A"/>
    <w:rsid w:val="00846002"/>
    <w:rsid w:val="0084600E"/>
    <w:rsid w:val="00846590"/>
    <w:rsid w:val="008476A2"/>
    <w:rsid w:val="00847E46"/>
    <w:rsid w:val="008504C2"/>
    <w:rsid w:val="008504D6"/>
    <w:rsid w:val="00850F90"/>
    <w:rsid w:val="008513E4"/>
    <w:rsid w:val="008519A8"/>
    <w:rsid w:val="00851B49"/>
    <w:rsid w:val="00851F27"/>
    <w:rsid w:val="00852483"/>
    <w:rsid w:val="00852A33"/>
    <w:rsid w:val="00852E29"/>
    <w:rsid w:val="0085317C"/>
    <w:rsid w:val="00853A13"/>
    <w:rsid w:val="00854038"/>
    <w:rsid w:val="008543BE"/>
    <w:rsid w:val="0085512D"/>
    <w:rsid w:val="00855673"/>
    <w:rsid w:val="00855FD7"/>
    <w:rsid w:val="0085603D"/>
    <w:rsid w:val="00856332"/>
    <w:rsid w:val="008565B8"/>
    <w:rsid w:val="008568D3"/>
    <w:rsid w:val="00856E33"/>
    <w:rsid w:val="00857791"/>
    <w:rsid w:val="00860115"/>
    <w:rsid w:val="00860547"/>
    <w:rsid w:val="008605C7"/>
    <w:rsid w:val="00860DEF"/>
    <w:rsid w:val="00860F4C"/>
    <w:rsid w:val="00861247"/>
    <w:rsid w:val="00861682"/>
    <w:rsid w:val="00862F7F"/>
    <w:rsid w:val="00863179"/>
    <w:rsid w:val="00863B93"/>
    <w:rsid w:val="008643CF"/>
    <w:rsid w:val="008643E3"/>
    <w:rsid w:val="00864447"/>
    <w:rsid w:val="00864902"/>
    <w:rsid w:val="00864C67"/>
    <w:rsid w:val="0086578F"/>
    <w:rsid w:val="00865D85"/>
    <w:rsid w:val="008662EF"/>
    <w:rsid w:val="00866715"/>
    <w:rsid w:val="008667F7"/>
    <w:rsid w:val="008669BA"/>
    <w:rsid w:val="00866B45"/>
    <w:rsid w:val="0086718E"/>
    <w:rsid w:val="00867350"/>
    <w:rsid w:val="008675EE"/>
    <w:rsid w:val="00867934"/>
    <w:rsid w:val="00870D7E"/>
    <w:rsid w:val="00870E8D"/>
    <w:rsid w:val="00870FFD"/>
    <w:rsid w:val="00871707"/>
    <w:rsid w:val="00871EA9"/>
    <w:rsid w:val="00872262"/>
    <w:rsid w:val="008725CC"/>
    <w:rsid w:val="008727DE"/>
    <w:rsid w:val="00872845"/>
    <w:rsid w:val="00872973"/>
    <w:rsid w:val="00872C26"/>
    <w:rsid w:val="00872D8A"/>
    <w:rsid w:val="008738BB"/>
    <w:rsid w:val="00873DC7"/>
    <w:rsid w:val="00874528"/>
    <w:rsid w:val="00875B28"/>
    <w:rsid w:val="00875B91"/>
    <w:rsid w:val="00877135"/>
    <w:rsid w:val="008772DE"/>
    <w:rsid w:val="0087793B"/>
    <w:rsid w:val="00880297"/>
    <w:rsid w:val="00880638"/>
    <w:rsid w:val="00880734"/>
    <w:rsid w:val="00881285"/>
    <w:rsid w:val="008815A0"/>
    <w:rsid w:val="0088217A"/>
    <w:rsid w:val="008821EC"/>
    <w:rsid w:val="00882E17"/>
    <w:rsid w:val="00883397"/>
    <w:rsid w:val="008835C4"/>
    <w:rsid w:val="00883854"/>
    <w:rsid w:val="008838A4"/>
    <w:rsid w:val="00883B15"/>
    <w:rsid w:val="00883B5C"/>
    <w:rsid w:val="0088484C"/>
    <w:rsid w:val="00884B27"/>
    <w:rsid w:val="00884DA7"/>
    <w:rsid w:val="0088549F"/>
    <w:rsid w:val="0088550B"/>
    <w:rsid w:val="00885EBA"/>
    <w:rsid w:val="00886C7C"/>
    <w:rsid w:val="00886F34"/>
    <w:rsid w:val="008871C3"/>
    <w:rsid w:val="00887508"/>
    <w:rsid w:val="008875DF"/>
    <w:rsid w:val="008879B5"/>
    <w:rsid w:val="00887A57"/>
    <w:rsid w:val="008900ED"/>
    <w:rsid w:val="0089030D"/>
    <w:rsid w:val="0089038E"/>
    <w:rsid w:val="008905B6"/>
    <w:rsid w:val="00890A74"/>
    <w:rsid w:val="00891AFD"/>
    <w:rsid w:val="00891BFA"/>
    <w:rsid w:val="00891DAE"/>
    <w:rsid w:val="00892408"/>
    <w:rsid w:val="0089260B"/>
    <w:rsid w:val="00893394"/>
    <w:rsid w:val="008936F7"/>
    <w:rsid w:val="0089377C"/>
    <w:rsid w:val="0089397F"/>
    <w:rsid w:val="00894530"/>
    <w:rsid w:val="00894A85"/>
    <w:rsid w:val="0089526C"/>
    <w:rsid w:val="00895DF7"/>
    <w:rsid w:val="00896504"/>
    <w:rsid w:val="008972BC"/>
    <w:rsid w:val="0089732F"/>
    <w:rsid w:val="008979B5"/>
    <w:rsid w:val="00897BE5"/>
    <w:rsid w:val="00897C97"/>
    <w:rsid w:val="008A03EF"/>
    <w:rsid w:val="008A05B8"/>
    <w:rsid w:val="008A1177"/>
    <w:rsid w:val="008A18AB"/>
    <w:rsid w:val="008A19B1"/>
    <w:rsid w:val="008A1B59"/>
    <w:rsid w:val="008A1B7E"/>
    <w:rsid w:val="008A21B3"/>
    <w:rsid w:val="008A2854"/>
    <w:rsid w:val="008A2B62"/>
    <w:rsid w:val="008A2DB6"/>
    <w:rsid w:val="008A32F0"/>
    <w:rsid w:val="008A3842"/>
    <w:rsid w:val="008A3CCB"/>
    <w:rsid w:val="008A490B"/>
    <w:rsid w:val="008A4AF0"/>
    <w:rsid w:val="008A4E8B"/>
    <w:rsid w:val="008A5122"/>
    <w:rsid w:val="008A5BBE"/>
    <w:rsid w:val="008A5DC5"/>
    <w:rsid w:val="008A5F33"/>
    <w:rsid w:val="008A5F8E"/>
    <w:rsid w:val="008A6070"/>
    <w:rsid w:val="008A6CC8"/>
    <w:rsid w:val="008A6D8A"/>
    <w:rsid w:val="008A7771"/>
    <w:rsid w:val="008A7B0C"/>
    <w:rsid w:val="008B0640"/>
    <w:rsid w:val="008B0BA5"/>
    <w:rsid w:val="008B0E73"/>
    <w:rsid w:val="008B1194"/>
    <w:rsid w:val="008B1314"/>
    <w:rsid w:val="008B15F9"/>
    <w:rsid w:val="008B1C11"/>
    <w:rsid w:val="008B2627"/>
    <w:rsid w:val="008B2FAE"/>
    <w:rsid w:val="008B3008"/>
    <w:rsid w:val="008B3252"/>
    <w:rsid w:val="008B338A"/>
    <w:rsid w:val="008B36A9"/>
    <w:rsid w:val="008B3711"/>
    <w:rsid w:val="008B3CD7"/>
    <w:rsid w:val="008B4159"/>
    <w:rsid w:val="008B4270"/>
    <w:rsid w:val="008B46F8"/>
    <w:rsid w:val="008B4781"/>
    <w:rsid w:val="008B5036"/>
    <w:rsid w:val="008B5635"/>
    <w:rsid w:val="008B5A00"/>
    <w:rsid w:val="008B5E4F"/>
    <w:rsid w:val="008B6362"/>
    <w:rsid w:val="008B63A4"/>
    <w:rsid w:val="008B6760"/>
    <w:rsid w:val="008B68D3"/>
    <w:rsid w:val="008B6C04"/>
    <w:rsid w:val="008B6E9D"/>
    <w:rsid w:val="008B743C"/>
    <w:rsid w:val="008B79F3"/>
    <w:rsid w:val="008B7AD2"/>
    <w:rsid w:val="008C0206"/>
    <w:rsid w:val="008C09F8"/>
    <w:rsid w:val="008C0AB4"/>
    <w:rsid w:val="008C1D33"/>
    <w:rsid w:val="008C1E65"/>
    <w:rsid w:val="008C1FDD"/>
    <w:rsid w:val="008C276E"/>
    <w:rsid w:val="008C2DAD"/>
    <w:rsid w:val="008C2DCB"/>
    <w:rsid w:val="008C42AF"/>
    <w:rsid w:val="008C4A36"/>
    <w:rsid w:val="008C4C21"/>
    <w:rsid w:val="008C5007"/>
    <w:rsid w:val="008C502A"/>
    <w:rsid w:val="008C57A3"/>
    <w:rsid w:val="008C64D3"/>
    <w:rsid w:val="008C6515"/>
    <w:rsid w:val="008C694E"/>
    <w:rsid w:val="008C6975"/>
    <w:rsid w:val="008C6B43"/>
    <w:rsid w:val="008C70E5"/>
    <w:rsid w:val="008C7C0D"/>
    <w:rsid w:val="008D0645"/>
    <w:rsid w:val="008D06DF"/>
    <w:rsid w:val="008D13DF"/>
    <w:rsid w:val="008D14E1"/>
    <w:rsid w:val="008D1543"/>
    <w:rsid w:val="008D1729"/>
    <w:rsid w:val="008D1A0B"/>
    <w:rsid w:val="008D1B3B"/>
    <w:rsid w:val="008D1DC1"/>
    <w:rsid w:val="008D285D"/>
    <w:rsid w:val="008D2D4B"/>
    <w:rsid w:val="008D2D69"/>
    <w:rsid w:val="008D2E45"/>
    <w:rsid w:val="008D3459"/>
    <w:rsid w:val="008D3BD3"/>
    <w:rsid w:val="008D42A0"/>
    <w:rsid w:val="008D4520"/>
    <w:rsid w:val="008D642D"/>
    <w:rsid w:val="008D644A"/>
    <w:rsid w:val="008D65DD"/>
    <w:rsid w:val="008D6A4E"/>
    <w:rsid w:val="008D7414"/>
    <w:rsid w:val="008E03A9"/>
    <w:rsid w:val="008E06B6"/>
    <w:rsid w:val="008E0854"/>
    <w:rsid w:val="008E0D72"/>
    <w:rsid w:val="008E10C0"/>
    <w:rsid w:val="008E1123"/>
    <w:rsid w:val="008E1569"/>
    <w:rsid w:val="008E179C"/>
    <w:rsid w:val="008E1D84"/>
    <w:rsid w:val="008E2AA8"/>
    <w:rsid w:val="008E2BB8"/>
    <w:rsid w:val="008E2E33"/>
    <w:rsid w:val="008E2FE8"/>
    <w:rsid w:val="008E3C96"/>
    <w:rsid w:val="008E3D8D"/>
    <w:rsid w:val="008E406E"/>
    <w:rsid w:val="008E41B5"/>
    <w:rsid w:val="008E42DA"/>
    <w:rsid w:val="008E46EE"/>
    <w:rsid w:val="008E4C5B"/>
    <w:rsid w:val="008E4F29"/>
    <w:rsid w:val="008E59EE"/>
    <w:rsid w:val="008E5D6D"/>
    <w:rsid w:val="008E5D84"/>
    <w:rsid w:val="008E62ED"/>
    <w:rsid w:val="008E6619"/>
    <w:rsid w:val="008E700E"/>
    <w:rsid w:val="008F0814"/>
    <w:rsid w:val="008F09F5"/>
    <w:rsid w:val="008F1647"/>
    <w:rsid w:val="008F18D8"/>
    <w:rsid w:val="008F221E"/>
    <w:rsid w:val="008F242D"/>
    <w:rsid w:val="008F250A"/>
    <w:rsid w:val="008F2830"/>
    <w:rsid w:val="008F2A57"/>
    <w:rsid w:val="008F36FD"/>
    <w:rsid w:val="008F40C7"/>
    <w:rsid w:val="008F490F"/>
    <w:rsid w:val="008F49EA"/>
    <w:rsid w:val="008F4D0D"/>
    <w:rsid w:val="008F4E00"/>
    <w:rsid w:val="008F4E31"/>
    <w:rsid w:val="008F54AF"/>
    <w:rsid w:val="008F5C89"/>
    <w:rsid w:val="008F6FE9"/>
    <w:rsid w:val="008F7289"/>
    <w:rsid w:val="008F7802"/>
    <w:rsid w:val="008F78F3"/>
    <w:rsid w:val="008F7C1F"/>
    <w:rsid w:val="008F7C91"/>
    <w:rsid w:val="008F7EC1"/>
    <w:rsid w:val="009001A2"/>
    <w:rsid w:val="00901806"/>
    <w:rsid w:val="009020EF"/>
    <w:rsid w:val="00902112"/>
    <w:rsid w:val="00902690"/>
    <w:rsid w:val="009027D5"/>
    <w:rsid w:val="009031B8"/>
    <w:rsid w:val="00903625"/>
    <w:rsid w:val="0090513E"/>
    <w:rsid w:val="0090531D"/>
    <w:rsid w:val="00905385"/>
    <w:rsid w:val="009059BB"/>
    <w:rsid w:val="00905EEF"/>
    <w:rsid w:val="00905F90"/>
    <w:rsid w:val="00906006"/>
    <w:rsid w:val="009064A7"/>
    <w:rsid w:val="00907EA6"/>
    <w:rsid w:val="00910BB0"/>
    <w:rsid w:val="00910CC1"/>
    <w:rsid w:val="00911297"/>
    <w:rsid w:val="0091144B"/>
    <w:rsid w:val="009115D6"/>
    <w:rsid w:val="00911D6C"/>
    <w:rsid w:val="00912057"/>
    <w:rsid w:val="009121BD"/>
    <w:rsid w:val="0091222E"/>
    <w:rsid w:val="00913617"/>
    <w:rsid w:val="00913BD3"/>
    <w:rsid w:val="00913D71"/>
    <w:rsid w:val="00913D86"/>
    <w:rsid w:val="009142C1"/>
    <w:rsid w:val="009146D6"/>
    <w:rsid w:val="009149CA"/>
    <w:rsid w:val="009155ED"/>
    <w:rsid w:val="009158CE"/>
    <w:rsid w:val="0091592A"/>
    <w:rsid w:val="00915978"/>
    <w:rsid w:val="00915C42"/>
    <w:rsid w:val="0091666F"/>
    <w:rsid w:val="00916726"/>
    <w:rsid w:val="009167D8"/>
    <w:rsid w:val="00916ADE"/>
    <w:rsid w:val="00916EFF"/>
    <w:rsid w:val="00917E04"/>
    <w:rsid w:val="00920223"/>
    <w:rsid w:val="009204B9"/>
    <w:rsid w:val="009209F5"/>
    <w:rsid w:val="00920CCB"/>
    <w:rsid w:val="00921905"/>
    <w:rsid w:val="00921CF3"/>
    <w:rsid w:val="009221FC"/>
    <w:rsid w:val="00922838"/>
    <w:rsid w:val="00922B8D"/>
    <w:rsid w:val="00923390"/>
    <w:rsid w:val="009236C1"/>
    <w:rsid w:val="00923763"/>
    <w:rsid w:val="009246EA"/>
    <w:rsid w:val="00924DA5"/>
    <w:rsid w:val="00925EC9"/>
    <w:rsid w:val="0092675D"/>
    <w:rsid w:val="0092682A"/>
    <w:rsid w:val="00926B3B"/>
    <w:rsid w:val="00926BD9"/>
    <w:rsid w:val="00927054"/>
    <w:rsid w:val="009270BA"/>
    <w:rsid w:val="009275DE"/>
    <w:rsid w:val="00927B1C"/>
    <w:rsid w:val="00930711"/>
    <w:rsid w:val="0093080D"/>
    <w:rsid w:val="00930A1B"/>
    <w:rsid w:val="00930A5B"/>
    <w:rsid w:val="00931B82"/>
    <w:rsid w:val="009322B0"/>
    <w:rsid w:val="0093260E"/>
    <w:rsid w:val="009327C6"/>
    <w:rsid w:val="00932829"/>
    <w:rsid w:val="0093282C"/>
    <w:rsid w:val="00932928"/>
    <w:rsid w:val="00933283"/>
    <w:rsid w:val="009358F4"/>
    <w:rsid w:val="0093649D"/>
    <w:rsid w:val="00936962"/>
    <w:rsid w:val="009402B3"/>
    <w:rsid w:val="00940676"/>
    <w:rsid w:val="009407E5"/>
    <w:rsid w:val="0094086F"/>
    <w:rsid w:val="00940952"/>
    <w:rsid w:val="009409DF"/>
    <w:rsid w:val="00941CA8"/>
    <w:rsid w:val="00942431"/>
    <w:rsid w:val="0094275B"/>
    <w:rsid w:val="009428CF"/>
    <w:rsid w:val="009433FF"/>
    <w:rsid w:val="00943591"/>
    <w:rsid w:val="0094380C"/>
    <w:rsid w:val="00943922"/>
    <w:rsid w:val="00943EAC"/>
    <w:rsid w:val="00943F36"/>
    <w:rsid w:val="00944BCA"/>
    <w:rsid w:val="00944DD6"/>
    <w:rsid w:val="00944DF5"/>
    <w:rsid w:val="0094542C"/>
    <w:rsid w:val="009458B1"/>
    <w:rsid w:val="0094593F"/>
    <w:rsid w:val="00945DCD"/>
    <w:rsid w:val="0094679F"/>
    <w:rsid w:val="00947352"/>
    <w:rsid w:val="0094744A"/>
    <w:rsid w:val="0094788C"/>
    <w:rsid w:val="00947FB5"/>
    <w:rsid w:val="00950F72"/>
    <w:rsid w:val="00950FFB"/>
    <w:rsid w:val="009517AC"/>
    <w:rsid w:val="009520C7"/>
    <w:rsid w:val="009527FA"/>
    <w:rsid w:val="00952ACC"/>
    <w:rsid w:val="00952D26"/>
    <w:rsid w:val="00953745"/>
    <w:rsid w:val="00954213"/>
    <w:rsid w:val="00954287"/>
    <w:rsid w:val="00954995"/>
    <w:rsid w:val="00954C24"/>
    <w:rsid w:val="009552E3"/>
    <w:rsid w:val="009558D0"/>
    <w:rsid w:val="00955B60"/>
    <w:rsid w:val="00955C87"/>
    <w:rsid w:val="00956879"/>
    <w:rsid w:val="009568CC"/>
    <w:rsid w:val="00957367"/>
    <w:rsid w:val="00957804"/>
    <w:rsid w:val="00957A22"/>
    <w:rsid w:val="00957A75"/>
    <w:rsid w:val="00957D4F"/>
    <w:rsid w:val="009601AB"/>
    <w:rsid w:val="00960B50"/>
    <w:rsid w:val="00961C44"/>
    <w:rsid w:val="00962625"/>
    <w:rsid w:val="00962EE2"/>
    <w:rsid w:val="009630A5"/>
    <w:rsid w:val="00964668"/>
    <w:rsid w:val="00965CC9"/>
    <w:rsid w:val="009665AF"/>
    <w:rsid w:val="009671FA"/>
    <w:rsid w:val="00967B00"/>
    <w:rsid w:val="0097014B"/>
    <w:rsid w:val="00970357"/>
    <w:rsid w:val="009704AD"/>
    <w:rsid w:val="0097081B"/>
    <w:rsid w:val="0097089F"/>
    <w:rsid w:val="00972046"/>
    <w:rsid w:val="009725D5"/>
    <w:rsid w:val="009726D7"/>
    <w:rsid w:val="00972B26"/>
    <w:rsid w:val="00972FD2"/>
    <w:rsid w:val="0097357A"/>
    <w:rsid w:val="009736B5"/>
    <w:rsid w:val="0097387A"/>
    <w:rsid w:val="00973EA4"/>
    <w:rsid w:val="0097415C"/>
    <w:rsid w:val="0097509B"/>
    <w:rsid w:val="009750AC"/>
    <w:rsid w:val="00975268"/>
    <w:rsid w:val="0097563E"/>
    <w:rsid w:val="00975DC7"/>
    <w:rsid w:val="00976145"/>
    <w:rsid w:val="00976D90"/>
    <w:rsid w:val="00976EC6"/>
    <w:rsid w:val="0097748F"/>
    <w:rsid w:val="009806C8"/>
    <w:rsid w:val="009815E6"/>
    <w:rsid w:val="00981CB4"/>
    <w:rsid w:val="00982300"/>
    <w:rsid w:val="009823D7"/>
    <w:rsid w:val="009836C4"/>
    <w:rsid w:val="00983796"/>
    <w:rsid w:val="00984385"/>
    <w:rsid w:val="0098548B"/>
    <w:rsid w:val="00985800"/>
    <w:rsid w:val="0098586C"/>
    <w:rsid w:val="00985B87"/>
    <w:rsid w:val="00985CE4"/>
    <w:rsid w:val="00985D3F"/>
    <w:rsid w:val="00986572"/>
    <w:rsid w:val="0098670D"/>
    <w:rsid w:val="00986E01"/>
    <w:rsid w:val="00986E8F"/>
    <w:rsid w:val="00987130"/>
    <w:rsid w:val="00987D69"/>
    <w:rsid w:val="0099062E"/>
    <w:rsid w:val="00990A6A"/>
    <w:rsid w:val="009910ED"/>
    <w:rsid w:val="00991906"/>
    <w:rsid w:val="009919A9"/>
    <w:rsid w:val="00991EE8"/>
    <w:rsid w:val="0099225B"/>
    <w:rsid w:val="009929AE"/>
    <w:rsid w:val="00993364"/>
    <w:rsid w:val="00993C8B"/>
    <w:rsid w:val="00993CB4"/>
    <w:rsid w:val="00993CC3"/>
    <w:rsid w:val="00993DE1"/>
    <w:rsid w:val="0099431F"/>
    <w:rsid w:val="009944B6"/>
    <w:rsid w:val="0099489E"/>
    <w:rsid w:val="00994D55"/>
    <w:rsid w:val="009951B3"/>
    <w:rsid w:val="009955C4"/>
    <w:rsid w:val="00995B64"/>
    <w:rsid w:val="00995D51"/>
    <w:rsid w:val="009966B8"/>
    <w:rsid w:val="00996BD6"/>
    <w:rsid w:val="00996D7A"/>
    <w:rsid w:val="00997242"/>
    <w:rsid w:val="0099725C"/>
    <w:rsid w:val="0099761F"/>
    <w:rsid w:val="00997B0B"/>
    <w:rsid w:val="00997F85"/>
    <w:rsid w:val="009A035D"/>
    <w:rsid w:val="009A1388"/>
    <w:rsid w:val="009A1DE1"/>
    <w:rsid w:val="009A2F2A"/>
    <w:rsid w:val="009A305D"/>
    <w:rsid w:val="009A381C"/>
    <w:rsid w:val="009A3970"/>
    <w:rsid w:val="009A3A46"/>
    <w:rsid w:val="009A5752"/>
    <w:rsid w:val="009A5AFD"/>
    <w:rsid w:val="009A5C62"/>
    <w:rsid w:val="009A5ED8"/>
    <w:rsid w:val="009A6404"/>
    <w:rsid w:val="009A6B75"/>
    <w:rsid w:val="009A6F24"/>
    <w:rsid w:val="009A7349"/>
    <w:rsid w:val="009A7454"/>
    <w:rsid w:val="009A794A"/>
    <w:rsid w:val="009A7C55"/>
    <w:rsid w:val="009B00B0"/>
    <w:rsid w:val="009B09FE"/>
    <w:rsid w:val="009B13B6"/>
    <w:rsid w:val="009B26F3"/>
    <w:rsid w:val="009B2E26"/>
    <w:rsid w:val="009B2E7A"/>
    <w:rsid w:val="009B2F64"/>
    <w:rsid w:val="009B3242"/>
    <w:rsid w:val="009B32D9"/>
    <w:rsid w:val="009B3455"/>
    <w:rsid w:val="009B36B9"/>
    <w:rsid w:val="009B3773"/>
    <w:rsid w:val="009B3B60"/>
    <w:rsid w:val="009B3C30"/>
    <w:rsid w:val="009B55ED"/>
    <w:rsid w:val="009B654F"/>
    <w:rsid w:val="009B6758"/>
    <w:rsid w:val="009B75D6"/>
    <w:rsid w:val="009B77F1"/>
    <w:rsid w:val="009C00A1"/>
    <w:rsid w:val="009C0B05"/>
    <w:rsid w:val="009C1612"/>
    <w:rsid w:val="009C1A3D"/>
    <w:rsid w:val="009C2300"/>
    <w:rsid w:val="009C244C"/>
    <w:rsid w:val="009C261D"/>
    <w:rsid w:val="009C4157"/>
    <w:rsid w:val="009C44F2"/>
    <w:rsid w:val="009C462E"/>
    <w:rsid w:val="009C4B26"/>
    <w:rsid w:val="009C55A4"/>
    <w:rsid w:val="009C5680"/>
    <w:rsid w:val="009C568D"/>
    <w:rsid w:val="009C5900"/>
    <w:rsid w:val="009C6107"/>
    <w:rsid w:val="009C65A6"/>
    <w:rsid w:val="009C6671"/>
    <w:rsid w:val="009C6CA1"/>
    <w:rsid w:val="009C7769"/>
    <w:rsid w:val="009D0AB4"/>
    <w:rsid w:val="009D0C1B"/>
    <w:rsid w:val="009D1331"/>
    <w:rsid w:val="009D14D7"/>
    <w:rsid w:val="009D20E4"/>
    <w:rsid w:val="009D27F7"/>
    <w:rsid w:val="009D27F9"/>
    <w:rsid w:val="009D2881"/>
    <w:rsid w:val="009D3374"/>
    <w:rsid w:val="009D33BA"/>
    <w:rsid w:val="009D341E"/>
    <w:rsid w:val="009D3453"/>
    <w:rsid w:val="009D37A1"/>
    <w:rsid w:val="009D3AD8"/>
    <w:rsid w:val="009D4137"/>
    <w:rsid w:val="009D45F3"/>
    <w:rsid w:val="009D47BE"/>
    <w:rsid w:val="009D47C5"/>
    <w:rsid w:val="009D4B78"/>
    <w:rsid w:val="009D4E0B"/>
    <w:rsid w:val="009D4F7B"/>
    <w:rsid w:val="009D5545"/>
    <w:rsid w:val="009D5D7B"/>
    <w:rsid w:val="009D5F0C"/>
    <w:rsid w:val="009D666A"/>
    <w:rsid w:val="009D67E3"/>
    <w:rsid w:val="009D71A2"/>
    <w:rsid w:val="009D781A"/>
    <w:rsid w:val="009D7A28"/>
    <w:rsid w:val="009E01B8"/>
    <w:rsid w:val="009E0412"/>
    <w:rsid w:val="009E1A0D"/>
    <w:rsid w:val="009E22D4"/>
    <w:rsid w:val="009E27BA"/>
    <w:rsid w:val="009E2A7F"/>
    <w:rsid w:val="009E2D62"/>
    <w:rsid w:val="009E2F5B"/>
    <w:rsid w:val="009E4466"/>
    <w:rsid w:val="009E46F1"/>
    <w:rsid w:val="009E493F"/>
    <w:rsid w:val="009E5177"/>
    <w:rsid w:val="009E5717"/>
    <w:rsid w:val="009E57F7"/>
    <w:rsid w:val="009E5EEA"/>
    <w:rsid w:val="009E5F10"/>
    <w:rsid w:val="009E683C"/>
    <w:rsid w:val="009E6A06"/>
    <w:rsid w:val="009E6B5C"/>
    <w:rsid w:val="009E7777"/>
    <w:rsid w:val="009E7813"/>
    <w:rsid w:val="009E7AA5"/>
    <w:rsid w:val="009E7AD3"/>
    <w:rsid w:val="009E7BCD"/>
    <w:rsid w:val="009F0A5D"/>
    <w:rsid w:val="009F1437"/>
    <w:rsid w:val="009F1D92"/>
    <w:rsid w:val="009F2027"/>
    <w:rsid w:val="009F2926"/>
    <w:rsid w:val="009F3D8D"/>
    <w:rsid w:val="009F44B2"/>
    <w:rsid w:val="009F4AAE"/>
    <w:rsid w:val="009F4ED5"/>
    <w:rsid w:val="009F5047"/>
    <w:rsid w:val="009F5402"/>
    <w:rsid w:val="009F55C8"/>
    <w:rsid w:val="009F5EA5"/>
    <w:rsid w:val="009F6259"/>
    <w:rsid w:val="009F6400"/>
    <w:rsid w:val="009F6A45"/>
    <w:rsid w:val="009F7017"/>
    <w:rsid w:val="009F74ED"/>
    <w:rsid w:val="009F7B24"/>
    <w:rsid w:val="009F7C77"/>
    <w:rsid w:val="009F7CEE"/>
    <w:rsid w:val="009F7D06"/>
    <w:rsid w:val="00A002B2"/>
    <w:rsid w:val="00A00B2A"/>
    <w:rsid w:val="00A00DC1"/>
    <w:rsid w:val="00A016D3"/>
    <w:rsid w:val="00A01C6B"/>
    <w:rsid w:val="00A01E92"/>
    <w:rsid w:val="00A01FF9"/>
    <w:rsid w:val="00A020CA"/>
    <w:rsid w:val="00A0263A"/>
    <w:rsid w:val="00A02784"/>
    <w:rsid w:val="00A030A4"/>
    <w:rsid w:val="00A03946"/>
    <w:rsid w:val="00A03F14"/>
    <w:rsid w:val="00A04312"/>
    <w:rsid w:val="00A04898"/>
    <w:rsid w:val="00A05288"/>
    <w:rsid w:val="00A052A4"/>
    <w:rsid w:val="00A052F2"/>
    <w:rsid w:val="00A0579D"/>
    <w:rsid w:val="00A05848"/>
    <w:rsid w:val="00A05A7A"/>
    <w:rsid w:val="00A0651E"/>
    <w:rsid w:val="00A06702"/>
    <w:rsid w:val="00A06A2A"/>
    <w:rsid w:val="00A06B01"/>
    <w:rsid w:val="00A06C6B"/>
    <w:rsid w:val="00A06D0E"/>
    <w:rsid w:val="00A06F79"/>
    <w:rsid w:val="00A0706E"/>
    <w:rsid w:val="00A075DC"/>
    <w:rsid w:val="00A07729"/>
    <w:rsid w:val="00A07A74"/>
    <w:rsid w:val="00A108F5"/>
    <w:rsid w:val="00A10E44"/>
    <w:rsid w:val="00A10FAC"/>
    <w:rsid w:val="00A1209E"/>
    <w:rsid w:val="00A124E8"/>
    <w:rsid w:val="00A1255D"/>
    <w:rsid w:val="00A1322F"/>
    <w:rsid w:val="00A1333E"/>
    <w:rsid w:val="00A1353F"/>
    <w:rsid w:val="00A140EF"/>
    <w:rsid w:val="00A147AF"/>
    <w:rsid w:val="00A15771"/>
    <w:rsid w:val="00A15E83"/>
    <w:rsid w:val="00A15FA2"/>
    <w:rsid w:val="00A16DE8"/>
    <w:rsid w:val="00A170D6"/>
    <w:rsid w:val="00A1724B"/>
    <w:rsid w:val="00A17EE4"/>
    <w:rsid w:val="00A20014"/>
    <w:rsid w:val="00A203D6"/>
    <w:rsid w:val="00A205F4"/>
    <w:rsid w:val="00A216B1"/>
    <w:rsid w:val="00A220B9"/>
    <w:rsid w:val="00A22445"/>
    <w:rsid w:val="00A22936"/>
    <w:rsid w:val="00A2324C"/>
    <w:rsid w:val="00A23DF0"/>
    <w:rsid w:val="00A23FC3"/>
    <w:rsid w:val="00A241BB"/>
    <w:rsid w:val="00A24599"/>
    <w:rsid w:val="00A25237"/>
    <w:rsid w:val="00A2545C"/>
    <w:rsid w:val="00A25D48"/>
    <w:rsid w:val="00A26A00"/>
    <w:rsid w:val="00A26D3A"/>
    <w:rsid w:val="00A27183"/>
    <w:rsid w:val="00A27B87"/>
    <w:rsid w:val="00A27D02"/>
    <w:rsid w:val="00A3058B"/>
    <w:rsid w:val="00A30F38"/>
    <w:rsid w:val="00A31286"/>
    <w:rsid w:val="00A3134C"/>
    <w:rsid w:val="00A31866"/>
    <w:rsid w:val="00A323F7"/>
    <w:rsid w:val="00A328F2"/>
    <w:rsid w:val="00A32F68"/>
    <w:rsid w:val="00A331D6"/>
    <w:rsid w:val="00A3322C"/>
    <w:rsid w:val="00A339A5"/>
    <w:rsid w:val="00A33A8A"/>
    <w:rsid w:val="00A33AD5"/>
    <w:rsid w:val="00A34E50"/>
    <w:rsid w:val="00A3596B"/>
    <w:rsid w:val="00A35E4E"/>
    <w:rsid w:val="00A36507"/>
    <w:rsid w:val="00A365CC"/>
    <w:rsid w:val="00A36B22"/>
    <w:rsid w:val="00A36CDB"/>
    <w:rsid w:val="00A37325"/>
    <w:rsid w:val="00A3764C"/>
    <w:rsid w:val="00A379DB"/>
    <w:rsid w:val="00A40238"/>
    <w:rsid w:val="00A40D7F"/>
    <w:rsid w:val="00A41120"/>
    <w:rsid w:val="00A4157D"/>
    <w:rsid w:val="00A41812"/>
    <w:rsid w:val="00A42038"/>
    <w:rsid w:val="00A4206F"/>
    <w:rsid w:val="00A42763"/>
    <w:rsid w:val="00A428EA"/>
    <w:rsid w:val="00A42F41"/>
    <w:rsid w:val="00A434D0"/>
    <w:rsid w:val="00A43569"/>
    <w:rsid w:val="00A437AD"/>
    <w:rsid w:val="00A4418E"/>
    <w:rsid w:val="00A44EDD"/>
    <w:rsid w:val="00A44F8A"/>
    <w:rsid w:val="00A4501B"/>
    <w:rsid w:val="00A45110"/>
    <w:rsid w:val="00A451F5"/>
    <w:rsid w:val="00A45435"/>
    <w:rsid w:val="00A466B8"/>
    <w:rsid w:val="00A4676B"/>
    <w:rsid w:val="00A46A63"/>
    <w:rsid w:val="00A46DAC"/>
    <w:rsid w:val="00A4701D"/>
    <w:rsid w:val="00A472DE"/>
    <w:rsid w:val="00A47E1A"/>
    <w:rsid w:val="00A50750"/>
    <w:rsid w:val="00A50AA5"/>
    <w:rsid w:val="00A50BE3"/>
    <w:rsid w:val="00A5134A"/>
    <w:rsid w:val="00A51363"/>
    <w:rsid w:val="00A5155B"/>
    <w:rsid w:val="00A51C50"/>
    <w:rsid w:val="00A52DFC"/>
    <w:rsid w:val="00A5306E"/>
    <w:rsid w:val="00A541C9"/>
    <w:rsid w:val="00A54945"/>
    <w:rsid w:val="00A55280"/>
    <w:rsid w:val="00A55D1B"/>
    <w:rsid w:val="00A56366"/>
    <w:rsid w:val="00A5636B"/>
    <w:rsid w:val="00A56A9E"/>
    <w:rsid w:val="00A56BDA"/>
    <w:rsid w:val="00A56C1F"/>
    <w:rsid w:val="00A56E25"/>
    <w:rsid w:val="00A5712C"/>
    <w:rsid w:val="00A57CA8"/>
    <w:rsid w:val="00A57F4D"/>
    <w:rsid w:val="00A6008D"/>
    <w:rsid w:val="00A61531"/>
    <w:rsid w:val="00A6163F"/>
    <w:rsid w:val="00A62784"/>
    <w:rsid w:val="00A62FA4"/>
    <w:rsid w:val="00A62FD4"/>
    <w:rsid w:val="00A638BA"/>
    <w:rsid w:val="00A63CA5"/>
    <w:rsid w:val="00A63EBB"/>
    <w:rsid w:val="00A63F2B"/>
    <w:rsid w:val="00A64A08"/>
    <w:rsid w:val="00A64C0E"/>
    <w:rsid w:val="00A64CD0"/>
    <w:rsid w:val="00A64D2F"/>
    <w:rsid w:val="00A650A6"/>
    <w:rsid w:val="00A652A4"/>
    <w:rsid w:val="00A652F9"/>
    <w:rsid w:val="00A65901"/>
    <w:rsid w:val="00A66427"/>
    <w:rsid w:val="00A664B2"/>
    <w:rsid w:val="00A675E2"/>
    <w:rsid w:val="00A7000B"/>
    <w:rsid w:val="00A70AA6"/>
    <w:rsid w:val="00A70E83"/>
    <w:rsid w:val="00A71032"/>
    <w:rsid w:val="00A711FC"/>
    <w:rsid w:val="00A72674"/>
    <w:rsid w:val="00A728AD"/>
    <w:rsid w:val="00A733BD"/>
    <w:rsid w:val="00A73676"/>
    <w:rsid w:val="00A73EE0"/>
    <w:rsid w:val="00A74276"/>
    <w:rsid w:val="00A745C0"/>
    <w:rsid w:val="00A760AE"/>
    <w:rsid w:val="00A76AD3"/>
    <w:rsid w:val="00A77239"/>
    <w:rsid w:val="00A77F61"/>
    <w:rsid w:val="00A80C10"/>
    <w:rsid w:val="00A80C18"/>
    <w:rsid w:val="00A818DE"/>
    <w:rsid w:val="00A81F86"/>
    <w:rsid w:val="00A826B6"/>
    <w:rsid w:val="00A829DD"/>
    <w:rsid w:val="00A833B1"/>
    <w:rsid w:val="00A83678"/>
    <w:rsid w:val="00A83817"/>
    <w:rsid w:val="00A83A6E"/>
    <w:rsid w:val="00A83D9E"/>
    <w:rsid w:val="00A84230"/>
    <w:rsid w:val="00A8497D"/>
    <w:rsid w:val="00A859D5"/>
    <w:rsid w:val="00A85E1C"/>
    <w:rsid w:val="00A86961"/>
    <w:rsid w:val="00A86A3F"/>
    <w:rsid w:val="00A86ED2"/>
    <w:rsid w:val="00A87878"/>
    <w:rsid w:val="00A87935"/>
    <w:rsid w:val="00A87D0F"/>
    <w:rsid w:val="00A900CE"/>
    <w:rsid w:val="00A9060D"/>
    <w:rsid w:val="00A906F3"/>
    <w:rsid w:val="00A90ECD"/>
    <w:rsid w:val="00A9165E"/>
    <w:rsid w:val="00A91718"/>
    <w:rsid w:val="00A91953"/>
    <w:rsid w:val="00A91C99"/>
    <w:rsid w:val="00A92155"/>
    <w:rsid w:val="00A92167"/>
    <w:rsid w:val="00A9247C"/>
    <w:rsid w:val="00A9276F"/>
    <w:rsid w:val="00A931F4"/>
    <w:rsid w:val="00A932DB"/>
    <w:rsid w:val="00A9387D"/>
    <w:rsid w:val="00A93EA2"/>
    <w:rsid w:val="00A9401E"/>
    <w:rsid w:val="00A94C64"/>
    <w:rsid w:val="00A94E98"/>
    <w:rsid w:val="00A95A21"/>
    <w:rsid w:val="00A96AF0"/>
    <w:rsid w:val="00A96FE6"/>
    <w:rsid w:val="00A976C5"/>
    <w:rsid w:val="00A97BEB"/>
    <w:rsid w:val="00A97C8C"/>
    <w:rsid w:val="00A97DFA"/>
    <w:rsid w:val="00A97EEA"/>
    <w:rsid w:val="00AA0DDC"/>
    <w:rsid w:val="00AA14CE"/>
    <w:rsid w:val="00AA153C"/>
    <w:rsid w:val="00AA1D75"/>
    <w:rsid w:val="00AA1E10"/>
    <w:rsid w:val="00AA1F26"/>
    <w:rsid w:val="00AA23AC"/>
    <w:rsid w:val="00AA23D4"/>
    <w:rsid w:val="00AA282B"/>
    <w:rsid w:val="00AA3436"/>
    <w:rsid w:val="00AA3A19"/>
    <w:rsid w:val="00AA3DE2"/>
    <w:rsid w:val="00AA4B9C"/>
    <w:rsid w:val="00AA4D9B"/>
    <w:rsid w:val="00AA5442"/>
    <w:rsid w:val="00AA5881"/>
    <w:rsid w:val="00AA5D0C"/>
    <w:rsid w:val="00AA632F"/>
    <w:rsid w:val="00AA6BA9"/>
    <w:rsid w:val="00AA6ED5"/>
    <w:rsid w:val="00AA72F6"/>
    <w:rsid w:val="00AA7307"/>
    <w:rsid w:val="00AA7650"/>
    <w:rsid w:val="00AA7DF3"/>
    <w:rsid w:val="00AA7F98"/>
    <w:rsid w:val="00AB05D0"/>
    <w:rsid w:val="00AB0A7F"/>
    <w:rsid w:val="00AB1191"/>
    <w:rsid w:val="00AB23A6"/>
    <w:rsid w:val="00AB2A11"/>
    <w:rsid w:val="00AB4352"/>
    <w:rsid w:val="00AB4C43"/>
    <w:rsid w:val="00AB50B4"/>
    <w:rsid w:val="00AB50CC"/>
    <w:rsid w:val="00AB58E7"/>
    <w:rsid w:val="00AB5AB7"/>
    <w:rsid w:val="00AB5CBC"/>
    <w:rsid w:val="00AB5CCF"/>
    <w:rsid w:val="00AB6370"/>
    <w:rsid w:val="00AB63C4"/>
    <w:rsid w:val="00AB7392"/>
    <w:rsid w:val="00AB7A17"/>
    <w:rsid w:val="00AC0781"/>
    <w:rsid w:val="00AC10ED"/>
    <w:rsid w:val="00AC1537"/>
    <w:rsid w:val="00AC1A14"/>
    <w:rsid w:val="00AC20EE"/>
    <w:rsid w:val="00AC2533"/>
    <w:rsid w:val="00AC254E"/>
    <w:rsid w:val="00AC2794"/>
    <w:rsid w:val="00AC2843"/>
    <w:rsid w:val="00AC3627"/>
    <w:rsid w:val="00AC3A6F"/>
    <w:rsid w:val="00AC3DE4"/>
    <w:rsid w:val="00AC44B9"/>
    <w:rsid w:val="00AC46BD"/>
    <w:rsid w:val="00AC4899"/>
    <w:rsid w:val="00AC4C25"/>
    <w:rsid w:val="00AC5157"/>
    <w:rsid w:val="00AC5CC2"/>
    <w:rsid w:val="00AC68F0"/>
    <w:rsid w:val="00AC691E"/>
    <w:rsid w:val="00AC6FA2"/>
    <w:rsid w:val="00AC77DC"/>
    <w:rsid w:val="00AC7D57"/>
    <w:rsid w:val="00AC7E22"/>
    <w:rsid w:val="00AD0608"/>
    <w:rsid w:val="00AD1232"/>
    <w:rsid w:val="00AD1481"/>
    <w:rsid w:val="00AD17C0"/>
    <w:rsid w:val="00AD1FFE"/>
    <w:rsid w:val="00AD251D"/>
    <w:rsid w:val="00AD2E61"/>
    <w:rsid w:val="00AD3130"/>
    <w:rsid w:val="00AD31FE"/>
    <w:rsid w:val="00AD342B"/>
    <w:rsid w:val="00AD3741"/>
    <w:rsid w:val="00AD3AFC"/>
    <w:rsid w:val="00AD41FA"/>
    <w:rsid w:val="00AD4975"/>
    <w:rsid w:val="00AD4CB4"/>
    <w:rsid w:val="00AD4E84"/>
    <w:rsid w:val="00AD54BC"/>
    <w:rsid w:val="00AD55FF"/>
    <w:rsid w:val="00AD596E"/>
    <w:rsid w:val="00AD5E77"/>
    <w:rsid w:val="00AD5F94"/>
    <w:rsid w:val="00AD6367"/>
    <w:rsid w:val="00AD67C9"/>
    <w:rsid w:val="00AD703E"/>
    <w:rsid w:val="00AD7CC5"/>
    <w:rsid w:val="00AD7EAD"/>
    <w:rsid w:val="00AE014C"/>
    <w:rsid w:val="00AE0240"/>
    <w:rsid w:val="00AE0965"/>
    <w:rsid w:val="00AE0D54"/>
    <w:rsid w:val="00AE1746"/>
    <w:rsid w:val="00AE18F6"/>
    <w:rsid w:val="00AE1BB7"/>
    <w:rsid w:val="00AE1FA7"/>
    <w:rsid w:val="00AE2067"/>
    <w:rsid w:val="00AE38F1"/>
    <w:rsid w:val="00AE399E"/>
    <w:rsid w:val="00AE3A85"/>
    <w:rsid w:val="00AE41D2"/>
    <w:rsid w:val="00AE425E"/>
    <w:rsid w:val="00AE429F"/>
    <w:rsid w:val="00AE4B47"/>
    <w:rsid w:val="00AE578B"/>
    <w:rsid w:val="00AE57E1"/>
    <w:rsid w:val="00AE58E7"/>
    <w:rsid w:val="00AE5AC3"/>
    <w:rsid w:val="00AE7709"/>
    <w:rsid w:val="00AE78B3"/>
    <w:rsid w:val="00AE7CC2"/>
    <w:rsid w:val="00AE7DB3"/>
    <w:rsid w:val="00AF0137"/>
    <w:rsid w:val="00AF0583"/>
    <w:rsid w:val="00AF05B1"/>
    <w:rsid w:val="00AF197C"/>
    <w:rsid w:val="00AF1BC4"/>
    <w:rsid w:val="00AF2DD8"/>
    <w:rsid w:val="00AF3426"/>
    <w:rsid w:val="00AF36F2"/>
    <w:rsid w:val="00AF42A1"/>
    <w:rsid w:val="00AF4B18"/>
    <w:rsid w:val="00AF4DE7"/>
    <w:rsid w:val="00AF5013"/>
    <w:rsid w:val="00AF53BA"/>
    <w:rsid w:val="00AF5427"/>
    <w:rsid w:val="00AF5D4F"/>
    <w:rsid w:val="00AF5FCE"/>
    <w:rsid w:val="00AF6048"/>
    <w:rsid w:val="00AF614F"/>
    <w:rsid w:val="00AF68EF"/>
    <w:rsid w:val="00AF6A9E"/>
    <w:rsid w:val="00AF6F3E"/>
    <w:rsid w:val="00AF7254"/>
    <w:rsid w:val="00AF75CC"/>
    <w:rsid w:val="00AF7953"/>
    <w:rsid w:val="00AF79E2"/>
    <w:rsid w:val="00B0028D"/>
    <w:rsid w:val="00B00AE7"/>
    <w:rsid w:val="00B00B83"/>
    <w:rsid w:val="00B00C5B"/>
    <w:rsid w:val="00B00F5C"/>
    <w:rsid w:val="00B011BC"/>
    <w:rsid w:val="00B01287"/>
    <w:rsid w:val="00B019DD"/>
    <w:rsid w:val="00B02C32"/>
    <w:rsid w:val="00B02FFF"/>
    <w:rsid w:val="00B0301A"/>
    <w:rsid w:val="00B03278"/>
    <w:rsid w:val="00B03652"/>
    <w:rsid w:val="00B037C0"/>
    <w:rsid w:val="00B03C21"/>
    <w:rsid w:val="00B04F12"/>
    <w:rsid w:val="00B05FD4"/>
    <w:rsid w:val="00B061B5"/>
    <w:rsid w:val="00B06CAE"/>
    <w:rsid w:val="00B06D39"/>
    <w:rsid w:val="00B06F2B"/>
    <w:rsid w:val="00B073C3"/>
    <w:rsid w:val="00B07FA4"/>
    <w:rsid w:val="00B1005A"/>
    <w:rsid w:val="00B10AC7"/>
    <w:rsid w:val="00B11469"/>
    <w:rsid w:val="00B11471"/>
    <w:rsid w:val="00B11667"/>
    <w:rsid w:val="00B118B3"/>
    <w:rsid w:val="00B11F48"/>
    <w:rsid w:val="00B121F0"/>
    <w:rsid w:val="00B127A2"/>
    <w:rsid w:val="00B12959"/>
    <w:rsid w:val="00B134A1"/>
    <w:rsid w:val="00B138B5"/>
    <w:rsid w:val="00B1393E"/>
    <w:rsid w:val="00B15234"/>
    <w:rsid w:val="00B155D6"/>
    <w:rsid w:val="00B15C1A"/>
    <w:rsid w:val="00B161FE"/>
    <w:rsid w:val="00B1664C"/>
    <w:rsid w:val="00B16AE9"/>
    <w:rsid w:val="00B16CE9"/>
    <w:rsid w:val="00B20674"/>
    <w:rsid w:val="00B20EE7"/>
    <w:rsid w:val="00B20EFC"/>
    <w:rsid w:val="00B20F33"/>
    <w:rsid w:val="00B21009"/>
    <w:rsid w:val="00B211C8"/>
    <w:rsid w:val="00B22AE8"/>
    <w:rsid w:val="00B22D4D"/>
    <w:rsid w:val="00B23796"/>
    <w:rsid w:val="00B23A59"/>
    <w:rsid w:val="00B23C2E"/>
    <w:rsid w:val="00B24016"/>
    <w:rsid w:val="00B24121"/>
    <w:rsid w:val="00B24150"/>
    <w:rsid w:val="00B2432F"/>
    <w:rsid w:val="00B24534"/>
    <w:rsid w:val="00B24562"/>
    <w:rsid w:val="00B245EC"/>
    <w:rsid w:val="00B248B4"/>
    <w:rsid w:val="00B24C9C"/>
    <w:rsid w:val="00B25193"/>
    <w:rsid w:val="00B252D1"/>
    <w:rsid w:val="00B25459"/>
    <w:rsid w:val="00B255D1"/>
    <w:rsid w:val="00B25960"/>
    <w:rsid w:val="00B25C50"/>
    <w:rsid w:val="00B25FB6"/>
    <w:rsid w:val="00B25FD6"/>
    <w:rsid w:val="00B266A8"/>
    <w:rsid w:val="00B26934"/>
    <w:rsid w:val="00B2699F"/>
    <w:rsid w:val="00B26E01"/>
    <w:rsid w:val="00B277C9"/>
    <w:rsid w:val="00B27978"/>
    <w:rsid w:val="00B27E22"/>
    <w:rsid w:val="00B3014A"/>
    <w:rsid w:val="00B30630"/>
    <w:rsid w:val="00B31899"/>
    <w:rsid w:val="00B3190C"/>
    <w:rsid w:val="00B31E2D"/>
    <w:rsid w:val="00B31E4B"/>
    <w:rsid w:val="00B32231"/>
    <w:rsid w:val="00B32976"/>
    <w:rsid w:val="00B32DA8"/>
    <w:rsid w:val="00B3300A"/>
    <w:rsid w:val="00B33099"/>
    <w:rsid w:val="00B33472"/>
    <w:rsid w:val="00B334FD"/>
    <w:rsid w:val="00B33731"/>
    <w:rsid w:val="00B343F9"/>
    <w:rsid w:val="00B34627"/>
    <w:rsid w:val="00B34AB7"/>
    <w:rsid w:val="00B352C4"/>
    <w:rsid w:val="00B352F7"/>
    <w:rsid w:val="00B36104"/>
    <w:rsid w:val="00B36402"/>
    <w:rsid w:val="00B36AF6"/>
    <w:rsid w:val="00B36BF8"/>
    <w:rsid w:val="00B36C89"/>
    <w:rsid w:val="00B373FD"/>
    <w:rsid w:val="00B375AB"/>
    <w:rsid w:val="00B378FE"/>
    <w:rsid w:val="00B37C00"/>
    <w:rsid w:val="00B37C38"/>
    <w:rsid w:val="00B4011C"/>
    <w:rsid w:val="00B409C0"/>
    <w:rsid w:val="00B409C8"/>
    <w:rsid w:val="00B40AAD"/>
    <w:rsid w:val="00B40DEB"/>
    <w:rsid w:val="00B41211"/>
    <w:rsid w:val="00B41BC6"/>
    <w:rsid w:val="00B41FCA"/>
    <w:rsid w:val="00B423C1"/>
    <w:rsid w:val="00B42481"/>
    <w:rsid w:val="00B42995"/>
    <w:rsid w:val="00B43222"/>
    <w:rsid w:val="00B43986"/>
    <w:rsid w:val="00B44968"/>
    <w:rsid w:val="00B45B0C"/>
    <w:rsid w:val="00B45B22"/>
    <w:rsid w:val="00B45B9C"/>
    <w:rsid w:val="00B45C6B"/>
    <w:rsid w:val="00B469B8"/>
    <w:rsid w:val="00B46B00"/>
    <w:rsid w:val="00B46E90"/>
    <w:rsid w:val="00B4739A"/>
    <w:rsid w:val="00B474E2"/>
    <w:rsid w:val="00B4758C"/>
    <w:rsid w:val="00B47B11"/>
    <w:rsid w:val="00B47F1E"/>
    <w:rsid w:val="00B50EDD"/>
    <w:rsid w:val="00B51971"/>
    <w:rsid w:val="00B51F8F"/>
    <w:rsid w:val="00B5305B"/>
    <w:rsid w:val="00B53361"/>
    <w:rsid w:val="00B537FA"/>
    <w:rsid w:val="00B53D30"/>
    <w:rsid w:val="00B53F1A"/>
    <w:rsid w:val="00B54572"/>
    <w:rsid w:val="00B56261"/>
    <w:rsid w:val="00B5632C"/>
    <w:rsid w:val="00B566C5"/>
    <w:rsid w:val="00B568C9"/>
    <w:rsid w:val="00B56A53"/>
    <w:rsid w:val="00B56DDA"/>
    <w:rsid w:val="00B57B6C"/>
    <w:rsid w:val="00B57D24"/>
    <w:rsid w:val="00B57F84"/>
    <w:rsid w:val="00B600E6"/>
    <w:rsid w:val="00B6032C"/>
    <w:rsid w:val="00B6046F"/>
    <w:rsid w:val="00B604BC"/>
    <w:rsid w:val="00B60B6B"/>
    <w:rsid w:val="00B61F58"/>
    <w:rsid w:val="00B621BB"/>
    <w:rsid w:val="00B621CC"/>
    <w:rsid w:val="00B62829"/>
    <w:rsid w:val="00B62F2A"/>
    <w:rsid w:val="00B639B4"/>
    <w:rsid w:val="00B645B0"/>
    <w:rsid w:val="00B64CEA"/>
    <w:rsid w:val="00B64D5E"/>
    <w:rsid w:val="00B658A1"/>
    <w:rsid w:val="00B66FDD"/>
    <w:rsid w:val="00B67073"/>
    <w:rsid w:val="00B67184"/>
    <w:rsid w:val="00B700AD"/>
    <w:rsid w:val="00B71153"/>
    <w:rsid w:val="00B71AEA"/>
    <w:rsid w:val="00B71B54"/>
    <w:rsid w:val="00B71D42"/>
    <w:rsid w:val="00B71F79"/>
    <w:rsid w:val="00B71FD4"/>
    <w:rsid w:val="00B72C72"/>
    <w:rsid w:val="00B73225"/>
    <w:rsid w:val="00B73B0A"/>
    <w:rsid w:val="00B73B40"/>
    <w:rsid w:val="00B73BCE"/>
    <w:rsid w:val="00B73F05"/>
    <w:rsid w:val="00B741A6"/>
    <w:rsid w:val="00B7449C"/>
    <w:rsid w:val="00B74711"/>
    <w:rsid w:val="00B75361"/>
    <w:rsid w:val="00B75528"/>
    <w:rsid w:val="00B75C5F"/>
    <w:rsid w:val="00B760D3"/>
    <w:rsid w:val="00B77C0A"/>
    <w:rsid w:val="00B77E89"/>
    <w:rsid w:val="00B8047B"/>
    <w:rsid w:val="00B80BFE"/>
    <w:rsid w:val="00B81552"/>
    <w:rsid w:val="00B8195A"/>
    <w:rsid w:val="00B819EB"/>
    <w:rsid w:val="00B81DCD"/>
    <w:rsid w:val="00B830AF"/>
    <w:rsid w:val="00B830B9"/>
    <w:rsid w:val="00B83A3F"/>
    <w:rsid w:val="00B83D68"/>
    <w:rsid w:val="00B83F19"/>
    <w:rsid w:val="00B840B3"/>
    <w:rsid w:val="00B84A4E"/>
    <w:rsid w:val="00B84FA7"/>
    <w:rsid w:val="00B8551F"/>
    <w:rsid w:val="00B85856"/>
    <w:rsid w:val="00B85B90"/>
    <w:rsid w:val="00B85BBB"/>
    <w:rsid w:val="00B85FD2"/>
    <w:rsid w:val="00B862BF"/>
    <w:rsid w:val="00B8669F"/>
    <w:rsid w:val="00B86882"/>
    <w:rsid w:val="00B8716E"/>
    <w:rsid w:val="00B874A2"/>
    <w:rsid w:val="00B9069A"/>
    <w:rsid w:val="00B907B3"/>
    <w:rsid w:val="00B90B75"/>
    <w:rsid w:val="00B9158D"/>
    <w:rsid w:val="00B917D5"/>
    <w:rsid w:val="00B9286C"/>
    <w:rsid w:val="00B92AEC"/>
    <w:rsid w:val="00B92B2D"/>
    <w:rsid w:val="00B931B4"/>
    <w:rsid w:val="00B931DA"/>
    <w:rsid w:val="00B94C0C"/>
    <w:rsid w:val="00B94F4E"/>
    <w:rsid w:val="00B94FD6"/>
    <w:rsid w:val="00B951DA"/>
    <w:rsid w:val="00B957A4"/>
    <w:rsid w:val="00B95BD8"/>
    <w:rsid w:val="00B9775E"/>
    <w:rsid w:val="00B97E57"/>
    <w:rsid w:val="00B97F0E"/>
    <w:rsid w:val="00BA00A2"/>
    <w:rsid w:val="00BA05D9"/>
    <w:rsid w:val="00BA1714"/>
    <w:rsid w:val="00BA1A55"/>
    <w:rsid w:val="00BA2380"/>
    <w:rsid w:val="00BA2F02"/>
    <w:rsid w:val="00BA3B30"/>
    <w:rsid w:val="00BA44AE"/>
    <w:rsid w:val="00BA45A0"/>
    <w:rsid w:val="00BA46BB"/>
    <w:rsid w:val="00BA4A6F"/>
    <w:rsid w:val="00BA4B27"/>
    <w:rsid w:val="00BA522D"/>
    <w:rsid w:val="00BA52DA"/>
    <w:rsid w:val="00BA53D4"/>
    <w:rsid w:val="00BA5D5C"/>
    <w:rsid w:val="00BA649E"/>
    <w:rsid w:val="00BA66B0"/>
    <w:rsid w:val="00BA697C"/>
    <w:rsid w:val="00BA6E51"/>
    <w:rsid w:val="00BA6FEC"/>
    <w:rsid w:val="00BA705C"/>
    <w:rsid w:val="00BA70F0"/>
    <w:rsid w:val="00BA71BA"/>
    <w:rsid w:val="00BA7619"/>
    <w:rsid w:val="00BA7AC2"/>
    <w:rsid w:val="00BA7F2E"/>
    <w:rsid w:val="00BB0044"/>
    <w:rsid w:val="00BB08E5"/>
    <w:rsid w:val="00BB1D8F"/>
    <w:rsid w:val="00BB1FDC"/>
    <w:rsid w:val="00BB2DDC"/>
    <w:rsid w:val="00BB2E09"/>
    <w:rsid w:val="00BB40B7"/>
    <w:rsid w:val="00BB4645"/>
    <w:rsid w:val="00BB4B82"/>
    <w:rsid w:val="00BB4E27"/>
    <w:rsid w:val="00BB5C44"/>
    <w:rsid w:val="00BB7794"/>
    <w:rsid w:val="00BB7B2D"/>
    <w:rsid w:val="00BB7DE4"/>
    <w:rsid w:val="00BB7F9E"/>
    <w:rsid w:val="00BB7FB9"/>
    <w:rsid w:val="00BC0647"/>
    <w:rsid w:val="00BC07FE"/>
    <w:rsid w:val="00BC0917"/>
    <w:rsid w:val="00BC0DC9"/>
    <w:rsid w:val="00BC12A7"/>
    <w:rsid w:val="00BC15F3"/>
    <w:rsid w:val="00BC1F11"/>
    <w:rsid w:val="00BC26E6"/>
    <w:rsid w:val="00BC27DA"/>
    <w:rsid w:val="00BC2A2F"/>
    <w:rsid w:val="00BC2CEC"/>
    <w:rsid w:val="00BC3D20"/>
    <w:rsid w:val="00BC3F78"/>
    <w:rsid w:val="00BC477B"/>
    <w:rsid w:val="00BC549B"/>
    <w:rsid w:val="00BC560E"/>
    <w:rsid w:val="00BC5E1C"/>
    <w:rsid w:val="00BC5EC3"/>
    <w:rsid w:val="00BC710F"/>
    <w:rsid w:val="00BC783C"/>
    <w:rsid w:val="00BD2572"/>
    <w:rsid w:val="00BD2CD3"/>
    <w:rsid w:val="00BD2DF7"/>
    <w:rsid w:val="00BD352D"/>
    <w:rsid w:val="00BD3B85"/>
    <w:rsid w:val="00BD43A7"/>
    <w:rsid w:val="00BD4416"/>
    <w:rsid w:val="00BD447E"/>
    <w:rsid w:val="00BD475D"/>
    <w:rsid w:val="00BD581D"/>
    <w:rsid w:val="00BD633D"/>
    <w:rsid w:val="00BD6BCD"/>
    <w:rsid w:val="00BD7E20"/>
    <w:rsid w:val="00BD7E21"/>
    <w:rsid w:val="00BE054C"/>
    <w:rsid w:val="00BE0607"/>
    <w:rsid w:val="00BE13DB"/>
    <w:rsid w:val="00BE17A1"/>
    <w:rsid w:val="00BE1800"/>
    <w:rsid w:val="00BE200E"/>
    <w:rsid w:val="00BE2189"/>
    <w:rsid w:val="00BE27B9"/>
    <w:rsid w:val="00BE2D72"/>
    <w:rsid w:val="00BE34FD"/>
    <w:rsid w:val="00BE36AE"/>
    <w:rsid w:val="00BE3ED7"/>
    <w:rsid w:val="00BE43BA"/>
    <w:rsid w:val="00BE4854"/>
    <w:rsid w:val="00BE4A4A"/>
    <w:rsid w:val="00BE4C77"/>
    <w:rsid w:val="00BE52D1"/>
    <w:rsid w:val="00BE5462"/>
    <w:rsid w:val="00BE5CD0"/>
    <w:rsid w:val="00BE5E6F"/>
    <w:rsid w:val="00BE5F0C"/>
    <w:rsid w:val="00BE602B"/>
    <w:rsid w:val="00BE62A2"/>
    <w:rsid w:val="00BE656A"/>
    <w:rsid w:val="00BE6915"/>
    <w:rsid w:val="00BE6A14"/>
    <w:rsid w:val="00BE6B4E"/>
    <w:rsid w:val="00BE6C6C"/>
    <w:rsid w:val="00BE7023"/>
    <w:rsid w:val="00BE74D6"/>
    <w:rsid w:val="00BE7875"/>
    <w:rsid w:val="00BE7CF9"/>
    <w:rsid w:val="00BF00CA"/>
    <w:rsid w:val="00BF07EC"/>
    <w:rsid w:val="00BF0C1D"/>
    <w:rsid w:val="00BF0E0B"/>
    <w:rsid w:val="00BF148F"/>
    <w:rsid w:val="00BF198E"/>
    <w:rsid w:val="00BF1C1D"/>
    <w:rsid w:val="00BF1E9D"/>
    <w:rsid w:val="00BF2490"/>
    <w:rsid w:val="00BF2EB2"/>
    <w:rsid w:val="00BF31EE"/>
    <w:rsid w:val="00BF345E"/>
    <w:rsid w:val="00BF3C34"/>
    <w:rsid w:val="00BF3E1F"/>
    <w:rsid w:val="00BF3E8B"/>
    <w:rsid w:val="00BF469E"/>
    <w:rsid w:val="00BF48E5"/>
    <w:rsid w:val="00BF62A4"/>
    <w:rsid w:val="00BF63C9"/>
    <w:rsid w:val="00BF6641"/>
    <w:rsid w:val="00C008E7"/>
    <w:rsid w:val="00C01BBA"/>
    <w:rsid w:val="00C0213B"/>
    <w:rsid w:val="00C0240A"/>
    <w:rsid w:val="00C025AC"/>
    <w:rsid w:val="00C027BD"/>
    <w:rsid w:val="00C02B64"/>
    <w:rsid w:val="00C02CBC"/>
    <w:rsid w:val="00C037A6"/>
    <w:rsid w:val="00C03D5E"/>
    <w:rsid w:val="00C03E58"/>
    <w:rsid w:val="00C04AC4"/>
    <w:rsid w:val="00C05995"/>
    <w:rsid w:val="00C06B9C"/>
    <w:rsid w:val="00C06BCE"/>
    <w:rsid w:val="00C06C8D"/>
    <w:rsid w:val="00C06F5B"/>
    <w:rsid w:val="00C075EC"/>
    <w:rsid w:val="00C07CA0"/>
    <w:rsid w:val="00C10A92"/>
    <w:rsid w:val="00C10F0D"/>
    <w:rsid w:val="00C11A9D"/>
    <w:rsid w:val="00C11E55"/>
    <w:rsid w:val="00C120BD"/>
    <w:rsid w:val="00C12E3D"/>
    <w:rsid w:val="00C130EC"/>
    <w:rsid w:val="00C13544"/>
    <w:rsid w:val="00C1471D"/>
    <w:rsid w:val="00C150DB"/>
    <w:rsid w:val="00C150F5"/>
    <w:rsid w:val="00C1580F"/>
    <w:rsid w:val="00C1591B"/>
    <w:rsid w:val="00C15C99"/>
    <w:rsid w:val="00C15F51"/>
    <w:rsid w:val="00C161E8"/>
    <w:rsid w:val="00C16839"/>
    <w:rsid w:val="00C16D0C"/>
    <w:rsid w:val="00C16E7C"/>
    <w:rsid w:val="00C16EB5"/>
    <w:rsid w:val="00C17172"/>
    <w:rsid w:val="00C174E2"/>
    <w:rsid w:val="00C17909"/>
    <w:rsid w:val="00C17AA1"/>
    <w:rsid w:val="00C17F9E"/>
    <w:rsid w:val="00C17FF9"/>
    <w:rsid w:val="00C2108B"/>
    <w:rsid w:val="00C21112"/>
    <w:rsid w:val="00C21F42"/>
    <w:rsid w:val="00C223C0"/>
    <w:rsid w:val="00C226A3"/>
    <w:rsid w:val="00C22D35"/>
    <w:rsid w:val="00C2431F"/>
    <w:rsid w:val="00C243A8"/>
    <w:rsid w:val="00C253E3"/>
    <w:rsid w:val="00C26092"/>
    <w:rsid w:val="00C26099"/>
    <w:rsid w:val="00C26AED"/>
    <w:rsid w:val="00C272AD"/>
    <w:rsid w:val="00C276D8"/>
    <w:rsid w:val="00C277D7"/>
    <w:rsid w:val="00C27D02"/>
    <w:rsid w:val="00C3004A"/>
    <w:rsid w:val="00C30C35"/>
    <w:rsid w:val="00C30F4C"/>
    <w:rsid w:val="00C313A4"/>
    <w:rsid w:val="00C31B7D"/>
    <w:rsid w:val="00C32171"/>
    <w:rsid w:val="00C321A1"/>
    <w:rsid w:val="00C3235A"/>
    <w:rsid w:val="00C32562"/>
    <w:rsid w:val="00C32E0B"/>
    <w:rsid w:val="00C33027"/>
    <w:rsid w:val="00C330D1"/>
    <w:rsid w:val="00C33C1A"/>
    <w:rsid w:val="00C33DCC"/>
    <w:rsid w:val="00C346A5"/>
    <w:rsid w:val="00C34B72"/>
    <w:rsid w:val="00C34F92"/>
    <w:rsid w:val="00C3504D"/>
    <w:rsid w:val="00C350D0"/>
    <w:rsid w:val="00C3523A"/>
    <w:rsid w:val="00C352D4"/>
    <w:rsid w:val="00C356C2"/>
    <w:rsid w:val="00C35974"/>
    <w:rsid w:val="00C35FAB"/>
    <w:rsid w:val="00C36838"/>
    <w:rsid w:val="00C373BF"/>
    <w:rsid w:val="00C375A9"/>
    <w:rsid w:val="00C376CC"/>
    <w:rsid w:val="00C3797D"/>
    <w:rsid w:val="00C37A78"/>
    <w:rsid w:val="00C4027E"/>
    <w:rsid w:val="00C404A3"/>
    <w:rsid w:val="00C4056F"/>
    <w:rsid w:val="00C4082D"/>
    <w:rsid w:val="00C40FDB"/>
    <w:rsid w:val="00C412B1"/>
    <w:rsid w:val="00C41562"/>
    <w:rsid w:val="00C41AC0"/>
    <w:rsid w:val="00C41E0D"/>
    <w:rsid w:val="00C42061"/>
    <w:rsid w:val="00C42668"/>
    <w:rsid w:val="00C42D15"/>
    <w:rsid w:val="00C42D75"/>
    <w:rsid w:val="00C42D98"/>
    <w:rsid w:val="00C43907"/>
    <w:rsid w:val="00C43CFC"/>
    <w:rsid w:val="00C44187"/>
    <w:rsid w:val="00C443A0"/>
    <w:rsid w:val="00C455CE"/>
    <w:rsid w:val="00C45783"/>
    <w:rsid w:val="00C45883"/>
    <w:rsid w:val="00C45898"/>
    <w:rsid w:val="00C46105"/>
    <w:rsid w:val="00C46A99"/>
    <w:rsid w:val="00C46C2E"/>
    <w:rsid w:val="00C46CCB"/>
    <w:rsid w:val="00C47313"/>
    <w:rsid w:val="00C4787D"/>
    <w:rsid w:val="00C47A5C"/>
    <w:rsid w:val="00C502CC"/>
    <w:rsid w:val="00C503EC"/>
    <w:rsid w:val="00C5057E"/>
    <w:rsid w:val="00C505F4"/>
    <w:rsid w:val="00C50789"/>
    <w:rsid w:val="00C51676"/>
    <w:rsid w:val="00C5216C"/>
    <w:rsid w:val="00C524E1"/>
    <w:rsid w:val="00C529D0"/>
    <w:rsid w:val="00C52A42"/>
    <w:rsid w:val="00C52A6B"/>
    <w:rsid w:val="00C52B4E"/>
    <w:rsid w:val="00C52CCB"/>
    <w:rsid w:val="00C53061"/>
    <w:rsid w:val="00C530FD"/>
    <w:rsid w:val="00C53302"/>
    <w:rsid w:val="00C535F5"/>
    <w:rsid w:val="00C53C00"/>
    <w:rsid w:val="00C53CCE"/>
    <w:rsid w:val="00C53F4D"/>
    <w:rsid w:val="00C54362"/>
    <w:rsid w:val="00C54A48"/>
    <w:rsid w:val="00C54A8B"/>
    <w:rsid w:val="00C5530C"/>
    <w:rsid w:val="00C55C3A"/>
    <w:rsid w:val="00C56C43"/>
    <w:rsid w:val="00C573E4"/>
    <w:rsid w:val="00C57847"/>
    <w:rsid w:val="00C57A00"/>
    <w:rsid w:val="00C57DBF"/>
    <w:rsid w:val="00C60428"/>
    <w:rsid w:val="00C606A2"/>
    <w:rsid w:val="00C608D9"/>
    <w:rsid w:val="00C611E9"/>
    <w:rsid w:val="00C6160C"/>
    <w:rsid w:val="00C61631"/>
    <w:rsid w:val="00C61ADA"/>
    <w:rsid w:val="00C628F0"/>
    <w:rsid w:val="00C63126"/>
    <w:rsid w:val="00C632C1"/>
    <w:rsid w:val="00C635E9"/>
    <w:rsid w:val="00C636D9"/>
    <w:rsid w:val="00C639D5"/>
    <w:rsid w:val="00C63D27"/>
    <w:rsid w:val="00C6496C"/>
    <w:rsid w:val="00C651A7"/>
    <w:rsid w:val="00C657E9"/>
    <w:rsid w:val="00C661A2"/>
    <w:rsid w:val="00C66292"/>
    <w:rsid w:val="00C66389"/>
    <w:rsid w:val="00C6645B"/>
    <w:rsid w:val="00C66CD3"/>
    <w:rsid w:val="00C66EA5"/>
    <w:rsid w:val="00C66EE0"/>
    <w:rsid w:val="00C66FEB"/>
    <w:rsid w:val="00C6736F"/>
    <w:rsid w:val="00C67E52"/>
    <w:rsid w:val="00C70D24"/>
    <w:rsid w:val="00C70E28"/>
    <w:rsid w:val="00C71571"/>
    <w:rsid w:val="00C728F0"/>
    <w:rsid w:val="00C729D7"/>
    <w:rsid w:val="00C72AAE"/>
    <w:rsid w:val="00C72C01"/>
    <w:rsid w:val="00C72EC9"/>
    <w:rsid w:val="00C73700"/>
    <w:rsid w:val="00C73BF2"/>
    <w:rsid w:val="00C74A55"/>
    <w:rsid w:val="00C7510A"/>
    <w:rsid w:val="00C755FA"/>
    <w:rsid w:val="00C75E20"/>
    <w:rsid w:val="00C75F9C"/>
    <w:rsid w:val="00C76335"/>
    <w:rsid w:val="00C76AB1"/>
    <w:rsid w:val="00C777F2"/>
    <w:rsid w:val="00C80010"/>
    <w:rsid w:val="00C81A41"/>
    <w:rsid w:val="00C81CEC"/>
    <w:rsid w:val="00C8223D"/>
    <w:rsid w:val="00C82B78"/>
    <w:rsid w:val="00C82E69"/>
    <w:rsid w:val="00C8321D"/>
    <w:rsid w:val="00C83F16"/>
    <w:rsid w:val="00C84902"/>
    <w:rsid w:val="00C84B2F"/>
    <w:rsid w:val="00C84D1C"/>
    <w:rsid w:val="00C8508F"/>
    <w:rsid w:val="00C8589F"/>
    <w:rsid w:val="00C85E5E"/>
    <w:rsid w:val="00C85E79"/>
    <w:rsid w:val="00C86241"/>
    <w:rsid w:val="00C864B7"/>
    <w:rsid w:val="00C86550"/>
    <w:rsid w:val="00C86D66"/>
    <w:rsid w:val="00C870DE"/>
    <w:rsid w:val="00C873DD"/>
    <w:rsid w:val="00C87897"/>
    <w:rsid w:val="00C87FD4"/>
    <w:rsid w:val="00C90284"/>
    <w:rsid w:val="00C9078E"/>
    <w:rsid w:val="00C90812"/>
    <w:rsid w:val="00C90ECA"/>
    <w:rsid w:val="00C91016"/>
    <w:rsid w:val="00C91DE4"/>
    <w:rsid w:val="00C92169"/>
    <w:rsid w:val="00C92830"/>
    <w:rsid w:val="00C9285D"/>
    <w:rsid w:val="00C92864"/>
    <w:rsid w:val="00C92E0F"/>
    <w:rsid w:val="00C92F7F"/>
    <w:rsid w:val="00C93518"/>
    <w:rsid w:val="00C93C80"/>
    <w:rsid w:val="00C9423B"/>
    <w:rsid w:val="00C94D49"/>
    <w:rsid w:val="00C955EE"/>
    <w:rsid w:val="00C959D1"/>
    <w:rsid w:val="00C95C47"/>
    <w:rsid w:val="00C95C7A"/>
    <w:rsid w:val="00C96105"/>
    <w:rsid w:val="00C964A5"/>
    <w:rsid w:val="00C9684A"/>
    <w:rsid w:val="00C973EF"/>
    <w:rsid w:val="00C9756E"/>
    <w:rsid w:val="00C9770E"/>
    <w:rsid w:val="00CA0EA6"/>
    <w:rsid w:val="00CA3F6F"/>
    <w:rsid w:val="00CA4536"/>
    <w:rsid w:val="00CA49B6"/>
    <w:rsid w:val="00CA5DC5"/>
    <w:rsid w:val="00CA6174"/>
    <w:rsid w:val="00CA646D"/>
    <w:rsid w:val="00CA65A2"/>
    <w:rsid w:val="00CA6A57"/>
    <w:rsid w:val="00CA6F89"/>
    <w:rsid w:val="00CA7208"/>
    <w:rsid w:val="00CA7B81"/>
    <w:rsid w:val="00CB0120"/>
    <w:rsid w:val="00CB03CD"/>
    <w:rsid w:val="00CB05D5"/>
    <w:rsid w:val="00CB1541"/>
    <w:rsid w:val="00CB1A73"/>
    <w:rsid w:val="00CB1B58"/>
    <w:rsid w:val="00CB1D37"/>
    <w:rsid w:val="00CB2018"/>
    <w:rsid w:val="00CB314B"/>
    <w:rsid w:val="00CB3350"/>
    <w:rsid w:val="00CB353F"/>
    <w:rsid w:val="00CB4367"/>
    <w:rsid w:val="00CB469B"/>
    <w:rsid w:val="00CB4D2F"/>
    <w:rsid w:val="00CB4F1C"/>
    <w:rsid w:val="00CB514A"/>
    <w:rsid w:val="00CB631E"/>
    <w:rsid w:val="00CB65BF"/>
    <w:rsid w:val="00CB670E"/>
    <w:rsid w:val="00CB6793"/>
    <w:rsid w:val="00CB757B"/>
    <w:rsid w:val="00CB7999"/>
    <w:rsid w:val="00CB7C20"/>
    <w:rsid w:val="00CC0469"/>
    <w:rsid w:val="00CC04F0"/>
    <w:rsid w:val="00CC0D60"/>
    <w:rsid w:val="00CC13C1"/>
    <w:rsid w:val="00CC163F"/>
    <w:rsid w:val="00CC1E57"/>
    <w:rsid w:val="00CC2076"/>
    <w:rsid w:val="00CC2240"/>
    <w:rsid w:val="00CC2400"/>
    <w:rsid w:val="00CC2596"/>
    <w:rsid w:val="00CC2858"/>
    <w:rsid w:val="00CC2908"/>
    <w:rsid w:val="00CC3331"/>
    <w:rsid w:val="00CC390E"/>
    <w:rsid w:val="00CC3E1C"/>
    <w:rsid w:val="00CC3F95"/>
    <w:rsid w:val="00CC4034"/>
    <w:rsid w:val="00CC41C5"/>
    <w:rsid w:val="00CC4A0D"/>
    <w:rsid w:val="00CC5045"/>
    <w:rsid w:val="00CC5366"/>
    <w:rsid w:val="00CC5715"/>
    <w:rsid w:val="00CC5C33"/>
    <w:rsid w:val="00CC5CF8"/>
    <w:rsid w:val="00CC60DE"/>
    <w:rsid w:val="00CC66E5"/>
    <w:rsid w:val="00CC7017"/>
    <w:rsid w:val="00CC7424"/>
    <w:rsid w:val="00CC78AA"/>
    <w:rsid w:val="00CC79B8"/>
    <w:rsid w:val="00CD06B7"/>
    <w:rsid w:val="00CD093E"/>
    <w:rsid w:val="00CD0E01"/>
    <w:rsid w:val="00CD136D"/>
    <w:rsid w:val="00CD145E"/>
    <w:rsid w:val="00CD17FB"/>
    <w:rsid w:val="00CD1CDD"/>
    <w:rsid w:val="00CD1D7C"/>
    <w:rsid w:val="00CD2052"/>
    <w:rsid w:val="00CD3281"/>
    <w:rsid w:val="00CD388B"/>
    <w:rsid w:val="00CD42BD"/>
    <w:rsid w:val="00CD4588"/>
    <w:rsid w:val="00CD4920"/>
    <w:rsid w:val="00CD49CE"/>
    <w:rsid w:val="00CD5098"/>
    <w:rsid w:val="00CD5791"/>
    <w:rsid w:val="00CD5A25"/>
    <w:rsid w:val="00CD6387"/>
    <w:rsid w:val="00CD68C5"/>
    <w:rsid w:val="00CD6B9C"/>
    <w:rsid w:val="00CD7269"/>
    <w:rsid w:val="00CD7270"/>
    <w:rsid w:val="00CD7272"/>
    <w:rsid w:val="00CD7389"/>
    <w:rsid w:val="00CD7B70"/>
    <w:rsid w:val="00CD7C0B"/>
    <w:rsid w:val="00CE0704"/>
    <w:rsid w:val="00CE093D"/>
    <w:rsid w:val="00CE0D06"/>
    <w:rsid w:val="00CE0D87"/>
    <w:rsid w:val="00CE0FF7"/>
    <w:rsid w:val="00CE10C1"/>
    <w:rsid w:val="00CE14CB"/>
    <w:rsid w:val="00CE14FA"/>
    <w:rsid w:val="00CE1536"/>
    <w:rsid w:val="00CE1E14"/>
    <w:rsid w:val="00CE21B7"/>
    <w:rsid w:val="00CE282E"/>
    <w:rsid w:val="00CE2B05"/>
    <w:rsid w:val="00CE3246"/>
    <w:rsid w:val="00CE37EA"/>
    <w:rsid w:val="00CE4A17"/>
    <w:rsid w:val="00CE4A77"/>
    <w:rsid w:val="00CE519F"/>
    <w:rsid w:val="00CE51C6"/>
    <w:rsid w:val="00CE5338"/>
    <w:rsid w:val="00CE54BC"/>
    <w:rsid w:val="00CE554B"/>
    <w:rsid w:val="00CE5F29"/>
    <w:rsid w:val="00CE61CE"/>
    <w:rsid w:val="00CE6270"/>
    <w:rsid w:val="00CE65CA"/>
    <w:rsid w:val="00CE682D"/>
    <w:rsid w:val="00CE686E"/>
    <w:rsid w:val="00CF09F4"/>
    <w:rsid w:val="00CF1EBF"/>
    <w:rsid w:val="00CF2227"/>
    <w:rsid w:val="00CF2B35"/>
    <w:rsid w:val="00CF2EB2"/>
    <w:rsid w:val="00CF309F"/>
    <w:rsid w:val="00CF30BF"/>
    <w:rsid w:val="00CF384A"/>
    <w:rsid w:val="00CF3860"/>
    <w:rsid w:val="00CF430F"/>
    <w:rsid w:val="00CF4BF4"/>
    <w:rsid w:val="00CF4EF0"/>
    <w:rsid w:val="00CF55E8"/>
    <w:rsid w:val="00CF58D3"/>
    <w:rsid w:val="00CF5A62"/>
    <w:rsid w:val="00CF5FF5"/>
    <w:rsid w:val="00CF6C2B"/>
    <w:rsid w:val="00CF726B"/>
    <w:rsid w:val="00CF77F3"/>
    <w:rsid w:val="00CF7811"/>
    <w:rsid w:val="00D000D4"/>
    <w:rsid w:val="00D004DB"/>
    <w:rsid w:val="00D00F34"/>
    <w:rsid w:val="00D014E8"/>
    <w:rsid w:val="00D03048"/>
    <w:rsid w:val="00D03DBE"/>
    <w:rsid w:val="00D04223"/>
    <w:rsid w:val="00D04468"/>
    <w:rsid w:val="00D0623E"/>
    <w:rsid w:val="00D06B1E"/>
    <w:rsid w:val="00D07095"/>
    <w:rsid w:val="00D07238"/>
    <w:rsid w:val="00D07557"/>
    <w:rsid w:val="00D077CB"/>
    <w:rsid w:val="00D07D77"/>
    <w:rsid w:val="00D10192"/>
    <w:rsid w:val="00D10DAF"/>
    <w:rsid w:val="00D11F9B"/>
    <w:rsid w:val="00D122C0"/>
    <w:rsid w:val="00D12DCD"/>
    <w:rsid w:val="00D134C5"/>
    <w:rsid w:val="00D135A6"/>
    <w:rsid w:val="00D14702"/>
    <w:rsid w:val="00D15173"/>
    <w:rsid w:val="00D1521C"/>
    <w:rsid w:val="00D15392"/>
    <w:rsid w:val="00D15809"/>
    <w:rsid w:val="00D1592A"/>
    <w:rsid w:val="00D15A93"/>
    <w:rsid w:val="00D164C4"/>
    <w:rsid w:val="00D16973"/>
    <w:rsid w:val="00D16BAD"/>
    <w:rsid w:val="00D16C72"/>
    <w:rsid w:val="00D1794C"/>
    <w:rsid w:val="00D17FBA"/>
    <w:rsid w:val="00D20733"/>
    <w:rsid w:val="00D209F4"/>
    <w:rsid w:val="00D20FCD"/>
    <w:rsid w:val="00D21066"/>
    <w:rsid w:val="00D214D0"/>
    <w:rsid w:val="00D21993"/>
    <w:rsid w:val="00D22158"/>
    <w:rsid w:val="00D2253E"/>
    <w:rsid w:val="00D22DE9"/>
    <w:rsid w:val="00D22FE7"/>
    <w:rsid w:val="00D23408"/>
    <w:rsid w:val="00D23E69"/>
    <w:rsid w:val="00D243DD"/>
    <w:rsid w:val="00D24CD8"/>
    <w:rsid w:val="00D24D53"/>
    <w:rsid w:val="00D2522C"/>
    <w:rsid w:val="00D25449"/>
    <w:rsid w:val="00D256B2"/>
    <w:rsid w:val="00D26685"/>
    <w:rsid w:val="00D2668E"/>
    <w:rsid w:val="00D26FE2"/>
    <w:rsid w:val="00D27E76"/>
    <w:rsid w:val="00D27FED"/>
    <w:rsid w:val="00D300A8"/>
    <w:rsid w:val="00D30210"/>
    <w:rsid w:val="00D31039"/>
    <w:rsid w:val="00D31204"/>
    <w:rsid w:val="00D31C47"/>
    <w:rsid w:val="00D3230D"/>
    <w:rsid w:val="00D32639"/>
    <w:rsid w:val="00D328E4"/>
    <w:rsid w:val="00D32AA0"/>
    <w:rsid w:val="00D32DB5"/>
    <w:rsid w:val="00D33D8A"/>
    <w:rsid w:val="00D33E3C"/>
    <w:rsid w:val="00D347AA"/>
    <w:rsid w:val="00D347C4"/>
    <w:rsid w:val="00D34F2C"/>
    <w:rsid w:val="00D355E9"/>
    <w:rsid w:val="00D36160"/>
    <w:rsid w:val="00D3685C"/>
    <w:rsid w:val="00D3755F"/>
    <w:rsid w:val="00D40369"/>
    <w:rsid w:val="00D40EAA"/>
    <w:rsid w:val="00D4150D"/>
    <w:rsid w:val="00D41588"/>
    <w:rsid w:val="00D418B7"/>
    <w:rsid w:val="00D41EE8"/>
    <w:rsid w:val="00D4236B"/>
    <w:rsid w:val="00D42D99"/>
    <w:rsid w:val="00D42F7D"/>
    <w:rsid w:val="00D43821"/>
    <w:rsid w:val="00D439E2"/>
    <w:rsid w:val="00D43A59"/>
    <w:rsid w:val="00D43C37"/>
    <w:rsid w:val="00D441EE"/>
    <w:rsid w:val="00D4543C"/>
    <w:rsid w:val="00D46088"/>
    <w:rsid w:val="00D46140"/>
    <w:rsid w:val="00D461A5"/>
    <w:rsid w:val="00D46BA5"/>
    <w:rsid w:val="00D46CCF"/>
    <w:rsid w:val="00D4704D"/>
    <w:rsid w:val="00D47139"/>
    <w:rsid w:val="00D47388"/>
    <w:rsid w:val="00D47522"/>
    <w:rsid w:val="00D47CB7"/>
    <w:rsid w:val="00D507CC"/>
    <w:rsid w:val="00D513F9"/>
    <w:rsid w:val="00D517F7"/>
    <w:rsid w:val="00D51B82"/>
    <w:rsid w:val="00D51CC7"/>
    <w:rsid w:val="00D520AE"/>
    <w:rsid w:val="00D522E9"/>
    <w:rsid w:val="00D524E0"/>
    <w:rsid w:val="00D52FFF"/>
    <w:rsid w:val="00D535A3"/>
    <w:rsid w:val="00D537A9"/>
    <w:rsid w:val="00D53A9F"/>
    <w:rsid w:val="00D547CE"/>
    <w:rsid w:val="00D55645"/>
    <w:rsid w:val="00D55857"/>
    <w:rsid w:val="00D55E7E"/>
    <w:rsid w:val="00D562FE"/>
    <w:rsid w:val="00D56976"/>
    <w:rsid w:val="00D5702B"/>
    <w:rsid w:val="00D57D1E"/>
    <w:rsid w:val="00D60AD6"/>
    <w:rsid w:val="00D60C6B"/>
    <w:rsid w:val="00D60F1E"/>
    <w:rsid w:val="00D60F8D"/>
    <w:rsid w:val="00D61090"/>
    <w:rsid w:val="00D62F1F"/>
    <w:rsid w:val="00D63959"/>
    <w:rsid w:val="00D645C7"/>
    <w:rsid w:val="00D65608"/>
    <w:rsid w:val="00D6560C"/>
    <w:rsid w:val="00D65ABD"/>
    <w:rsid w:val="00D65B9F"/>
    <w:rsid w:val="00D6643C"/>
    <w:rsid w:val="00D66607"/>
    <w:rsid w:val="00D67041"/>
    <w:rsid w:val="00D6744C"/>
    <w:rsid w:val="00D67CCE"/>
    <w:rsid w:val="00D67F19"/>
    <w:rsid w:val="00D70516"/>
    <w:rsid w:val="00D7059F"/>
    <w:rsid w:val="00D721DB"/>
    <w:rsid w:val="00D72CEE"/>
    <w:rsid w:val="00D72E30"/>
    <w:rsid w:val="00D72F73"/>
    <w:rsid w:val="00D7346F"/>
    <w:rsid w:val="00D73892"/>
    <w:rsid w:val="00D73DA4"/>
    <w:rsid w:val="00D74672"/>
    <w:rsid w:val="00D74B94"/>
    <w:rsid w:val="00D74DBA"/>
    <w:rsid w:val="00D7510A"/>
    <w:rsid w:val="00D75614"/>
    <w:rsid w:val="00D75D4A"/>
    <w:rsid w:val="00D76187"/>
    <w:rsid w:val="00D76D01"/>
    <w:rsid w:val="00D77205"/>
    <w:rsid w:val="00D77877"/>
    <w:rsid w:val="00D77E97"/>
    <w:rsid w:val="00D8026F"/>
    <w:rsid w:val="00D809A7"/>
    <w:rsid w:val="00D80DB7"/>
    <w:rsid w:val="00D80F86"/>
    <w:rsid w:val="00D81521"/>
    <w:rsid w:val="00D822D0"/>
    <w:rsid w:val="00D83291"/>
    <w:rsid w:val="00D83988"/>
    <w:rsid w:val="00D83AC5"/>
    <w:rsid w:val="00D8423F"/>
    <w:rsid w:val="00D84E3F"/>
    <w:rsid w:val="00D85A8B"/>
    <w:rsid w:val="00D8640C"/>
    <w:rsid w:val="00D87233"/>
    <w:rsid w:val="00D8741F"/>
    <w:rsid w:val="00D8769F"/>
    <w:rsid w:val="00D87704"/>
    <w:rsid w:val="00D87919"/>
    <w:rsid w:val="00D87925"/>
    <w:rsid w:val="00D87B6F"/>
    <w:rsid w:val="00D87E95"/>
    <w:rsid w:val="00D903BA"/>
    <w:rsid w:val="00D90BB3"/>
    <w:rsid w:val="00D912FF"/>
    <w:rsid w:val="00D913E6"/>
    <w:rsid w:val="00D9155E"/>
    <w:rsid w:val="00D92519"/>
    <w:rsid w:val="00D92654"/>
    <w:rsid w:val="00D93BC5"/>
    <w:rsid w:val="00D93EE8"/>
    <w:rsid w:val="00D943B4"/>
    <w:rsid w:val="00D94591"/>
    <w:rsid w:val="00D94B61"/>
    <w:rsid w:val="00D95D43"/>
    <w:rsid w:val="00D97A23"/>
    <w:rsid w:val="00DA0A45"/>
    <w:rsid w:val="00DA1304"/>
    <w:rsid w:val="00DA15AC"/>
    <w:rsid w:val="00DA204D"/>
    <w:rsid w:val="00DA240D"/>
    <w:rsid w:val="00DA2A3C"/>
    <w:rsid w:val="00DA3380"/>
    <w:rsid w:val="00DA3926"/>
    <w:rsid w:val="00DA4290"/>
    <w:rsid w:val="00DA430B"/>
    <w:rsid w:val="00DA4620"/>
    <w:rsid w:val="00DA4C60"/>
    <w:rsid w:val="00DA4C89"/>
    <w:rsid w:val="00DA5552"/>
    <w:rsid w:val="00DA5795"/>
    <w:rsid w:val="00DA5BF0"/>
    <w:rsid w:val="00DA5C90"/>
    <w:rsid w:val="00DA69A1"/>
    <w:rsid w:val="00DB0179"/>
    <w:rsid w:val="00DB08E0"/>
    <w:rsid w:val="00DB122E"/>
    <w:rsid w:val="00DB130A"/>
    <w:rsid w:val="00DB13E6"/>
    <w:rsid w:val="00DB1416"/>
    <w:rsid w:val="00DB1BC9"/>
    <w:rsid w:val="00DB1F6F"/>
    <w:rsid w:val="00DB2185"/>
    <w:rsid w:val="00DB22B2"/>
    <w:rsid w:val="00DB24C3"/>
    <w:rsid w:val="00DB28C4"/>
    <w:rsid w:val="00DB2AE9"/>
    <w:rsid w:val="00DB2B80"/>
    <w:rsid w:val="00DB2C64"/>
    <w:rsid w:val="00DB2E1D"/>
    <w:rsid w:val="00DB33F9"/>
    <w:rsid w:val="00DB3C0D"/>
    <w:rsid w:val="00DB483C"/>
    <w:rsid w:val="00DB4C82"/>
    <w:rsid w:val="00DB4D83"/>
    <w:rsid w:val="00DB5028"/>
    <w:rsid w:val="00DB503C"/>
    <w:rsid w:val="00DB5154"/>
    <w:rsid w:val="00DB5C9B"/>
    <w:rsid w:val="00DB5DCB"/>
    <w:rsid w:val="00DB687D"/>
    <w:rsid w:val="00DB6C46"/>
    <w:rsid w:val="00DB7A4F"/>
    <w:rsid w:val="00DB7DC2"/>
    <w:rsid w:val="00DC0872"/>
    <w:rsid w:val="00DC0C66"/>
    <w:rsid w:val="00DC139B"/>
    <w:rsid w:val="00DC24FE"/>
    <w:rsid w:val="00DC294C"/>
    <w:rsid w:val="00DC2DF5"/>
    <w:rsid w:val="00DC32E2"/>
    <w:rsid w:val="00DC3A45"/>
    <w:rsid w:val="00DC4243"/>
    <w:rsid w:val="00DC4266"/>
    <w:rsid w:val="00DC4353"/>
    <w:rsid w:val="00DC4834"/>
    <w:rsid w:val="00DC4A50"/>
    <w:rsid w:val="00DC5253"/>
    <w:rsid w:val="00DC6009"/>
    <w:rsid w:val="00DC622D"/>
    <w:rsid w:val="00DC71A5"/>
    <w:rsid w:val="00DC74DC"/>
    <w:rsid w:val="00DC77D8"/>
    <w:rsid w:val="00DC796D"/>
    <w:rsid w:val="00DD0452"/>
    <w:rsid w:val="00DD09CD"/>
    <w:rsid w:val="00DD0CAD"/>
    <w:rsid w:val="00DD1232"/>
    <w:rsid w:val="00DD13C6"/>
    <w:rsid w:val="00DD13FB"/>
    <w:rsid w:val="00DD1585"/>
    <w:rsid w:val="00DD1AF7"/>
    <w:rsid w:val="00DD1B95"/>
    <w:rsid w:val="00DD2548"/>
    <w:rsid w:val="00DD2595"/>
    <w:rsid w:val="00DD2AE0"/>
    <w:rsid w:val="00DD2E4E"/>
    <w:rsid w:val="00DD2E72"/>
    <w:rsid w:val="00DD3838"/>
    <w:rsid w:val="00DD40EF"/>
    <w:rsid w:val="00DD4108"/>
    <w:rsid w:val="00DD4C52"/>
    <w:rsid w:val="00DD5E0B"/>
    <w:rsid w:val="00DD7050"/>
    <w:rsid w:val="00DD7158"/>
    <w:rsid w:val="00DE02F0"/>
    <w:rsid w:val="00DE0417"/>
    <w:rsid w:val="00DE047F"/>
    <w:rsid w:val="00DE064C"/>
    <w:rsid w:val="00DE0FE7"/>
    <w:rsid w:val="00DE176F"/>
    <w:rsid w:val="00DE1AF7"/>
    <w:rsid w:val="00DE1ED1"/>
    <w:rsid w:val="00DE2E92"/>
    <w:rsid w:val="00DE3370"/>
    <w:rsid w:val="00DE399E"/>
    <w:rsid w:val="00DE3A0E"/>
    <w:rsid w:val="00DE3D4E"/>
    <w:rsid w:val="00DE3F32"/>
    <w:rsid w:val="00DE4006"/>
    <w:rsid w:val="00DE438E"/>
    <w:rsid w:val="00DE45AD"/>
    <w:rsid w:val="00DE4CF6"/>
    <w:rsid w:val="00DE50A5"/>
    <w:rsid w:val="00DE51AB"/>
    <w:rsid w:val="00DE5223"/>
    <w:rsid w:val="00DE528B"/>
    <w:rsid w:val="00DE5BF1"/>
    <w:rsid w:val="00DE5EDD"/>
    <w:rsid w:val="00DE633E"/>
    <w:rsid w:val="00DE6357"/>
    <w:rsid w:val="00DE713F"/>
    <w:rsid w:val="00DE720D"/>
    <w:rsid w:val="00DE7760"/>
    <w:rsid w:val="00DE77D0"/>
    <w:rsid w:val="00DF0344"/>
    <w:rsid w:val="00DF040D"/>
    <w:rsid w:val="00DF077E"/>
    <w:rsid w:val="00DF0806"/>
    <w:rsid w:val="00DF1321"/>
    <w:rsid w:val="00DF1669"/>
    <w:rsid w:val="00DF17AF"/>
    <w:rsid w:val="00DF24AD"/>
    <w:rsid w:val="00DF2781"/>
    <w:rsid w:val="00DF27D7"/>
    <w:rsid w:val="00DF282B"/>
    <w:rsid w:val="00DF2A85"/>
    <w:rsid w:val="00DF2BE4"/>
    <w:rsid w:val="00DF30BE"/>
    <w:rsid w:val="00DF320A"/>
    <w:rsid w:val="00DF3556"/>
    <w:rsid w:val="00DF398B"/>
    <w:rsid w:val="00DF4893"/>
    <w:rsid w:val="00DF4AB3"/>
    <w:rsid w:val="00DF4C96"/>
    <w:rsid w:val="00DF5388"/>
    <w:rsid w:val="00DF5609"/>
    <w:rsid w:val="00DF5758"/>
    <w:rsid w:val="00DF5D76"/>
    <w:rsid w:val="00DF5E3D"/>
    <w:rsid w:val="00DF695A"/>
    <w:rsid w:val="00DF6D78"/>
    <w:rsid w:val="00DF6EEA"/>
    <w:rsid w:val="00DF71A4"/>
    <w:rsid w:val="00DF7436"/>
    <w:rsid w:val="00DF798F"/>
    <w:rsid w:val="00E00156"/>
    <w:rsid w:val="00E00209"/>
    <w:rsid w:val="00E006F1"/>
    <w:rsid w:val="00E011EC"/>
    <w:rsid w:val="00E01E21"/>
    <w:rsid w:val="00E0245B"/>
    <w:rsid w:val="00E025C5"/>
    <w:rsid w:val="00E02681"/>
    <w:rsid w:val="00E03571"/>
    <w:rsid w:val="00E03803"/>
    <w:rsid w:val="00E04E6C"/>
    <w:rsid w:val="00E04EAD"/>
    <w:rsid w:val="00E05206"/>
    <w:rsid w:val="00E05A62"/>
    <w:rsid w:val="00E05BEE"/>
    <w:rsid w:val="00E05D11"/>
    <w:rsid w:val="00E05EF3"/>
    <w:rsid w:val="00E06E83"/>
    <w:rsid w:val="00E072F4"/>
    <w:rsid w:val="00E075DB"/>
    <w:rsid w:val="00E07683"/>
    <w:rsid w:val="00E078ED"/>
    <w:rsid w:val="00E07C65"/>
    <w:rsid w:val="00E1095A"/>
    <w:rsid w:val="00E11175"/>
    <w:rsid w:val="00E11250"/>
    <w:rsid w:val="00E11D28"/>
    <w:rsid w:val="00E12150"/>
    <w:rsid w:val="00E13417"/>
    <w:rsid w:val="00E13DC7"/>
    <w:rsid w:val="00E13E0F"/>
    <w:rsid w:val="00E13FDF"/>
    <w:rsid w:val="00E14CE3"/>
    <w:rsid w:val="00E1538F"/>
    <w:rsid w:val="00E1561F"/>
    <w:rsid w:val="00E15DDE"/>
    <w:rsid w:val="00E166C8"/>
    <w:rsid w:val="00E167EA"/>
    <w:rsid w:val="00E16901"/>
    <w:rsid w:val="00E16C9D"/>
    <w:rsid w:val="00E16D57"/>
    <w:rsid w:val="00E170AC"/>
    <w:rsid w:val="00E171CF"/>
    <w:rsid w:val="00E174E9"/>
    <w:rsid w:val="00E176DE"/>
    <w:rsid w:val="00E1791E"/>
    <w:rsid w:val="00E17FD7"/>
    <w:rsid w:val="00E201EE"/>
    <w:rsid w:val="00E20496"/>
    <w:rsid w:val="00E20D20"/>
    <w:rsid w:val="00E20E87"/>
    <w:rsid w:val="00E21237"/>
    <w:rsid w:val="00E2124C"/>
    <w:rsid w:val="00E21311"/>
    <w:rsid w:val="00E214C9"/>
    <w:rsid w:val="00E217F1"/>
    <w:rsid w:val="00E2273E"/>
    <w:rsid w:val="00E22DF6"/>
    <w:rsid w:val="00E22EB5"/>
    <w:rsid w:val="00E23B3F"/>
    <w:rsid w:val="00E24341"/>
    <w:rsid w:val="00E25909"/>
    <w:rsid w:val="00E25D0F"/>
    <w:rsid w:val="00E26018"/>
    <w:rsid w:val="00E267B2"/>
    <w:rsid w:val="00E26C0B"/>
    <w:rsid w:val="00E27B18"/>
    <w:rsid w:val="00E27C48"/>
    <w:rsid w:val="00E30117"/>
    <w:rsid w:val="00E303AF"/>
    <w:rsid w:val="00E307C1"/>
    <w:rsid w:val="00E3096A"/>
    <w:rsid w:val="00E30EB1"/>
    <w:rsid w:val="00E31783"/>
    <w:rsid w:val="00E31C1C"/>
    <w:rsid w:val="00E31DB3"/>
    <w:rsid w:val="00E324C9"/>
    <w:rsid w:val="00E33739"/>
    <w:rsid w:val="00E3389A"/>
    <w:rsid w:val="00E33A01"/>
    <w:rsid w:val="00E33A55"/>
    <w:rsid w:val="00E33FC9"/>
    <w:rsid w:val="00E3407D"/>
    <w:rsid w:val="00E344CA"/>
    <w:rsid w:val="00E34D64"/>
    <w:rsid w:val="00E34E88"/>
    <w:rsid w:val="00E35A48"/>
    <w:rsid w:val="00E35DA7"/>
    <w:rsid w:val="00E3686C"/>
    <w:rsid w:val="00E36B4C"/>
    <w:rsid w:val="00E371E5"/>
    <w:rsid w:val="00E37415"/>
    <w:rsid w:val="00E379D4"/>
    <w:rsid w:val="00E37F8A"/>
    <w:rsid w:val="00E402C1"/>
    <w:rsid w:val="00E408A3"/>
    <w:rsid w:val="00E408E6"/>
    <w:rsid w:val="00E410EA"/>
    <w:rsid w:val="00E412A8"/>
    <w:rsid w:val="00E41414"/>
    <w:rsid w:val="00E41473"/>
    <w:rsid w:val="00E4180A"/>
    <w:rsid w:val="00E41B02"/>
    <w:rsid w:val="00E42253"/>
    <w:rsid w:val="00E4253E"/>
    <w:rsid w:val="00E42816"/>
    <w:rsid w:val="00E4416E"/>
    <w:rsid w:val="00E44225"/>
    <w:rsid w:val="00E447FE"/>
    <w:rsid w:val="00E4493B"/>
    <w:rsid w:val="00E4578B"/>
    <w:rsid w:val="00E4589D"/>
    <w:rsid w:val="00E45CEE"/>
    <w:rsid w:val="00E461EA"/>
    <w:rsid w:val="00E47200"/>
    <w:rsid w:val="00E50AC0"/>
    <w:rsid w:val="00E50BAD"/>
    <w:rsid w:val="00E5155C"/>
    <w:rsid w:val="00E51816"/>
    <w:rsid w:val="00E51C82"/>
    <w:rsid w:val="00E51C9E"/>
    <w:rsid w:val="00E52182"/>
    <w:rsid w:val="00E52260"/>
    <w:rsid w:val="00E5269E"/>
    <w:rsid w:val="00E52916"/>
    <w:rsid w:val="00E529C3"/>
    <w:rsid w:val="00E52A1A"/>
    <w:rsid w:val="00E5318B"/>
    <w:rsid w:val="00E548E2"/>
    <w:rsid w:val="00E54B2E"/>
    <w:rsid w:val="00E54C2C"/>
    <w:rsid w:val="00E5602E"/>
    <w:rsid w:val="00E560EC"/>
    <w:rsid w:val="00E562ED"/>
    <w:rsid w:val="00E5682F"/>
    <w:rsid w:val="00E56909"/>
    <w:rsid w:val="00E56A36"/>
    <w:rsid w:val="00E57091"/>
    <w:rsid w:val="00E57FDD"/>
    <w:rsid w:val="00E60112"/>
    <w:rsid w:val="00E60881"/>
    <w:rsid w:val="00E60E3A"/>
    <w:rsid w:val="00E61446"/>
    <w:rsid w:val="00E6169C"/>
    <w:rsid w:val="00E61823"/>
    <w:rsid w:val="00E61FDF"/>
    <w:rsid w:val="00E62024"/>
    <w:rsid w:val="00E62314"/>
    <w:rsid w:val="00E623BB"/>
    <w:rsid w:val="00E6286B"/>
    <w:rsid w:val="00E62B13"/>
    <w:rsid w:val="00E62CCE"/>
    <w:rsid w:val="00E62F01"/>
    <w:rsid w:val="00E63BF3"/>
    <w:rsid w:val="00E64941"/>
    <w:rsid w:val="00E64DE5"/>
    <w:rsid w:val="00E64EAE"/>
    <w:rsid w:val="00E652FE"/>
    <w:rsid w:val="00E659E3"/>
    <w:rsid w:val="00E6668C"/>
    <w:rsid w:val="00E66C06"/>
    <w:rsid w:val="00E67342"/>
    <w:rsid w:val="00E67950"/>
    <w:rsid w:val="00E679F7"/>
    <w:rsid w:val="00E67C87"/>
    <w:rsid w:val="00E70326"/>
    <w:rsid w:val="00E70813"/>
    <w:rsid w:val="00E70836"/>
    <w:rsid w:val="00E70A23"/>
    <w:rsid w:val="00E70B9D"/>
    <w:rsid w:val="00E71BAF"/>
    <w:rsid w:val="00E721DA"/>
    <w:rsid w:val="00E724DC"/>
    <w:rsid w:val="00E727EF"/>
    <w:rsid w:val="00E728AF"/>
    <w:rsid w:val="00E72B49"/>
    <w:rsid w:val="00E72DAD"/>
    <w:rsid w:val="00E73101"/>
    <w:rsid w:val="00E73BC9"/>
    <w:rsid w:val="00E73BF5"/>
    <w:rsid w:val="00E73C1A"/>
    <w:rsid w:val="00E73E52"/>
    <w:rsid w:val="00E74243"/>
    <w:rsid w:val="00E7493B"/>
    <w:rsid w:val="00E75079"/>
    <w:rsid w:val="00E755F1"/>
    <w:rsid w:val="00E756A4"/>
    <w:rsid w:val="00E75948"/>
    <w:rsid w:val="00E75CA2"/>
    <w:rsid w:val="00E76448"/>
    <w:rsid w:val="00E76475"/>
    <w:rsid w:val="00E770BA"/>
    <w:rsid w:val="00E77DF8"/>
    <w:rsid w:val="00E77E33"/>
    <w:rsid w:val="00E80135"/>
    <w:rsid w:val="00E8024B"/>
    <w:rsid w:val="00E8085E"/>
    <w:rsid w:val="00E80A03"/>
    <w:rsid w:val="00E80A12"/>
    <w:rsid w:val="00E80EA8"/>
    <w:rsid w:val="00E826FB"/>
    <w:rsid w:val="00E827AC"/>
    <w:rsid w:val="00E8359C"/>
    <w:rsid w:val="00E8381C"/>
    <w:rsid w:val="00E83910"/>
    <w:rsid w:val="00E84112"/>
    <w:rsid w:val="00E85103"/>
    <w:rsid w:val="00E85C9C"/>
    <w:rsid w:val="00E860D9"/>
    <w:rsid w:val="00E86849"/>
    <w:rsid w:val="00E86BFB"/>
    <w:rsid w:val="00E86CEA"/>
    <w:rsid w:val="00E86ED4"/>
    <w:rsid w:val="00E873FB"/>
    <w:rsid w:val="00E87AAC"/>
    <w:rsid w:val="00E9002E"/>
    <w:rsid w:val="00E908D1"/>
    <w:rsid w:val="00E90C27"/>
    <w:rsid w:val="00E91029"/>
    <w:rsid w:val="00E913E0"/>
    <w:rsid w:val="00E91ED0"/>
    <w:rsid w:val="00E927E9"/>
    <w:rsid w:val="00E929D2"/>
    <w:rsid w:val="00E92D4F"/>
    <w:rsid w:val="00E9371A"/>
    <w:rsid w:val="00E9377A"/>
    <w:rsid w:val="00E937D6"/>
    <w:rsid w:val="00E93AF7"/>
    <w:rsid w:val="00E93EA2"/>
    <w:rsid w:val="00E942E1"/>
    <w:rsid w:val="00E94561"/>
    <w:rsid w:val="00E9522C"/>
    <w:rsid w:val="00E9533D"/>
    <w:rsid w:val="00E95A35"/>
    <w:rsid w:val="00E95AD1"/>
    <w:rsid w:val="00E96D3E"/>
    <w:rsid w:val="00E96E7E"/>
    <w:rsid w:val="00E97A89"/>
    <w:rsid w:val="00E97B79"/>
    <w:rsid w:val="00EA022B"/>
    <w:rsid w:val="00EA0533"/>
    <w:rsid w:val="00EA07E8"/>
    <w:rsid w:val="00EA13D7"/>
    <w:rsid w:val="00EA15BE"/>
    <w:rsid w:val="00EA1616"/>
    <w:rsid w:val="00EA194C"/>
    <w:rsid w:val="00EA28C4"/>
    <w:rsid w:val="00EA2C3E"/>
    <w:rsid w:val="00EA2C85"/>
    <w:rsid w:val="00EA3A85"/>
    <w:rsid w:val="00EA3E3C"/>
    <w:rsid w:val="00EA4AAD"/>
    <w:rsid w:val="00EA4F0D"/>
    <w:rsid w:val="00EA5050"/>
    <w:rsid w:val="00EA55B0"/>
    <w:rsid w:val="00EA5631"/>
    <w:rsid w:val="00EA5687"/>
    <w:rsid w:val="00EA577D"/>
    <w:rsid w:val="00EA58BC"/>
    <w:rsid w:val="00EA5921"/>
    <w:rsid w:val="00EA5C4F"/>
    <w:rsid w:val="00EA6E28"/>
    <w:rsid w:val="00EA6F1C"/>
    <w:rsid w:val="00EA7083"/>
    <w:rsid w:val="00EA78E8"/>
    <w:rsid w:val="00EB01AA"/>
    <w:rsid w:val="00EB0EB0"/>
    <w:rsid w:val="00EB141A"/>
    <w:rsid w:val="00EB1CDE"/>
    <w:rsid w:val="00EB1D67"/>
    <w:rsid w:val="00EB21BE"/>
    <w:rsid w:val="00EB2A4F"/>
    <w:rsid w:val="00EB2B12"/>
    <w:rsid w:val="00EB30E8"/>
    <w:rsid w:val="00EB3B83"/>
    <w:rsid w:val="00EB40A3"/>
    <w:rsid w:val="00EB417D"/>
    <w:rsid w:val="00EB42D5"/>
    <w:rsid w:val="00EB4532"/>
    <w:rsid w:val="00EB46A5"/>
    <w:rsid w:val="00EB4A8A"/>
    <w:rsid w:val="00EB4C13"/>
    <w:rsid w:val="00EB51ED"/>
    <w:rsid w:val="00EB6145"/>
    <w:rsid w:val="00EB6570"/>
    <w:rsid w:val="00EB694E"/>
    <w:rsid w:val="00EB6A2A"/>
    <w:rsid w:val="00EB7484"/>
    <w:rsid w:val="00EB7708"/>
    <w:rsid w:val="00EB7F4D"/>
    <w:rsid w:val="00EB7F7B"/>
    <w:rsid w:val="00EC030B"/>
    <w:rsid w:val="00EC0C00"/>
    <w:rsid w:val="00EC1157"/>
    <w:rsid w:val="00EC16D5"/>
    <w:rsid w:val="00EC1738"/>
    <w:rsid w:val="00EC2B09"/>
    <w:rsid w:val="00EC2E7C"/>
    <w:rsid w:val="00EC3124"/>
    <w:rsid w:val="00EC36A5"/>
    <w:rsid w:val="00EC3A00"/>
    <w:rsid w:val="00EC4143"/>
    <w:rsid w:val="00EC4295"/>
    <w:rsid w:val="00EC435A"/>
    <w:rsid w:val="00EC437D"/>
    <w:rsid w:val="00EC440D"/>
    <w:rsid w:val="00EC460B"/>
    <w:rsid w:val="00EC4914"/>
    <w:rsid w:val="00EC4DD3"/>
    <w:rsid w:val="00EC4F0F"/>
    <w:rsid w:val="00EC5027"/>
    <w:rsid w:val="00EC51D7"/>
    <w:rsid w:val="00EC679F"/>
    <w:rsid w:val="00EC68B0"/>
    <w:rsid w:val="00EC6DF2"/>
    <w:rsid w:val="00EC6E76"/>
    <w:rsid w:val="00EC74D3"/>
    <w:rsid w:val="00EC7760"/>
    <w:rsid w:val="00EC7ED7"/>
    <w:rsid w:val="00ED0393"/>
    <w:rsid w:val="00ED0903"/>
    <w:rsid w:val="00ED0FA2"/>
    <w:rsid w:val="00ED1655"/>
    <w:rsid w:val="00ED2774"/>
    <w:rsid w:val="00ED336B"/>
    <w:rsid w:val="00ED4817"/>
    <w:rsid w:val="00ED4860"/>
    <w:rsid w:val="00ED489E"/>
    <w:rsid w:val="00ED54DB"/>
    <w:rsid w:val="00ED58CD"/>
    <w:rsid w:val="00ED5B2F"/>
    <w:rsid w:val="00ED7404"/>
    <w:rsid w:val="00ED7918"/>
    <w:rsid w:val="00ED7BF1"/>
    <w:rsid w:val="00ED7C71"/>
    <w:rsid w:val="00EE0FD1"/>
    <w:rsid w:val="00EE13B5"/>
    <w:rsid w:val="00EE180B"/>
    <w:rsid w:val="00EE1A6F"/>
    <w:rsid w:val="00EE2037"/>
    <w:rsid w:val="00EE2080"/>
    <w:rsid w:val="00EE2153"/>
    <w:rsid w:val="00EE2268"/>
    <w:rsid w:val="00EE22E3"/>
    <w:rsid w:val="00EE2355"/>
    <w:rsid w:val="00EE329E"/>
    <w:rsid w:val="00EE3BCF"/>
    <w:rsid w:val="00EE3BE9"/>
    <w:rsid w:val="00EE3D2A"/>
    <w:rsid w:val="00EE46B2"/>
    <w:rsid w:val="00EE4DEE"/>
    <w:rsid w:val="00EE5A29"/>
    <w:rsid w:val="00EE5B8A"/>
    <w:rsid w:val="00EE5D0F"/>
    <w:rsid w:val="00EE639D"/>
    <w:rsid w:val="00EE6C1A"/>
    <w:rsid w:val="00EE767A"/>
    <w:rsid w:val="00EE7EB0"/>
    <w:rsid w:val="00EF055D"/>
    <w:rsid w:val="00EF06BA"/>
    <w:rsid w:val="00EF0710"/>
    <w:rsid w:val="00EF0FC9"/>
    <w:rsid w:val="00EF11B9"/>
    <w:rsid w:val="00EF1AAA"/>
    <w:rsid w:val="00EF1AAB"/>
    <w:rsid w:val="00EF29EA"/>
    <w:rsid w:val="00EF2B8E"/>
    <w:rsid w:val="00EF3355"/>
    <w:rsid w:val="00EF361F"/>
    <w:rsid w:val="00EF424E"/>
    <w:rsid w:val="00EF4989"/>
    <w:rsid w:val="00EF516E"/>
    <w:rsid w:val="00EF5701"/>
    <w:rsid w:val="00EF62D0"/>
    <w:rsid w:val="00EF73F5"/>
    <w:rsid w:val="00EF7747"/>
    <w:rsid w:val="00EF7A72"/>
    <w:rsid w:val="00F000A1"/>
    <w:rsid w:val="00F003D8"/>
    <w:rsid w:val="00F0042E"/>
    <w:rsid w:val="00F00A9D"/>
    <w:rsid w:val="00F00EA9"/>
    <w:rsid w:val="00F0145E"/>
    <w:rsid w:val="00F0177A"/>
    <w:rsid w:val="00F01875"/>
    <w:rsid w:val="00F01DB0"/>
    <w:rsid w:val="00F01EA7"/>
    <w:rsid w:val="00F0277A"/>
    <w:rsid w:val="00F02C24"/>
    <w:rsid w:val="00F03475"/>
    <w:rsid w:val="00F03EDB"/>
    <w:rsid w:val="00F0544F"/>
    <w:rsid w:val="00F054E2"/>
    <w:rsid w:val="00F0551B"/>
    <w:rsid w:val="00F055A8"/>
    <w:rsid w:val="00F0598D"/>
    <w:rsid w:val="00F05DCE"/>
    <w:rsid w:val="00F05F03"/>
    <w:rsid w:val="00F069F8"/>
    <w:rsid w:val="00F06CC7"/>
    <w:rsid w:val="00F06FB8"/>
    <w:rsid w:val="00F07103"/>
    <w:rsid w:val="00F072BA"/>
    <w:rsid w:val="00F077E4"/>
    <w:rsid w:val="00F10247"/>
    <w:rsid w:val="00F103F5"/>
    <w:rsid w:val="00F10614"/>
    <w:rsid w:val="00F10D63"/>
    <w:rsid w:val="00F11062"/>
    <w:rsid w:val="00F114E2"/>
    <w:rsid w:val="00F122EE"/>
    <w:rsid w:val="00F1271B"/>
    <w:rsid w:val="00F12D10"/>
    <w:rsid w:val="00F13734"/>
    <w:rsid w:val="00F145FB"/>
    <w:rsid w:val="00F14CBB"/>
    <w:rsid w:val="00F161F4"/>
    <w:rsid w:val="00F16215"/>
    <w:rsid w:val="00F16828"/>
    <w:rsid w:val="00F1682A"/>
    <w:rsid w:val="00F16C53"/>
    <w:rsid w:val="00F17C71"/>
    <w:rsid w:val="00F17CFC"/>
    <w:rsid w:val="00F20320"/>
    <w:rsid w:val="00F20CA2"/>
    <w:rsid w:val="00F20DF6"/>
    <w:rsid w:val="00F21115"/>
    <w:rsid w:val="00F2121A"/>
    <w:rsid w:val="00F21B25"/>
    <w:rsid w:val="00F21D6F"/>
    <w:rsid w:val="00F21DF8"/>
    <w:rsid w:val="00F221B0"/>
    <w:rsid w:val="00F221F9"/>
    <w:rsid w:val="00F2225B"/>
    <w:rsid w:val="00F229DD"/>
    <w:rsid w:val="00F22CF4"/>
    <w:rsid w:val="00F22F5C"/>
    <w:rsid w:val="00F2460D"/>
    <w:rsid w:val="00F246CE"/>
    <w:rsid w:val="00F24716"/>
    <w:rsid w:val="00F24D31"/>
    <w:rsid w:val="00F24F64"/>
    <w:rsid w:val="00F25B7F"/>
    <w:rsid w:val="00F25E9D"/>
    <w:rsid w:val="00F26793"/>
    <w:rsid w:val="00F269E3"/>
    <w:rsid w:val="00F2700D"/>
    <w:rsid w:val="00F27012"/>
    <w:rsid w:val="00F2792C"/>
    <w:rsid w:val="00F27AF5"/>
    <w:rsid w:val="00F27DB3"/>
    <w:rsid w:val="00F3006D"/>
    <w:rsid w:val="00F30B42"/>
    <w:rsid w:val="00F30F0A"/>
    <w:rsid w:val="00F31019"/>
    <w:rsid w:val="00F310F1"/>
    <w:rsid w:val="00F317E0"/>
    <w:rsid w:val="00F31A95"/>
    <w:rsid w:val="00F32398"/>
    <w:rsid w:val="00F324DF"/>
    <w:rsid w:val="00F3259A"/>
    <w:rsid w:val="00F32B5C"/>
    <w:rsid w:val="00F32DD5"/>
    <w:rsid w:val="00F33112"/>
    <w:rsid w:val="00F3329D"/>
    <w:rsid w:val="00F33420"/>
    <w:rsid w:val="00F33483"/>
    <w:rsid w:val="00F33491"/>
    <w:rsid w:val="00F336C1"/>
    <w:rsid w:val="00F33E88"/>
    <w:rsid w:val="00F342DD"/>
    <w:rsid w:val="00F34882"/>
    <w:rsid w:val="00F3489D"/>
    <w:rsid w:val="00F34A92"/>
    <w:rsid w:val="00F3522D"/>
    <w:rsid w:val="00F356CD"/>
    <w:rsid w:val="00F35B3A"/>
    <w:rsid w:val="00F35FB9"/>
    <w:rsid w:val="00F3638B"/>
    <w:rsid w:val="00F36833"/>
    <w:rsid w:val="00F3683C"/>
    <w:rsid w:val="00F368CE"/>
    <w:rsid w:val="00F36A5C"/>
    <w:rsid w:val="00F3799B"/>
    <w:rsid w:val="00F37D68"/>
    <w:rsid w:val="00F37DC8"/>
    <w:rsid w:val="00F37E63"/>
    <w:rsid w:val="00F402CD"/>
    <w:rsid w:val="00F40440"/>
    <w:rsid w:val="00F40875"/>
    <w:rsid w:val="00F40917"/>
    <w:rsid w:val="00F40B3D"/>
    <w:rsid w:val="00F40DB3"/>
    <w:rsid w:val="00F4110C"/>
    <w:rsid w:val="00F414CB"/>
    <w:rsid w:val="00F4180D"/>
    <w:rsid w:val="00F4195B"/>
    <w:rsid w:val="00F41977"/>
    <w:rsid w:val="00F42083"/>
    <w:rsid w:val="00F420EA"/>
    <w:rsid w:val="00F4262C"/>
    <w:rsid w:val="00F435B2"/>
    <w:rsid w:val="00F43C7E"/>
    <w:rsid w:val="00F43FE0"/>
    <w:rsid w:val="00F442A9"/>
    <w:rsid w:val="00F444DF"/>
    <w:rsid w:val="00F446A7"/>
    <w:rsid w:val="00F44833"/>
    <w:rsid w:val="00F44DDA"/>
    <w:rsid w:val="00F44E80"/>
    <w:rsid w:val="00F4579E"/>
    <w:rsid w:val="00F462DA"/>
    <w:rsid w:val="00F46465"/>
    <w:rsid w:val="00F4652A"/>
    <w:rsid w:val="00F46ACE"/>
    <w:rsid w:val="00F4790B"/>
    <w:rsid w:val="00F502FE"/>
    <w:rsid w:val="00F50AC1"/>
    <w:rsid w:val="00F50C59"/>
    <w:rsid w:val="00F526FF"/>
    <w:rsid w:val="00F52929"/>
    <w:rsid w:val="00F52A96"/>
    <w:rsid w:val="00F534EF"/>
    <w:rsid w:val="00F534F2"/>
    <w:rsid w:val="00F53824"/>
    <w:rsid w:val="00F5389F"/>
    <w:rsid w:val="00F538D3"/>
    <w:rsid w:val="00F53970"/>
    <w:rsid w:val="00F53A89"/>
    <w:rsid w:val="00F53E4D"/>
    <w:rsid w:val="00F5484B"/>
    <w:rsid w:val="00F54F21"/>
    <w:rsid w:val="00F554B6"/>
    <w:rsid w:val="00F55996"/>
    <w:rsid w:val="00F56320"/>
    <w:rsid w:val="00F563D3"/>
    <w:rsid w:val="00F567BF"/>
    <w:rsid w:val="00F56B68"/>
    <w:rsid w:val="00F56FF5"/>
    <w:rsid w:val="00F57787"/>
    <w:rsid w:val="00F61041"/>
    <w:rsid w:val="00F610A7"/>
    <w:rsid w:val="00F61E9F"/>
    <w:rsid w:val="00F6248E"/>
    <w:rsid w:val="00F6379A"/>
    <w:rsid w:val="00F63CE3"/>
    <w:rsid w:val="00F63EFE"/>
    <w:rsid w:val="00F64567"/>
    <w:rsid w:val="00F64E01"/>
    <w:rsid w:val="00F64F54"/>
    <w:rsid w:val="00F64F75"/>
    <w:rsid w:val="00F650FC"/>
    <w:rsid w:val="00F6536C"/>
    <w:rsid w:val="00F65705"/>
    <w:rsid w:val="00F664F6"/>
    <w:rsid w:val="00F665B2"/>
    <w:rsid w:val="00F66633"/>
    <w:rsid w:val="00F66C47"/>
    <w:rsid w:val="00F67049"/>
    <w:rsid w:val="00F675DC"/>
    <w:rsid w:val="00F679B5"/>
    <w:rsid w:val="00F707A9"/>
    <w:rsid w:val="00F707FF"/>
    <w:rsid w:val="00F70834"/>
    <w:rsid w:val="00F723CB"/>
    <w:rsid w:val="00F72B50"/>
    <w:rsid w:val="00F73338"/>
    <w:rsid w:val="00F73615"/>
    <w:rsid w:val="00F738B7"/>
    <w:rsid w:val="00F73E83"/>
    <w:rsid w:val="00F75F25"/>
    <w:rsid w:val="00F76238"/>
    <w:rsid w:val="00F76388"/>
    <w:rsid w:val="00F76868"/>
    <w:rsid w:val="00F76A08"/>
    <w:rsid w:val="00F76C12"/>
    <w:rsid w:val="00F77766"/>
    <w:rsid w:val="00F77F7A"/>
    <w:rsid w:val="00F8023A"/>
    <w:rsid w:val="00F80289"/>
    <w:rsid w:val="00F80E12"/>
    <w:rsid w:val="00F81E4F"/>
    <w:rsid w:val="00F82410"/>
    <w:rsid w:val="00F82736"/>
    <w:rsid w:val="00F82C56"/>
    <w:rsid w:val="00F82D44"/>
    <w:rsid w:val="00F83554"/>
    <w:rsid w:val="00F83945"/>
    <w:rsid w:val="00F83A6C"/>
    <w:rsid w:val="00F83FFC"/>
    <w:rsid w:val="00F840B8"/>
    <w:rsid w:val="00F84281"/>
    <w:rsid w:val="00F84C3D"/>
    <w:rsid w:val="00F84E3D"/>
    <w:rsid w:val="00F84E55"/>
    <w:rsid w:val="00F84F5B"/>
    <w:rsid w:val="00F85006"/>
    <w:rsid w:val="00F851A0"/>
    <w:rsid w:val="00F85DBB"/>
    <w:rsid w:val="00F85FC5"/>
    <w:rsid w:val="00F86548"/>
    <w:rsid w:val="00F86D8B"/>
    <w:rsid w:val="00F90687"/>
    <w:rsid w:val="00F906BC"/>
    <w:rsid w:val="00F9070A"/>
    <w:rsid w:val="00F909F2"/>
    <w:rsid w:val="00F90EE5"/>
    <w:rsid w:val="00F9111A"/>
    <w:rsid w:val="00F91612"/>
    <w:rsid w:val="00F91F80"/>
    <w:rsid w:val="00F92656"/>
    <w:rsid w:val="00F92B8C"/>
    <w:rsid w:val="00F93B33"/>
    <w:rsid w:val="00F93BF8"/>
    <w:rsid w:val="00F93D08"/>
    <w:rsid w:val="00F93F77"/>
    <w:rsid w:val="00F94AB5"/>
    <w:rsid w:val="00F94E19"/>
    <w:rsid w:val="00F95285"/>
    <w:rsid w:val="00F9573C"/>
    <w:rsid w:val="00F967D8"/>
    <w:rsid w:val="00F97022"/>
    <w:rsid w:val="00F9724B"/>
    <w:rsid w:val="00FA0165"/>
    <w:rsid w:val="00FA05A8"/>
    <w:rsid w:val="00FA0846"/>
    <w:rsid w:val="00FA0A7D"/>
    <w:rsid w:val="00FA176D"/>
    <w:rsid w:val="00FA21CE"/>
    <w:rsid w:val="00FA2378"/>
    <w:rsid w:val="00FA307E"/>
    <w:rsid w:val="00FA3448"/>
    <w:rsid w:val="00FA3FEC"/>
    <w:rsid w:val="00FA4E7F"/>
    <w:rsid w:val="00FA54A0"/>
    <w:rsid w:val="00FA5625"/>
    <w:rsid w:val="00FA5726"/>
    <w:rsid w:val="00FA5955"/>
    <w:rsid w:val="00FA6CB4"/>
    <w:rsid w:val="00FA6D79"/>
    <w:rsid w:val="00FA6FCC"/>
    <w:rsid w:val="00FA71A9"/>
    <w:rsid w:val="00FA7D9D"/>
    <w:rsid w:val="00FA7DC6"/>
    <w:rsid w:val="00FB0A8D"/>
    <w:rsid w:val="00FB114F"/>
    <w:rsid w:val="00FB25AC"/>
    <w:rsid w:val="00FB2C8D"/>
    <w:rsid w:val="00FB2D68"/>
    <w:rsid w:val="00FB30C4"/>
    <w:rsid w:val="00FB311A"/>
    <w:rsid w:val="00FB3240"/>
    <w:rsid w:val="00FB391F"/>
    <w:rsid w:val="00FB3D69"/>
    <w:rsid w:val="00FB4253"/>
    <w:rsid w:val="00FB42EA"/>
    <w:rsid w:val="00FB44F5"/>
    <w:rsid w:val="00FB4D06"/>
    <w:rsid w:val="00FB54C0"/>
    <w:rsid w:val="00FB56D8"/>
    <w:rsid w:val="00FB5785"/>
    <w:rsid w:val="00FB5DFC"/>
    <w:rsid w:val="00FB6988"/>
    <w:rsid w:val="00FB77C6"/>
    <w:rsid w:val="00FC1A64"/>
    <w:rsid w:val="00FC1B9B"/>
    <w:rsid w:val="00FC1C88"/>
    <w:rsid w:val="00FC1EEF"/>
    <w:rsid w:val="00FC217B"/>
    <w:rsid w:val="00FC2C0C"/>
    <w:rsid w:val="00FC2F7E"/>
    <w:rsid w:val="00FC2FC5"/>
    <w:rsid w:val="00FC323C"/>
    <w:rsid w:val="00FC38E9"/>
    <w:rsid w:val="00FC406A"/>
    <w:rsid w:val="00FC4904"/>
    <w:rsid w:val="00FC57C4"/>
    <w:rsid w:val="00FC5BA9"/>
    <w:rsid w:val="00FC6808"/>
    <w:rsid w:val="00FC6C1C"/>
    <w:rsid w:val="00FC6EB0"/>
    <w:rsid w:val="00FC6EF8"/>
    <w:rsid w:val="00FC7061"/>
    <w:rsid w:val="00FC749E"/>
    <w:rsid w:val="00FC798D"/>
    <w:rsid w:val="00FC7A31"/>
    <w:rsid w:val="00FD0043"/>
    <w:rsid w:val="00FD0532"/>
    <w:rsid w:val="00FD139A"/>
    <w:rsid w:val="00FD14F5"/>
    <w:rsid w:val="00FD1877"/>
    <w:rsid w:val="00FD1B4C"/>
    <w:rsid w:val="00FD1CDC"/>
    <w:rsid w:val="00FD1ECB"/>
    <w:rsid w:val="00FD2B65"/>
    <w:rsid w:val="00FD32D0"/>
    <w:rsid w:val="00FD40E2"/>
    <w:rsid w:val="00FD4243"/>
    <w:rsid w:val="00FD52C3"/>
    <w:rsid w:val="00FD5483"/>
    <w:rsid w:val="00FD5BD0"/>
    <w:rsid w:val="00FD5FFE"/>
    <w:rsid w:val="00FD655E"/>
    <w:rsid w:val="00FD6FF8"/>
    <w:rsid w:val="00FD71DE"/>
    <w:rsid w:val="00FD72CC"/>
    <w:rsid w:val="00FD75F1"/>
    <w:rsid w:val="00FD789F"/>
    <w:rsid w:val="00FD792B"/>
    <w:rsid w:val="00FE0247"/>
    <w:rsid w:val="00FE11DF"/>
    <w:rsid w:val="00FE1819"/>
    <w:rsid w:val="00FE1F56"/>
    <w:rsid w:val="00FE2201"/>
    <w:rsid w:val="00FE23CE"/>
    <w:rsid w:val="00FE26FB"/>
    <w:rsid w:val="00FE3124"/>
    <w:rsid w:val="00FE3783"/>
    <w:rsid w:val="00FE395B"/>
    <w:rsid w:val="00FE42AC"/>
    <w:rsid w:val="00FE4340"/>
    <w:rsid w:val="00FE4E36"/>
    <w:rsid w:val="00FE5126"/>
    <w:rsid w:val="00FE5203"/>
    <w:rsid w:val="00FE5311"/>
    <w:rsid w:val="00FE57AA"/>
    <w:rsid w:val="00FE5BC1"/>
    <w:rsid w:val="00FE5F76"/>
    <w:rsid w:val="00FE69D6"/>
    <w:rsid w:val="00FE6A45"/>
    <w:rsid w:val="00FE6D77"/>
    <w:rsid w:val="00FE6E7D"/>
    <w:rsid w:val="00FE7082"/>
    <w:rsid w:val="00FE733F"/>
    <w:rsid w:val="00FE7A4B"/>
    <w:rsid w:val="00FE7C80"/>
    <w:rsid w:val="00FE7DA5"/>
    <w:rsid w:val="00FF0090"/>
    <w:rsid w:val="00FF1397"/>
    <w:rsid w:val="00FF165B"/>
    <w:rsid w:val="00FF1952"/>
    <w:rsid w:val="00FF1963"/>
    <w:rsid w:val="00FF1F0D"/>
    <w:rsid w:val="00FF282B"/>
    <w:rsid w:val="00FF2CD4"/>
    <w:rsid w:val="00FF2CF5"/>
    <w:rsid w:val="00FF3056"/>
    <w:rsid w:val="00FF31A7"/>
    <w:rsid w:val="00FF3F72"/>
    <w:rsid w:val="00FF405D"/>
    <w:rsid w:val="00FF412E"/>
    <w:rsid w:val="00FF443E"/>
    <w:rsid w:val="00FF4AE2"/>
    <w:rsid w:val="00FF4EE9"/>
    <w:rsid w:val="00FF5204"/>
    <w:rsid w:val="00FF5985"/>
    <w:rsid w:val="00FF5B86"/>
    <w:rsid w:val="00FF6653"/>
    <w:rsid w:val="00FF67D3"/>
    <w:rsid w:val="00FF69DA"/>
    <w:rsid w:val="00FF72D1"/>
    <w:rsid w:val="00FF738A"/>
    <w:rsid w:val="00FF76B1"/>
    <w:rsid w:val="017C1BCF"/>
    <w:rsid w:val="02473C57"/>
    <w:rsid w:val="035D7CA0"/>
    <w:rsid w:val="036D3A58"/>
    <w:rsid w:val="043F19B7"/>
    <w:rsid w:val="06537A3A"/>
    <w:rsid w:val="071403CD"/>
    <w:rsid w:val="07B43E1F"/>
    <w:rsid w:val="08BA0057"/>
    <w:rsid w:val="08FE4088"/>
    <w:rsid w:val="09455DFC"/>
    <w:rsid w:val="09681A6D"/>
    <w:rsid w:val="0A453306"/>
    <w:rsid w:val="0AB96310"/>
    <w:rsid w:val="0B6A0777"/>
    <w:rsid w:val="0B8B7F0F"/>
    <w:rsid w:val="0CBE6955"/>
    <w:rsid w:val="0CDF0969"/>
    <w:rsid w:val="0DA411B4"/>
    <w:rsid w:val="0F150A1F"/>
    <w:rsid w:val="0F5B3DFE"/>
    <w:rsid w:val="0FA52C2F"/>
    <w:rsid w:val="10343923"/>
    <w:rsid w:val="110C5A01"/>
    <w:rsid w:val="11A71E42"/>
    <w:rsid w:val="11F42B13"/>
    <w:rsid w:val="123717B3"/>
    <w:rsid w:val="130270C1"/>
    <w:rsid w:val="130968AC"/>
    <w:rsid w:val="131D387A"/>
    <w:rsid w:val="1357715E"/>
    <w:rsid w:val="13A2357D"/>
    <w:rsid w:val="14114BEA"/>
    <w:rsid w:val="142D6280"/>
    <w:rsid w:val="157A12AA"/>
    <w:rsid w:val="15AC73B8"/>
    <w:rsid w:val="15DF7E7A"/>
    <w:rsid w:val="15E943CD"/>
    <w:rsid w:val="15ED6886"/>
    <w:rsid w:val="16082F2E"/>
    <w:rsid w:val="1693290D"/>
    <w:rsid w:val="17975EF8"/>
    <w:rsid w:val="18734EAD"/>
    <w:rsid w:val="1A157D67"/>
    <w:rsid w:val="1A86292C"/>
    <w:rsid w:val="1B634DBE"/>
    <w:rsid w:val="1B8B51CB"/>
    <w:rsid w:val="1B8D5926"/>
    <w:rsid w:val="1BF6299D"/>
    <w:rsid w:val="1CBE5624"/>
    <w:rsid w:val="1D5445AC"/>
    <w:rsid w:val="1D8F53DF"/>
    <w:rsid w:val="1D992123"/>
    <w:rsid w:val="1DD758AA"/>
    <w:rsid w:val="1FC5021B"/>
    <w:rsid w:val="1FCC18BE"/>
    <w:rsid w:val="20AE4317"/>
    <w:rsid w:val="210C0CEA"/>
    <w:rsid w:val="222A217B"/>
    <w:rsid w:val="225E6A95"/>
    <w:rsid w:val="230814D7"/>
    <w:rsid w:val="236321A9"/>
    <w:rsid w:val="24640601"/>
    <w:rsid w:val="2481542B"/>
    <w:rsid w:val="24A24595"/>
    <w:rsid w:val="24B9633D"/>
    <w:rsid w:val="258620EB"/>
    <w:rsid w:val="25EF2B71"/>
    <w:rsid w:val="25F6019D"/>
    <w:rsid w:val="269E7234"/>
    <w:rsid w:val="27CD2DE9"/>
    <w:rsid w:val="27E15B32"/>
    <w:rsid w:val="284F344A"/>
    <w:rsid w:val="2963252A"/>
    <w:rsid w:val="29881EAC"/>
    <w:rsid w:val="2A491494"/>
    <w:rsid w:val="2A9B6D3B"/>
    <w:rsid w:val="2AD40AD4"/>
    <w:rsid w:val="2BA73EDC"/>
    <w:rsid w:val="2C0706BA"/>
    <w:rsid w:val="2CB95261"/>
    <w:rsid w:val="2D192FF5"/>
    <w:rsid w:val="2D2530C6"/>
    <w:rsid w:val="2DAD65B8"/>
    <w:rsid w:val="2E323EDD"/>
    <w:rsid w:val="2E656D82"/>
    <w:rsid w:val="2E8C2080"/>
    <w:rsid w:val="3140065C"/>
    <w:rsid w:val="32752B99"/>
    <w:rsid w:val="335745C7"/>
    <w:rsid w:val="33852830"/>
    <w:rsid w:val="33FF20A0"/>
    <w:rsid w:val="34C25D15"/>
    <w:rsid w:val="353C520B"/>
    <w:rsid w:val="359317B6"/>
    <w:rsid w:val="35C1427C"/>
    <w:rsid w:val="35C67548"/>
    <w:rsid w:val="36C360C9"/>
    <w:rsid w:val="37006038"/>
    <w:rsid w:val="37256375"/>
    <w:rsid w:val="37902413"/>
    <w:rsid w:val="38875129"/>
    <w:rsid w:val="391C36CA"/>
    <w:rsid w:val="394939A6"/>
    <w:rsid w:val="39914814"/>
    <w:rsid w:val="39FB31E4"/>
    <w:rsid w:val="3A38328A"/>
    <w:rsid w:val="3A7F2ACD"/>
    <w:rsid w:val="3B2542C9"/>
    <w:rsid w:val="3BB731D9"/>
    <w:rsid w:val="3C1E44E5"/>
    <w:rsid w:val="3C691523"/>
    <w:rsid w:val="3C7223FE"/>
    <w:rsid w:val="3C9C0192"/>
    <w:rsid w:val="3C9E4858"/>
    <w:rsid w:val="3CEA426F"/>
    <w:rsid w:val="3DA54069"/>
    <w:rsid w:val="3DF65D31"/>
    <w:rsid w:val="3FAB7756"/>
    <w:rsid w:val="40EE0105"/>
    <w:rsid w:val="415210FE"/>
    <w:rsid w:val="41A17781"/>
    <w:rsid w:val="42A32C5A"/>
    <w:rsid w:val="43394CC6"/>
    <w:rsid w:val="43490812"/>
    <w:rsid w:val="44560CB6"/>
    <w:rsid w:val="46613EA5"/>
    <w:rsid w:val="46780F52"/>
    <w:rsid w:val="47C522C8"/>
    <w:rsid w:val="48326D2A"/>
    <w:rsid w:val="49461A36"/>
    <w:rsid w:val="49A76C5C"/>
    <w:rsid w:val="49CA17ED"/>
    <w:rsid w:val="49E7432F"/>
    <w:rsid w:val="4ABD4EE3"/>
    <w:rsid w:val="4AE13DD3"/>
    <w:rsid w:val="4B1343FE"/>
    <w:rsid w:val="4BB87E0E"/>
    <w:rsid w:val="4BD51B64"/>
    <w:rsid w:val="4C080386"/>
    <w:rsid w:val="4C7F785D"/>
    <w:rsid w:val="4DE63795"/>
    <w:rsid w:val="4E492058"/>
    <w:rsid w:val="4FA4222D"/>
    <w:rsid w:val="4FA7791D"/>
    <w:rsid w:val="4FBC635F"/>
    <w:rsid w:val="51B50D60"/>
    <w:rsid w:val="522028D3"/>
    <w:rsid w:val="533B3121"/>
    <w:rsid w:val="533C3BA9"/>
    <w:rsid w:val="53772F3D"/>
    <w:rsid w:val="542E3436"/>
    <w:rsid w:val="54B9564B"/>
    <w:rsid w:val="55093654"/>
    <w:rsid w:val="55540B6E"/>
    <w:rsid w:val="555610EC"/>
    <w:rsid w:val="55931736"/>
    <w:rsid w:val="55AF193D"/>
    <w:rsid w:val="55CC75A2"/>
    <w:rsid w:val="55F430AF"/>
    <w:rsid w:val="55FD34E7"/>
    <w:rsid w:val="5636343F"/>
    <w:rsid w:val="565046A7"/>
    <w:rsid w:val="566A345C"/>
    <w:rsid w:val="56731D10"/>
    <w:rsid w:val="56B70DDA"/>
    <w:rsid w:val="5739525B"/>
    <w:rsid w:val="57431C95"/>
    <w:rsid w:val="578254F8"/>
    <w:rsid w:val="58F16E2E"/>
    <w:rsid w:val="58F650EA"/>
    <w:rsid w:val="59F8082A"/>
    <w:rsid w:val="5AB76EE3"/>
    <w:rsid w:val="5B18353D"/>
    <w:rsid w:val="5B34461E"/>
    <w:rsid w:val="5B5C622B"/>
    <w:rsid w:val="5C7072B5"/>
    <w:rsid w:val="5C73348E"/>
    <w:rsid w:val="5C8416F0"/>
    <w:rsid w:val="5D244AE2"/>
    <w:rsid w:val="5D723377"/>
    <w:rsid w:val="5D9B5999"/>
    <w:rsid w:val="5DE078B8"/>
    <w:rsid w:val="5EC34B65"/>
    <w:rsid w:val="5FB97AE1"/>
    <w:rsid w:val="61994932"/>
    <w:rsid w:val="61E21CE5"/>
    <w:rsid w:val="629221ED"/>
    <w:rsid w:val="65F5131E"/>
    <w:rsid w:val="66705822"/>
    <w:rsid w:val="673710A8"/>
    <w:rsid w:val="673F6E88"/>
    <w:rsid w:val="675F3309"/>
    <w:rsid w:val="680859BC"/>
    <w:rsid w:val="68241EB8"/>
    <w:rsid w:val="688E720B"/>
    <w:rsid w:val="68A42E78"/>
    <w:rsid w:val="6965462D"/>
    <w:rsid w:val="699365D5"/>
    <w:rsid w:val="6AC8601B"/>
    <w:rsid w:val="6BB47336"/>
    <w:rsid w:val="6C0746D9"/>
    <w:rsid w:val="6CEB0371"/>
    <w:rsid w:val="6D192434"/>
    <w:rsid w:val="6D9645B1"/>
    <w:rsid w:val="6DBC0E1A"/>
    <w:rsid w:val="6E3F42AB"/>
    <w:rsid w:val="6E607EE9"/>
    <w:rsid w:val="6E96027C"/>
    <w:rsid w:val="6EC321E1"/>
    <w:rsid w:val="6FA9251C"/>
    <w:rsid w:val="70090EE7"/>
    <w:rsid w:val="711E0E7C"/>
    <w:rsid w:val="714F49DA"/>
    <w:rsid w:val="716B2B9F"/>
    <w:rsid w:val="72081FA4"/>
    <w:rsid w:val="72B34AE9"/>
    <w:rsid w:val="72FC5942"/>
    <w:rsid w:val="73243B9D"/>
    <w:rsid w:val="73AC552A"/>
    <w:rsid w:val="73D55861"/>
    <w:rsid w:val="74371655"/>
    <w:rsid w:val="7463178D"/>
    <w:rsid w:val="755E5D56"/>
    <w:rsid w:val="758C539E"/>
    <w:rsid w:val="768E4B86"/>
    <w:rsid w:val="77806CF4"/>
    <w:rsid w:val="781117C7"/>
    <w:rsid w:val="78D304EB"/>
    <w:rsid w:val="79400B05"/>
    <w:rsid w:val="7A1077BB"/>
    <w:rsid w:val="7AA92EB5"/>
    <w:rsid w:val="7AAC6132"/>
    <w:rsid w:val="7ACF4B3E"/>
    <w:rsid w:val="7B386D2E"/>
    <w:rsid w:val="7B3A1D15"/>
    <w:rsid w:val="7C632E1B"/>
    <w:rsid w:val="7D371C63"/>
    <w:rsid w:val="7D525C84"/>
    <w:rsid w:val="7D687C6F"/>
    <w:rsid w:val="7EA808EA"/>
    <w:rsid w:val="7ED36B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qFormat/>
    <w:uiPriority w:val="0"/>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4">
    <w:name w:val="heading 2"/>
    <w:basedOn w:val="1"/>
    <w:next w:val="1"/>
    <w:link w:val="69"/>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5">
    <w:name w:val="heading 3"/>
    <w:basedOn w:val="1"/>
    <w:next w:val="1"/>
    <w:link w:val="102"/>
    <w:qFormat/>
    <w:uiPriority w:val="0"/>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6">
    <w:name w:val="heading 4"/>
    <w:basedOn w:val="1"/>
    <w:next w:val="1"/>
    <w:link w:val="66"/>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25">
    <w:name w:val="Default Paragraph Font"/>
    <w:semiHidden/>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1"/>
    <w:unhideWhenUsed/>
    <w:qFormat/>
    <w:uiPriority w:val="0"/>
    <w:pPr>
      <w:ind w:firstLine="420" w:firstLineChars="200"/>
    </w:pPr>
    <w:rPr>
      <w:rFonts w:ascii="Times New Roman" w:eastAsia="宋体"/>
      <w:kern w:val="2"/>
      <w:sz w:val="21"/>
      <w:szCs w:val="24"/>
    </w:rPr>
  </w:style>
  <w:style w:type="paragraph" w:styleId="7">
    <w:name w:val="Normal Indent"/>
    <w:basedOn w:val="1"/>
    <w:link w:val="92"/>
    <w:qFormat/>
    <w:uiPriority w:val="0"/>
    <w:pPr>
      <w:ind w:firstLine="420"/>
    </w:pPr>
    <w:rPr>
      <w:szCs w:val="20"/>
    </w:rPr>
  </w:style>
  <w:style w:type="paragraph" w:styleId="8">
    <w:name w:val="Document Map"/>
    <w:basedOn w:val="1"/>
    <w:link w:val="86"/>
    <w:qFormat/>
    <w:uiPriority w:val="99"/>
    <w:pPr>
      <w:shd w:val="clear" w:color="auto" w:fill="000080"/>
    </w:pPr>
  </w:style>
  <w:style w:type="paragraph" w:styleId="9">
    <w:name w:val="annotation text"/>
    <w:basedOn w:val="1"/>
    <w:link w:val="93"/>
    <w:qFormat/>
    <w:uiPriority w:val="0"/>
    <w:pPr>
      <w:jc w:val="left"/>
    </w:pPr>
  </w:style>
  <w:style w:type="paragraph" w:styleId="10">
    <w:name w:val="Body Text"/>
    <w:basedOn w:val="1"/>
    <w:link w:val="77"/>
    <w:qFormat/>
    <w:uiPriority w:val="0"/>
    <w:pPr>
      <w:spacing w:after="120"/>
    </w:pPr>
  </w:style>
  <w:style w:type="paragraph" w:styleId="11">
    <w:name w:val="Body Text Indent"/>
    <w:basedOn w:val="1"/>
    <w:link w:val="81"/>
    <w:qFormat/>
    <w:uiPriority w:val="0"/>
    <w:pPr>
      <w:spacing w:line="200" w:lineRule="exact"/>
      <w:ind w:firstLine="301"/>
    </w:pPr>
    <w:rPr>
      <w:rFonts w:ascii="宋体" w:hAnsi="Courier New"/>
      <w:spacing w:val="-4"/>
      <w:sz w:val="18"/>
      <w:szCs w:val="20"/>
    </w:rPr>
  </w:style>
  <w:style w:type="paragraph" w:styleId="12">
    <w:name w:val="Plain Text"/>
    <w:basedOn w:val="1"/>
    <w:next w:val="6"/>
    <w:link w:val="70"/>
    <w:qFormat/>
    <w:uiPriority w:val="0"/>
    <w:rPr>
      <w:rFonts w:ascii="宋体" w:hAnsi="Courier New"/>
      <w:szCs w:val="20"/>
    </w:rPr>
  </w:style>
  <w:style w:type="paragraph" w:styleId="13">
    <w:name w:val="Date"/>
    <w:basedOn w:val="1"/>
    <w:next w:val="1"/>
    <w:qFormat/>
    <w:uiPriority w:val="0"/>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84"/>
    <w:qFormat/>
    <w:uiPriority w:val="0"/>
    <w:rPr>
      <w:sz w:val="18"/>
      <w:szCs w:val="18"/>
    </w:rPr>
  </w:style>
  <w:style w:type="paragraph" w:styleId="16">
    <w:name w:val="footer"/>
    <w:basedOn w:val="1"/>
    <w:link w:val="64"/>
    <w:qFormat/>
    <w:uiPriority w:val="0"/>
    <w:pPr>
      <w:tabs>
        <w:tab w:val="center" w:pos="4153"/>
        <w:tab w:val="right" w:pos="8306"/>
      </w:tabs>
      <w:snapToGrid w:val="0"/>
      <w:jc w:val="left"/>
    </w:pPr>
    <w:rPr>
      <w:sz w:val="18"/>
      <w:szCs w:val="18"/>
    </w:rPr>
  </w:style>
  <w:style w:type="paragraph" w:styleId="17">
    <w:name w:val="header"/>
    <w:basedOn w:val="1"/>
    <w:link w:val="8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toc 2"/>
    <w:basedOn w:val="1"/>
    <w:next w:val="1"/>
    <w:qFormat/>
    <w:uiPriority w:val="39"/>
    <w:pPr>
      <w:tabs>
        <w:tab w:val="right" w:leader="dot" w:pos="9628"/>
      </w:tabs>
      <w:ind w:left="420" w:firstLine="120"/>
      <w:jc w:val="left"/>
    </w:pPr>
    <w:rPr>
      <w:smallCaps/>
      <w:sz w:val="20"/>
      <w:szCs w:val="20"/>
    </w:rPr>
  </w:style>
  <w:style w:type="paragraph" w:styleId="20">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1">
    <w:name w:val="Normal (Web)"/>
    <w:basedOn w:val="1"/>
    <w:qFormat/>
    <w:uiPriority w:val="0"/>
    <w:pPr>
      <w:widowControl/>
      <w:jc w:val="left"/>
    </w:pPr>
    <w:rPr>
      <w:rFonts w:ascii="宋体" w:hAnsi="宋体"/>
      <w:kern w:val="0"/>
      <w:sz w:val="24"/>
      <w:szCs w:val="20"/>
    </w:rPr>
  </w:style>
  <w:style w:type="paragraph" w:styleId="22">
    <w:name w:val="annotation subject"/>
    <w:basedOn w:val="9"/>
    <w:next w:val="9"/>
    <w:semiHidden/>
    <w:qFormat/>
    <w:uiPriority w:val="0"/>
    <w:rPr>
      <w:b/>
      <w:bCs/>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22"/>
    <w:rPr>
      <w:b/>
      <w:bCs/>
    </w:rPr>
  </w:style>
  <w:style w:type="character" w:styleId="27">
    <w:name w:val="page number"/>
    <w:basedOn w:val="25"/>
    <w:qFormat/>
    <w:uiPriority w:val="0"/>
  </w:style>
  <w:style w:type="character" w:styleId="28">
    <w:name w:val="FollowedHyperlink"/>
    <w:qFormat/>
    <w:uiPriority w:val="0"/>
    <w:rPr>
      <w:color w:val="800080"/>
      <w:u w:val="single"/>
    </w:rPr>
  </w:style>
  <w:style w:type="character" w:styleId="29">
    <w:name w:val="Emphasis"/>
    <w:qFormat/>
    <w:uiPriority w:val="0"/>
    <w:rPr>
      <w:color w:val="CC0000"/>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paragraph" w:customStyle="1" w:styleId="32">
    <w:name w:val="Default"/>
    <w:qFormat/>
    <w:uiPriority w:val="0"/>
    <w:pPr>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3">
    <w:name w:val="列出段落1"/>
    <w:basedOn w:val="1"/>
    <w:qFormat/>
    <w:uiPriority w:val="0"/>
    <w:pPr>
      <w:ind w:firstLine="420" w:firstLineChars="200"/>
    </w:pPr>
    <w:rPr>
      <w:szCs w:val="20"/>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7">
    <w:name w:val="Char"/>
    <w:basedOn w:val="1"/>
    <w:qFormat/>
    <w:uiPriority w:val="0"/>
    <w:rPr>
      <w:szCs w:val="20"/>
    </w:rPr>
  </w:style>
  <w:style w:type="paragraph" w:customStyle="1" w:styleId="38">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
    <w:name w:val=" Char Char Char Char"/>
    <w:basedOn w:val="1"/>
    <w:qFormat/>
    <w:uiPriority w:val="0"/>
    <w:rPr>
      <w:rFonts w:ascii="Tahoma" w:hAnsi="Tahoma"/>
      <w:sz w:val="24"/>
      <w:szCs w:val="20"/>
    </w:rPr>
  </w:style>
  <w:style w:type="paragraph" w:customStyle="1" w:styleId="40">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1">
    <w:name w:val="彩色列表 - 强调文字颜色 11"/>
    <w:basedOn w:val="1"/>
    <w:qFormat/>
    <w:uiPriority w:val="0"/>
    <w:pPr>
      <w:ind w:firstLine="420" w:firstLineChars="200"/>
    </w:pPr>
    <w:rPr>
      <w:rFonts w:ascii="Calibri" w:hAnsi="Calibri"/>
      <w:szCs w:val="22"/>
    </w:rPr>
  </w:style>
  <w:style w:type="paragraph" w:customStyle="1" w:styleId="42">
    <w:name w:val="_Style 2"/>
    <w:basedOn w:val="1"/>
    <w:qFormat/>
    <w:uiPriority w:val="34"/>
    <w:pPr>
      <w:ind w:firstLine="420" w:firstLineChars="200"/>
    </w:pPr>
  </w:style>
  <w:style w:type="paragraph" w:customStyle="1" w:styleId="43">
    <w:name w:val=" Char Char Char Char Char Char Char Char Char Char"/>
    <w:basedOn w:val="1"/>
    <w:qFormat/>
    <w:uiPriority w:val="0"/>
    <w:pPr>
      <w:adjustRightInd w:val="0"/>
      <w:spacing w:line="360" w:lineRule="auto"/>
    </w:pPr>
    <w:rPr>
      <w:rFonts w:ascii="Tahoma" w:hAnsi="Tahoma"/>
      <w:kern w:val="0"/>
      <w:sz w:val="24"/>
      <w:szCs w:val="20"/>
    </w:rPr>
  </w:style>
  <w:style w:type="paragraph" w:customStyle="1" w:styleId="44">
    <w:name w:val="Char Char Char"/>
    <w:basedOn w:val="1"/>
    <w:qFormat/>
    <w:uiPriority w:val="0"/>
    <w:rPr>
      <w:rFonts w:ascii="Tahoma" w:hAnsi="Tahoma"/>
      <w:sz w:val="24"/>
      <w:szCs w:val="20"/>
    </w:rPr>
  </w:style>
  <w:style w:type="paragraph" w:customStyle="1" w:styleId="45">
    <w:name w:val="List Paragraph1"/>
    <w:basedOn w:val="1"/>
    <w:qFormat/>
    <w:uiPriority w:val="99"/>
    <w:pPr>
      <w:ind w:firstLine="420" w:firstLineChars="200"/>
    </w:pPr>
    <w:rPr>
      <w:rFonts w:ascii="Calibri" w:hAnsi="Calibri"/>
      <w:szCs w:val="22"/>
    </w:rPr>
  </w:style>
  <w:style w:type="paragraph" w:customStyle="1" w:styleId="46">
    <w:name w:val="p16"/>
    <w:basedOn w:val="1"/>
    <w:qFormat/>
    <w:uiPriority w:val="0"/>
    <w:pPr>
      <w:widowControl/>
    </w:pPr>
    <w:rPr>
      <w:rFonts w:ascii="宋体" w:hAnsi="宋体" w:cs="宋体"/>
      <w:kern w:val="0"/>
      <w:szCs w:val="21"/>
    </w:rPr>
  </w:style>
  <w:style w:type="paragraph" w:customStyle="1" w:styleId="47">
    <w:name w:val="Char1"/>
    <w:basedOn w:val="1"/>
    <w:qFormat/>
    <w:uiPriority w:val="99"/>
    <w:rPr>
      <w:szCs w:val="21"/>
    </w:rPr>
  </w:style>
  <w:style w:type="paragraph" w:customStyle="1" w:styleId="48">
    <w:name w:val="样式 标题 1 + 居中 段前: 0 磅 段后: 0 磅 行距: 固定值 30 磅"/>
    <w:basedOn w:val="3"/>
    <w:qFormat/>
    <w:uiPriority w:val="0"/>
    <w:pPr>
      <w:numPr>
        <w:ilvl w:val="0"/>
        <w:numId w:val="0"/>
      </w:numPr>
      <w:tabs>
        <w:tab w:val="clear" w:pos="360"/>
      </w:tabs>
      <w:adjustRightInd/>
      <w:spacing w:before="0" w:line="600" w:lineRule="exact"/>
      <w:jc w:val="center"/>
      <w:textAlignment w:val="auto"/>
    </w:pPr>
    <w:rPr>
      <w:rFonts w:eastAsia="宋体" w:cs="宋体"/>
      <w:bCs/>
      <w:sz w:val="44"/>
    </w:rPr>
  </w:style>
  <w:style w:type="paragraph" w:styleId="49">
    <w:name w:val="List Paragraph"/>
    <w:basedOn w:val="1"/>
    <w:qFormat/>
    <w:uiPriority w:val="34"/>
    <w:pPr>
      <w:ind w:firstLine="420" w:firstLineChars="200"/>
    </w:pPr>
    <w:rPr>
      <w:rFonts w:ascii="Calibri" w:hAnsi="Calibri"/>
      <w:szCs w:val="22"/>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paragraph" w:customStyle="1" w:styleId="51">
    <w:name w:val=" Char Char Char Char Char Char Char"/>
    <w:basedOn w:val="1"/>
    <w:qFormat/>
    <w:uiPriority w:val="0"/>
    <w:rPr>
      <w:szCs w:val="21"/>
    </w:rPr>
  </w:style>
  <w:style w:type="paragraph" w:customStyle="1" w:styleId="52">
    <w:name w:val="Char Char Char Char Char Char Char"/>
    <w:basedOn w:val="1"/>
    <w:qFormat/>
    <w:uiPriority w:val="0"/>
  </w:style>
  <w:style w:type="paragraph" w:customStyle="1" w:styleId="53">
    <w:name w:val="样式 标题 2 + 非加粗 首行缩进:  2 字符"/>
    <w:basedOn w:val="4"/>
    <w:qFormat/>
    <w:uiPriority w:val="0"/>
    <w:pPr>
      <w:keepLines/>
      <w:numPr>
        <w:ilvl w:val="0"/>
        <w:numId w:val="0"/>
      </w:numPr>
      <w:tabs>
        <w:tab w:val="clear" w:pos="1021"/>
      </w:tabs>
      <w:adjustRightInd/>
      <w:spacing w:before="0" w:line="600" w:lineRule="exact"/>
      <w:ind w:firstLine="640" w:firstLineChars="200"/>
      <w:jc w:val="left"/>
      <w:textAlignment w:val="auto"/>
    </w:pPr>
    <w:rPr>
      <w:rFonts w:ascii="Arial" w:hAnsi="Arial" w:cs="宋体"/>
      <w:b w:val="0"/>
      <w:kern w:val="2"/>
      <w:sz w:val="32"/>
    </w:rPr>
  </w:style>
  <w:style w:type="paragraph" w:customStyle="1" w:styleId="54">
    <w:name w:val=" Char"/>
    <w:basedOn w:val="1"/>
    <w:qFormat/>
    <w:uiPriority w:val="0"/>
    <w:rPr>
      <w:szCs w:val="21"/>
    </w:rPr>
  </w:style>
  <w:style w:type="paragraph" w:customStyle="1" w:styleId="55">
    <w:name w:val="首页3"/>
    <w:basedOn w:val="1"/>
    <w:link w:val="73"/>
    <w:qFormat/>
    <w:uiPriority w:val="0"/>
    <w:pPr>
      <w:widowControl/>
      <w:spacing w:line="360" w:lineRule="auto"/>
      <w:ind w:left="3827" w:hanging="3827" w:hangingChars="1196"/>
      <w:jc w:val="left"/>
    </w:pPr>
    <w:rPr>
      <w:kern w:val="0"/>
      <w:sz w:val="32"/>
      <w:szCs w:val="20"/>
    </w:rPr>
  </w:style>
  <w:style w:type="paragraph" w:customStyle="1" w:styleId="56">
    <w:name w:val="列出段落2"/>
    <w:basedOn w:val="1"/>
    <w:link w:val="68"/>
    <w:qFormat/>
    <w:uiPriority w:val="0"/>
    <w:pPr>
      <w:ind w:firstLine="420" w:firstLineChars="200"/>
    </w:pPr>
    <w:rPr>
      <w:sz w:val="24"/>
    </w:rPr>
  </w:style>
  <w:style w:type="paragraph" w:customStyle="1" w:styleId="57">
    <w:name w:val="p0"/>
    <w:basedOn w:val="1"/>
    <w:qFormat/>
    <w:uiPriority w:val="0"/>
    <w:pPr>
      <w:widowControl/>
      <w:jc w:val="left"/>
    </w:pPr>
    <w:rPr>
      <w:kern w:val="0"/>
      <w:szCs w:val="21"/>
    </w:rPr>
  </w:style>
  <w:style w:type="paragraph" w:styleId="5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 Char1"/>
    <w:basedOn w:val="1"/>
    <w:qFormat/>
    <w:uiPriority w:val="0"/>
    <w:rPr>
      <w:szCs w:val="21"/>
    </w:rPr>
  </w:style>
  <w:style w:type="paragraph" w:customStyle="1" w:styleId="60">
    <w:name w:val="Char Char Char1 Char Char Char Char Char Char Char"/>
    <w:basedOn w:val="1"/>
    <w:qFormat/>
    <w:uiPriority w:val="0"/>
  </w:style>
  <w:style w:type="paragraph" w:customStyle="1" w:styleId="61">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62">
    <w:name w:val=" Char Char Char Char Char Char Char Char Char Char Char Char"/>
    <w:basedOn w:val="1"/>
    <w:qFormat/>
    <w:uiPriority w:val="0"/>
    <w:pPr>
      <w:widowControl/>
      <w:spacing w:after="160" w:line="240" w:lineRule="exact"/>
      <w:jc w:val="left"/>
    </w:pPr>
  </w:style>
  <w:style w:type="paragraph" w:customStyle="1" w:styleId="63">
    <w:name w:val="正文段"/>
    <w:basedOn w:val="1"/>
    <w:qFormat/>
    <w:uiPriority w:val="0"/>
    <w:pPr>
      <w:widowControl/>
      <w:snapToGrid w:val="0"/>
      <w:spacing w:after="156" w:afterLines="50"/>
      <w:ind w:firstLine="200" w:firstLineChars="200"/>
    </w:pPr>
    <w:rPr>
      <w:kern w:val="0"/>
      <w:sz w:val="24"/>
      <w:szCs w:val="20"/>
    </w:rPr>
  </w:style>
  <w:style w:type="character" w:customStyle="1" w:styleId="64">
    <w:name w:val="页脚 Char"/>
    <w:link w:val="16"/>
    <w:qFormat/>
    <w:uiPriority w:val="0"/>
    <w:rPr>
      <w:kern w:val="2"/>
      <w:sz w:val="18"/>
      <w:szCs w:val="18"/>
    </w:rPr>
  </w:style>
  <w:style w:type="character" w:customStyle="1" w:styleId="65">
    <w:name w:val="font21"/>
    <w:basedOn w:val="25"/>
    <w:qFormat/>
    <w:uiPriority w:val="0"/>
    <w:rPr>
      <w:rFonts w:hint="default" w:ascii="Times New Roman" w:hAnsi="Times New Roman" w:cs="Times New Roman"/>
      <w:color w:val="000000"/>
      <w:sz w:val="21"/>
      <w:szCs w:val="21"/>
      <w:u w:val="none"/>
    </w:rPr>
  </w:style>
  <w:style w:type="character" w:customStyle="1" w:styleId="66">
    <w:name w:val="标题 4 Char"/>
    <w:link w:val="6"/>
    <w:qFormat/>
    <w:uiPriority w:val="0"/>
    <w:rPr>
      <w:rFonts w:ascii="Arial" w:eastAsia="黑体"/>
      <w:sz w:val="28"/>
    </w:rPr>
  </w:style>
  <w:style w:type="character" w:customStyle="1" w:styleId="67">
    <w:name w:val=" Char Char13"/>
    <w:qFormat/>
    <w:uiPriority w:val="0"/>
    <w:rPr>
      <w:rFonts w:eastAsia="宋体"/>
      <w:b/>
      <w:bCs/>
      <w:kern w:val="44"/>
      <w:sz w:val="44"/>
      <w:szCs w:val="44"/>
      <w:lang w:val="en-US" w:eastAsia="zh-CN" w:bidi="ar-SA"/>
    </w:rPr>
  </w:style>
  <w:style w:type="character" w:customStyle="1" w:styleId="68">
    <w:name w:val="列出段落 Char"/>
    <w:link w:val="56"/>
    <w:qFormat/>
    <w:uiPriority w:val="0"/>
    <w:rPr>
      <w:kern w:val="2"/>
      <w:sz w:val="24"/>
      <w:szCs w:val="24"/>
    </w:rPr>
  </w:style>
  <w:style w:type="character" w:customStyle="1" w:styleId="69">
    <w:name w:val="标题 2 Char"/>
    <w:link w:val="4"/>
    <w:qFormat/>
    <w:uiPriority w:val="0"/>
    <w:rPr>
      <w:rFonts w:eastAsia="黑体"/>
      <w:b/>
      <w:sz w:val="28"/>
    </w:rPr>
  </w:style>
  <w:style w:type="character" w:customStyle="1" w:styleId="70">
    <w:name w:val="纯文本 Char"/>
    <w:link w:val="12"/>
    <w:qFormat/>
    <w:uiPriority w:val="0"/>
    <w:rPr>
      <w:rFonts w:ascii="宋体" w:hAnsi="Courier New" w:eastAsia="宋体"/>
      <w:kern w:val="2"/>
      <w:sz w:val="21"/>
      <w:lang w:val="en-US" w:eastAsia="zh-CN" w:bidi="ar-SA"/>
    </w:rPr>
  </w:style>
  <w:style w:type="character" w:customStyle="1" w:styleId="71">
    <w:name w:val="font31"/>
    <w:basedOn w:val="25"/>
    <w:qFormat/>
    <w:uiPriority w:val="0"/>
    <w:rPr>
      <w:rFonts w:hint="eastAsia" w:ascii="宋体" w:hAnsi="宋体" w:eastAsia="宋体"/>
      <w:color w:val="FF0000"/>
      <w:sz w:val="22"/>
      <w:szCs w:val="22"/>
      <w:u w:val="none"/>
    </w:rPr>
  </w:style>
  <w:style w:type="character" w:customStyle="1" w:styleId="72">
    <w:name w:val="NormalCharacter"/>
    <w:semiHidden/>
    <w:qFormat/>
    <w:uiPriority w:val="0"/>
    <w:rPr>
      <w:kern w:val="2"/>
      <w:sz w:val="21"/>
      <w:szCs w:val="24"/>
      <w:lang w:val="en-US" w:eastAsia="zh-CN" w:bidi="ar-SA"/>
    </w:rPr>
  </w:style>
  <w:style w:type="character" w:customStyle="1" w:styleId="73">
    <w:name w:val="首页3 Char"/>
    <w:link w:val="55"/>
    <w:qFormat/>
    <w:uiPriority w:val="0"/>
    <w:rPr>
      <w:sz w:val="32"/>
    </w:rPr>
  </w:style>
  <w:style w:type="character" w:customStyle="1" w:styleId="74">
    <w:name w:val="标题 1 Char"/>
    <w:link w:val="3"/>
    <w:qFormat/>
    <w:uiPriority w:val="0"/>
    <w:rPr>
      <w:rFonts w:eastAsia="黑体"/>
      <w:b/>
      <w:kern w:val="44"/>
      <w:sz w:val="28"/>
    </w:rPr>
  </w:style>
  <w:style w:type="character" w:customStyle="1" w:styleId="75">
    <w:name w:val="正文文本缩进字符"/>
    <w:qFormat/>
    <w:locked/>
    <w:uiPriority w:val="0"/>
    <w:rPr>
      <w:rFonts w:ascii="宋体" w:hAnsi="Courier New"/>
      <w:spacing w:val="-4"/>
      <w:kern w:val="2"/>
      <w:sz w:val="18"/>
    </w:rPr>
  </w:style>
  <w:style w:type="character" w:customStyle="1" w:styleId="76">
    <w:name w:val="short_text"/>
    <w:basedOn w:val="25"/>
    <w:qFormat/>
    <w:uiPriority w:val="0"/>
  </w:style>
  <w:style w:type="character" w:customStyle="1" w:styleId="77">
    <w:name w:val="正文文本 Char"/>
    <w:link w:val="10"/>
    <w:qFormat/>
    <w:uiPriority w:val="0"/>
    <w:rPr>
      <w:kern w:val="2"/>
      <w:sz w:val="21"/>
      <w:szCs w:val="24"/>
    </w:rPr>
  </w:style>
  <w:style w:type="character" w:customStyle="1" w:styleId="78">
    <w:name w:val="font41"/>
    <w:qFormat/>
    <w:uiPriority w:val="0"/>
    <w:rPr>
      <w:rFonts w:hint="default" w:ascii="Calibri" w:hAnsi="Calibri"/>
      <w:color w:val="000000"/>
      <w:sz w:val="21"/>
      <w:szCs w:val="21"/>
      <w:u w:val="none"/>
    </w:rPr>
  </w:style>
  <w:style w:type="character" w:customStyle="1" w:styleId="79">
    <w:name w:val="普通文字1 Char2"/>
    <w:qFormat/>
    <w:uiPriority w:val="0"/>
    <w:rPr>
      <w:rFonts w:ascii="宋体" w:hAnsi="Courier New" w:eastAsia="宋体"/>
      <w:kern w:val="2"/>
      <w:sz w:val="21"/>
      <w:lang w:val="en-US" w:eastAsia="zh-CN" w:bidi="ar-SA"/>
    </w:rPr>
  </w:style>
  <w:style w:type="character" w:customStyle="1" w:styleId="80">
    <w:name w:val=" Char Char4"/>
    <w:qFormat/>
    <w:uiPriority w:val="0"/>
    <w:rPr>
      <w:rFonts w:ascii="宋体" w:eastAsia="宋体"/>
      <w:kern w:val="2"/>
      <w:sz w:val="18"/>
      <w:szCs w:val="18"/>
      <w:lang w:val="en-US" w:eastAsia="zh-CN" w:bidi="ar-SA"/>
    </w:rPr>
  </w:style>
  <w:style w:type="character" w:customStyle="1" w:styleId="81">
    <w:name w:val="正文文本缩进 Char"/>
    <w:link w:val="11"/>
    <w:qFormat/>
    <w:uiPriority w:val="0"/>
    <w:rPr>
      <w:rFonts w:ascii="宋体" w:hAnsi="Courier New"/>
      <w:spacing w:val="-4"/>
      <w:kern w:val="2"/>
      <w:sz w:val="18"/>
    </w:rPr>
  </w:style>
  <w:style w:type="character" w:customStyle="1" w:styleId="82">
    <w:name w:val="font91"/>
    <w:qFormat/>
    <w:uiPriority w:val="0"/>
    <w:rPr>
      <w:rFonts w:hint="default" w:ascii="Times New Roman" w:hAnsi="Times New Roman" w:cs="Times New Roman"/>
      <w:color w:val="FF0000"/>
      <w:sz w:val="21"/>
      <w:szCs w:val="21"/>
      <w:u w:val="none"/>
    </w:rPr>
  </w:style>
  <w:style w:type="character" w:customStyle="1" w:styleId="83">
    <w:name w:val="font01"/>
    <w:qFormat/>
    <w:uiPriority w:val="0"/>
    <w:rPr>
      <w:rFonts w:hint="eastAsia" w:ascii="宋体" w:hAnsi="宋体" w:eastAsia="宋体"/>
      <w:color w:val="000000"/>
      <w:sz w:val="22"/>
      <w:szCs w:val="22"/>
      <w:u w:val="none"/>
    </w:rPr>
  </w:style>
  <w:style w:type="character" w:customStyle="1" w:styleId="84">
    <w:name w:val="批注框文本 Char"/>
    <w:link w:val="15"/>
    <w:qFormat/>
    <w:locked/>
    <w:uiPriority w:val="0"/>
    <w:rPr>
      <w:kern w:val="2"/>
      <w:sz w:val="18"/>
      <w:szCs w:val="18"/>
    </w:rPr>
  </w:style>
  <w:style w:type="character" w:customStyle="1" w:styleId="85">
    <w:name w:val="font51"/>
    <w:basedOn w:val="25"/>
    <w:qFormat/>
    <w:uiPriority w:val="0"/>
    <w:rPr>
      <w:rFonts w:hint="eastAsia" w:ascii="宋体" w:hAnsi="宋体" w:eastAsia="宋体"/>
      <w:color w:val="FF0000"/>
      <w:sz w:val="21"/>
      <w:szCs w:val="21"/>
      <w:u w:val="none"/>
    </w:rPr>
  </w:style>
  <w:style w:type="character" w:customStyle="1" w:styleId="86">
    <w:name w:val="文档结构图 Char"/>
    <w:link w:val="8"/>
    <w:qFormat/>
    <w:uiPriority w:val="99"/>
    <w:rPr>
      <w:kern w:val="2"/>
      <w:sz w:val="21"/>
      <w:szCs w:val="24"/>
      <w:shd w:val="clear" w:color="auto" w:fill="000080"/>
    </w:rPr>
  </w:style>
  <w:style w:type="character" w:customStyle="1" w:styleId="87">
    <w:name w:val="para1"/>
    <w:qFormat/>
    <w:uiPriority w:val="0"/>
    <w:rPr>
      <w:rFonts w:hint="default" w:ascii="Arial" w:hAnsi="Arial" w:cs="Arial"/>
      <w:sz w:val="18"/>
      <w:szCs w:val="18"/>
    </w:rPr>
  </w:style>
  <w:style w:type="character" w:customStyle="1" w:styleId="88">
    <w:name w:val="页眉 Char"/>
    <w:link w:val="17"/>
    <w:qFormat/>
    <w:uiPriority w:val="99"/>
    <w:rPr>
      <w:rFonts w:eastAsia="宋体"/>
      <w:kern w:val="2"/>
      <w:sz w:val="18"/>
      <w:szCs w:val="18"/>
      <w:lang w:val="en-US" w:eastAsia="zh-CN" w:bidi="ar-SA"/>
    </w:rPr>
  </w:style>
  <w:style w:type="character" w:customStyle="1" w:styleId="89">
    <w:name w:val="HTML 预设格式 Char"/>
    <w:link w:val="20"/>
    <w:qFormat/>
    <w:uiPriority w:val="0"/>
    <w:rPr>
      <w:rFonts w:ascii="宋体" w:hAnsi="宋体" w:cs="宋体"/>
      <w:sz w:val="24"/>
      <w:szCs w:val="24"/>
    </w:rPr>
  </w:style>
  <w:style w:type="character" w:customStyle="1" w:styleId="90">
    <w:name w:val="text11"/>
    <w:qFormat/>
    <w:uiPriority w:val="0"/>
    <w:rPr>
      <w:rFonts w:hint="default" w:ascii="Verdana" w:hAnsi="Verdana"/>
      <w:color w:val="4E4E4E"/>
      <w:sz w:val="18"/>
      <w:szCs w:val="18"/>
    </w:rPr>
  </w:style>
  <w:style w:type="character" w:customStyle="1" w:styleId="91">
    <w:name w:val="Char Char4"/>
    <w:qFormat/>
    <w:locked/>
    <w:uiPriority w:val="0"/>
    <w:rPr>
      <w:rFonts w:hint="default" w:ascii="Calibri" w:hAnsi="Calibri" w:eastAsia="宋体"/>
      <w:sz w:val="18"/>
      <w:szCs w:val="18"/>
      <w:lang w:bidi="ar-SA"/>
    </w:rPr>
  </w:style>
  <w:style w:type="character" w:customStyle="1" w:styleId="92">
    <w:name w:val="正文缩进 Char"/>
    <w:link w:val="7"/>
    <w:qFormat/>
    <w:uiPriority w:val="0"/>
    <w:rPr>
      <w:rFonts w:eastAsia="宋体"/>
      <w:kern w:val="2"/>
      <w:sz w:val="21"/>
      <w:lang w:val="en-US" w:eastAsia="zh-CN" w:bidi="ar-SA"/>
    </w:rPr>
  </w:style>
  <w:style w:type="character" w:customStyle="1" w:styleId="93">
    <w:name w:val="批注文字 Char"/>
    <w:link w:val="9"/>
    <w:qFormat/>
    <w:uiPriority w:val="0"/>
    <w:rPr>
      <w:rFonts w:eastAsia="宋体"/>
      <w:kern w:val="2"/>
      <w:sz w:val="21"/>
      <w:szCs w:val="24"/>
      <w:lang w:val="en-US" w:eastAsia="zh-CN" w:bidi="ar-SA"/>
    </w:rPr>
  </w:style>
  <w:style w:type="character" w:customStyle="1" w:styleId="94">
    <w:name w:val="H2 Char"/>
    <w:qFormat/>
    <w:uiPriority w:val="0"/>
    <w:rPr>
      <w:rFonts w:ascii="Arial" w:hAnsi="Arial" w:eastAsia="黑体"/>
      <w:b/>
      <w:bCs/>
      <w:kern w:val="2"/>
      <w:sz w:val="32"/>
      <w:szCs w:val="32"/>
      <w:lang w:val="en-US" w:eastAsia="zh-CN" w:bidi="ar-SA"/>
    </w:rPr>
  </w:style>
  <w:style w:type="character" w:customStyle="1" w:styleId="95">
    <w:name w:val="font11"/>
    <w:qFormat/>
    <w:uiPriority w:val="0"/>
    <w:rPr>
      <w:rFonts w:hint="eastAsia" w:ascii="宋体" w:hAnsi="宋体" w:eastAsia="宋体"/>
      <w:color w:val="000000"/>
      <w:sz w:val="22"/>
      <w:szCs w:val="22"/>
      <w:u w:val="none"/>
    </w:rPr>
  </w:style>
  <w:style w:type="character" w:customStyle="1" w:styleId="96">
    <w:name w:val="font61"/>
    <w:qFormat/>
    <w:uiPriority w:val="0"/>
    <w:rPr>
      <w:rFonts w:hint="eastAsia" w:ascii="宋体" w:hAnsi="宋体" w:eastAsia="宋体"/>
      <w:color w:val="000000"/>
      <w:sz w:val="21"/>
      <w:szCs w:val="21"/>
      <w:u w:val="none"/>
    </w:rPr>
  </w:style>
  <w:style w:type="character" w:customStyle="1" w:styleId="97">
    <w:name w:val="apple-converted-space"/>
    <w:basedOn w:val="25"/>
    <w:qFormat/>
    <w:uiPriority w:val="0"/>
  </w:style>
  <w:style w:type="character" w:customStyle="1" w:styleId="98">
    <w:name w:val="正文文字 21 Char"/>
    <w:qFormat/>
    <w:locked/>
    <w:uiPriority w:val="0"/>
    <w:rPr>
      <w:rFonts w:ascii="宋体" w:hAnsi="Courier New" w:eastAsia="宋体"/>
      <w:spacing w:val="-4"/>
      <w:kern w:val="2"/>
      <w:sz w:val="18"/>
      <w:lang w:val="en-US" w:eastAsia="zh-CN" w:bidi="ar-SA"/>
    </w:rPr>
  </w:style>
  <w:style w:type="character" w:customStyle="1" w:styleId="99">
    <w:name w:val="wanh"/>
    <w:semiHidden/>
    <w:qFormat/>
    <w:uiPriority w:val="0"/>
    <w:rPr>
      <w:rFonts w:hint="default" w:ascii="Tahoma" w:hAnsi="Tahoma" w:cs="Tahoma"/>
      <w:color w:val="000000"/>
      <w:sz w:val="20"/>
      <w:szCs w:val="20"/>
    </w:rPr>
  </w:style>
  <w:style w:type="character" w:customStyle="1" w:styleId="100">
    <w:name w:val="font71"/>
    <w:qFormat/>
    <w:uiPriority w:val="0"/>
    <w:rPr>
      <w:rFonts w:hint="default" w:ascii="Times New Roman" w:hAnsi="Times New Roman" w:cs="Times New Roman"/>
      <w:color w:val="000000"/>
      <w:sz w:val="22"/>
      <w:szCs w:val="22"/>
      <w:u w:val="none"/>
    </w:rPr>
  </w:style>
  <w:style w:type="character" w:customStyle="1" w:styleId="101">
    <w:name w:val="纯文本字符"/>
    <w:qFormat/>
    <w:uiPriority w:val="0"/>
    <w:rPr>
      <w:rFonts w:ascii="宋体" w:hAnsi="Courier New" w:eastAsia="宋体"/>
      <w:kern w:val="2"/>
      <w:sz w:val="21"/>
      <w:lang w:val="en-US" w:eastAsia="zh-CN" w:bidi="ar-SA"/>
    </w:rPr>
  </w:style>
  <w:style w:type="character" w:customStyle="1" w:styleId="102">
    <w:name w:val="标题 3 Char"/>
    <w:link w:val="5"/>
    <w:qFormat/>
    <w:uiPriority w:val="0"/>
    <w:rPr>
      <w:rFonts w:eastAsia="黑体"/>
      <w:b/>
      <w:sz w:val="28"/>
    </w:rPr>
  </w:style>
  <w:style w:type="character" w:customStyle="1" w:styleId="103">
    <w:name w:val="style2"/>
    <w:basedOn w:val="25"/>
    <w:qFormat/>
    <w:uiPriority w:val="0"/>
  </w:style>
  <w:style w:type="character" w:customStyle="1" w:styleId="104">
    <w:name w:val="纯文本 Char1"/>
    <w:qFormat/>
    <w:uiPriority w:val="0"/>
    <w:rPr>
      <w:rFonts w:ascii="宋体" w:hAnsi="Courier New" w:eastAsia="宋体"/>
      <w:kern w:val="2"/>
      <w:sz w:val="21"/>
      <w:lang w:val="en-US" w:eastAsia="zh-CN" w:bidi="ar-SA"/>
    </w:rPr>
  </w:style>
  <w:style w:type="paragraph" w:customStyle="1" w:styleId="105">
    <w:name w:val="表格文字"/>
    <w:basedOn w:val="1"/>
    <w:qFormat/>
    <w:uiPriority w:val="99"/>
    <w:pPr>
      <w:spacing w:before="25" w:after="25"/>
    </w:pPr>
    <w:rPr>
      <w:rFonts w:ascii="Calibri" w:hAnsi="Calibri"/>
      <w:bCs/>
      <w:spacing w:val="1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5369</Words>
  <Characters>30604</Characters>
  <Lines>255</Lines>
  <Paragraphs>71</Paragraphs>
  <TotalTime>4</TotalTime>
  <ScaleCrop>false</ScaleCrop>
  <LinksUpToDate>false</LinksUpToDate>
  <CharactersWithSpaces>35902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2018-08-01T03:41:00Z</dcterms:created>
  <dc:creator>廖琪</dc:creator>
  <cp:lastModifiedBy>Administrator</cp:lastModifiedBy>
  <cp:lastPrinted>2020-11-20T09:00:59Z</cp:lastPrinted>
  <dcterms:modified xsi:type="dcterms:W3CDTF">2020-11-20T09:17:04Z</dcterms:modified>
  <dc:title>南财采管〔2009〕号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