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96BF" w14:textId="77777777" w:rsidR="0076250D" w:rsidRDefault="0076250D" w:rsidP="009A528A">
      <w:pPr>
        <w:spacing w:after="120"/>
        <w:jc w:val="center"/>
        <w:rPr>
          <w:rFonts w:ascii="仿宋" w:eastAsia="仿宋" w:hAnsi="仿宋" w:cs="Marigold"/>
          <w:b/>
          <w:color w:val="000000" w:themeColor="text1"/>
          <w:sz w:val="32"/>
          <w:szCs w:val="32"/>
        </w:rPr>
      </w:pPr>
    </w:p>
    <w:p w14:paraId="0699E6E5" w14:textId="64B5ACF8" w:rsidR="0076250D" w:rsidRPr="00A86C08" w:rsidRDefault="003E5742">
      <w:pPr>
        <w:spacing w:after="120"/>
        <w:jc w:val="center"/>
        <w:rPr>
          <w:rFonts w:ascii="仿宋" w:eastAsia="仿宋" w:hAnsi="仿宋" w:cs="Marigold"/>
          <w:b/>
          <w:i/>
          <w:color w:val="000000" w:themeColor="text1"/>
          <w:sz w:val="32"/>
          <w:szCs w:val="32"/>
        </w:rPr>
      </w:pPr>
      <w:r w:rsidRPr="00A86C08">
        <w:rPr>
          <w:rFonts w:ascii="仿宋" w:eastAsia="仿宋" w:hAnsi="仿宋" w:cs="Marigold" w:hint="eastAsia"/>
          <w:b/>
          <w:color w:val="000000" w:themeColor="text1"/>
          <w:sz w:val="32"/>
          <w:szCs w:val="32"/>
        </w:rPr>
        <w:t>招标编号：</w:t>
      </w:r>
      <w:r w:rsidR="00013CBD" w:rsidRPr="00A86C08">
        <w:rPr>
          <w:rFonts w:ascii="仿宋" w:eastAsia="仿宋" w:hAnsi="仿宋" w:cs="Marigold"/>
          <w:b/>
          <w:color w:val="000000" w:themeColor="text1"/>
          <w:sz w:val="32"/>
          <w:szCs w:val="32"/>
        </w:rPr>
        <w:t>510121202100082</w:t>
      </w:r>
    </w:p>
    <w:p w14:paraId="593B99EF" w14:textId="77777777" w:rsidR="0076250D" w:rsidRPr="00A86C08" w:rsidRDefault="0076250D">
      <w:pPr>
        <w:pStyle w:val="21"/>
        <w:ind w:left="420"/>
      </w:pPr>
    </w:p>
    <w:p w14:paraId="5E8D4F3F" w14:textId="0A070842" w:rsidR="0076250D" w:rsidRPr="00A86C08" w:rsidRDefault="0015375E">
      <w:pPr>
        <w:spacing w:line="360" w:lineRule="auto"/>
        <w:jc w:val="center"/>
        <w:rPr>
          <w:rFonts w:ascii="仿宋" w:eastAsia="仿宋" w:hAnsi="仿宋" w:cs="Marigold"/>
          <w:b/>
          <w:i/>
          <w:color w:val="000000" w:themeColor="text1"/>
          <w:sz w:val="52"/>
          <w:szCs w:val="52"/>
        </w:rPr>
      </w:pPr>
      <w:r w:rsidRPr="00A86C08">
        <w:rPr>
          <w:rFonts w:ascii="仿宋" w:eastAsia="仿宋" w:hAnsi="仿宋" w:cs="Marigold" w:hint="eastAsia"/>
          <w:b/>
          <w:color w:val="000000" w:themeColor="text1"/>
          <w:sz w:val="52"/>
          <w:szCs w:val="52"/>
        </w:rPr>
        <w:t>金堂县中医医院超声波治疗仪、新型睡眠呼吸监测系统等医疗设备采购项目</w:t>
      </w:r>
    </w:p>
    <w:p w14:paraId="6E261387" w14:textId="77777777" w:rsidR="0076250D" w:rsidRPr="00A86C08" w:rsidRDefault="0076250D">
      <w:pPr>
        <w:spacing w:line="360" w:lineRule="auto"/>
        <w:jc w:val="center"/>
        <w:rPr>
          <w:rFonts w:ascii="仿宋" w:eastAsia="仿宋" w:hAnsi="仿宋" w:cs="Marigold"/>
          <w:b/>
          <w:color w:val="000000" w:themeColor="text1"/>
          <w:sz w:val="36"/>
          <w:szCs w:val="36"/>
        </w:rPr>
      </w:pPr>
    </w:p>
    <w:p w14:paraId="45C8149C" w14:textId="77777777" w:rsidR="0076250D" w:rsidRPr="00A86C08" w:rsidRDefault="0076250D">
      <w:pPr>
        <w:spacing w:line="500" w:lineRule="exact"/>
        <w:jc w:val="center"/>
        <w:rPr>
          <w:rFonts w:ascii="仿宋" w:eastAsia="仿宋" w:hAnsi="仿宋" w:cs="Marigold"/>
          <w:b/>
          <w:iCs/>
          <w:color w:val="000000" w:themeColor="text1"/>
          <w:sz w:val="32"/>
          <w:szCs w:val="32"/>
        </w:rPr>
      </w:pPr>
    </w:p>
    <w:p w14:paraId="27CB742C" w14:textId="77777777" w:rsidR="0076250D" w:rsidRPr="00A86C08" w:rsidRDefault="003E5742">
      <w:pPr>
        <w:spacing w:after="120" w:line="1300" w:lineRule="exact"/>
        <w:jc w:val="center"/>
        <w:rPr>
          <w:rFonts w:ascii="仿宋" w:eastAsia="仿宋" w:hAnsi="仿宋" w:cs="Marigold"/>
          <w:b/>
          <w:i/>
          <w:iCs/>
          <w:color w:val="000000" w:themeColor="text1"/>
          <w:sz w:val="84"/>
          <w:szCs w:val="84"/>
        </w:rPr>
      </w:pPr>
      <w:r w:rsidRPr="00A86C08">
        <w:rPr>
          <w:rFonts w:ascii="仿宋" w:eastAsia="仿宋" w:hAnsi="仿宋" w:cs="Marigold" w:hint="eastAsia"/>
          <w:b/>
          <w:color w:val="000000" w:themeColor="text1"/>
          <w:sz w:val="84"/>
          <w:szCs w:val="84"/>
        </w:rPr>
        <w:t>招</w:t>
      </w:r>
    </w:p>
    <w:p w14:paraId="43348B1C" w14:textId="77777777" w:rsidR="0076250D" w:rsidRPr="00A86C08" w:rsidRDefault="003E5742">
      <w:pPr>
        <w:spacing w:after="120" w:line="1300" w:lineRule="exact"/>
        <w:jc w:val="center"/>
        <w:rPr>
          <w:rFonts w:ascii="仿宋" w:eastAsia="仿宋" w:hAnsi="仿宋" w:cs="Marigold"/>
          <w:b/>
          <w:i/>
          <w:iCs/>
          <w:color w:val="000000" w:themeColor="text1"/>
          <w:sz w:val="84"/>
          <w:szCs w:val="84"/>
        </w:rPr>
      </w:pPr>
      <w:r w:rsidRPr="00A86C08">
        <w:rPr>
          <w:rFonts w:ascii="仿宋" w:eastAsia="仿宋" w:hAnsi="仿宋" w:cs="Marigold" w:hint="eastAsia"/>
          <w:b/>
          <w:color w:val="000000" w:themeColor="text1"/>
          <w:sz w:val="84"/>
          <w:szCs w:val="84"/>
        </w:rPr>
        <w:t>标</w:t>
      </w:r>
    </w:p>
    <w:p w14:paraId="51C983D1" w14:textId="77777777" w:rsidR="0076250D" w:rsidRPr="00A86C08" w:rsidRDefault="003E5742">
      <w:pPr>
        <w:spacing w:after="120" w:line="1300" w:lineRule="exact"/>
        <w:jc w:val="center"/>
        <w:rPr>
          <w:rFonts w:ascii="仿宋" w:eastAsia="仿宋" w:hAnsi="仿宋" w:cs="Marigold"/>
          <w:b/>
          <w:i/>
          <w:iCs/>
          <w:color w:val="000000" w:themeColor="text1"/>
          <w:sz w:val="84"/>
          <w:szCs w:val="84"/>
        </w:rPr>
      </w:pPr>
      <w:r w:rsidRPr="00A86C08">
        <w:rPr>
          <w:rFonts w:ascii="仿宋" w:eastAsia="仿宋" w:hAnsi="仿宋" w:cs="Marigold" w:hint="eastAsia"/>
          <w:b/>
          <w:color w:val="000000" w:themeColor="text1"/>
          <w:sz w:val="84"/>
          <w:szCs w:val="84"/>
        </w:rPr>
        <w:t>文</w:t>
      </w:r>
    </w:p>
    <w:p w14:paraId="3AD2D02D" w14:textId="77777777" w:rsidR="0076250D" w:rsidRPr="00A86C08" w:rsidRDefault="003E5742">
      <w:pPr>
        <w:spacing w:after="120" w:line="1300" w:lineRule="exact"/>
        <w:jc w:val="center"/>
        <w:rPr>
          <w:rFonts w:ascii="仿宋" w:eastAsia="仿宋" w:hAnsi="仿宋" w:cs="Marigold"/>
          <w:b/>
          <w:i/>
          <w:iCs/>
          <w:color w:val="000000" w:themeColor="text1"/>
          <w:sz w:val="72"/>
          <w:szCs w:val="72"/>
        </w:rPr>
      </w:pPr>
      <w:r w:rsidRPr="00A86C08">
        <w:rPr>
          <w:rFonts w:ascii="仿宋" w:eastAsia="仿宋" w:hAnsi="仿宋" w:cs="Marigold" w:hint="eastAsia"/>
          <w:b/>
          <w:color w:val="000000" w:themeColor="text1"/>
          <w:sz w:val="84"/>
          <w:szCs w:val="84"/>
        </w:rPr>
        <w:t>件</w:t>
      </w:r>
    </w:p>
    <w:p w14:paraId="448933BA" w14:textId="77777777" w:rsidR="0076250D" w:rsidRPr="00A86C08" w:rsidRDefault="0076250D">
      <w:pPr>
        <w:spacing w:line="640" w:lineRule="exact"/>
        <w:jc w:val="center"/>
        <w:rPr>
          <w:rFonts w:ascii="仿宋" w:eastAsia="仿宋" w:hAnsi="仿宋" w:cs="Marigold"/>
          <w:iCs/>
          <w:color w:val="000000" w:themeColor="text1"/>
          <w:sz w:val="30"/>
          <w:szCs w:val="30"/>
        </w:rPr>
      </w:pPr>
    </w:p>
    <w:p w14:paraId="2A5C3DBA" w14:textId="77777777" w:rsidR="0076250D" w:rsidRPr="00A86C08" w:rsidRDefault="003E5742">
      <w:pPr>
        <w:spacing w:line="360" w:lineRule="auto"/>
        <w:jc w:val="center"/>
        <w:rPr>
          <w:rFonts w:ascii="仿宋" w:eastAsia="仿宋" w:hAnsi="仿宋" w:cs="Marigold"/>
          <w:b/>
          <w:i/>
          <w:iCs/>
          <w:color w:val="000000" w:themeColor="text1"/>
          <w:sz w:val="28"/>
          <w:szCs w:val="28"/>
        </w:rPr>
      </w:pPr>
      <w:r w:rsidRPr="00A86C08">
        <w:rPr>
          <w:rFonts w:ascii="仿宋" w:eastAsia="仿宋" w:hAnsi="仿宋" w:cs="Marigold" w:hint="eastAsia"/>
          <w:b/>
          <w:color w:val="000000" w:themeColor="text1"/>
          <w:sz w:val="28"/>
          <w:szCs w:val="28"/>
        </w:rPr>
        <w:t>中国·四川</w:t>
      </w:r>
    </w:p>
    <w:p w14:paraId="2FB8C3C4" w14:textId="6982E9A0" w:rsidR="0076250D" w:rsidRPr="00A86C08" w:rsidRDefault="0015375E">
      <w:pPr>
        <w:spacing w:line="360" w:lineRule="auto"/>
        <w:jc w:val="center"/>
        <w:rPr>
          <w:rFonts w:ascii="仿宋" w:eastAsia="仿宋" w:hAnsi="仿宋" w:cs="Marigold"/>
          <w:b/>
          <w:color w:val="000000" w:themeColor="text1"/>
          <w:sz w:val="28"/>
          <w:szCs w:val="28"/>
        </w:rPr>
      </w:pPr>
      <w:r w:rsidRPr="00A86C08">
        <w:rPr>
          <w:rFonts w:ascii="仿宋" w:eastAsia="仿宋" w:hAnsi="仿宋" w:cs="Marigold" w:hint="eastAsia"/>
          <w:b/>
          <w:color w:val="000000" w:themeColor="text1"/>
          <w:sz w:val="28"/>
          <w:szCs w:val="28"/>
        </w:rPr>
        <w:t>金堂县中医医院</w:t>
      </w:r>
      <w:r w:rsidR="003E5742" w:rsidRPr="00A86C08">
        <w:rPr>
          <w:rFonts w:ascii="仿宋" w:eastAsia="仿宋" w:hAnsi="仿宋" w:cs="Marigold" w:hint="eastAsia"/>
          <w:b/>
          <w:color w:val="000000" w:themeColor="text1"/>
          <w:sz w:val="28"/>
          <w:szCs w:val="28"/>
        </w:rPr>
        <w:t>/中仪国际招标有限公司</w:t>
      </w:r>
    </w:p>
    <w:p w14:paraId="5E3AFCB6" w14:textId="77777777" w:rsidR="0076250D" w:rsidRPr="00A86C08" w:rsidRDefault="003E5742">
      <w:pPr>
        <w:spacing w:line="360" w:lineRule="auto"/>
        <w:jc w:val="center"/>
        <w:rPr>
          <w:rFonts w:ascii="仿宋" w:eastAsia="仿宋" w:hAnsi="仿宋" w:cs="Marigold"/>
          <w:b/>
          <w:i/>
          <w:iCs/>
          <w:color w:val="000000" w:themeColor="text1"/>
          <w:sz w:val="28"/>
          <w:szCs w:val="28"/>
        </w:rPr>
      </w:pPr>
      <w:r w:rsidRPr="00A86C08">
        <w:rPr>
          <w:rFonts w:ascii="仿宋" w:eastAsia="仿宋" w:hAnsi="仿宋" w:cs="Marigold" w:hint="eastAsia"/>
          <w:b/>
          <w:color w:val="000000" w:themeColor="text1"/>
          <w:sz w:val="28"/>
          <w:szCs w:val="28"/>
        </w:rPr>
        <w:t>共同编制</w:t>
      </w:r>
    </w:p>
    <w:p w14:paraId="17FDA909" w14:textId="45111DA0" w:rsidR="0076250D" w:rsidRPr="00A86C08" w:rsidRDefault="003E5742">
      <w:pPr>
        <w:spacing w:line="360" w:lineRule="auto"/>
        <w:jc w:val="center"/>
        <w:rPr>
          <w:rFonts w:ascii="仿宋" w:eastAsia="仿宋" w:hAnsi="仿宋" w:cs="Marigold"/>
          <w:b/>
          <w:i/>
          <w:color w:val="000000" w:themeColor="text1"/>
          <w:sz w:val="28"/>
          <w:szCs w:val="28"/>
        </w:rPr>
      </w:pPr>
      <w:r w:rsidRPr="00A86C08">
        <w:rPr>
          <w:rFonts w:ascii="仿宋" w:eastAsia="仿宋" w:hAnsi="仿宋" w:cs="Marigold" w:hint="eastAsia"/>
          <w:b/>
          <w:color w:val="000000" w:themeColor="text1"/>
          <w:sz w:val="28"/>
          <w:szCs w:val="28"/>
        </w:rPr>
        <w:t>20</w:t>
      </w:r>
      <w:r w:rsidR="00726252" w:rsidRPr="00A86C08">
        <w:rPr>
          <w:rFonts w:ascii="仿宋" w:eastAsia="仿宋" w:hAnsi="仿宋" w:cs="Marigold"/>
          <w:b/>
          <w:color w:val="000000" w:themeColor="text1"/>
          <w:sz w:val="28"/>
          <w:szCs w:val="28"/>
        </w:rPr>
        <w:t>2</w:t>
      </w:r>
      <w:r w:rsidR="00DF1A7B" w:rsidRPr="00A86C08">
        <w:rPr>
          <w:rFonts w:ascii="仿宋" w:eastAsia="仿宋" w:hAnsi="仿宋" w:cs="Marigold"/>
          <w:b/>
          <w:color w:val="000000" w:themeColor="text1"/>
          <w:sz w:val="28"/>
          <w:szCs w:val="28"/>
        </w:rPr>
        <w:t>1</w:t>
      </w:r>
      <w:r w:rsidRPr="00A86C08">
        <w:rPr>
          <w:rFonts w:ascii="仿宋" w:eastAsia="仿宋" w:hAnsi="仿宋" w:cs="Marigold"/>
          <w:b/>
          <w:color w:val="000000" w:themeColor="text1"/>
          <w:sz w:val="28"/>
          <w:szCs w:val="28"/>
        </w:rPr>
        <w:t>年</w:t>
      </w:r>
      <w:r w:rsidR="0015375E" w:rsidRPr="00A86C08">
        <w:rPr>
          <w:rFonts w:ascii="仿宋" w:eastAsia="仿宋" w:hAnsi="仿宋" w:cs="Marigold"/>
          <w:b/>
          <w:color w:val="000000" w:themeColor="text1"/>
          <w:sz w:val="28"/>
          <w:szCs w:val="28"/>
        </w:rPr>
        <w:t>9</w:t>
      </w:r>
      <w:r w:rsidRPr="00A86C08">
        <w:rPr>
          <w:rFonts w:ascii="仿宋" w:eastAsia="仿宋" w:hAnsi="仿宋" w:cs="Marigold"/>
          <w:b/>
          <w:color w:val="000000" w:themeColor="text1"/>
          <w:sz w:val="28"/>
          <w:szCs w:val="28"/>
        </w:rPr>
        <w:t>月</w:t>
      </w:r>
    </w:p>
    <w:p w14:paraId="794A8CB7" w14:textId="77777777" w:rsidR="0076250D" w:rsidRPr="00A86C08" w:rsidRDefault="0076250D"/>
    <w:p w14:paraId="3C054F80" w14:textId="77777777" w:rsidR="0076250D" w:rsidRPr="00A86C08" w:rsidRDefault="0076250D">
      <w:pPr>
        <w:sectPr w:rsidR="0076250D" w:rsidRPr="00A86C08">
          <w:headerReference w:type="even" r:id="rId9"/>
          <w:headerReference w:type="default" r:id="rId10"/>
          <w:headerReference w:type="first" r:id="rId11"/>
          <w:pgSz w:w="11907" w:h="16840"/>
          <w:pgMar w:top="1418" w:right="1134" w:bottom="1276" w:left="1474" w:header="851" w:footer="992" w:gutter="0"/>
          <w:cols w:space="720"/>
          <w:titlePg/>
          <w:docGrid w:linePitch="312"/>
        </w:sectPr>
      </w:pPr>
    </w:p>
    <w:p w14:paraId="32C7C7A1" w14:textId="77777777" w:rsidR="0076250D" w:rsidRPr="00A86C08" w:rsidRDefault="003E5742">
      <w:pPr>
        <w:pStyle w:val="1"/>
        <w:spacing w:line="240" w:lineRule="auto"/>
        <w:jc w:val="center"/>
        <w:rPr>
          <w:rFonts w:ascii="仿宋" w:eastAsia="仿宋" w:hAnsi="仿宋"/>
          <w:sz w:val="32"/>
          <w:szCs w:val="32"/>
        </w:rPr>
      </w:pPr>
      <w:bookmarkStart w:id="0" w:name="_Toc11849585"/>
      <w:bookmarkStart w:id="1" w:name="_Toc24018428"/>
      <w:r w:rsidRPr="00A86C08">
        <w:rPr>
          <w:rFonts w:ascii="仿宋" w:eastAsia="仿宋" w:hAnsi="仿宋" w:hint="eastAsia"/>
          <w:sz w:val="32"/>
          <w:szCs w:val="32"/>
        </w:rPr>
        <w:lastRenderedPageBreak/>
        <w:t>目  录</w:t>
      </w:r>
      <w:bookmarkEnd w:id="0"/>
      <w:bookmarkEnd w:id="1"/>
    </w:p>
    <w:bookmarkStart w:id="2" w:name="_Toc504640475"/>
    <w:bookmarkStart w:id="3" w:name="_Toc394578393"/>
    <w:p w14:paraId="35423512" w14:textId="362FAB41" w:rsidR="00C573C5" w:rsidRPr="00A86C08" w:rsidRDefault="00C573C5"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r w:rsidRPr="00A86C08">
        <w:rPr>
          <w:rFonts w:ascii="仿宋" w:eastAsia="仿宋" w:hAnsi="仿宋"/>
          <w:b/>
          <w:sz w:val="24"/>
          <w:szCs w:val="24"/>
        </w:rPr>
        <w:fldChar w:fldCharType="begin"/>
      </w:r>
      <w:r w:rsidRPr="00A86C08">
        <w:rPr>
          <w:rFonts w:ascii="仿宋" w:eastAsia="仿宋" w:hAnsi="仿宋"/>
          <w:b/>
          <w:sz w:val="24"/>
          <w:szCs w:val="24"/>
        </w:rPr>
        <w:instrText xml:space="preserve"> TOC \o "1-1" \h \z \u </w:instrText>
      </w:r>
      <w:r w:rsidRPr="00A86C08">
        <w:rPr>
          <w:rFonts w:ascii="仿宋" w:eastAsia="仿宋" w:hAnsi="仿宋"/>
          <w:b/>
          <w:sz w:val="24"/>
          <w:szCs w:val="24"/>
        </w:rPr>
        <w:fldChar w:fldCharType="separate"/>
      </w:r>
      <w:hyperlink w:anchor="_Toc24018429" w:history="1">
        <w:r w:rsidRPr="00A86C08">
          <w:rPr>
            <w:rStyle w:val="af3"/>
            <w:rFonts w:ascii="仿宋" w:eastAsia="仿宋" w:hAnsi="仿宋" w:hint="eastAsia"/>
            <w:b/>
            <w:noProof/>
            <w:sz w:val="24"/>
            <w:szCs w:val="24"/>
          </w:rPr>
          <w:t>第一章</w:t>
        </w:r>
        <w:r w:rsidRPr="00A86C08">
          <w:rPr>
            <w:rStyle w:val="af3"/>
            <w:rFonts w:ascii="仿宋" w:eastAsia="仿宋" w:hAnsi="仿宋"/>
            <w:b/>
            <w:noProof/>
            <w:sz w:val="24"/>
            <w:szCs w:val="24"/>
          </w:rPr>
          <w:t xml:space="preserve"> </w:t>
        </w:r>
        <w:r w:rsidRPr="00A86C08">
          <w:rPr>
            <w:rStyle w:val="af3"/>
            <w:rFonts w:ascii="仿宋" w:eastAsia="仿宋" w:hAnsi="仿宋" w:hint="eastAsia"/>
            <w:b/>
            <w:noProof/>
            <w:sz w:val="24"/>
            <w:szCs w:val="24"/>
          </w:rPr>
          <w:t>投标邀请</w:t>
        </w:r>
        <w:r w:rsidRPr="00A86C08">
          <w:rPr>
            <w:rFonts w:ascii="仿宋" w:eastAsia="仿宋" w:hAnsi="仿宋"/>
            <w:b/>
            <w:noProof/>
            <w:webHidden/>
            <w:sz w:val="24"/>
            <w:szCs w:val="24"/>
          </w:rPr>
          <w:tab/>
        </w:r>
        <w:r w:rsidRPr="00A86C08">
          <w:rPr>
            <w:rFonts w:ascii="仿宋" w:eastAsia="仿宋" w:hAnsi="仿宋"/>
            <w:b/>
            <w:noProof/>
            <w:webHidden/>
            <w:sz w:val="24"/>
            <w:szCs w:val="24"/>
          </w:rPr>
          <w:fldChar w:fldCharType="begin"/>
        </w:r>
        <w:r w:rsidRPr="00A86C08">
          <w:rPr>
            <w:rFonts w:ascii="仿宋" w:eastAsia="仿宋" w:hAnsi="仿宋"/>
            <w:b/>
            <w:noProof/>
            <w:webHidden/>
            <w:sz w:val="24"/>
            <w:szCs w:val="24"/>
          </w:rPr>
          <w:instrText xml:space="preserve"> PAGEREF _Toc24018429 \h </w:instrText>
        </w:r>
        <w:r w:rsidRPr="00A86C08">
          <w:rPr>
            <w:rFonts w:ascii="仿宋" w:eastAsia="仿宋" w:hAnsi="仿宋"/>
            <w:b/>
            <w:noProof/>
            <w:webHidden/>
            <w:sz w:val="24"/>
            <w:szCs w:val="24"/>
          </w:rPr>
        </w:r>
        <w:r w:rsidRPr="00A86C08">
          <w:rPr>
            <w:rFonts w:ascii="仿宋" w:eastAsia="仿宋" w:hAnsi="仿宋"/>
            <w:b/>
            <w:noProof/>
            <w:webHidden/>
            <w:sz w:val="24"/>
            <w:szCs w:val="24"/>
          </w:rPr>
          <w:fldChar w:fldCharType="separate"/>
        </w:r>
        <w:r w:rsidR="00633010">
          <w:rPr>
            <w:rFonts w:ascii="仿宋" w:eastAsia="仿宋" w:hAnsi="仿宋"/>
            <w:b/>
            <w:noProof/>
            <w:webHidden/>
            <w:sz w:val="24"/>
            <w:szCs w:val="24"/>
          </w:rPr>
          <w:t>1</w:t>
        </w:r>
        <w:r w:rsidRPr="00A86C08">
          <w:rPr>
            <w:rFonts w:ascii="仿宋" w:eastAsia="仿宋" w:hAnsi="仿宋"/>
            <w:b/>
            <w:noProof/>
            <w:webHidden/>
            <w:sz w:val="24"/>
            <w:szCs w:val="24"/>
          </w:rPr>
          <w:fldChar w:fldCharType="end"/>
        </w:r>
      </w:hyperlink>
    </w:p>
    <w:p w14:paraId="47FAB540" w14:textId="7B30C378" w:rsidR="00C573C5" w:rsidRPr="00A86C08" w:rsidRDefault="00633010"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0" w:history="1">
        <w:r w:rsidR="00C573C5" w:rsidRPr="00A86C08">
          <w:rPr>
            <w:rStyle w:val="af3"/>
            <w:rFonts w:ascii="仿宋" w:eastAsia="仿宋" w:hAnsi="仿宋" w:hint="eastAsia"/>
            <w:b/>
            <w:noProof/>
            <w:sz w:val="24"/>
            <w:szCs w:val="24"/>
          </w:rPr>
          <w:t>第二章</w:t>
        </w:r>
        <w:r w:rsidR="00C573C5" w:rsidRPr="00A86C08">
          <w:rPr>
            <w:rStyle w:val="af3"/>
            <w:rFonts w:ascii="仿宋" w:eastAsia="仿宋" w:hAnsi="仿宋"/>
            <w:b/>
            <w:noProof/>
            <w:sz w:val="24"/>
            <w:szCs w:val="24"/>
          </w:rPr>
          <w:t xml:space="preserve"> </w:t>
        </w:r>
        <w:r w:rsidR="00C573C5" w:rsidRPr="00A86C08">
          <w:rPr>
            <w:rStyle w:val="af3"/>
            <w:rFonts w:ascii="仿宋" w:eastAsia="仿宋" w:hAnsi="仿宋" w:hint="eastAsia"/>
            <w:b/>
            <w:noProof/>
            <w:sz w:val="24"/>
            <w:szCs w:val="24"/>
          </w:rPr>
          <w:t>投标人须知</w:t>
        </w:r>
        <w:r w:rsidR="00C573C5" w:rsidRPr="00A86C08">
          <w:rPr>
            <w:rFonts w:ascii="仿宋" w:eastAsia="仿宋" w:hAnsi="仿宋"/>
            <w:b/>
            <w:noProof/>
            <w:webHidden/>
            <w:sz w:val="24"/>
            <w:szCs w:val="24"/>
          </w:rPr>
          <w:tab/>
        </w:r>
        <w:r w:rsidR="00C573C5" w:rsidRPr="00A86C08">
          <w:rPr>
            <w:rFonts w:ascii="仿宋" w:eastAsia="仿宋" w:hAnsi="仿宋"/>
            <w:b/>
            <w:noProof/>
            <w:webHidden/>
            <w:sz w:val="24"/>
            <w:szCs w:val="24"/>
          </w:rPr>
          <w:fldChar w:fldCharType="begin"/>
        </w:r>
        <w:r w:rsidR="00C573C5" w:rsidRPr="00A86C08">
          <w:rPr>
            <w:rFonts w:ascii="仿宋" w:eastAsia="仿宋" w:hAnsi="仿宋"/>
            <w:b/>
            <w:noProof/>
            <w:webHidden/>
            <w:sz w:val="24"/>
            <w:szCs w:val="24"/>
          </w:rPr>
          <w:instrText xml:space="preserve"> PAGEREF _Toc24018430 \h </w:instrText>
        </w:r>
        <w:r w:rsidR="00C573C5" w:rsidRPr="00A86C08">
          <w:rPr>
            <w:rFonts w:ascii="仿宋" w:eastAsia="仿宋" w:hAnsi="仿宋"/>
            <w:b/>
            <w:noProof/>
            <w:webHidden/>
            <w:sz w:val="24"/>
            <w:szCs w:val="24"/>
          </w:rPr>
        </w:r>
        <w:r w:rsidR="00C573C5" w:rsidRPr="00A86C08">
          <w:rPr>
            <w:rFonts w:ascii="仿宋" w:eastAsia="仿宋" w:hAnsi="仿宋"/>
            <w:b/>
            <w:noProof/>
            <w:webHidden/>
            <w:sz w:val="24"/>
            <w:szCs w:val="24"/>
          </w:rPr>
          <w:fldChar w:fldCharType="separate"/>
        </w:r>
        <w:r>
          <w:rPr>
            <w:rFonts w:ascii="仿宋" w:eastAsia="仿宋" w:hAnsi="仿宋"/>
            <w:b/>
            <w:noProof/>
            <w:webHidden/>
            <w:sz w:val="24"/>
            <w:szCs w:val="24"/>
          </w:rPr>
          <w:t>5</w:t>
        </w:r>
        <w:r w:rsidR="00C573C5" w:rsidRPr="00A86C08">
          <w:rPr>
            <w:rFonts w:ascii="仿宋" w:eastAsia="仿宋" w:hAnsi="仿宋"/>
            <w:b/>
            <w:noProof/>
            <w:webHidden/>
            <w:sz w:val="24"/>
            <w:szCs w:val="24"/>
          </w:rPr>
          <w:fldChar w:fldCharType="end"/>
        </w:r>
      </w:hyperlink>
    </w:p>
    <w:p w14:paraId="78083D8D" w14:textId="6E1A3D65" w:rsidR="00C573C5" w:rsidRPr="00A86C08" w:rsidRDefault="00633010"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1" w:history="1">
        <w:r w:rsidR="00C573C5" w:rsidRPr="00A86C08">
          <w:rPr>
            <w:rStyle w:val="af3"/>
            <w:rFonts w:ascii="仿宋" w:eastAsia="仿宋" w:hAnsi="仿宋" w:hint="eastAsia"/>
            <w:b/>
            <w:noProof/>
            <w:sz w:val="24"/>
            <w:szCs w:val="24"/>
          </w:rPr>
          <w:t>第三章</w:t>
        </w:r>
        <w:r w:rsidR="00C573C5" w:rsidRPr="00A86C08">
          <w:rPr>
            <w:rStyle w:val="af3"/>
            <w:rFonts w:ascii="仿宋" w:eastAsia="仿宋" w:hAnsi="仿宋"/>
            <w:b/>
            <w:noProof/>
            <w:sz w:val="24"/>
            <w:szCs w:val="24"/>
          </w:rPr>
          <w:t xml:space="preserve"> </w:t>
        </w:r>
        <w:r w:rsidR="00C573C5" w:rsidRPr="00A86C08">
          <w:rPr>
            <w:rStyle w:val="af3"/>
            <w:rFonts w:ascii="仿宋" w:eastAsia="仿宋" w:hAnsi="仿宋" w:hint="eastAsia"/>
            <w:b/>
            <w:noProof/>
            <w:sz w:val="24"/>
            <w:szCs w:val="24"/>
          </w:rPr>
          <w:t>投标文件格式</w:t>
        </w:r>
        <w:r w:rsidR="00C573C5" w:rsidRPr="00A86C08">
          <w:rPr>
            <w:rFonts w:ascii="仿宋" w:eastAsia="仿宋" w:hAnsi="仿宋"/>
            <w:b/>
            <w:noProof/>
            <w:webHidden/>
            <w:sz w:val="24"/>
            <w:szCs w:val="24"/>
          </w:rPr>
          <w:tab/>
        </w:r>
        <w:r w:rsidR="00C573C5" w:rsidRPr="00A86C08">
          <w:rPr>
            <w:rFonts w:ascii="仿宋" w:eastAsia="仿宋" w:hAnsi="仿宋"/>
            <w:b/>
            <w:noProof/>
            <w:webHidden/>
            <w:sz w:val="24"/>
            <w:szCs w:val="24"/>
          </w:rPr>
          <w:fldChar w:fldCharType="begin"/>
        </w:r>
        <w:r w:rsidR="00C573C5" w:rsidRPr="00A86C08">
          <w:rPr>
            <w:rFonts w:ascii="仿宋" w:eastAsia="仿宋" w:hAnsi="仿宋"/>
            <w:b/>
            <w:noProof/>
            <w:webHidden/>
            <w:sz w:val="24"/>
            <w:szCs w:val="24"/>
          </w:rPr>
          <w:instrText xml:space="preserve"> PAGEREF _Toc24018431 \h </w:instrText>
        </w:r>
        <w:r w:rsidR="00C573C5" w:rsidRPr="00A86C08">
          <w:rPr>
            <w:rFonts w:ascii="仿宋" w:eastAsia="仿宋" w:hAnsi="仿宋"/>
            <w:b/>
            <w:noProof/>
            <w:webHidden/>
            <w:sz w:val="24"/>
            <w:szCs w:val="24"/>
          </w:rPr>
        </w:r>
        <w:r w:rsidR="00C573C5" w:rsidRPr="00A86C08">
          <w:rPr>
            <w:rFonts w:ascii="仿宋" w:eastAsia="仿宋" w:hAnsi="仿宋"/>
            <w:b/>
            <w:noProof/>
            <w:webHidden/>
            <w:sz w:val="24"/>
            <w:szCs w:val="24"/>
          </w:rPr>
          <w:fldChar w:fldCharType="separate"/>
        </w:r>
        <w:r>
          <w:rPr>
            <w:rFonts w:ascii="仿宋" w:eastAsia="仿宋" w:hAnsi="仿宋"/>
            <w:b/>
            <w:noProof/>
            <w:webHidden/>
            <w:sz w:val="24"/>
            <w:szCs w:val="24"/>
          </w:rPr>
          <w:t>28</w:t>
        </w:r>
        <w:r w:rsidR="00C573C5" w:rsidRPr="00A86C08">
          <w:rPr>
            <w:rFonts w:ascii="仿宋" w:eastAsia="仿宋" w:hAnsi="仿宋"/>
            <w:b/>
            <w:noProof/>
            <w:webHidden/>
            <w:sz w:val="24"/>
            <w:szCs w:val="24"/>
          </w:rPr>
          <w:fldChar w:fldCharType="end"/>
        </w:r>
      </w:hyperlink>
    </w:p>
    <w:p w14:paraId="6F2E3A3D" w14:textId="717694A5" w:rsidR="00C573C5" w:rsidRPr="00A86C08" w:rsidRDefault="00633010"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2" w:history="1">
        <w:r w:rsidR="00C573C5" w:rsidRPr="00A86C08">
          <w:rPr>
            <w:rStyle w:val="af3"/>
            <w:rFonts w:ascii="仿宋" w:eastAsia="仿宋" w:hAnsi="仿宋" w:hint="eastAsia"/>
            <w:b/>
            <w:noProof/>
            <w:sz w:val="24"/>
            <w:szCs w:val="24"/>
          </w:rPr>
          <w:t>第四章</w:t>
        </w:r>
        <w:r w:rsidR="00C573C5" w:rsidRPr="00A86C08">
          <w:rPr>
            <w:rStyle w:val="af3"/>
            <w:rFonts w:ascii="仿宋" w:eastAsia="仿宋" w:hAnsi="仿宋"/>
            <w:b/>
            <w:noProof/>
            <w:sz w:val="24"/>
            <w:szCs w:val="24"/>
          </w:rPr>
          <w:t xml:space="preserve"> </w:t>
        </w:r>
        <w:r w:rsidR="00C573C5" w:rsidRPr="00A86C08">
          <w:rPr>
            <w:rStyle w:val="af3"/>
            <w:rFonts w:ascii="仿宋" w:eastAsia="仿宋" w:hAnsi="仿宋" w:hint="eastAsia"/>
            <w:b/>
            <w:noProof/>
            <w:sz w:val="24"/>
            <w:szCs w:val="24"/>
          </w:rPr>
          <w:t>投标人和投标产品（如涉及）的资格、资质性及其他类似效力要求</w:t>
        </w:r>
        <w:r w:rsidR="00C573C5" w:rsidRPr="00A86C08">
          <w:rPr>
            <w:rFonts w:ascii="仿宋" w:eastAsia="仿宋" w:hAnsi="仿宋"/>
            <w:b/>
            <w:noProof/>
            <w:webHidden/>
            <w:sz w:val="24"/>
            <w:szCs w:val="24"/>
          </w:rPr>
          <w:tab/>
        </w:r>
        <w:r w:rsidR="00C573C5" w:rsidRPr="00A86C08">
          <w:rPr>
            <w:rFonts w:ascii="仿宋" w:eastAsia="仿宋" w:hAnsi="仿宋"/>
            <w:b/>
            <w:noProof/>
            <w:webHidden/>
            <w:sz w:val="24"/>
            <w:szCs w:val="24"/>
          </w:rPr>
          <w:fldChar w:fldCharType="begin"/>
        </w:r>
        <w:r w:rsidR="00C573C5" w:rsidRPr="00A86C08">
          <w:rPr>
            <w:rFonts w:ascii="仿宋" w:eastAsia="仿宋" w:hAnsi="仿宋"/>
            <w:b/>
            <w:noProof/>
            <w:webHidden/>
            <w:sz w:val="24"/>
            <w:szCs w:val="24"/>
          </w:rPr>
          <w:instrText xml:space="preserve"> PAGEREF _Toc24018432 \h </w:instrText>
        </w:r>
        <w:r w:rsidR="00C573C5" w:rsidRPr="00A86C08">
          <w:rPr>
            <w:rFonts w:ascii="仿宋" w:eastAsia="仿宋" w:hAnsi="仿宋"/>
            <w:b/>
            <w:noProof/>
            <w:webHidden/>
            <w:sz w:val="24"/>
            <w:szCs w:val="24"/>
          </w:rPr>
        </w:r>
        <w:r w:rsidR="00C573C5" w:rsidRPr="00A86C08">
          <w:rPr>
            <w:rFonts w:ascii="仿宋" w:eastAsia="仿宋" w:hAnsi="仿宋"/>
            <w:b/>
            <w:noProof/>
            <w:webHidden/>
            <w:sz w:val="24"/>
            <w:szCs w:val="24"/>
          </w:rPr>
          <w:fldChar w:fldCharType="separate"/>
        </w:r>
        <w:r>
          <w:rPr>
            <w:rFonts w:ascii="仿宋" w:eastAsia="仿宋" w:hAnsi="仿宋"/>
            <w:b/>
            <w:noProof/>
            <w:webHidden/>
            <w:sz w:val="24"/>
            <w:szCs w:val="24"/>
          </w:rPr>
          <w:t>56</w:t>
        </w:r>
        <w:r w:rsidR="00C573C5" w:rsidRPr="00A86C08">
          <w:rPr>
            <w:rFonts w:ascii="仿宋" w:eastAsia="仿宋" w:hAnsi="仿宋"/>
            <w:b/>
            <w:noProof/>
            <w:webHidden/>
            <w:sz w:val="24"/>
            <w:szCs w:val="24"/>
          </w:rPr>
          <w:fldChar w:fldCharType="end"/>
        </w:r>
      </w:hyperlink>
    </w:p>
    <w:p w14:paraId="5B7D2547" w14:textId="1C1415B6" w:rsidR="00C573C5" w:rsidRPr="00A86C08" w:rsidRDefault="00633010"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3" w:history="1">
        <w:r w:rsidR="00C573C5" w:rsidRPr="00A86C08">
          <w:rPr>
            <w:rStyle w:val="af3"/>
            <w:rFonts w:ascii="仿宋" w:eastAsia="仿宋" w:hAnsi="仿宋" w:hint="eastAsia"/>
            <w:b/>
            <w:noProof/>
            <w:sz w:val="24"/>
            <w:szCs w:val="24"/>
          </w:rPr>
          <w:t>第五章</w:t>
        </w:r>
        <w:r w:rsidR="00C573C5" w:rsidRPr="00A86C08">
          <w:rPr>
            <w:rStyle w:val="af3"/>
            <w:rFonts w:ascii="仿宋" w:eastAsia="仿宋" w:hAnsi="仿宋"/>
            <w:b/>
            <w:noProof/>
            <w:sz w:val="24"/>
            <w:szCs w:val="24"/>
          </w:rPr>
          <w:t xml:space="preserve"> </w:t>
        </w:r>
        <w:r w:rsidR="00C573C5" w:rsidRPr="00A86C08">
          <w:rPr>
            <w:rStyle w:val="af3"/>
            <w:rFonts w:ascii="仿宋" w:eastAsia="仿宋" w:hAnsi="仿宋" w:hint="eastAsia"/>
            <w:b/>
            <w:noProof/>
            <w:sz w:val="24"/>
            <w:szCs w:val="24"/>
          </w:rPr>
          <w:t>投标人应当提供的资格、资质性及其他类似效力要求的相关证明材料</w:t>
        </w:r>
        <w:r w:rsidR="00C573C5" w:rsidRPr="00A86C08">
          <w:rPr>
            <w:rFonts w:ascii="仿宋" w:eastAsia="仿宋" w:hAnsi="仿宋"/>
            <w:b/>
            <w:noProof/>
            <w:webHidden/>
            <w:sz w:val="24"/>
            <w:szCs w:val="24"/>
          </w:rPr>
          <w:tab/>
        </w:r>
        <w:r w:rsidR="00C573C5" w:rsidRPr="00A86C08">
          <w:rPr>
            <w:rFonts w:ascii="仿宋" w:eastAsia="仿宋" w:hAnsi="仿宋"/>
            <w:b/>
            <w:noProof/>
            <w:webHidden/>
            <w:sz w:val="24"/>
            <w:szCs w:val="24"/>
          </w:rPr>
          <w:fldChar w:fldCharType="begin"/>
        </w:r>
        <w:r w:rsidR="00C573C5" w:rsidRPr="00A86C08">
          <w:rPr>
            <w:rFonts w:ascii="仿宋" w:eastAsia="仿宋" w:hAnsi="仿宋"/>
            <w:b/>
            <w:noProof/>
            <w:webHidden/>
            <w:sz w:val="24"/>
            <w:szCs w:val="24"/>
          </w:rPr>
          <w:instrText xml:space="preserve"> PAGEREF _Toc24018433 \h </w:instrText>
        </w:r>
        <w:r w:rsidR="00C573C5" w:rsidRPr="00A86C08">
          <w:rPr>
            <w:rFonts w:ascii="仿宋" w:eastAsia="仿宋" w:hAnsi="仿宋"/>
            <w:b/>
            <w:noProof/>
            <w:webHidden/>
            <w:sz w:val="24"/>
            <w:szCs w:val="24"/>
          </w:rPr>
        </w:r>
        <w:r w:rsidR="00C573C5" w:rsidRPr="00A86C08">
          <w:rPr>
            <w:rFonts w:ascii="仿宋" w:eastAsia="仿宋" w:hAnsi="仿宋"/>
            <w:b/>
            <w:noProof/>
            <w:webHidden/>
            <w:sz w:val="24"/>
            <w:szCs w:val="24"/>
          </w:rPr>
          <w:fldChar w:fldCharType="separate"/>
        </w:r>
        <w:r>
          <w:rPr>
            <w:rFonts w:ascii="仿宋" w:eastAsia="仿宋" w:hAnsi="仿宋"/>
            <w:b/>
            <w:noProof/>
            <w:webHidden/>
            <w:sz w:val="24"/>
            <w:szCs w:val="24"/>
          </w:rPr>
          <w:t>58</w:t>
        </w:r>
        <w:r w:rsidR="00C573C5" w:rsidRPr="00A86C08">
          <w:rPr>
            <w:rFonts w:ascii="仿宋" w:eastAsia="仿宋" w:hAnsi="仿宋"/>
            <w:b/>
            <w:noProof/>
            <w:webHidden/>
            <w:sz w:val="24"/>
            <w:szCs w:val="24"/>
          </w:rPr>
          <w:fldChar w:fldCharType="end"/>
        </w:r>
      </w:hyperlink>
    </w:p>
    <w:p w14:paraId="6B0BFD04" w14:textId="6B5FD13C" w:rsidR="00C573C5" w:rsidRPr="00A86C08" w:rsidRDefault="00633010"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4" w:history="1">
        <w:r w:rsidR="00C573C5" w:rsidRPr="00A86C08">
          <w:rPr>
            <w:rStyle w:val="af3"/>
            <w:rFonts w:ascii="仿宋" w:eastAsia="仿宋" w:hAnsi="仿宋" w:hint="eastAsia"/>
            <w:b/>
            <w:noProof/>
            <w:sz w:val="24"/>
            <w:szCs w:val="24"/>
          </w:rPr>
          <w:t>第六章</w:t>
        </w:r>
        <w:r w:rsidR="00C573C5" w:rsidRPr="00A86C08">
          <w:rPr>
            <w:rStyle w:val="af3"/>
            <w:rFonts w:ascii="仿宋" w:eastAsia="仿宋" w:hAnsi="仿宋"/>
            <w:b/>
            <w:noProof/>
            <w:sz w:val="24"/>
            <w:szCs w:val="24"/>
          </w:rPr>
          <w:t xml:space="preserve"> </w:t>
        </w:r>
        <w:r w:rsidR="00C573C5" w:rsidRPr="00A86C08">
          <w:rPr>
            <w:rStyle w:val="af3"/>
            <w:rFonts w:ascii="仿宋" w:eastAsia="仿宋" w:hAnsi="仿宋" w:hint="eastAsia"/>
            <w:b/>
            <w:noProof/>
            <w:sz w:val="24"/>
            <w:szCs w:val="24"/>
          </w:rPr>
          <w:t>招标项目技术、服务、商务及其他要求</w:t>
        </w:r>
        <w:r w:rsidR="00C573C5" w:rsidRPr="00A86C08">
          <w:rPr>
            <w:rFonts w:ascii="仿宋" w:eastAsia="仿宋" w:hAnsi="仿宋"/>
            <w:b/>
            <w:noProof/>
            <w:webHidden/>
            <w:sz w:val="24"/>
            <w:szCs w:val="24"/>
          </w:rPr>
          <w:tab/>
        </w:r>
        <w:r w:rsidR="00C573C5" w:rsidRPr="00A86C08">
          <w:rPr>
            <w:rFonts w:ascii="仿宋" w:eastAsia="仿宋" w:hAnsi="仿宋"/>
            <w:b/>
            <w:noProof/>
            <w:webHidden/>
            <w:sz w:val="24"/>
            <w:szCs w:val="24"/>
          </w:rPr>
          <w:fldChar w:fldCharType="begin"/>
        </w:r>
        <w:r w:rsidR="00C573C5" w:rsidRPr="00A86C08">
          <w:rPr>
            <w:rFonts w:ascii="仿宋" w:eastAsia="仿宋" w:hAnsi="仿宋"/>
            <w:b/>
            <w:noProof/>
            <w:webHidden/>
            <w:sz w:val="24"/>
            <w:szCs w:val="24"/>
          </w:rPr>
          <w:instrText xml:space="preserve"> PAGEREF _Toc24018434 \h </w:instrText>
        </w:r>
        <w:r w:rsidR="00C573C5" w:rsidRPr="00A86C08">
          <w:rPr>
            <w:rFonts w:ascii="仿宋" w:eastAsia="仿宋" w:hAnsi="仿宋"/>
            <w:b/>
            <w:noProof/>
            <w:webHidden/>
            <w:sz w:val="24"/>
            <w:szCs w:val="24"/>
          </w:rPr>
        </w:r>
        <w:r w:rsidR="00C573C5" w:rsidRPr="00A86C08">
          <w:rPr>
            <w:rFonts w:ascii="仿宋" w:eastAsia="仿宋" w:hAnsi="仿宋"/>
            <w:b/>
            <w:noProof/>
            <w:webHidden/>
            <w:sz w:val="24"/>
            <w:szCs w:val="24"/>
          </w:rPr>
          <w:fldChar w:fldCharType="separate"/>
        </w:r>
        <w:r>
          <w:rPr>
            <w:rFonts w:ascii="仿宋" w:eastAsia="仿宋" w:hAnsi="仿宋"/>
            <w:b/>
            <w:noProof/>
            <w:webHidden/>
            <w:sz w:val="24"/>
            <w:szCs w:val="24"/>
          </w:rPr>
          <w:t>60</w:t>
        </w:r>
        <w:r w:rsidR="00C573C5" w:rsidRPr="00A86C08">
          <w:rPr>
            <w:rFonts w:ascii="仿宋" w:eastAsia="仿宋" w:hAnsi="仿宋"/>
            <w:b/>
            <w:noProof/>
            <w:webHidden/>
            <w:sz w:val="24"/>
            <w:szCs w:val="24"/>
          </w:rPr>
          <w:fldChar w:fldCharType="end"/>
        </w:r>
      </w:hyperlink>
    </w:p>
    <w:p w14:paraId="45F675B1" w14:textId="2D49358F" w:rsidR="00C573C5" w:rsidRPr="00A86C08" w:rsidRDefault="00633010"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5" w:history="1">
        <w:r w:rsidR="00C573C5" w:rsidRPr="00A86C08">
          <w:rPr>
            <w:rStyle w:val="af3"/>
            <w:rFonts w:ascii="仿宋" w:eastAsia="仿宋" w:hAnsi="仿宋" w:hint="eastAsia"/>
            <w:b/>
            <w:noProof/>
            <w:sz w:val="24"/>
            <w:szCs w:val="24"/>
          </w:rPr>
          <w:t>第七章</w:t>
        </w:r>
        <w:r w:rsidR="00C573C5" w:rsidRPr="00A86C08">
          <w:rPr>
            <w:rStyle w:val="af3"/>
            <w:rFonts w:ascii="仿宋" w:eastAsia="仿宋" w:hAnsi="仿宋"/>
            <w:b/>
            <w:noProof/>
            <w:sz w:val="24"/>
            <w:szCs w:val="24"/>
          </w:rPr>
          <w:t xml:space="preserve"> </w:t>
        </w:r>
        <w:r w:rsidR="00C573C5" w:rsidRPr="00A86C08">
          <w:rPr>
            <w:rStyle w:val="af3"/>
            <w:rFonts w:ascii="仿宋" w:eastAsia="仿宋" w:hAnsi="仿宋" w:hint="eastAsia"/>
            <w:b/>
            <w:noProof/>
            <w:sz w:val="24"/>
            <w:szCs w:val="24"/>
          </w:rPr>
          <w:t>评标办法</w:t>
        </w:r>
        <w:r w:rsidR="00C573C5" w:rsidRPr="00A86C08">
          <w:rPr>
            <w:rFonts w:ascii="仿宋" w:eastAsia="仿宋" w:hAnsi="仿宋"/>
            <w:b/>
            <w:noProof/>
            <w:webHidden/>
            <w:sz w:val="24"/>
            <w:szCs w:val="24"/>
          </w:rPr>
          <w:tab/>
        </w:r>
        <w:r w:rsidR="00C573C5" w:rsidRPr="00A86C08">
          <w:rPr>
            <w:rFonts w:ascii="仿宋" w:eastAsia="仿宋" w:hAnsi="仿宋"/>
            <w:b/>
            <w:noProof/>
            <w:webHidden/>
            <w:sz w:val="24"/>
            <w:szCs w:val="24"/>
          </w:rPr>
          <w:fldChar w:fldCharType="begin"/>
        </w:r>
        <w:r w:rsidR="00C573C5" w:rsidRPr="00A86C08">
          <w:rPr>
            <w:rFonts w:ascii="仿宋" w:eastAsia="仿宋" w:hAnsi="仿宋"/>
            <w:b/>
            <w:noProof/>
            <w:webHidden/>
            <w:sz w:val="24"/>
            <w:szCs w:val="24"/>
          </w:rPr>
          <w:instrText xml:space="preserve"> PAGEREF _Toc24018435 \h </w:instrText>
        </w:r>
        <w:r w:rsidR="00C573C5" w:rsidRPr="00A86C08">
          <w:rPr>
            <w:rFonts w:ascii="仿宋" w:eastAsia="仿宋" w:hAnsi="仿宋"/>
            <w:b/>
            <w:noProof/>
            <w:webHidden/>
            <w:sz w:val="24"/>
            <w:szCs w:val="24"/>
          </w:rPr>
        </w:r>
        <w:r w:rsidR="00C573C5" w:rsidRPr="00A86C08">
          <w:rPr>
            <w:rFonts w:ascii="仿宋" w:eastAsia="仿宋" w:hAnsi="仿宋"/>
            <w:b/>
            <w:noProof/>
            <w:webHidden/>
            <w:sz w:val="24"/>
            <w:szCs w:val="24"/>
          </w:rPr>
          <w:fldChar w:fldCharType="separate"/>
        </w:r>
        <w:r>
          <w:rPr>
            <w:rFonts w:ascii="仿宋" w:eastAsia="仿宋" w:hAnsi="仿宋"/>
            <w:b/>
            <w:noProof/>
            <w:webHidden/>
            <w:sz w:val="24"/>
            <w:szCs w:val="24"/>
          </w:rPr>
          <w:t>83</w:t>
        </w:r>
        <w:r w:rsidR="00C573C5" w:rsidRPr="00A86C08">
          <w:rPr>
            <w:rFonts w:ascii="仿宋" w:eastAsia="仿宋" w:hAnsi="仿宋"/>
            <w:b/>
            <w:noProof/>
            <w:webHidden/>
            <w:sz w:val="24"/>
            <w:szCs w:val="24"/>
          </w:rPr>
          <w:fldChar w:fldCharType="end"/>
        </w:r>
      </w:hyperlink>
    </w:p>
    <w:p w14:paraId="1B0DEF3B" w14:textId="55099580" w:rsidR="00C573C5" w:rsidRPr="00A86C08" w:rsidRDefault="00633010"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6" w:history="1">
        <w:r w:rsidR="00C573C5" w:rsidRPr="00A86C08">
          <w:rPr>
            <w:rStyle w:val="af3"/>
            <w:rFonts w:ascii="仿宋" w:eastAsia="仿宋" w:hAnsi="仿宋" w:hint="eastAsia"/>
            <w:b/>
            <w:noProof/>
            <w:sz w:val="24"/>
            <w:szCs w:val="24"/>
          </w:rPr>
          <w:t>第八章</w:t>
        </w:r>
        <w:r w:rsidR="00C573C5" w:rsidRPr="00A86C08">
          <w:rPr>
            <w:rStyle w:val="af3"/>
            <w:rFonts w:ascii="仿宋" w:eastAsia="仿宋" w:hAnsi="仿宋"/>
            <w:b/>
            <w:noProof/>
            <w:sz w:val="24"/>
            <w:szCs w:val="24"/>
          </w:rPr>
          <w:t xml:space="preserve"> </w:t>
        </w:r>
        <w:r w:rsidR="00C573C5" w:rsidRPr="00A86C08">
          <w:rPr>
            <w:rStyle w:val="af3"/>
            <w:rFonts w:ascii="仿宋" w:eastAsia="仿宋" w:hAnsi="仿宋" w:hint="eastAsia"/>
            <w:b/>
            <w:noProof/>
            <w:sz w:val="24"/>
            <w:szCs w:val="24"/>
          </w:rPr>
          <w:t>合同主要条款（仅供参考）</w:t>
        </w:r>
        <w:r w:rsidR="00C573C5" w:rsidRPr="00A86C08">
          <w:rPr>
            <w:rFonts w:ascii="仿宋" w:eastAsia="仿宋" w:hAnsi="仿宋"/>
            <w:b/>
            <w:noProof/>
            <w:webHidden/>
            <w:sz w:val="24"/>
            <w:szCs w:val="24"/>
          </w:rPr>
          <w:tab/>
        </w:r>
        <w:r w:rsidR="00C573C5" w:rsidRPr="00A86C08">
          <w:rPr>
            <w:rFonts w:ascii="仿宋" w:eastAsia="仿宋" w:hAnsi="仿宋"/>
            <w:b/>
            <w:noProof/>
            <w:webHidden/>
            <w:sz w:val="24"/>
            <w:szCs w:val="24"/>
          </w:rPr>
          <w:fldChar w:fldCharType="begin"/>
        </w:r>
        <w:r w:rsidR="00C573C5" w:rsidRPr="00A86C08">
          <w:rPr>
            <w:rFonts w:ascii="仿宋" w:eastAsia="仿宋" w:hAnsi="仿宋"/>
            <w:b/>
            <w:noProof/>
            <w:webHidden/>
            <w:sz w:val="24"/>
            <w:szCs w:val="24"/>
          </w:rPr>
          <w:instrText xml:space="preserve"> PAGEREF _Toc24018436 \h </w:instrText>
        </w:r>
        <w:r w:rsidR="00C573C5" w:rsidRPr="00A86C08">
          <w:rPr>
            <w:rFonts w:ascii="仿宋" w:eastAsia="仿宋" w:hAnsi="仿宋"/>
            <w:b/>
            <w:noProof/>
            <w:webHidden/>
            <w:sz w:val="24"/>
            <w:szCs w:val="24"/>
          </w:rPr>
        </w:r>
        <w:r w:rsidR="00C573C5" w:rsidRPr="00A86C08">
          <w:rPr>
            <w:rFonts w:ascii="仿宋" w:eastAsia="仿宋" w:hAnsi="仿宋"/>
            <w:b/>
            <w:noProof/>
            <w:webHidden/>
            <w:sz w:val="24"/>
            <w:szCs w:val="24"/>
          </w:rPr>
          <w:fldChar w:fldCharType="separate"/>
        </w:r>
        <w:r>
          <w:rPr>
            <w:rFonts w:ascii="仿宋" w:eastAsia="仿宋" w:hAnsi="仿宋"/>
            <w:b/>
            <w:noProof/>
            <w:webHidden/>
            <w:sz w:val="24"/>
            <w:szCs w:val="24"/>
          </w:rPr>
          <w:t>96</w:t>
        </w:r>
        <w:r w:rsidR="00C573C5" w:rsidRPr="00A86C08">
          <w:rPr>
            <w:rFonts w:ascii="仿宋" w:eastAsia="仿宋" w:hAnsi="仿宋"/>
            <w:b/>
            <w:noProof/>
            <w:webHidden/>
            <w:sz w:val="24"/>
            <w:szCs w:val="24"/>
          </w:rPr>
          <w:fldChar w:fldCharType="end"/>
        </w:r>
      </w:hyperlink>
    </w:p>
    <w:p w14:paraId="009F5B71" w14:textId="12623062" w:rsidR="00C573C5" w:rsidRPr="00A86C08" w:rsidRDefault="00633010" w:rsidP="00AA6555">
      <w:pPr>
        <w:pStyle w:val="TOC1"/>
        <w:tabs>
          <w:tab w:val="right" w:leader="dot" w:pos="9289"/>
        </w:tabs>
        <w:spacing w:before="100" w:beforeAutospacing="1" w:afterAutospacing="1" w:line="360" w:lineRule="auto"/>
        <w:rPr>
          <w:rFonts w:ascii="仿宋" w:eastAsia="仿宋" w:hAnsi="仿宋"/>
          <w:b/>
          <w:noProof/>
          <w:kern w:val="2"/>
          <w:sz w:val="24"/>
          <w:szCs w:val="24"/>
        </w:rPr>
      </w:pPr>
      <w:hyperlink w:anchor="_Toc24018437" w:history="1">
        <w:r w:rsidR="00C573C5" w:rsidRPr="00A86C08">
          <w:rPr>
            <w:rStyle w:val="af3"/>
            <w:rFonts w:ascii="仿宋" w:eastAsia="仿宋" w:hAnsi="仿宋" w:hint="eastAsia"/>
            <w:b/>
            <w:noProof/>
            <w:sz w:val="24"/>
            <w:szCs w:val="24"/>
          </w:rPr>
          <w:t>附件：</w:t>
        </w:r>
        <w:r w:rsidR="00C573C5" w:rsidRPr="00A86C08">
          <w:rPr>
            <w:rFonts w:ascii="仿宋" w:eastAsia="仿宋" w:hAnsi="仿宋"/>
            <w:b/>
            <w:noProof/>
            <w:webHidden/>
            <w:sz w:val="24"/>
            <w:szCs w:val="24"/>
          </w:rPr>
          <w:tab/>
        </w:r>
        <w:r w:rsidR="00C573C5" w:rsidRPr="00A86C08">
          <w:rPr>
            <w:rFonts w:ascii="仿宋" w:eastAsia="仿宋" w:hAnsi="仿宋"/>
            <w:b/>
            <w:noProof/>
            <w:webHidden/>
            <w:sz w:val="24"/>
            <w:szCs w:val="24"/>
          </w:rPr>
          <w:fldChar w:fldCharType="begin"/>
        </w:r>
        <w:r w:rsidR="00C573C5" w:rsidRPr="00A86C08">
          <w:rPr>
            <w:rFonts w:ascii="仿宋" w:eastAsia="仿宋" w:hAnsi="仿宋"/>
            <w:b/>
            <w:noProof/>
            <w:webHidden/>
            <w:sz w:val="24"/>
            <w:szCs w:val="24"/>
          </w:rPr>
          <w:instrText xml:space="preserve"> PAGEREF _Toc24018437 \h </w:instrText>
        </w:r>
        <w:r w:rsidR="00C573C5" w:rsidRPr="00A86C08">
          <w:rPr>
            <w:rFonts w:ascii="仿宋" w:eastAsia="仿宋" w:hAnsi="仿宋"/>
            <w:b/>
            <w:noProof/>
            <w:webHidden/>
            <w:sz w:val="24"/>
            <w:szCs w:val="24"/>
          </w:rPr>
        </w:r>
        <w:r w:rsidR="00C573C5" w:rsidRPr="00A86C08">
          <w:rPr>
            <w:rFonts w:ascii="仿宋" w:eastAsia="仿宋" w:hAnsi="仿宋"/>
            <w:b/>
            <w:noProof/>
            <w:webHidden/>
            <w:sz w:val="24"/>
            <w:szCs w:val="24"/>
          </w:rPr>
          <w:fldChar w:fldCharType="separate"/>
        </w:r>
        <w:r>
          <w:rPr>
            <w:rFonts w:ascii="仿宋" w:eastAsia="仿宋" w:hAnsi="仿宋"/>
            <w:b/>
            <w:noProof/>
            <w:webHidden/>
            <w:sz w:val="24"/>
            <w:szCs w:val="24"/>
          </w:rPr>
          <w:t>103</w:t>
        </w:r>
        <w:r w:rsidR="00C573C5" w:rsidRPr="00A86C08">
          <w:rPr>
            <w:rFonts w:ascii="仿宋" w:eastAsia="仿宋" w:hAnsi="仿宋"/>
            <w:b/>
            <w:noProof/>
            <w:webHidden/>
            <w:sz w:val="24"/>
            <w:szCs w:val="24"/>
          </w:rPr>
          <w:fldChar w:fldCharType="end"/>
        </w:r>
      </w:hyperlink>
    </w:p>
    <w:p w14:paraId="7C83A995" w14:textId="77777777" w:rsidR="0076250D" w:rsidRPr="00A86C08" w:rsidRDefault="00C573C5" w:rsidP="00AA6555">
      <w:pPr>
        <w:spacing w:before="100" w:beforeAutospacing="1" w:after="100" w:afterAutospacing="1" w:line="360" w:lineRule="auto"/>
      </w:pPr>
      <w:r w:rsidRPr="00A86C08">
        <w:rPr>
          <w:rFonts w:ascii="仿宋" w:eastAsia="仿宋" w:hAnsi="仿宋"/>
          <w:b/>
          <w:kern w:val="0"/>
          <w:sz w:val="24"/>
          <w:szCs w:val="24"/>
        </w:rPr>
        <w:fldChar w:fldCharType="end"/>
      </w:r>
    </w:p>
    <w:p w14:paraId="620DA76C" w14:textId="77777777" w:rsidR="0076250D" w:rsidRPr="00A86C08" w:rsidRDefault="0076250D">
      <w:pPr>
        <w:pStyle w:val="1"/>
        <w:spacing w:line="240" w:lineRule="auto"/>
        <w:jc w:val="center"/>
        <w:rPr>
          <w:rFonts w:ascii="仿宋" w:eastAsia="仿宋" w:hAnsi="仿宋"/>
          <w:sz w:val="32"/>
          <w:szCs w:val="32"/>
        </w:rPr>
        <w:sectPr w:rsidR="0076250D" w:rsidRPr="00A86C08">
          <w:headerReference w:type="even" r:id="rId12"/>
          <w:headerReference w:type="default" r:id="rId13"/>
          <w:footerReference w:type="default" r:id="rId14"/>
          <w:headerReference w:type="first" r:id="rId15"/>
          <w:footerReference w:type="first" r:id="rId16"/>
          <w:pgSz w:w="11907" w:h="16840"/>
          <w:pgMar w:top="1276" w:right="1134" w:bottom="1276" w:left="1474" w:header="851" w:footer="857" w:gutter="0"/>
          <w:pgNumType w:start="1"/>
          <w:cols w:space="720"/>
          <w:docGrid w:linePitch="312"/>
        </w:sectPr>
      </w:pPr>
    </w:p>
    <w:p w14:paraId="40DCCE00" w14:textId="77777777" w:rsidR="0076250D" w:rsidRPr="00A86C08" w:rsidRDefault="003E5742">
      <w:pPr>
        <w:pStyle w:val="1"/>
        <w:spacing w:line="240" w:lineRule="auto"/>
        <w:jc w:val="center"/>
        <w:rPr>
          <w:rFonts w:ascii="仿宋" w:eastAsia="仿宋" w:hAnsi="仿宋"/>
          <w:sz w:val="32"/>
          <w:szCs w:val="32"/>
        </w:rPr>
      </w:pPr>
      <w:bookmarkStart w:id="4" w:name="_Toc24018429"/>
      <w:r w:rsidRPr="00A86C08">
        <w:rPr>
          <w:rFonts w:ascii="仿宋" w:eastAsia="仿宋" w:hAnsi="仿宋" w:hint="eastAsia"/>
          <w:sz w:val="32"/>
          <w:szCs w:val="32"/>
        </w:rPr>
        <w:lastRenderedPageBreak/>
        <w:t>第一章</w:t>
      </w:r>
      <w:r w:rsidR="00C70C47" w:rsidRPr="00A86C08">
        <w:rPr>
          <w:rFonts w:ascii="仿宋" w:eastAsia="仿宋" w:hAnsi="仿宋" w:hint="eastAsia"/>
          <w:sz w:val="32"/>
          <w:szCs w:val="32"/>
        </w:rPr>
        <w:t xml:space="preserve"> </w:t>
      </w:r>
      <w:r w:rsidRPr="00A86C08">
        <w:rPr>
          <w:rFonts w:ascii="仿宋" w:eastAsia="仿宋" w:hAnsi="仿宋" w:hint="eastAsia"/>
          <w:sz w:val="32"/>
          <w:szCs w:val="32"/>
        </w:rPr>
        <w:t>投标邀请</w:t>
      </w:r>
      <w:bookmarkEnd w:id="2"/>
      <w:bookmarkEnd w:id="3"/>
      <w:bookmarkEnd w:id="4"/>
    </w:p>
    <w:p w14:paraId="71D7A1D3" w14:textId="6500F822" w:rsidR="0076250D" w:rsidRPr="00A86C08" w:rsidRDefault="003E5742">
      <w:pPr>
        <w:spacing w:line="360" w:lineRule="auto"/>
        <w:ind w:firstLineChars="200" w:firstLine="482"/>
        <w:rPr>
          <w:rFonts w:ascii="仿宋" w:eastAsia="仿宋" w:hAnsi="仿宋"/>
          <w:sz w:val="24"/>
          <w:szCs w:val="24"/>
        </w:rPr>
      </w:pPr>
      <w:r w:rsidRPr="00A86C08">
        <w:rPr>
          <w:rFonts w:ascii="仿宋" w:eastAsia="仿宋" w:hAnsi="仿宋" w:hint="eastAsia"/>
          <w:b/>
          <w:sz w:val="24"/>
          <w:szCs w:val="24"/>
          <w:u w:val="single"/>
        </w:rPr>
        <w:t>中仪国际招标有限公司</w:t>
      </w:r>
      <w:r w:rsidRPr="00A86C08">
        <w:rPr>
          <w:rFonts w:ascii="仿宋" w:eastAsia="仿宋" w:hAnsi="仿宋" w:hint="eastAsia"/>
          <w:sz w:val="24"/>
          <w:szCs w:val="24"/>
        </w:rPr>
        <w:t>（采购代理机构）受</w:t>
      </w:r>
      <w:r w:rsidR="0015375E" w:rsidRPr="00A86C08">
        <w:rPr>
          <w:rFonts w:ascii="仿宋" w:eastAsia="仿宋" w:hAnsi="仿宋" w:hint="eastAsia"/>
          <w:b/>
          <w:sz w:val="24"/>
          <w:szCs w:val="24"/>
          <w:u w:val="single"/>
        </w:rPr>
        <w:t>金堂县中医医院</w:t>
      </w:r>
      <w:r w:rsidRPr="00A86C08">
        <w:rPr>
          <w:rFonts w:ascii="仿宋" w:eastAsia="仿宋" w:hAnsi="仿宋" w:hint="eastAsia"/>
          <w:sz w:val="24"/>
          <w:szCs w:val="24"/>
        </w:rPr>
        <w:t>（采购人）委托，拟对</w:t>
      </w:r>
      <w:r w:rsidR="0015375E" w:rsidRPr="00A86C08">
        <w:rPr>
          <w:rFonts w:ascii="仿宋" w:eastAsia="仿宋" w:hAnsi="仿宋" w:hint="eastAsia"/>
          <w:b/>
          <w:sz w:val="24"/>
          <w:szCs w:val="24"/>
          <w:u w:val="single"/>
        </w:rPr>
        <w:t>金堂县中医医院超声波治疗仪、新型睡眠呼吸监测系统等医疗设备采购项目</w:t>
      </w:r>
      <w:r w:rsidRPr="00A86C08">
        <w:rPr>
          <w:rFonts w:ascii="仿宋" w:eastAsia="仿宋" w:hAnsi="仿宋" w:hint="eastAsia"/>
          <w:sz w:val="24"/>
          <w:szCs w:val="24"/>
        </w:rPr>
        <w:t>进行国内公开招标，</w:t>
      </w:r>
      <w:proofErr w:type="gramStart"/>
      <w:r w:rsidRPr="00A86C08">
        <w:rPr>
          <w:rFonts w:ascii="仿宋" w:eastAsia="仿宋" w:hAnsi="仿宋" w:hint="eastAsia"/>
          <w:sz w:val="24"/>
          <w:szCs w:val="24"/>
        </w:rPr>
        <w:t>兹邀请</w:t>
      </w:r>
      <w:proofErr w:type="gramEnd"/>
      <w:r w:rsidRPr="00A86C08">
        <w:rPr>
          <w:rFonts w:ascii="仿宋" w:eastAsia="仿宋" w:hAnsi="仿宋" w:hint="eastAsia"/>
          <w:sz w:val="24"/>
          <w:szCs w:val="24"/>
        </w:rPr>
        <w:t>符合本次招标要求的投标人参加投标。</w:t>
      </w:r>
    </w:p>
    <w:p w14:paraId="786814F5" w14:textId="000B2CEB" w:rsidR="0076250D" w:rsidRPr="00A86C08" w:rsidRDefault="003E5742">
      <w:pPr>
        <w:pStyle w:val="af5"/>
        <w:numPr>
          <w:ilvl w:val="0"/>
          <w:numId w:val="1"/>
        </w:numPr>
        <w:tabs>
          <w:tab w:val="left" w:pos="993"/>
        </w:tabs>
        <w:spacing w:line="360" w:lineRule="auto"/>
        <w:ind w:firstLineChars="0"/>
        <w:rPr>
          <w:rFonts w:ascii="仿宋" w:eastAsia="仿宋" w:hAnsi="仿宋"/>
          <w:b/>
          <w:sz w:val="24"/>
          <w:szCs w:val="24"/>
        </w:rPr>
      </w:pPr>
      <w:r w:rsidRPr="00A86C08">
        <w:rPr>
          <w:rFonts w:ascii="仿宋" w:eastAsia="仿宋" w:hAnsi="仿宋" w:hint="eastAsia"/>
          <w:b/>
          <w:sz w:val="24"/>
          <w:szCs w:val="24"/>
        </w:rPr>
        <w:t>招标编号：</w:t>
      </w:r>
      <w:r w:rsidR="00013CBD" w:rsidRPr="00A86C08">
        <w:rPr>
          <w:rFonts w:ascii="仿宋" w:eastAsia="仿宋" w:hAnsi="仿宋"/>
          <w:b/>
          <w:sz w:val="24"/>
          <w:szCs w:val="24"/>
        </w:rPr>
        <w:t>510121202100082</w:t>
      </w:r>
    </w:p>
    <w:p w14:paraId="4BF8FE34" w14:textId="5FB0E85D" w:rsidR="0076250D" w:rsidRPr="00A86C08" w:rsidRDefault="003E5742">
      <w:pPr>
        <w:pStyle w:val="af5"/>
        <w:tabs>
          <w:tab w:val="left" w:pos="993"/>
        </w:tabs>
        <w:spacing w:line="360" w:lineRule="auto"/>
        <w:ind w:left="902" w:firstLineChars="50" w:firstLine="120"/>
        <w:rPr>
          <w:rFonts w:ascii="仿宋" w:eastAsia="仿宋" w:hAnsi="仿宋"/>
          <w:b/>
          <w:sz w:val="24"/>
          <w:szCs w:val="24"/>
        </w:rPr>
      </w:pPr>
      <w:r w:rsidRPr="00A86C08">
        <w:rPr>
          <w:rFonts w:ascii="仿宋" w:eastAsia="仿宋" w:hAnsi="仿宋" w:hint="eastAsia"/>
          <w:b/>
          <w:sz w:val="24"/>
          <w:szCs w:val="24"/>
        </w:rPr>
        <w:t>内部编号</w:t>
      </w:r>
      <w:r w:rsidR="00FE0C66" w:rsidRPr="00A86C08">
        <w:rPr>
          <w:rFonts w:ascii="仿宋" w:eastAsia="仿宋" w:hAnsi="仿宋" w:hint="eastAsia"/>
          <w:b/>
          <w:sz w:val="24"/>
          <w:szCs w:val="24"/>
        </w:rPr>
        <w:t>（仅供代理机构内部备案使用）</w:t>
      </w:r>
      <w:r w:rsidRPr="00A86C08">
        <w:rPr>
          <w:rFonts w:ascii="仿宋" w:eastAsia="仿宋" w:hAnsi="仿宋" w:hint="eastAsia"/>
          <w:b/>
          <w:sz w:val="24"/>
          <w:szCs w:val="24"/>
        </w:rPr>
        <w:t>：0703-</w:t>
      </w:r>
      <w:r w:rsidR="004C4AFD" w:rsidRPr="00A86C08">
        <w:rPr>
          <w:rFonts w:ascii="仿宋" w:eastAsia="仿宋" w:hAnsi="仿宋" w:hint="eastAsia"/>
          <w:b/>
          <w:sz w:val="24"/>
          <w:szCs w:val="24"/>
        </w:rPr>
        <w:t>21</w:t>
      </w:r>
      <w:r w:rsidRPr="00A86C08">
        <w:rPr>
          <w:rFonts w:ascii="仿宋" w:eastAsia="仿宋" w:hAnsi="仿宋" w:hint="eastAsia"/>
          <w:b/>
          <w:sz w:val="24"/>
          <w:szCs w:val="24"/>
        </w:rPr>
        <w:t>41CNIITC2</w:t>
      </w:r>
      <w:r w:rsidR="0015375E" w:rsidRPr="00A86C08">
        <w:rPr>
          <w:rFonts w:ascii="仿宋" w:eastAsia="仿宋" w:hAnsi="仿宋"/>
          <w:b/>
          <w:sz w:val="24"/>
          <w:szCs w:val="24"/>
        </w:rPr>
        <w:t>247</w:t>
      </w:r>
    </w:p>
    <w:p w14:paraId="2A3CECD4" w14:textId="53CD5968" w:rsidR="0076250D" w:rsidRPr="00A86C08" w:rsidRDefault="003E5742">
      <w:pPr>
        <w:pStyle w:val="af5"/>
        <w:numPr>
          <w:ilvl w:val="0"/>
          <w:numId w:val="1"/>
        </w:numPr>
        <w:tabs>
          <w:tab w:val="left" w:pos="993"/>
        </w:tabs>
        <w:spacing w:line="360" w:lineRule="auto"/>
        <w:ind w:firstLineChars="0"/>
        <w:rPr>
          <w:rFonts w:ascii="仿宋" w:eastAsia="仿宋" w:hAnsi="仿宋"/>
          <w:b/>
          <w:sz w:val="24"/>
          <w:szCs w:val="24"/>
        </w:rPr>
      </w:pPr>
      <w:r w:rsidRPr="00A86C08">
        <w:rPr>
          <w:rFonts w:ascii="仿宋" w:eastAsia="仿宋" w:hAnsi="仿宋"/>
          <w:b/>
          <w:sz w:val="24"/>
          <w:szCs w:val="24"/>
        </w:rPr>
        <w:t>项目</w:t>
      </w:r>
      <w:r w:rsidRPr="00A86C08">
        <w:rPr>
          <w:rFonts w:ascii="仿宋" w:eastAsia="仿宋" w:hAnsi="仿宋" w:hint="eastAsia"/>
          <w:b/>
          <w:sz w:val="24"/>
          <w:szCs w:val="24"/>
        </w:rPr>
        <w:t>名称：</w:t>
      </w:r>
      <w:r w:rsidR="0015375E" w:rsidRPr="00A86C08">
        <w:rPr>
          <w:rFonts w:ascii="仿宋" w:eastAsia="仿宋" w:hAnsi="仿宋" w:hint="eastAsia"/>
          <w:b/>
          <w:sz w:val="24"/>
          <w:szCs w:val="24"/>
        </w:rPr>
        <w:t>金堂县中医医院超声波治疗仪、新型睡眠呼吸监测系统等医疗设备采购项目</w:t>
      </w:r>
      <w:r w:rsidRPr="00A86C08">
        <w:rPr>
          <w:rFonts w:ascii="仿宋" w:eastAsia="仿宋" w:hAnsi="仿宋"/>
          <w:b/>
          <w:sz w:val="24"/>
          <w:szCs w:val="24"/>
        </w:rPr>
        <w:t xml:space="preserve"> </w:t>
      </w:r>
    </w:p>
    <w:p w14:paraId="7E5655FB" w14:textId="6C27C537" w:rsidR="0076250D" w:rsidRPr="00A86C08" w:rsidRDefault="003E5742">
      <w:pPr>
        <w:pStyle w:val="af5"/>
        <w:numPr>
          <w:ilvl w:val="0"/>
          <w:numId w:val="1"/>
        </w:numPr>
        <w:tabs>
          <w:tab w:val="left" w:pos="993"/>
        </w:tabs>
        <w:spacing w:line="360" w:lineRule="auto"/>
        <w:ind w:firstLineChars="0"/>
        <w:rPr>
          <w:rFonts w:ascii="仿宋" w:eastAsia="仿宋" w:hAnsi="仿宋"/>
          <w:b/>
          <w:sz w:val="24"/>
          <w:szCs w:val="24"/>
        </w:rPr>
      </w:pPr>
      <w:r w:rsidRPr="00A86C08">
        <w:rPr>
          <w:rFonts w:ascii="仿宋" w:eastAsia="仿宋" w:hAnsi="仿宋" w:hint="eastAsia"/>
          <w:b/>
          <w:sz w:val="24"/>
          <w:szCs w:val="24"/>
        </w:rPr>
        <w:t>资金来源：</w:t>
      </w:r>
      <w:r w:rsidR="0015375E" w:rsidRPr="00A86C08">
        <w:rPr>
          <w:rFonts w:ascii="仿宋" w:eastAsia="仿宋" w:hAnsi="仿宋" w:hint="eastAsia"/>
          <w:b/>
          <w:sz w:val="24"/>
          <w:szCs w:val="24"/>
        </w:rPr>
        <w:t>财政性资金，已落实</w:t>
      </w:r>
    </w:p>
    <w:p w14:paraId="512D7DA3" w14:textId="585FD5CA" w:rsidR="0076250D" w:rsidRPr="00A86C08" w:rsidRDefault="003E5742">
      <w:pPr>
        <w:pStyle w:val="af5"/>
        <w:numPr>
          <w:ilvl w:val="0"/>
          <w:numId w:val="1"/>
        </w:numPr>
        <w:tabs>
          <w:tab w:val="left" w:pos="993"/>
        </w:tabs>
        <w:spacing w:line="360" w:lineRule="auto"/>
        <w:ind w:firstLineChars="0"/>
        <w:rPr>
          <w:rFonts w:ascii="仿宋" w:eastAsia="仿宋" w:hAnsi="仿宋"/>
          <w:b/>
          <w:sz w:val="24"/>
          <w:szCs w:val="24"/>
        </w:rPr>
      </w:pPr>
      <w:r w:rsidRPr="00A86C08">
        <w:rPr>
          <w:rFonts w:ascii="仿宋" w:eastAsia="仿宋" w:hAnsi="仿宋" w:hint="eastAsia"/>
          <w:b/>
          <w:sz w:val="24"/>
          <w:szCs w:val="24"/>
        </w:rPr>
        <w:t>招标项目简介：本次采购项目共_</w:t>
      </w:r>
      <w:r w:rsidR="0015375E" w:rsidRPr="00A86C08">
        <w:rPr>
          <w:rFonts w:ascii="仿宋" w:eastAsia="仿宋" w:hAnsi="仿宋"/>
          <w:b/>
          <w:sz w:val="24"/>
          <w:szCs w:val="24"/>
          <w:u w:val="single"/>
        </w:rPr>
        <w:t>2</w:t>
      </w:r>
      <w:r w:rsidRPr="00A86C08">
        <w:rPr>
          <w:rFonts w:ascii="仿宋" w:eastAsia="仿宋" w:hAnsi="仿宋" w:hint="eastAsia"/>
          <w:b/>
          <w:sz w:val="24"/>
          <w:szCs w:val="24"/>
        </w:rPr>
        <w:t>_</w:t>
      </w:r>
      <w:proofErr w:type="gramStart"/>
      <w:r w:rsidRPr="00A86C08">
        <w:rPr>
          <w:rFonts w:ascii="仿宋" w:eastAsia="仿宋" w:hAnsi="仿宋" w:hint="eastAsia"/>
          <w:b/>
          <w:sz w:val="24"/>
          <w:szCs w:val="24"/>
        </w:rPr>
        <w:t>个</w:t>
      </w:r>
      <w:proofErr w:type="gramEnd"/>
      <w:r w:rsidRPr="00A86C08">
        <w:rPr>
          <w:rFonts w:ascii="仿宋" w:eastAsia="仿宋" w:hAnsi="仿宋" w:hint="eastAsia"/>
          <w:b/>
          <w:sz w:val="24"/>
          <w:szCs w:val="24"/>
        </w:rPr>
        <w:t>包。</w:t>
      </w:r>
    </w:p>
    <w:p w14:paraId="5939AF01" w14:textId="77777777" w:rsidR="0076250D" w:rsidRPr="00A86C08" w:rsidRDefault="003E5742">
      <w:pPr>
        <w:pStyle w:val="af5"/>
        <w:numPr>
          <w:ilvl w:val="0"/>
          <w:numId w:val="2"/>
        </w:numPr>
        <w:spacing w:line="360" w:lineRule="auto"/>
        <w:ind w:firstLineChars="0"/>
        <w:rPr>
          <w:rFonts w:ascii="仿宋" w:eastAsia="仿宋" w:hAnsi="仿宋"/>
          <w:sz w:val="24"/>
          <w:szCs w:val="24"/>
        </w:rPr>
      </w:pPr>
      <w:r w:rsidRPr="00A86C08">
        <w:rPr>
          <w:rFonts w:ascii="仿宋" w:eastAsia="仿宋" w:hAnsi="仿宋" w:hint="eastAsia"/>
          <w:sz w:val="24"/>
          <w:szCs w:val="24"/>
        </w:rPr>
        <w:t>采购内容</w:t>
      </w:r>
    </w:p>
    <w:tbl>
      <w:tblPr>
        <w:tblW w:w="8931" w:type="dxa"/>
        <w:jc w:val="center"/>
        <w:tblLayout w:type="fixed"/>
        <w:tblLook w:val="04A0" w:firstRow="1" w:lastRow="0" w:firstColumn="1" w:lastColumn="0" w:noHBand="0" w:noVBand="1"/>
      </w:tblPr>
      <w:tblGrid>
        <w:gridCol w:w="1077"/>
        <w:gridCol w:w="3275"/>
        <w:gridCol w:w="1418"/>
        <w:gridCol w:w="1559"/>
        <w:gridCol w:w="1602"/>
      </w:tblGrid>
      <w:tr w:rsidR="0076250D" w:rsidRPr="00A86C08" w14:paraId="49A7BC0F" w14:textId="77777777" w:rsidTr="00013CBD">
        <w:trPr>
          <w:trHeight w:val="280"/>
          <w:jc w:val="center"/>
        </w:trPr>
        <w:tc>
          <w:tcPr>
            <w:tcW w:w="1077" w:type="dxa"/>
            <w:tcBorders>
              <w:top w:val="single" w:sz="4" w:space="0" w:color="auto"/>
              <w:left w:val="single" w:sz="4" w:space="0" w:color="auto"/>
              <w:bottom w:val="single" w:sz="4" w:space="0" w:color="auto"/>
              <w:right w:val="single" w:sz="4" w:space="0" w:color="auto"/>
            </w:tcBorders>
            <w:vAlign w:val="center"/>
          </w:tcPr>
          <w:p w14:paraId="14FB9C92" w14:textId="77777777" w:rsidR="0076250D" w:rsidRPr="00A86C08" w:rsidRDefault="003E5742" w:rsidP="0015375E">
            <w:pPr>
              <w:spacing w:line="360" w:lineRule="auto"/>
              <w:ind w:firstLine="200"/>
              <w:rPr>
                <w:rFonts w:ascii="仿宋" w:eastAsia="仿宋" w:hAnsi="仿宋"/>
                <w:sz w:val="24"/>
                <w:szCs w:val="24"/>
              </w:rPr>
            </w:pPr>
            <w:proofErr w:type="gramStart"/>
            <w:r w:rsidRPr="00A86C08">
              <w:rPr>
                <w:rFonts w:ascii="仿宋" w:eastAsia="仿宋" w:hAnsi="仿宋"/>
                <w:sz w:val="24"/>
                <w:szCs w:val="24"/>
              </w:rPr>
              <w:t>包号</w:t>
            </w:r>
            <w:proofErr w:type="gramEnd"/>
          </w:p>
        </w:tc>
        <w:tc>
          <w:tcPr>
            <w:tcW w:w="3275" w:type="dxa"/>
            <w:tcBorders>
              <w:top w:val="single" w:sz="4" w:space="0" w:color="auto"/>
              <w:left w:val="nil"/>
              <w:bottom w:val="single" w:sz="4" w:space="0" w:color="auto"/>
              <w:right w:val="single" w:sz="4" w:space="0" w:color="auto"/>
            </w:tcBorders>
            <w:vAlign w:val="center"/>
          </w:tcPr>
          <w:p w14:paraId="13B25366" w14:textId="77777777" w:rsidR="0076250D" w:rsidRPr="00A86C08" w:rsidRDefault="003E5742">
            <w:pPr>
              <w:spacing w:line="360" w:lineRule="auto"/>
              <w:ind w:firstLine="200"/>
              <w:jc w:val="center"/>
              <w:rPr>
                <w:rFonts w:ascii="仿宋" w:eastAsia="仿宋" w:hAnsi="仿宋"/>
                <w:sz w:val="24"/>
                <w:szCs w:val="24"/>
              </w:rPr>
            </w:pPr>
            <w:r w:rsidRPr="00A86C08">
              <w:rPr>
                <w:rFonts w:ascii="仿宋" w:eastAsia="仿宋" w:hAnsi="仿宋" w:hint="eastAsia"/>
                <w:sz w:val="24"/>
                <w:szCs w:val="24"/>
              </w:rPr>
              <w:t>名称</w:t>
            </w:r>
          </w:p>
        </w:tc>
        <w:tc>
          <w:tcPr>
            <w:tcW w:w="1418" w:type="dxa"/>
            <w:tcBorders>
              <w:top w:val="single" w:sz="4" w:space="0" w:color="auto"/>
              <w:left w:val="nil"/>
              <w:bottom w:val="single" w:sz="4" w:space="0" w:color="auto"/>
              <w:right w:val="single" w:sz="4" w:space="0" w:color="auto"/>
            </w:tcBorders>
            <w:vAlign w:val="center"/>
          </w:tcPr>
          <w:p w14:paraId="3B363909" w14:textId="77777777" w:rsidR="0076250D" w:rsidRPr="00A86C08" w:rsidRDefault="003E5742">
            <w:pPr>
              <w:spacing w:line="360" w:lineRule="auto"/>
              <w:ind w:leftChars="-44" w:left="-64" w:hanging="28"/>
              <w:jc w:val="center"/>
              <w:rPr>
                <w:rFonts w:ascii="仿宋" w:eastAsia="仿宋" w:hAnsi="仿宋"/>
                <w:sz w:val="24"/>
                <w:szCs w:val="24"/>
              </w:rPr>
            </w:pPr>
            <w:r w:rsidRPr="00A86C08">
              <w:rPr>
                <w:rFonts w:ascii="仿宋" w:eastAsia="仿宋" w:hAnsi="仿宋" w:hint="eastAsia"/>
                <w:sz w:val="24"/>
                <w:szCs w:val="24"/>
              </w:rPr>
              <w:t>数量</w:t>
            </w:r>
            <w:r w:rsidRPr="00A86C08">
              <w:rPr>
                <w:rFonts w:ascii="仿宋" w:eastAsia="仿宋" w:hAnsi="仿宋"/>
                <w:sz w:val="24"/>
                <w:szCs w:val="24"/>
              </w:rPr>
              <w:br/>
            </w:r>
            <w:r w:rsidRPr="00A86C08">
              <w:rPr>
                <w:rFonts w:ascii="仿宋" w:eastAsia="仿宋" w:hAnsi="仿宋" w:hint="eastAsia"/>
                <w:sz w:val="24"/>
                <w:szCs w:val="24"/>
              </w:rPr>
              <w:t>（单位）</w:t>
            </w:r>
          </w:p>
        </w:tc>
        <w:tc>
          <w:tcPr>
            <w:tcW w:w="1559" w:type="dxa"/>
            <w:tcBorders>
              <w:top w:val="single" w:sz="4" w:space="0" w:color="auto"/>
              <w:left w:val="nil"/>
              <w:bottom w:val="single" w:sz="4" w:space="0" w:color="auto"/>
              <w:right w:val="single" w:sz="4" w:space="0" w:color="auto"/>
            </w:tcBorders>
            <w:vAlign w:val="center"/>
          </w:tcPr>
          <w:p w14:paraId="2A36E4F7"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采购</w:t>
            </w:r>
            <w:r w:rsidRPr="00A86C08">
              <w:rPr>
                <w:rFonts w:ascii="仿宋" w:eastAsia="仿宋" w:hAnsi="仿宋"/>
                <w:sz w:val="24"/>
                <w:szCs w:val="24"/>
              </w:rPr>
              <w:t>预算</w:t>
            </w:r>
          </w:p>
          <w:p w14:paraId="16FA9147"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（万元）</w:t>
            </w:r>
          </w:p>
        </w:tc>
        <w:tc>
          <w:tcPr>
            <w:tcW w:w="1602" w:type="dxa"/>
            <w:tcBorders>
              <w:top w:val="single" w:sz="4" w:space="0" w:color="auto"/>
              <w:left w:val="nil"/>
              <w:bottom w:val="single" w:sz="4" w:space="0" w:color="auto"/>
              <w:right w:val="single" w:sz="4" w:space="0" w:color="auto"/>
            </w:tcBorders>
            <w:vAlign w:val="center"/>
          </w:tcPr>
          <w:p w14:paraId="25A41774" w14:textId="77777777" w:rsidR="0076250D" w:rsidRPr="00A86C08" w:rsidRDefault="003E5742">
            <w:pPr>
              <w:spacing w:line="360" w:lineRule="auto"/>
              <w:ind w:firstLine="6"/>
              <w:jc w:val="center"/>
              <w:rPr>
                <w:rFonts w:ascii="仿宋" w:eastAsia="仿宋" w:hAnsi="仿宋"/>
                <w:sz w:val="24"/>
                <w:szCs w:val="24"/>
              </w:rPr>
            </w:pPr>
            <w:r w:rsidRPr="00A86C08">
              <w:rPr>
                <w:rFonts w:ascii="仿宋" w:eastAsia="仿宋" w:hAnsi="仿宋"/>
                <w:sz w:val="24"/>
                <w:szCs w:val="24"/>
              </w:rPr>
              <w:t>最高限价</w:t>
            </w:r>
          </w:p>
          <w:p w14:paraId="23247BA2" w14:textId="77777777" w:rsidR="0076250D" w:rsidRPr="00A86C08" w:rsidRDefault="003E5742">
            <w:pPr>
              <w:spacing w:line="360" w:lineRule="auto"/>
              <w:ind w:firstLine="6"/>
              <w:jc w:val="center"/>
              <w:rPr>
                <w:rFonts w:ascii="仿宋" w:eastAsia="仿宋" w:hAnsi="仿宋"/>
                <w:sz w:val="24"/>
                <w:szCs w:val="24"/>
              </w:rPr>
            </w:pPr>
            <w:r w:rsidRPr="00A86C08">
              <w:rPr>
                <w:rFonts w:ascii="仿宋" w:eastAsia="仿宋" w:hAnsi="仿宋" w:hint="eastAsia"/>
                <w:sz w:val="24"/>
                <w:szCs w:val="24"/>
              </w:rPr>
              <w:t>（万元）</w:t>
            </w:r>
          </w:p>
        </w:tc>
      </w:tr>
      <w:tr w:rsidR="0015375E" w:rsidRPr="00A86C08" w14:paraId="31B157EF" w14:textId="77777777" w:rsidTr="00013CBD">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42E66CDB" w14:textId="77777777" w:rsidR="0015375E" w:rsidRPr="00A86C08" w:rsidRDefault="0015375E">
            <w:pPr>
              <w:spacing w:line="360" w:lineRule="auto"/>
              <w:ind w:firstLine="29"/>
              <w:jc w:val="center"/>
              <w:rPr>
                <w:rFonts w:ascii="仿宋" w:eastAsia="仿宋" w:hAnsi="仿宋"/>
                <w:sz w:val="24"/>
                <w:szCs w:val="24"/>
              </w:rPr>
            </w:pPr>
            <w:bookmarkStart w:id="5" w:name="_Hlk509429679"/>
            <w:r w:rsidRPr="00A86C08">
              <w:rPr>
                <w:rFonts w:ascii="仿宋" w:eastAsia="仿宋" w:hAnsi="仿宋"/>
                <w:sz w:val="24"/>
                <w:szCs w:val="24"/>
              </w:rPr>
              <w:t>1</w:t>
            </w:r>
          </w:p>
        </w:tc>
        <w:tc>
          <w:tcPr>
            <w:tcW w:w="3275" w:type="dxa"/>
            <w:tcBorders>
              <w:top w:val="single" w:sz="4" w:space="0" w:color="auto"/>
              <w:left w:val="nil"/>
              <w:bottom w:val="single" w:sz="4" w:space="0" w:color="auto"/>
              <w:right w:val="single" w:sz="4" w:space="0" w:color="auto"/>
            </w:tcBorders>
            <w:vAlign w:val="center"/>
          </w:tcPr>
          <w:p w14:paraId="1CEAEC7F" w14:textId="25AA0145" w:rsidR="0015375E" w:rsidRPr="00A86C08" w:rsidRDefault="00013CBD">
            <w:pPr>
              <w:spacing w:line="360" w:lineRule="auto"/>
              <w:jc w:val="left"/>
              <w:rPr>
                <w:rFonts w:ascii="仿宋" w:eastAsia="仿宋" w:hAnsi="仿宋"/>
                <w:sz w:val="24"/>
                <w:szCs w:val="24"/>
              </w:rPr>
            </w:pPr>
            <w:r w:rsidRPr="00A86C08">
              <w:rPr>
                <w:rFonts w:ascii="仿宋" w:eastAsia="仿宋" w:hAnsi="仿宋" w:hint="eastAsia"/>
                <w:sz w:val="24"/>
                <w:szCs w:val="24"/>
              </w:rPr>
              <w:t>心电监护仪等</w:t>
            </w:r>
          </w:p>
        </w:tc>
        <w:tc>
          <w:tcPr>
            <w:tcW w:w="1418" w:type="dxa"/>
            <w:tcBorders>
              <w:top w:val="single" w:sz="4" w:space="0" w:color="auto"/>
              <w:left w:val="nil"/>
              <w:bottom w:val="single" w:sz="4" w:space="0" w:color="auto"/>
              <w:right w:val="single" w:sz="4" w:space="0" w:color="auto"/>
            </w:tcBorders>
            <w:vAlign w:val="center"/>
          </w:tcPr>
          <w:p w14:paraId="7B7F7CEE" w14:textId="4133E561" w:rsidR="0015375E" w:rsidRPr="00A86C08" w:rsidRDefault="0015375E">
            <w:pPr>
              <w:spacing w:line="360" w:lineRule="auto"/>
              <w:jc w:val="center"/>
              <w:rPr>
                <w:rFonts w:ascii="仿宋" w:eastAsia="仿宋" w:hAnsi="仿宋"/>
                <w:sz w:val="24"/>
                <w:szCs w:val="24"/>
              </w:rPr>
            </w:pPr>
            <w:r w:rsidRPr="00A86C08">
              <w:rPr>
                <w:rFonts w:ascii="仿宋" w:eastAsia="仿宋" w:hAnsi="仿宋" w:hint="eastAsia"/>
                <w:sz w:val="24"/>
                <w:szCs w:val="24"/>
              </w:rPr>
              <w:t>1批</w:t>
            </w:r>
          </w:p>
        </w:tc>
        <w:tc>
          <w:tcPr>
            <w:tcW w:w="1559" w:type="dxa"/>
            <w:vMerge w:val="restart"/>
            <w:tcBorders>
              <w:top w:val="single" w:sz="4" w:space="0" w:color="auto"/>
              <w:left w:val="nil"/>
              <w:bottom w:val="single" w:sz="4" w:space="0" w:color="auto"/>
              <w:right w:val="single" w:sz="4" w:space="0" w:color="auto"/>
            </w:tcBorders>
            <w:vAlign w:val="center"/>
          </w:tcPr>
          <w:p w14:paraId="64E8AA86" w14:textId="29F5F816" w:rsidR="0015375E" w:rsidRPr="00A86C08" w:rsidRDefault="0015375E" w:rsidP="001026CB">
            <w:pPr>
              <w:spacing w:line="360" w:lineRule="auto"/>
              <w:ind w:leftChars="-52" w:left="-109" w:firstLineChars="2" w:firstLine="5"/>
              <w:jc w:val="center"/>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33.4</w:t>
            </w:r>
          </w:p>
        </w:tc>
        <w:tc>
          <w:tcPr>
            <w:tcW w:w="1602" w:type="dxa"/>
            <w:tcBorders>
              <w:top w:val="single" w:sz="4" w:space="0" w:color="auto"/>
              <w:left w:val="nil"/>
              <w:bottom w:val="single" w:sz="4" w:space="0" w:color="auto"/>
              <w:right w:val="single" w:sz="4" w:space="0" w:color="auto"/>
            </w:tcBorders>
            <w:vAlign w:val="center"/>
          </w:tcPr>
          <w:p w14:paraId="4CE2BE74" w14:textId="2EF3EEBF" w:rsidR="0015375E" w:rsidRPr="00A86C08" w:rsidRDefault="0015375E">
            <w:pPr>
              <w:spacing w:line="360" w:lineRule="auto"/>
              <w:ind w:firstLine="20"/>
              <w:jc w:val="center"/>
              <w:rPr>
                <w:rFonts w:ascii="仿宋" w:eastAsia="仿宋" w:hAnsi="仿宋"/>
                <w:b/>
                <w:bCs/>
                <w:sz w:val="24"/>
                <w:szCs w:val="24"/>
              </w:rPr>
            </w:pPr>
            <w:r w:rsidRPr="00A86C08">
              <w:rPr>
                <w:rFonts w:ascii="仿宋" w:eastAsia="仿宋" w:hAnsi="仿宋" w:hint="eastAsia"/>
                <w:sz w:val="24"/>
                <w:szCs w:val="24"/>
              </w:rPr>
              <w:t>4</w:t>
            </w:r>
            <w:r w:rsidRPr="00A86C08">
              <w:rPr>
                <w:rFonts w:ascii="仿宋" w:eastAsia="仿宋" w:hAnsi="仿宋"/>
                <w:sz w:val="24"/>
                <w:szCs w:val="24"/>
              </w:rPr>
              <w:t>9.8</w:t>
            </w:r>
          </w:p>
        </w:tc>
      </w:tr>
      <w:tr w:rsidR="0015375E" w:rsidRPr="00A86C08" w14:paraId="3C7DF76B" w14:textId="77777777" w:rsidTr="00013CBD">
        <w:trPr>
          <w:trHeight w:val="350"/>
          <w:jc w:val="center"/>
        </w:trPr>
        <w:tc>
          <w:tcPr>
            <w:tcW w:w="1077" w:type="dxa"/>
            <w:tcBorders>
              <w:top w:val="single" w:sz="4" w:space="0" w:color="auto"/>
              <w:left w:val="single" w:sz="4" w:space="0" w:color="auto"/>
              <w:bottom w:val="single" w:sz="4" w:space="0" w:color="auto"/>
              <w:right w:val="single" w:sz="4" w:space="0" w:color="auto"/>
            </w:tcBorders>
            <w:vAlign w:val="center"/>
          </w:tcPr>
          <w:p w14:paraId="7B8745F6" w14:textId="77777777" w:rsidR="0015375E" w:rsidRPr="00A86C08" w:rsidRDefault="0015375E">
            <w:pPr>
              <w:spacing w:line="360" w:lineRule="auto"/>
              <w:ind w:firstLine="29"/>
              <w:jc w:val="center"/>
              <w:rPr>
                <w:rFonts w:ascii="仿宋" w:eastAsia="仿宋" w:hAnsi="仿宋"/>
                <w:sz w:val="24"/>
                <w:szCs w:val="24"/>
              </w:rPr>
            </w:pPr>
            <w:r w:rsidRPr="00A86C08">
              <w:rPr>
                <w:rFonts w:ascii="仿宋" w:eastAsia="仿宋" w:hAnsi="仿宋" w:hint="eastAsia"/>
                <w:sz w:val="24"/>
                <w:szCs w:val="24"/>
              </w:rPr>
              <w:t>2</w:t>
            </w:r>
          </w:p>
        </w:tc>
        <w:tc>
          <w:tcPr>
            <w:tcW w:w="3275" w:type="dxa"/>
            <w:tcBorders>
              <w:top w:val="single" w:sz="4" w:space="0" w:color="auto"/>
              <w:left w:val="nil"/>
              <w:bottom w:val="single" w:sz="4" w:space="0" w:color="auto"/>
              <w:right w:val="single" w:sz="4" w:space="0" w:color="auto"/>
            </w:tcBorders>
            <w:vAlign w:val="center"/>
          </w:tcPr>
          <w:p w14:paraId="0F93DBEA" w14:textId="68B4C357" w:rsidR="0015375E" w:rsidRPr="00A86C08" w:rsidRDefault="00013CBD">
            <w:pPr>
              <w:spacing w:line="360" w:lineRule="auto"/>
              <w:jc w:val="left"/>
              <w:rPr>
                <w:rFonts w:ascii="仿宋" w:eastAsia="仿宋" w:hAnsi="仿宋"/>
                <w:sz w:val="24"/>
                <w:szCs w:val="24"/>
              </w:rPr>
            </w:pPr>
            <w:r w:rsidRPr="00A86C08">
              <w:rPr>
                <w:rFonts w:ascii="仿宋" w:eastAsia="仿宋" w:hAnsi="仿宋" w:hint="eastAsia"/>
                <w:sz w:val="24"/>
                <w:szCs w:val="24"/>
              </w:rPr>
              <w:t>新型睡眠呼吸监测系统等</w:t>
            </w:r>
          </w:p>
        </w:tc>
        <w:tc>
          <w:tcPr>
            <w:tcW w:w="1418" w:type="dxa"/>
            <w:tcBorders>
              <w:top w:val="single" w:sz="4" w:space="0" w:color="auto"/>
              <w:left w:val="nil"/>
              <w:bottom w:val="single" w:sz="4" w:space="0" w:color="auto"/>
              <w:right w:val="single" w:sz="4" w:space="0" w:color="auto"/>
            </w:tcBorders>
            <w:vAlign w:val="center"/>
          </w:tcPr>
          <w:p w14:paraId="36686910" w14:textId="6330DA8E" w:rsidR="0015375E" w:rsidRPr="00A86C08" w:rsidRDefault="0015375E">
            <w:pPr>
              <w:spacing w:line="360" w:lineRule="auto"/>
              <w:jc w:val="center"/>
              <w:rPr>
                <w:rFonts w:ascii="仿宋" w:eastAsia="仿宋" w:hAnsi="仿宋"/>
                <w:sz w:val="24"/>
                <w:szCs w:val="24"/>
              </w:rPr>
            </w:pPr>
            <w:r w:rsidRPr="00A86C08">
              <w:rPr>
                <w:rFonts w:ascii="仿宋" w:eastAsia="仿宋" w:hAnsi="仿宋" w:hint="eastAsia"/>
                <w:sz w:val="24"/>
                <w:szCs w:val="24"/>
              </w:rPr>
              <w:t>1批</w:t>
            </w:r>
          </w:p>
        </w:tc>
        <w:tc>
          <w:tcPr>
            <w:tcW w:w="1559" w:type="dxa"/>
            <w:vMerge/>
            <w:tcBorders>
              <w:top w:val="single" w:sz="4" w:space="0" w:color="auto"/>
              <w:left w:val="nil"/>
              <w:bottom w:val="single" w:sz="4" w:space="0" w:color="auto"/>
              <w:right w:val="single" w:sz="4" w:space="0" w:color="auto"/>
            </w:tcBorders>
            <w:vAlign w:val="center"/>
          </w:tcPr>
          <w:p w14:paraId="5E936879" w14:textId="77777777" w:rsidR="0015375E" w:rsidRPr="00A86C08" w:rsidRDefault="0015375E" w:rsidP="001026CB">
            <w:pPr>
              <w:spacing w:line="360" w:lineRule="auto"/>
              <w:ind w:leftChars="-52" w:left="-109" w:firstLineChars="2" w:firstLine="5"/>
              <w:jc w:val="center"/>
              <w:rPr>
                <w:rFonts w:ascii="仿宋" w:eastAsia="仿宋" w:hAnsi="仿宋"/>
                <w:sz w:val="24"/>
                <w:szCs w:val="24"/>
              </w:rPr>
            </w:pPr>
          </w:p>
        </w:tc>
        <w:tc>
          <w:tcPr>
            <w:tcW w:w="1602" w:type="dxa"/>
            <w:tcBorders>
              <w:top w:val="single" w:sz="4" w:space="0" w:color="auto"/>
              <w:left w:val="nil"/>
              <w:bottom w:val="single" w:sz="4" w:space="0" w:color="auto"/>
              <w:right w:val="single" w:sz="4" w:space="0" w:color="auto"/>
            </w:tcBorders>
            <w:vAlign w:val="center"/>
          </w:tcPr>
          <w:p w14:paraId="581BC5BE" w14:textId="0A06C908" w:rsidR="0015375E" w:rsidRPr="00A86C08" w:rsidRDefault="00013CBD">
            <w:pPr>
              <w:spacing w:line="360" w:lineRule="auto"/>
              <w:ind w:firstLine="20"/>
              <w:jc w:val="center"/>
              <w:rPr>
                <w:rFonts w:ascii="仿宋" w:eastAsia="仿宋" w:hAnsi="仿宋"/>
                <w:sz w:val="24"/>
                <w:szCs w:val="24"/>
              </w:rPr>
            </w:pPr>
            <w:r w:rsidRPr="00A86C08">
              <w:rPr>
                <w:rFonts w:ascii="仿宋" w:eastAsia="仿宋" w:hAnsi="仿宋"/>
                <w:sz w:val="24"/>
                <w:szCs w:val="24"/>
              </w:rPr>
              <w:t>83.6</w:t>
            </w:r>
          </w:p>
        </w:tc>
      </w:tr>
    </w:tbl>
    <w:bookmarkEnd w:id="5"/>
    <w:p w14:paraId="4789A534" w14:textId="77777777" w:rsidR="0076250D" w:rsidRPr="00A86C08" w:rsidRDefault="003E5742">
      <w:pPr>
        <w:spacing w:line="360" w:lineRule="auto"/>
        <w:ind w:firstLineChars="200" w:firstLine="480"/>
        <w:jc w:val="center"/>
        <w:rPr>
          <w:rFonts w:ascii="仿宋" w:eastAsia="仿宋" w:hAnsi="仿宋"/>
          <w:sz w:val="24"/>
          <w:szCs w:val="24"/>
        </w:rPr>
      </w:pPr>
      <w:r w:rsidRPr="00A86C08">
        <w:rPr>
          <w:rFonts w:ascii="仿宋" w:eastAsia="仿宋" w:hAnsi="仿宋"/>
          <w:sz w:val="24"/>
          <w:szCs w:val="24"/>
        </w:rPr>
        <w:t>（</w:t>
      </w:r>
      <w:r w:rsidRPr="00A86C08">
        <w:rPr>
          <w:rFonts w:ascii="仿宋" w:eastAsia="仿宋" w:hAnsi="仿宋" w:hint="eastAsia"/>
          <w:sz w:val="24"/>
          <w:szCs w:val="24"/>
        </w:rPr>
        <w:t>采购</w:t>
      </w:r>
      <w:r w:rsidRPr="00A86C08">
        <w:rPr>
          <w:rFonts w:ascii="仿宋" w:eastAsia="仿宋" w:hAnsi="仿宋"/>
          <w:sz w:val="24"/>
          <w:szCs w:val="24"/>
        </w:rPr>
        <w:t>需求及</w:t>
      </w:r>
      <w:r w:rsidRPr="00A86C08">
        <w:rPr>
          <w:rFonts w:ascii="仿宋" w:eastAsia="仿宋" w:hAnsi="仿宋" w:hint="eastAsia"/>
          <w:sz w:val="24"/>
          <w:szCs w:val="24"/>
        </w:rPr>
        <w:t>技术服务要求详见招标文件第六章）</w:t>
      </w:r>
    </w:p>
    <w:p w14:paraId="069393DC" w14:textId="1230ED9E" w:rsidR="0076250D" w:rsidRPr="00A86C08" w:rsidRDefault="003E5742">
      <w:pPr>
        <w:pStyle w:val="af5"/>
        <w:numPr>
          <w:ilvl w:val="0"/>
          <w:numId w:val="2"/>
        </w:numPr>
        <w:spacing w:line="360" w:lineRule="auto"/>
        <w:ind w:firstLineChars="0"/>
        <w:rPr>
          <w:rFonts w:ascii="仿宋" w:eastAsia="仿宋" w:hAnsi="仿宋"/>
          <w:sz w:val="24"/>
          <w:szCs w:val="24"/>
        </w:rPr>
      </w:pPr>
      <w:r w:rsidRPr="00A86C08">
        <w:rPr>
          <w:rFonts w:ascii="仿宋" w:eastAsia="仿宋" w:hAnsi="仿宋" w:hint="eastAsia"/>
          <w:sz w:val="24"/>
          <w:szCs w:val="24"/>
        </w:rPr>
        <w:t>供货及服务时间：</w:t>
      </w:r>
      <w:r w:rsidR="0015375E" w:rsidRPr="00A86C08">
        <w:rPr>
          <w:rFonts w:ascii="仿宋" w:eastAsia="仿宋" w:hAnsi="仿宋" w:hint="eastAsia"/>
          <w:sz w:val="24"/>
          <w:szCs w:val="24"/>
        </w:rPr>
        <w:t>详见招标文件第六章</w:t>
      </w:r>
      <w:r w:rsidRPr="00A86C08">
        <w:rPr>
          <w:rFonts w:ascii="仿宋" w:eastAsia="仿宋" w:hAnsi="仿宋"/>
          <w:sz w:val="24"/>
          <w:szCs w:val="24"/>
        </w:rPr>
        <w:t xml:space="preserve"> </w:t>
      </w:r>
    </w:p>
    <w:p w14:paraId="669C1BD6" w14:textId="3A52FB37" w:rsidR="0076250D" w:rsidRPr="00A86C08" w:rsidRDefault="003E5742">
      <w:pPr>
        <w:pStyle w:val="af5"/>
        <w:numPr>
          <w:ilvl w:val="0"/>
          <w:numId w:val="2"/>
        </w:numPr>
        <w:spacing w:line="360" w:lineRule="auto"/>
        <w:ind w:firstLineChars="0"/>
        <w:rPr>
          <w:rFonts w:ascii="仿宋" w:eastAsia="仿宋" w:hAnsi="仿宋"/>
          <w:sz w:val="24"/>
          <w:szCs w:val="24"/>
        </w:rPr>
      </w:pPr>
      <w:r w:rsidRPr="00A86C08">
        <w:rPr>
          <w:rFonts w:ascii="仿宋" w:eastAsia="仿宋" w:hAnsi="仿宋" w:hint="eastAsia"/>
          <w:sz w:val="24"/>
          <w:szCs w:val="24"/>
        </w:rPr>
        <w:t>采购用途：</w:t>
      </w:r>
      <w:r w:rsidR="0015375E" w:rsidRPr="00A86C08">
        <w:rPr>
          <w:rFonts w:ascii="仿宋" w:eastAsia="仿宋" w:hAnsi="仿宋" w:hint="eastAsia"/>
          <w:sz w:val="24"/>
          <w:szCs w:val="24"/>
        </w:rPr>
        <w:t>提升医院专业实力</w:t>
      </w:r>
      <w:r w:rsidRPr="00A86C08">
        <w:rPr>
          <w:rFonts w:ascii="仿宋" w:eastAsia="仿宋" w:hAnsi="仿宋"/>
          <w:sz w:val="24"/>
          <w:szCs w:val="24"/>
        </w:rPr>
        <w:t xml:space="preserve"> </w:t>
      </w:r>
    </w:p>
    <w:p w14:paraId="0DE4D46F" w14:textId="65BE8315" w:rsidR="0076250D" w:rsidRPr="00A86C08" w:rsidRDefault="003E5742">
      <w:pPr>
        <w:pStyle w:val="af5"/>
        <w:numPr>
          <w:ilvl w:val="0"/>
          <w:numId w:val="2"/>
        </w:numPr>
        <w:spacing w:line="360" w:lineRule="auto"/>
        <w:ind w:firstLineChars="0"/>
        <w:rPr>
          <w:rFonts w:ascii="仿宋" w:eastAsia="仿宋" w:hAnsi="仿宋"/>
          <w:sz w:val="24"/>
          <w:szCs w:val="24"/>
        </w:rPr>
      </w:pPr>
      <w:r w:rsidRPr="00A86C08">
        <w:rPr>
          <w:rFonts w:ascii="仿宋" w:eastAsia="仿宋" w:hAnsi="仿宋" w:hint="eastAsia"/>
          <w:sz w:val="24"/>
          <w:szCs w:val="24"/>
        </w:rPr>
        <w:t>招标</w:t>
      </w:r>
      <w:r w:rsidRPr="00A86C08">
        <w:rPr>
          <w:rFonts w:ascii="仿宋" w:eastAsia="仿宋" w:hAnsi="仿宋"/>
          <w:sz w:val="24"/>
          <w:szCs w:val="24"/>
        </w:rPr>
        <w:t>项目的性</w:t>
      </w:r>
      <w:r w:rsidRPr="00A86C08">
        <w:rPr>
          <w:rFonts w:ascii="仿宋" w:eastAsia="仿宋" w:hAnsi="仿宋" w:hint="eastAsia"/>
          <w:sz w:val="24"/>
          <w:szCs w:val="24"/>
        </w:rPr>
        <w:t>质</w:t>
      </w:r>
      <w:r w:rsidRPr="00A86C08">
        <w:rPr>
          <w:rFonts w:ascii="仿宋" w:eastAsia="仿宋" w:hAnsi="仿宋"/>
          <w:sz w:val="24"/>
          <w:szCs w:val="24"/>
        </w:rPr>
        <w:t>：</w:t>
      </w:r>
      <w:r w:rsidR="0015375E" w:rsidRPr="00A86C08">
        <w:rPr>
          <w:rFonts w:ascii="仿宋" w:eastAsia="仿宋" w:hAnsi="仿宋" w:hint="eastAsia"/>
          <w:sz w:val="24"/>
          <w:szCs w:val="24"/>
        </w:rPr>
        <w:t>政府采购</w:t>
      </w:r>
      <w:r w:rsidRPr="00A86C08">
        <w:rPr>
          <w:rFonts w:ascii="仿宋" w:eastAsia="仿宋" w:hAnsi="仿宋"/>
          <w:sz w:val="24"/>
          <w:szCs w:val="24"/>
        </w:rPr>
        <w:t xml:space="preserve"> </w:t>
      </w:r>
    </w:p>
    <w:p w14:paraId="1EB66B30" w14:textId="77777777" w:rsidR="0076250D" w:rsidRPr="00A86C08" w:rsidRDefault="003E5742">
      <w:pPr>
        <w:pStyle w:val="af5"/>
        <w:numPr>
          <w:ilvl w:val="0"/>
          <w:numId w:val="2"/>
        </w:numPr>
        <w:spacing w:line="360" w:lineRule="auto"/>
        <w:ind w:firstLineChars="0"/>
        <w:rPr>
          <w:rFonts w:ascii="仿宋" w:eastAsia="仿宋" w:hAnsi="仿宋"/>
          <w:sz w:val="24"/>
          <w:szCs w:val="24"/>
        </w:rPr>
      </w:pPr>
      <w:r w:rsidRPr="00A86C08">
        <w:rPr>
          <w:rFonts w:ascii="仿宋" w:eastAsia="仿宋" w:hAnsi="仿宋" w:hint="eastAsia"/>
          <w:sz w:val="24"/>
          <w:szCs w:val="24"/>
        </w:rPr>
        <w:t>采购项目需要落实的政府采购政策：</w:t>
      </w:r>
    </w:p>
    <w:p w14:paraId="0426A4DB" w14:textId="77777777" w:rsidR="00FE0C66" w:rsidRPr="00A86C08" w:rsidRDefault="00FE0C66" w:rsidP="00FE0C66">
      <w:pPr>
        <w:spacing w:line="360" w:lineRule="auto"/>
        <w:ind w:firstLineChars="177" w:firstLine="425"/>
        <w:rPr>
          <w:rFonts w:ascii="仿宋" w:eastAsia="仿宋" w:hAnsi="仿宋"/>
          <w:sz w:val="24"/>
          <w:szCs w:val="24"/>
        </w:rPr>
      </w:pPr>
      <w:r w:rsidRPr="00A86C08">
        <w:rPr>
          <w:rFonts w:ascii="仿宋" w:eastAsia="仿宋" w:hAnsi="仿宋" w:hint="eastAsia"/>
          <w:sz w:val="24"/>
          <w:szCs w:val="24"/>
        </w:rPr>
        <w:t>5.1鼓励节能、环保政策：财政部、发展改革委、生态环境部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598F1583" w14:textId="77777777" w:rsidR="00FE0C66" w:rsidRPr="00A86C08" w:rsidRDefault="00FE0C66" w:rsidP="00FE0C66">
      <w:pPr>
        <w:spacing w:line="360" w:lineRule="auto"/>
        <w:ind w:firstLineChars="177" w:firstLine="425"/>
        <w:rPr>
          <w:rFonts w:ascii="仿宋" w:eastAsia="仿宋" w:hAnsi="仿宋"/>
          <w:sz w:val="24"/>
          <w:szCs w:val="24"/>
        </w:rPr>
      </w:pPr>
      <w:r w:rsidRPr="00A86C08">
        <w:rPr>
          <w:rFonts w:ascii="仿宋" w:eastAsia="仿宋" w:hAnsi="仿宋" w:hint="eastAsia"/>
          <w:sz w:val="24"/>
          <w:szCs w:val="24"/>
        </w:rPr>
        <w:t>5.2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37A20579" w14:textId="7D8BC79E" w:rsidR="0015375E" w:rsidRPr="00A86C08" w:rsidRDefault="00FE0C66" w:rsidP="00FE0C66">
      <w:pPr>
        <w:spacing w:line="360" w:lineRule="auto"/>
        <w:ind w:firstLineChars="177" w:firstLine="425"/>
        <w:rPr>
          <w:rFonts w:ascii="仿宋" w:eastAsia="仿宋" w:hAnsi="仿宋"/>
          <w:sz w:val="24"/>
          <w:szCs w:val="24"/>
        </w:rPr>
      </w:pPr>
      <w:r w:rsidRPr="00A86C08">
        <w:rPr>
          <w:rFonts w:ascii="仿宋" w:eastAsia="仿宋" w:hAnsi="仿宋" w:hint="eastAsia"/>
          <w:sz w:val="24"/>
          <w:szCs w:val="24"/>
        </w:rPr>
        <w:t>5.3扶持中小企业政策：</w:t>
      </w:r>
    </w:p>
    <w:p w14:paraId="7675EAA9" w14:textId="78786AA7" w:rsidR="00013CBD" w:rsidRPr="00A86C08" w:rsidRDefault="00013CBD" w:rsidP="00FE0C66">
      <w:pPr>
        <w:spacing w:line="360" w:lineRule="auto"/>
        <w:ind w:firstLineChars="177" w:firstLine="425"/>
        <w:rPr>
          <w:rFonts w:ascii="仿宋" w:eastAsia="仿宋" w:hAnsi="仿宋"/>
          <w:sz w:val="24"/>
          <w:szCs w:val="24"/>
        </w:rPr>
      </w:pPr>
      <w:r w:rsidRPr="00A86C08">
        <w:rPr>
          <w:rFonts w:ascii="仿宋" w:eastAsia="仿宋" w:hAnsi="仿宋" w:hint="eastAsia"/>
          <w:color w:val="000000"/>
          <w:sz w:val="24"/>
          <w:szCs w:val="24"/>
        </w:rPr>
        <w:t>本项目第</w:t>
      </w:r>
      <w:r w:rsidRPr="00A86C08">
        <w:rPr>
          <w:rFonts w:ascii="仿宋" w:eastAsia="仿宋" w:hAnsi="仿宋"/>
          <w:color w:val="000000"/>
          <w:sz w:val="24"/>
          <w:szCs w:val="24"/>
        </w:rPr>
        <w:t>1</w:t>
      </w:r>
      <w:r w:rsidRPr="00A86C08">
        <w:rPr>
          <w:rFonts w:ascii="仿宋" w:eastAsia="仿宋" w:hAnsi="仿宋" w:hint="eastAsia"/>
          <w:color w:val="000000"/>
          <w:sz w:val="24"/>
          <w:szCs w:val="24"/>
        </w:rPr>
        <w:t>包为非专门面向中小企业采购项目，</w:t>
      </w:r>
      <w:r w:rsidRPr="00A86C08">
        <w:rPr>
          <w:rFonts w:ascii="仿宋" w:eastAsia="仿宋" w:hAnsi="仿宋" w:hint="eastAsia"/>
          <w:color w:val="000000" w:themeColor="text1"/>
          <w:sz w:val="24"/>
          <w:szCs w:val="24"/>
        </w:rPr>
        <w:t>评审时小型和微型企业产品享受10%</w:t>
      </w:r>
      <w:r w:rsidRPr="00A86C08">
        <w:rPr>
          <w:rFonts w:ascii="仿宋" w:eastAsia="仿宋" w:hAnsi="仿宋" w:hint="eastAsia"/>
          <w:color w:val="000000" w:themeColor="text1"/>
          <w:sz w:val="24"/>
          <w:szCs w:val="24"/>
        </w:rPr>
        <w:lastRenderedPageBreak/>
        <w:t>的价格折扣。</w:t>
      </w:r>
    </w:p>
    <w:p w14:paraId="66483EC5" w14:textId="2D70BEA0" w:rsidR="0015375E" w:rsidRPr="00A86C08" w:rsidRDefault="00FE0C66" w:rsidP="00FE0C66">
      <w:pPr>
        <w:spacing w:line="360" w:lineRule="auto"/>
        <w:ind w:firstLineChars="177" w:firstLine="425"/>
        <w:rPr>
          <w:rFonts w:ascii="仿宋" w:eastAsia="仿宋" w:hAnsi="仿宋"/>
          <w:color w:val="000000"/>
          <w:sz w:val="24"/>
          <w:szCs w:val="24"/>
        </w:rPr>
      </w:pPr>
      <w:r w:rsidRPr="00A86C08">
        <w:rPr>
          <w:rFonts w:ascii="仿宋" w:eastAsia="仿宋" w:hAnsi="仿宋" w:hint="eastAsia"/>
          <w:color w:val="000000"/>
          <w:sz w:val="24"/>
          <w:szCs w:val="24"/>
        </w:rPr>
        <w:t>本项目</w:t>
      </w:r>
      <w:r w:rsidR="0015375E" w:rsidRPr="00A86C08">
        <w:rPr>
          <w:rFonts w:ascii="仿宋" w:eastAsia="仿宋" w:hAnsi="仿宋" w:hint="eastAsia"/>
          <w:color w:val="000000"/>
          <w:sz w:val="24"/>
          <w:szCs w:val="24"/>
        </w:rPr>
        <w:t>第</w:t>
      </w:r>
      <w:r w:rsidR="00013CBD" w:rsidRPr="00A86C08">
        <w:rPr>
          <w:rFonts w:ascii="仿宋" w:eastAsia="仿宋" w:hAnsi="仿宋"/>
          <w:color w:val="000000"/>
          <w:sz w:val="24"/>
          <w:szCs w:val="24"/>
        </w:rPr>
        <w:t>2</w:t>
      </w:r>
      <w:r w:rsidR="0015375E" w:rsidRPr="00A86C08">
        <w:rPr>
          <w:rFonts w:ascii="仿宋" w:eastAsia="仿宋" w:hAnsi="仿宋" w:hint="eastAsia"/>
          <w:color w:val="000000"/>
          <w:sz w:val="24"/>
          <w:szCs w:val="24"/>
        </w:rPr>
        <w:t>包</w:t>
      </w:r>
      <w:r w:rsidRPr="00A86C08">
        <w:rPr>
          <w:rFonts w:ascii="仿宋" w:eastAsia="仿宋" w:hAnsi="仿宋" w:hint="eastAsia"/>
          <w:color w:val="000000"/>
          <w:sz w:val="24"/>
          <w:szCs w:val="24"/>
        </w:rPr>
        <w:t>为专门面向中小企业采购项目</w:t>
      </w:r>
      <w:r w:rsidR="0015375E" w:rsidRPr="00A86C08">
        <w:rPr>
          <w:rFonts w:ascii="仿宋" w:eastAsia="仿宋" w:hAnsi="仿宋" w:hint="eastAsia"/>
          <w:color w:val="000000"/>
          <w:sz w:val="24"/>
          <w:szCs w:val="24"/>
        </w:rPr>
        <w:t>；</w:t>
      </w:r>
    </w:p>
    <w:p w14:paraId="68746914" w14:textId="32D3E01A" w:rsidR="00FE0C66" w:rsidRPr="00A86C08" w:rsidRDefault="00FE0C66" w:rsidP="00FE0C66">
      <w:pPr>
        <w:spacing w:line="360" w:lineRule="auto"/>
        <w:ind w:firstLineChars="180" w:firstLine="432"/>
        <w:rPr>
          <w:rFonts w:ascii="仿宋" w:eastAsia="仿宋" w:hAnsi="仿宋"/>
          <w:sz w:val="24"/>
          <w:szCs w:val="24"/>
        </w:rPr>
      </w:pPr>
      <w:r w:rsidRPr="00A86C08">
        <w:rPr>
          <w:rFonts w:ascii="仿宋" w:eastAsia="仿宋" w:hAnsi="仿宋" w:hint="eastAsia"/>
          <w:sz w:val="24"/>
          <w:szCs w:val="24"/>
        </w:rPr>
        <w:t>5.4</w:t>
      </w:r>
      <w:r w:rsidRPr="00A86C08">
        <w:rPr>
          <w:rFonts w:ascii="仿宋" w:eastAsia="仿宋" w:hAnsi="仿宋"/>
          <w:sz w:val="24"/>
          <w:szCs w:val="24"/>
        </w:rPr>
        <w:t>监狱企业政策</w:t>
      </w:r>
      <w:r w:rsidRPr="00A86C08">
        <w:rPr>
          <w:rFonts w:ascii="仿宋" w:eastAsia="仿宋" w:hAnsi="仿宋" w:hint="eastAsia"/>
          <w:sz w:val="24"/>
          <w:szCs w:val="24"/>
        </w:rPr>
        <w:t>：《财政部、司法部关于政府采购支持监狱企业发展有关问题的通知》（财库〔2014〕68号）；</w:t>
      </w:r>
      <w:r w:rsidRPr="00A86C08">
        <w:rPr>
          <w:rFonts w:ascii="仿宋" w:eastAsia="仿宋" w:hAnsi="仿宋"/>
          <w:sz w:val="24"/>
          <w:szCs w:val="24"/>
        </w:rPr>
        <w:t>监狱企业视同小型、微型企业。</w:t>
      </w:r>
    </w:p>
    <w:p w14:paraId="54F0073F" w14:textId="05491AB8" w:rsidR="00FE0C66" w:rsidRPr="00A86C08" w:rsidRDefault="00FE0C66" w:rsidP="00FE0C66">
      <w:pPr>
        <w:spacing w:line="360" w:lineRule="auto"/>
        <w:ind w:left="1" w:firstLineChars="177" w:firstLine="425"/>
        <w:rPr>
          <w:rFonts w:ascii="仿宋" w:eastAsia="仿宋" w:hAnsi="仿宋"/>
          <w:sz w:val="24"/>
          <w:szCs w:val="24"/>
        </w:rPr>
      </w:pPr>
      <w:r w:rsidRPr="00A86C08">
        <w:rPr>
          <w:rFonts w:ascii="仿宋" w:eastAsia="仿宋" w:hAnsi="仿宋" w:hint="eastAsia"/>
          <w:sz w:val="24"/>
          <w:szCs w:val="24"/>
        </w:rPr>
        <w:t>5.5促进残疾人就业政府采购政策：《民政部、财政部、中国残疾人联合会关于促进残疾人就业政府采购政策的通知》（财库〔2017〕141号），残疾人福利性单位视同小型、微型企业。</w:t>
      </w:r>
    </w:p>
    <w:p w14:paraId="1752D3B5" w14:textId="6092AD14" w:rsidR="00FE0C66" w:rsidRPr="00A86C08" w:rsidRDefault="00FE0C66" w:rsidP="00FE0C66">
      <w:pPr>
        <w:spacing w:line="360" w:lineRule="auto"/>
        <w:ind w:left="1" w:firstLineChars="177" w:firstLine="425"/>
        <w:rPr>
          <w:rFonts w:ascii="仿宋" w:eastAsia="仿宋" w:hAnsi="仿宋"/>
          <w:sz w:val="24"/>
          <w:szCs w:val="24"/>
        </w:rPr>
      </w:pPr>
      <w:r w:rsidRPr="00A86C08">
        <w:rPr>
          <w:rFonts w:ascii="仿宋" w:eastAsia="仿宋" w:hAnsi="仿宋"/>
          <w:sz w:val="24"/>
          <w:szCs w:val="24"/>
        </w:rPr>
        <w:t>5.6</w:t>
      </w:r>
      <w:r w:rsidRPr="00A86C08">
        <w:rPr>
          <w:rFonts w:ascii="仿宋" w:eastAsia="仿宋" w:hAnsi="仿宋" w:hint="eastAsia"/>
          <w:color w:val="000000" w:themeColor="text1"/>
          <w:sz w:val="24"/>
          <w:szCs w:val="24"/>
        </w:rPr>
        <w:t>支持不发达地区和少数民族地区政策：评分相同的情况下，优先推荐不发达地区或少数民族地区的供应商作为中标候选人。</w:t>
      </w:r>
    </w:p>
    <w:p w14:paraId="66AADDC5" w14:textId="77777777" w:rsidR="0076250D" w:rsidRPr="00A86C08" w:rsidRDefault="003E5742">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五、投标人参加本次政府采购活动应具备下列条件：</w:t>
      </w:r>
    </w:p>
    <w:p w14:paraId="440AB285" w14:textId="77777777" w:rsidR="0076250D" w:rsidRPr="00A86C08" w:rsidRDefault="003E5742">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（一）</w:t>
      </w:r>
      <w:r w:rsidRPr="00A86C08">
        <w:rPr>
          <w:rFonts w:ascii="仿宋" w:eastAsia="仿宋" w:hAnsi="仿宋"/>
          <w:sz w:val="24"/>
          <w:szCs w:val="24"/>
        </w:rPr>
        <w:t>符合《中华人民共和国政府采购法》第二十二条的规定条件</w:t>
      </w:r>
      <w:r w:rsidRPr="00A86C08">
        <w:rPr>
          <w:rFonts w:ascii="仿宋" w:eastAsia="仿宋" w:hAnsi="仿宋" w:hint="eastAsia"/>
          <w:sz w:val="24"/>
          <w:szCs w:val="24"/>
        </w:rPr>
        <w:t>：</w:t>
      </w:r>
    </w:p>
    <w:p w14:paraId="696F7DFE" w14:textId="77777777" w:rsidR="0076250D" w:rsidRPr="00A86C08" w:rsidRDefault="003E5742">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1.具有独立承担民事责任的能力；</w:t>
      </w:r>
    </w:p>
    <w:p w14:paraId="754165C4" w14:textId="77777777" w:rsidR="0076250D" w:rsidRPr="00A86C08" w:rsidRDefault="003E5742">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2.具有良好的商业信誉和健全的财务会计制度；</w:t>
      </w:r>
    </w:p>
    <w:p w14:paraId="68EA1101" w14:textId="77777777" w:rsidR="0076250D" w:rsidRPr="00A86C08" w:rsidRDefault="003E5742">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3.具有履行合同所必需的设备和专业技术能力；</w:t>
      </w:r>
    </w:p>
    <w:p w14:paraId="769B367E" w14:textId="77777777" w:rsidR="0076250D" w:rsidRPr="00A86C08" w:rsidRDefault="003E5742">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4.有依法缴纳税收和社会保障资金的良好记录；</w:t>
      </w:r>
    </w:p>
    <w:p w14:paraId="3B866587" w14:textId="77777777" w:rsidR="0076250D" w:rsidRPr="00A86C08" w:rsidRDefault="003E5742">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5.参加政府采购活动前三年内，在经营活动中没有重大违法违规记录；</w:t>
      </w:r>
    </w:p>
    <w:p w14:paraId="2DF1B94C" w14:textId="77777777" w:rsidR="0076250D" w:rsidRPr="00A86C08" w:rsidRDefault="003E5742">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6.法律、行政法规规定的其他条件。</w:t>
      </w:r>
    </w:p>
    <w:p w14:paraId="2D5E5680" w14:textId="3781C7D0" w:rsidR="0076250D" w:rsidRPr="00A86C08" w:rsidRDefault="003E5742">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（二）投</w:t>
      </w:r>
      <w:r w:rsidRPr="00A86C08">
        <w:rPr>
          <w:rFonts w:ascii="仿宋" w:eastAsia="仿宋" w:hAnsi="仿宋"/>
          <w:sz w:val="24"/>
          <w:szCs w:val="24"/>
        </w:rPr>
        <w:t>标人</w:t>
      </w:r>
      <w:r w:rsidRPr="00A86C08">
        <w:rPr>
          <w:rFonts w:ascii="仿宋" w:eastAsia="仿宋" w:hAnsi="仿宋" w:hint="eastAsia"/>
          <w:sz w:val="24"/>
          <w:szCs w:val="24"/>
        </w:rPr>
        <w:t>不得为</w:t>
      </w:r>
      <w:bookmarkStart w:id="6" w:name="_Hlk509431461"/>
      <w:bookmarkStart w:id="7" w:name="_Hlk509421968"/>
      <w:r w:rsidRPr="00A86C08">
        <w:rPr>
          <w:rFonts w:ascii="仿宋" w:eastAsia="仿宋" w:hAnsi="仿宋" w:hint="eastAsia"/>
          <w:sz w:val="24"/>
          <w:szCs w:val="24"/>
        </w:rPr>
        <w:t>“</w:t>
      </w:r>
      <w:bookmarkEnd w:id="6"/>
      <w:bookmarkEnd w:id="7"/>
      <w:r w:rsidR="00696E74" w:rsidRPr="00A86C08">
        <w:rPr>
          <w:rFonts w:ascii="仿宋" w:eastAsia="仿宋" w:hAnsi="仿宋" w:hint="eastAsia"/>
          <w:sz w:val="24"/>
          <w:szCs w:val="24"/>
        </w:rPr>
        <w:t>信用中国”网站(www.creditchina.gov.cn)、“成都信用”网站（</w:t>
      </w:r>
      <w:r w:rsidR="00034946" w:rsidRPr="00A86C08">
        <w:rPr>
          <w:rFonts w:ascii="仿宋" w:eastAsia="仿宋" w:hAnsi="仿宋"/>
          <w:sz w:val="24"/>
          <w:szCs w:val="24"/>
        </w:rPr>
        <w:t>https://credit.chengdu.gov.cn</w:t>
      </w:r>
      <w:r w:rsidR="00696E74" w:rsidRPr="00A86C08">
        <w:rPr>
          <w:rFonts w:ascii="仿宋" w:eastAsia="仿宋" w:hAnsi="仿宋" w:hint="eastAsia"/>
          <w:sz w:val="24"/>
          <w:szCs w:val="24"/>
        </w:rPr>
        <w:t>）中列入失信被执行人、重大税收违法案件当事人名单的投标人，不得为中国政府采购网(www.ccgp.gov.cn)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172947B1" w14:textId="77777777" w:rsidR="0076250D" w:rsidRPr="00A86C08" w:rsidRDefault="003E5742">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注：采购人或采购代理机构在</w:t>
      </w:r>
      <w:r w:rsidRPr="00A86C08">
        <w:rPr>
          <w:rFonts w:ascii="仿宋" w:eastAsia="仿宋" w:hAnsi="仿宋"/>
          <w:sz w:val="24"/>
          <w:szCs w:val="24"/>
        </w:rPr>
        <w:t>“</w:t>
      </w:r>
      <w:r w:rsidRPr="00A86C08">
        <w:rPr>
          <w:rFonts w:ascii="仿宋" w:eastAsia="仿宋" w:hAnsi="仿宋" w:hint="eastAsia"/>
          <w:sz w:val="24"/>
          <w:szCs w:val="24"/>
        </w:rPr>
        <w:t>信用中国</w:t>
      </w:r>
      <w:r w:rsidRPr="00A86C08">
        <w:rPr>
          <w:rFonts w:ascii="仿宋" w:eastAsia="仿宋" w:hAnsi="仿宋"/>
          <w:sz w:val="24"/>
          <w:szCs w:val="24"/>
        </w:rPr>
        <w:t>”</w:t>
      </w:r>
      <w:r w:rsidRPr="00A86C08">
        <w:rPr>
          <w:rFonts w:ascii="仿宋" w:eastAsia="仿宋" w:hAnsi="仿宋" w:hint="eastAsia"/>
          <w:sz w:val="24"/>
          <w:szCs w:val="24"/>
        </w:rPr>
        <w:t>、</w:t>
      </w:r>
      <w:r w:rsidR="00251BD3" w:rsidRPr="00A86C08">
        <w:rPr>
          <w:rFonts w:hint="eastAsia"/>
        </w:rPr>
        <w:t xml:space="preserve"> </w:t>
      </w:r>
      <w:r w:rsidR="00251BD3" w:rsidRPr="00A86C08">
        <w:rPr>
          <w:rFonts w:ascii="仿宋" w:eastAsia="仿宋" w:hAnsi="仿宋" w:hint="eastAsia"/>
          <w:sz w:val="24"/>
          <w:szCs w:val="24"/>
        </w:rPr>
        <w:t>“成都信用”、</w:t>
      </w:r>
      <w:r w:rsidRPr="00A86C08">
        <w:rPr>
          <w:rFonts w:ascii="仿宋" w:eastAsia="仿宋" w:hAnsi="仿宋" w:hint="eastAsia"/>
          <w:sz w:val="24"/>
          <w:szCs w:val="24"/>
        </w:rPr>
        <w:t>“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A86C08">
        <w:rPr>
          <w:rFonts w:ascii="仿宋" w:eastAsia="仿宋" w:hAnsi="仿宋"/>
          <w:sz w:val="24"/>
          <w:szCs w:val="24"/>
        </w:rPr>
        <w:t>）</w:t>
      </w:r>
    </w:p>
    <w:p w14:paraId="25B006F4" w14:textId="77777777" w:rsidR="0076250D" w:rsidRPr="00A86C08" w:rsidRDefault="003E5742">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（三）投标人单位及其现任法定代表人、主要负责人没有行贿犯罪记录。</w:t>
      </w:r>
    </w:p>
    <w:p w14:paraId="6D077436" w14:textId="77777777" w:rsidR="0076250D" w:rsidRPr="00A86C08" w:rsidRDefault="003E5742">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lastRenderedPageBreak/>
        <w:t>（四）本次采购项目不接受联合体投标。</w:t>
      </w:r>
    </w:p>
    <w:p w14:paraId="520236F3" w14:textId="77777777" w:rsidR="0076250D" w:rsidRPr="00A86C08" w:rsidRDefault="003E5742">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（五）投标产品不允许为进口产品。</w:t>
      </w:r>
    </w:p>
    <w:p w14:paraId="3A02E185" w14:textId="77777777" w:rsidR="0076250D" w:rsidRPr="00A86C08" w:rsidRDefault="003E5742">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（六）投标人应购买本项目招标文件。</w:t>
      </w:r>
    </w:p>
    <w:p w14:paraId="1B926B9C" w14:textId="3E2146BF" w:rsidR="0076250D" w:rsidRPr="00A86C08" w:rsidRDefault="003E5742">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（七) 本项目其他要求</w:t>
      </w:r>
      <w:r w:rsidR="0015375E" w:rsidRPr="00A86C08">
        <w:rPr>
          <w:rFonts w:ascii="仿宋" w:eastAsia="仿宋" w:hAnsi="仿宋" w:hint="eastAsia"/>
          <w:sz w:val="24"/>
          <w:szCs w:val="24"/>
        </w:rPr>
        <w:t>：</w:t>
      </w:r>
    </w:p>
    <w:p w14:paraId="450E473D" w14:textId="00474401" w:rsidR="0015375E" w:rsidRPr="00A86C08" w:rsidRDefault="00D45E97" w:rsidP="0015375E">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1、</w:t>
      </w:r>
      <w:r w:rsidR="0015375E" w:rsidRPr="00A86C08">
        <w:rPr>
          <w:rFonts w:ascii="仿宋" w:eastAsia="仿宋" w:hAnsi="仿宋" w:hint="eastAsia"/>
          <w:sz w:val="24"/>
          <w:szCs w:val="24"/>
        </w:rPr>
        <w:t>供应商为生产厂家应具有有效的中华人民共和国医疗器械生产许可证；供应商为非生产厂家应具有有效的中华人民共和国医疗器械经营许可证或有效备案表（</w:t>
      </w:r>
      <w:proofErr w:type="gramStart"/>
      <w:r w:rsidR="0015375E" w:rsidRPr="00A86C08">
        <w:rPr>
          <w:rFonts w:ascii="仿宋" w:eastAsia="仿宋" w:hAnsi="仿宋" w:hint="eastAsia"/>
          <w:sz w:val="24"/>
          <w:szCs w:val="24"/>
        </w:rPr>
        <w:t>限医疗</w:t>
      </w:r>
      <w:proofErr w:type="gramEnd"/>
      <w:r w:rsidR="0015375E" w:rsidRPr="00A86C08">
        <w:rPr>
          <w:rFonts w:ascii="仿宋" w:eastAsia="仿宋" w:hAnsi="仿宋" w:hint="eastAsia"/>
          <w:sz w:val="24"/>
          <w:szCs w:val="24"/>
        </w:rPr>
        <w:t>器械适用）。</w:t>
      </w:r>
    </w:p>
    <w:p w14:paraId="1DA3E2CF" w14:textId="3711D6A0" w:rsidR="0015375E" w:rsidRPr="00A86C08" w:rsidRDefault="00D45E97" w:rsidP="0015375E">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2、</w:t>
      </w:r>
      <w:r w:rsidR="0015375E" w:rsidRPr="00A86C08">
        <w:rPr>
          <w:rFonts w:ascii="仿宋" w:eastAsia="仿宋" w:hAnsi="仿宋" w:hint="eastAsia"/>
          <w:sz w:val="24"/>
          <w:szCs w:val="24"/>
        </w:rPr>
        <w:t>所投产品须具有医疗器械产品注册证和注册登记表或国家新颁发的有效注册证（</w:t>
      </w:r>
      <w:proofErr w:type="gramStart"/>
      <w:r w:rsidR="0015375E" w:rsidRPr="00A86C08">
        <w:rPr>
          <w:rFonts w:ascii="仿宋" w:eastAsia="仿宋" w:hAnsi="仿宋" w:hint="eastAsia"/>
          <w:sz w:val="24"/>
          <w:szCs w:val="24"/>
        </w:rPr>
        <w:t>限医疗</w:t>
      </w:r>
      <w:proofErr w:type="gramEnd"/>
      <w:r w:rsidR="0015375E" w:rsidRPr="00A86C08">
        <w:rPr>
          <w:rFonts w:ascii="仿宋" w:eastAsia="仿宋" w:hAnsi="仿宋" w:hint="eastAsia"/>
          <w:sz w:val="24"/>
          <w:szCs w:val="24"/>
        </w:rPr>
        <w:t>器械适用）。</w:t>
      </w:r>
    </w:p>
    <w:p w14:paraId="514F0ECB" w14:textId="59CD0189" w:rsidR="0015375E" w:rsidRPr="00A86C08" w:rsidRDefault="00D45E97" w:rsidP="0015375E">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3、</w:t>
      </w:r>
      <w:r w:rsidR="0015375E" w:rsidRPr="00A86C08">
        <w:rPr>
          <w:rFonts w:ascii="仿宋" w:eastAsia="仿宋" w:hAnsi="仿宋" w:hint="eastAsia"/>
          <w:sz w:val="24"/>
          <w:szCs w:val="24"/>
        </w:rPr>
        <w:t>本项目第</w:t>
      </w:r>
      <w:r w:rsidR="00013CBD" w:rsidRPr="00A86C08">
        <w:rPr>
          <w:rFonts w:ascii="仿宋" w:eastAsia="仿宋" w:hAnsi="仿宋"/>
          <w:sz w:val="24"/>
          <w:szCs w:val="24"/>
        </w:rPr>
        <w:t>2</w:t>
      </w:r>
      <w:r w:rsidR="0015375E" w:rsidRPr="00A86C08">
        <w:rPr>
          <w:rFonts w:ascii="仿宋" w:eastAsia="仿宋" w:hAnsi="仿宋" w:hint="eastAsia"/>
          <w:sz w:val="24"/>
          <w:szCs w:val="24"/>
        </w:rPr>
        <w:t>包为专门面向中小企业采购（监狱企业、残疾人福利性单位均视同小微企业），未按要求提供中小企业声明函的将被拒绝。（仅限第</w:t>
      </w:r>
      <w:r w:rsidR="00013CBD" w:rsidRPr="00A86C08">
        <w:rPr>
          <w:rFonts w:ascii="仿宋" w:eastAsia="仿宋" w:hAnsi="仿宋"/>
          <w:sz w:val="24"/>
          <w:szCs w:val="24"/>
        </w:rPr>
        <w:t>2</w:t>
      </w:r>
      <w:r w:rsidR="0015375E" w:rsidRPr="00A86C08">
        <w:rPr>
          <w:rFonts w:ascii="仿宋" w:eastAsia="仿宋" w:hAnsi="仿宋" w:hint="eastAsia"/>
          <w:sz w:val="24"/>
          <w:szCs w:val="24"/>
        </w:rPr>
        <w:t>包）</w:t>
      </w:r>
    </w:p>
    <w:p w14:paraId="5B36ED4D" w14:textId="77777777" w:rsidR="0076250D" w:rsidRPr="00A86C08" w:rsidRDefault="003E5742">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（详见招标文件第四章）。</w:t>
      </w:r>
    </w:p>
    <w:p w14:paraId="653A9490" w14:textId="77777777" w:rsidR="0076250D" w:rsidRPr="00A86C08" w:rsidRDefault="003E5742">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六、招标文件发售时间、地点：</w:t>
      </w:r>
    </w:p>
    <w:p w14:paraId="702B7751" w14:textId="77777777" w:rsidR="0015375E" w:rsidRPr="00A86C08" w:rsidRDefault="0015375E" w:rsidP="002D1E20">
      <w:pPr>
        <w:spacing w:line="440" w:lineRule="exact"/>
        <w:ind w:firstLineChars="200" w:firstLine="480"/>
        <w:rPr>
          <w:rFonts w:ascii="FangSong" w:eastAsia="FangSong" w:hAnsi="FangSong"/>
          <w:sz w:val="24"/>
          <w:szCs w:val="24"/>
        </w:rPr>
      </w:pPr>
      <w:bookmarkStart w:id="8" w:name="_Hlk69471188"/>
      <w:r w:rsidRPr="00A86C08">
        <w:rPr>
          <w:rFonts w:ascii="FangSong" w:eastAsia="FangSong" w:hAnsi="FangSong" w:hint="eastAsia"/>
          <w:sz w:val="24"/>
          <w:szCs w:val="24"/>
        </w:rPr>
        <w:t>供应商从“政府采购云平台”获取采购文件（网址：https://www.zcygov.cn）。登录政府采购云平台—项目采购—获取采购文件—申请获取采购文件。</w:t>
      </w:r>
    </w:p>
    <w:p w14:paraId="36C37BF1" w14:textId="1CC82274" w:rsidR="0076250D" w:rsidRPr="00A86C08" w:rsidRDefault="0015375E" w:rsidP="002D1E20">
      <w:pPr>
        <w:spacing w:line="440" w:lineRule="exact"/>
        <w:ind w:firstLineChars="200" w:firstLine="480"/>
        <w:rPr>
          <w:rFonts w:ascii="仿宋" w:eastAsia="仿宋" w:hAnsi="仿宋"/>
          <w:sz w:val="24"/>
          <w:szCs w:val="24"/>
        </w:rPr>
      </w:pPr>
      <w:r w:rsidRPr="00A86C08">
        <w:rPr>
          <w:rFonts w:ascii="FangSong" w:eastAsia="FangSong" w:hAnsi="FangSong" w:hint="eastAsia"/>
          <w:sz w:val="24"/>
          <w:szCs w:val="24"/>
        </w:rPr>
        <w:t>提示：（1）本项目招标文件免费获取。（2）供应商只有在“政府采购云平台”完成获取采购文件申请并下载采购文件后才视作依法参与本项目。如未在“政府采购云平台”内完成相关流程，引起的投标无效责任自负。（3）政府采购云平台供应</w:t>
      </w:r>
      <w:proofErr w:type="gramStart"/>
      <w:r w:rsidRPr="00A86C08">
        <w:rPr>
          <w:rFonts w:ascii="FangSong" w:eastAsia="FangSong" w:hAnsi="FangSong" w:hint="eastAsia"/>
          <w:sz w:val="24"/>
          <w:szCs w:val="24"/>
        </w:rPr>
        <w:t>商注册</w:t>
      </w:r>
      <w:proofErr w:type="gramEnd"/>
      <w:r w:rsidRPr="00A86C08">
        <w:rPr>
          <w:rFonts w:ascii="FangSong" w:eastAsia="FangSong" w:hAnsi="FangSong" w:hint="eastAsia"/>
          <w:sz w:val="24"/>
          <w:szCs w:val="24"/>
        </w:rPr>
        <w:t>地址： https://middle.zcygov.cn/v-settle-front/registry?settleCate</w:t>
      </w:r>
      <w:r w:rsidRPr="00A86C08">
        <w:rPr>
          <w:rFonts w:ascii="FangSong" w:eastAsia="FangSong" w:hAnsi="FangSong"/>
          <w:sz w:val="24"/>
          <w:szCs w:val="24"/>
        </w:rPr>
        <w:t>gory=1&amp;entranceType=119&amp;utm=a0017.b1347.cl50.3.c0de9400b91b11eb870ad7da87d69c97</w:t>
      </w:r>
    </w:p>
    <w:p w14:paraId="0476947C" w14:textId="382BC35E" w:rsidR="0076250D" w:rsidRPr="00A86C08" w:rsidRDefault="003E5742">
      <w:pPr>
        <w:spacing w:line="440" w:lineRule="exact"/>
        <w:ind w:firstLineChars="200" w:firstLine="480"/>
        <w:jc w:val="left"/>
        <w:rPr>
          <w:rFonts w:ascii="仿宋" w:eastAsia="仿宋" w:hAnsi="仿宋"/>
          <w:sz w:val="24"/>
          <w:szCs w:val="24"/>
        </w:rPr>
      </w:pPr>
      <w:r w:rsidRPr="00A86C08">
        <w:rPr>
          <w:rFonts w:ascii="仿宋" w:eastAsia="仿宋" w:hAnsi="仿宋" w:hint="eastAsia"/>
          <w:sz w:val="24"/>
          <w:szCs w:val="24"/>
        </w:rPr>
        <w:t>招标文件售卖时间：20</w:t>
      </w:r>
      <w:r w:rsidR="00B21788" w:rsidRPr="00A86C08">
        <w:rPr>
          <w:rFonts w:ascii="仿宋" w:eastAsia="仿宋" w:hAnsi="仿宋"/>
          <w:sz w:val="24"/>
          <w:szCs w:val="24"/>
        </w:rPr>
        <w:t>2</w:t>
      </w:r>
      <w:r w:rsidR="00E15FCC" w:rsidRPr="00A86C08">
        <w:rPr>
          <w:rFonts w:ascii="仿宋" w:eastAsia="仿宋" w:hAnsi="仿宋" w:hint="eastAsia"/>
          <w:sz w:val="24"/>
          <w:szCs w:val="24"/>
        </w:rPr>
        <w:t>1</w:t>
      </w:r>
      <w:r w:rsidRPr="00A86C08">
        <w:rPr>
          <w:rFonts w:ascii="仿宋" w:eastAsia="仿宋" w:hAnsi="仿宋" w:hint="eastAsia"/>
          <w:sz w:val="24"/>
          <w:szCs w:val="24"/>
        </w:rPr>
        <w:t>年</w:t>
      </w:r>
      <w:r w:rsidR="009655D6" w:rsidRPr="00A86C08">
        <w:rPr>
          <w:rFonts w:ascii="仿宋" w:eastAsia="仿宋" w:hAnsi="仿宋"/>
          <w:sz w:val="24"/>
          <w:szCs w:val="24"/>
        </w:rPr>
        <w:t>9</w:t>
      </w:r>
      <w:r w:rsidRPr="00A86C08">
        <w:rPr>
          <w:rFonts w:ascii="仿宋" w:eastAsia="仿宋" w:hAnsi="仿宋" w:hint="eastAsia"/>
          <w:sz w:val="24"/>
          <w:szCs w:val="24"/>
        </w:rPr>
        <w:t>月</w:t>
      </w:r>
      <w:r w:rsidR="009655D6" w:rsidRPr="00A86C08">
        <w:rPr>
          <w:rFonts w:ascii="仿宋" w:eastAsia="仿宋" w:hAnsi="仿宋"/>
          <w:sz w:val="24"/>
          <w:szCs w:val="24"/>
        </w:rPr>
        <w:t>1</w:t>
      </w:r>
      <w:r w:rsidR="009C1103">
        <w:rPr>
          <w:rFonts w:ascii="仿宋" w:eastAsia="仿宋" w:hAnsi="仿宋"/>
          <w:sz w:val="24"/>
          <w:szCs w:val="24"/>
        </w:rPr>
        <w:t>8</w:t>
      </w:r>
      <w:r w:rsidRPr="00A86C08">
        <w:rPr>
          <w:rFonts w:ascii="仿宋" w:eastAsia="仿宋" w:hAnsi="仿宋" w:hint="eastAsia"/>
          <w:sz w:val="24"/>
          <w:szCs w:val="24"/>
        </w:rPr>
        <w:t>日至2</w:t>
      </w:r>
      <w:r w:rsidR="00B21788" w:rsidRPr="00A86C08">
        <w:rPr>
          <w:rFonts w:ascii="仿宋" w:eastAsia="仿宋" w:hAnsi="仿宋"/>
          <w:sz w:val="24"/>
          <w:szCs w:val="24"/>
        </w:rPr>
        <w:t>02</w:t>
      </w:r>
      <w:r w:rsidR="00E15FCC" w:rsidRPr="00A86C08">
        <w:rPr>
          <w:rFonts w:ascii="仿宋" w:eastAsia="仿宋" w:hAnsi="仿宋" w:hint="eastAsia"/>
          <w:sz w:val="24"/>
          <w:szCs w:val="24"/>
        </w:rPr>
        <w:t>1</w:t>
      </w:r>
      <w:r w:rsidRPr="00A86C08">
        <w:rPr>
          <w:rFonts w:ascii="仿宋" w:eastAsia="仿宋" w:hAnsi="仿宋" w:hint="eastAsia"/>
          <w:sz w:val="24"/>
          <w:szCs w:val="24"/>
        </w:rPr>
        <w:t>年</w:t>
      </w:r>
      <w:r w:rsidR="009655D6" w:rsidRPr="00A86C08">
        <w:rPr>
          <w:rFonts w:ascii="仿宋" w:eastAsia="仿宋" w:hAnsi="仿宋"/>
          <w:sz w:val="24"/>
          <w:szCs w:val="24"/>
        </w:rPr>
        <w:t>9</w:t>
      </w:r>
      <w:r w:rsidRPr="00A86C08">
        <w:rPr>
          <w:rFonts w:ascii="仿宋" w:eastAsia="仿宋" w:hAnsi="仿宋" w:hint="eastAsia"/>
          <w:sz w:val="24"/>
          <w:szCs w:val="24"/>
        </w:rPr>
        <w:t>月</w:t>
      </w:r>
      <w:r w:rsidR="009655D6" w:rsidRPr="00A86C08">
        <w:rPr>
          <w:rFonts w:ascii="仿宋" w:eastAsia="仿宋" w:hAnsi="仿宋"/>
          <w:sz w:val="24"/>
          <w:szCs w:val="24"/>
        </w:rPr>
        <w:t>2</w:t>
      </w:r>
      <w:r w:rsidR="009C1103">
        <w:rPr>
          <w:rFonts w:ascii="仿宋" w:eastAsia="仿宋" w:hAnsi="仿宋"/>
          <w:sz w:val="24"/>
          <w:szCs w:val="24"/>
        </w:rPr>
        <w:t>6</w:t>
      </w:r>
      <w:r w:rsidRPr="00A86C08">
        <w:rPr>
          <w:rFonts w:ascii="仿宋" w:eastAsia="仿宋" w:hAnsi="仿宋" w:hint="eastAsia"/>
          <w:sz w:val="24"/>
          <w:szCs w:val="24"/>
        </w:rPr>
        <w:t>日</w:t>
      </w:r>
      <w:r w:rsidR="006E1FDE" w:rsidRPr="00A86C08">
        <w:rPr>
          <w:rFonts w:ascii="仿宋" w:eastAsia="仿宋" w:hAnsi="仿宋" w:hint="eastAsia"/>
          <w:sz w:val="24"/>
          <w:szCs w:val="24"/>
        </w:rPr>
        <w:t>，每日9:00-17:00（北京时间，法定节假日除外）</w:t>
      </w:r>
      <w:r w:rsidRPr="00A86C08">
        <w:rPr>
          <w:rFonts w:ascii="仿宋" w:eastAsia="仿宋" w:hAnsi="仿宋" w:hint="eastAsia"/>
          <w:sz w:val="24"/>
          <w:szCs w:val="24"/>
        </w:rPr>
        <w:t>。</w:t>
      </w:r>
    </w:p>
    <w:p w14:paraId="14B42986" w14:textId="071C116E" w:rsidR="0076250D" w:rsidRPr="00A86C08" w:rsidRDefault="0015375E" w:rsidP="008C5278">
      <w:pPr>
        <w:spacing w:line="440" w:lineRule="exact"/>
        <w:ind w:firstLineChars="200" w:firstLine="480"/>
        <w:jc w:val="left"/>
        <w:rPr>
          <w:rFonts w:ascii="仿宋" w:eastAsia="仿宋" w:hAnsi="仿宋"/>
          <w:sz w:val="24"/>
          <w:szCs w:val="24"/>
        </w:rPr>
      </w:pPr>
      <w:r w:rsidRPr="00A86C08">
        <w:rPr>
          <w:rFonts w:ascii="仿宋" w:eastAsia="仿宋" w:hAnsi="仿宋" w:hint="eastAsia"/>
          <w:sz w:val="24"/>
          <w:szCs w:val="24"/>
        </w:rPr>
        <w:t>政府采购云平台</w:t>
      </w:r>
      <w:r w:rsidR="003E5742" w:rsidRPr="00A86C08">
        <w:rPr>
          <w:rFonts w:ascii="仿宋" w:eastAsia="仿宋" w:hAnsi="仿宋"/>
          <w:sz w:val="24"/>
          <w:szCs w:val="24"/>
        </w:rPr>
        <w:t>电话：</w:t>
      </w:r>
      <w:r w:rsidRPr="00A86C08">
        <w:rPr>
          <w:rFonts w:ascii="仿宋" w:eastAsia="仿宋" w:hAnsi="仿宋"/>
          <w:sz w:val="24"/>
          <w:szCs w:val="24"/>
        </w:rPr>
        <w:t>400-881-7190</w:t>
      </w:r>
    </w:p>
    <w:bookmarkEnd w:id="8"/>
    <w:p w14:paraId="5EA9BB17" w14:textId="247CE158"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七、投标截止时间：</w:t>
      </w:r>
      <w:r w:rsidRPr="00A86C08">
        <w:rPr>
          <w:rFonts w:ascii="仿宋" w:eastAsia="仿宋" w:hAnsi="仿宋"/>
          <w:b/>
          <w:sz w:val="24"/>
          <w:szCs w:val="24"/>
        </w:rPr>
        <w:t>20</w:t>
      </w:r>
      <w:r w:rsidR="00B21788" w:rsidRPr="00A86C08">
        <w:rPr>
          <w:rFonts w:ascii="仿宋" w:eastAsia="仿宋" w:hAnsi="仿宋"/>
          <w:b/>
          <w:sz w:val="24"/>
          <w:szCs w:val="24"/>
        </w:rPr>
        <w:t>2</w:t>
      </w:r>
      <w:r w:rsidR="00E15FCC" w:rsidRPr="00A86C08">
        <w:rPr>
          <w:rFonts w:ascii="仿宋" w:eastAsia="仿宋" w:hAnsi="仿宋" w:hint="eastAsia"/>
          <w:b/>
          <w:sz w:val="24"/>
          <w:szCs w:val="24"/>
        </w:rPr>
        <w:t>1</w:t>
      </w:r>
      <w:r w:rsidRPr="00A86C08">
        <w:rPr>
          <w:rFonts w:ascii="仿宋" w:eastAsia="仿宋" w:hAnsi="仿宋" w:hint="eastAsia"/>
          <w:b/>
          <w:sz w:val="24"/>
          <w:szCs w:val="24"/>
        </w:rPr>
        <w:t>年</w:t>
      </w:r>
      <w:r w:rsidR="009655D6" w:rsidRPr="00A86C08">
        <w:rPr>
          <w:rFonts w:ascii="仿宋" w:eastAsia="仿宋" w:hAnsi="仿宋"/>
          <w:b/>
          <w:sz w:val="24"/>
          <w:szCs w:val="24"/>
        </w:rPr>
        <w:t>10</w:t>
      </w:r>
      <w:r w:rsidRPr="00A86C08">
        <w:rPr>
          <w:rFonts w:ascii="仿宋" w:eastAsia="仿宋" w:hAnsi="仿宋" w:hint="eastAsia"/>
          <w:b/>
          <w:sz w:val="24"/>
          <w:szCs w:val="24"/>
        </w:rPr>
        <w:t>月</w:t>
      </w:r>
      <w:r w:rsidR="009655D6" w:rsidRPr="00A86C08">
        <w:rPr>
          <w:rFonts w:ascii="仿宋" w:eastAsia="仿宋" w:hAnsi="仿宋"/>
          <w:b/>
          <w:sz w:val="24"/>
          <w:szCs w:val="24"/>
        </w:rPr>
        <w:t>9</w:t>
      </w:r>
      <w:r w:rsidRPr="00A86C08">
        <w:rPr>
          <w:rFonts w:ascii="仿宋" w:eastAsia="仿宋" w:hAnsi="仿宋" w:hint="eastAsia"/>
          <w:b/>
          <w:sz w:val="24"/>
          <w:szCs w:val="24"/>
        </w:rPr>
        <w:t>日</w:t>
      </w:r>
      <w:r w:rsidR="009655D6" w:rsidRPr="00A86C08">
        <w:rPr>
          <w:rFonts w:ascii="仿宋" w:eastAsia="仿宋" w:hAnsi="仿宋"/>
          <w:b/>
          <w:sz w:val="24"/>
          <w:szCs w:val="24"/>
        </w:rPr>
        <w:t>11</w:t>
      </w:r>
      <w:r w:rsidR="009655D6" w:rsidRPr="00A86C08">
        <w:rPr>
          <w:rFonts w:ascii="仿宋" w:eastAsia="仿宋" w:hAnsi="仿宋" w:hint="eastAsia"/>
          <w:b/>
          <w:sz w:val="24"/>
          <w:szCs w:val="24"/>
        </w:rPr>
        <w:t>:</w:t>
      </w:r>
      <w:r w:rsidR="009655D6" w:rsidRPr="00A86C08">
        <w:rPr>
          <w:rFonts w:ascii="仿宋" w:eastAsia="仿宋" w:hAnsi="仿宋"/>
          <w:b/>
          <w:sz w:val="24"/>
          <w:szCs w:val="24"/>
        </w:rPr>
        <w:t>00</w:t>
      </w:r>
      <w:r w:rsidRPr="00A86C08">
        <w:rPr>
          <w:rFonts w:ascii="仿宋" w:eastAsia="仿宋" w:hAnsi="仿宋" w:hint="eastAsia"/>
          <w:b/>
          <w:sz w:val="24"/>
          <w:szCs w:val="24"/>
        </w:rPr>
        <w:t>（北京时间）。</w:t>
      </w:r>
    </w:p>
    <w:p w14:paraId="307B5126" w14:textId="15481877" w:rsidR="0076250D" w:rsidRPr="00A86C08" w:rsidRDefault="003E5742">
      <w:pPr>
        <w:spacing w:line="440" w:lineRule="exact"/>
        <w:ind w:firstLineChars="600" w:firstLine="1446"/>
        <w:rPr>
          <w:rFonts w:ascii="仿宋" w:eastAsia="仿宋" w:hAnsi="仿宋"/>
          <w:b/>
          <w:sz w:val="24"/>
          <w:szCs w:val="24"/>
        </w:rPr>
      </w:pPr>
      <w:r w:rsidRPr="00A86C08">
        <w:rPr>
          <w:rFonts w:ascii="仿宋" w:eastAsia="仿宋" w:hAnsi="仿宋" w:hint="eastAsia"/>
          <w:b/>
          <w:sz w:val="24"/>
          <w:szCs w:val="24"/>
        </w:rPr>
        <w:t>开标时间：</w:t>
      </w:r>
      <w:r w:rsidR="009655D6" w:rsidRPr="00A86C08">
        <w:rPr>
          <w:rFonts w:ascii="仿宋" w:eastAsia="仿宋" w:hAnsi="仿宋"/>
          <w:b/>
          <w:sz w:val="24"/>
          <w:szCs w:val="24"/>
        </w:rPr>
        <w:t>202</w:t>
      </w:r>
      <w:r w:rsidR="009655D6" w:rsidRPr="00A86C08">
        <w:rPr>
          <w:rFonts w:ascii="仿宋" w:eastAsia="仿宋" w:hAnsi="仿宋" w:hint="eastAsia"/>
          <w:b/>
          <w:sz w:val="24"/>
          <w:szCs w:val="24"/>
        </w:rPr>
        <w:t>1年</w:t>
      </w:r>
      <w:r w:rsidR="009655D6" w:rsidRPr="00A86C08">
        <w:rPr>
          <w:rFonts w:ascii="仿宋" w:eastAsia="仿宋" w:hAnsi="仿宋"/>
          <w:b/>
          <w:sz w:val="24"/>
          <w:szCs w:val="24"/>
        </w:rPr>
        <w:t>10</w:t>
      </w:r>
      <w:r w:rsidR="009655D6" w:rsidRPr="00A86C08">
        <w:rPr>
          <w:rFonts w:ascii="仿宋" w:eastAsia="仿宋" w:hAnsi="仿宋" w:hint="eastAsia"/>
          <w:b/>
          <w:sz w:val="24"/>
          <w:szCs w:val="24"/>
        </w:rPr>
        <w:t>月</w:t>
      </w:r>
      <w:r w:rsidR="009655D6" w:rsidRPr="00A86C08">
        <w:rPr>
          <w:rFonts w:ascii="仿宋" w:eastAsia="仿宋" w:hAnsi="仿宋"/>
          <w:b/>
          <w:sz w:val="24"/>
          <w:szCs w:val="24"/>
        </w:rPr>
        <w:t>9</w:t>
      </w:r>
      <w:r w:rsidR="009655D6" w:rsidRPr="00A86C08">
        <w:rPr>
          <w:rFonts w:ascii="仿宋" w:eastAsia="仿宋" w:hAnsi="仿宋" w:hint="eastAsia"/>
          <w:b/>
          <w:sz w:val="24"/>
          <w:szCs w:val="24"/>
        </w:rPr>
        <w:t>日</w:t>
      </w:r>
      <w:r w:rsidR="009655D6" w:rsidRPr="00A86C08">
        <w:rPr>
          <w:rFonts w:ascii="仿宋" w:eastAsia="仿宋" w:hAnsi="仿宋"/>
          <w:b/>
          <w:sz w:val="24"/>
          <w:szCs w:val="24"/>
        </w:rPr>
        <w:t>11</w:t>
      </w:r>
      <w:r w:rsidR="009655D6" w:rsidRPr="00A86C08">
        <w:rPr>
          <w:rFonts w:ascii="仿宋" w:eastAsia="仿宋" w:hAnsi="仿宋" w:hint="eastAsia"/>
          <w:b/>
          <w:sz w:val="24"/>
          <w:szCs w:val="24"/>
        </w:rPr>
        <w:t>:</w:t>
      </w:r>
      <w:r w:rsidR="009655D6" w:rsidRPr="00A86C08">
        <w:rPr>
          <w:rFonts w:ascii="仿宋" w:eastAsia="仿宋" w:hAnsi="仿宋"/>
          <w:b/>
          <w:sz w:val="24"/>
          <w:szCs w:val="24"/>
        </w:rPr>
        <w:t>00</w:t>
      </w:r>
      <w:r w:rsidRPr="00A86C08">
        <w:rPr>
          <w:rFonts w:ascii="仿宋" w:eastAsia="仿宋" w:hAnsi="仿宋" w:hint="eastAsia"/>
          <w:b/>
          <w:sz w:val="24"/>
          <w:szCs w:val="24"/>
        </w:rPr>
        <w:t>（北京时间）。</w:t>
      </w:r>
    </w:p>
    <w:p w14:paraId="05E4F8F3" w14:textId="41CFCBA9" w:rsidR="0076250D" w:rsidRPr="00A86C08" w:rsidRDefault="003E5742">
      <w:pPr>
        <w:spacing w:line="440" w:lineRule="exact"/>
        <w:ind w:firstLineChars="200" w:firstLine="480"/>
        <w:rPr>
          <w:rFonts w:ascii="仿宋" w:eastAsia="仿宋" w:hAnsi="仿宋"/>
          <w:sz w:val="24"/>
          <w:szCs w:val="24"/>
        </w:rPr>
      </w:pPr>
      <w:r w:rsidRPr="00A86C08">
        <w:rPr>
          <w:rFonts w:ascii="仿宋" w:eastAsia="仿宋" w:hAnsi="仿宋" w:hint="eastAsia"/>
          <w:sz w:val="24"/>
          <w:szCs w:val="24"/>
        </w:rPr>
        <w:t>投标</w:t>
      </w:r>
      <w:r w:rsidRPr="00A86C08">
        <w:rPr>
          <w:rFonts w:ascii="仿宋" w:eastAsia="仿宋" w:hAnsi="仿宋"/>
          <w:sz w:val="24"/>
          <w:szCs w:val="24"/>
        </w:rPr>
        <w:t>文件</w:t>
      </w:r>
      <w:r w:rsidRPr="00A86C08">
        <w:rPr>
          <w:rFonts w:ascii="仿宋" w:eastAsia="仿宋" w:hAnsi="仿宋" w:hint="eastAsia"/>
          <w:sz w:val="24"/>
          <w:szCs w:val="24"/>
        </w:rPr>
        <w:t>递交</w:t>
      </w:r>
      <w:r w:rsidRPr="00A86C08">
        <w:rPr>
          <w:rFonts w:ascii="仿宋" w:eastAsia="仿宋" w:hAnsi="仿宋"/>
          <w:sz w:val="24"/>
          <w:szCs w:val="24"/>
        </w:rPr>
        <w:t>的起止时间</w:t>
      </w:r>
      <w:r w:rsidRPr="00A86C08">
        <w:rPr>
          <w:rFonts w:ascii="仿宋" w:eastAsia="仿宋" w:hAnsi="仿宋" w:hint="eastAsia"/>
          <w:sz w:val="24"/>
          <w:szCs w:val="24"/>
        </w:rPr>
        <w:t>：</w:t>
      </w:r>
      <w:r w:rsidRPr="00A86C08">
        <w:rPr>
          <w:rFonts w:ascii="仿宋" w:eastAsia="仿宋" w:hAnsi="仿宋" w:hint="eastAsia"/>
          <w:b/>
          <w:sz w:val="24"/>
          <w:szCs w:val="24"/>
        </w:rPr>
        <w:t>2</w:t>
      </w:r>
      <w:r w:rsidRPr="00A86C08">
        <w:rPr>
          <w:rFonts w:ascii="仿宋" w:eastAsia="仿宋" w:hAnsi="仿宋"/>
          <w:b/>
          <w:sz w:val="24"/>
          <w:szCs w:val="24"/>
        </w:rPr>
        <w:t>0</w:t>
      </w:r>
      <w:r w:rsidR="00B21788" w:rsidRPr="00A86C08">
        <w:rPr>
          <w:rFonts w:ascii="仿宋" w:eastAsia="仿宋" w:hAnsi="仿宋"/>
          <w:b/>
          <w:sz w:val="24"/>
          <w:szCs w:val="24"/>
        </w:rPr>
        <w:t>2</w:t>
      </w:r>
      <w:r w:rsidR="00E15FCC" w:rsidRPr="00A86C08">
        <w:rPr>
          <w:rFonts w:ascii="仿宋" w:eastAsia="仿宋" w:hAnsi="仿宋" w:hint="eastAsia"/>
          <w:b/>
          <w:sz w:val="24"/>
          <w:szCs w:val="24"/>
        </w:rPr>
        <w:t>1</w:t>
      </w:r>
      <w:r w:rsidRPr="00A86C08">
        <w:rPr>
          <w:rFonts w:ascii="仿宋" w:eastAsia="仿宋" w:hAnsi="仿宋" w:hint="eastAsia"/>
          <w:b/>
          <w:sz w:val="24"/>
          <w:szCs w:val="24"/>
        </w:rPr>
        <w:t>年</w:t>
      </w:r>
      <w:r w:rsidR="009655D6" w:rsidRPr="00A86C08">
        <w:rPr>
          <w:rFonts w:ascii="仿宋" w:eastAsia="仿宋" w:hAnsi="仿宋"/>
          <w:b/>
          <w:sz w:val="24"/>
          <w:szCs w:val="24"/>
        </w:rPr>
        <w:t>10</w:t>
      </w:r>
      <w:r w:rsidRPr="00A86C08">
        <w:rPr>
          <w:rFonts w:ascii="仿宋" w:eastAsia="仿宋" w:hAnsi="仿宋" w:hint="eastAsia"/>
          <w:b/>
          <w:sz w:val="24"/>
          <w:szCs w:val="24"/>
        </w:rPr>
        <w:t>月</w:t>
      </w:r>
      <w:r w:rsidR="009655D6" w:rsidRPr="00A86C08">
        <w:rPr>
          <w:rFonts w:ascii="仿宋" w:eastAsia="仿宋" w:hAnsi="仿宋"/>
          <w:b/>
          <w:sz w:val="24"/>
          <w:szCs w:val="24"/>
        </w:rPr>
        <w:t>9</w:t>
      </w:r>
      <w:r w:rsidRPr="00A86C08">
        <w:rPr>
          <w:rFonts w:ascii="仿宋" w:eastAsia="仿宋" w:hAnsi="仿宋" w:hint="eastAsia"/>
          <w:b/>
          <w:sz w:val="24"/>
          <w:szCs w:val="24"/>
        </w:rPr>
        <w:t>日</w:t>
      </w:r>
      <w:r w:rsidR="009655D6" w:rsidRPr="00A86C08">
        <w:rPr>
          <w:rFonts w:ascii="仿宋" w:eastAsia="仿宋" w:hAnsi="仿宋"/>
          <w:b/>
          <w:sz w:val="24"/>
          <w:szCs w:val="24"/>
        </w:rPr>
        <w:t>10</w:t>
      </w:r>
      <w:r w:rsidR="009655D6" w:rsidRPr="00A86C08">
        <w:rPr>
          <w:rFonts w:ascii="仿宋" w:eastAsia="仿宋" w:hAnsi="仿宋" w:hint="eastAsia"/>
          <w:b/>
          <w:sz w:val="24"/>
          <w:szCs w:val="24"/>
        </w:rPr>
        <w:t>:</w:t>
      </w:r>
      <w:r w:rsidR="009655D6" w:rsidRPr="00A86C08">
        <w:rPr>
          <w:rFonts w:ascii="仿宋" w:eastAsia="仿宋" w:hAnsi="仿宋"/>
          <w:b/>
          <w:sz w:val="24"/>
          <w:szCs w:val="24"/>
        </w:rPr>
        <w:t>30</w:t>
      </w:r>
      <w:r w:rsidRPr="00A86C08">
        <w:rPr>
          <w:rFonts w:ascii="仿宋" w:eastAsia="仿宋" w:hAnsi="仿宋"/>
          <w:b/>
          <w:sz w:val="24"/>
          <w:szCs w:val="24"/>
        </w:rPr>
        <w:t>至</w:t>
      </w:r>
      <w:r w:rsidR="009655D6" w:rsidRPr="00A86C08">
        <w:rPr>
          <w:rFonts w:ascii="仿宋" w:eastAsia="仿宋" w:hAnsi="仿宋"/>
          <w:b/>
          <w:sz w:val="24"/>
          <w:szCs w:val="24"/>
        </w:rPr>
        <w:t>11</w:t>
      </w:r>
      <w:r w:rsidR="009655D6" w:rsidRPr="00A86C08">
        <w:rPr>
          <w:rFonts w:ascii="仿宋" w:eastAsia="仿宋" w:hAnsi="仿宋" w:hint="eastAsia"/>
          <w:b/>
          <w:sz w:val="24"/>
          <w:szCs w:val="24"/>
        </w:rPr>
        <w:t>:</w:t>
      </w:r>
      <w:r w:rsidR="009655D6" w:rsidRPr="00A86C08">
        <w:rPr>
          <w:rFonts w:ascii="仿宋" w:eastAsia="仿宋" w:hAnsi="仿宋"/>
          <w:b/>
          <w:sz w:val="24"/>
          <w:szCs w:val="24"/>
        </w:rPr>
        <w:t>00</w:t>
      </w:r>
      <w:r w:rsidRPr="00A86C08">
        <w:rPr>
          <w:rFonts w:ascii="仿宋" w:eastAsia="仿宋" w:hAnsi="仿宋" w:hint="eastAsia"/>
          <w:b/>
          <w:sz w:val="24"/>
          <w:szCs w:val="24"/>
        </w:rPr>
        <w:t>（北京时间）</w:t>
      </w:r>
    </w:p>
    <w:p w14:paraId="3C2F2319" w14:textId="77777777" w:rsidR="0076250D" w:rsidRPr="00A86C08" w:rsidRDefault="003E5742">
      <w:pPr>
        <w:spacing w:line="440" w:lineRule="exact"/>
        <w:ind w:firstLineChars="200" w:firstLine="480"/>
        <w:rPr>
          <w:rFonts w:ascii="仿宋" w:eastAsia="仿宋" w:hAnsi="仿宋"/>
          <w:sz w:val="24"/>
          <w:szCs w:val="24"/>
        </w:rPr>
      </w:pPr>
      <w:r w:rsidRPr="00A86C08">
        <w:rPr>
          <w:rFonts w:ascii="仿宋" w:eastAsia="仿宋" w:hAnsi="仿宋" w:hint="eastAsia"/>
          <w:sz w:val="24"/>
          <w:szCs w:val="24"/>
        </w:rPr>
        <w:t>投标文件必须在投标截止时间前送达开标地点。逾期送达的投标文件不予接收。本次招标不接受邮寄的投标文件。</w:t>
      </w:r>
    </w:p>
    <w:p w14:paraId="77623EFC" w14:textId="5656CC45" w:rsidR="0076250D" w:rsidRPr="00A86C08" w:rsidRDefault="003E5742">
      <w:pPr>
        <w:spacing w:line="440" w:lineRule="exact"/>
        <w:ind w:firstLineChars="200" w:firstLine="482"/>
        <w:rPr>
          <w:rFonts w:ascii="仿宋" w:eastAsia="仿宋" w:hAnsi="仿宋"/>
          <w:b/>
          <w:sz w:val="24"/>
          <w:szCs w:val="24"/>
        </w:rPr>
      </w:pPr>
      <w:r w:rsidRPr="00A86C08">
        <w:rPr>
          <w:rFonts w:ascii="仿宋" w:eastAsia="仿宋" w:hAnsi="仿宋" w:hint="eastAsia"/>
          <w:b/>
          <w:sz w:val="24"/>
          <w:szCs w:val="24"/>
        </w:rPr>
        <w:t>八、</w:t>
      </w:r>
      <w:r w:rsidRPr="00A86C08">
        <w:rPr>
          <w:rFonts w:ascii="仿宋" w:eastAsia="仿宋" w:hAnsi="仿宋"/>
          <w:b/>
          <w:sz w:val="24"/>
          <w:szCs w:val="24"/>
        </w:rPr>
        <w:t>开标地点：</w:t>
      </w:r>
      <w:r w:rsidRPr="00A86C08">
        <w:rPr>
          <w:rFonts w:ascii="仿宋" w:eastAsia="仿宋" w:hAnsi="仿宋" w:hint="eastAsia"/>
          <w:b/>
          <w:sz w:val="24"/>
          <w:szCs w:val="24"/>
        </w:rPr>
        <w:t>成都市高新区盛和一路66号城南天府写字楼10楼。</w:t>
      </w:r>
    </w:p>
    <w:p w14:paraId="0F173FA3" w14:textId="77777777"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九、</w:t>
      </w:r>
      <w:r w:rsidRPr="00A86C08">
        <w:rPr>
          <w:rFonts w:ascii="仿宋" w:eastAsia="仿宋" w:hAnsi="仿宋"/>
          <w:b/>
          <w:sz w:val="24"/>
          <w:szCs w:val="24"/>
        </w:rPr>
        <w:t>招标公告</w:t>
      </w:r>
      <w:r w:rsidRPr="00A86C08">
        <w:rPr>
          <w:rFonts w:ascii="仿宋" w:eastAsia="仿宋" w:hAnsi="仿宋" w:hint="eastAsia"/>
          <w:b/>
          <w:sz w:val="24"/>
          <w:szCs w:val="24"/>
        </w:rPr>
        <w:t>期限</w:t>
      </w:r>
      <w:r w:rsidRPr="00A86C08">
        <w:rPr>
          <w:rFonts w:ascii="仿宋" w:eastAsia="仿宋" w:hAnsi="仿宋"/>
          <w:b/>
          <w:sz w:val="24"/>
          <w:szCs w:val="24"/>
        </w:rPr>
        <w:t>：</w:t>
      </w:r>
      <w:r w:rsidRPr="00A86C08">
        <w:rPr>
          <w:rFonts w:ascii="仿宋" w:eastAsia="仿宋" w:hAnsi="仿宋"/>
          <w:sz w:val="24"/>
          <w:szCs w:val="24"/>
        </w:rPr>
        <w:t>从公告之日起</w:t>
      </w:r>
      <w:r w:rsidRPr="00A86C08">
        <w:rPr>
          <w:rFonts w:ascii="仿宋" w:eastAsia="仿宋" w:hAnsi="仿宋" w:hint="eastAsia"/>
          <w:sz w:val="24"/>
          <w:szCs w:val="24"/>
        </w:rPr>
        <w:t>5个</w:t>
      </w:r>
      <w:r w:rsidRPr="00A86C08">
        <w:rPr>
          <w:rFonts w:ascii="仿宋" w:eastAsia="仿宋" w:hAnsi="仿宋"/>
          <w:sz w:val="24"/>
          <w:szCs w:val="24"/>
        </w:rPr>
        <w:t>工作日</w:t>
      </w:r>
      <w:r w:rsidRPr="00A86C08">
        <w:rPr>
          <w:rFonts w:ascii="仿宋" w:eastAsia="仿宋" w:hAnsi="仿宋" w:hint="eastAsia"/>
          <w:sz w:val="24"/>
          <w:szCs w:val="24"/>
        </w:rPr>
        <w:t>。</w:t>
      </w:r>
    </w:p>
    <w:p w14:paraId="09F10DE2" w14:textId="77777777" w:rsidR="0076250D" w:rsidRPr="00A86C08" w:rsidRDefault="003E5742">
      <w:pPr>
        <w:spacing w:line="440" w:lineRule="exact"/>
        <w:ind w:firstLineChars="200" w:firstLine="482"/>
        <w:rPr>
          <w:rFonts w:ascii="仿宋" w:eastAsia="仿宋" w:hAnsi="仿宋"/>
          <w:b/>
          <w:sz w:val="24"/>
          <w:szCs w:val="24"/>
        </w:rPr>
      </w:pPr>
      <w:r w:rsidRPr="00A86C08">
        <w:rPr>
          <w:rFonts w:ascii="仿宋" w:eastAsia="仿宋" w:hAnsi="仿宋" w:hint="eastAsia"/>
          <w:b/>
          <w:sz w:val="24"/>
          <w:szCs w:val="24"/>
        </w:rPr>
        <w:t>十、本投标邀请在四川政府采购网(</w:t>
      </w:r>
      <w:r w:rsidRPr="00A86C08">
        <w:rPr>
          <w:rFonts w:ascii="仿宋" w:eastAsia="仿宋" w:hAnsi="仿宋"/>
          <w:b/>
          <w:sz w:val="24"/>
          <w:szCs w:val="24"/>
        </w:rPr>
        <w:t>http:// www.ccgp-sichuan.gov.cn</w:t>
      </w:r>
      <w:r w:rsidRPr="00A86C08">
        <w:rPr>
          <w:rFonts w:ascii="仿宋" w:eastAsia="仿宋" w:hAnsi="仿宋" w:hint="eastAsia"/>
          <w:b/>
          <w:sz w:val="24"/>
          <w:szCs w:val="24"/>
        </w:rPr>
        <w:t>)上以公告形</w:t>
      </w:r>
      <w:r w:rsidRPr="00A86C08">
        <w:rPr>
          <w:rFonts w:ascii="仿宋" w:eastAsia="仿宋" w:hAnsi="仿宋" w:hint="eastAsia"/>
          <w:b/>
          <w:sz w:val="24"/>
          <w:szCs w:val="24"/>
        </w:rPr>
        <w:lastRenderedPageBreak/>
        <w:t>式发布。</w:t>
      </w:r>
    </w:p>
    <w:p w14:paraId="7FAE5D61" w14:textId="480B520E" w:rsidR="0076250D" w:rsidRPr="00A86C08" w:rsidRDefault="003E5742">
      <w:pPr>
        <w:spacing w:line="440" w:lineRule="exact"/>
        <w:ind w:firstLineChars="200" w:firstLine="482"/>
        <w:rPr>
          <w:rFonts w:ascii="仿宋" w:eastAsia="仿宋" w:hAnsi="仿宋"/>
          <w:b/>
          <w:sz w:val="24"/>
          <w:szCs w:val="24"/>
        </w:rPr>
      </w:pPr>
      <w:r w:rsidRPr="00A86C08">
        <w:rPr>
          <w:rFonts w:ascii="仿宋" w:eastAsia="仿宋" w:hAnsi="仿宋" w:hint="eastAsia"/>
          <w:b/>
          <w:sz w:val="24"/>
          <w:szCs w:val="24"/>
        </w:rPr>
        <w:t>十一、供应商信用融资：</w:t>
      </w:r>
      <w:r w:rsidRPr="00A86C08">
        <w:rPr>
          <w:rFonts w:ascii="仿宋" w:eastAsia="仿宋" w:hAnsi="仿宋" w:hint="eastAsia"/>
          <w:sz w:val="24"/>
          <w:szCs w:val="24"/>
        </w:rPr>
        <w:t>四川省正在推进政府采购供应商信用融资工作，相关要求详见《四川省财政厅关于推进四川省政府采购供应商信用融资工作的通知》（</w:t>
      </w:r>
      <w:proofErr w:type="gramStart"/>
      <w:r w:rsidRPr="00A86C08">
        <w:rPr>
          <w:rFonts w:ascii="仿宋" w:eastAsia="仿宋" w:hAnsi="仿宋" w:hint="eastAsia"/>
          <w:sz w:val="24"/>
          <w:szCs w:val="24"/>
        </w:rPr>
        <w:t>川财采</w:t>
      </w:r>
      <w:proofErr w:type="gramEnd"/>
      <w:r w:rsidRPr="00A86C08">
        <w:rPr>
          <w:rFonts w:ascii="仿宋" w:eastAsia="仿宋" w:hAnsi="仿宋" w:hint="eastAsia"/>
          <w:sz w:val="24"/>
          <w:szCs w:val="24"/>
        </w:rPr>
        <w:t>〔2018〕123 号）、《成都市中小企业政府采购信用融资暂行办法》（成财采〔2019〕17 号）等有关规定</w:t>
      </w:r>
      <w:r w:rsidR="004C3351" w:rsidRPr="00A86C08">
        <w:rPr>
          <w:rFonts w:ascii="仿宋" w:eastAsia="仿宋" w:hAnsi="仿宋" w:hint="eastAsia"/>
          <w:sz w:val="24"/>
          <w:szCs w:val="24"/>
        </w:rPr>
        <w:t>上述文件详见招标文件附件。</w:t>
      </w:r>
    </w:p>
    <w:p w14:paraId="5F4160FA" w14:textId="77777777" w:rsidR="0076250D" w:rsidRPr="00A86C08" w:rsidRDefault="003E5742">
      <w:pPr>
        <w:spacing w:line="440" w:lineRule="exact"/>
        <w:ind w:firstLineChars="200" w:firstLine="482"/>
        <w:rPr>
          <w:rFonts w:ascii="仿宋" w:eastAsia="仿宋" w:hAnsi="仿宋"/>
          <w:b/>
          <w:sz w:val="24"/>
          <w:szCs w:val="24"/>
        </w:rPr>
      </w:pPr>
      <w:r w:rsidRPr="00A86C08">
        <w:rPr>
          <w:rFonts w:ascii="仿宋" w:eastAsia="仿宋" w:hAnsi="仿宋" w:hint="eastAsia"/>
          <w:b/>
          <w:sz w:val="24"/>
          <w:szCs w:val="24"/>
        </w:rPr>
        <w:t>十二、联系方式</w:t>
      </w:r>
    </w:p>
    <w:p w14:paraId="6A3231B5" w14:textId="18514CC7"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采 购 人：</w:t>
      </w:r>
      <w:r w:rsidR="007369CF" w:rsidRPr="00A86C08">
        <w:rPr>
          <w:rFonts w:ascii="仿宋" w:eastAsia="仿宋" w:hAnsi="仿宋" w:hint="eastAsia"/>
          <w:bCs/>
          <w:sz w:val="24"/>
          <w:szCs w:val="24"/>
        </w:rPr>
        <w:t>金堂县中医医院</w:t>
      </w:r>
      <w:r w:rsidRPr="00A86C08">
        <w:rPr>
          <w:rFonts w:ascii="仿宋" w:eastAsia="仿宋" w:hAnsi="仿宋" w:hint="eastAsia"/>
          <w:sz w:val="24"/>
          <w:szCs w:val="24"/>
        </w:rPr>
        <w:t xml:space="preserve"> </w:t>
      </w:r>
    </w:p>
    <w:p w14:paraId="1A1CB2DF" w14:textId="77777777" w:rsidR="007369CF" w:rsidRPr="00A86C08" w:rsidRDefault="003E5742" w:rsidP="007369CF">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地    址：</w:t>
      </w:r>
      <w:proofErr w:type="gramStart"/>
      <w:r w:rsidR="007369CF" w:rsidRPr="00A86C08">
        <w:rPr>
          <w:rFonts w:ascii="仿宋" w:eastAsia="仿宋" w:hAnsi="仿宋" w:hint="eastAsia"/>
          <w:sz w:val="24"/>
          <w:szCs w:val="24"/>
        </w:rPr>
        <w:t>金堂县鸣凤</w:t>
      </w:r>
      <w:proofErr w:type="gramEnd"/>
      <w:r w:rsidR="007369CF" w:rsidRPr="00A86C08">
        <w:rPr>
          <w:rFonts w:ascii="仿宋" w:eastAsia="仿宋" w:hAnsi="仿宋" w:hint="eastAsia"/>
          <w:sz w:val="24"/>
          <w:szCs w:val="24"/>
        </w:rPr>
        <w:t>路99号</w:t>
      </w:r>
    </w:p>
    <w:p w14:paraId="5A06D48D" w14:textId="77777777" w:rsidR="007369CF" w:rsidRPr="00A86C08" w:rsidRDefault="007369CF" w:rsidP="007369CF">
      <w:pPr>
        <w:spacing w:line="440" w:lineRule="exact"/>
        <w:ind w:firstLineChars="200" w:firstLine="482"/>
        <w:rPr>
          <w:rFonts w:ascii="仿宋" w:eastAsia="仿宋" w:hAnsi="仿宋"/>
          <w:sz w:val="24"/>
          <w:szCs w:val="24"/>
        </w:rPr>
      </w:pPr>
      <w:r w:rsidRPr="00A86C08">
        <w:rPr>
          <w:rFonts w:ascii="仿宋" w:eastAsia="仿宋" w:hAnsi="仿宋" w:hint="eastAsia"/>
          <w:b/>
          <w:bCs/>
          <w:sz w:val="24"/>
          <w:szCs w:val="24"/>
        </w:rPr>
        <w:t>联 系 人：</w:t>
      </w:r>
      <w:r w:rsidRPr="00A86C08">
        <w:rPr>
          <w:rFonts w:ascii="仿宋" w:eastAsia="仿宋" w:hAnsi="仿宋" w:hint="eastAsia"/>
          <w:sz w:val="24"/>
          <w:szCs w:val="24"/>
        </w:rPr>
        <w:t>孙老师</w:t>
      </w:r>
    </w:p>
    <w:p w14:paraId="54A399BD" w14:textId="53150042" w:rsidR="0076250D" w:rsidRPr="00A86C08" w:rsidRDefault="007369CF" w:rsidP="007369CF">
      <w:pPr>
        <w:spacing w:line="440" w:lineRule="exact"/>
        <w:ind w:firstLineChars="200" w:firstLine="482"/>
        <w:rPr>
          <w:rFonts w:ascii="仿宋" w:eastAsia="仿宋" w:hAnsi="仿宋"/>
          <w:sz w:val="24"/>
          <w:szCs w:val="24"/>
        </w:rPr>
      </w:pPr>
      <w:r w:rsidRPr="00A86C08">
        <w:rPr>
          <w:rFonts w:ascii="仿宋" w:eastAsia="仿宋" w:hAnsi="仿宋" w:hint="eastAsia"/>
          <w:b/>
          <w:bCs/>
          <w:sz w:val="24"/>
          <w:szCs w:val="24"/>
        </w:rPr>
        <w:t>联系电话：</w:t>
      </w:r>
      <w:r w:rsidRPr="00A86C08">
        <w:rPr>
          <w:rFonts w:ascii="仿宋" w:eastAsia="仿宋" w:hAnsi="仿宋" w:hint="eastAsia"/>
          <w:sz w:val="24"/>
          <w:szCs w:val="24"/>
        </w:rPr>
        <w:t>028-84926212</w:t>
      </w:r>
    </w:p>
    <w:p w14:paraId="234DCED7" w14:textId="77777777"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采购代理机构：</w:t>
      </w:r>
      <w:r w:rsidRPr="00A86C08">
        <w:rPr>
          <w:rFonts w:ascii="仿宋" w:eastAsia="仿宋" w:hAnsi="仿宋" w:hint="eastAsia"/>
          <w:sz w:val="24"/>
          <w:szCs w:val="24"/>
        </w:rPr>
        <w:t>中仪国际招标有限公司</w:t>
      </w:r>
    </w:p>
    <w:p w14:paraId="7B04C626" w14:textId="77777777"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地    址：</w:t>
      </w:r>
      <w:r w:rsidRPr="00A86C08">
        <w:rPr>
          <w:rFonts w:ascii="仿宋" w:eastAsia="仿宋" w:hAnsi="仿宋" w:hint="eastAsia"/>
          <w:sz w:val="24"/>
          <w:szCs w:val="24"/>
        </w:rPr>
        <w:t>北京市丰台区西三环中路90号通用技术大厦</w:t>
      </w:r>
    </w:p>
    <w:p w14:paraId="01329AEB" w14:textId="77777777"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联 系 人：</w:t>
      </w:r>
      <w:r w:rsidRPr="00A86C08">
        <w:rPr>
          <w:rFonts w:ascii="仿宋" w:eastAsia="仿宋" w:hAnsi="仿宋" w:hint="eastAsia"/>
          <w:sz w:val="24"/>
          <w:szCs w:val="24"/>
        </w:rPr>
        <w:t>曹阳</w:t>
      </w:r>
    </w:p>
    <w:p w14:paraId="0D6DC745" w14:textId="54A6209D"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联系电话：</w:t>
      </w:r>
      <w:r w:rsidRPr="00A86C08">
        <w:rPr>
          <w:rFonts w:ascii="仿宋" w:eastAsia="仿宋" w:hAnsi="仿宋" w:hint="eastAsia"/>
          <w:sz w:val="24"/>
          <w:szCs w:val="24"/>
        </w:rPr>
        <w:t>010-</w:t>
      </w:r>
      <w:proofErr w:type="gramStart"/>
      <w:r w:rsidRPr="00A86C08">
        <w:rPr>
          <w:rFonts w:ascii="仿宋" w:eastAsia="仿宋" w:hAnsi="仿宋" w:hint="eastAsia"/>
          <w:sz w:val="24"/>
          <w:szCs w:val="24"/>
        </w:rPr>
        <w:t>63348973</w:t>
      </w:r>
      <w:r w:rsidR="00AA282B" w:rsidRPr="00A86C08">
        <w:rPr>
          <w:rFonts w:ascii="仿宋" w:eastAsia="仿宋" w:hAnsi="仿宋"/>
          <w:sz w:val="24"/>
          <w:szCs w:val="24"/>
        </w:rPr>
        <w:t xml:space="preserve">  </w:t>
      </w:r>
      <w:r w:rsidRPr="00A86C08">
        <w:rPr>
          <w:rFonts w:ascii="仿宋" w:eastAsia="仿宋" w:hAnsi="仿宋" w:hint="eastAsia"/>
          <w:sz w:val="24"/>
          <w:szCs w:val="24"/>
        </w:rPr>
        <w:t>028</w:t>
      </w:r>
      <w:proofErr w:type="gramEnd"/>
      <w:r w:rsidRPr="00A86C08">
        <w:rPr>
          <w:rFonts w:ascii="仿宋" w:eastAsia="仿宋" w:hAnsi="仿宋" w:hint="eastAsia"/>
          <w:sz w:val="24"/>
          <w:szCs w:val="24"/>
        </w:rPr>
        <w:t>-83338766</w:t>
      </w:r>
    </w:p>
    <w:p w14:paraId="478267C0" w14:textId="64C73FAE"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传    真</w:t>
      </w:r>
      <w:r w:rsidRPr="00A86C08">
        <w:rPr>
          <w:rFonts w:ascii="仿宋" w:eastAsia="仿宋" w:hAnsi="仿宋" w:hint="eastAsia"/>
          <w:sz w:val="24"/>
          <w:szCs w:val="24"/>
        </w:rPr>
        <w:t>：010-</w:t>
      </w:r>
      <w:proofErr w:type="gramStart"/>
      <w:r w:rsidRPr="00A86C08">
        <w:rPr>
          <w:rFonts w:ascii="仿宋" w:eastAsia="仿宋" w:hAnsi="仿宋" w:hint="eastAsia"/>
          <w:sz w:val="24"/>
          <w:szCs w:val="24"/>
        </w:rPr>
        <w:t>63373680</w:t>
      </w:r>
      <w:r w:rsidR="00AA282B" w:rsidRPr="00A86C08">
        <w:rPr>
          <w:rFonts w:ascii="仿宋" w:eastAsia="仿宋" w:hAnsi="仿宋"/>
          <w:sz w:val="24"/>
          <w:szCs w:val="24"/>
        </w:rPr>
        <w:t xml:space="preserve">  </w:t>
      </w:r>
      <w:r w:rsidRPr="00A86C08">
        <w:rPr>
          <w:rFonts w:ascii="仿宋" w:eastAsia="仿宋" w:hAnsi="仿宋" w:hint="eastAsia"/>
          <w:sz w:val="24"/>
          <w:szCs w:val="24"/>
        </w:rPr>
        <w:t>028</w:t>
      </w:r>
      <w:proofErr w:type="gramEnd"/>
      <w:r w:rsidRPr="00A86C08">
        <w:rPr>
          <w:rFonts w:ascii="仿宋" w:eastAsia="仿宋" w:hAnsi="仿宋" w:hint="eastAsia"/>
          <w:sz w:val="24"/>
          <w:szCs w:val="24"/>
        </w:rPr>
        <w:t>-86056369</w:t>
      </w:r>
    </w:p>
    <w:p w14:paraId="70D3133E" w14:textId="4E1CA10F" w:rsidR="0076250D" w:rsidRPr="00A86C08" w:rsidRDefault="003E5742">
      <w:pPr>
        <w:spacing w:line="440" w:lineRule="exact"/>
        <w:ind w:firstLineChars="200" w:firstLine="482"/>
        <w:rPr>
          <w:rFonts w:ascii="仿宋" w:eastAsia="仿宋" w:hAnsi="仿宋"/>
          <w:sz w:val="24"/>
          <w:szCs w:val="24"/>
        </w:rPr>
      </w:pPr>
      <w:r w:rsidRPr="00A86C08">
        <w:rPr>
          <w:rFonts w:ascii="仿宋" w:eastAsia="仿宋" w:hAnsi="仿宋" w:hint="eastAsia"/>
          <w:b/>
          <w:sz w:val="24"/>
          <w:szCs w:val="24"/>
        </w:rPr>
        <w:t>电子邮件：</w:t>
      </w:r>
      <w:r w:rsidR="00AA282B" w:rsidRPr="00A86C08">
        <w:rPr>
          <w:rFonts w:ascii="仿宋" w:eastAsia="仿宋" w:hAnsi="仿宋"/>
          <w:sz w:val="24"/>
          <w:szCs w:val="24"/>
        </w:rPr>
        <w:t>lanruitu@cgci.gt.cn</w:t>
      </w:r>
    </w:p>
    <w:p w14:paraId="6C9615A0" w14:textId="77777777" w:rsidR="0076250D" w:rsidRPr="00A86C08" w:rsidRDefault="003E5742">
      <w:pPr>
        <w:pStyle w:val="1"/>
        <w:spacing w:line="240" w:lineRule="auto"/>
        <w:jc w:val="center"/>
        <w:rPr>
          <w:rFonts w:ascii="仿宋" w:eastAsia="仿宋" w:hAnsi="仿宋"/>
          <w:sz w:val="32"/>
          <w:szCs w:val="32"/>
        </w:rPr>
      </w:pPr>
      <w:r w:rsidRPr="00A86C08">
        <w:br w:type="page"/>
      </w:r>
      <w:bookmarkStart w:id="9" w:name="_Toc213397009"/>
      <w:bookmarkStart w:id="10" w:name="_Toc217446031"/>
      <w:bookmarkStart w:id="11" w:name="_Toc213496267"/>
      <w:bookmarkStart w:id="12" w:name="_Toc213396945"/>
      <w:bookmarkStart w:id="13" w:name="_Toc394578394"/>
      <w:bookmarkStart w:id="14" w:name="_Toc213396759"/>
      <w:bookmarkStart w:id="15" w:name="_Toc504640476"/>
      <w:bookmarkStart w:id="16" w:name="_Toc24018430"/>
      <w:r w:rsidRPr="00A86C08">
        <w:rPr>
          <w:rFonts w:ascii="仿宋" w:eastAsia="仿宋" w:hAnsi="仿宋" w:hint="eastAsia"/>
          <w:sz w:val="32"/>
          <w:szCs w:val="32"/>
        </w:rPr>
        <w:lastRenderedPageBreak/>
        <w:t>第二章</w:t>
      </w:r>
      <w:r w:rsidR="00C70C47" w:rsidRPr="00A86C08">
        <w:rPr>
          <w:rFonts w:ascii="仿宋" w:eastAsia="仿宋" w:hAnsi="仿宋" w:hint="eastAsia"/>
          <w:sz w:val="32"/>
          <w:szCs w:val="32"/>
        </w:rPr>
        <w:t xml:space="preserve"> </w:t>
      </w:r>
      <w:r w:rsidRPr="00A86C08">
        <w:rPr>
          <w:rFonts w:ascii="仿宋" w:eastAsia="仿宋" w:hAnsi="仿宋" w:hint="eastAsia"/>
          <w:sz w:val="32"/>
          <w:szCs w:val="32"/>
        </w:rPr>
        <w:t>投标人须知</w:t>
      </w:r>
      <w:bookmarkEnd w:id="9"/>
      <w:bookmarkEnd w:id="10"/>
      <w:bookmarkEnd w:id="11"/>
      <w:bookmarkEnd w:id="12"/>
      <w:bookmarkEnd w:id="13"/>
      <w:bookmarkEnd w:id="14"/>
      <w:bookmarkEnd w:id="15"/>
      <w:bookmarkEnd w:id="16"/>
    </w:p>
    <w:p w14:paraId="54C88EBD" w14:textId="77777777" w:rsidR="0076250D" w:rsidRPr="00A86C08" w:rsidRDefault="003E5742">
      <w:pPr>
        <w:pStyle w:val="2"/>
        <w:spacing w:line="240" w:lineRule="auto"/>
        <w:jc w:val="center"/>
        <w:rPr>
          <w:rFonts w:ascii="仿宋" w:eastAsia="仿宋" w:hAnsi="仿宋"/>
          <w:sz w:val="28"/>
          <w:szCs w:val="28"/>
        </w:rPr>
      </w:pPr>
      <w:bookmarkStart w:id="17" w:name="_Toc504640477"/>
      <w:bookmarkStart w:id="18" w:name="_Toc468346351"/>
      <w:bookmarkStart w:id="19" w:name="_Toc468330934"/>
      <w:bookmarkStart w:id="20" w:name="_Toc468331060"/>
      <w:bookmarkStart w:id="21" w:name="_Toc395625016"/>
      <w:bookmarkStart w:id="22" w:name="_Toc217446032"/>
      <w:bookmarkStart w:id="23" w:name="_Toc213496268"/>
      <w:bookmarkStart w:id="24" w:name="_Toc213397010"/>
      <w:bookmarkStart w:id="25" w:name="_Toc213396946"/>
      <w:bookmarkStart w:id="26" w:name="_Toc213396760"/>
      <w:bookmarkStart w:id="27" w:name="_Toc189727030"/>
      <w:r w:rsidRPr="00A86C08">
        <w:rPr>
          <w:rFonts w:ascii="仿宋" w:eastAsia="仿宋" w:hAnsi="仿宋" w:hint="eastAsia"/>
          <w:sz w:val="28"/>
          <w:szCs w:val="28"/>
        </w:rPr>
        <w:t>一、投标人须知前附表</w:t>
      </w:r>
      <w:bookmarkEnd w:id="17"/>
      <w:bookmarkEnd w:id="18"/>
      <w:bookmarkEnd w:id="19"/>
      <w:bookmarkEnd w:id="20"/>
      <w:bookmarkEnd w:id="21"/>
      <w:bookmarkEnd w:id="22"/>
      <w:bookmarkEnd w:id="23"/>
      <w:bookmarkEnd w:id="24"/>
      <w:bookmarkEnd w:id="25"/>
      <w:bookmarkEnd w:id="26"/>
      <w:bookmarkEnd w:id="27"/>
    </w:p>
    <w:p w14:paraId="2D18CCFE" w14:textId="77777777" w:rsidR="0076250D" w:rsidRPr="00A86C08" w:rsidRDefault="003E5742">
      <w:pPr>
        <w:spacing w:line="360" w:lineRule="auto"/>
        <w:jc w:val="left"/>
        <w:rPr>
          <w:rFonts w:ascii="仿宋" w:eastAsia="仿宋" w:hAnsi="仿宋"/>
          <w:b/>
          <w:sz w:val="24"/>
          <w:szCs w:val="24"/>
        </w:rPr>
      </w:pPr>
      <w:r w:rsidRPr="00A86C08">
        <w:rPr>
          <w:rFonts w:ascii="仿宋" w:eastAsia="仿宋" w:hAnsi="仿宋" w:hint="eastAsia"/>
          <w:b/>
          <w:sz w:val="24"/>
          <w:szCs w:val="24"/>
        </w:rPr>
        <w:t>本表是对“投标人须知”的具体补充和修改，如有矛盾，应以本表内容为准。</w:t>
      </w:r>
    </w:p>
    <w:tbl>
      <w:tblPr>
        <w:tblW w:w="9345"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32"/>
        <w:gridCol w:w="2126"/>
        <w:gridCol w:w="6487"/>
      </w:tblGrid>
      <w:tr w:rsidR="00AA282B" w:rsidRPr="00A86C08" w14:paraId="48CE9C6C" w14:textId="77777777" w:rsidTr="00F52A81">
        <w:trPr>
          <w:trHeight w:hRule="exact" w:val="451"/>
          <w:tblHeader/>
          <w:jc w:val="center"/>
        </w:trPr>
        <w:tc>
          <w:tcPr>
            <w:tcW w:w="732" w:type="dxa"/>
            <w:vAlign w:val="center"/>
          </w:tcPr>
          <w:p w14:paraId="50FE7D80" w14:textId="77777777" w:rsidR="00AA282B" w:rsidRPr="00A86C08" w:rsidRDefault="00AA282B" w:rsidP="00F52A81">
            <w:pPr>
              <w:spacing w:line="360" w:lineRule="auto"/>
              <w:jc w:val="center"/>
              <w:rPr>
                <w:rFonts w:ascii="仿宋" w:eastAsia="仿宋" w:hAnsi="仿宋"/>
                <w:sz w:val="24"/>
                <w:szCs w:val="24"/>
              </w:rPr>
            </w:pPr>
            <w:bookmarkStart w:id="28" w:name="_Toc504640478"/>
            <w:bookmarkStart w:id="29" w:name="_Toc468346352"/>
            <w:bookmarkStart w:id="30" w:name="_Toc468331061"/>
            <w:bookmarkStart w:id="31" w:name="_Toc468330935"/>
            <w:bookmarkStart w:id="32" w:name="_Toc395625017"/>
            <w:r w:rsidRPr="00A86C08">
              <w:rPr>
                <w:rFonts w:ascii="仿宋" w:eastAsia="仿宋" w:hAnsi="仿宋" w:hint="eastAsia"/>
                <w:sz w:val="24"/>
                <w:szCs w:val="24"/>
              </w:rPr>
              <w:t>序号</w:t>
            </w:r>
          </w:p>
        </w:tc>
        <w:tc>
          <w:tcPr>
            <w:tcW w:w="2126" w:type="dxa"/>
            <w:vAlign w:val="center"/>
          </w:tcPr>
          <w:p w14:paraId="4E217B74" w14:textId="77777777" w:rsidR="00AA282B" w:rsidRPr="00A86C08" w:rsidRDefault="00AA282B" w:rsidP="00F52A81">
            <w:pPr>
              <w:spacing w:line="360" w:lineRule="auto"/>
              <w:jc w:val="center"/>
              <w:rPr>
                <w:rFonts w:ascii="仿宋" w:eastAsia="仿宋" w:hAnsi="仿宋"/>
                <w:sz w:val="24"/>
                <w:szCs w:val="24"/>
              </w:rPr>
            </w:pPr>
            <w:r w:rsidRPr="00A86C08">
              <w:rPr>
                <w:rFonts w:ascii="仿宋" w:eastAsia="仿宋" w:hAnsi="仿宋" w:hint="eastAsia"/>
                <w:sz w:val="24"/>
                <w:szCs w:val="24"/>
              </w:rPr>
              <w:t>应知</w:t>
            </w:r>
            <w:r w:rsidRPr="00A86C08">
              <w:rPr>
                <w:rFonts w:ascii="仿宋" w:eastAsia="仿宋" w:hAnsi="仿宋"/>
                <w:sz w:val="24"/>
                <w:szCs w:val="24"/>
              </w:rPr>
              <w:t>事项</w:t>
            </w:r>
          </w:p>
        </w:tc>
        <w:tc>
          <w:tcPr>
            <w:tcW w:w="6487" w:type="dxa"/>
            <w:vAlign w:val="center"/>
          </w:tcPr>
          <w:p w14:paraId="7589F6D1" w14:textId="77777777" w:rsidR="00AA282B" w:rsidRPr="00A86C08" w:rsidRDefault="00AA282B" w:rsidP="00F52A81">
            <w:pPr>
              <w:spacing w:line="360" w:lineRule="auto"/>
              <w:jc w:val="center"/>
              <w:rPr>
                <w:rFonts w:ascii="仿宋" w:eastAsia="仿宋" w:hAnsi="仿宋"/>
                <w:sz w:val="24"/>
                <w:szCs w:val="24"/>
              </w:rPr>
            </w:pPr>
            <w:r w:rsidRPr="00A86C08">
              <w:rPr>
                <w:rFonts w:ascii="仿宋" w:eastAsia="仿宋" w:hAnsi="仿宋" w:hint="eastAsia"/>
                <w:sz w:val="24"/>
                <w:szCs w:val="24"/>
              </w:rPr>
              <w:t>说明和要求</w:t>
            </w:r>
          </w:p>
        </w:tc>
      </w:tr>
      <w:tr w:rsidR="00AA282B" w:rsidRPr="00A86C08" w14:paraId="11F0A2D9" w14:textId="77777777" w:rsidTr="00F52A81">
        <w:trPr>
          <w:trHeight w:hRule="exact" w:val="789"/>
          <w:jc w:val="center"/>
        </w:trPr>
        <w:tc>
          <w:tcPr>
            <w:tcW w:w="732" w:type="dxa"/>
            <w:vMerge w:val="restart"/>
            <w:vAlign w:val="center"/>
          </w:tcPr>
          <w:p w14:paraId="3953B5AC"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bottom w:val="single" w:sz="4" w:space="0" w:color="auto"/>
            </w:tcBorders>
            <w:vAlign w:val="center"/>
          </w:tcPr>
          <w:p w14:paraId="5B6D6A8A" w14:textId="77777777" w:rsidR="00AA282B" w:rsidRPr="00A86C08" w:rsidRDefault="00AA282B" w:rsidP="00F52A81">
            <w:pPr>
              <w:spacing w:line="360" w:lineRule="auto"/>
              <w:jc w:val="center"/>
              <w:rPr>
                <w:rFonts w:ascii="仿宋" w:eastAsia="仿宋" w:hAnsi="仿宋"/>
                <w:sz w:val="24"/>
                <w:szCs w:val="24"/>
              </w:rPr>
            </w:pPr>
            <w:r w:rsidRPr="00A86C08">
              <w:rPr>
                <w:rFonts w:ascii="仿宋" w:eastAsia="仿宋" w:hAnsi="仿宋" w:hint="eastAsia"/>
                <w:sz w:val="24"/>
                <w:szCs w:val="24"/>
              </w:rPr>
              <w:t>采购预算</w:t>
            </w:r>
          </w:p>
          <w:p w14:paraId="0F9D0EEC" w14:textId="77777777" w:rsidR="00AA282B" w:rsidRPr="00A86C08" w:rsidRDefault="00AA282B" w:rsidP="00F52A81">
            <w:pPr>
              <w:spacing w:line="360" w:lineRule="auto"/>
              <w:jc w:val="center"/>
              <w:rPr>
                <w:rFonts w:ascii="仿宋" w:eastAsia="仿宋" w:hAnsi="仿宋"/>
                <w:sz w:val="24"/>
                <w:szCs w:val="24"/>
              </w:rPr>
            </w:pPr>
            <w:r w:rsidRPr="00A86C08">
              <w:rPr>
                <w:rFonts w:ascii="仿宋" w:eastAsia="仿宋" w:hAnsi="仿宋" w:hint="eastAsia"/>
                <w:sz w:val="24"/>
                <w:szCs w:val="24"/>
              </w:rPr>
              <w:t>（实质性要求）</w:t>
            </w:r>
          </w:p>
        </w:tc>
        <w:tc>
          <w:tcPr>
            <w:tcW w:w="6487" w:type="dxa"/>
            <w:tcBorders>
              <w:bottom w:val="single" w:sz="4" w:space="0" w:color="auto"/>
            </w:tcBorders>
            <w:vAlign w:val="center"/>
          </w:tcPr>
          <w:p w14:paraId="17521E99" w14:textId="4CB8F34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采购预算：</w:t>
            </w:r>
            <w:r w:rsidR="007369CF" w:rsidRPr="00A86C08">
              <w:rPr>
                <w:rFonts w:ascii="仿宋" w:eastAsia="仿宋" w:hAnsi="仿宋"/>
                <w:sz w:val="24"/>
                <w:szCs w:val="24"/>
              </w:rPr>
              <w:t>133.4</w:t>
            </w:r>
            <w:r w:rsidRPr="00A86C08">
              <w:rPr>
                <w:rFonts w:ascii="仿宋" w:eastAsia="仿宋" w:hAnsi="仿宋" w:hint="eastAsia"/>
                <w:sz w:val="24"/>
                <w:szCs w:val="24"/>
              </w:rPr>
              <w:t>万元。</w:t>
            </w:r>
          </w:p>
          <w:p w14:paraId="446C8329"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超过采购预算的投标为无效投标。</w:t>
            </w:r>
          </w:p>
        </w:tc>
      </w:tr>
      <w:tr w:rsidR="00AA282B" w:rsidRPr="00A86C08" w14:paraId="5A98AF5F" w14:textId="77777777" w:rsidTr="00F52A81">
        <w:trPr>
          <w:trHeight w:hRule="exact" w:val="1992"/>
          <w:jc w:val="center"/>
        </w:trPr>
        <w:tc>
          <w:tcPr>
            <w:tcW w:w="732" w:type="dxa"/>
            <w:vMerge/>
            <w:vAlign w:val="center"/>
          </w:tcPr>
          <w:p w14:paraId="57A42856"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4FAC4C59" w14:textId="77777777" w:rsidR="00AA282B" w:rsidRPr="00A86C08" w:rsidRDefault="00AA282B" w:rsidP="00F52A81">
            <w:pPr>
              <w:spacing w:line="360" w:lineRule="auto"/>
              <w:jc w:val="center"/>
              <w:rPr>
                <w:rFonts w:ascii="仿宋" w:eastAsia="仿宋" w:hAnsi="仿宋"/>
                <w:sz w:val="24"/>
                <w:szCs w:val="24"/>
              </w:rPr>
            </w:pPr>
            <w:r w:rsidRPr="00A86C08">
              <w:rPr>
                <w:rFonts w:ascii="仿宋" w:eastAsia="仿宋" w:hAnsi="仿宋" w:hint="eastAsia"/>
                <w:sz w:val="24"/>
                <w:szCs w:val="24"/>
              </w:rPr>
              <w:t>最高限价</w:t>
            </w:r>
          </w:p>
          <w:p w14:paraId="1FF9DBC2" w14:textId="77777777" w:rsidR="00AA282B" w:rsidRPr="00A86C08" w:rsidRDefault="00AA282B" w:rsidP="00F52A81">
            <w:pPr>
              <w:spacing w:line="360" w:lineRule="auto"/>
              <w:jc w:val="center"/>
              <w:rPr>
                <w:rFonts w:ascii="仿宋" w:eastAsia="仿宋" w:hAnsi="仿宋"/>
                <w:sz w:val="24"/>
                <w:szCs w:val="24"/>
              </w:rPr>
            </w:pPr>
            <w:r w:rsidRPr="00A86C08">
              <w:rPr>
                <w:rFonts w:ascii="仿宋" w:eastAsia="仿宋" w:hAnsi="仿宋" w:hint="eastAsia"/>
                <w:sz w:val="24"/>
                <w:szCs w:val="24"/>
              </w:rPr>
              <w:t>（实质性要求）</w:t>
            </w:r>
          </w:p>
        </w:tc>
        <w:tc>
          <w:tcPr>
            <w:tcW w:w="6487" w:type="dxa"/>
            <w:tcBorders>
              <w:top w:val="single" w:sz="4" w:space="0" w:color="auto"/>
            </w:tcBorders>
            <w:vAlign w:val="center"/>
          </w:tcPr>
          <w:p w14:paraId="4F706AC1" w14:textId="04ADE03D"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最高限价：</w:t>
            </w:r>
            <w:r w:rsidR="007369CF" w:rsidRPr="00A86C08">
              <w:rPr>
                <w:rFonts w:ascii="仿宋" w:eastAsia="仿宋" w:hAnsi="仿宋" w:hint="eastAsia"/>
                <w:sz w:val="24"/>
                <w:szCs w:val="24"/>
              </w:rPr>
              <w:t>第1包：</w:t>
            </w:r>
            <w:r w:rsidR="007369CF" w:rsidRPr="00A86C08">
              <w:rPr>
                <w:rFonts w:ascii="仿宋" w:eastAsia="仿宋" w:hAnsi="仿宋"/>
                <w:sz w:val="24"/>
                <w:szCs w:val="24"/>
              </w:rPr>
              <w:t>49.8</w:t>
            </w:r>
            <w:r w:rsidR="007369CF" w:rsidRPr="00A86C08">
              <w:rPr>
                <w:rFonts w:ascii="仿宋" w:eastAsia="仿宋" w:hAnsi="仿宋" w:hint="eastAsia"/>
                <w:sz w:val="24"/>
                <w:szCs w:val="24"/>
              </w:rPr>
              <w:t>万元；第2包：</w:t>
            </w:r>
            <w:r w:rsidR="00013CBD" w:rsidRPr="00A86C08">
              <w:rPr>
                <w:rFonts w:ascii="仿宋" w:eastAsia="仿宋" w:hAnsi="仿宋"/>
                <w:sz w:val="24"/>
                <w:szCs w:val="24"/>
              </w:rPr>
              <w:t>8</w:t>
            </w:r>
            <w:r w:rsidR="007369CF" w:rsidRPr="00A86C08">
              <w:rPr>
                <w:rFonts w:ascii="仿宋" w:eastAsia="仿宋" w:hAnsi="仿宋"/>
                <w:sz w:val="24"/>
                <w:szCs w:val="24"/>
              </w:rPr>
              <w:t>3.6</w:t>
            </w:r>
            <w:r w:rsidR="007369CF" w:rsidRPr="00A86C08">
              <w:rPr>
                <w:rFonts w:ascii="仿宋" w:eastAsia="仿宋" w:hAnsi="仿宋" w:hint="eastAsia"/>
                <w:sz w:val="24"/>
                <w:szCs w:val="24"/>
              </w:rPr>
              <w:t>万元</w:t>
            </w:r>
            <w:r w:rsidRPr="00A86C08">
              <w:rPr>
                <w:rFonts w:ascii="仿宋" w:eastAsia="仿宋" w:hAnsi="仿宋" w:hint="eastAsia"/>
                <w:sz w:val="24"/>
                <w:szCs w:val="24"/>
              </w:rPr>
              <w:t>。</w:t>
            </w:r>
          </w:p>
          <w:p w14:paraId="26BC60AE" w14:textId="77777777" w:rsidR="00AA282B" w:rsidRPr="00A86C08" w:rsidRDefault="00AA282B" w:rsidP="00F52A81">
            <w:pPr>
              <w:rPr>
                <w:rFonts w:ascii="仿宋" w:eastAsia="仿宋" w:hAnsi="仿宋"/>
                <w:b/>
                <w:sz w:val="24"/>
                <w:szCs w:val="24"/>
              </w:rPr>
            </w:pPr>
            <w:r w:rsidRPr="00A86C08">
              <w:rPr>
                <w:rFonts w:ascii="仿宋" w:eastAsia="仿宋" w:hAnsi="仿宋" w:hint="eastAsia"/>
                <w:b/>
                <w:sz w:val="24"/>
                <w:szCs w:val="24"/>
              </w:rPr>
              <w:t>超过最高限价的报价为无效报价。</w:t>
            </w:r>
          </w:p>
          <w:p w14:paraId="23D5C2A3" w14:textId="77777777" w:rsidR="00AA282B" w:rsidRPr="00A86C08" w:rsidRDefault="00AA282B" w:rsidP="00F52A81">
            <w:pPr>
              <w:rPr>
                <w:rFonts w:ascii="仿宋" w:eastAsia="仿宋" w:hAnsi="仿宋"/>
                <w:b/>
                <w:sz w:val="24"/>
                <w:szCs w:val="24"/>
              </w:rPr>
            </w:pPr>
            <w:r w:rsidRPr="00A86C08">
              <w:rPr>
                <w:rFonts w:ascii="仿宋" w:eastAsia="仿宋" w:hAnsi="仿宋" w:hint="eastAsia"/>
                <w:sz w:val="24"/>
                <w:szCs w:val="24"/>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rsidR="00AA282B" w:rsidRPr="00A86C08" w14:paraId="6930020B" w14:textId="77777777" w:rsidTr="00F52A81">
        <w:trPr>
          <w:trHeight w:hRule="exact" w:val="859"/>
          <w:jc w:val="center"/>
        </w:trPr>
        <w:tc>
          <w:tcPr>
            <w:tcW w:w="732" w:type="dxa"/>
            <w:vAlign w:val="center"/>
          </w:tcPr>
          <w:p w14:paraId="2E8CA648"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64D3D8AB" w14:textId="77777777" w:rsidR="00AA282B" w:rsidRPr="00A86C08" w:rsidRDefault="00AA282B" w:rsidP="00F52A81">
            <w:pPr>
              <w:spacing w:line="360" w:lineRule="auto"/>
              <w:jc w:val="center"/>
              <w:rPr>
                <w:rFonts w:ascii="仿宋" w:eastAsia="仿宋" w:hAnsi="仿宋"/>
                <w:sz w:val="24"/>
                <w:szCs w:val="24"/>
              </w:rPr>
            </w:pPr>
            <w:r w:rsidRPr="00A86C08">
              <w:rPr>
                <w:rFonts w:ascii="仿宋" w:eastAsia="仿宋" w:hAnsi="仿宋"/>
                <w:color w:val="000000"/>
                <w:sz w:val="24"/>
                <w:szCs w:val="24"/>
                <w:lang w:val="zh-CN"/>
              </w:rPr>
              <w:t>项目属性</w:t>
            </w:r>
          </w:p>
        </w:tc>
        <w:tc>
          <w:tcPr>
            <w:tcW w:w="6487" w:type="dxa"/>
            <w:tcBorders>
              <w:top w:val="single" w:sz="4" w:space="0" w:color="auto"/>
            </w:tcBorders>
            <w:vAlign w:val="center"/>
          </w:tcPr>
          <w:p w14:paraId="2E2C0106" w14:textId="7316BC0A" w:rsidR="00AA282B" w:rsidRPr="00A86C08" w:rsidRDefault="00360C8A" w:rsidP="00F52A81">
            <w:pPr>
              <w:rPr>
                <w:rFonts w:ascii="仿宋" w:eastAsia="仿宋" w:hAnsi="仿宋"/>
                <w:sz w:val="24"/>
                <w:szCs w:val="24"/>
              </w:rPr>
            </w:pPr>
            <w:r w:rsidRPr="00A86C08">
              <w:rPr>
                <w:rFonts w:ascii="仿宋" w:eastAsia="仿宋" w:hAnsi="仿宋" w:hint="eastAsia"/>
                <w:color w:val="000000"/>
                <w:sz w:val="24"/>
                <w:szCs w:val="24"/>
                <w:lang w:val="zh-CN"/>
              </w:rPr>
              <w:t>本项目属于货物类采购项目，涉及的货物制造商为中小企业的方可享受中小企业扶持政策。</w:t>
            </w:r>
          </w:p>
        </w:tc>
      </w:tr>
      <w:tr w:rsidR="00AA282B" w:rsidRPr="00A86C08" w14:paraId="253D05D0" w14:textId="77777777" w:rsidTr="00F52A81">
        <w:trPr>
          <w:trHeight w:hRule="exact" w:val="417"/>
          <w:jc w:val="center"/>
        </w:trPr>
        <w:tc>
          <w:tcPr>
            <w:tcW w:w="732" w:type="dxa"/>
            <w:vAlign w:val="center"/>
          </w:tcPr>
          <w:p w14:paraId="71CB490B"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1EBE1E2A" w14:textId="77777777" w:rsidR="00AA282B" w:rsidRPr="00A86C08" w:rsidRDefault="00AA282B" w:rsidP="00F52A81">
            <w:pPr>
              <w:spacing w:line="360" w:lineRule="auto"/>
              <w:jc w:val="center"/>
              <w:rPr>
                <w:rFonts w:ascii="仿宋" w:eastAsia="仿宋" w:hAnsi="仿宋"/>
                <w:color w:val="000000"/>
                <w:sz w:val="24"/>
                <w:szCs w:val="24"/>
                <w:lang w:val="zh-CN"/>
              </w:rPr>
            </w:pPr>
            <w:r w:rsidRPr="00A86C08">
              <w:rPr>
                <w:rFonts w:ascii="仿宋" w:eastAsia="仿宋" w:hAnsi="仿宋" w:hint="eastAsia"/>
                <w:color w:val="000000"/>
                <w:sz w:val="24"/>
                <w:szCs w:val="24"/>
                <w:lang w:val="zh-CN"/>
              </w:rPr>
              <w:t>联合体</w:t>
            </w:r>
          </w:p>
        </w:tc>
        <w:tc>
          <w:tcPr>
            <w:tcW w:w="6487" w:type="dxa"/>
            <w:tcBorders>
              <w:top w:val="single" w:sz="4" w:space="0" w:color="auto"/>
            </w:tcBorders>
            <w:vAlign w:val="center"/>
          </w:tcPr>
          <w:p w14:paraId="7E97EBC6" w14:textId="554F4131" w:rsidR="00AA282B" w:rsidRPr="00A86C08" w:rsidRDefault="00AA282B" w:rsidP="00F52A81">
            <w:pPr>
              <w:rPr>
                <w:rFonts w:ascii="仿宋" w:eastAsia="仿宋" w:hAnsi="仿宋"/>
                <w:color w:val="000000"/>
                <w:sz w:val="24"/>
                <w:szCs w:val="24"/>
                <w:lang w:val="zh-CN"/>
              </w:rPr>
            </w:pPr>
            <w:r w:rsidRPr="00A86C08">
              <w:rPr>
                <w:rFonts w:ascii="仿宋" w:eastAsia="仿宋" w:hAnsi="仿宋" w:hint="eastAsia"/>
                <w:color w:val="000000"/>
                <w:sz w:val="24"/>
                <w:szCs w:val="24"/>
                <w:lang w:val="zh-CN"/>
              </w:rPr>
              <w:t>本项目不接受联合体。</w:t>
            </w:r>
          </w:p>
        </w:tc>
      </w:tr>
      <w:tr w:rsidR="00AA282B" w:rsidRPr="00A86C08" w14:paraId="0F893E87" w14:textId="77777777" w:rsidTr="00F52A81">
        <w:trPr>
          <w:trHeight w:val="4472"/>
          <w:jc w:val="center"/>
        </w:trPr>
        <w:tc>
          <w:tcPr>
            <w:tcW w:w="732" w:type="dxa"/>
            <w:vAlign w:val="center"/>
          </w:tcPr>
          <w:p w14:paraId="3114D235"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06D10656"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低于成本价不正当</w:t>
            </w:r>
          </w:p>
          <w:p w14:paraId="1BECC4DF"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竞争预防措施</w:t>
            </w:r>
          </w:p>
          <w:p w14:paraId="65495841"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（实质性要求）</w:t>
            </w:r>
          </w:p>
        </w:tc>
        <w:tc>
          <w:tcPr>
            <w:tcW w:w="6487" w:type="dxa"/>
            <w:vAlign w:val="center"/>
          </w:tcPr>
          <w:p w14:paraId="49CBAD20" w14:textId="77777777" w:rsidR="00AA282B" w:rsidRPr="00A86C08" w:rsidRDefault="00AA282B" w:rsidP="00F52A81">
            <w:pPr>
              <w:widowControl/>
              <w:shd w:val="clear" w:color="auto" w:fill="FFFFFF"/>
              <w:spacing w:line="315" w:lineRule="atLeast"/>
              <w:rPr>
                <w:rFonts w:ascii="仿宋" w:eastAsia="仿宋" w:hAnsi="仿宋"/>
                <w:sz w:val="24"/>
                <w:szCs w:val="24"/>
              </w:rPr>
            </w:pPr>
            <w:r w:rsidRPr="00A86C08">
              <w:rPr>
                <w:rFonts w:ascii="仿宋" w:eastAsia="仿宋" w:hAnsi="仿宋" w:hint="eastAsia"/>
                <w:sz w:val="24"/>
                <w:szCs w:val="24"/>
              </w:rPr>
              <w:t>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5BD739A"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70089FA7"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5E1B92A"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rsidR="00AA282B" w:rsidRPr="00A86C08" w14:paraId="1699EBDA" w14:textId="77777777" w:rsidTr="00F52A81">
        <w:trPr>
          <w:trHeight w:val="378"/>
          <w:jc w:val="center"/>
        </w:trPr>
        <w:tc>
          <w:tcPr>
            <w:tcW w:w="732" w:type="dxa"/>
            <w:vAlign w:val="center"/>
          </w:tcPr>
          <w:p w14:paraId="1F307259"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209F87BE" w14:textId="77777777" w:rsidR="00AA282B" w:rsidRPr="00A86C08" w:rsidRDefault="00AA282B" w:rsidP="00F52A81">
            <w:pPr>
              <w:spacing w:line="360" w:lineRule="auto"/>
              <w:jc w:val="center"/>
              <w:rPr>
                <w:rFonts w:ascii="仿宋" w:eastAsia="仿宋" w:hAnsi="仿宋"/>
                <w:sz w:val="24"/>
                <w:szCs w:val="24"/>
              </w:rPr>
            </w:pPr>
            <w:r w:rsidRPr="00A86C08">
              <w:rPr>
                <w:rFonts w:ascii="仿宋" w:eastAsia="仿宋" w:hAnsi="仿宋" w:hint="eastAsia"/>
                <w:sz w:val="24"/>
                <w:szCs w:val="24"/>
              </w:rPr>
              <w:t>失信企业报价加成或者扣分</w:t>
            </w:r>
          </w:p>
        </w:tc>
        <w:tc>
          <w:tcPr>
            <w:tcW w:w="6487" w:type="dxa"/>
            <w:vAlign w:val="center"/>
          </w:tcPr>
          <w:p w14:paraId="23273B79"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失信企业报价加成或者扣分</w:t>
            </w:r>
          </w:p>
          <w:p w14:paraId="33215452"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1、对按照政府采购相关法律法规记入诚信档案的且在有效期内的失信投标人，在参加政府采购活动中实行直接从总分中扣除5分，且投标人失信行为惩戒实行无限制累加制，直至总分</w:t>
            </w:r>
            <w:r w:rsidRPr="00A86C08">
              <w:rPr>
                <w:rFonts w:ascii="仿宋" w:eastAsia="仿宋" w:hAnsi="仿宋" w:hint="eastAsia"/>
                <w:sz w:val="24"/>
                <w:szCs w:val="24"/>
              </w:rPr>
              <w:lastRenderedPageBreak/>
              <w:t>扣完为止。</w:t>
            </w:r>
          </w:p>
          <w:p w14:paraId="20AC8C9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2、投标人参加政府采购活动时，应当就自己的诚信情况在投标文件中进行承诺。</w:t>
            </w:r>
            <w:r w:rsidRPr="00A86C08">
              <w:rPr>
                <w:rFonts w:ascii="仿宋" w:eastAsia="仿宋" w:hAnsi="仿宋" w:hint="eastAsia"/>
                <w:b/>
                <w:bCs/>
                <w:sz w:val="24"/>
                <w:szCs w:val="24"/>
              </w:rPr>
              <w:t>（实质性要求）</w:t>
            </w:r>
          </w:p>
        </w:tc>
      </w:tr>
      <w:tr w:rsidR="00AA282B" w:rsidRPr="00A86C08" w14:paraId="3C297A33" w14:textId="77777777" w:rsidTr="00F52A81">
        <w:trPr>
          <w:trHeight w:val="1054"/>
          <w:jc w:val="center"/>
        </w:trPr>
        <w:tc>
          <w:tcPr>
            <w:tcW w:w="732" w:type="dxa"/>
            <w:vAlign w:val="center"/>
          </w:tcPr>
          <w:p w14:paraId="29F9B4C2"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6B98308B"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采购项目需要落实的政府采购政策</w:t>
            </w:r>
          </w:p>
        </w:tc>
        <w:tc>
          <w:tcPr>
            <w:tcW w:w="6487" w:type="dxa"/>
            <w:vAlign w:val="center"/>
          </w:tcPr>
          <w:p w14:paraId="488B3BEE"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1、鼓励节能、环保政策：财政部、发展改革委、生态环境部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208707FB"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2、无线局域网产品政府采购政策：《无线局域网产品政府采购实施意见》财库［2005］366号：优先采购符合国家无线局域网安全标准（GB15629.11/1102）并通过国家产品认证的产品（以下简称认证产品）。其中，国家有特殊信息安全要求的项目必须采购认证产品。</w:t>
            </w:r>
          </w:p>
          <w:p w14:paraId="74EC3078" w14:textId="5F66968C" w:rsidR="007369CF" w:rsidRPr="00A86C08" w:rsidRDefault="00AA282B" w:rsidP="007369CF">
            <w:pPr>
              <w:rPr>
                <w:rFonts w:ascii="仿宋" w:eastAsia="仿宋" w:hAnsi="仿宋"/>
                <w:color w:val="000000"/>
                <w:sz w:val="24"/>
                <w:szCs w:val="24"/>
              </w:rPr>
            </w:pPr>
            <w:r w:rsidRPr="00A86C08">
              <w:rPr>
                <w:rFonts w:ascii="仿宋" w:eastAsia="仿宋" w:hAnsi="仿宋" w:hint="eastAsia"/>
                <w:sz w:val="24"/>
                <w:szCs w:val="24"/>
              </w:rPr>
              <w:t>3、扶持中小企业政策：</w:t>
            </w:r>
            <w:r w:rsidR="00013CBD" w:rsidRPr="00A86C08">
              <w:rPr>
                <w:rFonts w:ascii="仿宋" w:eastAsia="仿宋" w:hAnsi="仿宋"/>
                <w:color w:val="000000"/>
                <w:sz w:val="24"/>
                <w:szCs w:val="24"/>
              </w:rPr>
              <w:t xml:space="preserve"> </w:t>
            </w:r>
          </w:p>
          <w:p w14:paraId="7749FEF3" w14:textId="6606A793" w:rsidR="00AA282B" w:rsidRPr="00A86C08" w:rsidRDefault="007369CF" w:rsidP="007369CF">
            <w:pPr>
              <w:rPr>
                <w:rFonts w:ascii="仿宋" w:eastAsia="仿宋" w:hAnsi="仿宋"/>
                <w:color w:val="000000"/>
                <w:sz w:val="24"/>
                <w:szCs w:val="24"/>
              </w:rPr>
            </w:pPr>
            <w:r w:rsidRPr="00A86C08">
              <w:rPr>
                <w:rFonts w:ascii="仿宋" w:eastAsia="仿宋" w:hAnsi="仿宋" w:hint="eastAsia"/>
                <w:color w:val="000000"/>
                <w:sz w:val="24"/>
                <w:szCs w:val="24"/>
              </w:rPr>
              <w:t>本项目第</w:t>
            </w:r>
            <w:r w:rsidR="00013CBD" w:rsidRPr="00A86C08">
              <w:rPr>
                <w:rFonts w:ascii="仿宋" w:eastAsia="仿宋" w:hAnsi="仿宋"/>
                <w:color w:val="000000"/>
                <w:sz w:val="24"/>
                <w:szCs w:val="24"/>
              </w:rPr>
              <w:t>1</w:t>
            </w:r>
            <w:r w:rsidRPr="00A86C08">
              <w:rPr>
                <w:rFonts w:ascii="仿宋" w:eastAsia="仿宋" w:hAnsi="仿宋" w:hint="eastAsia"/>
                <w:color w:val="000000"/>
                <w:sz w:val="24"/>
                <w:szCs w:val="24"/>
              </w:rPr>
              <w:t>包为非专门面向中小企业采购项目，评审时小型和微型企业产品享受10%的价格折扣。</w:t>
            </w:r>
          </w:p>
          <w:p w14:paraId="0A86CAF4" w14:textId="7024A151" w:rsidR="00013CBD" w:rsidRPr="00A86C08" w:rsidRDefault="00013CBD" w:rsidP="007369CF">
            <w:pPr>
              <w:rPr>
                <w:rFonts w:ascii="仿宋" w:eastAsia="仿宋" w:hAnsi="仿宋"/>
                <w:color w:val="000000" w:themeColor="text1"/>
                <w:sz w:val="24"/>
                <w:szCs w:val="24"/>
              </w:rPr>
            </w:pPr>
            <w:r w:rsidRPr="00A86C08">
              <w:rPr>
                <w:rFonts w:ascii="仿宋" w:eastAsia="仿宋" w:hAnsi="仿宋" w:hint="eastAsia"/>
                <w:color w:val="000000"/>
                <w:sz w:val="24"/>
                <w:szCs w:val="24"/>
              </w:rPr>
              <w:t>本项目第</w:t>
            </w:r>
            <w:r w:rsidRPr="00A86C08">
              <w:rPr>
                <w:rFonts w:ascii="仿宋" w:eastAsia="仿宋" w:hAnsi="仿宋"/>
                <w:color w:val="000000"/>
                <w:sz w:val="24"/>
                <w:szCs w:val="24"/>
              </w:rPr>
              <w:t>2</w:t>
            </w:r>
            <w:r w:rsidRPr="00A86C08">
              <w:rPr>
                <w:rFonts w:ascii="仿宋" w:eastAsia="仿宋" w:hAnsi="仿宋" w:hint="eastAsia"/>
                <w:color w:val="000000"/>
                <w:sz w:val="24"/>
                <w:szCs w:val="24"/>
              </w:rPr>
              <w:t>包为专门面向中小企业采购项目；</w:t>
            </w:r>
          </w:p>
          <w:p w14:paraId="6CC69727"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联合体各方均为小型、微型企业的，联合体视同为小型、微型企业享受规定的扶持政策。组成联合体的大中型企业和其他自然人、法人或者其他组织，与小型、微型企业之间不得存在投资关系。</w:t>
            </w:r>
          </w:p>
          <w:p w14:paraId="19A19C2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注：本项目采购标的对应的中小企业划分标准所属行业为</w:t>
            </w:r>
            <w:r w:rsidRPr="00A86C08">
              <w:rPr>
                <w:rFonts w:ascii="仿宋" w:eastAsia="仿宋" w:hAnsi="仿宋" w:hint="eastAsia"/>
                <w:sz w:val="24"/>
                <w:szCs w:val="24"/>
                <w:u w:val="single"/>
              </w:rPr>
              <w:t>工业</w:t>
            </w:r>
            <w:r w:rsidRPr="00A86C08">
              <w:rPr>
                <w:rFonts w:ascii="仿宋" w:eastAsia="仿宋" w:hAnsi="仿宋" w:hint="eastAsia"/>
                <w:sz w:val="24"/>
                <w:szCs w:val="24"/>
              </w:rPr>
              <w:t>。</w:t>
            </w:r>
          </w:p>
          <w:p w14:paraId="67EFFD59" w14:textId="0C1FFC65"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4、监狱企业政策：《财政部、司法部关于政府采购支持监狱企业发展有关问题的通知》（财库〔2014〕68号）；监狱企业视同小型、微型企业。</w:t>
            </w:r>
          </w:p>
          <w:p w14:paraId="7CD72B3A" w14:textId="42225A73"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5、促进残疾人就业政府采购政策：《民政部、财政部、中国残疾人联合会关于促进残疾人就业政府采购政策的通知》（财库〔2017〕141号），残疾人福利性单位视同小型、微型企业。</w:t>
            </w:r>
          </w:p>
          <w:p w14:paraId="1C6A7C26" w14:textId="2C0F19CC"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6、</w:t>
            </w:r>
            <w:r w:rsidRPr="00A86C08">
              <w:rPr>
                <w:rFonts w:ascii="仿宋" w:eastAsia="仿宋" w:hAnsi="仿宋" w:hint="eastAsia"/>
                <w:color w:val="000000" w:themeColor="text1"/>
                <w:sz w:val="24"/>
                <w:szCs w:val="24"/>
              </w:rPr>
              <w:t>支持不发达地区和少数民族地区政策：评分相同的情况下，优先推荐不发达地区或少数民族地区的供应商作为中标候选人。</w:t>
            </w:r>
          </w:p>
        </w:tc>
      </w:tr>
      <w:tr w:rsidR="00AA282B" w:rsidRPr="00A86C08" w14:paraId="28F6EAA9" w14:textId="77777777" w:rsidTr="00F52A81">
        <w:trPr>
          <w:trHeight w:val="520"/>
          <w:jc w:val="center"/>
        </w:trPr>
        <w:tc>
          <w:tcPr>
            <w:tcW w:w="732" w:type="dxa"/>
            <w:vAlign w:val="center"/>
          </w:tcPr>
          <w:p w14:paraId="1E41B971"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5A73DF65"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信用记录</w:t>
            </w:r>
          </w:p>
        </w:tc>
        <w:tc>
          <w:tcPr>
            <w:tcW w:w="6487" w:type="dxa"/>
            <w:vAlign w:val="center"/>
          </w:tcPr>
          <w:p w14:paraId="2A4DFA23"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根据《财政部关于在政府采购活动中查询及使用信用记录有关问题的通知》财库〔2016〕125号</w:t>
            </w:r>
          </w:p>
          <w:p w14:paraId="0C81DF6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信用记录查询渠道：通过“信用中国”网站（www.creditchina.gov.cn）、“成都信用”网站（</w:t>
            </w:r>
            <w:r w:rsidRPr="00A86C08">
              <w:rPr>
                <w:rFonts w:ascii="仿宋" w:eastAsia="仿宋" w:hAnsi="仿宋"/>
                <w:sz w:val="24"/>
                <w:szCs w:val="24"/>
              </w:rPr>
              <w:t>https://credit.chengdu.gov.cn</w:t>
            </w:r>
            <w:r w:rsidRPr="00A86C08">
              <w:rPr>
                <w:rFonts w:ascii="仿宋" w:eastAsia="仿宋" w:hAnsi="仿宋" w:hint="eastAsia"/>
                <w:sz w:val="24"/>
                <w:szCs w:val="24"/>
              </w:rPr>
              <w:t>）、中国政府采购网(www.ccgp.gov.cn)、四川政府采购网曝光台（</w:t>
            </w:r>
            <w:r w:rsidRPr="00A86C08">
              <w:rPr>
                <w:rFonts w:ascii="仿宋" w:eastAsia="仿宋" w:hAnsi="仿宋"/>
                <w:sz w:val="24"/>
                <w:szCs w:val="24"/>
              </w:rPr>
              <w:t>www.ccgp-sichuan.gov.cn</w:t>
            </w:r>
            <w:r w:rsidRPr="00A86C08">
              <w:rPr>
                <w:rFonts w:ascii="仿宋" w:eastAsia="仿宋" w:hAnsi="仿宋" w:hint="eastAsia"/>
                <w:sz w:val="24"/>
                <w:szCs w:val="24"/>
              </w:rPr>
              <w:t>）等渠道查询相关主体信用记录，中仪国际招标有限公司</w:t>
            </w:r>
            <w:r w:rsidRPr="00A86C08">
              <w:rPr>
                <w:rFonts w:ascii="仿宋" w:eastAsia="仿宋" w:hAnsi="仿宋"/>
                <w:sz w:val="24"/>
                <w:szCs w:val="24"/>
              </w:rPr>
              <w:t>将信用信息查询</w:t>
            </w:r>
            <w:r w:rsidRPr="00A86C08">
              <w:rPr>
                <w:rFonts w:ascii="仿宋" w:eastAsia="仿宋" w:hAnsi="仿宋" w:hint="eastAsia"/>
                <w:sz w:val="24"/>
                <w:szCs w:val="24"/>
              </w:rPr>
              <w:t>记</w:t>
            </w:r>
            <w:r w:rsidRPr="00A86C08">
              <w:rPr>
                <w:rFonts w:ascii="仿宋" w:eastAsia="仿宋" w:hAnsi="仿宋"/>
                <w:sz w:val="24"/>
                <w:szCs w:val="24"/>
              </w:rPr>
              <w:t>录和证据</w:t>
            </w:r>
            <w:r w:rsidRPr="00A86C08">
              <w:rPr>
                <w:rFonts w:ascii="仿宋" w:eastAsia="仿宋" w:hAnsi="仿宋" w:hint="eastAsia"/>
                <w:sz w:val="24"/>
                <w:szCs w:val="24"/>
              </w:rPr>
              <w:t>通</w:t>
            </w:r>
            <w:r w:rsidRPr="00A86C08">
              <w:rPr>
                <w:rFonts w:ascii="仿宋" w:eastAsia="仿宋" w:hAnsi="仿宋"/>
                <w:sz w:val="24"/>
                <w:szCs w:val="24"/>
              </w:rPr>
              <w:t>过网页</w:t>
            </w:r>
            <w:r w:rsidRPr="00A86C08">
              <w:rPr>
                <w:rFonts w:ascii="仿宋" w:eastAsia="仿宋" w:hAnsi="仿宋" w:hint="eastAsia"/>
                <w:sz w:val="24"/>
                <w:szCs w:val="24"/>
              </w:rPr>
              <w:t>截图的方式进行留存，信用信息查询记录及相关证据应当与其他采购文件一并保存。信用信息查询截止时点：同投标截止期。</w:t>
            </w:r>
          </w:p>
          <w:p w14:paraId="6D63CE86" w14:textId="77777777" w:rsidR="00AA282B" w:rsidRPr="00A86C08" w:rsidRDefault="00AA282B" w:rsidP="00F52A81">
            <w:r w:rsidRPr="00A86C08">
              <w:rPr>
                <w:rFonts w:ascii="仿宋" w:eastAsia="仿宋" w:hAnsi="仿宋" w:hint="eastAsia"/>
                <w:sz w:val="24"/>
                <w:szCs w:val="24"/>
              </w:rPr>
              <w:t>信用记录的使用：对列入失信被执行人、重大税收违法案件当事人名单、政府采购严重违法失信行为记录名单及其他不符合</w:t>
            </w:r>
            <w:r w:rsidRPr="00A86C08">
              <w:rPr>
                <w:rFonts w:ascii="仿宋" w:eastAsia="仿宋" w:hAnsi="仿宋" w:hint="eastAsia"/>
                <w:sz w:val="24"/>
                <w:szCs w:val="24"/>
              </w:rPr>
              <w:lastRenderedPageBreak/>
              <w:t>《中华人民共和国政府采购法》第二十二条规定条件的投标人，应当拒绝其参与政府采购活动。</w:t>
            </w:r>
            <w:r w:rsidRPr="00A86C08">
              <w:rPr>
                <w:rFonts w:ascii="仿宋" w:eastAsia="仿宋" w:hAnsi="仿宋"/>
                <w:sz w:val="24"/>
                <w:szCs w:val="24"/>
              </w:rPr>
              <w:t>两个以上的自然人、法人或者其他组织组成一个联合体，以一个投标人的身份共同参加</w:t>
            </w:r>
            <w:r w:rsidRPr="00A86C08">
              <w:rPr>
                <w:rFonts w:ascii="仿宋" w:eastAsia="仿宋" w:hAnsi="仿宋" w:hint="eastAsia"/>
                <w:sz w:val="24"/>
                <w:szCs w:val="24"/>
              </w:rPr>
              <w:t>投标</w:t>
            </w:r>
            <w:r w:rsidRPr="00A86C08">
              <w:rPr>
                <w:rFonts w:ascii="仿宋" w:eastAsia="仿宋" w:hAnsi="仿宋"/>
                <w:sz w:val="24"/>
                <w:szCs w:val="24"/>
              </w:rPr>
              <w:t>的，对所有联合体成员进行信用记录查询，联合体成员存在不良信用记录的，视同联合体存在不良信用记录</w:t>
            </w:r>
            <w:r w:rsidRPr="00A86C08">
              <w:rPr>
                <w:rFonts w:ascii="仿宋" w:eastAsia="仿宋" w:hAnsi="仿宋" w:hint="eastAsia"/>
                <w:sz w:val="24"/>
                <w:szCs w:val="24"/>
              </w:rPr>
              <w:t>。</w:t>
            </w:r>
          </w:p>
        </w:tc>
      </w:tr>
      <w:tr w:rsidR="00AA282B" w:rsidRPr="00A86C08" w14:paraId="53C87919" w14:textId="77777777" w:rsidTr="00F52A81">
        <w:trPr>
          <w:trHeight w:val="1121"/>
          <w:jc w:val="center"/>
        </w:trPr>
        <w:tc>
          <w:tcPr>
            <w:tcW w:w="732" w:type="dxa"/>
            <w:vAlign w:val="center"/>
          </w:tcPr>
          <w:p w14:paraId="2395122A"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28E694A6"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中标公告</w:t>
            </w:r>
          </w:p>
        </w:tc>
        <w:tc>
          <w:tcPr>
            <w:tcW w:w="6487" w:type="dxa"/>
            <w:vAlign w:val="center"/>
          </w:tcPr>
          <w:p w14:paraId="30E17168"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所有投标人投标文件资格性、符合性检查情况、采用综合评分法时的总得分和分项汇总得分情况、评标结果等将在四川政府采购网采购结果公告栏中予以公告。</w:t>
            </w:r>
          </w:p>
        </w:tc>
      </w:tr>
      <w:tr w:rsidR="00AA282B" w:rsidRPr="00A86C08" w14:paraId="44FE7B3D" w14:textId="77777777" w:rsidTr="00F52A81">
        <w:trPr>
          <w:trHeight w:hRule="exact" w:val="575"/>
          <w:jc w:val="center"/>
        </w:trPr>
        <w:tc>
          <w:tcPr>
            <w:tcW w:w="732" w:type="dxa"/>
            <w:vAlign w:val="center"/>
          </w:tcPr>
          <w:p w14:paraId="4CDA9783"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78F357D9"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投标保证金</w:t>
            </w:r>
          </w:p>
        </w:tc>
        <w:tc>
          <w:tcPr>
            <w:tcW w:w="6487" w:type="dxa"/>
            <w:vAlign w:val="center"/>
          </w:tcPr>
          <w:p w14:paraId="2A7E292D" w14:textId="77777777" w:rsidR="00AA282B" w:rsidRPr="00A86C08" w:rsidRDefault="00AA282B" w:rsidP="00F52A81">
            <w:pPr>
              <w:rPr>
                <w:rFonts w:ascii="仿宋" w:eastAsia="仿宋" w:hAnsi="仿宋"/>
                <w:sz w:val="24"/>
                <w:szCs w:val="24"/>
              </w:rPr>
            </w:pPr>
            <w:r w:rsidRPr="00A86C08">
              <w:rPr>
                <w:rFonts w:ascii="仿宋" w:eastAsia="仿宋" w:hAnsi="仿宋" w:hint="eastAsia"/>
                <w:b/>
                <w:sz w:val="24"/>
                <w:szCs w:val="24"/>
              </w:rPr>
              <w:t>本项目不要求缴纳投标保证金</w:t>
            </w:r>
          </w:p>
        </w:tc>
      </w:tr>
      <w:tr w:rsidR="00AA282B" w:rsidRPr="00A86C08" w14:paraId="305EEBDA" w14:textId="77777777" w:rsidTr="007369CF">
        <w:trPr>
          <w:trHeight w:val="1064"/>
          <w:jc w:val="center"/>
        </w:trPr>
        <w:tc>
          <w:tcPr>
            <w:tcW w:w="732" w:type="dxa"/>
            <w:vAlign w:val="center"/>
          </w:tcPr>
          <w:p w14:paraId="71CAAF78"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07BA8668"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履约保证金</w:t>
            </w:r>
          </w:p>
        </w:tc>
        <w:tc>
          <w:tcPr>
            <w:tcW w:w="6487" w:type="dxa"/>
            <w:vAlign w:val="center"/>
          </w:tcPr>
          <w:p w14:paraId="19C30858"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金额</w:t>
            </w:r>
            <w:r w:rsidRPr="00A86C08">
              <w:rPr>
                <w:rFonts w:ascii="仿宋" w:eastAsia="仿宋" w:hAnsi="仿宋"/>
                <w:sz w:val="24"/>
                <w:szCs w:val="24"/>
              </w:rPr>
              <w:t>：</w:t>
            </w:r>
            <w:r w:rsidRPr="00A86C08">
              <w:rPr>
                <w:rFonts w:ascii="仿宋" w:eastAsia="仿宋" w:hAnsi="仿宋" w:hint="eastAsia"/>
                <w:sz w:val="24"/>
                <w:szCs w:val="24"/>
              </w:rPr>
              <w:t>合同</w:t>
            </w:r>
            <w:r w:rsidRPr="00A86C08">
              <w:rPr>
                <w:rFonts w:ascii="仿宋" w:eastAsia="仿宋" w:hAnsi="仿宋"/>
                <w:sz w:val="24"/>
                <w:szCs w:val="24"/>
              </w:rPr>
              <w:t>金额的5</w:t>
            </w:r>
            <w:r w:rsidRPr="00A86C08">
              <w:rPr>
                <w:rFonts w:ascii="仿宋" w:eastAsia="仿宋" w:hAnsi="仿宋" w:hint="eastAsia"/>
                <w:sz w:val="24"/>
                <w:szCs w:val="24"/>
              </w:rPr>
              <w:t>%。</w:t>
            </w:r>
          </w:p>
          <w:p w14:paraId="6A23D329"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交款</w:t>
            </w:r>
            <w:r w:rsidRPr="00A86C08">
              <w:rPr>
                <w:rFonts w:ascii="仿宋" w:eastAsia="仿宋" w:hAnsi="仿宋"/>
                <w:sz w:val="24"/>
                <w:szCs w:val="24"/>
              </w:rPr>
              <w:t>方式：</w:t>
            </w:r>
            <w:r w:rsidRPr="00A86C08">
              <w:rPr>
                <w:rFonts w:ascii="仿宋" w:eastAsia="仿宋" w:hAnsi="仿宋" w:hint="eastAsia"/>
                <w:sz w:val="24"/>
                <w:szCs w:val="24"/>
              </w:rPr>
              <w:t>采取</w:t>
            </w:r>
            <w:r w:rsidRPr="00A86C08">
              <w:rPr>
                <w:rFonts w:ascii="仿宋" w:eastAsia="仿宋" w:hAnsi="仿宋"/>
                <w:sz w:val="24"/>
                <w:szCs w:val="24"/>
              </w:rPr>
              <w:t>银行转账等非现金方式（</w:t>
            </w:r>
            <w:r w:rsidRPr="00A86C08">
              <w:rPr>
                <w:rFonts w:ascii="仿宋" w:eastAsia="仿宋" w:hAnsi="仿宋" w:hint="eastAsia"/>
                <w:sz w:val="24"/>
                <w:szCs w:val="24"/>
              </w:rPr>
              <w:t>注</w:t>
            </w:r>
            <w:r w:rsidRPr="00A86C08">
              <w:rPr>
                <w:rFonts w:ascii="仿宋" w:eastAsia="仿宋" w:hAnsi="仿宋"/>
                <w:sz w:val="24"/>
                <w:szCs w:val="24"/>
              </w:rPr>
              <w:t>明</w:t>
            </w:r>
            <w:r w:rsidRPr="00A86C08">
              <w:rPr>
                <w:rFonts w:ascii="仿宋" w:eastAsia="仿宋" w:hAnsi="仿宋" w:hint="eastAsia"/>
                <w:sz w:val="24"/>
                <w:szCs w:val="24"/>
              </w:rPr>
              <w:t>项目</w:t>
            </w:r>
            <w:r w:rsidRPr="00A86C08">
              <w:rPr>
                <w:rFonts w:ascii="仿宋" w:eastAsia="仿宋" w:hAnsi="仿宋"/>
                <w:sz w:val="24"/>
                <w:szCs w:val="24"/>
              </w:rPr>
              <w:t>名称、编号）</w:t>
            </w:r>
            <w:r w:rsidRPr="00A86C08">
              <w:rPr>
                <w:rFonts w:ascii="仿宋" w:eastAsia="仿宋" w:hAnsi="仿宋" w:hint="eastAsia"/>
                <w:sz w:val="24"/>
                <w:szCs w:val="24"/>
              </w:rPr>
              <w:t>。</w:t>
            </w:r>
          </w:p>
          <w:p w14:paraId="3A7B89B6" w14:textId="60CB8FD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交款时间：发出中标通知书后，</w:t>
            </w:r>
            <w:r w:rsidRPr="00A86C08">
              <w:rPr>
                <w:rFonts w:ascii="仿宋" w:eastAsia="仿宋" w:hAnsi="仿宋"/>
                <w:sz w:val="24"/>
                <w:szCs w:val="24"/>
              </w:rPr>
              <w:t>政府采购</w:t>
            </w:r>
            <w:r w:rsidRPr="00A86C08">
              <w:rPr>
                <w:rFonts w:ascii="仿宋" w:eastAsia="仿宋" w:hAnsi="仿宋" w:hint="eastAsia"/>
                <w:sz w:val="24"/>
                <w:szCs w:val="24"/>
              </w:rPr>
              <w:t>合同签订前。</w:t>
            </w:r>
          </w:p>
        </w:tc>
      </w:tr>
      <w:tr w:rsidR="00AA282B" w:rsidRPr="00A86C08" w14:paraId="2D9FE337" w14:textId="77777777" w:rsidTr="00F52A81">
        <w:trPr>
          <w:trHeight w:val="723"/>
          <w:jc w:val="center"/>
        </w:trPr>
        <w:tc>
          <w:tcPr>
            <w:tcW w:w="732" w:type="dxa"/>
            <w:vAlign w:val="center"/>
          </w:tcPr>
          <w:p w14:paraId="448AD0C7"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1C78402E"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合同</w:t>
            </w:r>
            <w:r w:rsidRPr="00A86C08">
              <w:rPr>
                <w:rFonts w:ascii="仿宋" w:eastAsia="仿宋" w:hAnsi="仿宋"/>
                <w:sz w:val="24"/>
                <w:szCs w:val="24"/>
              </w:rPr>
              <w:t>分包</w:t>
            </w:r>
            <w:r w:rsidRPr="00A86C08">
              <w:rPr>
                <w:rFonts w:ascii="仿宋" w:eastAsia="仿宋" w:hAnsi="仿宋" w:hint="eastAsia"/>
                <w:sz w:val="24"/>
                <w:szCs w:val="24"/>
              </w:rPr>
              <w:t>和转包</w:t>
            </w:r>
          </w:p>
        </w:tc>
        <w:tc>
          <w:tcPr>
            <w:tcW w:w="6487" w:type="dxa"/>
            <w:vAlign w:val="center"/>
          </w:tcPr>
          <w:p w14:paraId="4C42EF0A"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本次采购项目不允许采取分包方式履行合同。</w:t>
            </w:r>
          </w:p>
          <w:p w14:paraId="3ED933AA"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本采购项目严禁中标人将任何政府采购合同义务转包。</w:t>
            </w:r>
          </w:p>
        </w:tc>
      </w:tr>
      <w:tr w:rsidR="00AA282B" w:rsidRPr="00A86C08" w14:paraId="22AA140B" w14:textId="77777777" w:rsidTr="00F52A81">
        <w:trPr>
          <w:trHeight w:val="523"/>
          <w:jc w:val="center"/>
        </w:trPr>
        <w:tc>
          <w:tcPr>
            <w:tcW w:w="732" w:type="dxa"/>
            <w:vAlign w:val="center"/>
          </w:tcPr>
          <w:p w14:paraId="69DC8261"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4B82B56E"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投标有效期</w:t>
            </w:r>
          </w:p>
        </w:tc>
        <w:tc>
          <w:tcPr>
            <w:tcW w:w="6487" w:type="dxa"/>
            <w:vAlign w:val="center"/>
          </w:tcPr>
          <w:p w14:paraId="70770FE7" w14:textId="77777777" w:rsidR="00AA282B" w:rsidRPr="00A86C08" w:rsidRDefault="00AA282B" w:rsidP="00F52A81">
            <w:pPr>
              <w:rPr>
                <w:rFonts w:ascii="仿宋" w:eastAsia="仿宋" w:hAnsi="仿宋"/>
                <w:sz w:val="24"/>
                <w:szCs w:val="24"/>
              </w:rPr>
            </w:pPr>
            <w:r w:rsidRPr="00A86C08">
              <w:rPr>
                <w:rFonts w:ascii="仿宋" w:eastAsia="仿宋" w:hAnsi="仿宋"/>
                <w:sz w:val="24"/>
                <w:szCs w:val="24"/>
              </w:rPr>
              <w:t>90</w:t>
            </w:r>
            <w:r w:rsidRPr="00A86C08">
              <w:rPr>
                <w:rFonts w:ascii="仿宋" w:eastAsia="仿宋" w:hAnsi="仿宋" w:hint="eastAsia"/>
                <w:sz w:val="24"/>
                <w:szCs w:val="24"/>
              </w:rPr>
              <w:t>天，从提交投标文件的截止之日起算</w:t>
            </w:r>
          </w:p>
        </w:tc>
      </w:tr>
      <w:tr w:rsidR="00AA282B" w:rsidRPr="00A86C08" w14:paraId="7E8EF18A" w14:textId="77777777" w:rsidTr="00F52A81">
        <w:trPr>
          <w:trHeight w:val="1137"/>
          <w:jc w:val="center"/>
        </w:trPr>
        <w:tc>
          <w:tcPr>
            <w:tcW w:w="732" w:type="dxa"/>
            <w:vAlign w:val="center"/>
          </w:tcPr>
          <w:p w14:paraId="71CFBF09"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49E0C2B1"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备选</w:t>
            </w:r>
            <w:r w:rsidRPr="00A86C08">
              <w:rPr>
                <w:rFonts w:ascii="仿宋" w:eastAsia="仿宋" w:hAnsi="仿宋"/>
                <w:sz w:val="24"/>
                <w:szCs w:val="24"/>
              </w:rPr>
              <w:t>投标方案和报价</w:t>
            </w:r>
          </w:p>
        </w:tc>
        <w:tc>
          <w:tcPr>
            <w:tcW w:w="6487" w:type="dxa"/>
            <w:vAlign w:val="center"/>
          </w:tcPr>
          <w:p w14:paraId="4E99D50B"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不</w:t>
            </w:r>
            <w:r w:rsidRPr="00A86C08">
              <w:rPr>
                <w:rFonts w:ascii="仿宋" w:eastAsia="仿宋" w:hAnsi="仿宋"/>
                <w:sz w:val="24"/>
                <w:szCs w:val="24"/>
              </w:rPr>
              <w:t>接受备选投标方案和多</w:t>
            </w:r>
            <w:r w:rsidRPr="00A86C08">
              <w:rPr>
                <w:rFonts w:ascii="仿宋" w:eastAsia="仿宋" w:hAnsi="仿宋" w:hint="eastAsia"/>
                <w:sz w:val="24"/>
                <w:szCs w:val="24"/>
              </w:rPr>
              <w:t>个</w:t>
            </w:r>
            <w:r w:rsidRPr="00A86C08">
              <w:rPr>
                <w:rFonts w:ascii="仿宋" w:eastAsia="仿宋" w:hAnsi="仿宋"/>
                <w:sz w:val="24"/>
                <w:szCs w:val="24"/>
              </w:rPr>
              <w:t>报价。</w:t>
            </w:r>
          </w:p>
        </w:tc>
      </w:tr>
      <w:tr w:rsidR="00AA282B" w:rsidRPr="00A86C08" w14:paraId="19B6A201" w14:textId="77777777" w:rsidTr="00F52A81">
        <w:trPr>
          <w:trHeight w:val="3215"/>
          <w:jc w:val="center"/>
        </w:trPr>
        <w:tc>
          <w:tcPr>
            <w:tcW w:w="732" w:type="dxa"/>
            <w:vAlign w:val="center"/>
          </w:tcPr>
          <w:p w14:paraId="4CD54693"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2D015097"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投标文件份数</w:t>
            </w:r>
          </w:p>
          <w:p w14:paraId="267D8CDF"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（实质性要求）</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margin" w:tblpX="137" w:tblpY="160"/>
              <w:tblOverlap w:val="neve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1701"/>
            </w:tblGrid>
            <w:tr w:rsidR="00AA282B" w:rsidRPr="00A86C08" w14:paraId="5C01A814" w14:textId="77777777" w:rsidTr="00F52A81">
              <w:tc>
                <w:tcPr>
                  <w:tcW w:w="1980" w:type="dxa"/>
                </w:tcPr>
                <w:p w14:paraId="3991FC96"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投标文件</w:t>
                  </w:r>
                  <w:r w:rsidRPr="00A86C08">
                    <w:rPr>
                      <w:rFonts w:ascii="仿宋" w:eastAsia="仿宋" w:hAnsi="仿宋"/>
                      <w:sz w:val="24"/>
                      <w:szCs w:val="24"/>
                    </w:rPr>
                    <w:t>组成</w:t>
                  </w:r>
                </w:p>
              </w:tc>
              <w:tc>
                <w:tcPr>
                  <w:tcW w:w="2410" w:type="dxa"/>
                </w:tcPr>
                <w:p w14:paraId="3093DB76"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投标文件数量</w:t>
                  </w:r>
                </w:p>
                <w:p w14:paraId="335716F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（实质性要求）</w:t>
                  </w:r>
                </w:p>
              </w:tc>
              <w:tc>
                <w:tcPr>
                  <w:tcW w:w="1701" w:type="dxa"/>
                </w:tcPr>
                <w:p w14:paraId="2F188DB8"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备注</w:t>
                  </w:r>
                </w:p>
              </w:tc>
            </w:tr>
            <w:tr w:rsidR="00AA282B" w:rsidRPr="00A86C08" w14:paraId="30D0E761" w14:textId="77777777" w:rsidTr="00F52A81">
              <w:trPr>
                <w:trHeight w:val="663"/>
              </w:trPr>
              <w:tc>
                <w:tcPr>
                  <w:tcW w:w="1980" w:type="dxa"/>
                  <w:vAlign w:val="center"/>
                </w:tcPr>
                <w:p w14:paraId="4699F81C"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资格证明</w:t>
                  </w:r>
                  <w:r w:rsidRPr="00A86C08">
                    <w:rPr>
                      <w:rFonts w:ascii="仿宋" w:eastAsia="仿宋" w:hAnsi="仿宋"/>
                      <w:sz w:val="24"/>
                      <w:szCs w:val="24"/>
                    </w:rPr>
                    <w:t>文件</w:t>
                  </w:r>
                </w:p>
              </w:tc>
              <w:tc>
                <w:tcPr>
                  <w:tcW w:w="2410" w:type="dxa"/>
                  <w:vAlign w:val="center"/>
                </w:tcPr>
                <w:p w14:paraId="1BD012C8"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正本1份</w:t>
                  </w:r>
                  <w:r w:rsidRPr="00A86C08">
                    <w:rPr>
                      <w:rFonts w:ascii="仿宋" w:eastAsia="仿宋" w:hAnsi="仿宋"/>
                      <w:sz w:val="24"/>
                      <w:szCs w:val="24"/>
                    </w:rPr>
                    <w:t>，副本</w:t>
                  </w:r>
                  <w:r w:rsidRPr="00A86C08">
                    <w:rPr>
                      <w:rFonts w:ascii="仿宋" w:eastAsia="仿宋" w:hAnsi="仿宋" w:hint="eastAsia"/>
                      <w:sz w:val="24"/>
                      <w:szCs w:val="24"/>
                    </w:rPr>
                    <w:t>2份</w:t>
                  </w:r>
                </w:p>
              </w:tc>
              <w:tc>
                <w:tcPr>
                  <w:tcW w:w="1701" w:type="dxa"/>
                  <w:vAlign w:val="center"/>
                </w:tcPr>
                <w:p w14:paraId="186D3682" w14:textId="77777777" w:rsidR="00AA282B" w:rsidRPr="00A86C08" w:rsidRDefault="00AA282B" w:rsidP="00F52A81">
                  <w:pPr>
                    <w:rPr>
                      <w:rFonts w:ascii="仿宋" w:eastAsia="仿宋" w:hAnsi="仿宋"/>
                      <w:sz w:val="24"/>
                      <w:szCs w:val="24"/>
                    </w:rPr>
                  </w:pPr>
                </w:p>
              </w:tc>
            </w:tr>
            <w:tr w:rsidR="00AA282B" w:rsidRPr="00A86C08" w14:paraId="05535904" w14:textId="77777777" w:rsidTr="00F52A81">
              <w:trPr>
                <w:trHeight w:val="699"/>
              </w:trPr>
              <w:tc>
                <w:tcPr>
                  <w:tcW w:w="1980" w:type="dxa"/>
                  <w:vAlign w:val="center"/>
                </w:tcPr>
                <w:p w14:paraId="5949390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商务</w:t>
                  </w:r>
                  <w:r w:rsidRPr="00A86C08">
                    <w:rPr>
                      <w:rFonts w:ascii="仿宋" w:eastAsia="仿宋" w:hAnsi="仿宋"/>
                      <w:sz w:val="24"/>
                      <w:szCs w:val="24"/>
                    </w:rPr>
                    <w:t>和技术文件</w:t>
                  </w:r>
                </w:p>
              </w:tc>
              <w:tc>
                <w:tcPr>
                  <w:tcW w:w="2410" w:type="dxa"/>
                  <w:vAlign w:val="center"/>
                </w:tcPr>
                <w:p w14:paraId="691D6B47"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正本1份</w:t>
                  </w:r>
                  <w:r w:rsidRPr="00A86C08">
                    <w:rPr>
                      <w:rFonts w:ascii="仿宋" w:eastAsia="仿宋" w:hAnsi="仿宋"/>
                      <w:sz w:val="24"/>
                      <w:szCs w:val="24"/>
                    </w:rPr>
                    <w:t>，副本</w:t>
                  </w:r>
                  <w:r w:rsidRPr="00A86C08">
                    <w:rPr>
                      <w:rFonts w:ascii="仿宋" w:eastAsia="仿宋" w:hAnsi="仿宋" w:hint="eastAsia"/>
                      <w:sz w:val="24"/>
                      <w:szCs w:val="24"/>
                    </w:rPr>
                    <w:t>2份</w:t>
                  </w:r>
                </w:p>
              </w:tc>
              <w:tc>
                <w:tcPr>
                  <w:tcW w:w="1701" w:type="dxa"/>
                  <w:vAlign w:val="center"/>
                </w:tcPr>
                <w:p w14:paraId="28A9634D" w14:textId="77777777" w:rsidR="00AA282B" w:rsidRPr="00A86C08" w:rsidRDefault="00AA282B" w:rsidP="00F52A81">
                  <w:pPr>
                    <w:rPr>
                      <w:rFonts w:ascii="仿宋" w:eastAsia="仿宋" w:hAnsi="仿宋"/>
                      <w:sz w:val="24"/>
                      <w:szCs w:val="24"/>
                    </w:rPr>
                  </w:pPr>
                </w:p>
              </w:tc>
            </w:tr>
            <w:tr w:rsidR="00AA282B" w:rsidRPr="00A86C08" w14:paraId="25D6F1A8" w14:textId="77777777" w:rsidTr="00F52A81">
              <w:trPr>
                <w:trHeight w:val="582"/>
              </w:trPr>
              <w:tc>
                <w:tcPr>
                  <w:tcW w:w="1980" w:type="dxa"/>
                  <w:vAlign w:val="center"/>
                </w:tcPr>
                <w:p w14:paraId="698AB256" w14:textId="77777777" w:rsidR="00AA282B" w:rsidRPr="00A86C08" w:rsidRDefault="00AA282B" w:rsidP="00F52A81">
                  <w:pPr>
                    <w:rPr>
                      <w:rFonts w:ascii="仿宋" w:eastAsia="仿宋" w:hAnsi="仿宋"/>
                      <w:sz w:val="24"/>
                      <w:szCs w:val="24"/>
                    </w:rPr>
                  </w:pPr>
                  <w:r w:rsidRPr="00A86C08">
                    <w:rPr>
                      <w:rFonts w:ascii="仿宋" w:eastAsia="仿宋" w:hAnsi="仿宋"/>
                      <w:sz w:val="24"/>
                      <w:szCs w:val="24"/>
                    </w:rPr>
                    <w:t>电子</w:t>
                  </w:r>
                  <w:r w:rsidRPr="00A86C08">
                    <w:rPr>
                      <w:rFonts w:ascii="仿宋" w:eastAsia="仿宋" w:hAnsi="仿宋" w:hint="eastAsia"/>
                      <w:sz w:val="24"/>
                      <w:szCs w:val="24"/>
                    </w:rPr>
                    <w:t>文档</w:t>
                  </w:r>
                </w:p>
              </w:tc>
              <w:tc>
                <w:tcPr>
                  <w:tcW w:w="2410" w:type="dxa"/>
                  <w:vAlign w:val="center"/>
                </w:tcPr>
                <w:p w14:paraId="08E87CD0"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U盘或光盘制作，1份</w:t>
                  </w:r>
                </w:p>
              </w:tc>
              <w:tc>
                <w:tcPr>
                  <w:tcW w:w="1701" w:type="dxa"/>
                  <w:vAlign w:val="center"/>
                </w:tcPr>
                <w:p w14:paraId="5A08FCCC" w14:textId="77777777" w:rsidR="00AA282B" w:rsidRPr="00A86C08" w:rsidRDefault="00AA282B" w:rsidP="00F52A81">
                  <w:pPr>
                    <w:rPr>
                      <w:rFonts w:ascii="仿宋" w:eastAsia="仿宋" w:hAnsi="仿宋"/>
                      <w:sz w:val="24"/>
                      <w:szCs w:val="24"/>
                    </w:rPr>
                  </w:pPr>
                  <w:r w:rsidRPr="00A86C08">
                    <w:rPr>
                      <w:rFonts w:ascii="仿宋" w:eastAsia="仿宋" w:hAnsi="仿宋" w:hint="eastAsia"/>
                    </w:rPr>
                    <w:t>只作存档用，不作为评审项。</w:t>
                  </w:r>
                </w:p>
              </w:tc>
            </w:tr>
            <w:tr w:rsidR="00AA282B" w:rsidRPr="00A86C08" w14:paraId="15B0D618" w14:textId="77777777" w:rsidTr="00F52A81">
              <w:trPr>
                <w:trHeight w:val="644"/>
              </w:trPr>
              <w:tc>
                <w:tcPr>
                  <w:tcW w:w="1980" w:type="dxa"/>
                  <w:vAlign w:val="center"/>
                </w:tcPr>
                <w:p w14:paraId="420181D0"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开标</w:t>
                  </w:r>
                  <w:r w:rsidRPr="00A86C08">
                    <w:rPr>
                      <w:rFonts w:ascii="仿宋" w:eastAsia="仿宋" w:hAnsi="仿宋"/>
                      <w:sz w:val="24"/>
                      <w:szCs w:val="24"/>
                    </w:rPr>
                    <w:t>一览表</w:t>
                  </w:r>
                </w:p>
              </w:tc>
              <w:tc>
                <w:tcPr>
                  <w:tcW w:w="2410" w:type="dxa"/>
                  <w:vAlign w:val="center"/>
                </w:tcPr>
                <w:p w14:paraId="4EDDE2DA"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一式1</w:t>
                  </w:r>
                  <w:r w:rsidRPr="00A86C08">
                    <w:rPr>
                      <w:rFonts w:ascii="仿宋" w:eastAsia="仿宋" w:hAnsi="仿宋"/>
                      <w:sz w:val="24"/>
                      <w:szCs w:val="24"/>
                    </w:rPr>
                    <w:t>份</w:t>
                  </w:r>
                </w:p>
              </w:tc>
              <w:tc>
                <w:tcPr>
                  <w:tcW w:w="1701" w:type="dxa"/>
                  <w:vAlign w:val="center"/>
                </w:tcPr>
                <w:p w14:paraId="31549A51" w14:textId="77777777" w:rsidR="00AA282B" w:rsidRPr="00A86C08" w:rsidRDefault="00AA282B" w:rsidP="00F52A81">
                  <w:pPr>
                    <w:rPr>
                      <w:rFonts w:ascii="仿宋" w:eastAsia="仿宋" w:hAnsi="仿宋"/>
                      <w:sz w:val="24"/>
                      <w:szCs w:val="24"/>
                    </w:rPr>
                  </w:pPr>
                </w:p>
              </w:tc>
            </w:tr>
          </w:tbl>
          <w:p w14:paraId="3C1200D4" w14:textId="77777777" w:rsidR="00AA282B" w:rsidRPr="00A86C08" w:rsidRDefault="00AA282B" w:rsidP="00F52A81">
            <w:pPr>
              <w:rPr>
                <w:rFonts w:ascii="仿宋" w:eastAsia="仿宋" w:hAnsi="仿宋"/>
                <w:sz w:val="24"/>
                <w:szCs w:val="24"/>
              </w:rPr>
            </w:pPr>
          </w:p>
        </w:tc>
      </w:tr>
      <w:tr w:rsidR="00AA282B" w:rsidRPr="00A86C08" w14:paraId="0CF943A7" w14:textId="77777777" w:rsidTr="00F52A81">
        <w:trPr>
          <w:trHeight w:val="2506"/>
          <w:jc w:val="center"/>
        </w:trPr>
        <w:tc>
          <w:tcPr>
            <w:tcW w:w="732" w:type="dxa"/>
            <w:vAlign w:val="center"/>
          </w:tcPr>
          <w:p w14:paraId="0E71C3CD"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3D71553B"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投标文件的包装</w:t>
            </w:r>
          </w:p>
        </w:tc>
        <w:tc>
          <w:tcPr>
            <w:tcW w:w="6487" w:type="dxa"/>
            <w:tcBorders>
              <w:top w:val="single" w:sz="8" w:space="0" w:color="auto"/>
              <w:left w:val="single" w:sz="8" w:space="0" w:color="auto"/>
              <w:bottom w:val="single" w:sz="8" w:space="0" w:color="auto"/>
              <w:right w:val="single" w:sz="18" w:space="0" w:color="auto"/>
            </w:tcBorders>
            <w:vAlign w:val="center"/>
          </w:tcPr>
          <w:tbl>
            <w:tblPr>
              <w:tblpPr w:leftFromText="180" w:rightFromText="180" w:vertAnchor="text" w:horzAnchor="page" w:tblpX="144" w:tblpY="216"/>
              <w:tblOverlap w:val="never"/>
              <w:tblW w:w="6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422"/>
              <w:gridCol w:w="1693"/>
            </w:tblGrid>
            <w:tr w:rsidR="00AA282B" w:rsidRPr="00A86C08" w14:paraId="4CE9021E" w14:textId="77777777" w:rsidTr="00F52A81">
              <w:tc>
                <w:tcPr>
                  <w:tcW w:w="1960" w:type="dxa"/>
                </w:tcPr>
                <w:p w14:paraId="3FDF966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投标文件</w:t>
                  </w:r>
                </w:p>
              </w:tc>
              <w:tc>
                <w:tcPr>
                  <w:tcW w:w="2422" w:type="dxa"/>
                </w:tcPr>
                <w:p w14:paraId="7F9971FC"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包装要求</w:t>
                  </w:r>
                </w:p>
              </w:tc>
              <w:tc>
                <w:tcPr>
                  <w:tcW w:w="1693" w:type="dxa"/>
                </w:tcPr>
                <w:p w14:paraId="3CB6D3D2"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密封要求</w:t>
                  </w:r>
                </w:p>
              </w:tc>
            </w:tr>
            <w:tr w:rsidR="00AA282B" w:rsidRPr="00A86C08" w14:paraId="0EC8EDEC" w14:textId="77777777" w:rsidTr="00F52A81">
              <w:trPr>
                <w:trHeight w:val="552"/>
              </w:trPr>
              <w:tc>
                <w:tcPr>
                  <w:tcW w:w="1960" w:type="dxa"/>
                  <w:vAlign w:val="center"/>
                </w:tcPr>
                <w:p w14:paraId="2203292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资格证明</w:t>
                  </w:r>
                  <w:r w:rsidRPr="00A86C08">
                    <w:rPr>
                      <w:rFonts w:ascii="仿宋" w:eastAsia="仿宋" w:hAnsi="仿宋"/>
                      <w:sz w:val="24"/>
                      <w:szCs w:val="24"/>
                    </w:rPr>
                    <w:t>文件</w:t>
                  </w:r>
                </w:p>
              </w:tc>
              <w:tc>
                <w:tcPr>
                  <w:tcW w:w="2422" w:type="dxa"/>
                  <w:vAlign w:val="center"/>
                </w:tcPr>
                <w:p w14:paraId="6E4E27A9"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单独封装</w:t>
                  </w:r>
                </w:p>
              </w:tc>
              <w:tc>
                <w:tcPr>
                  <w:tcW w:w="1693" w:type="dxa"/>
                  <w:vAlign w:val="center"/>
                </w:tcPr>
                <w:p w14:paraId="47547994"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密封</w:t>
                  </w:r>
                </w:p>
              </w:tc>
            </w:tr>
            <w:tr w:rsidR="00AA282B" w:rsidRPr="00A86C08" w14:paraId="65C801EA" w14:textId="77777777" w:rsidTr="00F52A81">
              <w:trPr>
                <w:trHeight w:val="404"/>
              </w:trPr>
              <w:tc>
                <w:tcPr>
                  <w:tcW w:w="1960" w:type="dxa"/>
                  <w:vAlign w:val="center"/>
                </w:tcPr>
                <w:p w14:paraId="4D5C3154"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商务</w:t>
                  </w:r>
                  <w:r w:rsidRPr="00A86C08">
                    <w:rPr>
                      <w:rFonts w:ascii="仿宋" w:eastAsia="仿宋" w:hAnsi="仿宋"/>
                      <w:sz w:val="24"/>
                      <w:szCs w:val="24"/>
                    </w:rPr>
                    <w:t>和技术文件</w:t>
                  </w:r>
                </w:p>
              </w:tc>
              <w:tc>
                <w:tcPr>
                  <w:tcW w:w="2422" w:type="dxa"/>
                  <w:vAlign w:val="center"/>
                </w:tcPr>
                <w:p w14:paraId="64DD3F00"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单独封装</w:t>
                  </w:r>
                </w:p>
              </w:tc>
              <w:tc>
                <w:tcPr>
                  <w:tcW w:w="1693" w:type="dxa"/>
                  <w:vAlign w:val="center"/>
                </w:tcPr>
                <w:p w14:paraId="16C6DAE3"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密封</w:t>
                  </w:r>
                </w:p>
              </w:tc>
            </w:tr>
            <w:tr w:rsidR="00AA282B" w:rsidRPr="00A86C08" w14:paraId="3F577988" w14:textId="77777777" w:rsidTr="00F52A81">
              <w:trPr>
                <w:trHeight w:val="417"/>
              </w:trPr>
              <w:tc>
                <w:tcPr>
                  <w:tcW w:w="1960" w:type="dxa"/>
                  <w:vAlign w:val="center"/>
                </w:tcPr>
                <w:p w14:paraId="44FE6AD7" w14:textId="77777777" w:rsidR="00AA282B" w:rsidRPr="00A86C08" w:rsidRDefault="00AA282B" w:rsidP="00F52A81">
                  <w:pPr>
                    <w:rPr>
                      <w:rFonts w:ascii="仿宋" w:eastAsia="仿宋" w:hAnsi="仿宋"/>
                      <w:sz w:val="24"/>
                      <w:szCs w:val="24"/>
                    </w:rPr>
                  </w:pPr>
                  <w:r w:rsidRPr="00A86C08">
                    <w:rPr>
                      <w:rFonts w:ascii="仿宋" w:eastAsia="仿宋" w:hAnsi="仿宋"/>
                      <w:sz w:val="24"/>
                      <w:szCs w:val="24"/>
                    </w:rPr>
                    <w:t>电子</w:t>
                  </w:r>
                  <w:r w:rsidRPr="00A86C08">
                    <w:rPr>
                      <w:rFonts w:ascii="仿宋" w:eastAsia="仿宋" w:hAnsi="仿宋" w:hint="eastAsia"/>
                      <w:sz w:val="24"/>
                      <w:szCs w:val="24"/>
                    </w:rPr>
                    <w:t>文档</w:t>
                  </w:r>
                </w:p>
              </w:tc>
              <w:tc>
                <w:tcPr>
                  <w:tcW w:w="2422" w:type="dxa"/>
                  <w:vAlign w:val="center"/>
                </w:tcPr>
                <w:p w14:paraId="6F55851B"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单独封装</w:t>
                  </w:r>
                </w:p>
              </w:tc>
              <w:tc>
                <w:tcPr>
                  <w:tcW w:w="1693" w:type="dxa"/>
                  <w:vAlign w:val="center"/>
                </w:tcPr>
                <w:p w14:paraId="3EE05631"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密封</w:t>
                  </w:r>
                </w:p>
              </w:tc>
            </w:tr>
            <w:tr w:rsidR="00AA282B" w:rsidRPr="00A86C08" w14:paraId="16107C4C" w14:textId="77777777" w:rsidTr="00F52A81">
              <w:trPr>
                <w:trHeight w:val="422"/>
              </w:trPr>
              <w:tc>
                <w:tcPr>
                  <w:tcW w:w="1960" w:type="dxa"/>
                  <w:vAlign w:val="center"/>
                </w:tcPr>
                <w:p w14:paraId="19DE272E"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开标一览表</w:t>
                  </w:r>
                </w:p>
              </w:tc>
              <w:tc>
                <w:tcPr>
                  <w:tcW w:w="2422" w:type="dxa"/>
                  <w:vAlign w:val="center"/>
                </w:tcPr>
                <w:p w14:paraId="7A91E234"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单独封装</w:t>
                  </w:r>
                </w:p>
              </w:tc>
              <w:tc>
                <w:tcPr>
                  <w:tcW w:w="1693" w:type="dxa"/>
                  <w:vAlign w:val="center"/>
                </w:tcPr>
                <w:p w14:paraId="499FE491"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密封</w:t>
                  </w:r>
                </w:p>
              </w:tc>
            </w:tr>
          </w:tbl>
          <w:p w14:paraId="117D3F7C" w14:textId="77777777" w:rsidR="00AA282B" w:rsidRPr="00A86C08" w:rsidRDefault="00AA282B" w:rsidP="00F52A81">
            <w:pPr>
              <w:rPr>
                <w:rFonts w:ascii="仿宋" w:eastAsia="仿宋" w:hAnsi="仿宋"/>
                <w:sz w:val="24"/>
                <w:szCs w:val="24"/>
              </w:rPr>
            </w:pPr>
          </w:p>
        </w:tc>
      </w:tr>
      <w:tr w:rsidR="00AA282B" w:rsidRPr="00A86C08" w14:paraId="1252A5EA" w14:textId="77777777" w:rsidTr="00F52A81">
        <w:trPr>
          <w:trHeight w:val="242"/>
          <w:jc w:val="center"/>
        </w:trPr>
        <w:tc>
          <w:tcPr>
            <w:tcW w:w="732" w:type="dxa"/>
            <w:vAlign w:val="center"/>
          </w:tcPr>
          <w:p w14:paraId="51A51BB5"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8" w:space="0" w:color="auto"/>
              <w:left w:val="single" w:sz="8" w:space="0" w:color="auto"/>
              <w:bottom w:val="single" w:sz="8" w:space="0" w:color="auto"/>
              <w:right w:val="single" w:sz="8" w:space="0" w:color="auto"/>
            </w:tcBorders>
            <w:vAlign w:val="center"/>
          </w:tcPr>
          <w:p w14:paraId="4624D7E1"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投</w:t>
            </w:r>
            <w:r w:rsidRPr="00A86C08">
              <w:rPr>
                <w:rFonts w:ascii="仿宋" w:eastAsia="仿宋" w:hAnsi="仿宋"/>
                <w:sz w:val="24"/>
                <w:szCs w:val="24"/>
              </w:rPr>
              <w:t>标文件的密封</w:t>
            </w:r>
          </w:p>
        </w:tc>
        <w:tc>
          <w:tcPr>
            <w:tcW w:w="6487" w:type="dxa"/>
            <w:tcBorders>
              <w:top w:val="single" w:sz="8" w:space="0" w:color="auto"/>
              <w:left w:val="single" w:sz="8" w:space="0" w:color="auto"/>
              <w:bottom w:val="single" w:sz="8" w:space="0" w:color="auto"/>
              <w:right w:val="single" w:sz="18" w:space="0" w:color="auto"/>
            </w:tcBorders>
            <w:vAlign w:val="center"/>
          </w:tcPr>
          <w:p w14:paraId="0E7AA683"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投标文件正本和所有副本的封面上注明投标人名称、招标编号、项目名称、分包号（如有分包）及</w:t>
            </w:r>
            <w:r w:rsidRPr="00A86C08">
              <w:rPr>
                <w:rFonts w:ascii="仿宋" w:eastAsia="仿宋" w:hAnsi="仿宋"/>
                <w:sz w:val="24"/>
                <w:szCs w:val="24"/>
              </w:rPr>
              <w:t>年月日</w:t>
            </w:r>
            <w:r w:rsidRPr="00A86C08">
              <w:rPr>
                <w:rFonts w:ascii="仿宋" w:eastAsia="仿宋" w:hAnsi="仿宋" w:hint="eastAsia"/>
                <w:sz w:val="24"/>
                <w:szCs w:val="24"/>
              </w:rPr>
              <w:t>。</w:t>
            </w:r>
          </w:p>
        </w:tc>
      </w:tr>
      <w:tr w:rsidR="00AA282B" w:rsidRPr="00A86C08" w14:paraId="69595643" w14:textId="77777777" w:rsidTr="00F52A81">
        <w:trPr>
          <w:trHeight w:val="242"/>
          <w:jc w:val="center"/>
        </w:trPr>
        <w:tc>
          <w:tcPr>
            <w:tcW w:w="732" w:type="dxa"/>
            <w:vAlign w:val="center"/>
          </w:tcPr>
          <w:p w14:paraId="07B3CFF0"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183CDA12"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递交投标文件时间和地点</w:t>
            </w:r>
          </w:p>
        </w:tc>
        <w:tc>
          <w:tcPr>
            <w:tcW w:w="6487" w:type="dxa"/>
            <w:vAlign w:val="center"/>
          </w:tcPr>
          <w:p w14:paraId="71869AA2" w14:textId="417602BB"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递交时间</w:t>
            </w:r>
            <w:r w:rsidRPr="00A86C08">
              <w:rPr>
                <w:rFonts w:ascii="仿宋" w:eastAsia="仿宋" w:hAnsi="仿宋" w:hint="eastAsia"/>
                <w:b/>
                <w:bCs/>
                <w:sz w:val="24"/>
                <w:szCs w:val="24"/>
              </w:rPr>
              <w:t>：开标当日</w:t>
            </w:r>
            <w:r w:rsidR="009655D6" w:rsidRPr="00A86C08">
              <w:rPr>
                <w:rFonts w:ascii="仿宋" w:eastAsia="仿宋" w:hAnsi="仿宋"/>
                <w:b/>
                <w:bCs/>
                <w:sz w:val="24"/>
                <w:szCs w:val="24"/>
              </w:rPr>
              <w:t>10</w:t>
            </w:r>
            <w:r w:rsidR="009655D6" w:rsidRPr="00A86C08">
              <w:rPr>
                <w:rFonts w:ascii="仿宋" w:eastAsia="仿宋" w:hAnsi="仿宋" w:hint="eastAsia"/>
                <w:b/>
                <w:bCs/>
                <w:sz w:val="24"/>
                <w:szCs w:val="24"/>
              </w:rPr>
              <w:t>:</w:t>
            </w:r>
            <w:r w:rsidR="009655D6" w:rsidRPr="00A86C08">
              <w:rPr>
                <w:rFonts w:ascii="仿宋" w:eastAsia="仿宋" w:hAnsi="仿宋"/>
                <w:b/>
                <w:bCs/>
                <w:sz w:val="24"/>
                <w:szCs w:val="24"/>
              </w:rPr>
              <w:t>30</w:t>
            </w:r>
            <w:r w:rsidRPr="00A86C08">
              <w:rPr>
                <w:rFonts w:ascii="仿宋" w:eastAsia="仿宋" w:hAnsi="仿宋" w:hint="eastAsia"/>
                <w:b/>
                <w:bCs/>
                <w:sz w:val="24"/>
                <w:szCs w:val="24"/>
              </w:rPr>
              <w:t>-</w:t>
            </w:r>
            <w:r w:rsidR="009655D6" w:rsidRPr="00A86C08">
              <w:rPr>
                <w:rFonts w:ascii="仿宋" w:eastAsia="仿宋" w:hAnsi="仿宋"/>
                <w:b/>
                <w:bCs/>
                <w:sz w:val="24"/>
                <w:szCs w:val="24"/>
              </w:rPr>
              <w:t>11</w:t>
            </w:r>
            <w:r w:rsidR="009655D6" w:rsidRPr="00A86C08">
              <w:rPr>
                <w:rFonts w:ascii="仿宋" w:eastAsia="仿宋" w:hAnsi="仿宋" w:hint="eastAsia"/>
                <w:b/>
                <w:bCs/>
                <w:sz w:val="24"/>
                <w:szCs w:val="24"/>
              </w:rPr>
              <w:t>:</w:t>
            </w:r>
            <w:r w:rsidR="009655D6" w:rsidRPr="00A86C08">
              <w:rPr>
                <w:rFonts w:ascii="仿宋" w:eastAsia="仿宋" w:hAnsi="仿宋"/>
                <w:b/>
                <w:bCs/>
                <w:sz w:val="24"/>
                <w:szCs w:val="24"/>
              </w:rPr>
              <w:t>00</w:t>
            </w:r>
            <w:r w:rsidRPr="00A86C08">
              <w:rPr>
                <w:rFonts w:ascii="仿宋" w:eastAsia="仿宋" w:hAnsi="仿宋" w:hint="eastAsia"/>
                <w:b/>
                <w:bCs/>
                <w:sz w:val="24"/>
                <w:szCs w:val="24"/>
              </w:rPr>
              <w:t>（北京时间）。</w:t>
            </w:r>
          </w:p>
          <w:p w14:paraId="53E73E99"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递交地点：</w:t>
            </w:r>
            <w:r w:rsidRPr="00A86C08">
              <w:rPr>
                <w:rFonts w:ascii="仿宋" w:eastAsia="仿宋" w:hAnsi="仿宋"/>
                <w:sz w:val="24"/>
                <w:szCs w:val="24"/>
              </w:rPr>
              <w:t>成都市高新区盛和一路</w:t>
            </w:r>
            <w:r w:rsidRPr="00A86C08">
              <w:rPr>
                <w:rFonts w:ascii="仿宋" w:eastAsia="仿宋" w:hAnsi="仿宋" w:hint="eastAsia"/>
                <w:sz w:val="24"/>
                <w:szCs w:val="24"/>
              </w:rPr>
              <w:t>66号城南天府写字楼10楼。</w:t>
            </w:r>
          </w:p>
        </w:tc>
      </w:tr>
      <w:tr w:rsidR="00AA282B" w:rsidRPr="00A86C08" w14:paraId="646EC8F2" w14:textId="77777777" w:rsidTr="00F52A81">
        <w:trPr>
          <w:trHeight w:val="673"/>
          <w:jc w:val="center"/>
        </w:trPr>
        <w:tc>
          <w:tcPr>
            <w:tcW w:w="732" w:type="dxa"/>
            <w:vAlign w:val="center"/>
          </w:tcPr>
          <w:p w14:paraId="234F2AA6"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2F23E1C5"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开标时间和地点</w:t>
            </w:r>
          </w:p>
        </w:tc>
        <w:tc>
          <w:tcPr>
            <w:tcW w:w="6487" w:type="dxa"/>
            <w:vAlign w:val="center"/>
          </w:tcPr>
          <w:p w14:paraId="0E9916A4"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开标时间：同投标截止时间。</w:t>
            </w:r>
          </w:p>
          <w:p w14:paraId="22063D6A"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开标地点：同递交投标文件地点。</w:t>
            </w:r>
          </w:p>
        </w:tc>
      </w:tr>
      <w:tr w:rsidR="00AA282B" w:rsidRPr="00A86C08" w14:paraId="1CA58283" w14:textId="77777777" w:rsidTr="00F52A81">
        <w:trPr>
          <w:trHeight w:val="776"/>
          <w:jc w:val="center"/>
        </w:trPr>
        <w:tc>
          <w:tcPr>
            <w:tcW w:w="732" w:type="dxa"/>
            <w:vAlign w:val="center"/>
          </w:tcPr>
          <w:p w14:paraId="091FEA06"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28619031"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构成招标文件的其他文件</w:t>
            </w:r>
          </w:p>
        </w:tc>
        <w:tc>
          <w:tcPr>
            <w:tcW w:w="6487" w:type="dxa"/>
            <w:vAlign w:val="center"/>
          </w:tcPr>
          <w:p w14:paraId="41E5817D"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招标文件的澄清、修改书及有关补充通知为招标文件的有效组成部分。</w:t>
            </w:r>
          </w:p>
        </w:tc>
      </w:tr>
      <w:tr w:rsidR="00AA282B" w:rsidRPr="00A86C08" w14:paraId="1AB4E419" w14:textId="77777777" w:rsidTr="00F52A81">
        <w:trPr>
          <w:trHeight w:val="1811"/>
          <w:jc w:val="center"/>
        </w:trPr>
        <w:tc>
          <w:tcPr>
            <w:tcW w:w="732" w:type="dxa"/>
            <w:vAlign w:val="center"/>
          </w:tcPr>
          <w:p w14:paraId="148C96DC"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70844365"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是否专门面向中小企业、小微企业、监狱企业、残疾人</w:t>
            </w:r>
            <w:r w:rsidRPr="00A86C08">
              <w:rPr>
                <w:rFonts w:ascii="仿宋" w:eastAsia="仿宋" w:hAnsi="仿宋"/>
                <w:sz w:val="24"/>
                <w:szCs w:val="24"/>
              </w:rPr>
              <w:t>企业</w:t>
            </w:r>
            <w:r w:rsidRPr="00A86C08">
              <w:rPr>
                <w:rFonts w:ascii="仿宋" w:eastAsia="仿宋" w:hAnsi="仿宋" w:hint="eastAsia"/>
                <w:sz w:val="24"/>
                <w:szCs w:val="24"/>
              </w:rPr>
              <w:t>采购的项目</w:t>
            </w:r>
          </w:p>
        </w:tc>
        <w:tc>
          <w:tcPr>
            <w:tcW w:w="6487" w:type="dxa"/>
            <w:vAlign w:val="center"/>
          </w:tcPr>
          <w:p w14:paraId="7B92BF7F" w14:textId="0CB3AD2D" w:rsidR="007369CF" w:rsidRPr="00A86C08" w:rsidRDefault="00AA282B" w:rsidP="00F52A81">
            <w:pPr>
              <w:rPr>
                <w:rFonts w:ascii="仿宋" w:eastAsia="仿宋" w:hAnsi="仿宋"/>
                <w:sz w:val="24"/>
                <w:szCs w:val="24"/>
              </w:rPr>
            </w:pPr>
            <w:r w:rsidRPr="00A86C08">
              <w:rPr>
                <w:rFonts w:ascii="仿宋" w:eastAsia="仿宋" w:hAnsi="仿宋" w:hint="eastAsia"/>
                <w:sz w:val="24"/>
                <w:szCs w:val="24"/>
              </w:rPr>
              <w:t>本项目</w:t>
            </w:r>
            <w:r w:rsidR="007369CF" w:rsidRPr="00A86C08">
              <w:rPr>
                <w:rFonts w:ascii="仿宋" w:eastAsia="仿宋" w:hAnsi="仿宋" w:hint="eastAsia"/>
                <w:sz w:val="24"/>
                <w:szCs w:val="24"/>
              </w:rPr>
              <w:t>第1包</w:t>
            </w:r>
            <w:r w:rsidRPr="00A86C08">
              <w:rPr>
                <w:rFonts w:ascii="仿宋" w:eastAsia="仿宋" w:hAnsi="仿宋" w:hint="eastAsia"/>
                <w:sz w:val="24"/>
                <w:szCs w:val="24"/>
              </w:rPr>
              <w:t>为</w:t>
            </w:r>
            <w:r w:rsidR="00013CBD" w:rsidRPr="00A86C08">
              <w:rPr>
                <w:rFonts w:ascii="仿宋" w:eastAsia="仿宋" w:hAnsi="仿宋" w:hint="eastAsia"/>
                <w:sz w:val="24"/>
                <w:szCs w:val="24"/>
              </w:rPr>
              <w:t>非</w:t>
            </w:r>
            <w:r w:rsidRPr="00A86C08">
              <w:rPr>
                <w:rFonts w:ascii="仿宋" w:eastAsia="仿宋" w:hAnsi="仿宋" w:hint="eastAsia"/>
                <w:sz w:val="24"/>
                <w:szCs w:val="24"/>
              </w:rPr>
              <w:t>专门面向中小企业采购</w:t>
            </w:r>
            <w:r w:rsidR="007369CF" w:rsidRPr="00A86C08">
              <w:rPr>
                <w:rFonts w:ascii="仿宋" w:eastAsia="仿宋" w:hAnsi="仿宋" w:hint="eastAsia"/>
                <w:sz w:val="24"/>
                <w:szCs w:val="24"/>
              </w:rPr>
              <w:t>；</w:t>
            </w:r>
          </w:p>
          <w:p w14:paraId="1D1A72DA" w14:textId="64074607" w:rsidR="00AA282B" w:rsidRPr="00A86C08" w:rsidRDefault="007369CF" w:rsidP="00F52A81">
            <w:pPr>
              <w:rPr>
                <w:rFonts w:ascii="仿宋" w:eastAsia="仿宋" w:hAnsi="仿宋"/>
                <w:sz w:val="24"/>
                <w:szCs w:val="24"/>
              </w:rPr>
            </w:pPr>
            <w:r w:rsidRPr="00A86C08">
              <w:rPr>
                <w:rFonts w:ascii="仿宋" w:eastAsia="仿宋" w:hAnsi="仿宋" w:hint="eastAsia"/>
                <w:sz w:val="24"/>
                <w:szCs w:val="24"/>
              </w:rPr>
              <w:t>本项目第</w:t>
            </w:r>
            <w:r w:rsidRPr="00A86C08">
              <w:rPr>
                <w:rFonts w:ascii="仿宋" w:eastAsia="仿宋" w:hAnsi="仿宋"/>
                <w:sz w:val="24"/>
                <w:szCs w:val="24"/>
              </w:rPr>
              <w:t>2</w:t>
            </w:r>
            <w:r w:rsidRPr="00A86C08">
              <w:rPr>
                <w:rFonts w:ascii="仿宋" w:eastAsia="仿宋" w:hAnsi="仿宋" w:hint="eastAsia"/>
                <w:sz w:val="24"/>
                <w:szCs w:val="24"/>
              </w:rPr>
              <w:t>包为专门面向中小企业采购；</w:t>
            </w:r>
          </w:p>
        </w:tc>
      </w:tr>
      <w:tr w:rsidR="00AA282B" w:rsidRPr="00A86C08" w14:paraId="301D402D" w14:textId="77777777" w:rsidTr="00F52A81">
        <w:trPr>
          <w:trHeight w:val="405"/>
          <w:jc w:val="center"/>
        </w:trPr>
        <w:tc>
          <w:tcPr>
            <w:tcW w:w="732" w:type="dxa"/>
            <w:tcBorders>
              <w:top w:val="single" w:sz="4" w:space="0" w:color="auto"/>
              <w:bottom w:val="single" w:sz="4" w:space="0" w:color="auto"/>
            </w:tcBorders>
            <w:vAlign w:val="center"/>
          </w:tcPr>
          <w:p w14:paraId="289F50D3"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4" w:space="0" w:color="auto"/>
              <w:bottom w:val="single" w:sz="4" w:space="0" w:color="auto"/>
            </w:tcBorders>
            <w:vAlign w:val="center"/>
          </w:tcPr>
          <w:p w14:paraId="02EC7BE8"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采购文件咨询</w:t>
            </w:r>
          </w:p>
        </w:tc>
        <w:tc>
          <w:tcPr>
            <w:tcW w:w="6487" w:type="dxa"/>
            <w:tcBorders>
              <w:top w:val="single" w:sz="4" w:space="0" w:color="auto"/>
              <w:bottom w:val="single" w:sz="4" w:space="0" w:color="auto"/>
            </w:tcBorders>
            <w:vAlign w:val="center"/>
          </w:tcPr>
          <w:p w14:paraId="455A312C"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联系人：张先生     联系电话：</w:t>
            </w:r>
            <w:r w:rsidRPr="00A86C08">
              <w:rPr>
                <w:rFonts w:ascii="仿宋" w:eastAsia="仿宋" w:hAnsi="仿宋"/>
                <w:sz w:val="24"/>
                <w:szCs w:val="24"/>
              </w:rPr>
              <w:t>028-83338766</w:t>
            </w:r>
            <w:r w:rsidRPr="00A86C08">
              <w:rPr>
                <w:rFonts w:ascii="仿宋" w:eastAsia="仿宋" w:hAnsi="仿宋" w:hint="eastAsia"/>
                <w:sz w:val="24"/>
                <w:szCs w:val="24"/>
              </w:rPr>
              <w:t>－807</w:t>
            </w:r>
          </w:p>
        </w:tc>
      </w:tr>
      <w:tr w:rsidR="00AA282B" w:rsidRPr="00A86C08" w14:paraId="243490AB" w14:textId="77777777" w:rsidTr="00F52A81">
        <w:trPr>
          <w:trHeight w:val="467"/>
          <w:jc w:val="center"/>
        </w:trPr>
        <w:tc>
          <w:tcPr>
            <w:tcW w:w="732" w:type="dxa"/>
            <w:tcBorders>
              <w:top w:val="single" w:sz="4" w:space="0" w:color="auto"/>
              <w:bottom w:val="single" w:sz="4" w:space="0" w:color="auto"/>
            </w:tcBorders>
            <w:vAlign w:val="center"/>
          </w:tcPr>
          <w:p w14:paraId="6D33CAFF"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4" w:space="0" w:color="auto"/>
              <w:bottom w:val="single" w:sz="4" w:space="0" w:color="auto"/>
            </w:tcBorders>
            <w:vAlign w:val="center"/>
          </w:tcPr>
          <w:p w14:paraId="76FF91DE"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开标、评标工作咨询</w:t>
            </w:r>
          </w:p>
        </w:tc>
        <w:tc>
          <w:tcPr>
            <w:tcW w:w="6487" w:type="dxa"/>
            <w:tcBorders>
              <w:top w:val="single" w:sz="4" w:space="0" w:color="auto"/>
              <w:bottom w:val="single" w:sz="4" w:space="0" w:color="auto"/>
            </w:tcBorders>
            <w:vAlign w:val="center"/>
          </w:tcPr>
          <w:p w14:paraId="458BEDF4"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联系人：曹先生     联系电话：028-83338766－0</w:t>
            </w:r>
          </w:p>
        </w:tc>
      </w:tr>
      <w:tr w:rsidR="00AA282B" w:rsidRPr="00A86C08" w14:paraId="50F5CA50" w14:textId="77777777" w:rsidTr="00F52A81">
        <w:trPr>
          <w:trHeight w:val="414"/>
          <w:jc w:val="center"/>
        </w:trPr>
        <w:tc>
          <w:tcPr>
            <w:tcW w:w="732" w:type="dxa"/>
            <w:tcBorders>
              <w:top w:val="single" w:sz="4" w:space="0" w:color="auto"/>
            </w:tcBorders>
            <w:vAlign w:val="center"/>
          </w:tcPr>
          <w:p w14:paraId="0F9EC099"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584F6434"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中标通知书领取</w:t>
            </w:r>
          </w:p>
        </w:tc>
        <w:tc>
          <w:tcPr>
            <w:tcW w:w="6487" w:type="dxa"/>
            <w:tcBorders>
              <w:top w:val="single" w:sz="4" w:space="0" w:color="auto"/>
            </w:tcBorders>
            <w:vAlign w:val="center"/>
          </w:tcPr>
          <w:p w14:paraId="78C408B0"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中标公告在四川政府采购网上公告后，请中标人凭单位介绍信及有效身份证复印件加盖单位公章到中仪国际招标有限公司受理处领取中标通知书。</w:t>
            </w:r>
          </w:p>
          <w:p w14:paraId="138E3410"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联系电话：</w:t>
            </w:r>
            <w:r w:rsidRPr="00A86C08">
              <w:rPr>
                <w:rFonts w:ascii="仿宋" w:eastAsia="仿宋" w:hAnsi="仿宋"/>
                <w:sz w:val="24"/>
                <w:szCs w:val="24"/>
              </w:rPr>
              <w:t>028-83338766</w:t>
            </w:r>
            <w:r w:rsidRPr="00A86C08">
              <w:rPr>
                <w:rFonts w:ascii="仿宋" w:eastAsia="仿宋" w:hAnsi="仿宋" w:hint="eastAsia"/>
                <w:sz w:val="24"/>
                <w:szCs w:val="24"/>
              </w:rPr>
              <w:t>。</w:t>
            </w:r>
          </w:p>
          <w:p w14:paraId="5170017C"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地址：成都市高新区盛和一路66号城南天府写</w:t>
            </w:r>
            <w:r w:rsidRPr="00A86C08">
              <w:rPr>
                <w:rFonts w:ascii="仿宋" w:eastAsia="仿宋" w:hAnsi="仿宋"/>
                <w:sz w:val="24"/>
                <w:szCs w:val="24"/>
              </w:rPr>
              <w:t>字楼</w:t>
            </w:r>
            <w:r w:rsidRPr="00A86C08">
              <w:rPr>
                <w:rFonts w:ascii="仿宋" w:eastAsia="仿宋" w:hAnsi="仿宋" w:hint="eastAsia"/>
                <w:sz w:val="24"/>
                <w:szCs w:val="24"/>
              </w:rPr>
              <w:t>10楼。</w:t>
            </w:r>
          </w:p>
        </w:tc>
      </w:tr>
      <w:tr w:rsidR="00AA282B" w:rsidRPr="00A86C08" w14:paraId="629618F9" w14:textId="77777777" w:rsidTr="00F52A81">
        <w:trPr>
          <w:trHeight w:val="522"/>
          <w:jc w:val="center"/>
        </w:trPr>
        <w:tc>
          <w:tcPr>
            <w:tcW w:w="732" w:type="dxa"/>
            <w:tcBorders>
              <w:top w:val="single" w:sz="4" w:space="0" w:color="auto"/>
            </w:tcBorders>
            <w:vAlign w:val="center"/>
          </w:tcPr>
          <w:p w14:paraId="005F37DB"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top w:val="single" w:sz="4" w:space="0" w:color="auto"/>
            </w:tcBorders>
            <w:vAlign w:val="center"/>
          </w:tcPr>
          <w:p w14:paraId="5FEE8966"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投标人询问</w:t>
            </w:r>
          </w:p>
        </w:tc>
        <w:tc>
          <w:tcPr>
            <w:tcW w:w="6487" w:type="dxa"/>
            <w:tcBorders>
              <w:top w:val="single" w:sz="4" w:space="0" w:color="auto"/>
            </w:tcBorders>
          </w:tcPr>
          <w:p w14:paraId="5D19FAC7"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1、根据委托代理协议约定，</w:t>
            </w:r>
            <w:r w:rsidRPr="00A86C08">
              <w:rPr>
                <w:rFonts w:ascii="仿宋" w:eastAsia="仿宋" w:hAnsi="仿宋"/>
                <w:sz w:val="24"/>
                <w:szCs w:val="24"/>
              </w:rPr>
              <w:t>针对</w:t>
            </w:r>
            <w:r w:rsidRPr="00A86C08">
              <w:rPr>
                <w:rFonts w:ascii="仿宋" w:eastAsia="仿宋" w:hAnsi="仿宋" w:hint="eastAsia"/>
                <w:sz w:val="24"/>
                <w:szCs w:val="24"/>
              </w:rPr>
              <w:t>招标</w:t>
            </w:r>
            <w:r w:rsidRPr="00A86C08">
              <w:rPr>
                <w:rFonts w:ascii="仿宋" w:eastAsia="仿宋" w:hAnsi="仿宋"/>
                <w:sz w:val="24"/>
                <w:szCs w:val="24"/>
              </w:rPr>
              <w:t>文件技术条款和除</w:t>
            </w:r>
            <w:r w:rsidRPr="00A86C08">
              <w:rPr>
                <w:rFonts w:ascii="仿宋" w:eastAsia="仿宋" w:hAnsi="仿宋" w:hint="eastAsia"/>
                <w:sz w:val="24"/>
                <w:szCs w:val="24"/>
              </w:rPr>
              <w:t>《中华人民共和国</w:t>
            </w:r>
            <w:r w:rsidRPr="00A86C08">
              <w:rPr>
                <w:rFonts w:ascii="仿宋" w:eastAsia="仿宋" w:hAnsi="仿宋"/>
                <w:sz w:val="24"/>
                <w:szCs w:val="24"/>
              </w:rPr>
              <w:t>政府采购法</w:t>
            </w:r>
            <w:r w:rsidRPr="00A86C08">
              <w:rPr>
                <w:rFonts w:ascii="仿宋" w:eastAsia="仿宋" w:hAnsi="仿宋" w:hint="eastAsia"/>
                <w:sz w:val="24"/>
                <w:szCs w:val="24"/>
              </w:rPr>
              <w:t>》</w:t>
            </w:r>
            <w:r w:rsidRPr="00A86C08">
              <w:rPr>
                <w:rFonts w:ascii="仿宋" w:eastAsia="仿宋" w:hAnsi="仿宋"/>
                <w:sz w:val="24"/>
                <w:szCs w:val="24"/>
              </w:rPr>
              <w:t>第二十二条</w:t>
            </w:r>
            <w:r w:rsidRPr="00A86C08">
              <w:rPr>
                <w:rFonts w:ascii="仿宋" w:eastAsia="仿宋" w:hAnsi="仿宋" w:hint="eastAsia"/>
                <w:sz w:val="24"/>
                <w:szCs w:val="24"/>
              </w:rPr>
              <w:t>之</w:t>
            </w:r>
            <w:r w:rsidRPr="00A86C08">
              <w:rPr>
                <w:rFonts w:ascii="仿宋" w:eastAsia="仿宋" w:hAnsi="仿宋"/>
                <w:sz w:val="24"/>
                <w:szCs w:val="24"/>
              </w:rPr>
              <w:t>外的</w:t>
            </w:r>
            <w:r w:rsidRPr="00A86C08">
              <w:rPr>
                <w:rFonts w:ascii="仿宋" w:eastAsia="仿宋" w:hAnsi="仿宋" w:hint="eastAsia"/>
                <w:sz w:val="24"/>
                <w:szCs w:val="24"/>
              </w:rPr>
              <w:t>其他</w:t>
            </w:r>
            <w:r w:rsidRPr="00A86C08">
              <w:rPr>
                <w:rFonts w:ascii="仿宋" w:eastAsia="仿宋" w:hAnsi="仿宋"/>
                <w:sz w:val="24"/>
                <w:szCs w:val="24"/>
              </w:rPr>
              <w:t>资格条件、专业商务条件的</w:t>
            </w:r>
            <w:r w:rsidRPr="00A86C08">
              <w:rPr>
                <w:rFonts w:ascii="仿宋" w:eastAsia="仿宋" w:hAnsi="仿宋" w:hint="eastAsia"/>
                <w:sz w:val="24"/>
                <w:szCs w:val="24"/>
              </w:rPr>
              <w:t>询问由</w:t>
            </w:r>
            <w:r w:rsidRPr="00A86C08">
              <w:rPr>
                <w:rFonts w:ascii="仿宋" w:eastAsia="仿宋" w:hAnsi="仿宋"/>
                <w:sz w:val="24"/>
                <w:szCs w:val="24"/>
              </w:rPr>
              <w:t>采购人</w:t>
            </w:r>
            <w:r w:rsidRPr="00A86C08">
              <w:rPr>
                <w:rFonts w:ascii="仿宋" w:eastAsia="仿宋" w:hAnsi="仿宋" w:hint="eastAsia"/>
                <w:sz w:val="24"/>
                <w:szCs w:val="24"/>
              </w:rPr>
              <w:t>进行</w:t>
            </w:r>
            <w:r w:rsidRPr="00A86C08">
              <w:rPr>
                <w:rFonts w:ascii="仿宋" w:eastAsia="仿宋" w:hAnsi="仿宋"/>
                <w:sz w:val="24"/>
                <w:szCs w:val="24"/>
              </w:rPr>
              <w:t>答复。</w:t>
            </w:r>
            <w:r w:rsidRPr="00A86C08">
              <w:rPr>
                <w:rFonts w:ascii="仿宋" w:eastAsia="仿宋" w:hAnsi="仿宋" w:hint="eastAsia"/>
                <w:sz w:val="24"/>
                <w:szCs w:val="24"/>
              </w:rPr>
              <w:t>针对招标</w:t>
            </w:r>
            <w:r w:rsidRPr="00A86C08">
              <w:rPr>
                <w:rFonts w:ascii="仿宋" w:eastAsia="仿宋" w:hAnsi="仿宋"/>
                <w:sz w:val="24"/>
                <w:szCs w:val="24"/>
              </w:rPr>
              <w:t>过程及</w:t>
            </w:r>
            <w:r w:rsidRPr="00A86C08">
              <w:rPr>
                <w:rFonts w:ascii="仿宋" w:eastAsia="仿宋" w:hAnsi="仿宋" w:hint="eastAsia"/>
                <w:sz w:val="24"/>
                <w:szCs w:val="24"/>
              </w:rPr>
              <w:t>招标</w:t>
            </w:r>
            <w:r w:rsidRPr="00A86C08">
              <w:rPr>
                <w:rFonts w:ascii="仿宋" w:eastAsia="仿宋" w:hAnsi="仿宋"/>
                <w:sz w:val="24"/>
                <w:szCs w:val="24"/>
              </w:rPr>
              <w:t>文件</w:t>
            </w:r>
            <w:r w:rsidRPr="00A86C08">
              <w:rPr>
                <w:rFonts w:ascii="仿宋" w:eastAsia="仿宋" w:hAnsi="仿宋" w:hint="eastAsia"/>
                <w:sz w:val="24"/>
                <w:szCs w:val="24"/>
              </w:rPr>
              <w:t>其他</w:t>
            </w:r>
            <w:r w:rsidRPr="00A86C08">
              <w:rPr>
                <w:rFonts w:ascii="仿宋" w:eastAsia="仿宋" w:hAnsi="仿宋"/>
                <w:sz w:val="24"/>
                <w:szCs w:val="24"/>
              </w:rPr>
              <w:t>内容提出的</w:t>
            </w:r>
            <w:r w:rsidRPr="00A86C08">
              <w:rPr>
                <w:rFonts w:ascii="仿宋" w:eastAsia="仿宋" w:hAnsi="仿宋" w:hint="eastAsia"/>
                <w:sz w:val="24"/>
                <w:szCs w:val="24"/>
              </w:rPr>
              <w:t>询问由</w:t>
            </w:r>
            <w:r w:rsidRPr="00A86C08">
              <w:rPr>
                <w:rFonts w:ascii="仿宋" w:eastAsia="仿宋" w:hAnsi="仿宋"/>
                <w:sz w:val="24"/>
                <w:szCs w:val="24"/>
              </w:rPr>
              <w:t>采购代理机构</w:t>
            </w:r>
            <w:r w:rsidRPr="00A86C08">
              <w:rPr>
                <w:rFonts w:ascii="仿宋" w:eastAsia="仿宋" w:hAnsi="仿宋" w:hint="eastAsia"/>
                <w:sz w:val="24"/>
                <w:szCs w:val="24"/>
              </w:rPr>
              <w:t>进行答复。</w:t>
            </w:r>
          </w:p>
          <w:p w14:paraId="48B67BA9"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2、询问内容不得涉及评审秘密、国家机密和商业秘密等保密内容。</w:t>
            </w:r>
          </w:p>
          <w:p w14:paraId="1BB2D44B"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3、采购代理机构不负责解答除招标文件规定之外的投标人标书制作具体问题。</w:t>
            </w:r>
          </w:p>
          <w:p w14:paraId="3687092E" w14:textId="77777777" w:rsidR="00AA282B" w:rsidRPr="00A86C08" w:rsidRDefault="00AA282B" w:rsidP="00F52A81">
            <w:pPr>
              <w:rPr>
                <w:rFonts w:ascii="仿宋" w:eastAsia="仿宋" w:hAnsi="仿宋"/>
                <w:sz w:val="24"/>
                <w:szCs w:val="24"/>
              </w:rPr>
            </w:pPr>
            <w:r w:rsidRPr="00A86C08">
              <w:rPr>
                <w:rFonts w:ascii="仿宋" w:eastAsia="仿宋" w:hAnsi="仿宋"/>
                <w:sz w:val="24"/>
                <w:szCs w:val="24"/>
              </w:rPr>
              <w:t>4</w:t>
            </w:r>
            <w:r w:rsidRPr="00A86C08">
              <w:rPr>
                <w:rFonts w:ascii="仿宋" w:eastAsia="仿宋" w:hAnsi="仿宋" w:hint="eastAsia"/>
                <w:sz w:val="24"/>
                <w:szCs w:val="24"/>
              </w:rPr>
              <w:t>、询问方式：投标人可以采用书面或口头或电子邮件等方式提出询问；询问必须提供询问人基本信息(包含投标人名称、项目名称、具体问题等)。</w:t>
            </w:r>
          </w:p>
          <w:p w14:paraId="7577EB92"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5、联系人及联系电话：</w:t>
            </w:r>
          </w:p>
          <w:p w14:paraId="14953348"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联系人：曹先生。</w:t>
            </w:r>
          </w:p>
          <w:p w14:paraId="3ADD12B8"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联系电话：</w:t>
            </w:r>
            <w:r w:rsidRPr="00A86C08">
              <w:rPr>
                <w:rFonts w:ascii="仿宋" w:eastAsia="仿宋" w:hAnsi="仿宋"/>
                <w:sz w:val="24"/>
                <w:szCs w:val="24"/>
              </w:rPr>
              <w:t>028-83338766-8</w:t>
            </w:r>
            <w:r w:rsidRPr="00A86C08">
              <w:rPr>
                <w:rFonts w:ascii="仿宋" w:eastAsia="仿宋" w:hAnsi="仿宋" w:hint="eastAsia"/>
                <w:sz w:val="24"/>
                <w:szCs w:val="24"/>
              </w:rPr>
              <w:t>78。</w:t>
            </w:r>
          </w:p>
          <w:p w14:paraId="4E23F436"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6、</w:t>
            </w:r>
            <w:r w:rsidRPr="00A86C08">
              <w:rPr>
                <w:rFonts w:ascii="仿宋" w:eastAsia="仿宋" w:hAnsi="仿宋"/>
                <w:sz w:val="24"/>
                <w:szCs w:val="24"/>
              </w:rPr>
              <w:t>询问提出的范围及主体：</w:t>
            </w:r>
          </w:p>
          <w:p w14:paraId="545C8D83" w14:textId="77777777" w:rsidR="00AA282B" w:rsidRPr="00A86C08" w:rsidRDefault="00AA282B" w:rsidP="00F52A81">
            <w:pPr>
              <w:rPr>
                <w:rFonts w:ascii="仿宋" w:eastAsia="仿宋" w:hAnsi="仿宋"/>
                <w:sz w:val="24"/>
                <w:szCs w:val="24"/>
              </w:rPr>
            </w:pPr>
            <w:r w:rsidRPr="00A86C08">
              <w:rPr>
                <w:rFonts w:ascii="仿宋" w:eastAsia="仿宋" w:hAnsi="仿宋"/>
                <w:sz w:val="24"/>
                <w:szCs w:val="24"/>
              </w:rPr>
              <w:t>①</w:t>
            </w:r>
            <w:r w:rsidRPr="00A86C08">
              <w:rPr>
                <w:rFonts w:ascii="仿宋" w:eastAsia="仿宋" w:hAnsi="仿宋" w:hint="eastAsia"/>
                <w:sz w:val="24"/>
                <w:szCs w:val="24"/>
              </w:rPr>
              <w:t>招标</w:t>
            </w:r>
            <w:r w:rsidRPr="00A86C08">
              <w:rPr>
                <w:rFonts w:ascii="仿宋" w:eastAsia="仿宋" w:hAnsi="仿宋"/>
                <w:sz w:val="24"/>
                <w:szCs w:val="24"/>
              </w:rPr>
              <w:t>文件及采购信息公告环节：依法获取</w:t>
            </w:r>
            <w:r w:rsidRPr="00A86C08">
              <w:rPr>
                <w:rFonts w:ascii="仿宋" w:eastAsia="仿宋" w:hAnsi="仿宋" w:hint="eastAsia"/>
                <w:sz w:val="24"/>
                <w:szCs w:val="24"/>
              </w:rPr>
              <w:t>招标</w:t>
            </w:r>
            <w:r w:rsidRPr="00A86C08">
              <w:rPr>
                <w:rFonts w:ascii="仿宋" w:eastAsia="仿宋" w:hAnsi="仿宋"/>
                <w:sz w:val="24"/>
                <w:szCs w:val="24"/>
              </w:rPr>
              <w:t>文件的潜在投标人可以对</w:t>
            </w:r>
            <w:r w:rsidRPr="00A86C08">
              <w:rPr>
                <w:rFonts w:ascii="仿宋" w:eastAsia="仿宋" w:hAnsi="仿宋" w:hint="eastAsia"/>
                <w:sz w:val="24"/>
                <w:szCs w:val="24"/>
              </w:rPr>
              <w:t>招标</w:t>
            </w:r>
            <w:r w:rsidRPr="00A86C08">
              <w:rPr>
                <w:rFonts w:ascii="仿宋" w:eastAsia="仿宋" w:hAnsi="仿宋"/>
                <w:sz w:val="24"/>
                <w:szCs w:val="24"/>
              </w:rPr>
              <w:t>文件及采购信息公告的内容向</w:t>
            </w:r>
            <w:r w:rsidRPr="00A86C08">
              <w:rPr>
                <w:rFonts w:ascii="仿宋" w:eastAsia="仿宋" w:hAnsi="仿宋" w:hint="eastAsia"/>
                <w:sz w:val="24"/>
                <w:szCs w:val="24"/>
              </w:rPr>
              <w:t>采购代理机构</w:t>
            </w:r>
            <w:r w:rsidRPr="00A86C08">
              <w:rPr>
                <w:rFonts w:ascii="仿宋" w:eastAsia="仿宋" w:hAnsi="仿宋"/>
                <w:sz w:val="24"/>
                <w:szCs w:val="24"/>
              </w:rPr>
              <w:t>或采购人提出询问，仅对采购信息公告内容提出询问的，不限制询问主体。</w:t>
            </w:r>
          </w:p>
          <w:p w14:paraId="7DADC8E1" w14:textId="77777777" w:rsidR="00AA282B" w:rsidRPr="00A86C08" w:rsidRDefault="00AA282B" w:rsidP="00F52A81">
            <w:pPr>
              <w:rPr>
                <w:rFonts w:ascii="仿宋" w:eastAsia="仿宋" w:hAnsi="仿宋"/>
                <w:sz w:val="24"/>
                <w:szCs w:val="24"/>
              </w:rPr>
            </w:pPr>
            <w:r w:rsidRPr="00A86C08">
              <w:rPr>
                <w:rFonts w:ascii="仿宋" w:eastAsia="仿宋" w:hAnsi="仿宋"/>
                <w:sz w:val="24"/>
                <w:szCs w:val="24"/>
              </w:rPr>
              <w:t>②采购过程、采购结果环节：参与采购活动的投标人可以对采购过程、采购结果相关问题向</w:t>
            </w:r>
            <w:r w:rsidRPr="00A86C08">
              <w:rPr>
                <w:rFonts w:ascii="仿宋" w:eastAsia="仿宋" w:hAnsi="仿宋" w:hint="eastAsia"/>
                <w:sz w:val="24"/>
                <w:szCs w:val="24"/>
              </w:rPr>
              <w:t>采购代理机构</w:t>
            </w:r>
            <w:r w:rsidRPr="00A86C08">
              <w:rPr>
                <w:rFonts w:ascii="仿宋" w:eastAsia="仿宋" w:hAnsi="仿宋"/>
                <w:sz w:val="24"/>
                <w:szCs w:val="24"/>
              </w:rPr>
              <w:t>提出询问，未参与</w:t>
            </w:r>
            <w:r w:rsidRPr="00A86C08">
              <w:rPr>
                <w:rFonts w:ascii="仿宋" w:eastAsia="仿宋" w:hAnsi="仿宋"/>
                <w:sz w:val="24"/>
                <w:szCs w:val="24"/>
              </w:rPr>
              <w:lastRenderedPageBreak/>
              <w:t>采购活动的投标人不得对此环节提出询问。 ③询问提出的时间原则上以政府采购活动中有效质疑的时间计算为准。</w:t>
            </w:r>
          </w:p>
          <w:p w14:paraId="0F006E5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7、</w:t>
            </w:r>
            <w:r w:rsidRPr="00A86C08">
              <w:rPr>
                <w:rFonts w:ascii="仿宋" w:eastAsia="仿宋" w:hAnsi="仿宋"/>
                <w:sz w:val="24"/>
                <w:szCs w:val="24"/>
              </w:rPr>
              <w:t>为提高采购效率，降低</w:t>
            </w:r>
            <w:r w:rsidRPr="00A86C08">
              <w:rPr>
                <w:rFonts w:ascii="仿宋" w:eastAsia="仿宋" w:hAnsi="仿宋" w:hint="eastAsia"/>
                <w:sz w:val="24"/>
                <w:szCs w:val="24"/>
              </w:rPr>
              <w:t>采购</w:t>
            </w:r>
            <w:r w:rsidRPr="00A86C08">
              <w:rPr>
                <w:rFonts w:ascii="仿宋" w:eastAsia="仿宋" w:hAnsi="仿宋"/>
                <w:sz w:val="24"/>
                <w:szCs w:val="24"/>
              </w:rPr>
              <w:t>成本，鼓励</w:t>
            </w:r>
            <w:r w:rsidRPr="00A86C08">
              <w:rPr>
                <w:rFonts w:ascii="仿宋" w:eastAsia="仿宋" w:hAnsi="仿宋" w:hint="eastAsia"/>
                <w:sz w:val="24"/>
                <w:szCs w:val="24"/>
              </w:rPr>
              <w:t>投标人</w:t>
            </w:r>
            <w:r w:rsidRPr="00A86C08">
              <w:rPr>
                <w:rFonts w:ascii="仿宋" w:eastAsia="仿宋" w:hAnsi="仿宋"/>
                <w:sz w:val="24"/>
                <w:szCs w:val="24"/>
              </w:rPr>
              <w:t>对于不损害国家及社会利益或自身合法权益的问题或情形采用询问方式处理解决(包含但不限于文字错误、标点符号、不 影响响应文件的编制的情形)。</w:t>
            </w:r>
          </w:p>
          <w:p w14:paraId="1E955978" w14:textId="77777777" w:rsidR="00AA282B" w:rsidRPr="00A86C08" w:rsidRDefault="00AA282B" w:rsidP="00F52A81">
            <w:pPr>
              <w:rPr>
                <w:rFonts w:ascii="仿宋" w:eastAsia="仿宋" w:hAnsi="仿宋"/>
                <w:sz w:val="24"/>
                <w:szCs w:val="24"/>
              </w:rPr>
            </w:pPr>
            <w:r w:rsidRPr="00A86C08">
              <w:rPr>
                <w:rFonts w:ascii="仿宋" w:eastAsia="仿宋" w:hAnsi="仿宋"/>
                <w:sz w:val="24"/>
                <w:szCs w:val="24"/>
              </w:rPr>
              <w:t>8</w:t>
            </w:r>
            <w:r w:rsidRPr="00A86C08">
              <w:rPr>
                <w:rFonts w:ascii="仿宋" w:eastAsia="仿宋" w:hAnsi="仿宋" w:hint="eastAsia"/>
                <w:sz w:val="24"/>
                <w:szCs w:val="24"/>
              </w:rPr>
              <w:t>、为降低采购时间成本，提高采购效率，采购代理机构或采购人可以不接受未按照约定时间提出的询问。</w:t>
            </w:r>
          </w:p>
        </w:tc>
      </w:tr>
      <w:tr w:rsidR="00AA282B" w:rsidRPr="00A86C08" w14:paraId="61A44228" w14:textId="77777777" w:rsidTr="00F52A81">
        <w:trPr>
          <w:trHeight w:val="380"/>
          <w:jc w:val="center"/>
        </w:trPr>
        <w:tc>
          <w:tcPr>
            <w:tcW w:w="732" w:type="dxa"/>
            <w:vAlign w:val="center"/>
          </w:tcPr>
          <w:p w14:paraId="3348F421"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10CA7081"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投标人质疑</w:t>
            </w:r>
          </w:p>
        </w:tc>
        <w:tc>
          <w:tcPr>
            <w:tcW w:w="6487" w:type="dxa"/>
            <w:vAlign w:val="center"/>
          </w:tcPr>
          <w:p w14:paraId="414AC886"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1、根据委托代理协议约定，对招标文件、招标过程、评标结果的质疑由中仪国际招标有限公司负责答复。</w:t>
            </w:r>
          </w:p>
          <w:p w14:paraId="6CFB9757"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2.投标人提出质疑应当坚持依法依规、诚实信用原则；不得超出招标文件、招标过程、评标结果的范围，不得进行虚假、恶意质疑，不得以质疑为手段获取不当得利、实现非法目的。</w:t>
            </w:r>
          </w:p>
          <w:p w14:paraId="0AE9DC92"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3.提出质疑函的时限要求：投标人认为招标文件、招标过程、评标结果使其权益受到损害的，可以在知道或者应知其权益受到损害之日起7个工作日内，以书面形式向采购人、采购代理机构提出质疑。</w:t>
            </w:r>
          </w:p>
          <w:p w14:paraId="48BF792C"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4、投标人提交质疑选择邮寄或快递形式时，请先联系采购人或采购代理机构，确保质疑函件的及时送达。质疑投标人在采购代理机构或采购人签收质疑函后5个工作日内未收到质疑答复的，可主动电话询问相关事宜)。</w:t>
            </w:r>
          </w:p>
          <w:p w14:paraId="7498664C"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联系人：曹先生、侯先生。</w:t>
            </w:r>
          </w:p>
          <w:p w14:paraId="15995F3B"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联系电话：028-83338766-878。</w:t>
            </w:r>
          </w:p>
          <w:p w14:paraId="37E72A62"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本项目质疑受理地址：成都市高新区盛和一路66号城南天府写字楼10楼。</w:t>
            </w:r>
          </w:p>
          <w:p w14:paraId="3A51C42C"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邮编：610064。</w:t>
            </w:r>
          </w:p>
          <w:p w14:paraId="6DDFAC44"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注：</w:t>
            </w:r>
          </w:p>
          <w:p w14:paraId="38E09634"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1、根据《中华人民共和国政府采购法》的规定，投标人质疑不得超出招标文件、招标过程、评标结果的范围。</w:t>
            </w:r>
            <w:r w:rsidRPr="00A86C08">
              <w:rPr>
                <w:rFonts w:ascii="仿宋" w:eastAsia="仿宋" w:hAnsi="仿宋"/>
                <w:sz w:val="24"/>
                <w:szCs w:val="24"/>
              </w:rPr>
              <w:t>投标人</w:t>
            </w:r>
            <w:r w:rsidRPr="00A86C08">
              <w:rPr>
                <w:rFonts w:ascii="仿宋" w:eastAsia="仿宋" w:hAnsi="仿宋" w:hint="eastAsia"/>
                <w:sz w:val="24"/>
                <w:szCs w:val="24"/>
              </w:rPr>
              <w:t>应</w:t>
            </w:r>
            <w:r w:rsidRPr="00A86C08">
              <w:rPr>
                <w:rFonts w:ascii="仿宋" w:eastAsia="仿宋" w:hAnsi="仿宋"/>
                <w:sz w:val="24"/>
                <w:szCs w:val="24"/>
              </w:rPr>
              <w:t>在法定质疑期内一次性提出针对同一采购程序环节的质疑</w:t>
            </w:r>
            <w:r w:rsidRPr="00A86C08">
              <w:rPr>
                <w:rFonts w:ascii="仿宋" w:eastAsia="仿宋" w:hAnsi="仿宋" w:hint="eastAsia"/>
                <w:sz w:val="24"/>
                <w:szCs w:val="24"/>
              </w:rPr>
              <w:t>。</w:t>
            </w:r>
          </w:p>
          <w:p w14:paraId="1AEF1924"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2、投标人质疑应当有明确的请求和必要的证明材料，须符合《政府采购质疑和投诉办法》(财政部第 94 号令)规定，并使用财政部下发《质疑函》范本。</w:t>
            </w:r>
          </w:p>
        </w:tc>
      </w:tr>
      <w:tr w:rsidR="00AA282B" w:rsidRPr="00A86C08" w14:paraId="6171CCA8" w14:textId="77777777" w:rsidTr="00F52A81">
        <w:trPr>
          <w:trHeight w:val="708"/>
          <w:jc w:val="center"/>
        </w:trPr>
        <w:tc>
          <w:tcPr>
            <w:tcW w:w="732" w:type="dxa"/>
            <w:vAlign w:val="center"/>
          </w:tcPr>
          <w:p w14:paraId="758AEEB1"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vAlign w:val="center"/>
          </w:tcPr>
          <w:p w14:paraId="6DF3E74C"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投标人投诉</w:t>
            </w:r>
          </w:p>
        </w:tc>
        <w:tc>
          <w:tcPr>
            <w:tcW w:w="6487" w:type="dxa"/>
          </w:tcPr>
          <w:p w14:paraId="19C1C856" w14:textId="49062EEA" w:rsidR="007369CF" w:rsidRPr="00A86C08" w:rsidRDefault="00AA282B" w:rsidP="007369CF">
            <w:pPr>
              <w:rPr>
                <w:rFonts w:ascii="仿宋" w:eastAsia="仿宋" w:hAnsi="仿宋"/>
                <w:sz w:val="24"/>
                <w:szCs w:val="24"/>
              </w:rPr>
            </w:pPr>
            <w:r w:rsidRPr="00A86C08">
              <w:rPr>
                <w:rFonts w:ascii="仿宋" w:eastAsia="仿宋" w:hAnsi="仿宋" w:hint="eastAsia"/>
                <w:sz w:val="24"/>
                <w:szCs w:val="24"/>
              </w:rPr>
              <w:t>投诉受理单位：本采购项目同级财政部门，即</w:t>
            </w:r>
            <w:r w:rsidR="007369CF" w:rsidRPr="00A86C08">
              <w:rPr>
                <w:rFonts w:ascii="仿宋" w:eastAsia="仿宋" w:hAnsi="仿宋" w:hint="eastAsia"/>
                <w:sz w:val="24"/>
                <w:szCs w:val="24"/>
              </w:rPr>
              <w:t>金堂县财政局。</w:t>
            </w:r>
          </w:p>
          <w:p w14:paraId="3A2F5233" w14:textId="77777777" w:rsidR="007369CF" w:rsidRPr="00A86C08" w:rsidRDefault="007369CF" w:rsidP="007369CF">
            <w:pPr>
              <w:rPr>
                <w:rFonts w:ascii="仿宋" w:eastAsia="仿宋" w:hAnsi="仿宋"/>
                <w:sz w:val="24"/>
                <w:szCs w:val="24"/>
              </w:rPr>
            </w:pPr>
            <w:r w:rsidRPr="00A86C08">
              <w:rPr>
                <w:rFonts w:ascii="仿宋" w:eastAsia="仿宋" w:hAnsi="仿宋" w:hint="eastAsia"/>
                <w:sz w:val="24"/>
                <w:szCs w:val="24"/>
              </w:rPr>
              <w:t>联系电话：028-84151055。</w:t>
            </w:r>
          </w:p>
          <w:p w14:paraId="3099CE1D" w14:textId="447148E4" w:rsidR="00AA282B" w:rsidRPr="00A86C08" w:rsidRDefault="007369CF" w:rsidP="007369CF">
            <w:pPr>
              <w:rPr>
                <w:rFonts w:ascii="仿宋" w:eastAsia="仿宋" w:hAnsi="仿宋"/>
                <w:sz w:val="24"/>
                <w:szCs w:val="24"/>
              </w:rPr>
            </w:pPr>
            <w:r w:rsidRPr="00A86C08">
              <w:rPr>
                <w:rFonts w:ascii="仿宋" w:eastAsia="仿宋" w:hAnsi="仿宋" w:hint="eastAsia"/>
                <w:sz w:val="24"/>
                <w:szCs w:val="24"/>
              </w:rPr>
              <w:t>联系地址：金堂县迎宾大道一段388号</w:t>
            </w:r>
          </w:p>
          <w:p w14:paraId="1784EC81" w14:textId="0E520851"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注：根据《中华人民共和国政府采购法实施条例》的规定，投标人投诉事项不得超出已质疑事项的范围。投标人投诉应当有明确的请求和必要的证明材料，须符合《政府采购质</w:t>
            </w:r>
            <w:r w:rsidR="002D0398" w:rsidRPr="00A86C08">
              <w:rPr>
                <w:rFonts w:ascii="仿宋" w:eastAsia="仿宋" w:hAnsi="仿宋" w:hint="eastAsia"/>
                <w:sz w:val="24"/>
                <w:szCs w:val="24"/>
              </w:rPr>
              <w:t>疑</w:t>
            </w:r>
            <w:r w:rsidRPr="00A86C08">
              <w:rPr>
                <w:rFonts w:ascii="仿宋" w:eastAsia="仿宋" w:hAnsi="仿宋" w:hint="eastAsia"/>
                <w:sz w:val="24"/>
                <w:szCs w:val="24"/>
              </w:rPr>
              <w:t>和投诉办法》(财政部第 94 号令)规定，并使用财政部下发《投诉书》范本。</w:t>
            </w:r>
          </w:p>
        </w:tc>
      </w:tr>
      <w:tr w:rsidR="00AA282B" w:rsidRPr="00A86C08" w14:paraId="3251FCAF" w14:textId="77777777" w:rsidTr="00F52A81">
        <w:trPr>
          <w:trHeight w:val="1020"/>
          <w:jc w:val="center"/>
        </w:trPr>
        <w:tc>
          <w:tcPr>
            <w:tcW w:w="732" w:type="dxa"/>
            <w:vAlign w:val="center"/>
          </w:tcPr>
          <w:p w14:paraId="65C520EC"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568CDA0C"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建议品牌或者供应商（如涉及）</w:t>
            </w:r>
          </w:p>
        </w:tc>
        <w:tc>
          <w:tcPr>
            <w:tcW w:w="6487" w:type="dxa"/>
            <w:tcBorders>
              <w:left w:val="single" w:sz="4" w:space="0" w:color="auto"/>
            </w:tcBorders>
            <w:vAlign w:val="center"/>
          </w:tcPr>
          <w:p w14:paraId="7495CFCE"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若采购文件涉及建议品牌或者供应商，其目的是为了准确清楚说明采购项目的技术标准和要求，其意思表示为“参照或相当于”建议品牌或者供应商，其品牌或供应商具有可替代性。</w:t>
            </w:r>
          </w:p>
        </w:tc>
      </w:tr>
      <w:tr w:rsidR="00AA282B" w:rsidRPr="00A86C08" w14:paraId="165FEB1B" w14:textId="77777777" w:rsidTr="00F52A81">
        <w:trPr>
          <w:trHeight w:val="803"/>
          <w:jc w:val="center"/>
        </w:trPr>
        <w:tc>
          <w:tcPr>
            <w:tcW w:w="732" w:type="dxa"/>
            <w:vAlign w:val="center"/>
          </w:tcPr>
          <w:p w14:paraId="0E57A051"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52ADF5A0"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强制认证产品（如涉及）</w:t>
            </w:r>
          </w:p>
        </w:tc>
        <w:tc>
          <w:tcPr>
            <w:tcW w:w="6487" w:type="dxa"/>
            <w:tcBorders>
              <w:left w:val="single" w:sz="4" w:space="0" w:color="auto"/>
            </w:tcBorders>
            <w:vAlign w:val="center"/>
          </w:tcPr>
          <w:p w14:paraId="76B4EFC9"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如涉及政府强制采购节能产品投标的须提供该产品认证证书（详见中国政府采购网）。</w:t>
            </w:r>
          </w:p>
        </w:tc>
      </w:tr>
      <w:tr w:rsidR="00AA282B" w:rsidRPr="00A86C08" w14:paraId="4513D1EB" w14:textId="77777777" w:rsidTr="00F52A81">
        <w:trPr>
          <w:trHeight w:val="365"/>
          <w:jc w:val="center"/>
        </w:trPr>
        <w:tc>
          <w:tcPr>
            <w:tcW w:w="732" w:type="dxa"/>
            <w:vAlign w:val="center"/>
          </w:tcPr>
          <w:p w14:paraId="78CB32A9"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26638504"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答疑会和现场考察</w:t>
            </w:r>
          </w:p>
        </w:tc>
        <w:tc>
          <w:tcPr>
            <w:tcW w:w="6487" w:type="dxa"/>
            <w:tcBorders>
              <w:left w:val="single" w:sz="4" w:space="0" w:color="auto"/>
            </w:tcBorders>
            <w:vAlign w:val="center"/>
          </w:tcPr>
          <w:p w14:paraId="52F2BB9A"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本项目不要求。投标人认为有需要，可自行现场考察。</w:t>
            </w:r>
          </w:p>
        </w:tc>
      </w:tr>
      <w:tr w:rsidR="00AA282B" w:rsidRPr="00A86C08" w14:paraId="7E97F185" w14:textId="77777777" w:rsidTr="00F52A81">
        <w:trPr>
          <w:trHeight w:val="365"/>
          <w:jc w:val="center"/>
        </w:trPr>
        <w:tc>
          <w:tcPr>
            <w:tcW w:w="732" w:type="dxa"/>
            <w:vAlign w:val="center"/>
          </w:tcPr>
          <w:p w14:paraId="24690F72"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6D82518B"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招标文件内容冲突的解决及优先适用次序</w:t>
            </w:r>
          </w:p>
        </w:tc>
        <w:tc>
          <w:tcPr>
            <w:tcW w:w="6487" w:type="dxa"/>
            <w:tcBorders>
              <w:left w:val="single" w:sz="4" w:space="0" w:color="auto"/>
            </w:tcBorders>
          </w:tcPr>
          <w:p w14:paraId="3B7F2620" w14:textId="23C8DC64"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1.招标文件（包括修改、澄清或补遗文件）作为评审的依据。</w:t>
            </w:r>
          </w:p>
          <w:p w14:paraId="17E6715E" w14:textId="6BBBAE3C"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2.招标文件中编制的内容前后有矛盾或不一致时，有时间先后顺序的，以时间在后的修改、澄清或补正文件为准；没有时间先后顺序的，以投标须知前附表为准，如前附表中无相关内容，在保证国家、集体和采购人利益不受损害的情况下有利于供应商进行处理；必要时，可以暂停本次采购活动，待修改完善后再继续实施。</w:t>
            </w:r>
          </w:p>
        </w:tc>
      </w:tr>
      <w:tr w:rsidR="00AA282B" w:rsidRPr="00A86C08" w14:paraId="31F61D20" w14:textId="77777777" w:rsidTr="00F52A81">
        <w:trPr>
          <w:trHeight w:val="94"/>
          <w:jc w:val="center"/>
        </w:trPr>
        <w:tc>
          <w:tcPr>
            <w:tcW w:w="732" w:type="dxa"/>
            <w:vAlign w:val="center"/>
          </w:tcPr>
          <w:p w14:paraId="1CFF4AD2"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08E62CA4"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代理服务费</w:t>
            </w:r>
          </w:p>
        </w:tc>
        <w:tc>
          <w:tcPr>
            <w:tcW w:w="6487" w:type="dxa"/>
            <w:tcBorders>
              <w:left w:val="single" w:sz="4" w:space="0" w:color="auto"/>
            </w:tcBorders>
            <w:vAlign w:val="center"/>
          </w:tcPr>
          <w:p w14:paraId="014B3499" w14:textId="468FBC36" w:rsidR="00AA282B" w:rsidRPr="00A86C08" w:rsidRDefault="007369CF" w:rsidP="00F52A81">
            <w:pPr>
              <w:rPr>
                <w:rFonts w:ascii="仿宋" w:eastAsia="仿宋" w:hAnsi="仿宋"/>
                <w:sz w:val="24"/>
                <w:szCs w:val="24"/>
              </w:rPr>
            </w:pPr>
            <w:r w:rsidRPr="00A86C08">
              <w:rPr>
                <w:rFonts w:ascii="仿宋" w:eastAsia="仿宋" w:hAnsi="仿宋" w:hint="eastAsia"/>
                <w:sz w:val="24"/>
                <w:szCs w:val="24"/>
              </w:rPr>
              <w:t>根据</w:t>
            </w:r>
            <w:r w:rsidR="00633010">
              <w:rPr>
                <w:rFonts w:ascii="仿宋" w:eastAsia="仿宋" w:hAnsi="仿宋" w:hint="eastAsia"/>
                <w:sz w:val="24"/>
                <w:szCs w:val="24"/>
              </w:rPr>
              <w:t>成本加合理利润的原则，</w:t>
            </w:r>
            <w:r w:rsidR="00633010" w:rsidRPr="00633010">
              <w:rPr>
                <w:rFonts w:ascii="仿宋" w:eastAsia="仿宋" w:hAnsi="仿宋" w:hint="eastAsia"/>
                <w:sz w:val="24"/>
                <w:szCs w:val="24"/>
              </w:rPr>
              <w:t>参照《国家计委关于印发＜招标代理服务费收费管理暂行办法）》（计价格(2002)1980号）和国家发展和改革委员会办公厅《关于招标代理服务收费有关问题的通知》（发改办价格(2003) 857号）规定的《招标代理服务收费标准》下浮15%</w:t>
            </w:r>
            <w:r w:rsidR="00633010">
              <w:rPr>
                <w:rFonts w:ascii="仿宋" w:eastAsia="仿宋" w:hAnsi="仿宋" w:hint="eastAsia"/>
                <w:sz w:val="24"/>
                <w:szCs w:val="24"/>
              </w:rPr>
              <w:t>收取代理服务费</w:t>
            </w:r>
            <w:r w:rsidRPr="00A86C08">
              <w:rPr>
                <w:rFonts w:ascii="仿宋" w:eastAsia="仿宋" w:hAnsi="仿宋" w:hint="eastAsia"/>
                <w:sz w:val="24"/>
                <w:szCs w:val="24"/>
              </w:rPr>
              <w:t>，</w:t>
            </w:r>
            <w:proofErr w:type="gramStart"/>
            <w:r w:rsidRPr="00A86C08">
              <w:rPr>
                <w:rFonts w:ascii="仿宋" w:eastAsia="仿宋" w:hAnsi="仿宋" w:hint="eastAsia"/>
                <w:sz w:val="24"/>
                <w:szCs w:val="24"/>
              </w:rPr>
              <w:t>由成交</w:t>
            </w:r>
            <w:proofErr w:type="gramEnd"/>
            <w:r w:rsidRPr="00A86C08">
              <w:rPr>
                <w:rFonts w:ascii="仿宋" w:eastAsia="仿宋" w:hAnsi="仿宋" w:hint="eastAsia"/>
                <w:sz w:val="24"/>
                <w:szCs w:val="24"/>
              </w:rPr>
              <w:t>供应商向代理机构支付代理服务费。</w:t>
            </w:r>
          </w:p>
          <w:p w14:paraId="3D2D7AB8"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收款单位:中仪国际招标有限公司。</w:t>
            </w:r>
          </w:p>
          <w:p w14:paraId="14C9B3F9"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开 户 行:中国银行总行营业部。</w:t>
            </w:r>
          </w:p>
          <w:p w14:paraId="190A0F35"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银行账号:</w:t>
            </w:r>
            <w:r w:rsidRPr="00A86C08">
              <w:rPr>
                <w:rFonts w:ascii="仿宋" w:eastAsia="仿宋" w:hAnsi="仿宋"/>
                <w:sz w:val="24"/>
                <w:szCs w:val="24"/>
              </w:rPr>
              <w:t>778350008768</w:t>
            </w:r>
            <w:r w:rsidRPr="00A86C08">
              <w:rPr>
                <w:rFonts w:ascii="仿宋" w:eastAsia="仿宋" w:hAnsi="仿宋" w:hint="eastAsia"/>
                <w:sz w:val="24"/>
                <w:szCs w:val="24"/>
              </w:rPr>
              <w:t>。</w:t>
            </w:r>
          </w:p>
        </w:tc>
      </w:tr>
      <w:tr w:rsidR="00AA282B" w:rsidRPr="00A86C08" w14:paraId="515B7735" w14:textId="77777777" w:rsidTr="00F52A81">
        <w:trPr>
          <w:trHeight w:val="94"/>
          <w:jc w:val="center"/>
        </w:trPr>
        <w:tc>
          <w:tcPr>
            <w:tcW w:w="732" w:type="dxa"/>
            <w:vAlign w:val="center"/>
          </w:tcPr>
          <w:p w14:paraId="49C8294B"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1EE505D4" w14:textId="77777777" w:rsidR="00AA282B" w:rsidRPr="00A86C08" w:rsidRDefault="00AA282B" w:rsidP="00F52A81">
            <w:pPr>
              <w:spacing w:line="360" w:lineRule="auto"/>
              <w:rPr>
                <w:rFonts w:ascii="仿宋" w:eastAsia="仿宋" w:hAnsi="仿宋"/>
                <w:sz w:val="24"/>
                <w:szCs w:val="24"/>
              </w:rPr>
            </w:pPr>
            <w:r w:rsidRPr="00A86C08">
              <w:rPr>
                <w:rFonts w:ascii="仿宋" w:eastAsia="仿宋" w:hAnsi="仿宋" w:hint="eastAsia"/>
                <w:sz w:val="24"/>
                <w:szCs w:val="24"/>
              </w:rPr>
              <w:t>疫情防控</w:t>
            </w:r>
          </w:p>
        </w:tc>
        <w:tc>
          <w:tcPr>
            <w:tcW w:w="6487" w:type="dxa"/>
            <w:tcBorders>
              <w:left w:val="single" w:sz="4" w:space="0" w:color="auto"/>
            </w:tcBorders>
            <w:vAlign w:val="center"/>
          </w:tcPr>
          <w:p w14:paraId="110F7CC4" w14:textId="77777777" w:rsidR="002064CD" w:rsidRPr="00A86C08" w:rsidRDefault="002064CD" w:rsidP="002064CD">
            <w:pPr>
              <w:rPr>
                <w:rFonts w:ascii="仿宋" w:eastAsia="仿宋" w:hAnsi="仿宋"/>
                <w:sz w:val="24"/>
                <w:szCs w:val="24"/>
              </w:rPr>
            </w:pPr>
            <w:r w:rsidRPr="00A86C08">
              <w:rPr>
                <w:rFonts w:ascii="仿宋" w:eastAsia="仿宋" w:hAnsi="仿宋" w:hint="eastAsia"/>
                <w:sz w:val="24"/>
                <w:szCs w:val="24"/>
              </w:rPr>
              <w:t>根据四川省疫情防控的相关要求：</w:t>
            </w:r>
          </w:p>
          <w:p w14:paraId="1A3215CD" w14:textId="30D5CDBD" w:rsidR="002064CD" w:rsidRPr="00A86C08" w:rsidRDefault="002064CD" w:rsidP="002064CD">
            <w:pPr>
              <w:rPr>
                <w:rFonts w:ascii="仿宋" w:eastAsia="仿宋" w:hAnsi="仿宋"/>
                <w:sz w:val="24"/>
                <w:szCs w:val="24"/>
              </w:rPr>
            </w:pPr>
            <w:r w:rsidRPr="00A86C08">
              <w:rPr>
                <w:rFonts w:ascii="仿宋" w:eastAsia="仿宋" w:hAnsi="仿宋" w:hint="eastAsia"/>
                <w:sz w:val="24"/>
                <w:szCs w:val="24"/>
              </w:rPr>
              <w:t>1、为了减少开标现场人数，参加本项目政府采购活动的供应商只能委派1名代表参与。</w:t>
            </w:r>
          </w:p>
          <w:p w14:paraId="0E7B2A36" w14:textId="77777777" w:rsidR="002064CD" w:rsidRPr="00A86C08" w:rsidRDefault="002064CD" w:rsidP="002064CD">
            <w:pPr>
              <w:rPr>
                <w:rFonts w:ascii="仿宋" w:eastAsia="仿宋" w:hAnsi="仿宋"/>
                <w:sz w:val="24"/>
                <w:szCs w:val="24"/>
              </w:rPr>
            </w:pPr>
            <w:r w:rsidRPr="00A86C08">
              <w:rPr>
                <w:rFonts w:ascii="仿宋" w:eastAsia="仿宋" w:hAnsi="仿宋" w:hint="eastAsia"/>
                <w:sz w:val="24"/>
                <w:szCs w:val="24"/>
              </w:rPr>
              <w:t>2、请参与开评标的相关人员做好个人防护、如实报告个人信息、主动四川天府健康</w:t>
            </w:r>
            <w:proofErr w:type="gramStart"/>
            <w:r w:rsidRPr="00A86C08">
              <w:rPr>
                <w:rFonts w:ascii="仿宋" w:eastAsia="仿宋" w:hAnsi="仿宋" w:hint="eastAsia"/>
                <w:sz w:val="24"/>
                <w:szCs w:val="24"/>
              </w:rPr>
              <w:t>通绿码</w:t>
            </w:r>
            <w:proofErr w:type="gramEnd"/>
            <w:r w:rsidRPr="00A86C08">
              <w:rPr>
                <w:rFonts w:ascii="仿宋" w:eastAsia="仿宋" w:hAnsi="仿宋" w:hint="eastAsia"/>
                <w:sz w:val="24"/>
                <w:szCs w:val="24"/>
              </w:rPr>
              <w:t>、配合工作人员对其进行体温检测、佩戴好口罩，不接受体温监测和不佩戴口罩的不允许进入开评标厅。</w:t>
            </w:r>
          </w:p>
          <w:p w14:paraId="762054A0" w14:textId="260F1573" w:rsidR="00AA282B" w:rsidRPr="00A86C08" w:rsidRDefault="002064CD" w:rsidP="002064CD">
            <w:pPr>
              <w:rPr>
                <w:rFonts w:ascii="仿宋" w:eastAsia="仿宋" w:hAnsi="仿宋"/>
                <w:sz w:val="24"/>
                <w:szCs w:val="24"/>
              </w:rPr>
            </w:pPr>
            <w:r w:rsidRPr="00A86C08">
              <w:rPr>
                <w:rFonts w:ascii="仿宋" w:eastAsia="仿宋" w:hAnsi="仿宋" w:hint="eastAsia"/>
                <w:sz w:val="24"/>
                <w:szCs w:val="24"/>
              </w:rPr>
              <w:t>3、严格执行省、市、县新型冠状病毒感染的肺炎疫情防控要求，在本项目开标截止时间前，如果疫情防控有最新规定，则按最新规定执行。</w:t>
            </w:r>
          </w:p>
        </w:tc>
      </w:tr>
      <w:tr w:rsidR="00AA282B" w:rsidRPr="00A86C08" w14:paraId="3AAA5139" w14:textId="77777777" w:rsidTr="00F52A81">
        <w:trPr>
          <w:trHeight w:val="94"/>
          <w:jc w:val="center"/>
        </w:trPr>
        <w:tc>
          <w:tcPr>
            <w:tcW w:w="732" w:type="dxa"/>
            <w:vAlign w:val="center"/>
          </w:tcPr>
          <w:p w14:paraId="3CF91A79" w14:textId="77777777" w:rsidR="00AA282B" w:rsidRPr="00A86C08" w:rsidRDefault="00AA282B" w:rsidP="00AA282B">
            <w:pPr>
              <w:pStyle w:val="af5"/>
              <w:numPr>
                <w:ilvl w:val="0"/>
                <w:numId w:val="7"/>
              </w:numPr>
              <w:spacing w:line="360" w:lineRule="auto"/>
              <w:ind w:firstLineChars="0"/>
              <w:jc w:val="center"/>
              <w:rPr>
                <w:rFonts w:ascii="仿宋" w:eastAsia="仿宋" w:hAnsi="仿宋"/>
                <w:sz w:val="24"/>
                <w:szCs w:val="24"/>
              </w:rPr>
            </w:pPr>
          </w:p>
        </w:tc>
        <w:tc>
          <w:tcPr>
            <w:tcW w:w="2126" w:type="dxa"/>
            <w:tcBorders>
              <w:right w:val="single" w:sz="4" w:space="0" w:color="auto"/>
            </w:tcBorders>
            <w:vAlign w:val="center"/>
          </w:tcPr>
          <w:p w14:paraId="3B797537"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信用融资</w:t>
            </w:r>
          </w:p>
        </w:tc>
        <w:tc>
          <w:tcPr>
            <w:tcW w:w="6487" w:type="dxa"/>
            <w:tcBorders>
              <w:left w:val="single" w:sz="4" w:space="0" w:color="auto"/>
            </w:tcBorders>
          </w:tcPr>
          <w:p w14:paraId="3D928FFA" w14:textId="77777777" w:rsidR="00AA282B" w:rsidRPr="00A86C08" w:rsidRDefault="00AA282B" w:rsidP="00F52A81">
            <w:pPr>
              <w:rPr>
                <w:rFonts w:ascii="仿宋" w:eastAsia="仿宋" w:hAnsi="仿宋"/>
                <w:sz w:val="24"/>
                <w:szCs w:val="24"/>
              </w:rPr>
            </w:pPr>
            <w:r w:rsidRPr="00A86C08">
              <w:rPr>
                <w:rFonts w:ascii="仿宋" w:eastAsia="仿宋" w:hAnsi="仿宋" w:hint="eastAsia"/>
                <w:sz w:val="24"/>
                <w:szCs w:val="24"/>
              </w:rPr>
              <w:t>1、有融资需求的投标人可根据四川政府采购网公示的银行及其“政采贷”产品，自行选择符合自身情况的“政采贷”银行及其产品，凭中标通知书向银行提出贷款意向申请（具体内容可查询“川财采[2018]123号”）。</w:t>
            </w:r>
            <w:r w:rsidRPr="00A86C08">
              <w:rPr>
                <w:rFonts w:ascii="仿宋" w:eastAsia="仿宋" w:hAnsi="仿宋" w:hint="eastAsia"/>
                <w:sz w:val="24"/>
                <w:szCs w:val="24"/>
              </w:rPr>
              <w:br/>
              <w:t>2、成都市范围内政府采购项目中标的中小</w:t>
            </w:r>
            <w:proofErr w:type="gramStart"/>
            <w:r w:rsidRPr="00A86C08">
              <w:rPr>
                <w:rFonts w:ascii="仿宋" w:eastAsia="仿宋" w:hAnsi="仿宋" w:hint="eastAsia"/>
                <w:sz w:val="24"/>
                <w:szCs w:val="24"/>
              </w:rPr>
              <w:t>微企业可向开展</w:t>
            </w:r>
            <w:proofErr w:type="gramEnd"/>
            <w:r w:rsidRPr="00A86C08">
              <w:rPr>
                <w:rFonts w:ascii="仿宋" w:eastAsia="仿宋" w:hAnsi="仿宋" w:hint="eastAsia"/>
                <w:sz w:val="24"/>
                <w:szCs w:val="24"/>
              </w:rPr>
              <w:t>政府采购信用融资业务的银行提出融资申请（具体内容可查询“成财采[2019]17号”）。</w:t>
            </w:r>
          </w:p>
        </w:tc>
      </w:tr>
    </w:tbl>
    <w:p w14:paraId="575B2B98" w14:textId="77777777" w:rsidR="0076250D" w:rsidRPr="00A86C08" w:rsidRDefault="0076250D">
      <w:pPr>
        <w:widowControl/>
        <w:jc w:val="left"/>
      </w:pPr>
    </w:p>
    <w:p w14:paraId="6F0D4CB8" w14:textId="77777777" w:rsidR="00575E39" w:rsidRPr="00A86C08" w:rsidRDefault="00575E39">
      <w:pPr>
        <w:widowControl/>
        <w:jc w:val="left"/>
        <w:rPr>
          <w:rFonts w:ascii="仿宋" w:eastAsia="仿宋" w:hAnsi="仿宋" w:cstheme="majorBidi"/>
          <w:b/>
          <w:bCs/>
          <w:sz w:val="28"/>
          <w:szCs w:val="28"/>
        </w:rPr>
      </w:pPr>
      <w:r w:rsidRPr="00A86C08">
        <w:rPr>
          <w:rFonts w:ascii="仿宋" w:eastAsia="仿宋" w:hAnsi="仿宋"/>
          <w:sz w:val="28"/>
          <w:szCs w:val="28"/>
        </w:rPr>
        <w:br w:type="page"/>
      </w:r>
    </w:p>
    <w:p w14:paraId="5FA44B4C" w14:textId="0EEB2C40" w:rsidR="0076250D" w:rsidRPr="00A86C08" w:rsidRDefault="003E5742">
      <w:pPr>
        <w:pStyle w:val="2"/>
        <w:spacing w:line="240" w:lineRule="auto"/>
        <w:jc w:val="center"/>
        <w:rPr>
          <w:rFonts w:ascii="仿宋" w:eastAsia="仿宋" w:hAnsi="仿宋"/>
          <w:sz w:val="28"/>
          <w:szCs w:val="28"/>
        </w:rPr>
      </w:pPr>
      <w:r w:rsidRPr="00A86C08">
        <w:rPr>
          <w:rFonts w:ascii="仿宋" w:eastAsia="仿宋" w:hAnsi="仿宋" w:hint="eastAsia"/>
          <w:sz w:val="28"/>
          <w:szCs w:val="28"/>
        </w:rPr>
        <w:lastRenderedPageBreak/>
        <w:t>二、总  则</w:t>
      </w:r>
      <w:bookmarkEnd w:id="28"/>
      <w:bookmarkEnd w:id="29"/>
      <w:bookmarkEnd w:id="30"/>
      <w:bookmarkEnd w:id="31"/>
      <w:bookmarkEnd w:id="32"/>
    </w:p>
    <w:p w14:paraId="3CE97DB9" w14:textId="77777777" w:rsidR="0076250D" w:rsidRPr="00A86C08" w:rsidRDefault="003E5742" w:rsidP="00AA7068">
      <w:pPr>
        <w:pStyle w:val="3"/>
        <w:spacing w:before="0" w:after="0" w:line="360" w:lineRule="auto"/>
        <w:rPr>
          <w:rFonts w:ascii="仿宋" w:eastAsia="仿宋" w:hAnsi="仿宋"/>
          <w:sz w:val="24"/>
          <w:szCs w:val="24"/>
        </w:rPr>
      </w:pPr>
      <w:bookmarkStart w:id="33" w:name="_Toc217446034"/>
      <w:bookmarkStart w:id="34" w:name="_Toc395625018"/>
      <w:bookmarkStart w:id="35" w:name="_Toc468330936"/>
      <w:bookmarkStart w:id="36" w:name="_Toc468331062"/>
      <w:bookmarkStart w:id="37" w:name="_Toc468320430"/>
      <w:bookmarkStart w:id="38" w:name="_Toc468346353"/>
      <w:bookmarkStart w:id="39" w:name="_Toc468633928"/>
      <w:bookmarkStart w:id="40" w:name="_Toc468640261"/>
      <w:bookmarkStart w:id="41" w:name="_Toc468640356"/>
      <w:bookmarkStart w:id="42" w:name="_Toc468641477"/>
      <w:bookmarkStart w:id="43" w:name="_Toc468654118"/>
      <w:bookmarkStart w:id="44" w:name="_Toc504640479"/>
      <w:r w:rsidRPr="00A86C08">
        <w:rPr>
          <w:rFonts w:ascii="仿宋" w:eastAsia="仿宋" w:hAnsi="仿宋" w:hint="eastAsia"/>
          <w:sz w:val="24"/>
          <w:szCs w:val="24"/>
        </w:rPr>
        <w:t>1.适用范围</w:t>
      </w:r>
      <w:bookmarkEnd w:id="33"/>
      <w:bookmarkEnd w:id="34"/>
      <w:bookmarkEnd w:id="35"/>
      <w:bookmarkEnd w:id="36"/>
      <w:bookmarkEnd w:id="37"/>
      <w:bookmarkEnd w:id="38"/>
      <w:bookmarkEnd w:id="39"/>
      <w:bookmarkEnd w:id="40"/>
      <w:bookmarkEnd w:id="41"/>
      <w:bookmarkEnd w:id="42"/>
      <w:bookmarkEnd w:id="43"/>
      <w:bookmarkEnd w:id="44"/>
    </w:p>
    <w:p w14:paraId="6488F740" w14:textId="77777777" w:rsidR="0076250D" w:rsidRPr="00A86C08" w:rsidRDefault="003E5742" w:rsidP="00AA7068">
      <w:pPr>
        <w:spacing w:line="360" w:lineRule="auto"/>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w:t>
      </w:r>
      <w:r w:rsidRPr="00A86C08">
        <w:rPr>
          <w:rFonts w:ascii="仿宋" w:eastAsia="仿宋" w:hAnsi="仿宋" w:hint="eastAsia"/>
          <w:sz w:val="24"/>
          <w:szCs w:val="24"/>
        </w:rPr>
        <w:t>1本招标文件仅适用于本次公开招标的采购项目。</w:t>
      </w:r>
    </w:p>
    <w:p w14:paraId="7582324E" w14:textId="77777777" w:rsidR="0076250D" w:rsidRPr="00A86C08" w:rsidRDefault="003E5742" w:rsidP="00AA7068">
      <w:pPr>
        <w:pStyle w:val="3"/>
        <w:spacing w:before="0" w:after="0" w:line="360" w:lineRule="auto"/>
        <w:rPr>
          <w:rFonts w:ascii="仿宋" w:eastAsia="仿宋" w:hAnsi="仿宋"/>
          <w:sz w:val="24"/>
          <w:szCs w:val="24"/>
        </w:rPr>
      </w:pPr>
      <w:bookmarkStart w:id="45" w:name="_Toc217446035"/>
      <w:bookmarkStart w:id="46" w:name="_Toc395625019"/>
      <w:bookmarkStart w:id="47" w:name="_Toc468331063"/>
      <w:bookmarkStart w:id="48" w:name="_Toc468346354"/>
      <w:bookmarkStart w:id="49" w:name="_Toc468320431"/>
      <w:bookmarkStart w:id="50" w:name="_Toc468640262"/>
      <w:bookmarkStart w:id="51" w:name="_Toc468330937"/>
      <w:bookmarkStart w:id="52" w:name="_Toc468641478"/>
      <w:bookmarkStart w:id="53" w:name="_Toc468633929"/>
      <w:bookmarkStart w:id="54" w:name="_Toc468640357"/>
      <w:bookmarkStart w:id="55" w:name="_Toc468654119"/>
      <w:bookmarkStart w:id="56" w:name="_Toc504640480"/>
      <w:r w:rsidRPr="00A86C08">
        <w:rPr>
          <w:rFonts w:ascii="仿宋" w:eastAsia="仿宋" w:hAnsi="仿宋" w:hint="eastAsia"/>
          <w:sz w:val="24"/>
          <w:szCs w:val="24"/>
        </w:rPr>
        <w:t>2.有关定义</w:t>
      </w:r>
      <w:bookmarkEnd w:id="45"/>
      <w:bookmarkEnd w:id="46"/>
      <w:bookmarkEnd w:id="47"/>
      <w:bookmarkEnd w:id="48"/>
      <w:bookmarkEnd w:id="49"/>
      <w:bookmarkEnd w:id="50"/>
      <w:bookmarkEnd w:id="51"/>
      <w:bookmarkEnd w:id="52"/>
      <w:bookmarkEnd w:id="53"/>
      <w:bookmarkEnd w:id="54"/>
      <w:bookmarkEnd w:id="55"/>
      <w:bookmarkEnd w:id="56"/>
    </w:p>
    <w:p w14:paraId="1ED0D54C" w14:textId="109D0B34"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w:t>
      </w:r>
      <w:r w:rsidRPr="00A86C08">
        <w:rPr>
          <w:rFonts w:ascii="仿宋" w:eastAsia="仿宋" w:hAnsi="仿宋"/>
          <w:sz w:val="24"/>
          <w:szCs w:val="24"/>
        </w:rPr>
        <w:t>.</w:t>
      </w:r>
      <w:r w:rsidRPr="00A86C08">
        <w:rPr>
          <w:rFonts w:ascii="仿宋" w:eastAsia="仿宋" w:hAnsi="仿宋" w:hint="eastAsia"/>
          <w:sz w:val="24"/>
          <w:szCs w:val="24"/>
        </w:rPr>
        <w:t>1 “采购人”系指依法进行政府采购的国家机关、事业单位、团体组织。本次招标的采购人是</w:t>
      </w:r>
      <w:r w:rsidR="007369CF" w:rsidRPr="00A86C08">
        <w:rPr>
          <w:rFonts w:ascii="仿宋" w:eastAsia="仿宋" w:hAnsi="仿宋" w:hint="eastAsia"/>
          <w:sz w:val="24"/>
          <w:szCs w:val="24"/>
          <w:u w:val="single"/>
        </w:rPr>
        <w:t>金堂县中医医院</w:t>
      </w:r>
      <w:r w:rsidRPr="00A86C08">
        <w:rPr>
          <w:rFonts w:ascii="仿宋" w:eastAsia="仿宋" w:hAnsi="仿宋" w:hint="eastAsia"/>
          <w:sz w:val="24"/>
          <w:szCs w:val="24"/>
        </w:rPr>
        <w:t>。</w:t>
      </w:r>
    </w:p>
    <w:p w14:paraId="4C937AE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w:t>
      </w:r>
      <w:r w:rsidRPr="00A86C08">
        <w:rPr>
          <w:rFonts w:ascii="仿宋" w:eastAsia="仿宋" w:hAnsi="仿宋"/>
          <w:sz w:val="24"/>
          <w:szCs w:val="24"/>
        </w:rPr>
        <w:t>.</w:t>
      </w:r>
      <w:r w:rsidRPr="00A86C08">
        <w:rPr>
          <w:rFonts w:ascii="仿宋" w:eastAsia="仿宋" w:hAnsi="仿宋" w:hint="eastAsia"/>
          <w:sz w:val="24"/>
          <w:szCs w:val="24"/>
        </w:rPr>
        <w:t>2 “采购代理机构”系指根据采购人的委托依法办理招标事宜的采购机构。本次招标的采购代理机构是</w:t>
      </w:r>
      <w:r w:rsidRPr="00A86C08">
        <w:rPr>
          <w:rFonts w:ascii="仿宋" w:eastAsia="仿宋" w:hAnsi="仿宋" w:hint="eastAsia"/>
          <w:sz w:val="24"/>
          <w:szCs w:val="24"/>
          <w:u w:val="single"/>
        </w:rPr>
        <w:t>中仪国际招标有限公司</w:t>
      </w:r>
      <w:r w:rsidRPr="00A86C08">
        <w:rPr>
          <w:rFonts w:ascii="仿宋" w:eastAsia="仿宋" w:hAnsi="仿宋" w:hint="eastAsia"/>
          <w:sz w:val="24"/>
          <w:szCs w:val="24"/>
        </w:rPr>
        <w:t>。</w:t>
      </w:r>
    </w:p>
    <w:p w14:paraId="50DFF0C0"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2.3 “招标采购单位”系指“采购人”和“采购代理机构”的统称。</w:t>
      </w:r>
    </w:p>
    <w:p w14:paraId="3A23CBFE"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w:t>
      </w:r>
      <w:r w:rsidRPr="00A86C08">
        <w:rPr>
          <w:rFonts w:ascii="仿宋" w:eastAsia="仿宋" w:hAnsi="仿宋"/>
          <w:sz w:val="24"/>
          <w:szCs w:val="24"/>
        </w:rPr>
        <w:t>.</w:t>
      </w:r>
      <w:r w:rsidRPr="00A86C08">
        <w:rPr>
          <w:rFonts w:ascii="仿宋" w:eastAsia="仿宋" w:hAnsi="仿宋" w:hint="eastAsia"/>
          <w:sz w:val="24"/>
          <w:szCs w:val="24"/>
        </w:rPr>
        <w:t>4 “投标人”系指购买了招标文件拟参加投标和向采购人提供货物及服务的投标人。</w:t>
      </w:r>
    </w:p>
    <w:p w14:paraId="0A55ABBD" w14:textId="77777777" w:rsidR="0076250D" w:rsidRPr="00A86C08" w:rsidRDefault="003E5742" w:rsidP="00AA7068">
      <w:pPr>
        <w:pStyle w:val="3"/>
        <w:spacing w:before="0" w:after="0" w:line="360" w:lineRule="auto"/>
        <w:rPr>
          <w:rFonts w:ascii="仿宋" w:eastAsia="仿宋" w:hAnsi="仿宋"/>
          <w:sz w:val="24"/>
          <w:szCs w:val="24"/>
        </w:rPr>
      </w:pPr>
      <w:bookmarkStart w:id="57" w:name="_Toc468641479"/>
      <w:bookmarkStart w:id="58" w:name="_Toc468654120"/>
      <w:bookmarkStart w:id="59" w:name="_Toc468640263"/>
      <w:bookmarkStart w:id="60" w:name="_Toc468640358"/>
      <w:bookmarkStart w:id="61" w:name="_Toc468633930"/>
      <w:bookmarkStart w:id="62" w:name="_Toc468346355"/>
      <w:bookmarkStart w:id="63" w:name="_Toc468331064"/>
      <w:bookmarkStart w:id="64" w:name="_Toc468330938"/>
      <w:bookmarkStart w:id="65" w:name="_Toc468320432"/>
      <w:bookmarkStart w:id="66" w:name="_Toc217446036"/>
      <w:bookmarkStart w:id="67" w:name="_Toc395625020"/>
      <w:bookmarkStart w:id="68" w:name="_Toc217390843"/>
      <w:bookmarkStart w:id="69" w:name="_Toc183682344"/>
      <w:bookmarkStart w:id="70" w:name="_Toc183582207"/>
      <w:bookmarkStart w:id="71" w:name="_Toc504640481"/>
      <w:r w:rsidRPr="00A86C08">
        <w:rPr>
          <w:rFonts w:ascii="仿宋" w:eastAsia="仿宋" w:hAnsi="仿宋" w:hint="eastAsia"/>
          <w:sz w:val="24"/>
          <w:szCs w:val="24"/>
        </w:rPr>
        <w:t>3.合格的</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86C08">
        <w:rPr>
          <w:rFonts w:ascii="仿宋" w:eastAsia="仿宋" w:hAnsi="仿宋" w:hint="eastAsia"/>
          <w:sz w:val="24"/>
          <w:szCs w:val="24"/>
        </w:rPr>
        <w:t>投标人（实质性要求）</w:t>
      </w:r>
      <w:bookmarkEnd w:id="71"/>
    </w:p>
    <w:p w14:paraId="13AA2AAF" w14:textId="77777777" w:rsidR="0076250D" w:rsidRPr="00A86C08" w:rsidRDefault="003E5742" w:rsidP="00AA7068">
      <w:pPr>
        <w:spacing w:line="360" w:lineRule="auto"/>
        <w:rPr>
          <w:rFonts w:ascii="仿宋" w:eastAsia="仿宋" w:hAnsi="仿宋"/>
          <w:sz w:val="24"/>
          <w:szCs w:val="24"/>
        </w:rPr>
      </w:pPr>
      <w:r w:rsidRPr="00A86C08">
        <w:rPr>
          <w:rFonts w:ascii="仿宋" w:eastAsia="仿宋" w:hAnsi="仿宋" w:hint="eastAsia"/>
          <w:sz w:val="24"/>
          <w:szCs w:val="24"/>
        </w:rPr>
        <w:t>合格的投标人应具备以下条件：</w:t>
      </w:r>
    </w:p>
    <w:p w14:paraId="023437D2" w14:textId="77777777" w:rsidR="0076250D" w:rsidRPr="00A86C08" w:rsidRDefault="003E5742" w:rsidP="00AA7068">
      <w:pPr>
        <w:spacing w:line="360" w:lineRule="auto"/>
        <w:rPr>
          <w:rFonts w:ascii="仿宋" w:eastAsia="仿宋" w:hAnsi="仿宋"/>
          <w:sz w:val="24"/>
          <w:szCs w:val="24"/>
        </w:rPr>
      </w:pPr>
      <w:r w:rsidRPr="00A86C08">
        <w:rPr>
          <w:rFonts w:ascii="仿宋" w:eastAsia="仿宋" w:hAnsi="仿宋" w:hint="eastAsia"/>
          <w:sz w:val="24"/>
          <w:szCs w:val="24"/>
        </w:rPr>
        <w:t>（1）本招标文件“投标邀请”第五条规定的条件；</w:t>
      </w:r>
    </w:p>
    <w:p w14:paraId="284E2844" w14:textId="77777777" w:rsidR="0076250D" w:rsidRPr="00A86C08" w:rsidRDefault="003E5742" w:rsidP="00AA7068">
      <w:pPr>
        <w:spacing w:line="360" w:lineRule="auto"/>
        <w:rPr>
          <w:rFonts w:ascii="仿宋" w:eastAsia="仿宋" w:hAnsi="仿宋"/>
          <w:sz w:val="24"/>
          <w:szCs w:val="24"/>
        </w:rPr>
      </w:pPr>
      <w:r w:rsidRPr="00A86C08">
        <w:rPr>
          <w:rFonts w:ascii="仿宋" w:eastAsia="仿宋" w:hAnsi="仿宋" w:hint="eastAsia"/>
          <w:sz w:val="24"/>
          <w:szCs w:val="24"/>
        </w:rPr>
        <w:t>（2）遵守国家有关的法律、法规、规章和其他政策制度；</w:t>
      </w:r>
    </w:p>
    <w:p w14:paraId="596B7C4A" w14:textId="77777777" w:rsidR="0076250D" w:rsidRPr="00A86C08" w:rsidRDefault="003E5742" w:rsidP="00AA7068">
      <w:pPr>
        <w:spacing w:line="360" w:lineRule="auto"/>
        <w:rPr>
          <w:rFonts w:ascii="仿宋" w:eastAsia="仿宋" w:hAnsi="仿宋"/>
          <w:sz w:val="24"/>
          <w:szCs w:val="24"/>
        </w:rPr>
      </w:pPr>
      <w:r w:rsidRPr="00A86C08">
        <w:rPr>
          <w:rFonts w:ascii="仿宋" w:eastAsia="仿宋" w:hAnsi="仿宋" w:hint="eastAsia"/>
          <w:sz w:val="24"/>
          <w:szCs w:val="24"/>
        </w:rPr>
        <w:t>（3）招标文件和法律、行政法规规定的其他条件。</w:t>
      </w:r>
    </w:p>
    <w:p w14:paraId="0B8C0D96" w14:textId="77777777" w:rsidR="0076250D" w:rsidRPr="00A86C08" w:rsidRDefault="003E5742" w:rsidP="00AA7068">
      <w:pPr>
        <w:pStyle w:val="3"/>
        <w:spacing w:before="0" w:after="0" w:line="360" w:lineRule="auto"/>
        <w:rPr>
          <w:rFonts w:ascii="仿宋" w:eastAsia="仿宋" w:hAnsi="仿宋"/>
          <w:sz w:val="24"/>
          <w:szCs w:val="24"/>
        </w:rPr>
      </w:pPr>
      <w:bookmarkStart w:id="72" w:name="_Toc468654122"/>
      <w:bookmarkStart w:id="73" w:name="_Toc468641481"/>
      <w:bookmarkStart w:id="74" w:name="_Toc468346357"/>
      <w:bookmarkStart w:id="75" w:name="_Toc468640265"/>
      <w:bookmarkStart w:id="76" w:name="_Toc468331066"/>
      <w:bookmarkStart w:id="77" w:name="_Toc468633932"/>
      <w:bookmarkStart w:id="78" w:name="_Toc468330940"/>
      <w:bookmarkStart w:id="79" w:name="_Toc468320434"/>
      <w:bookmarkStart w:id="80" w:name="_Toc308164787"/>
      <w:bookmarkStart w:id="81" w:name="_Toc217446037"/>
      <w:bookmarkStart w:id="82" w:name="_Toc183682345"/>
      <w:bookmarkStart w:id="83" w:name="_Toc183582208"/>
      <w:bookmarkStart w:id="84" w:name="_Toc468640360"/>
      <w:bookmarkStart w:id="85" w:name="_Toc504640482"/>
      <w:r w:rsidRPr="00A86C08">
        <w:rPr>
          <w:rFonts w:ascii="仿宋" w:eastAsia="仿宋" w:hAnsi="仿宋" w:hint="eastAsia"/>
          <w:sz w:val="24"/>
          <w:szCs w:val="24"/>
        </w:rPr>
        <w:t>4.投标费用</w:t>
      </w:r>
      <w:bookmarkEnd w:id="72"/>
      <w:bookmarkEnd w:id="73"/>
      <w:bookmarkEnd w:id="74"/>
      <w:bookmarkEnd w:id="75"/>
      <w:bookmarkEnd w:id="76"/>
      <w:bookmarkEnd w:id="77"/>
      <w:bookmarkEnd w:id="78"/>
      <w:bookmarkEnd w:id="79"/>
      <w:bookmarkEnd w:id="80"/>
      <w:bookmarkEnd w:id="81"/>
      <w:bookmarkEnd w:id="82"/>
      <w:bookmarkEnd w:id="83"/>
      <w:bookmarkEnd w:id="84"/>
      <w:r w:rsidRPr="00A86C08">
        <w:rPr>
          <w:rFonts w:ascii="仿宋" w:eastAsia="仿宋" w:hAnsi="仿宋" w:hint="eastAsia"/>
          <w:sz w:val="24"/>
          <w:szCs w:val="24"/>
        </w:rPr>
        <w:t>（实质性要求）</w:t>
      </w:r>
      <w:bookmarkEnd w:id="85"/>
    </w:p>
    <w:p w14:paraId="16F1D9C9" w14:textId="77777777" w:rsidR="0076250D" w:rsidRPr="00A86C08" w:rsidRDefault="003E5742" w:rsidP="00AA7068">
      <w:pPr>
        <w:spacing w:line="360" w:lineRule="auto"/>
        <w:ind w:firstLineChars="200" w:firstLine="480"/>
        <w:rPr>
          <w:rFonts w:ascii="仿宋" w:eastAsia="仿宋" w:hAnsi="仿宋"/>
          <w:sz w:val="24"/>
          <w:szCs w:val="24"/>
        </w:rPr>
      </w:pPr>
      <w:bookmarkStart w:id="86" w:name="_Toc308164788"/>
      <w:r w:rsidRPr="00A86C08">
        <w:rPr>
          <w:rFonts w:ascii="仿宋" w:eastAsia="仿宋" w:hAnsi="仿宋" w:hint="eastAsia"/>
          <w:sz w:val="24"/>
          <w:szCs w:val="24"/>
        </w:rPr>
        <w:t>投标人参加投标的有关费用由投标人自行承担。不论投标的结果如何，招标采购单位均无义务和责任承担这些费用。</w:t>
      </w:r>
    </w:p>
    <w:p w14:paraId="573CA087" w14:textId="77777777" w:rsidR="0076250D" w:rsidRPr="00A86C08" w:rsidRDefault="003E5742" w:rsidP="00AA7068">
      <w:pPr>
        <w:pStyle w:val="3"/>
        <w:spacing w:before="0" w:after="0" w:line="360" w:lineRule="auto"/>
        <w:rPr>
          <w:rFonts w:ascii="仿宋" w:eastAsia="仿宋" w:hAnsi="仿宋"/>
          <w:sz w:val="24"/>
          <w:szCs w:val="24"/>
        </w:rPr>
      </w:pPr>
      <w:bookmarkStart w:id="87" w:name="_Toc504640483"/>
      <w:bookmarkStart w:id="88" w:name="_Toc468641482"/>
      <w:bookmarkStart w:id="89" w:name="_Toc468654123"/>
      <w:bookmarkStart w:id="90" w:name="_Toc468346358"/>
      <w:bookmarkStart w:id="91" w:name="_Toc468640266"/>
      <w:bookmarkStart w:id="92" w:name="_Toc468640361"/>
      <w:bookmarkStart w:id="93" w:name="_Toc468633933"/>
      <w:bookmarkStart w:id="94" w:name="_Toc468331067"/>
      <w:bookmarkStart w:id="95" w:name="_Toc468330941"/>
      <w:bookmarkStart w:id="96" w:name="_Toc468320435"/>
      <w:r w:rsidRPr="00A86C08">
        <w:rPr>
          <w:rFonts w:ascii="仿宋" w:eastAsia="仿宋" w:hAnsi="仿宋" w:hint="eastAsia"/>
          <w:sz w:val="24"/>
          <w:szCs w:val="24"/>
        </w:rPr>
        <w:t>5.充分、公平竞争保障措施</w:t>
      </w:r>
      <w:bookmarkEnd w:id="86"/>
      <w:bookmarkEnd w:id="87"/>
      <w:bookmarkEnd w:id="88"/>
      <w:bookmarkEnd w:id="89"/>
      <w:bookmarkEnd w:id="90"/>
      <w:bookmarkEnd w:id="91"/>
      <w:bookmarkEnd w:id="92"/>
      <w:bookmarkEnd w:id="93"/>
      <w:bookmarkEnd w:id="94"/>
      <w:bookmarkEnd w:id="95"/>
      <w:bookmarkEnd w:id="96"/>
      <w:r w:rsidRPr="00A86C08">
        <w:rPr>
          <w:rFonts w:ascii="仿宋" w:eastAsia="仿宋" w:hAnsi="仿宋" w:hint="eastAsia"/>
          <w:sz w:val="24"/>
          <w:szCs w:val="24"/>
        </w:rPr>
        <w:t>（实质性要求）</w:t>
      </w:r>
    </w:p>
    <w:p w14:paraId="4BE730D6" w14:textId="77777777" w:rsidR="0076250D" w:rsidRPr="00A86C08" w:rsidRDefault="003E5742" w:rsidP="00AA7068">
      <w:pPr>
        <w:spacing w:line="360" w:lineRule="auto"/>
        <w:ind w:firstLineChars="196" w:firstLine="472"/>
        <w:rPr>
          <w:rFonts w:ascii="仿宋" w:eastAsia="仿宋" w:hAnsi="仿宋"/>
          <w:b/>
          <w:sz w:val="24"/>
          <w:szCs w:val="24"/>
        </w:rPr>
      </w:pPr>
      <w:bookmarkStart w:id="97" w:name="_Toc89075875"/>
      <w:bookmarkStart w:id="98" w:name="_Toc183582209"/>
      <w:bookmarkStart w:id="99" w:name="_Toc77400779"/>
      <w:bookmarkStart w:id="100" w:name="_Toc468346359"/>
      <w:bookmarkStart w:id="101" w:name="_Toc468331068"/>
      <w:bookmarkStart w:id="102" w:name="_Toc217446038"/>
      <w:bookmarkStart w:id="103" w:name="_Toc395625023"/>
      <w:bookmarkStart w:id="104" w:name="_Toc183682346"/>
      <w:r w:rsidRPr="00A86C08">
        <w:rPr>
          <w:rFonts w:ascii="仿宋" w:eastAsia="仿宋" w:hAnsi="仿宋"/>
          <w:b/>
          <w:sz w:val="24"/>
          <w:szCs w:val="24"/>
        </w:rPr>
        <w:t>5</w:t>
      </w:r>
      <w:r w:rsidRPr="00A86C08">
        <w:rPr>
          <w:rFonts w:ascii="仿宋" w:eastAsia="仿宋" w:hAnsi="仿宋" w:hint="eastAsia"/>
          <w:b/>
          <w:sz w:val="24"/>
          <w:szCs w:val="24"/>
        </w:rPr>
        <w:t>.1提供相同品牌产品处理。</w:t>
      </w:r>
    </w:p>
    <w:p w14:paraId="7F495AC1" w14:textId="77777777" w:rsidR="0076250D" w:rsidRPr="00A86C08" w:rsidRDefault="003E5742" w:rsidP="00AA7068">
      <w:pPr>
        <w:widowControl/>
        <w:adjustRightInd w:val="0"/>
        <w:spacing w:line="360" w:lineRule="auto"/>
        <w:ind w:left="1" w:firstLineChars="200" w:firstLine="480"/>
        <w:jc w:val="left"/>
        <w:textAlignment w:val="baseline"/>
        <w:rPr>
          <w:rFonts w:ascii="仿宋" w:eastAsia="仿宋" w:hAnsi="仿宋" w:cs="Marigold"/>
          <w:color w:val="000000"/>
          <w:kern w:val="0"/>
          <w:sz w:val="24"/>
          <w:szCs w:val="24"/>
        </w:rPr>
      </w:pPr>
      <w:r w:rsidRPr="00A86C08">
        <w:rPr>
          <w:rFonts w:ascii="仿宋" w:eastAsia="仿宋" w:hAnsi="仿宋" w:cs="Times New Roman"/>
          <w:iCs/>
          <w:color w:val="000000"/>
          <w:sz w:val="24"/>
          <w:szCs w:val="24"/>
          <w:lang w:bidi="en-US"/>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C2B9639" w14:textId="62035772" w:rsidR="0076250D" w:rsidRPr="00A86C08" w:rsidRDefault="003E5742" w:rsidP="00AA7068">
      <w:pPr>
        <w:widowControl/>
        <w:adjustRightInd w:val="0"/>
        <w:spacing w:line="360" w:lineRule="auto"/>
        <w:ind w:left="1" w:firstLineChars="200" w:firstLine="480"/>
        <w:jc w:val="left"/>
        <w:textAlignment w:val="baseline"/>
        <w:rPr>
          <w:rFonts w:ascii="仿宋" w:eastAsia="仿宋" w:hAnsi="仿宋" w:cs="Marigold"/>
          <w:iCs/>
          <w:color w:val="FF0000"/>
          <w:kern w:val="0"/>
          <w:sz w:val="24"/>
          <w:szCs w:val="24"/>
          <w:lang w:bidi="en-US"/>
        </w:rPr>
      </w:pPr>
      <w:r w:rsidRPr="00A86C08">
        <w:rPr>
          <w:rFonts w:ascii="仿宋" w:eastAsia="仿宋" w:hAnsi="仿宋" w:cs="Marigold" w:hint="eastAsia"/>
          <w:iCs/>
          <w:color w:val="000000"/>
          <w:kern w:val="0"/>
          <w:sz w:val="24"/>
          <w:szCs w:val="24"/>
          <w:lang w:bidi="en-US"/>
        </w:rPr>
        <w:t>非单一产品采购项目中，多家投标人提供的核心产品品牌相同的，视为提供相同品牌产品</w:t>
      </w:r>
      <w:r w:rsidRPr="00A86C08">
        <w:rPr>
          <w:rFonts w:ascii="仿宋" w:eastAsia="仿宋" w:hAnsi="仿宋" w:cs="Marigold" w:hint="eastAsia"/>
          <w:b/>
          <w:iCs/>
          <w:color w:val="000000"/>
          <w:kern w:val="0"/>
          <w:sz w:val="24"/>
          <w:szCs w:val="24"/>
          <w:lang w:bidi="en-US"/>
        </w:rPr>
        <w:t>。本项目核心产品为：</w:t>
      </w:r>
      <w:r w:rsidR="007369CF" w:rsidRPr="00A86C08">
        <w:rPr>
          <w:rFonts w:ascii="仿宋" w:eastAsia="仿宋" w:hAnsi="仿宋" w:cs="Marigold" w:hint="eastAsia"/>
          <w:b/>
          <w:iCs/>
          <w:color w:val="000000"/>
          <w:kern w:val="0"/>
          <w:sz w:val="24"/>
          <w:szCs w:val="24"/>
          <w:lang w:bidi="en-US"/>
        </w:rPr>
        <w:t>第1包：</w:t>
      </w:r>
      <w:r w:rsidR="00013CBD" w:rsidRPr="00A86C08">
        <w:rPr>
          <w:rFonts w:ascii="仿宋" w:eastAsia="仿宋" w:hAnsi="仿宋" w:cs="Marigold" w:hint="eastAsia"/>
          <w:b/>
          <w:iCs/>
          <w:color w:val="000000"/>
          <w:kern w:val="0"/>
          <w:sz w:val="24"/>
          <w:szCs w:val="24"/>
          <w:lang w:bidi="en-US"/>
        </w:rPr>
        <w:t>心电监护仪</w:t>
      </w:r>
      <w:r w:rsidR="007369CF" w:rsidRPr="00A86C08">
        <w:rPr>
          <w:rFonts w:ascii="仿宋" w:eastAsia="仿宋" w:hAnsi="仿宋" w:cs="Marigold" w:hint="eastAsia"/>
          <w:b/>
          <w:iCs/>
          <w:color w:val="000000"/>
          <w:kern w:val="0"/>
          <w:sz w:val="24"/>
          <w:szCs w:val="24"/>
          <w:lang w:bidi="en-US"/>
        </w:rPr>
        <w:t>；第2包：</w:t>
      </w:r>
      <w:r w:rsidR="00013CBD" w:rsidRPr="00A86C08">
        <w:rPr>
          <w:rFonts w:ascii="仿宋" w:eastAsia="仿宋" w:hAnsi="仿宋" w:cs="Marigold" w:hint="eastAsia"/>
          <w:b/>
          <w:iCs/>
          <w:color w:val="000000"/>
          <w:kern w:val="0"/>
          <w:sz w:val="24"/>
          <w:szCs w:val="24"/>
          <w:lang w:bidi="en-US"/>
        </w:rPr>
        <w:t>新型睡眠呼吸监测系统</w:t>
      </w:r>
    </w:p>
    <w:p w14:paraId="6F2EE923" w14:textId="77777777" w:rsidR="0076250D" w:rsidRPr="00A86C08" w:rsidRDefault="003E5742" w:rsidP="00AA7068">
      <w:pPr>
        <w:spacing w:line="360" w:lineRule="auto"/>
        <w:ind w:firstLineChars="200" w:firstLine="482"/>
        <w:rPr>
          <w:rFonts w:ascii="仿宋" w:eastAsia="仿宋" w:hAnsi="仿宋"/>
          <w:sz w:val="24"/>
          <w:szCs w:val="24"/>
        </w:rPr>
      </w:pPr>
      <w:r w:rsidRPr="00A86C08">
        <w:rPr>
          <w:rFonts w:ascii="仿宋" w:eastAsia="仿宋" w:hAnsi="仿宋"/>
          <w:b/>
          <w:sz w:val="24"/>
          <w:szCs w:val="24"/>
        </w:rPr>
        <w:t>5</w:t>
      </w:r>
      <w:r w:rsidRPr="00A86C08">
        <w:rPr>
          <w:rFonts w:ascii="仿宋" w:eastAsia="仿宋" w:hAnsi="仿宋" w:hint="eastAsia"/>
          <w:b/>
          <w:sz w:val="24"/>
          <w:szCs w:val="24"/>
        </w:rPr>
        <w:t>.2提供相同制造厂商不同品牌产品处理。</w:t>
      </w:r>
      <w:r w:rsidRPr="00A86C08">
        <w:rPr>
          <w:rFonts w:ascii="仿宋" w:eastAsia="仿宋" w:hAnsi="仿宋" w:hint="eastAsia"/>
          <w:sz w:val="24"/>
          <w:szCs w:val="24"/>
        </w:rPr>
        <w:t>制造厂商有二个以上品牌，制造厂商与分销商或经销商或代理商同时参加投标，投标产品为不同品牌的，制造厂商投标产品所属品牌为该品牌的有效投标人，其他投标人的投标文件作为无效投标处理。制造厂商有二个以</w:t>
      </w:r>
      <w:r w:rsidRPr="00A86C08">
        <w:rPr>
          <w:rFonts w:ascii="仿宋" w:eastAsia="仿宋" w:hAnsi="仿宋" w:hint="eastAsia"/>
          <w:sz w:val="24"/>
          <w:szCs w:val="24"/>
        </w:rPr>
        <w:lastRenderedPageBreak/>
        <w:t>上品牌，只有分销商或经销商或代理商参加投标，投标产品为不同品牌的，所投品牌产品以其中通过资格审查、符合性检查且报价最低的参加评标，报价相同的，由采购人自主采取公平、择优的方式选择确定一个参加评标的投标人，其他投标人的投标文件作为无效投标处理。</w:t>
      </w:r>
    </w:p>
    <w:p w14:paraId="75B2DB26" w14:textId="77777777" w:rsidR="0076250D" w:rsidRPr="00A86C08" w:rsidRDefault="003E5742" w:rsidP="00AA7068">
      <w:pPr>
        <w:spacing w:line="360" w:lineRule="auto"/>
        <w:ind w:firstLineChars="150" w:firstLine="361"/>
        <w:rPr>
          <w:rFonts w:ascii="仿宋" w:eastAsia="仿宋" w:hAnsi="仿宋"/>
          <w:b/>
          <w:sz w:val="24"/>
          <w:szCs w:val="24"/>
        </w:rPr>
      </w:pPr>
      <w:r w:rsidRPr="00A86C08">
        <w:rPr>
          <w:rFonts w:ascii="仿宋" w:eastAsia="仿宋" w:hAnsi="仿宋"/>
          <w:b/>
          <w:sz w:val="24"/>
          <w:szCs w:val="24"/>
        </w:rPr>
        <w:t>5</w:t>
      </w:r>
      <w:r w:rsidRPr="00A86C08">
        <w:rPr>
          <w:rFonts w:ascii="仿宋" w:eastAsia="仿宋" w:hAnsi="仿宋" w:hint="eastAsia"/>
          <w:b/>
          <w:sz w:val="24"/>
          <w:szCs w:val="24"/>
        </w:rPr>
        <w:t>.3利害关系投标人处理。</w:t>
      </w:r>
    </w:p>
    <w:p w14:paraId="698E2F52" w14:textId="77777777" w:rsidR="0076250D" w:rsidRPr="00A86C08" w:rsidRDefault="003E5742" w:rsidP="00AA7068">
      <w:pPr>
        <w:spacing w:line="360" w:lineRule="auto"/>
        <w:ind w:firstLine="200"/>
        <w:rPr>
          <w:rFonts w:ascii="仿宋" w:eastAsia="仿宋" w:hAnsi="仿宋"/>
          <w:sz w:val="24"/>
          <w:szCs w:val="24"/>
        </w:rPr>
      </w:pPr>
      <w:r w:rsidRPr="00A86C08">
        <w:rPr>
          <w:rFonts w:ascii="仿宋" w:eastAsia="仿宋" w:hAnsi="仿宋" w:hint="eastAsia"/>
          <w:sz w:val="24"/>
          <w:szCs w:val="24"/>
        </w:rPr>
        <w:t>总公司、分公司不能以不同的投标人身份同时参加投标。</w:t>
      </w:r>
    </w:p>
    <w:p w14:paraId="0EBA59FF" w14:textId="77777777" w:rsidR="0076250D" w:rsidRPr="00A86C08" w:rsidRDefault="003E5742" w:rsidP="00AA7068">
      <w:pPr>
        <w:spacing w:line="360" w:lineRule="auto"/>
        <w:ind w:firstLine="200"/>
        <w:rPr>
          <w:rFonts w:ascii="仿宋" w:eastAsia="仿宋" w:hAnsi="仿宋"/>
          <w:sz w:val="24"/>
          <w:szCs w:val="24"/>
        </w:rPr>
      </w:pPr>
      <w:r w:rsidRPr="00A86C08">
        <w:rPr>
          <w:rFonts w:ascii="仿宋" w:eastAsia="仿宋" w:hAnsi="仿宋" w:hint="eastAsia"/>
          <w:sz w:val="24"/>
          <w:szCs w:val="24"/>
        </w:rPr>
        <w:t>单位负责人为同一人或者存在直接控股、管理关系的不同投标人不得参加同一合同项下的政府采购活动。采购项目实行资格预审的，单位负责人为同一人或者存在直接控股、管理关系的不同投标人可以参加资格预审，但只能选择其中一家符合条件的投标人参加后续的政府采购活动，否则，其投标文件作为无效处理。</w:t>
      </w:r>
    </w:p>
    <w:p w14:paraId="1E1B531F" w14:textId="77777777" w:rsidR="0076250D" w:rsidRPr="00A86C08" w:rsidRDefault="003E5742" w:rsidP="00AA7068">
      <w:pPr>
        <w:spacing w:line="360" w:lineRule="auto"/>
        <w:ind w:firstLineChars="200" w:firstLine="482"/>
        <w:rPr>
          <w:rFonts w:ascii="仿宋" w:eastAsia="仿宋" w:hAnsi="仿宋"/>
          <w:sz w:val="24"/>
          <w:szCs w:val="24"/>
        </w:rPr>
      </w:pPr>
      <w:r w:rsidRPr="00A86C08">
        <w:rPr>
          <w:rFonts w:ascii="仿宋" w:eastAsia="仿宋" w:hAnsi="仿宋"/>
          <w:b/>
          <w:sz w:val="24"/>
          <w:szCs w:val="24"/>
        </w:rPr>
        <w:t>5</w:t>
      </w:r>
      <w:r w:rsidRPr="00A86C08">
        <w:rPr>
          <w:rFonts w:ascii="仿宋" w:eastAsia="仿宋" w:hAnsi="仿宋" w:hint="eastAsia"/>
          <w:b/>
          <w:sz w:val="24"/>
          <w:szCs w:val="24"/>
        </w:rPr>
        <w:t>.4前期参与投标人处理。</w:t>
      </w:r>
      <w:r w:rsidRPr="00A86C08">
        <w:rPr>
          <w:rFonts w:ascii="仿宋" w:eastAsia="仿宋" w:hAnsi="仿宋" w:hint="eastAsia"/>
          <w:sz w:val="24"/>
          <w:szCs w:val="24"/>
        </w:rPr>
        <w:t>为采购项目提供整体设计、规范编制或者项目管理、监理、检测等服务的投标人，不得再参加该采购项目的其他采购活动。投标人为采购人、采购代理机构在确定采购需求、编制采购文件过程中提供咨询论证，其提供的咨询论证意见成为采购文件中规定的投标人资格条件、技术服务商务要求、评标因素和标准、政府采购合同等实质性内容条款的，视同为采购项目提供规范编制。</w:t>
      </w:r>
    </w:p>
    <w:p w14:paraId="19508AAE" w14:textId="77777777" w:rsidR="0076250D" w:rsidRPr="00A86C08" w:rsidRDefault="003E5742" w:rsidP="00AA7068">
      <w:pPr>
        <w:spacing w:line="360" w:lineRule="auto"/>
        <w:ind w:firstLineChars="200" w:firstLine="482"/>
        <w:rPr>
          <w:rFonts w:ascii="仿宋" w:eastAsia="仿宋" w:hAnsi="仿宋"/>
          <w:sz w:val="24"/>
          <w:szCs w:val="24"/>
        </w:rPr>
      </w:pPr>
      <w:r w:rsidRPr="00A86C08">
        <w:rPr>
          <w:rFonts w:ascii="仿宋" w:eastAsia="仿宋" w:hAnsi="仿宋"/>
          <w:b/>
          <w:sz w:val="24"/>
          <w:szCs w:val="24"/>
        </w:rPr>
        <w:t>5</w:t>
      </w:r>
      <w:r w:rsidRPr="00A86C08">
        <w:rPr>
          <w:rFonts w:ascii="仿宋" w:eastAsia="仿宋" w:hAnsi="仿宋" w:hint="eastAsia"/>
          <w:b/>
          <w:sz w:val="24"/>
          <w:szCs w:val="24"/>
        </w:rPr>
        <w:t>.5 利害关系代理人处理。</w:t>
      </w:r>
      <w:r w:rsidRPr="00A86C08">
        <w:rPr>
          <w:rFonts w:ascii="仿宋" w:eastAsia="仿宋" w:hAnsi="仿宋" w:hint="eastAsia"/>
          <w:sz w:val="24"/>
          <w:szCs w:val="24"/>
        </w:rPr>
        <w:t>2家以上的投标人不得在同一合同项下的采购项目中，同时委托同一个自然人、同一家庭的人员、同一单位的人员作为其代理人，否则，其投标文件作为无效处理。</w:t>
      </w:r>
    </w:p>
    <w:p w14:paraId="41E4F473" w14:textId="77777777" w:rsidR="0076250D" w:rsidRPr="00A86C08" w:rsidRDefault="003E5742" w:rsidP="00AA7068">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5.6 防范和处理不正当竞争行为。</w:t>
      </w:r>
    </w:p>
    <w:p w14:paraId="0782C54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5.6.1</w:t>
      </w:r>
      <w:r w:rsidRPr="00A86C08">
        <w:rPr>
          <w:rFonts w:ascii="仿宋" w:eastAsia="仿宋" w:hAnsi="仿宋" w:hint="eastAsia"/>
          <w:sz w:val="24"/>
          <w:szCs w:val="24"/>
        </w:rPr>
        <w:t>供应商不得无偿或以低于所提供的货物、工程、服务的成本价格报价。在评审过程中，供应商的投标文件、响应文件涉嫌无偿或低于成本价报价的，应当按照《中华人民共和国政府采购法》及《政府采购货物和服务招标投标管理办法》（财政部令第87号）第六十条、《四川省政府采购评审工作规程（修订）》（</w:t>
      </w:r>
      <w:proofErr w:type="gramStart"/>
      <w:r w:rsidRPr="00A86C08">
        <w:rPr>
          <w:rFonts w:ascii="仿宋" w:eastAsia="仿宋" w:hAnsi="仿宋" w:hint="eastAsia"/>
          <w:sz w:val="24"/>
          <w:szCs w:val="24"/>
        </w:rPr>
        <w:t>川财采</w:t>
      </w:r>
      <w:proofErr w:type="gramEnd"/>
      <w:r w:rsidRPr="00A86C08">
        <w:rPr>
          <w:rFonts w:ascii="仿宋" w:eastAsia="仿宋" w:hAnsi="仿宋" w:hint="eastAsia"/>
          <w:sz w:val="24"/>
          <w:szCs w:val="24"/>
        </w:rPr>
        <w:t>[2016]53号）第三十一条等规定提供相关证明材料，证明其报价的合理性，无法证明其报价合理性的，其投标文件、响应文件应当按照无效投标处理。在确定中标、成交供应</w:t>
      </w:r>
      <w:proofErr w:type="gramStart"/>
      <w:r w:rsidRPr="00A86C08">
        <w:rPr>
          <w:rFonts w:ascii="仿宋" w:eastAsia="仿宋" w:hAnsi="仿宋" w:hint="eastAsia"/>
          <w:sz w:val="24"/>
          <w:szCs w:val="24"/>
        </w:rPr>
        <w:t>商过程</w:t>
      </w:r>
      <w:proofErr w:type="gramEnd"/>
      <w:r w:rsidRPr="00A86C08">
        <w:rPr>
          <w:rFonts w:ascii="仿宋" w:eastAsia="仿宋" w:hAnsi="仿宋" w:hint="eastAsia"/>
          <w:sz w:val="24"/>
          <w:szCs w:val="24"/>
        </w:rPr>
        <w:t xml:space="preserve">中，采购人通过调查核实供应商确实无偿或低于成本价报价，可能导致无法按照政府采购法律制度规定和政府采购合同约定履约的，可以不确定该供应商作为中标、成交供应商。 </w:t>
      </w:r>
    </w:p>
    <w:p w14:paraId="3ED81FE5"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5.6.2</w:t>
      </w:r>
      <w:r w:rsidRPr="00A86C08">
        <w:rPr>
          <w:rFonts w:ascii="仿宋" w:eastAsia="仿宋" w:hAnsi="仿宋" w:hint="eastAsia"/>
          <w:sz w:val="24"/>
          <w:szCs w:val="24"/>
        </w:rPr>
        <w:t>报价是否低于成本价的计算标准，以供应商参与本次采购项目所需正常成本计算。本次采购活动低于成本价的计算标准按投标人须知前附表规定的方法计算。</w:t>
      </w:r>
    </w:p>
    <w:p w14:paraId="044C76E0"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5.6.3供应</w:t>
      </w:r>
      <w:proofErr w:type="gramStart"/>
      <w:r w:rsidRPr="00A86C08">
        <w:rPr>
          <w:rFonts w:ascii="仿宋" w:eastAsia="仿宋" w:hAnsi="仿宋" w:hint="eastAsia"/>
          <w:sz w:val="24"/>
          <w:szCs w:val="24"/>
        </w:rPr>
        <w:t>商存在</w:t>
      </w:r>
      <w:proofErr w:type="gramEnd"/>
      <w:r w:rsidRPr="00A86C08">
        <w:rPr>
          <w:rFonts w:ascii="仿宋" w:eastAsia="仿宋" w:hAnsi="仿宋" w:hint="eastAsia"/>
          <w:sz w:val="24"/>
          <w:szCs w:val="24"/>
        </w:rPr>
        <w:t>无偿或者低于成本价报价的，除本次的投标文件按照无效投标处理</w:t>
      </w:r>
      <w:r w:rsidRPr="00A86C08">
        <w:rPr>
          <w:rFonts w:ascii="仿宋" w:eastAsia="仿宋" w:hAnsi="仿宋" w:hint="eastAsia"/>
          <w:sz w:val="24"/>
          <w:szCs w:val="24"/>
        </w:rPr>
        <w:lastRenderedPageBreak/>
        <w:t>和不确定为中标、成交供应商外，还按照《中华人民共和国政府采购法》、四川省财政厅《关于防范和惩处政府采购中不正当竞争行为的通知》（</w:t>
      </w:r>
      <w:proofErr w:type="gramStart"/>
      <w:r w:rsidRPr="00A86C08">
        <w:rPr>
          <w:rFonts w:ascii="仿宋" w:eastAsia="仿宋" w:hAnsi="仿宋" w:hint="eastAsia"/>
          <w:sz w:val="24"/>
          <w:szCs w:val="24"/>
        </w:rPr>
        <w:t>川财采</w:t>
      </w:r>
      <w:proofErr w:type="gramEnd"/>
      <w:r w:rsidRPr="00A86C08">
        <w:rPr>
          <w:rFonts w:ascii="仿宋" w:eastAsia="仿宋" w:hAnsi="仿宋" w:hint="eastAsia"/>
          <w:sz w:val="24"/>
          <w:szCs w:val="24"/>
        </w:rPr>
        <w:t>【2017】63号）等相关法律法规进行处罚。</w:t>
      </w:r>
    </w:p>
    <w:p w14:paraId="04792B52" w14:textId="77777777" w:rsidR="0076250D" w:rsidRPr="00A86C08" w:rsidRDefault="003E5742" w:rsidP="00AA7068">
      <w:pPr>
        <w:pStyle w:val="2"/>
        <w:spacing w:before="0" w:after="0" w:line="360" w:lineRule="auto"/>
        <w:jc w:val="center"/>
        <w:rPr>
          <w:rFonts w:ascii="仿宋" w:eastAsia="仿宋" w:hAnsi="仿宋"/>
          <w:sz w:val="28"/>
          <w:szCs w:val="28"/>
        </w:rPr>
      </w:pPr>
      <w:bookmarkStart w:id="105" w:name="_Toc504640484"/>
      <w:r w:rsidRPr="00A86C08">
        <w:rPr>
          <w:rFonts w:ascii="仿宋" w:eastAsia="仿宋" w:hAnsi="仿宋" w:hint="eastAsia"/>
          <w:sz w:val="28"/>
          <w:szCs w:val="28"/>
        </w:rPr>
        <w:t>三、招标文件</w:t>
      </w:r>
      <w:bookmarkEnd w:id="97"/>
      <w:bookmarkEnd w:id="98"/>
      <w:bookmarkEnd w:id="99"/>
      <w:bookmarkEnd w:id="100"/>
      <w:bookmarkEnd w:id="101"/>
      <w:bookmarkEnd w:id="102"/>
      <w:bookmarkEnd w:id="103"/>
      <w:bookmarkEnd w:id="104"/>
      <w:bookmarkEnd w:id="105"/>
    </w:p>
    <w:p w14:paraId="377FA841" w14:textId="77777777" w:rsidR="0076250D" w:rsidRPr="00A86C08" w:rsidRDefault="003E5742" w:rsidP="00AA7068">
      <w:pPr>
        <w:pStyle w:val="3"/>
        <w:spacing w:before="0" w:after="0" w:line="360" w:lineRule="auto"/>
        <w:rPr>
          <w:rFonts w:ascii="仿宋" w:eastAsia="仿宋" w:hAnsi="仿宋"/>
          <w:sz w:val="24"/>
          <w:szCs w:val="24"/>
        </w:rPr>
      </w:pPr>
      <w:bookmarkStart w:id="106" w:name="_Toc504640485"/>
      <w:bookmarkStart w:id="107" w:name="_Toc468654125"/>
      <w:bookmarkStart w:id="108" w:name="_Toc468640363"/>
      <w:bookmarkStart w:id="109" w:name="_Toc468640268"/>
      <w:bookmarkStart w:id="110" w:name="_Toc468641484"/>
      <w:bookmarkStart w:id="111" w:name="_Toc468346360"/>
      <w:bookmarkStart w:id="112" w:name="_Toc468331069"/>
      <w:bookmarkStart w:id="113" w:name="_Toc217446039"/>
      <w:bookmarkStart w:id="114" w:name="_Toc183682347"/>
      <w:bookmarkStart w:id="115" w:name="_Toc468320437"/>
      <w:bookmarkStart w:id="116" w:name="_Toc395625024"/>
      <w:bookmarkStart w:id="117" w:name="_Toc183582210"/>
      <w:r w:rsidRPr="00A86C08">
        <w:rPr>
          <w:rFonts w:ascii="仿宋" w:eastAsia="仿宋" w:hAnsi="仿宋" w:hint="eastAsia"/>
          <w:sz w:val="24"/>
          <w:szCs w:val="24"/>
        </w:rPr>
        <w:t>6.招标文件的构成</w:t>
      </w:r>
      <w:bookmarkEnd w:id="106"/>
      <w:bookmarkEnd w:id="107"/>
      <w:bookmarkEnd w:id="108"/>
      <w:bookmarkEnd w:id="109"/>
      <w:bookmarkEnd w:id="110"/>
      <w:bookmarkEnd w:id="111"/>
      <w:bookmarkEnd w:id="112"/>
      <w:bookmarkEnd w:id="113"/>
      <w:bookmarkEnd w:id="114"/>
      <w:bookmarkEnd w:id="115"/>
      <w:bookmarkEnd w:id="116"/>
      <w:bookmarkEnd w:id="117"/>
    </w:p>
    <w:p w14:paraId="376699A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6.</w:t>
      </w:r>
      <w:r w:rsidRPr="00A86C08">
        <w:rPr>
          <w:rFonts w:ascii="仿宋" w:eastAsia="仿宋" w:hAnsi="仿宋" w:hint="eastAsia"/>
          <w:sz w:val="24"/>
          <w:szCs w:val="24"/>
        </w:rPr>
        <w:t>1 招标文件是投标人准备投标文件和参加投标的依据，同时也是评标的重要依据，具有</w:t>
      </w:r>
      <w:proofErr w:type="gramStart"/>
      <w:r w:rsidRPr="00A86C08">
        <w:rPr>
          <w:rFonts w:ascii="仿宋" w:eastAsia="仿宋" w:hAnsi="仿宋" w:hint="eastAsia"/>
          <w:sz w:val="24"/>
          <w:szCs w:val="24"/>
        </w:rPr>
        <w:t>准法律</w:t>
      </w:r>
      <w:proofErr w:type="gramEnd"/>
      <w:r w:rsidRPr="00A86C08">
        <w:rPr>
          <w:rFonts w:ascii="仿宋" w:eastAsia="仿宋" w:hAnsi="仿宋" w:hint="eastAsia"/>
          <w:sz w:val="24"/>
          <w:szCs w:val="24"/>
        </w:rPr>
        <w:t>文件性质。招标文件用以阐明招标项目所需的资质、技术、服务及报价等要求、招标投标程序、有关规定和注意事项以及合同主要条款等。本招标文件包括以下内容：</w:t>
      </w:r>
    </w:p>
    <w:p w14:paraId="7622A0C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（一）投标邀请；</w:t>
      </w:r>
      <w:r w:rsidRPr="00A86C08">
        <w:rPr>
          <w:rFonts w:ascii="仿宋" w:eastAsia="仿宋" w:hAnsi="仿宋"/>
          <w:sz w:val="24"/>
          <w:szCs w:val="24"/>
        </w:rPr>
        <w:tab/>
      </w:r>
    </w:p>
    <w:p w14:paraId="297E895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（二）投标人须知；</w:t>
      </w:r>
    </w:p>
    <w:p w14:paraId="7668D940"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（三）投标文件格式；</w:t>
      </w:r>
    </w:p>
    <w:p w14:paraId="2F6360FD"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（四）投标人和投</w:t>
      </w:r>
      <w:r w:rsidRPr="00A86C08">
        <w:rPr>
          <w:rFonts w:ascii="仿宋" w:eastAsia="仿宋" w:hAnsi="仿宋"/>
          <w:sz w:val="24"/>
          <w:szCs w:val="24"/>
        </w:rPr>
        <w:t>标产品</w:t>
      </w:r>
      <w:r w:rsidRPr="00A86C08">
        <w:rPr>
          <w:rFonts w:ascii="仿宋" w:eastAsia="仿宋" w:hAnsi="仿宋" w:hint="eastAsia"/>
          <w:sz w:val="24"/>
          <w:szCs w:val="24"/>
        </w:rPr>
        <w:t>（如</w:t>
      </w:r>
      <w:r w:rsidRPr="00A86C08">
        <w:rPr>
          <w:rFonts w:ascii="仿宋" w:eastAsia="仿宋" w:hAnsi="仿宋"/>
          <w:sz w:val="24"/>
          <w:szCs w:val="24"/>
        </w:rPr>
        <w:t>涉及）</w:t>
      </w:r>
      <w:r w:rsidRPr="00A86C08">
        <w:rPr>
          <w:rFonts w:ascii="仿宋" w:eastAsia="仿宋" w:hAnsi="仿宋" w:hint="eastAsia"/>
          <w:sz w:val="24"/>
          <w:szCs w:val="24"/>
        </w:rPr>
        <w:t>的资格、资质性及其他类似效力要求；</w:t>
      </w:r>
    </w:p>
    <w:p w14:paraId="128CA3C1"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（五）投标人应当提供的资格、资质性及其他类似效力要求的相关证明材料；</w:t>
      </w:r>
    </w:p>
    <w:p w14:paraId="3872CE6C"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（六）招标项目技术、服务、商务及其他要求；</w:t>
      </w:r>
    </w:p>
    <w:p w14:paraId="2765DEA0"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（七）评标办法；</w:t>
      </w:r>
    </w:p>
    <w:p w14:paraId="0A1A6E5B"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（八）合同主要条款。</w:t>
      </w:r>
    </w:p>
    <w:p w14:paraId="33083E73"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6</w:t>
      </w:r>
      <w:r w:rsidRPr="00A86C08">
        <w:rPr>
          <w:rFonts w:ascii="仿宋" w:eastAsia="仿宋" w:hAnsi="仿宋" w:hint="eastAsia"/>
          <w:sz w:val="24"/>
          <w:szCs w:val="24"/>
        </w:rPr>
        <w:t>.2 投标人应认真阅读和充分理解招标文件中所有的事项、格式条款和规范要求。投标人没有对招标文件全面做出实质性响应是投标人的风险。没有按照招标文件要求</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实质性响应的投标文件将被视为无效投标。</w:t>
      </w:r>
    </w:p>
    <w:p w14:paraId="5E508DC1" w14:textId="77777777" w:rsidR="0076250D" w:rsidRPr="00A86C08" w:rsidRDefault="003E5742" w:rsidP="00AA7068">
      <w:pPr>
        <w:pStyle w:val="3"/>
        <w:spacing w:before="0" w:after="0" w:line="360" w:lineRule="auto"/>
        <w:rPr>
          <w:rFonts w:ascii="仿宋" w:eastAsia="仿宋" w:hAnsi="仿宋"/>
          <w:sz w:val="24"/>
          <w:szCs w:val="24"/>
        </w:rPr>
      </w:pPr>
      <w:bookmarkStart w:id="118" w:name="_Toc183682348"/>
      <w:bookmarkStart w:id="119" w:name="_Toc183582211"/>
      <w:bookmarkStart w:id="120" w:name="_Toc468640364"/>
      <w:bookmarkStart w:id="121" w:name="_Toc468654126"/>
      <w:bookmarkStart w:id="122" w:name="_Toc468641485"/>
      <w:bookmarkStart w:id="123" w:name="_Toc468640269"/>
      <w:bookmarkStart w:id="124" w:name="_Toc468346361"/>
      <w:bookmarkStart w:id="125" w:name="_Toc468331070"/>
      <w:bookmarkStart w:id="126" w:name="_Toc504640486"/>
      <w:bookmarkStart w:id="127" w:name="_Toc468320438"/>
      <w:bookmarkStart w:id="128" w:name="_Toc395625025"/>
      <w:bookmarkStart w:id="129" w:name="_Toc217446040"/>
      <w:r w:rsidRPr="00A86C08">
        <w:rPr>
          <w:rFonts w:ascii="仿宋" w:eastAsia="仿宋" w:hAnsi="仿宋" w:hint="eastAsia"/>
          <w:sz w:val="24"/>
          <w:szCs w:val="24"/>
        </w:rPr>
        <w:t>7.招标文件的澄清</w:t>
      </w:r>
      <w:bookmarkEnd w:id="118"/>
      <w:bookmarkEnd w:id="119"/>
      <w:r w:rsidRPr="00A86C08">
        <w:rPr>
          <w:rFonts w:ascii="仿宋" w:eastAsia="仿宋" w:hAnsi="仿宋" w:hint="eastAsia"/>
          <w:sz w:val="24"/>
          <w:szCs w:val="24"/>
        </w:rPr>
        <w:t>和修改</w:t>
      </w:r>
      <w:bookmarkEnd w:id="120"/>
      <w:bookmarkEnd w:id="121"/>
      <w:bookmarkEnd w:id="122"/>
      <w:bookmarkEnd w:id="123"/>
      <w:bookmarkEnd w:id="124"/>
      <w:bookmarkEnd w:id="125"/>
      <w:bookmarkEnd w:id="126"/>
      <w:bookmarkEnd w:id="127"/>
      <w:bookmarkEnd w:id="128"/>
      <w:bookmarkEnd w:id="129"/>
    </w:p>
    <w:p w14:paraId="535B05F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7.1</w:t>
      </w:r>
      <w:r w:rsidRPr="00A86C08">
        <w:rPr>
          <w:rFonts w:ascii="仿宋" w:eastAsia="仿宋" w:hAnsi="仿宋" w:hint="eastAsia"/>
          <w:sz w:val="24"/>
          <w:szCs w:val="24"/>
        </w:rPr>
        <w:t>招标采购单位可以依法对招标文件进行澄清或者修改。</w:t>
      </w:r>
    </w:p>
    <w:p w14:paraId="6601DC27"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7.2</w:t>
      </w:r>
      <w:r w:rsidRPr="00A86C08">
        <w:rPr>
          <w:rFonts w:ascii="仿宋" w:eastAsia="仿宋" w:hAnsi="仿宋" w:hint="eastAsia"/>
          <w:sz w:val="24"/>
          <w:szCs w:val="24"/>
        </w:rPr>
        <w:t>招标采购单位对已发出的招标文件进行澄清或者修改，应当以书面形式将澄清或者修改的内容通知所有购买了招标文件的投标人，同时在四川政府采购网上发布更正公告。该澄清或者修改的内容为招标文件的组成部分，澄清或者修改的内容可能影响投标文件、资格预审申请文件编制的，采购人或者采购代理机构发布公告并书面通知投标人的时间，应当在投标截止时间至少1</w:t>
      </w:r>
      <w:r w:rsidRPr="00A86C08">
        <w:rPr>
          <w:rFonts w:ascii="仿宋" w:eastAsia="仿宋" w:hAnsi="仿宋"/>
          <w:sz w:val="24"/>
          <w:szCs w:val="24"/>
        </w:rPr>
        <w:t>5</w:t>
      </w:r>
      <w:r w:rsidRPr="00A86C08">
        <w:rPr>
          <w:rFonts w:ascii="仿宋" w:eastAsia="仿宋" w:hAnsi="仿宋" w:hint="eastAsia"/>
          <w:sz w:val="24"/>
          <w:szCs w:val="24"/>
        </w:rPr>
        <w:t>日前、提交资格预审申请文件截止时间至少３日前；不足上述时间的，应当顺延提交投标文件、资格预审申请文件的截止时间。</w:t>
      </w:r>
    </w:p>
    <w:p w14:paraId="7067C02C" w14:textId="77777777" w:rsidR="0076250D" w:rsidRPr="00A86C08" w:rsidRDefault="003E5742" w:rsidP="00AA7068">
      <w:pPr>
        <w:spacing w:line="360" w:lineRule="auto"/>
        <w:ind w:firstLineChars="200" w:firstLine="480"/>
        <w:rPr>
          <w:rFonts w:ascii="仿宋" w:eastAsia="仿宋" w:hAnsi="仿宋"/>
          <w:sz w:val="24"/>
          <w:szCs w:val="24"/>
        </w:rPr>
      </w:pPr>
      <w:bookmarkStart w:id="130" w:name="_Toc217446041"/>
      <w:bookmarkStart w:id="131" w:name="_Toc395625026"/>
      <w:bookmarkStart w:id="132" w:name="_Toc208848971"/>
      <w:r w:rsidRPr="00A86C08">
        <w:rPr>
          <w:rFonts w:ascii="仿宋" w:eastAsia="仿宋" w:hAnsi="仿宋"/>
          <w:sz w:val="24"/>
          <w:szCs w:val="24"/>
        </w:rPr>
        <w:t>7</w:t>
      </w:r>
      <w:r w:rsidRPr="00A86C08">
        <w:rPr>
          <w:rFonts w:ascii="仿宋" w:eastAsia="仿宋" w:hAnsi="仿宋" w:hint="eastAsia"/>
          <w:sz w:val="24"/>
          <w:szCs w:val="24"/>
        </w:rPr>
        <w:t>.3投标人认为需要对招标文件进行澄清或者修改的，可以以书面形式向招标采购单位提出申请，但招标采购单位可以决定是否采纳投标人的申请事项。</w:t>
      </w:r>
    </w:p>
    <w:p w14:paraId="5744496D"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7.4 如</w:t>
      </w:r>
      <w:r w:rsidRPr="00A86C08">
        <w:rPr>
          <w:rFonts w:ascii="仿宋" w:eastAsia="仿宋" w:hAnsi="仿宋"/>
          <w:sz w:val="24"/>
          <w:szCs w:val="24"/>
        </w:rPr>
        <w:t>需</w:t>
      </w:r>
      <w:r w:rsidRPr="00A86C08">
        <w:rPr>
          <w:rFonts w:ascii="仿宋" w:eastAsia="仿宋" w:hAnsi="仿宋" w:hint="eastAsia"/>
          <w:sz w:val="24"/>
          <w:szCs w:val="24"/>
        </w:rPr>
        <w:t>终止</w:t>
      </w:r>
      <w:r w:rsidRPr="00A86C08">
        <w:rPr>
          <w:rFonts w:ascii="仿宋" w:eastAsia="仿宋" w:hAnsi="仿宋"/>
          <w:sz w:val="24"/>
          <w:szCs w:val="24"/>
        </w:rPr>
        <w:t>招标时，在</w:t>
      </w:r>
      <w:r w:rsidRPr="00A86C08">
        <w:rPr>
          <w:rFonts w:ascii="仿宋" w:eastAsia="仿宋" w:hAnsi="仿宋" w:hint="eastAsia"/>
          <w:sz w:val="24"/>
          <w:szCs w:val="24"/>
        </w:rPr>
        <w:t>四川政府采购网</w:t>
      </w:r>
      <w:r w:rsidRPr="00A86C08">
        <w:rPr>
          <w:rFonts w:ascii="仿宋" w:eastAsia="仿宋" w:hAnsi="仿宋"/>
          <w:sz w:val="24"/>
          <w:szCs w:val="24"/>
        </w:rPr>
        <w:t>上</w:t>
      </w:r>
      <w:r w:rsidRPr="00A86C08">
        <w:rPr>
          <w:rFonts w:ascii="仿宋" w:eastAsia="仿宋" w:hAnsi="仿宋" w:hint="eastAsia"/>
          <w:sz w:val="24"/>
          <w:szCs w:val="24"/>
        </w:rPr>
        <w:t>发布</w:t>
      </w:r>
      <w:r w:rsidRPr="00A86C08">
        <w:rPr>
          <w:rFonts w:ascii="仿宋" w:eastAsia="仿宋" w:hAnsi="仿宋"/>
          <w:sz w:val="24"/>
          <w:szCs w:val="24"/>
        </w:rPr>
        <w:t>终止公告，以书面形式通知已</w:t>
      </w:r>
      <w:r w:rsidRPr="00A86C08">
        <w:rPr>
          <w:rFonts w:ascii="仿宋" w:eastAsia="仿宋" w:hAnsi="仿宋" w:hint="eastAsia"/>
          <w:sz w:val="24"/>
          <w:szCs w:val="24"/>
        </w:rPr>
        <w:t>获取招</w:t>
      </w:r>
      <w:r w:rsidRPr="00A86C08">
        <w:rPr>
          <w:rFonts w:ascii="仿宋" w:eastAsia="仿宋" w:hAnsi="仿宋"/>
          <w:sz w:val="24"/>
          <w:szCs w:val="24"/>
        </w:rPr>
        <w:lastRenderedPageBreak/>
        <w:t>标文件、资格预</w:t>
      </w:r>
      <w:r w:rsidRPr="00A86C08">
        <w:rPr>
          <w:rFonts w:ascii="仿宋" w:eastAsia="仿宋" w:hAnsi="仿宋" w:hint="eastAsia"/>
          <w:sz w:val="24"/>
          <w:szCs w:val="24"/>
        </w:rPr>
        <w:t>审</w:t>
      </w:r>
      <w:r w:rsidRPr="00A86C08">
        <w:rPr>
          <w:rFonts w:ascii="仿宋" w:eastAsia="仿宋" w:hAnsi="仿宋"/>
          <w:sz w:val="24"/>
          <w:szCs w:val="24"/>
        </w:rPr>
        <w:t>文件或者被邀请的潜在投标人，并将项目实施情</w:t>
      </w:r>
      <w:r w:rsidRPr="00A86C08">
        <w:rPr>
          <w:rFonts w:ascii="仿宋" w:eastAsia="仿宋" w:hAnsi="仿宋" w:hint="eastAsia"/>
          <w:sz w:val="24"/>
          <w:szCs w:val="24"/>
        </w:rPr>
        <w:t>况</w:t>
      </w:r>
      <w:r w:rsidRPr="00A86C08">
        <w:rPr>
          <w:rFonts w:ascii="仿宋" w:eastAsia="仿宋" w:hAnsi="仿宋"/>
          <w:sz w:val="24"/>
          <w:szCs w:val="24"/>
        </w:rPr>
        <w:t>和采购任务取消</w:t>
      </w:r>
      <w:r w:rsidRPr="00A86C08">
        <w:rPr>
          <w:rFonts w:ascii="仿宋" w:eastAsia="仿宋" w:hAnsi="仿宋" w:hint="eastAsia"/>
          <w:sz w:val="24"/>
          <w:szCs w:val="24"/>
        </w:rPr>
        <w:t>原</w:t>
      </w:r>
      <w:r w:rsidRPr="00A86C08">
        <w:rPr>
          <w:rFonts w:ascii="仿宋" w:eastAsia="仿宋" w:hAnsi="仿宋"/>
          <w:sz w:val="24"/>
          <w:szCs w:val="24"/>
        </w:rPr>
        <w:t>因报本级</w:t>
      </w:r>
      <w:r w:rsidRPr="00A86C08">
        <w:rPr>
          <w:rFonts w:ascii="仿宋" w:eastAsia="仿宋" w:hAnsi="仿宋" w:hint="eastAsia"/>
          <w:sz w:val="24"/>
          <w:szCs w:val="24"/>
        </w:rPr>
        <w:t>财政</w:t>
      </w:r>
      <w:r w:rsidRPr="00A86C08">
        <w:rPr>
          <w:rFonts w:ascii="仿宋" w:eastAsia="仿宋" w:hAnsi="仿宋"/>
          <w:sz w:val="24"/>
          <w:szCs w:val="24"/>
        </w:rPr>
        <w:t>部门</w:t>
      </w:r>
      <w:r w:rsidRPr="00A86C08">
        <w:rPr>
          <w:rFonts w:ascii="仿宋" w:eastAsia="仿宋" w:hAnsi="仿宋" w:hint="eastAsia"/>
          <w:sz w:val="24"/>
          <w:szCs w:val="24"/>
        </w:rPr>
        <w:t>。</w:t>
      </w:r>
      <w:r w:rsidRPr="00A86C08">
        <w:rPr>
          <w:rFonts w:ascii="仿宋" w:eastAsia="仿宋" w:hAnsi="仿宋"/>
          <w:sz w:val="24"/>
          <w:szCs w:val="24"/>
        </w:rPr>
        <w:t>已</w:t>
      </w:r>
      <w:r w:rsidRPr="00A86C08">
        <w:rPr>
          <w:rFonts w:ascii="仿宋" w:eastAsia="仿宋" w:hAnsi="仿宋" w:hint="eastAsia"/>
          <w:sz w:val="24"/>
          <w:szCs w:val="24"/>
        </w:rPr>
        <w:t>经</w:t>
      </w:r>
      <w:r w:rsidRPr="00A86C08">
        <w:rPr>
          <w:rFonts w:ascii="仿宋" w:eastAsia="仿宋" w:hAnsi="仿宋"/>
          <w:sz w:val="24"/>
          <w:szCs w:val="24"/>
        </w:rPr>
        <w:t>收取招标文件费用</w:t>
      </w:r>
      <w:r w:rsidRPr="00A86C08">
        <w:rPr>
          <w:rFonts w:ascii="仿宋" w:eastAsia="仿宋" w:hAnsi="仿宋" w:hint="eastAsia"/>
          <w:sz w:val="24"/>
          <w:szCs w:val="24"/>
        </w:rPr>
        <w:t>或</w:t>
      </w:r>
      <w:r w:rsidRPr="00A86C08">
        <w:rPr>
          <w:rFonts w:ascii="仿宋" w:eastAsia="仿宋" w:hAnsi="仿宋"/>
          <w:sz w:val="24"/>
          <w:szCs w:val="24"/>
        </w:rPr>
        <w:t>者投标保证金的，在终止采购活动后</w:t>
      </w:r>
      <w:r w:rsidRPr="00A86C08">
        <w:rPr>
          <w:rFonts w:ascii="仿宋" w:eastAsia="仿宋" w:hAnsi="仿宋" w:hint="eastAsia"/>
          <w:sz w:val="24"/>
          <w:szCs w:val="24"/>
        </w:rPr>
        <w:t>5个</w:t>
      </w:r>
      <w:r w:rsidRPr="00A86C08">
        <w:rPr>
          <w:rFonts w:ascii="仿宋" w:eastAsia="仿宋" w:hAnsi="仿宋"/>
          <w:sz w:val="24"/>
          <w:szCs w:val="24"/>
        </w:rPr>
        <w:t>工作日内，退还所</w:t>
      </w:r>
      <w:r w:rsidRPr="00A86C08">
        <w:rPr>
          <w:rFonts w:ascii="仿宋" w:eastAsia="仿宋" w:hAnsi="仿宋" w:hint="eastAsia"/>
          <w:sz w:val="24"/>
          <w:szCs w:val="24"/>
        </w:rPr>
        <w:t>收</w:t>
      </w:r>
      <w:r w:rsidRPr="00A86C08">
        <w:rPr>
          <w:rFonts w:ascii="仿宋" w:eastAsia="仿宋" w:hAnsi="仿宋"/>
          <w:sz w:val="24"/>
          <w:szCs w:val="24"/>
        </w:rPr>
        <w:t>取的招标文件费用和所收取的投</w:t>
      </w:r>
      <w:r w:rsidRPr="00A86C08">
        <w:rPr>
          <w:rFonts w:ascii="仿宋" w:eastAsia="仿宋" w:hAnsi="仿宋" w:hint="eastAsia"/>
          <w:sz w:val="24"/>
          <w:szCs w:val="24"/>
        </w:rPr>
        <w:t>标</w:t>
      </w:r>
      <w:r w:rsidRPr="00A86C08">
        <w:rPr>
          <w:rFonts w:ascii="仿宋" w:eastAsia="仿宋" w:hAnsi="仿宋"/>
          <w:sz w:val="24"/>
          <w:szCs w:val="24"/>
        </w:rPr>
        <w:t>保证金。</w:t>
      </w:r>
    </w:p>
    <w:p w14:paraId="71C1B4BC" w14:textId="77777777" w:rsidR="0076250D" w:rsidRPr="00A86C08" w:rsidRDefault="003E5742" w:rsidP="00AA7068">
      <w:pPr>
        <w:pStyle w:val="3"/>
        <w:spacing w:before="0" w:after="0" w:line="360" w:lineRule="auto"/>
        <w:rPr>
          <w:rFonts w:ascii="仿宋" w:eastAsia="仿宋" w:hAnsi="仿宋"/>
          <w:sz w:val="24"/>
          <w:szCs w:val="24"/>
        </w:rPr>
      </w:pPr>
      <w:bookmarkStart w:id="133" w:name="_Toc504640487"/>
      <w:bookmarkStart w:id="134" w:name="_Toc395625027"/>
      <w:bookmarkStart w:id="135" w:name="_Toc217446042"/>
      <w:bookmarkStart w:id="136" w:name="_Toc183682351"/>
      <w:bookmarkStart w:id="137" w:name="_Toc183582214"/>
      <w:bookmarkStart w:id="138" w:name="_Toc89075876"/>
      <w:bookmarkStart w:id="139" w:name="_Toc77400780"/>
      <w:bookmarkStart w:id="140" w:name="_Toc468331071"/>
      <w:bookmarkStart w:id="141" w:name="_Toc468346362"/>
      <w:bookmarkEnd w:id="130"/>
      <w:bookmarkEnd w:id="131"/>
      <w:bookmarkEnd w:id="132"/>
      <w:r w:rsidRPr="00A86C08">
        <w:rPr>
          <w:rFonts w:ascii="仿宋" w:eastAsia="仿宋" w:hAnsi="仿宋" w:hint="eastAsia"/>
          <w:sz w:val="24"/>
          <w:szCs w:val="24"/>
        </w:rPr>
        <w:t>8.答疑会和现场考察</w:t>
      </w:r>
      <w:bookmarkEnd w:id="133"/>
    </w:p>
    <w:p w14:paraId="2F3F7DD8"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8</w:t>
      </w:r>
      <w:r w:rsidRPr="00A86C08">
        <w:rPr>
          <w:rFonts w:ascii="仿宋" w:eastAsia="仿宋" w:hAnsi="仿宋" w:hint="eastAsia"/>
          <w:sz w:val="24"/>
          <w:szCs w:val="24"/>
        </w:rPr>
        <w:t>.1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31CB908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8</w:t>
      </w:r>
      <w:r w:rsidRPr="00A86C08">
        <w:rPr>
          <w:rFonts w:ascii="仿宋" w:eastAsia="仿宋" w:hAnsi="仿宋" w:hint="eastAsia"/>
          <w:sz w:val="24"/>
          <w:szCs w:val="24"/>
        </w:rPr>
        <w:t>.2 投标人考察现场所发生的一切费用由投标人自己承担。</w:t>
      </w:r>
    </w:p>
    <w:p w14:paraId="6974425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8.3 本项目不组织答疑会。现场考察要求详见采购文件第六章要求。若招标文件无相关要求，但投标人认为有需要，可自行现场考察。</w:t>
      </w:r>
    </w:p>
    <w:p w14:paraId="2C21DF65" w14:textId="77777777" w:rsidR="0076250D" w:rsidRPr="00A86C08" w:rsidRDefault="003E5742" w:rsidP="00AA7068">
      <w:pPr>
        <w:pStyle w:val="2"/>
        <w:spacing w:before="0" w:after="0" w:line="360" w:lineRule="auto"/>
        <w:jc w:val="center"/>
        <w:rPr>
          <w:rFonts w:ascii="仿宋" w:eastAsia="仿宋" w:hAnsi="仿宋"/>
          <w:sz w:val="28"/>
          <w:szCs w:val="28"/>
        </w:rPr>
      </w:pPr>
      <w:bookmarkStart w:id="142" w:name="_Toc504640488"/>
      <w:r w:rsidRPr="00A86C08">
        <w:rPr>
          <w:rFonts w:ascii="仿宋" w:eastAsia="仿宋" w:hAnsi="仿宋" w:hint="eastAsia"/>
          <w:sz w:val="28"/>
          <w:szCs w:val="28"/>
        </w:rPr>
        <w:t>四、投标文件</w:t>
      </w:r>
      <w:bookmarkEnd w:id="134"/>
      <w:bookmarkEnd w:id="135"/>
      <w:bookmarkEnd w:id="136"/>
      <w:bookmarkEnd w:id="137"/>
      <w:bookmarkEnd w:id="138"/>
      <w:bookmarkEnd w:id="139"/>
      <w:bookmarkEnd w:id="140"/>
      <w:bookmarkEnd w:id="141"/>
      <w:bookmarkEnd w:id="142"/>
    </w:p>
    <w:p w14:paraId="2A83ECBA" w14:textId="77777777" w:rsidR="0076250D" w:rsidRPr="00A86C08" w:rsidRDefault="003E5742" w:rsidP="00AA7068">
      <w:pPr>
        <w:pStyle w:val="3"/>
        <w:spacing w:before="0" w:after="0" w:line="360" w:lineRule="auto"/>
        <w:rPr>
          <w:rFonts w:ascii="仿宋" w:eastAsia="仿宋" w:hAnsi="仿宋"/>
          <w:sz w:val="24"/>
          <w:szCs w:val="24"/>
        </w:rPr>
      </w:pPr>
      <w:bookmarkStart w:id="143" w:name="_Toc183582215"/>
      <w:bookmarkStart w:id="144" w:name="_Toc183682352"/>
      <w:bookmarkStart w:id="145" w:name="_Toc217446043"/>
      <w:bookmarkStart w:id="146" w:name="_Toc395625028"/>
      <w:bookmarkStart w:id="147" w:name="_Toc468320440"/>
      <w:bookmarkStart w:id="148" w:name="_Toc468331072"/>
      <w:bookmarkStart w:id="149" w:name="_Toc468346363"/>
      <w:bookmarkStart w:id="150" w:name="_Toc468640271"/>
      <w:bookmarkStart w:id="151" w:name="_Toc468640366"/>
      <w:bookmarkStart w:id="152" w:name="_Toc468641487"/>
      <w:bookmarkStart w:id="153" w:name="_Toc468654128"/>
      <w:bookmarkStart w:id="154" w:name="_Toc504640489"/>
      <w:r w:rsidRPr="00A86C08">
        <w:rPr>
          <w:rFonts w:ascii="仿宋" w:eastAsia="仿宋" w:hAnsi="仿宋" w:hint="eastAsia"/>
          <w:sz w:val="24"/>
          <w:szCs w:val="24"/>
        </w:rPr>
        <w:t>9.投标文件的语言</w:t>
      </w:r>
      <w:bookmarkEnd w:id="143"/>
      <w:bookmarkEnd w:id="144"/>
      <w:bookmarkEnd w:id="145"/>
      <w:bookmarkEnd w:id="146"/>
      <w:bookmarkEnd w:id="147"/>
      <w:bookmarkEnd w:id="148"/>
      <w:bookmarkEnd w:id="149"/>
      <w:bookmarkEnd w:id="150"/>
      <w:bookmarkEnd w:id="151"/>
      <w:bookmarkEnd w:id="152"/>
      <w:bookmarkEnd w:id="153"/>
      <w:bookmarkEnd w:id="154"/>
    </w:p>
    <w:p w14:paraId="221D568B" w14:textId="77777777" w:rsidR="000D19B3" w:rsidRPr="00A86C08" w:rsidRDefault="000D19B3" w:rsidP="00AA7068">
      <w:pPr>
        <w:spacing w:line="360" w:lineRule="auto"/>
        <w:ind w:firstLineChars="200" w:firstLine="480"/>
        <w:rPr>
          <w:rFonts w:ascii="仿宋" w:eastAsia="仿宋" w:hAnsi="仿宋"/>
          <w:b/>
          <w:sz w:val="24"/>
          <w:szCs w:val="24"/>
        </w:rPr>
      </w:pPr>
      <w:r w:rsidRPr="00A86C08">
        <w:rPr>
          <w:rFonts w:ascii="仿宋" w:eastAsia="仿宋" w:hAnsi="仿宋" w:hint="eastAsia"/>
          <w:sz w:val="24"/>
          <w:szCs w:val="24"/>
        </w:rPr>
        <w:t>9.1投标人提交的投标文件以及投标人与招标采购单位就有关投标的所有来往书面文件</w:t>
      </w:r>
      <w:r w:rsidRPr="00A86C08">
        <w:rPr>
          <w:rFonts w:ascii="仿宋" w:eastAsia="仿宋" w:hAnsi="仿宋" w:hint="eastAsia"/>
          <w:b/>
          <w:sz w:val="24"/>
          <w:szCs w:val="24"/>
        </w:rPr>
        <w:t>均须使用中文。（实质性要求）</w:t>
      </w:r>
    </w:p>
    <w:p w14:paraId="5A8DC419" w14:textId="77777777" w:rsidR="000D19B3" w:rsidRPr="00A86C08" w:rsidRDefault="000D19B3"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9.2投标文件中如附有外文资料，逐一对应翻译成中文并加盖投标人公章后附在相关外文资料后，否则，所提供的外文资料将不被认同</w:t>
      </w:r>
      <w:r w:rsidRPr="00A86C08">
        <w:rPr>
          <w:rFonts w:ascii="仿宋" w:eastAsia="仿宋" w:hAnsi="仿宋" w:hint="eastAsia"/>
          <w:b/>
          <w:sz w:val="24"/>
          <w:szCs w:val="24"/>
        </w:rPr>
        <w:t>。</w:t>
      </w:r>
      <w:r w:rsidRPr="00A86C08">
        <w:rPr>
          <w:rFonts w:ascii="仿宋" w:eastAsia="仿宋" w:hAnsi="仿宋" w:hint="eastAsia"/>
          <w:sz w:val="24"/>
          <w:szCs w:val="24"/>
        </w:rPr>
        <w:t>（说明：投标人的法定代表人为外籍人士的，则法定代表人的签字和护照除外。）</w:t>
      </w:r>
    </w:p>
    <w:p w14:paraId="0BA8D65E" w14:textId="77777777" w:rsidR="0076250D" w:rsidRPr="00A86C08" w:rsidRDefault="000D19B3"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9.3翻译的中文资料与外文资料如果出现差异和矛盾时，以中文为准。但不能故意错误翻译，否则，该资料将不被认同。</w:t>
      </w:r>
    </w:p>
    <w:p w14:paraId="67347B1C" w14:textId="77777777" w:rsidR="0076250D" w:rsidRPr="00A86C08" w:rsidRDefault="003E5742" w:rsidP="00AA7068">
      <w:pPr>
        <w:pStyle w:val="3"/>
        <w:spacing w:before="0" w:after="0" w:line="360" w:lineRule="auto"/>
        <w:rPr>
          <w:rFonts w:ascii="仿宋" w:eastAsia="仿宋" w:hAnsi="仿宋"/>
          <w:sz w:val="24"/>
          <w:szCs w:val="24"/>
        </w:rPr>
      </w:pPr>
      <w:bookmarkStart w:id="155" w:name="_Toc183582216"/>
      <w:bookmarkStart w:id="156" w:name="_Toc183682353"/>
      <w:bookmarkStart w:id="157" w:name="_Toc217446044"/>
      <w:bookmarkStart w:id="158" w:name="_Toc395625029"/>
      <w:bookmarkStart w:id="159" w:name="_Toc468320441"/>
      <w:bookmarkStart w:id="160" w:name="_Toc468331073"/>
      <w:bookmarkStart w:id="161" w:name="_Toc468346364"/>
      <w:bookmarkStart w:id="162" w:name="_Toc468640272"/>
      <w:bookmarkStart w:id="163" w:name="_Toc468640367"/>
      <w:bookmarkStart w:id="164" w:name="_Toc468641488"/>
      <w:bookmarkStart w:id="165" w:name="_Toc468654129"/>
      <w:bookmarkStart w:id="166" w:name="_Toc504640490"/>
      <w:r w:rsidRPr="00A86C08">
        <w:rPr>
          <w:rFonts w:ascii="仿宋" w:eastAsia="仿宋" w:hAnsi="仿宋" w:hint="eastAsia"/>
          <w:sz w:val="24"/>
          <w:szCs w:val="24"/>
        </w:rPr>
        <w:t>10.计量单位</w:t>
      </w:r>
      <w:bookmarkEnd w:id="155"/>
      <w:bookmarkEnd w:id="156"/>
      <w:bookmarkEnd w:id="157"/>
      <w:bookmarkEnd w:id="158"/>
      <w:bookmarkEnd w:id="159"/>
      <w:bookmarkEnd w:id="160"/>
      <w:bookmarkEnd w:id="161"/>
      <w:bookmarkEnd w:id="162"/>
      <w:bookmarkEnd w:id="163"/>
      <w:bookmarkEnd w:id="164"/>
      <w:bookmarkEnd w:id="165"/>
      <w:bookmarkEnd w:id="166"/>
      <w:r w:rsidRPr="00A86C08">
        <w:rPr>
          <w:rFonts w:ascii="仿宋" w:eastAsia="仿宋" w:hAnsi="仿宋" w:hint="eastAsia"/>
          <w:bCs w:val="0"/>
          <w:color w:val="000000"/>
          <w:sz w:val="24"/>
        </w:rPr>
        <w:t>（实质性要求）</w:t>
      </w:r>
    </w:p>
    <w:p w14:paraId="6363CC6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除技术规格及要求中另有规定外，本次采购项目的投标均采用国家法定的计量单位。</w:t>
      </w:r>
    </w:p>
    <w:p w14:paraId="06A515C3" w14:textId="77777777" w:rsidR="0076250D" w:rsidRPr="00A86C08" w:rsidRDefault="003E5742" w:rsidP="00AA7068">
      <w:pPr>
        <w:pStyle w:val="3"/>
        <w:spacing w:before="0" w:after="0" w:line="360" w:lineRule="auto"/>
        <w:rPr>
          <w:rFonts w:ascii="仿宋" w:eastAsia="仿宋" w:hAnsi="仿宋"/>
          <w:sz w:val="24"/>
          <w:szCs w:val="24"/>
        </w:rPr>
      </w:pPr>
      <w:bookmarkStart w:id="167" w:name="_Toc217446045"/>
      <w:bookmarkStart w:id="168" w:name="_Toc395625030"/>
      <w:bookmarkStart w:id="169" w:name="_Toc468320442"/>
      <w:bookmarkStart w:id="170" w:name="_Toc468331074"/>
      <w:bookmarkStart w:id="171" w:name="_Toc468346365"/>
      <w:bookmarkStart w:id="172" w:name="_Toc468640273"/>
      <w:bookmarkStart w:id="173" w:name="_Toc468640368"/>
      <w:bookmarkStart w:id="174" w:name="_Toc468641489"/>
      <w:bookmarkStart w:id="175" w:name="_Toc468654130"/>
      <w:bookmarkStart w:id="176" w:name="_Toc504640491"/>
      <w:r w:rsidRPr="00A86C08">
        <w:rPr>
          <w:rFonts w:ascii="仿宋" w:eastAsia="仿宋" w:hAnsi="仿宋" w:hint="eastAsia"/>
          <w:sz w:val="24"/>
          <w:szCs w:val="24"/>
        </w:rPr>
        <w:t>11.投标货币</w:t>
      </w:r>
      <w:bookmarkEnd w:id="167"/>
      <w:bookmarkEnd w:id="168"/>
      <w:bookmarkEnd w:id="169"/>
      <w:bookmarkEnd w:id="170"/>
      <w:bookmarkEnd w:id="171"/>
      <w:bookmarkEnd w:id="172"/>
      <w:bookmarkEnd w:id="173"/>
      <w:bookmarkEnd w:id="174"/>
      <w:bookmarkEnd w:id="175"/>
      <w:r w:rsidRPr="00A86C08">
        <w:rPr>
          <w:rFonts w:ascii="仿宋" w:eastAsia="仿宋" w:hAnsi="仿宋" w:hint="eastAsia"/>
          <w:sz w:val="24"/>
          <w:szCs w:val="24"/>
        </w:rPr>
        <w:t>（实质性要求）</w:t>
      </w:r>
      <w:bookmarkEnd w:id="176"/>
    </w:p>
    <w:p w14:paraId="06408FDE"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本次采购项目的投标均以人民币报价。</w:t>
      </w:r>
    </w:p>
    <w:p w14:paraId="75DBE9B3" w14:textId="736CF715" w:rsidR="0076250D" w:rsidRPr="00A86C08" w:rsidRDefault="003E5742" w:rsidP="00AA7068">
      <w:pPr>
        <w:pStyle w:val="3"/>
        <w:spacing w:before="0" w:after="0" w:line="360" w:lineRule="auto"/>
        <w:rPr>
          <w:rFonts w:ascii="仿宋" w:eastAsia="仿宋" w:hAnsi="仿宋"/>
          <w:sz w:val="24"/>
          <w:szCs w:val="24"/>
        </w:rPr>
      </w:pPr>
      <w:bookmarkStart w:id="177" w:name="_Toc217446046"/>
      <w:bookmarkStart w:id="178" w:name="_Toc395625031"/>
      <w:bookmarkStart w:id="179" w:name="_Toc468320443"/>
      <w:bookmarkStart w:id="180" w:name="_Toc468331075"/>
      <w:bookmarkStart w:id="181" w:name="_Toc468346366"/>
      <w:bookmarkStart w:id="182" w:name="_Toc468640274"/>
      <w:bookmarkStart w:id="183" w:name="_Toc468640369"/>
      <w:bookmarkStart w:id="184" w:name="_Toc468641490"/>
      <w:bookmarkStart w:id="185" w:name="_Toc468654131"/>
      <w:bookmarkStart w:id="186" w:name="_Toc504640492"/>
      <w:r w:rsidRPr="00A86C08">
        <w:rPr>
          <w:rFonts w:ascii="仿宋" w:eastAsia="仿宋" w:hAnsi="仿宋" w:hint="eastAsia"/>
          <w:sz w:val="24"/>
          <w:szCs w:val="24"/>
        </w:rPr>
        <w:t>12.联合体投标</w:t>
      </w:r>
      <w:bookmarkEnd w:id="177"/>
      <w:bookmarkEnd w:id="178"/>
      <w:bookmarkEnd w:id="179"/>
      <w:bookmarkEnd w:id="180"/>
      <w:bookmarkEnd w:id="181"/>
      <w:bookmarkEnd w:id="182"/>
      <w:bookmarkEnd w:id="183"/>
      <w:bookmarkEnd w:id="184"/>
      <w:bookmarkEnd w:id="185"/>
      <w:r w:rsidRPr="00A86C08">
        <w:rPr>
          <w:rFonts w:ascii="仿宋" w:eastAsia="仿宋" w:hAnsi="仿宋" w:hint="eastAsia"/>
          <w:sz w:val="24"/>
          <w:szCs w:val="24"/>
        </w:rPr>
        <w:t>（</w:t>
      </w:r>
      <w:r w:rsidR="004A132B" w:rsidRPr="00A86C08">
        <w:rPr>
          <w:rFonts w:ascii="仿宋" w:eastAsia="仿宋" w:hAnsi="仿宋" w:cs="Marigold" w:hint="eastAsia"/>
          <w:color w:val="000000"/>
          <w:sz w:val="24"/>
          <w:szCs w:val="24"/>
        </w:rPr>
        <w:t>本项目不接受联合体参加投标</w:t>
      </w:r>
      <w:r w:rsidRPr="00A86C08">
        <w:rPr>
          <w:rFonts w:ascii="仿宋" w:eastAsia="仿宋" w:hAnsi="仿宋" w:hint="eastAsia"/>
          <w:sz w:val="24"/>
          <w:szCs w:val="24"/>
        </w:rPr>
        <w:t>）</w:t>
      </w:r>
      <w:bookmarkEnd w:id="186"/>
    </w:p>
    <w:p w14:paraId="370C2E4A" w14:textId="77777777" w:rsidR="0076250D" w:rsidRPr="00A86C08" w:rsidRDefault="003E5742" w:rsidP="00AA7068">
      <w:pPr>
        <w:pStyle w:val="3"/>
        <w:spacing w:before="0" w:after="0" w:line="360" w:lineRule="auto"/>
        <w:rPr>
          <w:rFonts w:ascii="仿宋" w:eastAsia="仿宋" w:hAnsi="仿宋"/>
          <w:sz w:val="24"/>
          <w:szCs w:val="24"/>
        </w:rPr>
      </w:pPr>
      <w:bookmarkStart w:id="187" w:name="_Toc217446047"/>
      <w:bookmarkStart w:id="188" w:name="_Toc395625032"/>
      <w:bookmarkStart w:id="189" w:name="_Toc468320444"/>
      <w:bookmarkStart w:id="190" w:name="_Toc468331076"/>
      <w:bookmarkStart w:id="191" w:name="_Toc468346367"/>
      <w:bookmarkStart w:id="192" w:name="_Toc468640275"/>
      <w:bookmarkStart w:id="193" w:name="_Toc468640370"/>
      <w:bookmarkStart w:id="194" w:name="_Toc468641491"/>
      <w:bookmarkStart w:id="195" w:name="_Toc468654132"/>
      <w:bookmarkStart w:id="196" w:name="_Toc504640493"/>
      <w:r w:rsidRPr="00A86C08">
        <w:rPr>
          <w:rFonts w:ascii="仿宋" w:eastAsia="仿宋" w:hAnsi="仿宋" w:hint="eastAsia"/>
          <w:sz w:val="24"/>
          <w:szCs w:val="24"/>
        </w:rPr>
        <w:t>13.知识产权</w:t>
      </w:r>
      <w:bookmarkEnd w:id="187"/>
      <w:bookmarkEnd w:id="188"/>
      <w:bookmarkEnd w:id="189"/>
      <w:bookmarkEnd w:id="190"/>
      <w:bookmarkEnd w:id="191"/>
      <w:bookmarkEnd w:id="192"/>
      <w:bookmarkEnd w:id="193"/>
      <w:bookmarkEnd w:id="194"/>
      <w:bookmarkEnd w:id="195"/>
      <w:bookmarkEnd w:id="196"/>
      <w:r w:rsidRPr="00A86C08">
        <w:rPr>
          <w:rFonts w:ascii="仿宋" w:eastAsia="仿宋" w:hAnsi="仿宋" w:hint="eastAsia"/>
          <w:sz w:val="24"/>
          <w:szCs w:val="24"/>
        </w:rPr>
        <w:t>（实质性要求）</w:t>
      </w:r>
    </w:p>
    <w:p w14:paraId="6958A5B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1</w:t>
      </w:r>
      <w:r w:rsidRPr="00A86C08">
        <w:rPr>
          <w:rFonts w:ascii="仿宋" w:eastAsia="仿宋" w:hAnsi="仿宋" w:hint="eastAsia"/>
          <w:sz w:val="24"/>
          <w:szCs w:val="24"/>
        </w:rPr>
        <w:t>3</w:t>
      </w:r>
      <w:r w:rsidRPr="00A86C08">
        <w:rPr>
          <w:rFonts w:ascii="仿宋" w:eastAsia="仿宋" w:hAnsi="仿宋"/>
          <w:sz w:val="24"/>
          <w:szCs w:val="24"/>
        </w:rPr>
        <w:t>.1</w:t>
      </w:r>
      <w:r w:rsidRPr="00A86C08">
        <w:rPr>
          <w:rFonts w:ascii="仿宋" w:eastAsia="仿宋" w:hAnsi="仿宋" w:hint="eastAsia"/>
          <w:sz w:val="24"/>
          <w:szCs w:val="24"/>
        </w:rPr>
        <w:t xml:space="preserve"> 投标人应保证在本次采购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8DB7A90"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1</w:t>
      </w:r>
      <w:r w:rsidRPr="00A86C08">
        <w:rPr>
          <w:rFonts w:ascii="仿宋" w:eastAsia="仿宋" w:hAnsi="仿宋" w:hint="eastAsia"/>
          <w:sz w:val="24"/>
          <w:szCs w:val="24"/>
        </w:rPr>
        <w:t>3</w:t>
      </w:r>
      <w:r w:rsidRPr="00A86C08">
        <w:rPr>
          <w:rFonts w:ascii="仿宋" w:eastAsia="仿宋" w:hAnsi="仿宋"/>
          <w:sz w:val="24"/>
          <w:szCs w:val="24"/>
        </w:rPr>
        <w:t>.2</w:t>
      </w:r>
      <w:r w:rsidRPr="00A86C08">
        <w:rPr>
          <w:rFonts w:ascii="仿宋" w:eastAsia="仿宋" w:hAnsi="仿宋" w:hint="eastAsia"/>
          <w:sz w:val="24"/>
          <w:szCs w:val="24"/>
        </w:rPr>
        <w:t xml:space="preserve"> 采购人享有本次采购项目实施过程中产生的知识成果及知识产权。</w:t>
      </w:r>
    </w:p>
    <w:p w14:paraId="66F9A88C"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1</w:t>
      </w:r>
      <w:r w:rsidRPr="00A86C08">
        <w:rPr>
          <w:rFonts w:ascii="仿宋" w:eastAsia="仿宋" w:hAnsi="仿宋" w:hint="eastAsia"/>
          <w:sz w:val="24"/>
          <w:szCs w:val="24"/>
        </w:rPr>
        <w:t>3</w:t>
      </w:r>
      <w:r w:rsidRPr="00A86C08">
        <w:rPr>
          <w:rFonts w:ascii="仿宋" w:eastAsia="仿宋" w:hAnsi="仿宋"/>
          <w:sz w:val="24"/>
          <w:szCs w:val="24"/>
        </w:rPr>
        <w:t>.3</w:t>
      </w:r>
      <w:r w:rsidRPr="00A86C08">
        <w:rPr>
          <w:rFonts w:ascii="仿宋" w:eastAsia="仿宋" w:hAnsi="仿宋" w:hint="eastAsia"/>
          <w:sz w:val="24"/>
          <w:szCs w:val="24"/>
        </w:rPr>
        <w:t xml:space="preserve"> 投标人如欲在本次采购项目实施过程中采用自有知识成果，需在投标文件中声</w:t>
      </w:r>
      <w:r w:rsidRPr="00A86C08">
        <w:rPr>
          <w:rFonts w:ascii="仿宋" w:eastAsia="仿宋" w:hAnsi="仿宋" w:hint="eastAsia"/>
          <w:sz w:val="24"/>
          <w:szCs w:val="24"/>
        </w:rPr>
        <w:lastRenderedPageBreak/>
        <w:t>明，并提供相关知识产权证明文件。使用</w:t>
      </w:r>
      <w:proofErr w:type="gramStart"/>
      <w:r w:rsidRPr="00A86C08">
        <w:rPr>
          <w:rFonts w:ascii="仿宋" w:eastAsia="仿宋" w:hAnsi="仿宋" w:hint="eastAsia"/>
          <w:sz w:val="24"/>
          <w:szCs w:val="24"/>
        </w:rPr>
        <w:t>该知识</w:t>
      </w:r>
      <w:proofErr w:type="gramEnd"/>
      <w:r w:rsidRPr="00A86C08">
        <w:rPr>
          <w:rFonts w:ascii="仿宋" w:eastAsia="仿宋" w:hAnsi="仿宋" w:hint="eastAsia"/>
          <w:sz w:val="24"/>
          <w:szCs w:val="24"/>
        </w:rPr>
        <w:t>成果后，投标人需提供开发接口和开发手册等技术文档，并承诺提供无限期技术支持，采购人享有永久使用权。</w:t>
      </w:r>
    </w:p>
    <w:p w14:paraId="12C3F295"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1</w:t>
      </w:r>
      <w:r w:rsidRPr="00A86C08">
        <w:rPr>
          <w:rFonts w:ascii="仿宋" w:eastAsia="仿宋" w:hAnsi="仿宋" w:hint="eastAsia"/>
          <w:sz w:val="24"/>
          <w:szCs w:val="24"/>
        </w:rPr>
        <w:t>3</w:t>
      </w:r>
      <w:r w:rsidRPr="00A86C08">
        <w:rPr>
          <w:rFonts w:ascii="仿宋" w:eastAsia="仿宋" w:hAnsi="仿宋"/>
          <w:sz w:val="24"/>
          <w:szCs w:val="24"/>
        </w:rPr>
        <w:t>.4</w:t>
      </w:r>
      <w:r w:rsidRPr="00A86C08">
        <w:rPr>
          <w:rFonts w:ascii="仿宋" w:eastAsia="仿宋" w:hAnsi="仿宋" w:hint="eastAsia"/>
          <w:sz w:val="24"/>
          <w:szCs w:val="24"/>
        </w:rPr>
        <w:t xml:space="preserve"> 如采用投标人所不拥有的知识产权，则在投标报价中必须包括合法获取该知识产权的相关费用。</w:t>
      </w:r>
    </w:p>
    <w:p w14:paraId="023DEAF1"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13.5 根据《中华人民共和国政府采购法实施条例》第四十三条的规定，公告内容应当包括主要中标或者成交标的</w:t>
      </w:r>
      <w:proofErr w:type="gramStart"/>
      <w:r w:rsidRPr="00A86C08">
        <w:rPr>
          <w:rFonts w:ascii="仿宋" w:eastAsia="仿宋" w:hAnsi="仿宋" w:hint="eastAsia"/>
          <w:sz w:val="24"/>
          <w:szCs w:val="24"/>
        </w:rPr>
        <w:t>的</w:t>
      </w:r>
      <w:proofErr w:type="gramEnd"/>
      <w:r w:rsidRPr="00A86C08">
        <w:rPr>
          <w:rFonts w:ascii="仿宋" w:eastAsia="仿宋" w:hAnsi="仿宋" w:hint="eastAsia"/>
          <w:sz w:val="24"/>
          <w:szCs w:val="24"/>
        </w:rPr>
        <w:t>名称、规格型号、数量、单价、服务要求以及评审专家名单。投标人需将投标文件中涉及商业秘密和知识产权的内容进行标注和说明。若未进行标注和说明的，视为全部内容均可公布，招标采购单位对此不承担任何责任。</w:t>
      </w:r>
    </w:p>
    <w:p w14:paraId="1C6AC47E"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13.6投标人若无另行说明，则视为满足有关知识产权的全部条款，无需单独进行承诺，但如有虚假，将依法承担相应责任。</w:t>
      </w:r>
    </w:p>
    <w:p w14:paraId="4700DE4E" w14:textId="77777777" w:rsidR="0076250D" w:rsidRPr="00A86C08" w:rsidRDefault="003E5742" w:rsidP="00AA7068">
      <w:pPr>
        <w:pStyle w:val="3"/>
        <w:spacing w:before="0" w:after="0" w:line="360" w:lineRule="auto"/>
        <w:rPr>
          <w:rFonts w:ascii="仿宋" w:eastAsia="仿宋" w:hAnsi="仿宋"/>
          <w:sz w:val="24"/>
          <w:szCs w:val="24"/>
        </w:rPr>
      </w:pPr>
      <w:bookmarkStart w:id="197" w:name="_Toc183582217"/>
      <w:bookmarkStart w:id="198" w:name="_Toc183682354"/>
      <w:bookmarkStart w:id="199" w:name="_Toc217446048"/>
      <w:bookmarkStart w:id="200" w:name="_Toc395625033"/>
      <w:bookmarkStart w:id="201" w:name="_Toc468320445"/>
      <w:bookmarkStart w:id="202" w:name="_Toc468331077"/>
      <w:bookmarkStart w:id="203" w:name="_Toc468346368"/>
      <w:bookmarkStart w:id="204" w:name="_Toc468640276"/>
      <w:bookmarkStart w:id="205" w:name="_Toc468640371"/>
      <w:bookmarkStart w:id="206" w:name="_Toc468641492"/>
      <w:bookmarkStart w:id="207" w:name="_Toc468654133"/>
      <w:bookmarkStart w:id="208" w:name="_Toc504640494"/>
      <w:r w:rsidRPr="00A86C08">
        <w:rPr>
          <w:rFonts w:ascii="仿宋" w:eastAsia="仿宋" w:hAnsi="仿宋" w:hint="eastAsia"/>
          <w:sz w:val="24"/>
          <w:szCs w:val="24"/>
        </w:rPr>
        <w:t>14.投标文件的组成</w:t>
      </w:r>
      <w:bookmarkEnd w:id="197"/>
      <w:bookmarkEnd w:id="198"/>
      <w:bookmarkEnd w:id="199"/>
      <w:bookmarkEnd w:id="200"/>
      <w:bookmarkEnd w:id="201"/>
      <w:bookmarkEnd w:id="202"/>
      <w:bookmarkEnd w:id="203"/>
      <w:bookmarkEnd w:id="204"/>
      <w:bookmarkEnd w:id="205"/>
      <w:bookmarkEnd w:id="206"/>
      <w:bookmarkEnd w:id="207"/>
      <w:bookmarkEnd w:id="208"/>
    </w:p>
    <w:p w14:paraId="075D4097"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投标人应按照招标文件的规定和要求编制投标文件。投标人拟在中标后将中标项目的非主体、非关键性工作交由他人完成的，应当在投标文件中载明。投标人编写的投标文件应包括下列部分：</w:t>
      </w:r>
    </w:p>
    <w:p w14:paraId="1F8383B3" w14:textId="77777777" w:rsidR="0076250D" w:rsidRPr="00A86C08" w:rsidRDefault="003E5742" w:rsidP="00AA7068">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14.1 投</w:t>
      </w:r>
      <w:r w:rsidRPr="00A86C08">
        <w:rPr>
          <w:rFonts w:ascii="仿宋" w:eastAsia="仿宋" w:hAnsi="仿宋"/>
          <w:b/>
          <w:sz w:val="24"/>
          <w:szCs w:val="24"/>
        </w:rPr>
        <w:t>标人资格性（</w:t>
      </w:r>
      <w:r w:rsidRPr="00A86C08">
        <w:rPr>
          <w:rFonts w:ascii="仿宋" w:eastAsia="仿宋" w:hAnsi="仿宋" w:hint="eastAsia"/>
          <w:b/>
          <w:sz w:val="24"/>
          <w:szCs w:val="24"/>
        </w:rPr>
        <w:t>第</w:t>
      </w:r>
      <w:r w:rsidRPr="00A86C08">
        <w:rPr>
          <w:rFonts w:ascii="仿宋" w:eastAsia="仿宋" w:hAnsi="仿宋"/>
          <w:b/>
          <w:sz w:val="24"/>
          <w:szCs w:val="24"/>
        </w:rPr>
        <w:t>一册</w:t>
      </w:r>
      <w:r w:rsidRPr="00A86C08">
        <w:rPr>
          <w:rFonts w:ascii="仿宋" w:eastAsia="仿宋" w:hAnsi="仿宋" w:hint="eastAsia"/>
          <w:b/>
          <w:sz w:val="24"/>
          <w:szCs w:val="24"/>
        </w:rPr>
        <w:t>：资格证明文件</w:t>
      </w:r>
      <w:r w:rsidRPr="00A86C08">
        <w:rPr>
          <w:rFonts w:ascii="仿宋" w:eastAsia="仿宋" w:hAnsi="仿宋"/>
          <w:b/>
          <w:sz w:val="24"/>
          <w:szCs w:val="24"/>
        </w:rPr>
        <w:t>）</w:t>
      </w:r>
    </w:p>
    <w:p w14:paraId="13602F4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w:t>
      </w:r>
      <w:r w:rsidRPr="00A86C08">
        <w:rPr>
          <w:rFonts w:ascii="仿宋" w:eastAsia="仿宋" w:hAnsi="仿宋"/>
          <w:sz w:val="24"/>
          <w:szCs w:val="24"/>
        </w:rPr>
        <w:t>标人</w:t>
      </w:r>
      <w:r w:rsidRPr="00A86C08">
        <w:rPr>
          <w:rFonts w:ascii="仿宋" w:eastAsia="仿宋" w:hAnsi="仿宋" w:hint="eastAsia"/>
          <w:sz w:val="24"/>
          <w:szCs w:val="24"/>
        </w:rPr>
        <w:t>应提交资格</w:t>
      </w:r>
      <w:r w:rsidRPr="00A86C08">
        <w:rPr>
          <w:rFonts w:ascii="仿宋" w:eastAsia="仿宋" w:hAnsi="仿宋"/>
          <w:sz w:val="24"/>
          <w:szCs w:val="24"/>
        </w:rPr>
        <w:t>证明文件</w:t>
      </w:r>
      <w:r w:rsidRPr="00A86C08">
        <w:rPr>
          <w:rFonts w:ascii="仿宋" w:eastAsia="仿宋" w:hAnsi="仿宋" w:hint="eastAsia"/>
          <w:sz w:val="24"/>
          <w:szCs w:val="24"/>
        </w:rPr>
        <w:t>，投</w:t>
      </w:r>
      <w:r w:rsidRPr="00A86C08">
        <w:rPr>
          <w:rFonts w:ascii="仿宋" w:eastAsia="仿宋" w:hAnsi="仿宋"/>
          <w:sz w:val="24"/>
          <w:szCs w:val="24"/>
        </w:rPr>
        <w:t>标人资格符合</w:t>
      </w:r>
      <w:r w:rsidRPr="00A86C08">
        <w:rPr>
          <w:rFonts w:ascii="仿宋" w:eastAsia="仿宋" w:hAnsi="仿宋" w:hint="eastAsia"/>
          <w:sz w:val="24"/>
          <w:szCs w:val="24"/>
        </w:rPr>
        <w:t>本章</w:t>
      </w:r>
      <w:r w:rsidRPr="00A86C08">
        <w:rPr>
          <w:rFonts w:ascii="仿宋" w:eastAsia="仿宋" w:hAnsi="仿宋"/>
          <w:sz w:val="24"/>
          <w:szCs w:val="24"/>
        </w:rPr>
        <w:t>第</w:t>
      </w:r>
      <w:r w:rsidRPr="00A86C08">
        <w:rPr>
          <w:rFonts w:ascii="仿宋" w:eastAsia="仿宋" w:hAnsi="仿宋" w:hint="eastAsia"/>
          <w:sz w:val="24"/>
          <w:szCs w:val="24"/>
        </w:rPr>
        <w:t>3条</w:t>
      </w:r>
      <w:r w:rsidRPr="00A86C08">
        <w:rPr>
          <w:rFonts w:ascii="仿宋" w:eastAsia="仿宋" w:hAnsi="仿宋"/>
          <w:sz w:val="24"/>
          <w:szCs w:val="24"/>
        </w:rPr>
        <w:t>及第</w:t>
      </w:r>
      <w:r w:rsidRPr="00A86C08">
        <w:rPr>
          <w:rFonts w:ascii="仿宋" w:eastAsia="仿宋" w:hAnsi="仿宋" w:hint="eastAsia"/>
          <w:sz w:val="24"/>
          <w:szCs w:val="24"/>
        </w:rPr>
        <w:t>四</w:t>
      </w:r>
      <w:r w:rsidRPr="00A86C08">
        <w:rPr>
          <w:rFonts w:ascii="仿宋" w:eastAsia="仿宋" w:hAnsi="仿宋"/>
          <w:sz w:val="24"/>
          <w:szCs w:val="24"/>
        </w:rPr>
        <w:t>章、第五章</w:t>
      </w:r>
      <w:r w:rsidRPr="00A86C08">
        <w:rPr>
          <w:rFonts w:ascii="仿宋" w:eastAsia="仿宋" w:hAnsi="仿宋" w:hint="eastAsia"/>
          <w:sz w:val="24"/>
          <w:szCs w:val="24"/>
        </w:rPr>
        <w:t>的</w:t>
      </w:r>
      <w:r w:rsidRPr="00A86C08">
        <w:rPr>
          <w:rFonts w:ascii="仿宋" w:eastAsia="仿宋" w:hAnsi="仿宋"/>
          <w:sz w:val="24"/>
          <w:szCs w:val="24"/>
        </w:rPr>
        <w:t>各项</w:t>
      </w:r>
      <w:r w:rsidRPr="00A86C08">
        <w:rPr>
          <w:rFonts w:ascii="仿宋" w:eastAsia="仿宋" w:hAnsi="仿宋" w:hint="eastAsia"/>
          <w:sz w:val="24"/>
          <w:szCs w:val="24"/>
        </w:rPr>
        <w:t>要求。</w:t>
      </w:r>
      <w:r w:rsidRPr="00A86C08">
        <w:rPr>
          <w:rFonts w:ascii="仿宋" w:eastAsia="仿宋" w:hAnsi="仿宋"/>
          <w:sz w:val="24"/>
          <w:szCs w:val="24"/>
        </w:rPr>
        <w:t>该</w:t>
      </w:r>
      <w:r w:rsidRPr="00A86C08">
        <w:rPr>
          <w:rFonts w:ascii="仿宋" w:eastAsia="仿宋" w:hAnsi="仿宋" w:hint="eastAsia"/>
          <w:sz w:val="24"/>
          <w:szCs w:val="24"/>
        </w:rPr>
        <w:t>证明</w:t>
      </w:r>
      <w:r w:rsidRPr="00A86C08">
        <w:rPr>
          <w:rFonts w:ascii="仿宋" w:eastAsia="仿宋" w:hAnsi="仿宋"/>
          <w:sz w:val="24"/>
          <w:szCs w:val="24"/>
        </w:rPr>
        <w:t>文件作为投标文件的一部分。</w:t>
      </w:r>
    </w:p>
    <w:p w14:paraId="6C01F0E2" w14:textId="77777777" w:rsidR="0076250D" w:rsidRPr="00A86C08" w:rsidRDefault="003E5742" w:rsidP="00AA7068">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14.</w:t>
      </w:r>
      <w:r w:rsidRPr="00A86C08">
        <w:rPr>
          <w:rFonts w:ascii="仿宋" w:eastAsia="仿宋" w:hAnsi="仿宋"/>
          <w:b/>
          <w:sz w:val="24"/>
          <w:szCs w:val="24"/>
        </w:rPr>
        <w:t xml:space="preserve">2 </w:t>
      </w:r>
      <w:r w:rsidRPr="00A86C08">
        <w:rPr>
          <w:rFonts w:ascii="仿宋" w:eastAsia="仿宋" w:hAnsi="仿宋" w:hint="eastAsia"/>
          <w:b/>
          <w:sz w:val="24"/>
          <w:szCs w:val="24"/>
        </w:rPr>
        <w:t>第</w:t>
      </w:r>
      <w:r w:rsidRPr="00A86C08">
        <w:rPr>
          <w:rFonts w:ascii="仿宋" w:eastAsia="仿宋" w:hAnsi="仿宋"/>
          <w:b/>
          <w:sz w:val="24"/>
          <w:szCs w:val="24"/>
        </w:rPr>
        <w:t>二册：</w:t>
      </w:r>
      <w:r w:rsidRPr="00A86C08">
        <w:rPr>
          <w:rFonts w:ascii="仿宋" w:eastAsia="仿宋" w:hAnsi="仿宋" w:hint="eastAsia"/>
          <w:b/>
          <w:sz w:val="24"/>
          <w:szCs w:val="24"/>
        </w:rPr>
        <w:t>商务</w:t>
      </w:r>
      <w:r w:rsidRPr="00A86C08">
        <w:rPr>
          <w:rFonts w:ascii="仿宋" w:eastAsia="仿宋" w:hAnsi="仿宋"/>
          <w:b/>
          <w:sz w:val="24"/>
          <w:szCs w:val="24"/>
        </w:rPr>
        <w:t>和技术文件</w:t>
      </w:r>
    </w:p>
    <w:p w14:paraId="2182FC40" w14:textId="77777777" w:rsidR="0076250D" w:rsidRPr="00A86C08" w:rsidRDefault="003E5742" w:rsidP="00AA7068">
      <w:pPr>
        <w:spacing w:line="360" w:lineRule="auto"/>
        <w:ind w:firstLineChars="200" w:firstLine="482"/>
        <w:rPr>
          <w:rFonts w:ascii="仿宋" w:eastAsia="仿宋" w:hAnsi="仿宋"/>
          <w:sz w:val="24"/>
          <w:szCs w:val="24"/>
        </w:rPr>
      </w:pPr>
      <w:r w:rsidRPr="00A86C08">
        <w:rPr>
          <w:rFonts w:ascii="仿宋" w:eastAsia="仿宋" w:hAnsi="仿宋" w:hint="eastAsia"/>
          <w:b/>
          <w:sz w:val="24"/>
          <w:szCs w:val="24"/>
        </w:rPr>
        <w:t>14.2.1 报价部分。</w:t>
      </w:r>
      <w:r w:rsidRPr="00A86C08">
        <w:rPr>
          <w:rFonts w:ascii="仿宋" w:eastAsia="仿宋" w:hAnsi="仿宋" w:hint="eastAsia"/>
          <w:sz w:val="24"/>
          <w:szCs w:val="24"/>
        </w:rPr>
        <w:t>投标人按照招标文件要求填写的“开标一览表”及“分项报价表”。本次招标报价要求：</w:t>
      </w:r>
    </w:p>
    <w:p w14:paraId="3913D753"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（1）投标人的报价是投标人响应招标项目要求的全部工作内容的价格体现，包括投标人完成本次采购项目所需的一切费用。</w:t>
      </w:r>
    </w:p>
    <w:p w14:paraId="49386E35"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（2）投标人每</w:t>
      </w:r>
      <w:r w:rsidRPr="00A86C08">
        <w:rPr>
          <w:rFonts w:ascii="仿宋" w:eastAsia="仿宋" w:hAnsi="仿宋"/>
          <w:sz w:val="24"/>
          <w:szCs w:val="24"/>
        </w:rPr>
        <w:t>种</w:t>
      </w:r>
      <w:r w:rsidRPr="00A86C08">
        <w:rPr>
          <w:rFonts w:ascii="仿宋" w:eastAsia="仿宋" w:hAnsi="仿宋" w:hint="eastAsia"/>
          <w:sz w:val="24"/>
          <w:szCs w:val="24"/>
        </w:rPr>
        <w:t>货物</w:t>
      </w:r>
      <w:r w:rsidRPr="00A86C08">
        <w:rPr>
          <w:rFonts w:ascii="仿宋" w:eastAsia="仿宋" w:hAnsi="仿宋"/>
          <w:sz w:val="24"/>
          <w:szCs w:val="24"/>
        </w:rPr>
        <w:t>只允许有一个报</w:t>
      </w:r>
      <w:r w:rsidRPr="00A86C08">
        <w:rPr>
          <w:rFonts w:ascii="仿宋" w:eastAsia="仿宋" w:hAnsi="仿宋" w:hint="eastAsia"/>
          <w:sz w:val="24"/>
          <w:szCs w:val="24"/>
        </w:rPr>
        <w:t>价</w:t>
      </w:r>
      <w:r w:rsidRPr="00A86C08">
        <w:rPr>
          <w:rFonts w:ascii="仿宋" w:eastAsia="仿宋" w:hAnsi="仿宋"/>
          <w:sz w:val="24"/>
          <w:szCs w:val="24"/>
        </w:rPr>
        <w:t>，</w:t>
      </w:r>
      <w:r w:rsidRPr="00A86C08">
        <w:rPr>
          <w:rFonts w:ascii="仿宋" w:eastAsia="仿宋" w:hAnsi="仿宋" w:hint="eastAsia"/>
          <w:sz w:val="24"/>
          <w:szCs w:val="24"/>
        </w:rPr>
        <w:t>并且</w:t>
      </w:r>
      <w:r w:rsidRPr="00A86C08">
        <w:rPr>
          <w:rFonts w:ascii="仿宋" w:eastAsia="仿宋" w:hAnsi="仿宋"/>
          <w:sz w:val="24"/>
          <w:szCs w:val="24"/>
        </w:rPr>
        <w:t>在合同履行过</w:t>
      </w:r>
      <w:r w:rsidRPr="00A86C08">
        <w:rPr>
          <w:rFonts w:ascii="仿宋" w:eastAsia="仿宋" w:hAnsi="仿宋" w:hint="eastAsia"/>
          <w:sz w:val="24"/>
          <w:szCs w:val="24"/>
        </w:rPr>
        <w:t>程</w:t>
      </w:r>
      <w:r w:rsidRPr="00A86C08">
        <w:rPr>
          <w:rFonts w:ascii="仿宋" w:eastAsia="仿宋" w:hAnsi="仿宋"/>
          <w:sz w:val="24"/>
          <w:szCs w:val="24"/>
        </w:rPr>
        <w:t>中是固定不变的，任何有选择</w:t>
      </w:r>
      <w:r w:rsidRPr="00A86C08">
        <w:rPr>
          <w:rFonts w:ascii="仿宋" w:eastAsia="仿宋" w:hAnsi="仿宋" w:hint="eastAsia"/>
          <w:sz w:val="24"/>
          <w:szCs w:val="24"/>
        </w:rPr>
        <w:t>或</w:t>
      </w:r>
      <w:r w:rsidRPr="00A86C08">
        <w:rPr>
          <w:rFonts w:ascii="仿宋" w:eastAsia="仿宋" w:hAnsi="仿宋"/>
          <w:sz w:val="24"/>
          <w:szCs w:val="24"/>
        </w:rPr>
        <w:t>可调整的报价将不予接受，并按无效投标处理</w:t>
      </w:r>
      <w:r w:rsidRPr="00A86C08">
        <w:rPr>
          <w:rFonts w:ascii="仿宋" w:eastAsia="仿宋" w:hAnsi="仿宋" w:hint="eastAsia"/>
          <w:sz w:val="24"/>
          <w:szCs w:val="24"/>
        </w:rPr>
        <w:t>。</w:t>
      </w:r>
      <w:r w:rsidRPr="00A86C08">
        <w:rPr>
          <w:rFonts w:ascii="仿宋" w:eastAsia="仿宋" w:hAnsi="仿宋" w:cs="Marigold" w:hint="eastAsia"/>
          <w:b/>
          <w:iCs/>
          <w:color w:val="000000"/>
          <w:sz w:val="24"/>
          <w:szCs w:val="24"/>
          <w:lang w:bidi="en-US"/>
        </w:rPr>
        <w:t>（实质性要求）</w:t>
      </w:r>
    </w:p>
    <w:p w14:paraId="14E8C60B"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w:t>
      </w:r>
      <w:r w:rsidRPr="00A86C08">
        <w:rPr>
          <w:rFonts w:ascii="仿宋" w:eastAsia="仿宋" w:hAnsi="仿宋" w:hint="eastAsia"/>
          <w:sz w:val="24"/>
          <w:szCs w:val="24"/>
        </w:rPr>
        <w:t>投标人估算错误或漏项的风险一律由投标人承担。如果任何项目没有标明报价，将被视为投标人不再收取采购人任何额外费用或是该项费用已计算在另外的项目之中。</w:t>
      </w:r>
    </w:p>
    <w:p w14:paraId="41023EDB"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（4）若投标人在报价文件中无特别说明，则视为投标人满足本条款所有要求，如投标人虚假响应，将依法承担相应责任。</w:t>
      </w:r>
    </w:p>
    <w:p w14:paraId="0E322D81" w14:textId="77777777" w:rsidR="0076250D" w:rsidRPr="00A86C08" w:rsidRDefault="003E5742" w:rsidP="00AA7068">
      <w:pPr>
        <w:spacing w:line="360" w:lineRule="auto"/>
        <w:ind w:firstLineChars="200" w:firstLine="482"/>
        <w:rPr>
          <w:rFonts w:ascii="仿宋" w:eastAsia="仿宋" w:hAnsi="仿宋"/>
          <w:sz w:val="24"/>
          <w:szCs w:val="24"/>
        </w:rPr>
      </w:pPr>
      <w:r w:rsidRPr="00A86C08">
        <w:rPr>
          <w:rFonts w:ascii="仿宋" w:eastAsia="仿宋" w:hAnsi="仿宋" w:hint="eastAsia"/>
          <w:b/>
          <w:sz w:val="24"/>
          <w:szCs w:val="24"/>
        </w:rPr>
        <w:t>14.2</w:t>
      </w:r>
      <w:r w:rsidRPr="00A86C08">
        <w:rPr>
          <w:rFonts w:ascii="仿宋" w:eastAsia="仿宋" w:hAnsi="仿宋"/>
          <w:b/>
          <w:sz w:val="24"/>
          <w:szCs w:val="24"/>
        </w:rPr>
        <w:t>.2</w:t>
      </w:r>
      <w:r w:rsidRPr="00A86C08">
        <w:rPr>
          <w:rFonts w:ascii="仿宋" w:eastAsia="仿宋" w:hAnsi="仿宋" w:hint="eastAsia"/>
          <w:b/>
          <w:sz w:val="24"/>
          <w:szCs w:val="24"/>
        </w:rPr>
        <w:t>技术及服务部分。</w:t>
      </w:r>
      <w:r w:rsidRPr="00A86C08">
        <w:rPr>
          <w:rFonts w:ascii="仿宋" w:eastAsia="仿宋" w:hAnsi="仿宋" w:hint="eastAsia"/>
          <w:sz w:val="24"/>
          <w:szCs w:val="24"/>
        </w:rPr>
        <w:t>投标人按照招标文件要求做出的技术/服务应答，主要是针对采购项目的技术指标、参数和技术要求（包括但</w:t>
      </w:r>
      <w:r w:rsidRPr="00A86C08">
        <w:rPr>
          <w:rFonts w:ascii="仿宋" w:eastAsia="仿宋" w:hAnsi="仿宋"/>
          <w:sz w:val="24"/>
          <w:szCs w:val="24"/>
        </w:rPr>
        <w:t>不限于</w:t>
      </w:r>
      <w:r w:rsidRPr="00A86C08">
        <w:rPr>
          <w:rFonts w:ascii="仿宋" w:eastAsia="仿宋" w:hAnsi="仿宋" w:hint="eastAsia"/>
          <w:sz w:val="24"/>
          <w:szCs w:val="24"/>
        </w:rPr>
        <w:t>服务</w:t>
      </w:r>
      <w:r w:rsidRPr="00A86C08">
        <w:rPr>
          <w:rFonts w:ascii="仿宋" w:eastAsia="仿宋" w:hAnsi="仿宋"/>
          <w:sz w:val="24"/>
          <w:szCs w:val="24"/>
        </w:rPr>
        <w:t>内容、服务</w:t>
      </w:r>
      <w:r w:rsidRPr="00A86C08">
        <w:rPr>
          <w:rFonts w:ascii="仿宋" w:eastAsia="仿宋" w:hAnsi="仿宋" w:hint="eastAsia"/>
          <w:sz w:val="24"/>
          <w:szCs w:val="24"/>
        </w:rPr>
        <w:t>标准</w:t>
      </w:r>
      <w:r w:rsidRPr="00A86C08">
        <w:rPr>
          <w:rFonts w:ascii="仿宋" w:eastAsia="仿宋" w:hAnsi="仿宋"/>
          <w:sz w:val="24"/>
          <w:szCs w:val="24"/>
        </w:rPr>
        <w:t>及要求</w:t>
      </w:r>
      <w:r w:rsidRPr="00A86C08">
        <w:rPr>
          <w:rFonts w:ascii="仿宋" w:eastAsia="仿宋" w:hAnsi="仿宋" w:hint="eastAsia"/>
          <w:sz w:val="24"/>
          <w:szCs w:val="24"/>
        </w:rPr>
        <w:t>）做</w:t>
      </w:r>
      <w:r w:rsidRPr="00A86C08">
        <w:rPr>
          <w:rFonts w:ascii="仿宋" w:eastAsia="仿宋" w:hAnsi="仿宋" w:hint="eastAsia"/>
          <w:sz w:val="24"/>
          <w:szCs w:val="24"/>
        </w:rPr>
        <w:lastRenderedPageBreak/>
        <w:t>出的实质性响应和满足。投标人的技术应答可包括下列内容：</w:t>
      </w:r>
    </w:p>
    <w:p w14:paraId="36086E74" w14:textId="77777777" w:rsidR="0076250D" w:rsidRPr="00A86C08" w:rsidRDefault="003E5742" w:rsidP="00AA7068">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投标产品的品牌、型号、配置；</w:t>
      </w:r>
    </w:p>
    <w:p w14:paraId="7C8221A4" w14:textId="77777777" w:rsidR="0076250D" w:rsidRPr="00A86C08" w:rsidRDefault="003E5742" w:rsidP="00AA7068">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投标产品本身的详细的技术指标和参数（应当尽可能提供检测报告、产品使用说明书、用户手册等材料予以佐证）；</w:t>
      </w:r>
    </w:p>
    <w:p w14:paraId="2751980D" w14:textId="77777777" w:rsidR="0076250D" w:rsidRPr="00A86C08" w:rsidRDefault="003E5742" w:rsidP="00AA7068">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技术方案、项目实施方案、售后服务方案；</w:t>
      </w:r>
    </w:p>
    <w:p w14:paraId="0042EDCA" w14:textId="77777777" w:rsidR="0076250D" w:rsidRPr="00A86C08" w:rsidRDefault="003E5742" w:rsidP="00AA7068">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投标产品技术参数表；</w:t>
      </w:r>
    </w:p>
    <w:p w14:paraId="22A9014D" w14:textId="77777777" w:rsidR="0076250D" w:rsidRPr="00A86C08" w:rsidRDefault="003E5742" w:rsidP="00AA7068">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产品验收标准和验收方法；</w:t>
      </w:r>
    </w:p>
    <w:p w14:paraId="48A3B32D" w14:textId="77777777" w:rsidR="0076250D" w:rsidRPr="00A86C08" w:rsidRDefault="003E5742" w:rsidP="00AA7068">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质量保证措施；</w:t>
      </w:r>
    </w:p>
    <w:p w14:paraId="4B1DA328" w14:textId="77777777" w:rsidR="0076250D" w:rsidRPr="00A86C08" w:rsidRDefault="003E5742" w:rsidP="00AA7068">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产品验收清单（注明产品的品名、数量、价格、规格型号和原产地或生产厂家）；</w:t>
      </w:r>
    </w:p>
    <w:p w14:paraId="4B091F41" w14:textId="77777777" w:rsidR="0076250D" w:rsidRPr="00A86C08" w:rsidRDefault="003E5742" w:rsidP="00AA7068">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招标文件要求的其他文件和资料；</w:t>
      </w:r>
    </w:p>
    <w:p w14:paraId="3800E5C4" w14:textId="77777777" w:rsidR="0076250D" w:rsidRPr="00A86C08" w:rsidRDefault="003E5742" w:rsidP="007369CF">
      <w:pPr>
        <w:widowControl/>
        <w:numPr>
          <w:ilvl w:val="1"/>
          <w:numId w:val="3"/>
        </w:numPr>
        <w:spacing w:line="360" w:lineRule="auto"/>
        <w:ind w:left="0" w:firstLine="709"/>
        <w:jc w:val="left"/>
        <w:rPr>
          <w:rFonts w:ascii="仿宋" w:eastAsia="仿宋" w:hAnsi="仿宋" w:cs="Marigold"/>
          <w:color w:val="000000"/>
          <w:sz w:val="24"/>
          <w:szCs w:val="24"/>
        </w:rPr>
      </w:pPr>
      <w:r w:rsidRPr="00A86C08">
        <w:rPr>
          <w:rFonts w:ascii="仿宋" w:eastAsia="仿宋" w:hAnsi="仿宋" w:cs="Marigold" w:hint="eastAsia"/>
          <w:color w:val="000000"/>
          <w:sz w:val="24"/>
          <w:szCs w:val="24"/>
        </w:rPr>
        <w:t>投标人认为需要提供的文件和资料。</w:t>
      </w:r>
    </w:p>
    <w:p w14:paraId="157B724A" w14:textId="7E4323B6" w:rsidR="0076250D" w:rsidRPr="00A86C08" w:rsidRDefault="003E5742" w:rsidP="00AA7068">
      <w:pPr>
        <w:pStyle w:val="TOC1"/>
        <w:spacing w:after="0" w:line="360" w:lineRule="auto"/>
        <w:ind w:firstLineChars="235" w:firstLine="566"/>
        <w:rPr>
          <w:rFonts w:ascii="仿宋" w:eastAsia="仿宋" w:hAnsi="仿宋"/>
        </w:rPr>
      </w:pPr>
      <w:r w:rsidRPr="00A86C08">
        <w:rPr>
          <w:rFonts w:ascii="仿宋" w:eastAsia="仿宋" w:hAnsi="仿宋" w:hint="eastAsia"/>
          <w:b/>
          <w:kern w:val="2"/>
          <w:sz w:val="24"/>
          <w:szCs w:val="24"/>
        </w:rPr>
        <w:t>14.</w:t>
      </w:r>
      <w:r w:rsidR="00E9565A" w:rsidRPr="00A86C08">
        <w:rPr>
          <w:rFonts w:ascii="仿宋" w:eastAsia="仿宋" w:hAnsi="仿宋"/>
          <w:b/>
          <w:kern w:val="2"/>
          <w:sz w:val="24"/>
          <w:szCs w:val="24"/>
        </w:rPr>
        <w:t>2.</w:t>
      </w:r>
      <w:r w:rsidRPr="00A86C08">
        <w:rPr>
          <w:rFonts w:ascii="仿宋" w:eastAsia="仿宋" w:hAnsi="仿宋" w:hint="eastAsia"/>
          <w:b/>
          <w:kern w:val="2"/>
          <w:sz w:val="24"/>
          <w:szCs w:val="24"/>
        </w:rPr>
        <w:t>3 商务部分。</w:t>
      </w:r>
      <w:r w:rsidRPr="00A86C08">
        <w:rPr>
          <w:rFonts w:ascii="仿宋" w:eastAsia="仿宋" w:hAnsi="仿宋" w:hint="eastAsia"/>
        </w:rPr>
        <w:t>投标人按照招标文件要求提供的有关证明材料及优惠承诺。可包括以下内容：</w:t>
      </w:r>
    </w:p>
    <w:p w14:paraId="3BDC2B71"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（1）投</w:t>
      </w:r>
      <w:r w:rsidRPr="00A86C08">
        <w:rPr>
          <w:rFonts w:ascii="仿宋" w:eastAsia="仿宋" w:hAnsi="仿宋"/>
          <w:sz w:val="24"/>
          <w:szCs w:val="24"/>
        </w:rPr>
        <w:t>标函</w:t>
      </w:r>
      <w:r w:rsidRPr="00A86C08">
        <w:rPr>
          <w:rFonts w:ascii="仿宋" w:eastAsia="仿宋" w:hAnsi="仿宋" w:hint="eastAsia"/>
          <w:sz w:val="24"/>
          <w:szCs w:val="24"/>
        </w:rPr>
        <w:t>；</w:t>
      </w:r>
    </w:p>
    <w:p w14:paraId="087B6E7D"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（2）证明投标人业绩和荣誉的有关材料；</w:t>
      </w:r>
    </w:p>
    <w:p w14:paraId="024A5C20"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（3）商务应答表；</w:t>
      </w:r>
    </w:p>
    <w:p w14:paraId="79BCD94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投标人承诺给予招标采购单位的各种优惠条件（优惠条件事项不能包括采购项目本身所包含的采购事项。投标人不能以“赠送、赠予”等任何名义提供货物和服务以规避招标文件的约束。否则，投标人提供的投标文件将作为无效投标处理，即使中标也将取消中标资格）；</w:t>
      </w:r>
    </w:p>
    <w:p w14:paraId="5CE7F4E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（5）其他投标人认为需要提供的文件和资料。</w:t>
      </w:r>
    </w:p>
    <w:p w14:paraId="49AAFB63" w14:textId="4133A0FD" w:rsidR="0076250D" w:rsidRPr="00A86C08" w:rsidRDefault="003E5742" w:rsidP="00AA7068">
      <w:pPr>
        <w:spacing w:line="360" w:lineRule="auto"/>
        <w:ind w:firstLineChars="200" w:firstLine="482"/>
        <w:rPr>
          <w:rFonts w:ascii="仿宋" w:eastAsia="仿宋" w:hAnsi="仿宋"/>
          <w:sz w:val="24"/>
          <w:szCs w:val="24"/>
        </w:rPr>
      </w:pPr>
      <w:r w:rsidRPr="00A86C08">
        <w:rPr>
          <w:rFonts w:ascii="仿宋" w:eastAsia="仿宋" w:hAnsi="仿宋" w:hint="eastAsia"/>
          <w:b/>
          <w:sz w:val="24"/>
          <w:szCs w:val="24"/>
        </w:rPr>
        <w:t>14.</w:t>
      </w:r>
      <w:r w:rsidR="00E9565A" w:rsidRPr="00A86C08">
        <w:rPr>
          <w:rFonts w:ascii="仿宋" w:eastAsia="仿宋" w:hAnsi="仿宋"/>
          <w:b/>
          <w:sz w:val="24"/>
          <w:szCs w:val="24"/>
        </w:rPr>
        <w:t>2.</w:t>
      </w:r>
      <w:r w:rsidRPr="00A86C08">
        <w:rPr>
          <w:rFonts w:ascii="仿宋" w:eastAsia="仿宋" w:hAnsi="仿宋" w:hint="eastAsia"/>
          <w:b/>
          <w:sz w:val="24"/>
          <w:szCs w:val="24"/>
        </w:rPr>
        <w:t>4售后服务。</w:t>
      </w:r>
      <w:r w:rsidRPr="00A86C08">
        <w:rPr>
          <w:rFonts w:ascii="仿宋" w:eastAsia="仿宋" w:hAnsi="仿宋" w:hint="eastAsia"/>
          <w:sz w:val="24"/>
          <w:szCs w:val="24"/>
        </w:rPr>
        <w:t>投标人按照招标文件中售后服务要求</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的积极响应和承诺。可包括但</w:t>
      </w:r>
      <w:r w:rsidRPr="00A86C08">
        <w:rPr>
          <w:rFonts w:ascii="仿宋" w:eastAsia="仿宋" w:hAnsi="仿宋"/>
          <w:sz w:val="24"/>
          <w:szCs w:val="24"/>
        </w:rPr>
        <w:t>不限于</w:t>
      </w:r>
      <w:r w:rsidRPr="00A86C08">
        <w:rPr>
          <w:rFonts w:ascii="仿宋" w:eastAsia="仿宋" w:hAnsi="仿宋" w:hint="eastAsia"/>
          <w:sz w:val="24"/>
          <w:szCs w:val="24"/>
        </w:rPr>
        <w:t>以下内容：</w:t>
      </w:r>
    </w:p>
    <w:p w14:paraId="3F7AEB0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（1）产品制造厂家或投标人设立的售后服务机构网点清单、服务电话和维修人员名单；</w:t>
      </w:r>
    </w:p>
    <w:p w14:paraId="6996E16D"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（2）说明投标产品的保修时间、保修期内的保修内容与范围、维修响应时间等。分别提供产品制造厂家和投标人的服务承诺和保障措施；</w:t>
      </w:r>
    </w:p>
    <w:p w14:paraId="5C52FECB"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（3）培训措施：说明培训内容及培训的时间、地点、目标、培训人数、收费标准和办法；</w:t>
      </w:r>
    </w:p>
    <w:p w14:paraId="770596AC"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（4）有利于用户的服务承诺。</w:t>
      </w:r>
    </w:p>
    <w:p w14:paraId="2C723806" w14:textId="33159B5B" w:rsidR="0076250D" w:rsidRPr="00A86C08" w:rsidRDefault="003E5742" w:rsidP="00AA7068">
      <w:pPr>
        <w:spacing w:line="360" w:lineRule="auto"/>
        <w:ind w:firstLineChars="200" w:firstLine="482"/>
        <w:rPr>
          <w:rFonts w:ascii="仿宋" w:eastAsia="仿宋" w:hAnsi="仿宋"/>
          <w:sz w:val="24"/>
          <w:szCs w:val="24"/>
        </w:rPr>
      </w:pPr>
      <w:r w:rsidRPr="00A86C08">
        <w:rPr>
          <w:rFonts w:ascii="仿宋" w:eastAsia="仿宋" w:hAnsi="仿宋" w:hint="eastAsia"/>
          <w:b/>
          <w:sz w:val="24"/>
          <w:szCs w:val="24"/>
        </w:rPr>
        <w:t>14.</w:t>
      </w:r>
      <w:r w:rsidR="00E9565A" w:rsidRPr="00A86C08">
        <w:rPr>
          <w:rFonts w:ascii="仿宋" w:eastAsia="仿宋" w:hAnsi="仿宋"/>
          <w:b/>
          <w:sz w:val="24"/>
          <w:szCs w:val="24"/>
        </w:rPr>
        <w:t>2.</w:t>
      </w:r>
      <w:r w:rsidRPr="00A86C08">
        <w:rPr>
          <w:rFonts w:ascii="仿宋" w:eastAsia="仿宋" w:hAnsi="仿宋"/>
          <w:b/>
          <w:sz w:val="24"/>
          <w:szCs w:val="24"/>
        </w:rPr>
        <w:t>5</w:t>
      </w:r>
      <w:r w:rsidRPr="00A86C08">
        <w:rPr>
          <w:rFonts w:ascii="仿宋" w:eastAsia="仿宋" w:hAnsi="仿宋" w:hint="eastAsia"/>
          <w:b/>
          <w:sz w:val="24"/>
          <w:szCs w:val="24"/>
        </w:rPr>
        <w:t>其他部分。</w:t>
      </w:r>
      <w:r w:rsidRPr="00A86C08">
        <w:rPr>
          <w:rFonts w:ascii="仿宋" w:eastAsia="仿宋" w:hAnsi="仿宋" w:hint="eastAsia"/>
          <w:sz w:val="24"/>
          <w:szCs w:val="24"/>
        </w:rPr>
        <w:t>投标人按照招标文件要求</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的其他应答和承诺。</w:t>
      </w:r>
    </w:p>
    <w:p w14:paraId="34DC1B9E" w14:textId="77777777" w:rsidR="0076250D" w:rsidRPr="00A86C08" w:rsidRDefault="003E5742" w:rsidP="00AA7068">
      <w:pPr>
        <w:pStyle w:val="3"/>
        <w:spacing w:before="0" w:after="0" w:line="360" w:lineRule="auto"/>
        <w:rPr>
          <w:rFonts w:ascii="仿宋" w:eastAsia="仿宋" w:hAnsi="仿宋"/>
          <w:sz w:val="24"/>
          <w:szCs w:val="24"/>
        </w:rPr>
      </w:pPr>
      <w:bookmarkStart w:id="209" w:name="_Toc183582218"/>
      <w:bookmarkStart w:id="210" w:name="_Toc183682355"/>
      <w:bookmarkStart w:id="211" w:name="_Toc217446049"/>
      <w:bookmarkStart w:id="212" w:name="_Toc395625034"/>
      <w:bookmarkStart w:id="213" w:name="_Toc468320446"/>
      <w:bookmarkStart w:id="214" w:name="_Toc468331078"/>
      <w:bookmarkStart w:id="215" w:name="_Toc468346369"/>
      <w:bookmarkStart w:id="216" w:name="_Toc468640277"/>
      <w:bookmarkStart w:id="217" w:name="_Toc468640372"/>
      <w:bookmarkStart w:id="218" w:name="_Toc468641493"/>
      <w:bookmarkStart w:id="219" w:name="_Toc468654134"/>
      <w:bookmarkStart w:id="220" w:name="_Toc504640495"/>
      <w:r w:rsidRPr="00A86C08">
        <w:rPr>
          <w:rFonts w:ascii="仿宋" w:eastAsia="仿宋" w:hAnsi="仿宋" w:hint="eastAsia"/>
          <w:sz w:val="24"/>
          <w:szCs w:val="24"/>
        </w:rPr>
        <w:lastRenderedPageBreak/>
        <w:t>15.投标文件格式</w:t>
      </w:r>
      <w:bookmarkEnd w:id="209"/>
      <w:bookmarkEnd w:id="210"/>
      <w:bookmarkEnd w:id="211"/>
      <w:bookmarkEnd w:id="212"/>
      <w:bookmarkEnd w:id="213"/>
      <w:bookmarkEnd w:id="214"/>
      <w:bookmarkEnd w:id="215"/>
      <w:bookmarkEnd w:id="216"/>
      <w:bookmarkEnd w:id="217"/>
      <w:bookmarkEnd w:id="218"/>
      <w:bookmarkEnd w:id="219"/>
      <w:bookmarkEnd w:id="220"/>
    </w:p>
    <w:p w14:paraId="7B1C4347" w14:textId="77777777" w:rsidR="0076250D" w:rsidRPr="00A86C08" w:rsidRDefault="003E5742" w:rsidP="00AA7068">
      <w:pPr>
        <w:spacing w:line="360" w:lineRule="auto"/>
        <w:ind w:firstLineChars="200" w:firstLine="480"/>
        <w:rPr>
          <w:rStyle w:val="12"/>
        </w:rPr>
      </w:pPr>
      <w:r w:rsidRPr="00A86C08">
        <w:rPr>
          <w:rFonts w:ascii="仿宋" w:eastAsia="仿宋" w:hAnsi="仿宋" w:hint="eastAsia"/>
          <w:sz w:val="24"/>
          <w:szCs w:val="24"/>
        </w:rPr>
        <w:t>15.1 投标人按照招标文件第三章中提供的“投标文件格式”填写相关内容。投标人如按“投标文件格式”规定之外的方式编制投标文件，应保证相关内容包含招标文件中关于“投标文件格式”的规定要求 ，因格式形式导致的投标文件规范性负偏离判定或格式内容不齐全导致的一切后果由相关投标人自行承担。</w:t>
      </w:r>
    </w:p>
    <w:p w14:paraId="064DF48E"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15.2 对于没有格式要求的投标文件由投标人自行编写。</w:t>
      </w:r>
    </w:p>
    <w:p w14:paraId="77ABA581"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15.3</w:t>
      </w:r>
      <w:r w:rsidRPr="00A86C08">
        <w:rPr>
          <w:rFonts w:ascii="仿宋" w:eastAsia="仿宋" w:hAnsi="仿宋" w:hint="eastAsia"/>
          <w:b/>
          <w:sz w:val="24"/>
          <w:szCs w:val="24"/>
        </w:rPr>
        <w:t>根据财库〔2019〕38号《关于促进政府采购公平竞争优化营商环境的通知》，不得因装订、纸张、文件排序等非实质性的格式、形式问题限制和影响供应商投标（响应）。</w:t>
      </w:r>
      <w:r w:rsidRPr="00A86C08">
        <w:rPr>
          <w:rFonts w:ascii="仿宋" w:eastAsia="仿宋" w:hAnsi="仿宋" w:hint="eastAsia"/>
          <w:sz w:val="24"/>
          <w:szCs w:val="24"/>
        </w:rPr>
        <w:t>招标文件中所提供格式仅</w:t>
      </w:r>
      <w:proofErr w:type="gramStart"/>
      <w:r w:rsidRPr="00A86C08">
        <w:rPr>
          <w:rFonts w:ascii="仿宋" w:eastAsia="仿宋" w:hAnsi="仿宋" w:hint="eastAsia"/>
          <w:sz w:val="24"/>
          <w:szCs w:val="24"/>
        </w:rPr>
        <w:t>作供应</w:t>
      </w:r>
      <w:proofErr w:type="gramEnd"/>
      <w:r w:rsidRPr="00A86C08">
        <w:rPr>
          <w:rFonts w:ascii="仿宋" w:eastAsia="仿宋" w:hAnsi="仿宋" w:hint="eastAsia"/>
          <w:sz w:val="24"/>
          <w:szCs w:val="24"/>
        </w:rPr>
        <w:t>商参考，供应商可根据自身情况作调整和增减。</w:t>
      </w:r>
    </w:p>
    <w:p w14:paraId="0EF92F5E"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投标人不涉及的内容，在投标文件中可不作体现。</w:t>
      </w:r>
    </w:p>
    <w:p w14:paraId="089AD309" w14:textId="77777777" w:rsidR="0076250D" w:rsidRPr="00A86C08" w:rsidRDefault="003E5742" w:rsidP="00AA7068">
      <w:pPr>
        <w:pStyle w:val="3"/>
        <w:spacing w:before="0" w:after="0" w:line="360" w:lineRule="auto"/>
        <w:rPr>
          <w:rFonts w:ascii="仿宋" w:eastAsia="仿宋" w:hAnsi="仿宋"/>
          <w:sz w:val="24"/>
          <w:szCs w:val="24"/>
        </w:rPr>
      </w:pPr>
      <w:bookmarkStart w:id="221" w:name="_Toc183582223"/>
      <w:bookmarkStart w:id="222" w:name="_Toc183682360"/>
      <w:bookmarkStart w:id="223" w:name="_Toc217446050"/>
      <w:bookmarkStart w:id="224" w:name="_Toc395625035"/>
      <w:bookmarkStart w:id="225" w:name="_Toc468320447"/>
      <w:bookmarkStart w:id="226" w:name="_Toc468331079"/>
      <w:bookmarkStart w:id="227" w:name="_Toc468346370"/>
      <w:bookmarkStart w:id="228" w:name="_Toc468640278"/>
      <w:bookmarkStart w:id="229" w:name="_Toc468640373"/>
      <w:bookmarkStart w:id="230" w:name="_Toc468641494"/>
      <w:bookmarkStart w:id="231" w:name="_Toc468654135"/>
      <w:bookmarkStart w:id="232" w:name="_Toc504640496"/>
      <w:r w:rsidRPr="00A86C08">
        <w:rPr>
          <w:rFonts w:ascii="仿宋" w:eastAsia="仿宋" w:hAnsi="仿宋" w:hint="eastAsia"/>
          <w:sz w:val="24"/>
          <w:szCs w:val="24"/>
        </w:rPr>
        <w:t>16.投标保证金</w:t>
      </w:r>
      <w:bookmarkEnd w:id="221"/>
      <w:bookmarkEnd w:id="222"/>
      <w:bookmarkEnd w:id="223"/>
      <w:bookmarkEnd w:id="224"/>
      <w:bookmarkEnd w:id="225"/>
      <w:bookmarkEnd w:id="226"/>
      <w:bookmarkEnd w:id="227"/>
      <w:bookmarkEnd w:id="228"/>
      <w:bookmarkEnd w:id="229"/>
      <w:bookmarkEnd w:id="230"/>
      <w:bookmarkEnd w:id="231"/>
      <w:bookmarkEnd w:id="232"/>
      <w:r w:rsidRPr="00A86C08">
        <w:rPr>
          <w:rFonts w:ascii="仿宋" w:eastAsia="仿宋" w:hAnsi="仿宋" w:hint="eastAsia"/>
          <w:sz w:val="24"/>
          <w:szCs w:val="24"/>
        </w:rPr>
        <w:t>（</w:t>
      </w:r>
      <w:r w:rsidR="00FC3B42" w:rsidRPr="00A86C08">
        <w:rPr>
          <w:rFonts w:ascii="仿宋" w:eastAsia="仿宋" w:hAnsi="仿宋" w:hint="eastAsia"/>
          <w:sz w:val="24"/>
          <w:szCs w:val="24"/>
        </w:rPr>
        <w:t>本项目不要求缴纳投标保证金</w:t>
      </w:r>
      <w:r w:rsidRPr="00A86C08">
        <w:rPr>
          <w:rFonts w:ascii="仿宋" w:eastAsia="仿宋" w:hAnsi="仿宋" w:hint="eastAsia"/>
          <w:sz w:val="24"/>
          <w:szCs w:val="24"/>
        </w:rPr>
        <w:t>）</w:t>
      </w:r>
    </w:p>
    <w:p w14:paraId="369EC85A" w14:textId="77777777" w:rsidR="0076250D" w:rsidRPr="00A86C08" w:rsidRDefault="003E5742" w:rsidP="00AA7068">
      <w:pPr>
        <w:pStyle w:val="3"/>
        <w:spacing w:before="0" w:after="0" w:line="360" w:lineRule="auto"/>
        <w:rPr>
          <w:rFonts w:ascii="仿宋" w:eastAsia="仿宋" w:hAnsi="仿宋"/>
          <w:sz w:val="24"/>
          <w:szCs w:val="24"/>
        </w:rPr>
      </w:pPr>
      <w:bookmarkStart w:id="233" w:name="_Toc468654136"/>
      <w:bookmarkStart w:id="234" w:name="_Toc468641495"/>
      <w:bookmarkStart w:id="235" w:name="_Toc468640374"/>
      <w:bookmarkStart w:id="236" w:name="_Toc468320448"/>
      <w:bookmarkStart w:id="237" w:name="_Toc468640279"/>
      <w:bookmarkStart w:id="238" w:name="_Toc468346371"/>
      <w:bookmarkStart w:id="239" w:name="_Toc468331080"/>
      <w:bookmarkStart w:id="240" w:name="_Toc395625036"/>
      <w:bookmarkStart w:id="241" w:name="_Toc183682361"/>
      <w:bookmarkStart w:id="242" w:name="_Toc183582224"/>
      <w:bookmarkStart w:id="243" w:name="_Toc217446051"/>
      <w:bookmarkStart w:id="244" w:name="_Toc504640497"/>
      <w:r w:rsidRPr="00A86C08">
        <w:rPr>
          <w:rFonts w:ascii="仿宋" w:eastAsia="仿宋" w:hAnsi="仿宋" w:hint="eastAsia"/>
          <w:sz w:val="24"/>
          <w:szCs w:val="24"/>
        </w:rPr>
        <w:t>17.投标有效期</w:t>
      </w:r>
      <w:bookmarkEnd w:id="233"/>
      <w:bookmarkEnd w:id="234"/>
      <w:bookmarkEnd w:id="235"/>
      <w:bookmarkEnd w:id="236"/>
      <w:bookmarkEnd w:id="237"/>
      <w:bookmarkEnd w:id="238"/>
      <w:bookmarkEnd w:id="239"/>
      <w:bookmarkEnd w:id="240"/>
      <w:bookmarkEnd w:id="241"/>
      <w:bookmarkEnd w:id="242"/>
      <w:bookmarkEnd w:id="243"/>
      <w:bookmarkEnd w:id="244"/>
      <w:r w:rsidRPr="00A86C08">
        <w:rPr>
          <w:rFonts w:ascii="仿宋" w:eastAsia="仿宋" w:hAnsi="仿宋" w:cs="Times New Roman" w:hint="eastAsia"/>
          <w:bCs w:val="0"/>
          <w:iCs/>
          <w:color w:val="000000"/>
          <w:sz w:val="24"/>
          <w:szCs w:val="24"/>
          <w:lang w:bidi="en-US"/>
        </w:rPr>
        <w:t>（实质性要求）</w:t>
      </w:r>
    </w:p>
    <w:p w14:paraId="0478F47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17</w:t>
      </w:r>
      <w:r w:rsidRPr="00A86C08">
        <w:rPr>
          <w:rFonts w:ascii="仿宋" w:eastAsia="仿宋" w:hAnsi="仿宋"/>
          <w:sz w:val="24"/>
          <w:szCs w:val="24"/>
        </w:rPr>
        <w:t>.</w:t>
      </w:r>
      <w:r w:rsidRPr="00A86C08">
        <w:rPr>
          <w:rFonts w:ascii="仿宋" w:eastAsia="仿宋" w:hAnsi="仿宋" w:hint="eastAsia"/>
          <w:sz w:val="24"/>
          <w:szCs w:val="24"/>
        </w:rPr>
        <w:t>1本项目投标有效期为开标后</w:t>
      </w:r>
      <w:r w:rsidRPr="00A86C08">
        <w:rPr>
          <w:rFonts w:ascii="仿宋" w:eastAsia="仿宋" w:hAnsi="仿宋"/>
          <w:sz w:val="24"/>
          <w:szCs w:val="24"/>
        </w:rPr>
        <w:t>90个日历日,</w:t>
      </w:r>
      <w:r w:rsidRPr="00A86C08">
        <w:rPr>
          <w:rFonts w:ascii="仿宋" w:eastAsia="仿宋" w:hAnsi="仿宋" w:hint="eastAsia"/>
          <w:sz w:val="24"/>
          <w:szCs w:val="24"/>
        </w:rPr>
        <w:t>从投标截止之日</w:t>
      </w:r>
      <w:r w:rsidRPr="00A86C08">
        <w:rPr>
          <w:rFonts w:ascii="仿宋" w:eastAsia="仿宋" w:hAnsi="仿宋"/>
          <w:sz w:val="24"/>
          <w:szCs w:val="24"/>
        </w:rPr>
        <w:t>起计算</w:t>
      </w:r>
      <w:r w:rsidRPr="00A86C08">
        <w:rPr>
          <w:rFonts w:ascii="仿宋" w:eastAsia="仿宋" w:hAnsi="仿宋" w:hint="eastAsia"/>
          <w:sz w:val="24"/>
          <w:szCs w:val="24"/>
        </w:rPr>
        <w:t>。投标人投标文件中必须载明投标有效期，投标文件中载明的投标有效期可以长于招标文件规定的期限，但不得短于招标文件规定的期限。否则，其投标文件将作为无效投标处理。</w:t>
      </w:r>
    </w:p>
    <w:p w14:paraId="2F4870C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17</w:t>
      </w:r>
      <w:r w:rsidRPr="00A86C08">
        <w:rPr>
          <w:rFonts w:ascii="仿宋" w:eastAsia="仿宋" w:hAnsi="仿宋"/>
          <w:sz w:val="24"/>
          <w:szCs w:val="24"/>
        </w:rPr>
        <w:t>.</w:t>
      </w:r>
      <w:r w:rsidRPr="00A86C08">
        <w:rPr>
          <w:rFonts w:ascii="仿宋" w:eastAsia="仿宋" w:hAnsi="仿宋" w:hint="eastAsia"/>
          <w:sz w:val="24"/>
          <w:szCs w:val="24"/>
        </w:rPr>
        <w:t>2因不可抗力事件或者采购需求</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091B1E18"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17</w:t>
      </w:r>
      <w:r w:rsidRPr="00A86C08">
        <w:rPr>
          <w:rFonts w:ascii="仿宋" w:eastAsia="仿宋" w:hAnsi="仿宋"/>
          <w:sz w:val="24"/>
          <w:szCs w:val="24"/>
        </w:rPr>
        <w:t>.3 因采购人采购需求</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bookmarkStart w:id="245" w:name="_Toc468654137"/>
      <w:bookmarkStart w:id="246" w:name="_Toc468641496"/>
      <w:bookmarkStart w:id="247" w:name="_Toc468640375"/>
      <w:bookmarkStart w:id="248" w:name="_Toc468640280"/>
      <w:bookmarkStart w:id="249" w:name="_Toc468346372"/>
      <w:bookmarkStart w:id="250" w:name="_Toc468331081"/>
      <w:bookmarkStart w:id="251" w:name="_Toc217446052"/>
      <w:bookmarkStart w:id="252" w:name="_Toc468320449"/>
      <w:bookmarkStart w:id="253" w:name="_Toc395625037"/>
      <w:bookmarkStart w:id="254" w:name="_Toc183682362"/>
      <w:bookmarkStart w:id="255" w:name="_Toc183582225"/>
    </w:p>
    <w:p w14:paraId="705E411A" w14:textId="77777777" w:rsidR="0076250D" w:rsidRPr="00A86C08" w:rsidRDefault="003E5742" w:rsidP="00AA7068">
      <w:pPr>
        <w:pStyle w:val="3"/>
        <w:spacing w:before="0" w:after="0" w:line="360" w:lineRule="auto"/>
        <w:rPr>
          <w:rFonts w:ascii="仿宋" w:eastAsia="仿宋" w:hAnsi="仿宋"/>
          <w:sz w:val="24"/>
          <w:szCs w:val="24"/>
        </w:rPr>
      </w:pPr>
      <w:bookmarkStart w:id="256" w:name="_Toc504640498"/>
      <w:r w:rsidRPr="00A86C08">
        <w:rPr>
          <w:rFonts w:ascii="仿宋" w:eastAsia="仿宋" w:hAnsi="仿宋" w:hint="eastAsia"/>
          <w:sz w:val="24"/>
          <w:szCs w:val="24"/>
        </w:rPr>
        <w:t>18.投标文件的印制和签署</w:t>
      </w:r>
      <w:bookmarkEnd w:id="245"/>
      <w:bookmarkEnd w:id="246"/>
      <w:bookmarkEnd w:id="247"/>
      <w:bookmarkEnd w:id="248"/>
      <w:bookmarkEnd w:id="249"/>
      <w:bookmarkEnd w:id="250"/>
      <w:bookmarkEnd w:id="251"/>
      <w:bookmarkEnd w:id="252"/>
      <w:bookmarkEnd w:id="253"/>
      <w:bookmarkEnd w:id="254"/>
      <w:bookmarkEnd w:id="255"/>
      <w:bookmarkEnd w:id="256"/>
    </w:p>
    <w:p w14:paraId="6AF48019" w14:textId="77777777" w:rsidR="00FC3B42"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18</w:t>
      </w:r>
      <w:r w:rsidRPr="00A86C08">
        <w:rPr>
          <w:rFonts w:ascii="仿宋" w:eastAsia="仿宋" w:hAnsi="仿宋"/>
          <w:sz w:val="24"/>
          <w:szCs w:val="24"/>
        </w:rPr>
        <w:t>.</w:t>
      </w:r>
      <w:r w:rsidRPr="00A86C08">
        <w:rPr>
          <w:rFonts w:ascii="仿宋" w:eastAsia="仿宋" w:hAnsi="仿宋" w:hint="eastAsia"/>
          <w:sz w:val="24"/>
          <w:szCs w:val="24"/>
        </w:rPr>
        <w:t>1投标人应当准备的投标文件见投标人须知前附表。投标文件的正本和副本应在其封面右上角清楚地标明“正本”或“副本”字样。若正本和副本有不一致的内容，以正本</w:t>
      </w:r>
      <w:r w:rsidRPr="00A86C08">
        <w:rPr>
          <w:rFonts w:ascii="仿宋" w:eastAsia="仿宋" w:hAnsi="仿宋" w:hint="eastAsia"/>
          <w:b/>
          <w:sz w:val="24"/>
          <w:szCs w:val="24"/>
        </w:rPr>
        <w:t>书面</w:t>
      </w:r>
      <w:r w:rsidRPr="00A86C08">
        <w:rPr>
          <w:rFonts w:ascii="仿宋" w:eastAsia="仿宋" w:hAnsi="仿宋" w:hint="eastAsia"/>
          <w:sz w:val="24"/>
          <w:szCs w:val="24"/>
        </w:rPr>
        <w:t>投标文件为准。</w:t>
      </w:r>
      <w:r w:rsidRPr="00A86C08">
        <w:rPr>
          <w:rFonts w:ascii="仿宋" w:eastAsia="仿宋" w:hAnsi="仿宋" w:hint="eastAsia"/>
          <w:b/>
          <w:sz w:val="24"/>
          <w:szCs w:val="24"/>
        </w:rPr>
        <w:t>（实质性要求）</w:t>
      </w:r>
    </w:p>
    <w:p w14:paraId="40E33073" w14:textId="77777777" w:rsidR="00FC3B42" w:rsidRPr="00A86C08" w:rsidRDefault="00FC3B42" w:rsidP="00AA7068">
      <w:pPr>
        <w:spacing w:line="360" w:lineRule="auto"/>
        <w:ind w:firstLineChars="200" w:firstLine="480"/>
        <w:rPr>
          <w:rFonts w:ascii="仿宋" w:eastAsia="仿宋" w:hAnsi="仿宋"/>
          <w:b/>
          <w:sz w:val="24"/>
          <w:szCs w:val="24"/>
        </w:rPr>
      </w:pPr>
      <w:r w:rsidRPr="00A86C08">
        <w:rPr>
          <w:rFonts w:ascii="仿宋" w:eastAsia="仿宋" w:hAnsi="仿宋" w:hint="eastAsia"/>
          <w:sz w:val="24"/>
          <w:szCs w:val="24"/>
        </w:rPr>
        <w:t>18.2 投标文件的正本和副本均需打印，并由投标人的法定代表人或其授权代表在规定签章处签字或盖章。其中投标文件正本签章应为原件，投标文件副本可采用正本的复印件。用于开标唱标单独提交的“开标一览表”应为原件。</w:t>
      </w:r>
      <w:r w:rsidRPr="00A86C08">
        <w:rPr>
          <w:rFonts w:ascii="仿宋" w:eastAsia="仿宋" w:hAnsi="仿宋" w:hint="eastAsia"/>
          <w:b/>
          <w:sz w:val="24"/>
          <w:szCs w:val="24"/>
        </w:rPr>
        <w:t>（实质性要求）</w:t>
      </w:r>
    </w:p>
    <w:p w14:paraId="66C67EDF" w14:textId="385F0B00" w:rsidR="00FC3B42"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电子文档采用U盘</w:t>
      </w:r>
      <w:r w:rsidR="00FC18D5" w:rsidRPr="00A86C08">
        <w:rPr>
          <w:rFonts w:ascii="仿宋" w:eastAsia="仿宋" w:hAnsi="仿宋" w:hint="eastAsia"/>
          <w:sz w:val="24"/>
          <w:szCs w:val="24"/>
        </w:rPr>
        <w:t>或光盘</w:t>
      </w:r>
      <w:r w:rsidRPr="00A86C08">
        <w:rPr>
          <w:rFonts w:ascii="仿宋" w:eastAsia="仿宋" w:hAnsi="仿宋" w:hint="eastAsia"/>
          <w:sz w:val="24"/>
          <w:szCs w:val="24"/>
        </w:rPr>
        <w:t>制作（W</w:t>
      </w:r>
      <w:r w:rsidRPr="00A86C08">
        <w:rPr>
          <w:rFonts w:ascii="仿宋" w:eastAsia="仿宋" w:hAnsi="仿宋"/>
          <w:sz w:val="24"/>
          <w:szCs w:val="24"/>
        </w:rPr>
        <w:t>ORD</w:t>
      </w:r>
      <w:r w:rsidRPr="00A86C08">
        <w:rPr>
          <w:rFonts w:ascii="仿宋" w:eastAsia="仿宋" w:hAnsi="仿宋" w:hint="eastAsia"/>
          <w:sz w:val="24"/>
          <w:szCs w:val="24"/>
        </w:rPr>
        <w:t>文档</w:t>
      </w:r>
      <w:r w:rsidRPr="00A86C08">
        <w:rPr>
          <w:rFonts w:ascii="仿宋" w:eastAsia="仿宋" w:hAnsi="仿宋"/>
          <w:sz w:val="24"/>
          <w:szCs w:val="24"/>
        </w:rPr>
        <w:t>或正本</w:t>
      </w:r>
      <w:r w:rsidRPr="00A86C08">
        <w:rPr>
          <w:rFonts w:ascii="仿宋" w:eastAsia="仿宋" w:hAnsi="仿宋" w:hint="eastAsia"/>
          <w:sz w:val="24"/>
          <w:szCs w:val="24"/>
        </w:rPr>
        <w:t>扫描</w:t>
      </w:r>
      <w:r w:rsidRPr="00A86C08">
        <w:rPr>
          <w:rFonts w:ascii="仿宋" w:eastAsia="仿宋" w:hAnsi="仿宋"/>
          <w:sz w:val="24"/>
          <w:szCs w:val="24"/>
        </w:rPr>
        <w:t>件）</w:t>
      </w:r>
      <w:r w:rsidRPr="00A86C08">
        <w:rPr>
          <w:rFonts w:ascii="仿宋" w:eastAsia="仿宋" w:hAnsi="仿宋" w:hint="eastAsia"/>
          <w:sz w:val="24"/>
          <w:szCs w:val="24"/>
        </w:rPr>
        <w:t>。</w:t>
      </w:r>
    </w:p>
    <w:p w14:paraId="67FE1BB5" w14:textId="77777777" w:rsidR="00FC3B42"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18.3 投标文件的打印和书写应清楚工整，任何行间插字、涂改或增删，必须由投标人的法定代表人或其授权代表签字并</w:t>
      </w:r>
      <w:r w:rsidRPr="00A86C08">
        <w:rPr>
          <w:rFonts w:ascii="仿宋" w:eastAsia="仿宋" w:hAnsi="仿宋"/>
          <w:sz w:val="24"/>
          <w:szCs w:val="24"/>
        </w:rPr>
        <w:t>加盖公章（鲜章）</w:t>
      </w:r>
      <w:r w:rsidRPr="00A86C08">
        <w:rPr>
          <w:rFonts w:ascii="仿宋" w:eastAsia="仿宋" w:hAnsi="仿宋" w:hint="eastAsia"/>
          <w:sz w:val="24"/>
          <w:szCs w:val="24"/>
        </w:rPr>
        <w:t>。字迹潦草、表达不清或可能导致非唯一理解的投标文件可能视为无效投标。</w:t>
      </w:r>
      <w:r w:rsidRPr="00A86C08">
        <w:rPr>
          <w:rFonts w:ascii="仿宋" w:eastAsia="仿宋" w:hAnsi="仿宋" w:hint="eastAsia"/>
          <w:b/>
          <w:sz w:val="24"/>
          <w:szCs w:val="24"/>
        </w:rPr>
        <w:t>（实质性要求）</w:t>
      </w:r>
    </w:p>
    <w:p w14:paraId="1A79E1C5" w14:textId="77777777" w:rsidR="00FC3B42"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18.4投标文件正本和副本应当采取胶装方式装订成册，不得散装或者合页装订，若投标文件同一册的内容较多，投标人可将投标文件分装成若干册，并在封面标明次序及册数。</w:t>
      </w:r>
    </w:p>
    <w:p w14:paraId="50D71570" w14:textId="77777777" w:rsidR="00FC3B42"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18.5 投标文件应根据招标文件的要求制作，签署、盖章和内容应完整。（1、招标文件中要求提供复印件加盖公章的证明材料，若复印件为多页的，任意一页按要求加盖</w:t>
      </w:r>
      <w:r w:rsidRPr="00A86C08">
        <w:rPr>
          <w:rFonts w:ascii="仿宋" w:eastAsia="仿宋" w:hAnsi="仿宋"/>
          <w:sz w:val="24"/>
          <w:szCs w:val="24"/>
        </w:rPr>
        <w:t>公</w:t>
      </w:r>
      <w:r w:rsidRPr="00A86C08">
        <w:rPr>
          <w:rFonts w:ascii="仿宋" w:eastAsia="仿宋" w:hAnsi="仿宋" w:hint="eastAsia"/>
          <w:sz w:val="24"/>
          <w:szCs w:val="24"/>
        </w:rPr>
        <w:t>章，即视为满足复印件加盖公章的要求；2、招标文件中要求提供复印件的证明材料的，系指原件的复印件或扫描件。）</w:t>
      </w:r>
    </w:p>
    <w:p w14:paraId="665E3F7A" w14:textId="77777777" w:rsidR="00FC3B42"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18.6 除特殊要求（如图纸、彩页等）外，投标文件统一用</w:t>
      </w:r>
      <w:r w:rsidRPr="00A86C08">
        <w:rPr>
          <w:rFonts w:ascii="仿宋" w:eastAsia="仿宋" w:hAnsi="仿宋"/>
          <w:sz w:val="24"/>
          <w:szCs w:val="24"/>
        </w:rPr>
        <w:t>A4</w:t>
      </w:r>
      <w:r w:rsidRPr="00A86C08">
        <w:rPr>
          <w:rFonts w:ascii="仿宋" w:eastAsia="仿宋" w:hAnsi="仿宋" w:hint="eastAsia"/>
          <w:sz w:val="24"/>
          <w:szCs w:val="24"/>
        </w:rPr>
        <w:t>幅面纸印制，逐页编码。</w:t>
      </w:r>
    </w:p>
    <w:p w14:paraId="48B62AB3" w14:textId="77777777" w:rsidR="0076250D"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18.7（正本）所有要求盖公章的地方都应加盖投标人单位（法定名称）章（鲜章），不得使用专用章（如经济合同章、投标专用章等）或下属单位印章代替。签署部分应使用不褪色的黑色墨水签署。</w:t>
      </w:r>
      <w:r w:rsidRPr="00A86C08">
        <w:rPr>
          <w:rFonts w:ascii="仿宋" w:eastAsia="仿宋" w:hAnsi="仿宋" w:hint="eastAsia"/>
          <w:b/>
          <w:sz w:val="24"/>
          <w:szCs w:val="24"/>
        </w:rPr>
        <w:t>（实质性要求）</w:t>
      </w:r>
    </w:p>
    <w:p w14:paraId="0F90E6C7" w14:textId="77777777" w:rsidR="0076250D" w:rsidRPr="00A86C08" w:rsidRDefault="003E5742" w:rsidP="00AA7068">
      <w:pPr>
        <w:pStyle w:val="3"/>
        <w:spacing w:before="0" w:after="0" w:line="360" w:lineRule="auto"/>
        <w:rPr>
          <w:rFonts w:ascii="仿宋" w:eastAsia="仿宋" w:hAnsi="仿宋"/>
          <w:sz w:val="24"/>
          <w:szCs w:val="24"/>
        </w:rPr>
      </w:pPr>
      <w:bookmarkStart w:id="257" w:name="_Toc77400781"/>
      <w:bookmarkStart w:id="258" w:name="_Toc89075877"/>
      <w:bookmarkStart w:id="259" w:name="_Toc183682363"/>
      <w:bookmarkStart w:id="260" w:name="_Toc183582226"/>
      <w:bookmarkStart w:id="261" w:name="_Toc217446053"/>
      <w:bookmarkStart w:id="262" w:name="_Toc395625038"/>
      <w:bookmarkStart w:id="263" w:name="_Toc468320450"/>
      <w:bookmarkStart w:id="264" w:name="_Toc468331082"/>
      <w:bookmarkStart w:id="265" w:name="_Toc468640281"/>
      <w:bookmarkStart w:id="266" w:name="_Toc504640499"/>
      <w:bookmarkStart w:id="267" w:name="_Toc468346373"/>
      <w:bookmarkStart w:id="268" w:name="_Toc468640376"/>
      <w:bookmarkStart w:id="269" w:name="_Toc468641497"/>
      <w:bookmarkStart w:id="270" w:name="_Toc468654138"/>
      <w:r w:rsidRPr="00A86C08">
        <w:rPr>
          <w:rFonts w:ascii="仿宋" w:eastAsia="仿宋" w:hAnsi="仿宋" w:hint="eastAsia"/>
          <w:sz w:val="24"/>
          <w:szCs w:val="24"/>
        </w:rPr>
        <w:t>19.投标文件的密封和标</w:t>
      </w:r>
      <w:bookmarkEnd w:id="257"/>
      <w:bookmarkEnd w:id="258"/>
      <w:bookmarkEnd w:id="259"/>
      <w:bookmarkEnd w:id="260"/>
      <w:r w:rsidRPr="00A86C08">
        <w:rPr>
          <w:rFonts w:ascii="仿宋" w:eastAsia="仿宋" w:hAnsi="仿宋" w:hint="eastAsia"/>
          <w:sz w:val="24"/>
          <w:szCs w:val="24"/>
        </w:rPr>
        <w:t>注</w:t>
      </w:r>
      <w:bookmarkEnd w:id="261"/>
      <w:bookmarkEnd w:id="262"/>
      <w:bookmarkEnd w:id="263"/>
      <w:bookmarkEnd w:id="264"/>
      <w:bookmarkEnd w:id="265"/>
      <w:bookmarkEnd w:id="266"/>
      <w:bookmarkEnd w:id="267"/>
      <w:bookmarkEnd w:id="268"/>
      <w:bookmarkEnd w:id="269"/>
      <w:bookmarkEnd w:id="270"/>
    </w:p>
    <w:p w14:paraId="44F21A4A" w14:textId="77777777" w:rsidR="00FC3B42" w:rsidRPr="00A86C08" w:rsidRDefault="00FC3B42" w:rsidP="00AA7068">
      <w:pPr>
        <w:spacing w:line="360" w:lineRule="auto"/>
        <w:ind w:firstLineChars="200" w:firstLine="480"/>
        <w:rPr>
          <w:rFonts w:ascii="仿宋" w:eastAsia="仿宋" w:hAnsi="仿宋"/>
          <w:sz w:val="24"/>
          <w:szCs w:val="24"/>
        </w:rPr>
      </w:pPr>
      <w:bookmarkStart w:id="271" w:name="_Toc183582227"/>
      <w:bookmarkStart w:id="272" w:name="_Toc183682364"/>
      <w:bookmarkStart w:id="273" w:name="_Toc468640377"/>
      <w:bookmarkStart w:id="274" w:name="_Toc217446054"/>
      <w:bookmarkStart w:id="275" w:name="_Toc468331083"/>
      <w:bookmarkStart w:id="276" w:name="_Toc395625039"/>
      <w:bookmarkStart w:id="277" w:name="_Toc468320451"/>
      <w:bookmarkStart w:id="278" w:name="_Toc468346374"/>
      <w:bookmarkStart w:id="279" w:name="_Toc468640282"/>
      <w:bookmarkStart w:id="280" w:name="_Toc468641498"/>
      <w:bookmarkStart w:id="281" w:name="_Toc468654139"/>
      <w:r w:rsidRPr="00A86C08">
        <w:rPr>
          <w:rFonts w:ascii="仿宋" w:eastAsia="仿宋" w:hAnsi="仿宋" w:hint="eastAsia"/>
          <w:sz w:val="24"/>
          <w:szCs w:val="24"/>
        </w:rPr>
        <w:t>19.1 投标人应在投标文件正本和所有副本的封面上注明投标人名称、招标编号、项目名称、分包号（如有分包）及</w:t>
      </w:r>
      <w:r w:rsidRPr="00A86C08">
        <w:rPr>
          <w:rFonts w:ascii="仿宋" w:eastAsia="仿宋" w:hAnsi="仿宋"/>
          <w:sz w:val="24"/>
          <w:szCs w:val="24"/>
        </w:rPr>
        <w:t>年月日</w:t>
      </w:r>
      <w:r w:rsidRPr="00A86C08">
        <w:rPr>
          <w:rFonts w:ascii="仿宋" w:eastAsia="仿宋" w:hAnsi="仿宋" w:hint="eastAsia"/>
          <w:sz w:val="24"/>
          <w:szCs w:val="24"/>
        </w:rPr>
        <w:t>。</w:t>
      </w:r>
    </w:p>
    <w:p w14:paraId="16E752FD" w14:textId="77777777" w:rsidR="00FC3B42"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19.2 投标文件包括正本、副本和用于开标唱标单独提交的“开标一览表”。投标文件应当密封，其中，“开标一览表”单独密封。投标文件的密封袋上应当注明投标人名称、招标编号、项目名称及分包号（如有分包）。</w:t>
      </w:r>
    </w:p>
    <w:p w14:paraId="4367800A" w14:textId="77777777" w:rsidR="00FC3B42"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19.3未按以上要求进行密封和标注的投标文件，采购人、采购代理机构将拒收或者在时间允许的范围内，要求修改完善后接收。</w:t>
      </w:r>
    </w:p>
    <w:p w14:paraId="74A7C816" w14:textId="77777777" w:rsidR="0076250D" w:rsidRPr="00A86C08" w:rsidRDefault="00FC3B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19.4本条款不属于本项目评标委员会评审范畴，由采购人、采购代理机构在接收响应文件时按规定处理。</w:t>
      </w:r>
    </w:p>
    <w:p w14:paraId="63B3E6A1" w14:textId="77777777" w:rsidR="0076250D" w:rsidRPr="00A86C08" w:rsidRDefault="003E5742" w:rsidP="00AA7068">
      <w:pPr>
        <w:pStyle w:val="3"/>
        <w:spacing w:before="0" w:after="0" w:line="360" w:lineRule="auto"/>
        <w:rPr>
          <w:rFonts w:ascii="仿宋" w:eastAsia="仿宋" w:hAnsi="仿宋"/>
          <w:sz w:val="24"/>
          <w:szCs w:val="24"/>
        </w:rPr>
      </w:pPr>
      <w:bookmarkStart w:id="282" w:name="_Toc504640500"/>
      <w:r w:rsidRPr="00A86C08">
        <w:rPr>
          <w:rFonts w:ascii="仿宋" w:eastAsia="仿宋" w:hAnsi="仿宋" w:hint="eastAsia"/>
          <w:sz w:val="24"/>
          <w:szCs w:val="24"/>
        </w:rPr>
        <w:t>20.投标文件的</w:t>
      </w:r>
      <w:bookmarkEnd w:id="271"/>
      <w:bookmarkEnd w:id="272"/>
      <w:r w:rsidRPr="00A86C08">
        <w:rPr>
          <w:rFonts w:ascii="仿宋" w:eastAsia="仿宋" w:hAnsi="仿宋" w:hint="eastAsia"/>
          <w:sz w:val="24"/>
          <w:szCs w:val="24"/>
        </w:rPr>
        <w:t>递交</w:t>
      </w:r>
      <w:bookmarkEnd w:id="273"/>
      <w:bookmarkEnd w:id="274"/>
      <w:bookmarkEnd w:id="275"/>
      <w:bookmarkEnd w:id="276"/>
      <w:bookmarkEnd w:id="277"/>
      <w:bookmarkEnd w:id="278"/>
      <w:bookmarkEnd w:id="279"/>
      <w:bookmarkEnd w:id="280"/>
      <w:bookmarkEnd w:id="281"/>
      <w:bookmarkEnd w:id="282"/>
      <w:r w:rsidRPr="00A86C08">
        <w:rPr>
          <w:rFonts w:ascii="仿宋" w:eastAsia="仿宋" w:hAnsi="仿宋" w:hint="eastAsia"/>
          <w:sz w:val="24"/>
          <w:szCs w:val="24"/>
        </w:rPr>
        <w:t>(实质性要求)</w:t>
      </w:r>
    </w:p>
    <w:p w14:paraId="07A3AB6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20.1投标人应在招标文件规定的投标截止时间前，将投标文件按招标文件的规定密封后送达开标地点。招</w:t>
      </w:r>
      <w:r w:rsidRPr="00A86C08">
        <w:rPr>
          <w:rFonts w:ascii="仿宋" w:eastAsia="仿宋" w:hAnsi="仿宋"/>
          <w:sz w:val="24"/>
          <w:szCs w:val="24"/>
        </w:rPr>
        <w:t>标采购</w:t>
      </w:r>
      <w:r w:rsidRPr="00A86C08">
        <w:rPr>
          <w:rFonts w:ascii="仿宋" w:eastAsia="仿宋" w:hAnsi="仿宋" w:hint="eastAsia"/>
          <w:sz w:val="24"/>
          <w:szCs w:val="24"/>
        </w:rPr>
        <w:t>单位</w:t>
      </w:r>
      <w:r w:rsidRPr="00A86C08">
        <w:rPr>
          <w:rFonts w:ascii="仿宋" w:eastAsia="仿宋" w:hAnsi="仿宋"/>
          <w:sz w:val="24"/>
          <w:szCs w:val="24"/>
        </w:rPr>
        <w:t>收到投标文件后，应</w:t>
      </w:r>
      <w:r w:rsidRPr="00A86C08">
        <w:rPr>
          <w:rFonts w:ascii="仿宋" w:eastAsia="仿宋" w:hAnsi="仿宋" w:hint="eastAsia"/>
          <w:sz w:val="24"/>
          <w:szCs w:val="24"/>
        </w:rPr>
        <w:t>当</w:t>
      </w:r>
      <w:r w:rsidRPr="00A86C08">
        <w:rPr>
          <w:rFonts w:ascii="仿宋" w:eastAsia="仿宋" w:hAnsi="仿宋"/>
          <w:sz w:val="24"/>
          <w:szCs w:val="24"/>
        </w:rPr>
        <w:t>如实</w:t>
      </w:r>
      <w:r w:rsidRPr="00A86C08">
        <w:rPr>
          <w:rFonts w:ascii="仿宋" w:eastAsia="仿宋" w:hAnsi="仿宋" w:hint="eastAsia"/>
          <w:sz w:val="24"/>
          <w:szCs w:val="24"/>
        </w:rPr>
        <w:t>记</w:t>
      </w:r>
      <w:r w:rsidRPr="00A86C08">
        <w:rPr>
          <w:rFonts w:ascii="仿宋" w:eastAsia="仿宋" w:hAnsi="仿宋"/>
          <w:sz w:val="24"/>
          <w:szCs w:val="24"/>
        </w:rPr>
        <w:t>载</w:t>
      </w:r>
      <w:r w:rsidRPr="00A86C08">
        <w:rPr>
          <w:rFonts w:ascii="仿宋" w:eastAsia="仿宋" w:hAnsi="仿宋" w:hint="eastAsia"/>
          <w:sz w:val="24"/>
          <w:szCs w:val="24"/>
        </w:rPr>
        <w:t>投</w:t>
      </w:r>
      <w:r w:rsidRPr="00A86C08">
        <w:rPr>
          <w:rFonts w:ascii="仿宋" w:eastAsia="仿宋" w:hAnsi="仿宋"/>
          <w:sz w:val="24"/>
          <w:szCs w:val="24"/>
        </w:rPr>
        <w:t>标文件</w:t>
      </w:r>
      <w:r w:rsidRPr="00A86C08">
        <w:rPr>
          <w:rFonts w:ascii="仿宋" w:eastAsia="仿宋" w:hAnsi="仿宋" w:hint="eastAsia"/>
          <w:sz w:val="24"/>
          <w:szCs w:val="24"/>
        </w:rPr>
        <w:t>的送</w:t>
      </w:r>
      <w:r w:rsidRPr="00A86C08">
        <w:rPr>
          <w:rFonts w:ascii="仿宋" w:eastAsia="仿宋" w:hAnsi="仿宋"/>
          <w:sz w:val="24"/>
          <w:szCs w:val="24"/>
        </w:rPr>
        <w:t>达时间和密封情况</w:t>
      </w:r>
      <w:r w:rsidRPr="00A86C08">
        <w:rPr>
          <w:rFonts w:ascii="仿宋" w:eastAsia="仿宋" w:hAnsi="仿宋" w:hint="eastAsia"/>
          <w:sz w:val="24"/>
          <w:szCs w:val="24"/>
        </w:rPr>
        <w:t>，</w:t>
      </w:r>
      <w:r w:rsidRPr="00A86C08">
        <w:rPr>
          <w:rFonts w:ascii="仿宋" w:eastAsia="仿宋" w:hAnsi="仿宋"/>
          <w:sz w:val="24"/>
          <w:szCs w:val="24"/>
        </w:rPr>
        <w:t>签收保存，并向投标人出具签收回执。任何单位和个人不得在开标前开启</w:t>
      </w:r>
      <w:r w:rsidRPr="00A86C08">
        <w:rPr>
          <w:rFonts w:ascii="仿宋" w:eastAsia="仿宋" w:hAnsi="仿宋" w:hint="eastAsia"/>
          <w:sz w:val="24"/>
          <w:szCs w:val="24"/>
        </w:rPr>
        <w:t>投</w:t>
      </w:r>
      <w:r w:rsidRPr="00A86C08">
        <w:rPr>
          <w:rFonts w:ascii="仿宋" w:eastAsia="仿宋" w:hAnsi="仿宋"/>
          <w:sz w:val="24"/>
          <w:szCs w:val="24"/>
        </w:rPr>
        <w:t>标文件。</w:t>
      </w:r>
    </w:p>
    <w:p w14:paraId="2CF313AA"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20.2投标截止时间以后送达的投标文件将不予接收，招标采购单位将告知投标人不予接收的原因。</w:t>
      </w:r>
    </w:p>
    <w:p w14:paraId="04462FA9"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20.3</w:t>
      </w:r>
      <w:r w:rsidR="00DD039D" w:rsidRPr="00A86C08">
        <w:rPr>
          <w:rFonts w:ascii="仿宋" w:eastAsia="仿宋" w:hAnsi="仿宋" w:hint="eastAsia"/>
          <w:sz w:val="24"/>
          <w:szCs w:val="24"/>
        </w:rPr>
        <w:t>递交投标文件时，报名投标人名称和招标编号、分包号（如</w:t>
      </w:r>
      <w:r w:rsidR="00DD039D" w:rsidRPr="00A86C08">
        <w:rPr>
          <w:rFonts w:ascii="仿宋" w:eastAsia="仿宋" w:hAnsi="仿宋"/>
          <w:sz w:val="24"/>
          <w:szCs w:val="24"/>
        </w:rPr>
        <w:t>有分包号</w:t>
      </w:r>
      <w:r w:rsidR="00DD039D" w:rsidRPr="00A86C08">
        <w:rPr>
          <w:rFonts w:ascii="仿宋" w:eastAsia="仿宋" w:hAnsi="仿宋" w:hint="eastAsia"/>
          <w:sz w:val="24"/>
          <w:szCs w:val="24"/>
        </w:rPr>
        <w:t>）应当与投标人名称和招标编号、分包号（如</w:t>
      </w:r>
      <w:r w:rsidR="00DD039D" w:rsidRPr="00A86C08">
        <w:rPr>
          <w:rFonts w:ascii="仿宋" w:eastAsia="仿宋" w:hAnsi="仿宋"/>
          <w:sz w:val="24"/>
          <w:szCs w:val="24"/>
        </w:rPr>
        <w:t>有分包号</w:t>
      </w:r>
      <w:r w:rsidR="00DD039D" w:rsidRPr="00A86C08">
        <w:rPr>
          <w:rFonts w:ascii="仿宋" w:eastAsia="仿宋" w:hAnsi="仿宋" w:hint="eastAsia"/>
          <w:sz w:val="24"/>
          <w:szCs w:val="24"/>
        </w:rPr>
        <w:t>）一致。但是，投标文件实质内容中报名投标人名称和招标编号、分包号（如</w:t>
      </w:r>
      <w:r w:rsidR="00DD039D" w:rsidRPr="00A86C08">
        <w:rPr>
          <w:rFonts w:ascii="仿宋" w:eastAsia="仿宋" w:hAnsi="仿宋"/>
          <w:sz w:val="24"/>
          <w:szCs w:val="24"/>
        </w:rPr>
        <w:t>有分包号</w:t>
      </w:r>
      <w:r w:rsidR="00DD039D" w:rsidRPr="00A86C08">
        <w:rPr>
          <w:rFonts w:ascii="仿宋" w:eastAsia="仿宋" w:hAnsi="仿宋" w:hint="eastAsia"/>
          <w:sz w:val="24"/>
          <w:szCs w:val="24"/>
        </w:rPr>
        <w:t>）与投标人名称和招标编号、分包号（如</w:t>
      </w:r>
      <w:r w:rsidR="00DD039D" w:rsidRPr="00A86C08">
        <w:rPr>
          <w:rFonts w:ascii="仿宋" w:eastAsia="仿宋" w:hAnsi="仿宋"/>
          <w:sz w:val="24"/>
          <w:szCs w:val="24"/>
        </w:rPr>
        <w:t>有分包号</w:t>
      </w:r>
      <w:r w:rsidR="00DD039D" w:rsidRPr="00A86C08">
        <w:rPr>
          <w:rFonts w:ascii="仿宋" w:eastAsia="仿宋" w:hAnsi="仿宋" w:hint="eastAsia"/>
          <w:sz w:val="24"/>
          <w:szCs w:val="24"/>
        </w:rPr>
        <w:t>）一致，只是封面文字错误的，可以在评标过程中当面予以澄清，以有效的澄清材料作为认定投标文件是否有效的依据。</w:t>
      </w:r>
    </w:p>
    <w:p w14:paraId="139F2423"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20.</w:t>
      </w:r>
      <w:r w:rsidRPr="00A86C08">
        <w:rPr>
          <w:rFonts w:ascii="仿宋" w:eastAsia="仿宋" w:hAnsi="仿宋"/>
          <w:sz w:val="24"/>
          <w:szCs w:val="24"/>
        </w:rPr>
        <w:t>4</w:t>
      </w:r>
      <w:r w:rsidRPr="00A86C08">
        <w:rPr>
          <w:rFonts w:ascii="仿宋" w:eastAsia="仿宋" w:hAnsi="仿宋" w:hint="eastAsia"/>
          <w:sz w:val="24"/>
          <w:szCs w:val="24"/>
        </w:rPr>
        <w:tab/>
        <w:t>因招标文件的修改推迟投标截止日期的，按采购代理机构书面通知修改的时间递交。</w:t>
      </w:r>
    </w:p>
    <w:p w14:paraId="5B3A1FF7"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20.</w:t>
      </w:r>
      <w:r w:rsidRPr="00A86C08">
        <w:rPr>
          <w:rFonts w:ascii="仿宋" w:eastAsia="仿宋" w:hAnsi="仿宋"/>
          <w:sz w:val="24"/>
          <w:szCs w:val="24"/>
        </w:rPr>
        <w:t>5</w:t>
      </w:r>
      <w:r w:rsidRPr="00A86C08">
        <w:rPr>
          <w:rFonts w:ascii="仿宋" w:eastAsia="仿宋" w:hAnsi="仿宋" w:hint="eastAsia"/>
          <w:sz w:val="24"/>
          <w:szCs w:val="24"/>
        </w:rPr>
        <w:t>本次采购项目不接受邮寄的投标文件。</w:t>
      </w:r>
    </w:p>
    <w:p w14:paraId="5FE92AFC" w14:textId="77777777" w:rsidR="0076250D" w:rsidRPr="00A86C08" w:rsidRDefault="003E5742" w:rsidP="00AA7068">
      <w:pPr>
        <w:pStyle w:val="3"/>
        <w:spacing w:before="0" w:after="0" w:line="360" w:lineRule="auto"/>
        <w:rPr>
          <w:rFonts w:ascii="仿宋" w:eastAsia="仿宋" w:hAnsi="仿宋"/>
          <w:sz w:val="24"/>
          <w:szCs w:val="24"/>
        </w:rPr>
      </w:pPr>
      <w:bookmarkStart w:id="283" w:name="_Toc183682365"/>
      <w:bookmarkStart w:id="284" w:name="_Toc183582228"/>
      <w:bookmarkStart w:id="285" w:name="_Toc504640501"/>
      <w:bookmarkStart w:id="286" w:name="_Toc468654140"/>
      <w:bookmarkStart w:id="287" w:name="_Toc468641499"/>
      <w:bookmarkStart w:id="288" w:name="_Toc468640378"/>
      <w:bookmarkStart w:id="289" w:name="_Toc468640283"/>
      <w:bookmarkStart w:id="290" w:name="_Toc468346375"/>
      <w:bookmarkStart w:id="291" w:name="_Toc468320452"/>
      <w:bookmarkStart w:id="292" w:name="_Toc468331084"/>
      <w:bookmarkStart w:id="293" w:name="_Toc395625040"/>
      <w:bookmarkStart w:id="294" w:name="_Toc217446055"/>
      <w:r w:rsidRPr="00A86C08">
        <w:rPr>
          <w:rFonts w:ascii="仿宋" w:eastAsia="仿宋" w:hAnsi="仿宋" w:hint="eastAsia"/>
          <w:sz w:val="24"/>
          <w:szCs w:val="24"/>
        </w:rPr>
        <w:t>21.投标文件的修改和撤</w:t>
      </w:r>
      <w:bookmarkEnd w:id="283"/>
      <w:bookmarkEnd w:id="284"/>
      <w:r w:rsidRPr="00A86C08">
        <w:rPr>
          <w:rFonts w:ascii="仿宋" w:eastAsia="仿宋" w:hAnsi="仿宋" w:hint="eastAsia"/>
          <w:sz w:val="24"/>
          <w:szCs w:val="24"/>
        </w:rPr>
        <w:t>回</w:t>
      </w:r>
      <w:bookmarkEnd w:id="285"/>
      <w:bookmarkEnd w:id="286"/>
      <w:bookmarkEnd w:id="287"/>
      <w:bookmarkEnd w:id="288"/>
      <w:bookmarkEnd w:id="289"/>
      <w:bookmarkEnd w:id="290"/>
      <w:bookmarkEnd w:id="291"/>
      <w:bookmarkEnd w:id="292"/>
      <w:bookmarkEnd w:id="293"/>
      <w:bookmarkEnd w:id="294"/>
    </w:p>
    <w:p w14:paraId="0F22E0BD"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21</w:t>
      </w:r>
      <w:r w:rsidRPr="00A86C08">
        <w:rPr>
          <w:rFonts w:ascii="仿宋" w:eastAsia="仿宋" w:hAnsi="仿宋"/>
          <w:sz w:val="24"/>
          <w:szCs w:val="24"/>
        </w:rPr>
        <w:t>.</w:t>
      </w:r>
      <w:r w:rsidRPr="00A86C08">
        <w:rPr>
          <w:rFonts w:ascii="仿宋" w:eastAsia="仿宋" w:hAnsi="仿宋" w:hint="eastAsia"/>
          <w:sz w:val="24"/>
          <w:szCs w:val="24"/>
        </w:rPr>
        <w:t>1 投标人在递交了投标文件后，可以修改或撤回其投标文件，但必须在规定的投标截止时间前，以书面形式通知采购代理机构。</w:t>
      </w:r>
    </w:p>
    <w:p w14:paraId="4814684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21</w:t>
      </w:r>
      <w:r w:rsidRPr="00A86C08">
        <w:rPr>
          <w:rFonts w:ascii="仿宋" w:eastAsia="仿宋" w:hAnsi="仿宋"/>
          <w:sz w:val="24"/>
          <w:szCs w:val="24"/>
        </w:rPr>
        <w:t>.2</w:t>
      </w:r>
      <w:r w:rsidRPr="00A86C08">
        <w:rPr>
          <w:rFonts w:ascii="仿宋" w:eastAsia="仿宋" w:hAnsi="仿宋" w:hint="eastAsia"/>
          <w:sz w:val="24"/>
          <w:szCs w:val="24"/>
        </w:rPr>
        <w:t xml:space="preserve"> 投标人的修改书或撤回通知书，应由其法定代表人或授权代表签署并盖单位印章。修改书应按第19条规定进行密封和标注，并在密封袋上标注“修改”字样。</w:t>
      </w:r>
    </w:p>
    <w:p w14:paraId="51F27AA3" w14:textId="77777777" w:rsidR="0076250D" w:rsidRPr="00A86C08" w:rsidRDefault="003E5742" w:rsidP="00AA7068">
      <w:pPr>
        <w:spacing w:line="360" w:lineRule="auto"/>
        <w:ind w:firstLineChars="200" w:firstLine="480"/>
        <w:rPr>
          <w:rFonts w:ascii="仿宋" w:eastAsia="仿宋" w:hAnsi="仿宋"/>
          <w:color w:val="FF0000"/>
          <w:sz w:val="24"/>
          <w:szCs w:val="24"/>
        </w:rPr>
      </w:pPr>
      <w:r w:rsidRPr="00A86C08">
        <w:rPr>
          <w:rFonts w:ascii="仿宋" w:eastAsia="仿宋" w:hAnsi="仿宋" w:hint="eastAsia"/>
          <w:sz w:val="24"/>
          <w:szCs w:val="24"/>
        </w:rPr>
        <w:t>21</w:t>
      </w:r>
      <w:r w:rsidRPr="00A86C08">
        <w:rPr>
          <w:rFonts w:ascii="仿宋" w:eastAsia="仿宋" w:hAnsi="仿宋"/>
          <w:sz w:val="24"/>
          <w:szCs w:val="24"/>
        </w:rPr>
        <w:t>.3</w:t>
      </w:r>
      <w:r w:rsidRPr="00A86C08">
        <w:rPr>
          <w:rFonts w:ascii="仿宋" w:eastAsia="仿宋" w:hAnsi="仿宋" w:hint="eastAsia"/>
          <w:sz w:val="24"/>
          <w:szCs w:val="24"/>
        </w:rPr>
        <w:t xml:space="preserve"> 在投标截止时间之后，投标人不得对其递交的投标文件做任何修改，撤回投标的，将按照有关规定进行相应处理。</w:t>
      </w:r>
    </w:p>
    <w:p w14:paraId="5E57942F" w14:textId="77777777" w:rsidR="0076250D" w:rsidRPr="00A86C08" w:rsidRDefault="003E5742" w:rsidP="00AA7068">
      <w:pPr>
        <w:pStyle w:val="2"/>
        <w:spacing w:before="0" w:after="0" w:line="360" w:lineRule="auto"/>
        <w:jc w:val="center"/>
        <w:rPr>
          <w:rFonts w:ascii="仿宋" w:eastAsia="仿宋" w:hAnsi="仿宋"/>
          <w:sz w:val="28"/>
          <w:szCs w:val="28"/>
        </w:rPr>
      </w:pPr>
      <w:bookmarkStart w:id="295" w:name="_Toc89075878"/>
      <w:bookmarkStart w:id="296" w:name="_Toc77400782"/>
      <w:bookmarkStart w:id="297" w:name="_Toc183582231"/>
      <w:bookmarkStart w:id="298" w:name="_Toc183682368"/>
      <w:bookmarkStart w:id="299" w:name="_Toc217446056"/>
      <w:bookmarkStart w:id="300" w:name="_Toc395625041"/>
      <w:bookmarkStart w:id="301" w:name="_Toc468331085"/>
      <w:bookmarkStart w:id="302" w:name="_Toc468346376"/>
      <w:bookmarkStart w:id="303" w:name="_Toc504640502"/>
      <w:r w:rsidRPr="00A86C08">
        <w:rPr>
          <w:rFonts w:ascii="仿宋" w:eastAsia="仿宋" w:hAnsi="仿宋" w:hint="eastAsia"/>
          <w:sz w:val="28"/>
          <w:szCs w:val="28"/>
        </w:rPr>
        <w:t>五、开标和</w:t>
      </w:r>
      <w:bookmarkEnd w:id="295"/>
      <w:bookmarkEnd w:id="296"/>
      <w:bookmarkEnd w:id="297"/>
      <w:bookmarkEnd w:id="298"/>
      <w:bookmarkEnd w:id="299"/>
      <w:r w:rsidRPr="00A86C08">
        <w:rPr>
          <w:rFonts w:ascii="仿宋" w:eastAsia="仿宋" w:hAnsi="仿宋" w:hint="eastAsia"/>
          <w:sz w:val="28"/>
          <w:szCs w:val="28"/>
        </w:rPr>
        <w:t>中标</w:t>
      </w:r>
      <w:bookmarkEnd w:id="300"/>
      <w:bookmarkEnd w:id="301"/>
      <w:bookmarkEnd w:id="302"/>
      <w:bookmarkEnd w:id="303"/>
    </w:p>
    <w:p w14:paraId="60DCA82A" w14:textId="77777777" w:rsidR="0076250D" w:rsidRPr="00A86C08" w:rsidRDefault="003E5742" w:rsidP="00AA7068">
      <w:pPr>
        <w:pStyle w:val="3"/>
        <w:spacing w:before="0" w:after="0" w:line="360" w:lineRule="auto"/>
        <w:rPr>
          <w:rFonts w:ascii="仿宋" w:eastAsia="仿宋" w:hAnsi="仿宋"/>
          <w:sz w:val="24"/>
          <w:szCs w:val="24"/>
        </w:rPr>
      </w:pPr>
      <w:bookmarkStart w:id="304" w:name="_Toc468641501"/>
      <w:bookmarkStart w:id="305" w:name="_Toc504640503"/>
      <w:bookmarkStart w:id="306" w:name="_Toc468654142"/>
      <w:bookmarkStart w:id="307" w:name="_Toc468640380"/>
      <w:bookmarkStart w:id="308" w:name="_Toc468640285"/>
      <w:bookmarkStart w:id="309" w:name="_Toc468346377"/>
      <w:bookmarkStart w:id="310" w:name="_Toc468331086"/>
      <w:bookmarkStart w:id="311" w:name="_Toc468320454"/>
      <w:bookmarkStart w:id="312" w:name="_Toc395625042"/>
      <w:bookmarkStart w:id="313" w:name="_Toc183682369"/>
      <w:bookmarkStart w:id="314" w:name="_Toc217446057"/>
      <w:bookmarkStart w:id="315" w:name="_Toc183582232"/>
      <w:r w:rsidRPr="00A86C08">
        <w:rPr>
          <w:rFonts w:ascii="仿宋" w:eastAsia="仿宋" w:hAnsi="仿宋" w:hint="eastAsia"/>
          <w:sz w:val="24"/>
          <w:szCs w:val="24"/>
        </w:rPr>
        <w:t>22.开标</w:t>
      </w:r>
      <w:bookmarkEnd w:id="304"/>
      <w:bookmarkEnd w:id="305"/>
      <w:bookmarkEnd w:id="306"/>
      <w:bookmarkEnd w:id="307"/>
      <w:bookmarkEnd w:id="308"/>
      <w:bookmarkEnd w:id="309"/>
      <w:bookmarkEnd w:id="310"/>
      <w:bookmarkEnd w:id="311"/>
      <w:bookmarkEnd w:id="312"/>
      <w:bookmarkEnd w:id="313"/>
      <w:bookmarkEnd w:id="314"/>
      <w:bookmarkEnd w:id="315"/>
    </w:p>
    <w:p w14:paraId="0C2C2BFA"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22</w:t>
      </w:r>
      <w:r w:rsidRPr="00A86C08">
        <w:rPr>
          <w:rFonts w:ascii="仿宋" w:eastAsia="仿宋" w:hAnsi="仿宋"/>
          <w:sz w:val="24"/>
          <w:szCs w:val="24"/>
        </w:rPr>
        <w:t>.</w:t>
      </w:r>
      <w:r w:rsidRPr="00A86C08">
        <w:rPr>
          <w:rFonts w:ascii="仿宋" w:eastAsia="仿宋" w:hAnsi="仿宋" w:hint="eastAsia"/>
          <w:sz w:val="24"/>
          <w:szCs w:val="24"/>
        </w:rPr>
        <w:t>1开标在招标文件规定的时间和地点公开进行，采购人、投标人参加并签到以证明其出席。开标由采购代理机构主持，采购人、投标人代表参加。评标专家不参加开标活动。</w:t>
      </w:r>
    </w:p>
    <w:p w14:paraId="159FCBB2"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22.</w:t>
      </w:r>
      <w:r w:rsidRPr="00A86C08">
        <w:rPr>
          <w:rFonts w:ascii="仿宋" w:eastAsia="仿宋" w:hAnsi="仿宋"/>
          <w:sz w:val="24"/>
          <w:szCs w:val="24"/>
        </w:rPr>
        <w:t>2</w:t>
      </w:r>
      <w:r w:rsidRPr="00A86C08">
        <w:rPr>
          <w:rFonts w:ascii="仿宋" w:eastAsia="仿宋" w:hAnsi="仿宋" w:hint="eastAsia"/>
          <w:sz w:val="24"/>
          <w:szCs w:val="24"/>
        </w:rPr>
        <w:t>开标时，可根据具体情况邀请有关监督管理部门对开标活动进行现场监督。</w:t>
      </w:r>
    </w:p>
    <w:p w14:paraId="2E563625"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22.3 开标时，由投标人或其推选的代表检查其投标文件的密封情况。经确认无误后，由招标工作人员将投标人单独递交的“开标一览表”当众拆封，并由唱</w:t>
      </w:r>
      <w:proofErr w:type="gramStart"/>
      <w:r w:rsidRPr="00A86C08">
        <w:rPr>
          <w:rFonts w:ascii="仿宋" w:eastAsia="仿宋" w:hAnsi="仿宋" w:hint="eastAsia"/>
          <w:sz w:val="24"/>
          <w:szCs w:val="24"/>
        </w:rPr>
        <w:t>标人员</w:t>
      </w:r>
      <w:proofErr w:type="gramEnd"/>
      <w:r w:rsidRPr="00A86C08">
        <w:rPr>
          <w:rFonts w:ascii="仿宋" w:eastAsia="仿宋" w:hAnsi="仿宋" w:hint="eastAsia"/>
          <w:sz w:val="24"/>
          <w:szCs w:val="24"/>
        </w:rPr>
        <w:t>按照招标文件规定的内容进行宣读。</w:t>
      </w:r>
    </w:p>
    <w:p w14:paraId="3C67F20C"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人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7ABD9092"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22.</w:t>
      </w:r>
      <w:r w:rsidRPr="00A86C08">
        <w:rPr>
          <w:rFonts w:ascii="仿宋" w:eastAsia="仿宋" w:hAnsi="仿宋"/>
          <w:sz w:val="24"/>
          <w:szCs w:val="24"/>
        </w:rPr>
        <w:t>4</w:t>
      </w:r>
      <w:r w:rsidRPr="00A86C08">
        <w:rPr>
          <w:rFonts w:ascii="仿宋" w:eastAsia="仿宋" w:hAnsi="仿宋" w:hint="eastAsia"/>
          <w:sz w:val="24"/>
          <w:szCs w:val="24"/>
        </w:rPr>
        <w:t xml:space="preserve"> 开标时，“开标一览表”中的大写金额与小写金额不一致的，以大写金额为准；总价金额与按单价计算的汇总金额不一致的，以单价计算的汇总金额为准；单价金额有明显小数点错误的，以总价为准，并修改单价。按上述修正错误的方法调整的投标报价应对投标人具有约束力。如果投标人不接受修正后的价格，其投标将作为无效投标处理。</w:t>
      </w:r>
    </w:p>
    <w:p w14:paraId="5560258D"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22.</w:t>
      </w:r>
      <w:r w:rsidRPr="00A86C08">
        <w:rPr>
          <w:rFonts w:ascii="仿宋" w:eastAsia="仿宋" w:hAnsi="仿宋"/>
          <w:sz w:val="24"/>
          <w:szCs w:val="24"/>
        </w:rPr>
        <w:t>5</w:t>
      </w:r>
      <w:r w:rsidRPr="00A86C08">
        <w:rPr>
          <w:rFonts w:ascii="仿宋" w:eastAsia="仿宋" w:hAnsi="仿宋" w:hint="eastAsia"/>
          <w:sz w:val="24"/>
          <w:szCs w:val="24"/>
        </w:rPr>
        <w:t>投标文件中有关明细表内容与“开标一览表”不一致的，以“开标一览表”为准。对不同文字文本投标文件的解释发生异议的，以中文文本为准。</w:t>
      </w:r>
    </w:p>
    <w:p w14:paraId="648D7D71"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22.</w:t>
      </w:r>
      <w:r w:rsidRPr="00A86C08">
        <w:rPr>
          <w:rFonts w:ascii="仿宋" w:eastAsia="仿宋" w:hAnsi="仿宋"/>
          <w:sz w:val="24"/>
          <w:szCs w:val="24"/>
        </w:rPr>
        <w:t>6</w:t>
      </w:r>
      <w:r w:rsidRPr="00A86C08">
        <w:rPr>
          <w:rFonts w:ascii="仿宋" w:eastAsia="仿宋" w:hAnsi="仿宋" w:hint="eastAsia"/>
          <w:sz w:val="24"/>
          <w:szCs w:val="24"/>
        </w:rPr>
        <w:t>所有投标唱标完毕，如投标人代表对宣读的“开标一览表”上的内容有异议的，应当场提出。如确实属于唱</w:t>
      </w:r>
      <w:proofErr w:type="gramStart"/>
      <w:r w:rsidRPr="00A86C08">
        <w:rPr>
          <w:rFonts w:ascii="仿宋" w:eastAsia="仿宋" w:hAnsi="仿宋" w:hint="eastAsia"/>
          <w:sz w:val="24"/>
          <w:szCs w:val="24"/>
        </w:rPr>
        <w:t>标人员</w:t>
      </w:r>
      <w:proofErr w:type="gramEnd"/>
      <w:r w:rsidRPr="00A86C08">
        <w:rPr>
          <w:rFonts w:ascii="仿宋" w:eastAsia="仿宋" w:hAnsi="仿宋" w:hint="eastAsia"/>
          <w:sz w:val="24"/>
          <w:szCs w:val="24"/>
        </w:rPr>
        <w:t>宣读错了的，经现场监督人员核实后，当场予以更正。</w:t>
      </w:r>
    </w:p>
    <w:p w14:paraId="2312557C" w14:textId="77777777" w:rsidR="0076250D" w:rsidRPr="00A86C08" w:rsidRDefault="003E5742" w:rsidP="00AA7068">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22.7开标时出现下列情况之一的，采购代理机构将开标情况记录后，由评标委员会进行评审:</w:t>
      </w:r>
    </w:p>
    <w:p w14:paraId="11662C13"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（1）单独提交的“开标一览表”未按要求签字（或加盖印章）的，或要求加盖公章的地方未加盖公章的，或提供复印件的；</w:t>
      </w:r>
    </w:p>
    <w:p w14:paraId="17B586F5"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（2）没有提供用于开标的“开标一览表”的或“开标一览表”无投标报价（价格折扣）的。</w:t>
      </w:r>
    </w:p>
    <w:p w14:paraId="2A07255E" w14:textId="77777777" w:rsidR="0076250D" w:rsidRPr="00A86C08" w:rsidRDefault="003E5742" w:rsidP="00AA7068">
      <w:pPr>
        <w:pStyle w:val="3"/>
        <w:spacing w:before="0" w:after="0" w:line="360" w:lineRule="auto"/>
        <w:rPr>
          <w:rFonts w:ascii="仿宋" w:eastAsia="仿宋" w:hAnsi="仿宋"/>
          <w:sz w:val="24"/>
          <w:szCs w:val="24"/>
        </w:rPr>
      </w:pPr>
      <w:bookmarkStart w:id="316" w:name="_Toc504640504"/>
      <w:bookmarkStart w:id="317" w:name="_Toc468654143"/>
      <w:bookmarkStart w:id="318" w:name="_Toc468641502"/>
      <w:bookmarkStart w:id="319" w:name="_Toc468640381"/>
      <w:bookmarkStart w:id="320" w:name="_Toc468640286"/>
      <w:bookmarkStart w:id="321" w:name="_Toc468346378"/>
      <w:bookmarkStart w:id="322" w:name="_Toc468331087"/>
      <w:bookmarkStart w:id="323" w:name="_Toc217446058"/>
      <w:bookmarkStart w:id="324" w:name="_Toc468320455"/>
      <w:bookmarkStart w:id="325" w:name="_Toc395625043"/>
      <w:r w:rsidRPr="00A86C08">
        <w:rPr>
          <w:rFonts w:ascii="仿宋" w:eastAsia="仿宋" w:hAnsi="仿宋" w:hint="eastAsia"/>
          <w:sz w:val="24"/>
          <w:szCs w:val="24"/>
        </w:rPr>
        <w:t>23.不予</w:t>
      </w:r>
      <w:r w:rsidRPr="00A86C08">
        <w:rPr>
          <w:rFonts w:ascii="仿宋" w:eastAsia="仿宋" w:hAnsi="仿宋"/>
          <w:sz w:val="24"/>
          <w:szCs w:val="24"/>
        </w:rPr>
        <w:t>开标</w:t>
      </w:r>
      <w:bookmarkEnd w:id="316"/>
    </w:p>
    <w:p w14:paraId="6F31621C" w14:textId="77777777" w:rsidR="0076250D" w:rsidRPr="00A86C08" w:rsidRDefault="003E5742" w:rsidP="00AA7068">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投标截止时间到达后，投标人数量不足3家的包不予开标。投标文件原封退回投标人。</w:t>
      </w:r>
    </w:p>
    <w:p w14:paraId="548DB9A4" w14:textId="77777777" w:rsidR="0076250D" w:rsidRPr="00A86C08" w:rsidRDefault="003E5742" w:rsidP="00AA7068">
      <w:pPr>
        <w:pStyle w:val="3"/>
        <w:spacing w:before="0" w:after="0" w:line="360" w:lineRule="auto"/>
        <w:rPr>
          <w:rFonts w:ascii="仿宋" w:eastAsia="仿宋" w:hAnsi="仿宋"/>
          <w:sz w:val="24"/>
          <w:szCs w:val="24"/>
        </w:rPr>
      </w:pPr>
      <w:bookmarkStart w:id="326" w:name="_Toc504640505"/>
      <w:r w:rsidRPr="00A86C08">
        <w:rPr>
          <w:rFonts w:ascii="仿宋" w:eastAsia="仿宋" w:hAnsi="仿宋" w:hint="eastAsia"/>
          <w:sz w:val="24"/>
          <w:szCs w:val="24"/>
        </w:rPr>
        <w:t>24.开标程序</w:t>
      </w:r>
      <w:bookmarkEnd w:id="317"/>
      <w:bookmarkEnd w:id="318"/>
      <w:bookmarkEnd w:id="319"/>
      <w:bookmarkEnd w:id="320"/>
      <w:bookmarkEnd w:id="321"/>
      <w:bookmarkEnd w:id="322"/>
      <w:bookmarkEnd w:id="323"/>
      <w:bookmarkEnd w:id="324"/>
      <w:bookmarkEnd w:id="325"/>
      <w:bookmarkEnd w:id="326"/>
    </w:p>
    <w:p w14:paraId="5C17B0F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开标会主持人按照招标文件规定的开标时间宣布开标，按照规定要求主持开标会。开标将按以下程序进行：</w:t>
      </w:r>
    </w:p>
    <w:p w14:paraId="13EC5B75" w14:textId="77777777" w:rsidR="0076250D" w:rsidRPr="00A86C08" w:rsidRDefault="003E5742" w:rsidP="00AA7068">
      <w:pPr>
        <w:spacing w:line="360" w:lineRule="auto"/>
        <w:ind w:firstLine="200"/>
        <w:rPr>
          <w:rFonts w:ascii="仿宋" w:eastAsia="仿宋" w:hAnsi="仿宋"/>
          <w:sz w:val="24"/>
          <w:szCs w:val="24"/>
        </w:rPr>
      </w:pPr>
      <w:bookmarkStart w:id="327" w:name="_Toc183682375"/>
      <w:bookmarkStart w:id="328" w:name="_Toc183582238"/>
      <w:bookmarkStart w:id="329" w:name="_Toc468641503"/>
      <w:bookmarkStart w:id="330" w:name="_Toc468640382"/>
      <w:bookmarkStart w:id="331" w:name="_Toc468640287"/>
      <w:bookmarkStart w:id="332" w:name="_Toc468346379"/>
      <w:bookmarkStart w:id="333" w:name="_Toc395625044"/>
      <w:bookmarkStart w:id="334" w:name="_Toc468331088"/>
      <w:bookmarkStart w:id="335" w:name="_Toc468320456"/>
      <w:bookmarkStart w:id="336" w:name="_Toc217446063"/>
      <w:bookmarkStart w:id="337" w:name="_Toc468654144"/>
      <w:r w:rsidRPr="00A86C08">
        <w:rPr>
          <w:rFonts w:ascii="仿宋" w:eastAsia="仿宋" w:hAnsi="仿宋" w:hint="eastAsia"/>
          <w:sz w:val="24"/>
          <w:szCs w:val="24"/>
        </w:rPr>
        <w:t>（1）宣布开标会开始。当众宣布参加开标会主持人、唱标人、会议记录人以及根据情况邀请的现场监督人等工作人员，根据“投标人签到表”宣布参加投标的投标人名单。</w:t>
      </w:r>
    </w:p>
    <w:p w14:paraId="6D7D50AC" w14:textId="77777777" w:rsidR="0076250D" w:rsidRPr="00A86C08" w:rsidRDefault="003E5742" w:rsidP="00AA7068">
      <w:pPr>
        <w:spacing w:line="360" w:lineRule="auto"/>
        <w:ind w:firstLine="200"/>
        <w:rPr>
          <w:rFonts w:ascii="仿宋" w:eastAsia="仿宋" w:hAnsi="仿宋"/>
          <w:sz w:val="24"/>
          <w:szCs w:val="24"/>
        </w:rPr>
      </w:pPr>
      <w:r w:rsidRPr="00A86C08">
        <w:rPr>
          <w:rFonts w:ascii="仿宋" w:eastAsia="仿宋" w:hAnsi="仿宋" w:hint="eastAsia"/>
          <w:sz w:val="24"/>
          <w:szCs w:val="24"/>
        </w:rPr>
        <w:t>（2）宣布会场纪律和有关注意事项。</w:t>
      </w:r>
    </w:p>
    <w:p w14:paraId="7B8CC706" w14:textId="77777777" w:rsidR="0076250D" w:rsidRPr="00A86C08" w:rsidRDefault="003E5742" w:rsidP="00AA7068">
      <w:pPr>
        <w:spacing w:line="360" w:lineRule="auto"/>
        <w:ind w:firstLine="200"/>
        <w:rPr>
          <w:rFonts w:ascii="仿宋" w:eastAsia="仿宋" w:hAnsi="仿宋"/>
          <w:sz w:val="24"/>
          <w:szCs w:val="24"/>
        </w:rPr>
      </w:pPr>
      <w:r w:rsidRPr="00A86C08">
        <w:rPr>
          <w:rFonts w:ascii="仿宋" w:eastAsia="仿宋" w:hAnsi="仿宋" w:hint="eastAsia"/>
          <w:sz w:val="24"/>
          <w:szCs w:val="24"/>
        </w:rPr>
        <w:t>（3）根据投标人或者其推选的代表对其投标文件密封的检查结果，当众宣布投标文件的密封情况。</w:t>
      </w:r>
    </w:p>
    <w:p w14:paraId="62BC2AC9" w14:textId="77777777" w:rsidR="0076250D" w:rsidRPr="00A86C08" w:rsidRDefault="003E5742" w:rsidP="00AA7068">
      <w:pPr>
        <w:spacing w:line="360" w:lineRule="auto"/>
        <w:ind w:firstLine="200"/>
        <w:rPr>
          <w:rFonts w:ascii="仿宋" w:eastAsia="仿宋" w:hAnsi="仿宋"/>
          <w:sz w:val="24"/>
          <w:szCs w:val="24"/>
        </w:rPr>
      </w:pPr>
      <w:r w:rsidRPr="00A86C08">
        <w:rPr>
          <w:rFonts w:ascii="仿宋" w:eastAsia="仿宋" w:hAnsi="仿宋" w:hint="eastAsia"/>
          <w:sz w:val="24"/>
          <w:szCs w:val="24"/>
        </w:rPr>
        <w:t>（4）开标唱标。主持人宣布开标后，由现场工作人员按任意顺序对投标人的“开标一览表”当众进行拆封，由唱</w:t>
      </w:r>
      <w:proofErr w:type="gramStart"/>
      <w:r w:rsidRPr="00A86C08">
        <w:rPr>
          <w:rFonts w:ascii="仿宋" w:eastAsia="仿宋" w:hAnsi="仿宋" w:hint="eastAsia"/>
          <w:sz w:val="24"/>
          <w:szCs w:val="24"/>
        </w:rPr>
        <w:t>标人员</w:t>
      </w:r>
      <w:proofErr w:type="gramEnd"/>
      <w:r w:rsidRPr="00A86C08">
        <w:rPr>
          <w:rFonts w:ascii="仿宋" w:eastAsia="仿宋" w:hAnsi="仿宋" w:hint="eastAsia"/>
          <w:sz w:val="24"/>
          <w:szCs w:val="24"/>
        </w:rPr>
        <w:t>宣读投标人名称、投标价格（价格折扣）、或招标文件允许提供的备选投标方案和投标文件的其他主要内容。未宣读的投标价格（价格折扣）或招标文件允许提供的备选投标方案等实质内容，评标时不予承认。同时，做好开标记录。唱</w:t>
      </w:r>
      <w:proofErr w:type="gramStart"/>
      <w:r w:rsidRPr="00A86C08">
        <w:rPr>
          <w:rFonts w:ascii="仿宋" w:eastAsia="仿宋" w:hAnsi="仿宋" w:hint="eastAsia"/>
          <w:sz w:val="24"/>
          <w:szCs w:val="24"/>
        </w:rPr>
        <w:t>标人员</w:t>
      </w:r>
      <w:proofErr w:type="gramEnd"/>
      <w:r w:rsidRPr="00A86C08">
        <w:rPr>
          <w:rFonts w:ascii="仿宋" w:eastAsia="仿宋" w:hAnsi="仿宋" w:hint="eastAsia"/>
          <w:sz w:val="24"/>
          <w:szCs w:val="24"/>
        </w:rPr>
        <w:t>在唱</w:t>
      </w:r>
      <w:proofErr w:type="gramStart"/>
      <w:r w:rsidRPr="00A86C08">
        <w:rPr>
          <w:rFonts w:ascii="仿宋" w:eastAsia="仿宋" w:hAnsi="仿宋" w:hint="eastAsia"/>
          <w:sz w:val="24"/>
          <w:szCs w:val="24"/>
        </w:rPr>
        <w:t>标过程</w:t>
      </w:r>
      <w:proofErr w:type="gramEnd"/>
      <w:r w:rsidRPr="00A86C08">
        <w:rPr>
          <w:rFonts w:ascii="仿宋" w:eastAsia="仿宋" w:hAnsi="仿宋" w:hint="eastAsia"/>
          <w:sz w:val="24"/>
          <w:szCs w:val="24"/>
        </w:rPr>
        <w:t>中，如遇有字迹不清楚或有明显错误的，应即刻报告主持人，经现场核实后，主持人立即请投标人代表现场进行澄清或确认。唱标完毕后投标人或者其推选的</w:t>
      </w:r>
      <w:r w:rsidRPr="00A86C08">
        <w:rPr>
          <w:rFonts w:ascii="仿宋" w:eastAsia="仿宋" w:hAnsi="仿宋" w:hint="eastAsia"/>
          <w:sz w:val="24"/>
          <w:szCs w:val="24"/>
        </w:rPr>
        <w:lastRenderedPageBreak/>
        <w:t>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14:paraId="67C259BA" w14:textId="77777777" w:rsidR="0076250D" w:rsidRPr="00A86C08" w:rsidRDefault="003E5742" w:rsidP="00AA7068">
      <w:pPr>
        <w:spacing w:line="360" w:lineRule="auto"/>
        <w:ind w:firstLine="200"/>
        <w:rPr>
          <w:rFonts w:ascii="仿宋" w:eastAsia="仿宋" w:hAnsi="仿宋"/>
          <w:sz w:val="24"/>
          <w:szCs w:val="24"/>
        </w:rPr>
      </w:pPr>
      <w:r w:rsidRPr="00A86C08">
        <w:rPr>
          <w:rFonts w:ascii="仿宋" w:eastAsia="仿宋" w:hAnsi="仿宋" w:hint="eastAsia"/>
          <w:sz w:val="24"/>
          <w:szCs w:val="24"/>
        </w:rPr>
        <w:t>（5）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四川政府采购网上查询。</w:t>
      </w:r>
    </w:p>
    <w:p w14:paraId="25F92650" w14:textId="77777777" w:rsidR="00DD039D" w:rsidRPr="00A86C08" w:rsidRDefault="00DD039D" w:rsidP="00AA7068">
      <w:pPr>
        <w:spacing w:line="360" w:lineRule="auto"/>
        <w:ind w:firstLine="200"/>
        <w:rPr>
          <w:rFonts w:ascii="仿宋" w:eastAsia="仿宋" w:hAnsi="仿宋"/>
          <w:sz w:val="24"/>
          <w:szCs w:val="24"/>
        </w:rPr>
      </w:pPr>
      <w:r w:rsidRPr="00A86C08">
        <w:rPr>
          <w:rFonts w:ascii="仿宋" w:eastAsia="仿宋" w:hAnsi="仿宋" w:hint="eastAsia"/>
          <w:sz w:val="24"/>
          <w:szCs w:val="24"/>
        </w:rPr>
        <w:t>（6）</w:t>
      </w:r>
      <w:r w:rsidRPr="00A86C08">
        <w:rPr>
          <w:rFonts w:ascii="仿宋" w:eastAsia="仿宋" w:hAnsi="仿宋" w:cs="宋体" w:hint="eastAsia"/>
          <w:color w:val="000000"/>
          <w:kern w:val="0"/>
          <w:sz w:val="24"/>
          <w:szCs w:val="24"/>
        </w:rPr>
        <w:t>投标人未参加开标的，视同认可开标结果。</w:t>
      </w:r>
    </w:p>
    <w:p w14:paraId="623F9A8F" w14:textId="77777777" w:rsidR="0076250D" w:rsidRPr="00A86C08" w:rsidRDefault="003E5742" w:rsidP="00AA7068">
      <w:pPr>
        <w:pStyle w:val="3"/>
        <w:spacing w:before="0" w:after="0" w:line="360" w:lineRule="auto"/>
        <w:rPr>
          <w:rFonts w:ascii="仿宋" w:eastAsia="仿宋" w:hAnsi="仿宋"/>
          <w:sz w:val="24"/>
          <w:szCs w:val="24"/>
        </w:rPr>
      </w:pPr>
      <w:bookmarkStart w:id="338" w:name="_Toc504640506"/>
      <w:r w:rsidRPr="00A86C08">
        <w:rPr>
          <w:rFonts w:ascii="仿宋" w:eastAsia="仿宋" w:hAnsi="仿宋" w:hint="eastAsia"/>
          <w:sz w:val="24"/>
          <w:szCs w:val="24"/>
        </w:rPr>
        <w:t>25.开评标过程存档</w:t>
      </w:r>
      <w:bookmarkEnd w:id="338"/>
    </w:p>
    <w:p w14:paraId="3D195570" w14:textId="77777777" w:rsidR="0076250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人或者采购代理机构应当对开标、评标现场活动进行全程录音录像。录音录像应当清晰可辨，音像资料作为采购文件一并存档。开标过程应当由采购人或者采购代理机构负责记录，相关表格由参加开标的各投标人代表和相关工作人员签字确认后随采购文件一并存档。</w:t>
      </w:r>
    </w:p>
    <w:p w14:paraId="0FEF7C56" w14:textId="77777777" w:rsidR="0076250D" w:rsidRPr="00A86C08" w:rsidRDefault="003E5742" w:rsidP="00AA7068">
      <w:pPr>
        <w:pStyle w:val="3"/>
        <w:spacing w:before="0" w:after="0" w:line="360" w:lineRule="auto"/>
        <w:rPr>
          <w:rFonts w:ascii="仿宋" w:eastAsia="仿宋" w:hAnsi="仿宋"/>
          <w:sz w:val="24"/>
          <w:szCs w:val="24"/>
        </w:rPr>
      </w:pPr>
      <w:bookmarkStart w:id="339" w:name="_Toc504640507"/>
      <w:r w:rsidRPr="00A86C08">
        <w:rPr>
          <w:rFonts w:ascii="仿宋" w:eastAsia="仿宋" w:hAnsi="仿宋" w:hint="eastAsia"/>
          <w:sz w:val="24"/>
          <w:szCs w:val="24"/>
        </w:rPr>
        <w:t>26.中标公告</w:t>
      </w:r>
      <w:bookmarkEnd w:id="339"/>
    </w:p>
    <w:p w14:paraId="7181B021"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26.1采购代理机构在评标结束后2个工作日内将评标报告送采购人。</w:t>
      </w:r>
    </w:p>
    <w:p w14:paraId="174EC75E"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44331D9"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14:paraId="60DC1D5C"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26.2采购人或者采购代理机构应当自中标人确定之日起2个工作日内，在省级以上财政部门指定的媒体上公告中标结果（本项目评标结果在四川政府采购网上采购结果公告栏中予以公告），招标文件随中标结果同时公告，已在招标公告中予以公告的除外。</w:t>
      </w:r>
    </w:p>
    <w:p w14:paraId="775F2FDB" w14:textId="77777777" w:rsidR="0076250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26.3中标公告期限为一个工作日。</w:t>
      </w:r>
    </w:p>
    <w:p w14:paraId="19BBD1CF" w14:textId="77777777" w:rsidR="0076250D" w:rsidRPr="00A86C08" w:rsidRDefault="003E5742" w:rsidP="00AA7068">
      <w:pPr>
        <w:pStyle w:val="3"/>
        <w:spacing w:before="0" w:after="0" w:line="360" w:lineRule="auto"/>
        <w:rPr>
          <w:rFonts w:ascii="仿宋" w:eastAsia="仿宋" w:hAnsi="仿宋"/>
          <w:sz w:val="24"/>
          <w:szCs w:val="24"/>
        </w:rPr>
      </w:pPr>
      <w:bookmarkStart w:id="340" w:name="_Toc504640508"/>
      <w:r w:rsidRPr="00A86C08">
        <w:rPr>
          <w:rFonts w:ascii="仿宋" w:eastAsia="仿宋" w:hAnsi="仿宋" w:hint="eastAsia"/>
          <w:sz w:val="24"/>
          <w:szCs w:val="24"/>
        </w:rPr>
        <w:t>27.中标通知</w:t>
      </w:r>
      <w:bookmarkEnd w:id="327"/>
      <w:bookmarkEnd w:id="328"/>
      <w:r w:rsidRPr="00A86C08">
        <w:rPr>
          <w:rFonts w:ascii="仿宋" w:eastAsia="仿宋" w:hAnsi="仿宋" w:hint="eastAsia"/>
          <w:sz w:val="24"/>
          <w:szCs w:val="24"/>
        </w:rPr>
        <w:t>书</w:t>
      </w:r>
      <w:bookmarkEnd w:id="329"/>
      <w:bookmarkEnd w:id="330"/>
      <w:bookmarkEnd w:id="331"/>
      <w:bookmarkEnd w:id="332"/>
      <w:bookmarkEnd w:id="333"/>
      <w:bookmarkEnd w:id="334"/>
      <w:bookmarkEnd w:id="335"/>
      <w:bookmarkEnd w:id="336"/>
      <w:bookmarkEnd w:id="337"/>
      <w:bookmarkEnd w:id="340"/>
    </w:p>
    <w:p w14:paraId="556C9F61"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27.1中标通知书为签订政府采购合同的依据之一，是合同的有效组成部分。</w:t>
      </w:r>
    </w:p>
    <w:p w14:paraId="432B3A62"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27.2投标</w:t>
      </w:r>
      <w:r w:rsidRPr="00A86C08">
        <w:rPr>
          <w:rFonts w:ascii="仿宋" w:eastAsia="仿宋" w:hAnsi="仿宋"/>
          <w:sz w:val="24"/>
          <w:szCs w:val="24"/>
        </w:rPr>
        <w:t>人中标后，拒绝领取中标通知书的，招标采购单位将于中标人确定之日起</w:t>
      </w:r>
      <w:r w:rsidRPr="00A86C08">
        <w:rPr>
          <w:rFonts w:ascii="仿宋" w:eastAsia="仿宋" w:hAnsi="仿宋" w:hint="eastAsia"/>
          <w:sz w:val="24"/>
          <w:szCs w:val="24"/>
        </w:rPr>
        <w:t>两</w:t>
      </w:r>
      <w:r w:rsidRPr="00A86C08">
        <w:rPr>
          <w:rFonts w:ascii="仿宋" w:eastAsia="仿宋" w:hAnsi="仿宋"/>
          <w:sz w:val="24"/>
          <w:szCs w:val="24"/>
        </w:rPr>
        <w:t>个工作日内采</w:t>
      </w:r>
      <w:r w:rsidRPr="00A86C08">
        <w:rPr>
          <w:rFonts w:ascii="仿宋" w:eastAsia="仿宋" w:hAnsi="仿宋" w:hint="eastAsia"/>
          <w:sz w:val="24"/>
          <w:szCs w:val="24"/>
        </w:rPr>
        <w:t>用</w:t>
      </w:r>
      <w:r w:rsidRPr="00A86C08">
        <w:rPr>
          <w:rFonts w:ascii="仿宋" w:eastAsia="仿宋" w:hAnsi="仿宋"/>
          <w:sz w:val="24"/>
          <w:szCs w:val="24"/>
        </w:rPr>
        <w:t>邮寄、快递方式按照投标人投标</w:t>
      </w:r>
      <w:r w:rsidRPr="00A86C08">
        <w:rPr>
          <w:rFonts w:ascii="仿宋" w:eastAsia="仿宋" w:hAnsi="仿宋" w:hint="eastAsia"/>
          <w:sz w:val="24"/>
          <w:szCs w:val="24"/>
        </w:rPr>
        <w:t>文件</w:t>
      </w:r>
      <w:r w:rsidRPr="00A86C08">
        <w:rPr>
          <w:rFonts w:ascii="仿宋" w:eastAsia="仿宋" w:hAnsi="仿宋"/>
          <w:sz w:val="24"/>
          <w:szCs w:val="24"/>
        </w:rPr>
        <w:t>中的地址发出中标通知书</w:t>
      </w:r>
    </w:p>
    <w:p w14:paraId="6C6B9BE3"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27.3中标通知书对采购人和中标人均具有法律效力。中标通知书发出后，采购人改变中标结果，或者中标人无正当理由放弃中标的，应当承担相应的法律责任。</w:t>
      </w:r>
    </w:p>
    <w:p w14:paraId="77484EF2"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27.4中标人的投标文件本应作为无效投标处理或者有政府采购法律法规规章制度规定的中标无效情形的，采购代理机构在取得有权主体的认定以后，应当宣布发出的中标通知书无效，并收回发出的中标通知书（中标人也应当缴回），依法重新确定中标人或者重新开展采购活动。</w:t>
      </w:r>
    </w:p>
    <w:p w14:paraId="2C0980F1"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27.5中标公告发出后，中标投标人自行领取中标通知书的，</w:t>
      </w:r>
      <w:r w:rsidRPr="00A86C08">
        <w:rPr>
          <w:rFonts w:ascii="仿宋" w:eastAsia="仿宋" w:hAnsi="仿宋"/>
          <w:sz w:val="24"/>
          <w:szCs w:val="24"/>
        </w:rPr>
        <w:t>凭有效身份证明</w:t>
      </w:r>
      <w:r w:rsidRPr="00A86C08">
        <w:rPr>
          <w:rFonts w:ascii="仿宋" w:eastAsia="仿宋" w:hAnsi="仿宋" w:hint="eastAsia"/>
          <w:sz w:val="24"/>
          <w:szCs w:val="24"/>
        </w:rPr>
        <w:t>按照投标人须知前附表领取。</w:t>
      </w:r>
    </w:p>
    <w:p w14:paraId="03A46E1A"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27.6</w:t>
      </w:r>
      <w:r w:rsidRPr="00A86C08">
        <w:rPr>
          <w:rFonts w:ascii="仿宋" w:eastAsia="仿宋" w:hAnsi="仿宋" w:hint="eastAsia"/>
          <w:b/>
          <w:sz w:val="24"/>
          <w:szCs w:val="24"/>
        </w:rPr>
        <w:t>领取中</w:t>
      </w:r>
      <w:r w:rsidRPr="00A86C08">
        <w:rPr>
          <w:rFonts w:ascii="仿宋" w:eastAsia="仿宋" w:hAnsi="仿宋"/>
          <w:b/>
          <w:sz w:val="24"/>
          <w:szCs w:val="24"/>
        </w:rPr>
        <w:t>标通知书前需</w:t>
      </w:r>
      <w:r w:rsidRPr="00A86C08">
        <w:rPr>
          <w:rFonts w:ascii="仿宋" w:eastAsia="仿宋" w:hAnsi="仿宋" w:hint="eastAsia"/>
          <w:b/>
          <w:sz w:val="24"/>
          <w:szCs w:val="24"/>
        </w:rPr>
        <w:t>交纳</w:t>
      </w:r>
      <w:r w:rsidRPr="00A86C08">
        <w:rPr>
          <w:rFonts w:ascii="仿宋" w:eastAsia="仿宋" w:hAnsi="仿宋"/>
          <w:b/>
          <w:sz w:val="24"/>
          <w:szCs w:val="24"/>
        </w:rPr>
        <w:t>招标代理服务费</w:t>
      </w:r>
      <w:r w:rsidRPr="00A86C08">
        <w:rPr>
          <w:rFonts w:ascii="仿宋" w:eastAsia="仿宋" w:hAnsi="仿宋" w:hint="eastAsia"/>
          <w:b/>
          <w:sz w:val="24"/>
          <w:szCs w:val="24"/>
        </w:rPr>
        <w:t>。</w:t>
      </w:r>
    </w:p>
    <w:p w14:paraId="56209909" w14:textId="77777777" w:rsidR="0076250D" w:rsidRPr="00A86C08" w:rsidRDefault="0076250D" w:rsidP="00AA7068">
      <w:pPr>
        <w:spacing w:line="360" w:lineRule="auto"/>
        <w:rPr>
          <w:rFonts w:ascii="仿宋" w:eastAsia="仿宋" w:hAnsi="仿宋"/>
          <w:sz w:val="24"/>
          <w:szCs w:val="24"/>
        </w:rPr>
      </w:pPr>
    </w:p>
    <w:p w14:paraId="3B9BD3F3" w14:textId="77777777" w:rsidR="0076250D" w:rsidRPr="00A86C08" w:rsidRDefault="003E5742" w:rsidP="00AA7068">
      <w:pPr>
        <w:pStyle w:val="2"/>
        <w:spacing w:before="0" w:after="0" w:line="360" w:lineRule="auto"/>
        <w:jc w:val="center"/>
        <w:rPr>
          <w:rFonts w:ascii="仿宋" w:eastAsia="仿宋" w:hAnsi="仿宋"/>
          <w:sz w:val="28"/>
          <w:szCs w:val="28"/>
        </w:rPr>
      </w:pPr>
      <w:bookmarkStart w:id="341" w:name="_Toc504640509"/>
      <w:r w:rsidRPr="00A86C08">
        <w:rPr>
          <w:rFonts w:ascii="仿宋" w:eastAsia="仿宋" w:hAnsi="仿宋" w:hint="eastAsia"/>
          <w:sz w:val="28"/>
          <w:szCs w:val="28"/>
        </w:rPr>
        <w:t>六、签订及履行合同和服务要求、考核标准</w:t>
      </w:r>
      <w:bookmarkEnd w:id="341"/>
    </w:p>
    <w:p w14:paraId="641ED769" w14:textId="77777777" w:rsidR="0076250D" w:rsidRPr="00A86C08" w:rsidRDefault="003E5742" w:rsidP="00AA7068">
      <w:pPr>
        <w:pStyle w:val="3"/>
        <w:spacing w:before="0" w:after="0" w:line="360" w:lineRule="auto"/>
        <w:rPr>
          <w:rFonts w:ascii="仿宋" w:eastAsia="仿宋" w:hAnsi="仿宋"/>
          <w:sz w:val="24"/>
          <w:szCs w:val="24"/>
        </w:rPr>
      </w:pPr>
      <w:bookmarkStart w:id="342" w:name="_Toc504640510"/>
      <w:r w:rsidRPr="00A86C08">
        <w:rPr>
          <w:rFonts w:ascii="仿宋" w:eastAsia="仿宋" w:hAnsi="仿宋" w:hint="eastAsia"/>
          <w:sz w:val="24"/>
          <w:szCs w:val="24"/>
        </w:rPr>
        <w:t>28.签订合同</w:t>
      </w:r>
      <w:bookmarkEnd w:id="342"/>
    </w:p>
    <w:p w14:paraId="0E3AB196"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28.1中标人应在中标通知书发出之日起三十</w:t>
      </w:r>
      <w:proofErr w:type="gramStart"/>
      <w:r w:rsidRPr="00A86C08">
        <w:rPr>
          <w:rFonts w:ascii="仿宋" w:eastAsia="仿宋" w:hAnsi="仿宋" w:hint="eastAsia"/>
          <w:sz w:val="24"/>
          <w:szCs w:val="24"/>
        </w:rPr>
        <w:t>日内与</w:t>
      </w:r>
      <w:proofErr w:type="gramEnd"/>
      <w:r w:rsidRPr="00A86C08">
        <w:rPr>
          <w:rFonts w:ascii="仿宋" w:eastAsia="仿宋" w:hAnsi="仿宋" w:hint="eastAsia"/>
          <w:sz w:val="24"/>
          <w:szCs w:val="24"/>
        </w:rPr>
        <w:t>采购人签订采购合同。按照</w:t>
      </w:r>
      <w:r w:rsidRPr="00A86C08">
        <w:rPr>
          <w:rFonts w:ascii="仿宋" w:eastAsia="仿宋" w:hAnsi="仿宋"/>
          <w:sz w:val="24"/>
          <w:szCs w:val="24"/>
        </w:rPr>
        <w:t>招标文件和中标人投标文件的规定，与</w:t>
      </w:r>
      <w:r w:rsidRPr="00A86C08">
        <w:rPr>
          <w:rFonts w:ascii="仿宋" w:eastAsia="仿宋" w:hAnsi="仿宋" w:hint="eastAsia"/>
          <w:sz w:val="24"/>
          <w:szCs w:val="24"/>
        </w:rPr>
        <w:t>采购人</w:t>
      </w:r>
      <w:r w:rsidRPr="00A86C08">
        <w:rPr>
          <w:rFonts w:ascii="仿宋" w:eastAsia="仿宋" w:hAnsi="仿宋"/>
          <w:sz w:val="24"/>
          <w:szCs w:val="24"/>
        </w:rPr>
        <w:t>签订书面合同</w:t>
      </w:r>
      <w:r w:rsidRPr="00A86C08">
        <w:rPr>
          <w:rFonts w:ascii="仿宋" w:eastAsia="仿宋" w:hAnsi="仿宋" w:hint="eastAsia"/>
          <w:sz w:val="24"/>
          <w:szCs w:val="24"/>
        </w:rPr>
        <w:t>。所签订的合同不得对招标文件确定的事项和中标人投标文件作实质性修改</w:t>
      </w:r>
      <w:r w:rsidRPr="00A86C08">
        <w:rPr>
          <w:rFonts w:ascii="仿宋" w:eastAsia="仿宋" w:hAnsi="仿宋"/>
          <w:sz w:val="24"/>
          <w:szCs w:val="24"/>
        </w:rPr>
        <w:t>。</w:t>
      </w:r>
    </w:p>
    <w:p w14:paraId="7CBB842E"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采购人不得向中标人提出任何不合理的要求作为签订合同的条件。</w:t>
      </w:r>
    </w:p>
    <w:p w14:paraId="40CADDDC"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28.2政府采购合同应当包括采购人与中标人的名称和住所、标的、数量、质量、价款或者报酬、履行期限及地点和方式、验收要求、违约责任、解决争议的方法等内容。</w:t>
      </w:r>
    </w:p>
    <w:p w14:paraId="41AE1238"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28.3采购人与中标人应当根据合同的约定依法履行合同义务。</w:t>
      </w:r>
    </w:p>
    <w:p w14:paraId="4DFDCB41" w14:textId="2C7B64D8"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政府采购合同的履行、违约责任和解决争议的方法等适用《中华人民共和国</w:t>
      </w:r>
      <w:r w:rsidR="00D42848" w:rsidRPr="00A86C08">
        <w:rPr>
          <w:rFonts w:ascii="仿宋" w:eastAsia="仿宋" w:hAnsi="仿宋" w:hint="eastAsia"/>
          <w:sz w:val="24"/>
          <w:szCs w:val="24"/>
        </w:rPr>
        <w:t>民法典</w:t>
      </w:r>
      <w:r w:rsidRPr="00A86C08">
        <w:rPr>
          <w:rFonts w:ascii="仿宋" w:eastAsia="仿宋" w:hAnsi="仿宋" w:hint="eastAsia"/>
          <w:sz w:val="24"/>
          <w:szCs w:val="24"/>
        </w:rPr>
        <w:t>》。</w:t>
      </w:r>
    </w:p>
    <w:p w14:paraId="1C6B5F72"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28.4由于中标人的原因逾期未与采购人签订采购合同的，将视为放弃中标，取消其中标资格并将按相关规定进行处理。</w:t>
      </w:r>
    </w:p>
    <w:p w14:paraId="5E39624B" w14:textId="77777777" w:rsidR="00DD039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中标人拒绝与采购人签订合同的，采购人可以按照评审报告推荐的中标候选人名单排序，确定下一候选人为中标供应商，也可以重新开展政府采购活动。</w:t>
      </w:r>
    </w:p>
    <w:p w14:paraId="5A7CB4D5" w14:textId="77777777" w:rsidR="0076250D" w:rsidRPr="00A86C08" w:rsidRDefault="00DD039D"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28.5采购人、采购代理机构应当建立真实完整的招标采购档案，妥善保存每项采购活动的采购文件。</w:t>
      </w:r>
      <w:r w:rsidRPr="00A86C08">
        <w:rPr>
          <w:rFonts w:ascii="仿宋" w:eastAsia="仿宋" w:hAnsi="仿宋" w:hint="eastAsia"/>
          <w:b/>
          <w:sz w:val="24"/>
          <w:szCs w:val="24"/>
        </w:rPr>
        <w:t>中标人在合同签订之后七个工作日内，将签订的合同原件（一</w:t>
      </w:r>
      <w:r w:rsidRPr="00A86C08">
        <w:rPr>
          <w:rFonts w:ascii="仿宋" w:eastAsia="仿宋" w:hAnsi="仿宋"/>
          <w:b/>
          <w:sz w:val="24"/>
          <w:szCs w:val="24"/>
        </w:rPr>
        <w:t>式</w:t>
      </w:r>
      <w:r w:rsidRPr="00A86C08">
        <w:rPr>
          <w:rFonts w:ascii="仿宋" w:eastAsia="仿宋" w:hAnsi="仿宋" w:hint="eastAsia"/>
          <w:b/>
          <w:sz w:val="24"/>
          <w:szCs w:val="24"/>
        </w:rPr>
        <w:t>一份</w:t>
      </w:r>
      <w:r w:rsidRPr="00A86C08">
        <w:rPr>
          <w:rFonts w:ascii="仿宋" w:eastAsia="仿宋" w:hAnsi="仿宋"/>
          <w:b/>
          <w:sz w:val="24"/>
          <w:szCs w:val="24"/>
        </w:rPr>
        <w:t>）</w:t>
      </w:r>
      <w:r w:rsidRPr="00A86C08">
        <w:rPr>
          <w:rFonts w:ascii="仿宋" w:eastAsia="仿宋" w:hAnsi="仿宋" w:hint="eastAsia"/>
          <w:b/>
          <w:sz w:val="24"/>
          <w:szCs w:val="24"/>
        </w:rPr>
        <w:t>送采购代理机构登记留存。</w:t>
      </w:r>
      <w:r w:rsidRPr="00A86C08">
        <w:rPr>
          <w:rFonts w:ascii="仿宋" w:eastAsia="仿宋" w:hAnsi="仿宋" w:hint="eastAsia"/>
          <w:sz w:val="24"/>
          <w:szCs w:val="24"/>
        </w:rPr>
        <w:t>联系人：曹先生，联系电话：028-83338766-804。</w:t>
      </w:r>
    </w:p>
    <w:p w14:paraId="7D322432" w14:textId="77777777" w:rsidR="0076250D" w:rsidRPr="00A86C08" w:rsidRDefault="003E5742" w:rsidP="00AA7068">
      <w:pPr>
        <w:pStyle w:val="3"/>
        <w:spacing w:before="0" w:after="0" w:line="360" w:lineRule="auto"/>
        <w:rPr>
          <w:rFonts w:ascii="仿宋" w:eastAsia="仿宋" w:hAnsi="仿宋"/>
          <w:sz w:val="24"/>
          <w:szCs w:val="24"/>
        </w:rPr>
      </w:pPr>
      <w:bookmarkStart w:id="343" w:name="_Toc504640511"/>
      <w:r w:rsidRPr="00A86C08">
        <w:rPr>
          <w:rFonts w:ascii="仿宋" w:eastAsia="仿宋" w:hAnsi="仿宋" w:hint="eastAsia"/>
          <w:sz w:val="24"/>
          <w:szCs w:val="24"/>
        </w:rPr>
        <w:t>29.合同分包</w:t>
      </w:r>
      <w:bookmarkEnd w:id="343"/>
      <w:r w:rsidRPr="00A86C08">
        <w:rPr>
          <w:rFonts w:ascii="仿宋" w:eastAsia="仿宋" w:hAnsi="仿宋" w:cs="Times New Roman" w:hint="eastAsia"/>
          <w:iCs/>
          <w:color w:val="000000"/>
          <w:sz w:val="24"/>
          <w:szCs w:val="24"/>
          <w:lang w:bidi="en-US"/>
        </w:rPr>
        <w:t>（实质性要求）</w:t>
      </w:r>
    </w:p>
    <w:p w14:paraId="07A383A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29.1经采购人同意，中标人可以依法采取分包方式履行合同。这种要求应当在合同签订之前征得采购人同意，并且分包供应</w:t>
      </w:r>
      <w:proofErr w:type="gramStart"/>
      <w:r w:rsidRPr="00A86C08">
        <w:rPr>
          <w:rFonts w:ascii="仿宋" w:eastAsia="仿宋" w:hAnsi="仿宋" w:hint="eastAsia"/>
          <w:sz w:val="24"/>
          <w:szCs w:val="24"/>
        </w:rPr>
        <w:t>商履行</w:t>
      </w:r>
      <w:proofErr w:type="gramEnd"/>
      <w:r w:rsidRPr="00A86C08">
        <w:rPr>
          <w:rFonts w:ascii="仿宋" w:eastAsia="仿宋" w:hAnsi="仿宋" w:hint="eastAsia"/>
          <w:sz w:val="24"/>
          <w:szCs w:val="24"/>
        </w:rPr>
        <w:t>的分包项目的品牌、规格型号及技术要求</w:t>
      </w:r>
      <w:r w:rsidRPr="00A86C08">
        <w:rPr>
          <w:rFonts w:ascii="仿宋" w:eastAsia="仿宋" w:hAnsi="仿宋" w:hint="eastAsia"/>
          <w:sz w:val="24"/>
          <w:szCs w:val="24"/>
        </w:rPr>
        <w:lastRenderedPageBreak/>
        <w:t>等，必须与中标的一致。</w:t>
      </w:r>
    </w:p>
    <w:p w14:paraId="26FF8B3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分包履行合同的部分应当为采购项目的非主体、非关键性工作，不属于中标人的主要合同义务。</w:t>
      </w:r>
    </w:p>
    <w:p w14:paraId="348DABFB"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29.2采购合同实行分包履行的，中标人就采购项目和分包项目向采购人负责，分包供应商就分包项目承担责任。</w:t>
      </w:r>
    </w:p>
    <w:p w14:paraId="3A0B899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29.3中小企业依据</w:t>
      </w:r>
      <w:r w:rsidR="005C1AE0" w:rsidRPr="00A86C08">
        <w:rPr>
          <w:rFonts w:ascii="仿宋" w:eastAsia="仿宋" w:hAnsi="仿宋" w:hint="eastAsia"/>
          <w:sz w:val="24"/>
          <w:szCs w:val="24"/>
        </w:rPr>
        <w:t>《政府采购促进中小企业发展管理办法》（财库〔2020〕46号）</w:t>
      </w:r>
      <w:r w:rsidRPr="00A86C08">
        <w:rPr>
          <w:rFonts w:ascii="仿宋" w:eastAsia="仿宋" w:hAnsi="仿宋" w:hint="eastAsia"/>
          <w:sz w:val="24"/>
          <w:szCs w:val="24"/>
        </w:rPr>
        <w:t>规定的政策获取政府采购合同后，小型、微型企业不得分包或转包给大型、中型企业，中型企业不得分包或转包给大型企业。</w:t>
      </w:r>
    </w:p>
    <w:p w14:paraId="67AA0B51" w14:textId="77777777" w:rsidR="0076250D" w:rsidRPr="00A86C08" w:rsidRDefault="003E5742" w:rsidP="00AA7068">
      <w:pPr>
        <w:tabs>
          <w:tab w:val="left" w:pos="7325"/>
        </w:tabs>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本项目对分包履约的要求详见</w:t>
      </w:r>
      <w:r w:rsidRPr="00A86C08">
        <w:rPr>
          <w:rFonts w:ascii="仿宋" w:eastAsia="仿宋" w:hAnsi="仿宋"/>
          <w:sz w:val="24"/>
          <w:szCs w:val="24"/>
        </w:rPr>
        <w:t>投标人须知前附表第9</w:t>
      </w:r>
      <w:r w:rsidRPr="00A86C08">
        <w:rPr>
          <w:rFonts w:ascii="仿宋" w:eastAsia="仿宋" w:hAnsi="仿宋" w:hint="eastAsia"/>
          <w:sz w:val="24"/>
          <w:szCs w:val="24"/>
        </w:rPr>
        <w:t>条。</w:t>
      </w:r>
      <w:r w:rsidRPr="00A86C08">
        <w:rPr>
          <w:rFonts w:ascii="仿宋" w:eastAsia="仿宋" w:hAnsi="仿宋"/>
          <w:color w:val="FF0000"/>
          <w:sz w:val="24"/>
          <w:szCs w:val="24"/>
        </w:rPr>
        <w:tab/>
      </w:r>
    </w:p>
    <w:p w14:paraId="01811BBD" w14:textId="77777777" w:rsidR="0076250D" w:rsidRPr="00A86C08" w:rsidRDefault="003E5742" w:rsidP="00AA7068">
      <w:pPr>
        <w:pStyle w:val="3"/>
        <w:spacing w:before="0" w:after="0" w:line="360" w:lineRule="auto"/>
        <w:rPr>
          <w:rFonts w:ascii="仿宋" w:eastAsia="仿宋" w:hAnsi="仿宋"/>
          <w:sz w:val="24"/>
          <w:szCs w:val="24"/>
        </w:rPr>
      </w:pPr>
      <w:bookmarkStart w:id="344" w:name="_Toc504640512"/>
      <w:r w:rsidRPr="00A86C08">
        <w:rPr>
          <w:rFonts w:ascii="仿宋" w:eastAsia="仿宋" w:hAnsi="仿宋" w:hint="eastAsia"/>
          <w:sz w:val="24"/>
          <w:szCs w:val="24"/>
        </w:rPr>
        <w:t>30.合同转包</w:t>
      </w:r>
      <w:bookmarkEnd w:id="344"/>
      <w:r w:rsidRPr="00A86C08">
        <w:rPr>
          <w:rFonts w:ascii="仿宋" w:eastAsia="仿宋" w:hAnsi="仿宋" w:cs="Times New Roman" w:hint="eastAsia"/>
          <w:iCs/>
          <w:color w:val="000000"/>
          <w:sz w:val="24"/>
          <w:szCs w:val="24"/>
          <w:lang w:bidi="en-US"/>
        </w:rPr>
        <w:t>（实质性要求）</w:t>
      </w:r>
    </w:p>
    <w:p w14:paraId="5111D80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14:paraId="349A8C58"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中标人转包的，视同拒绝履行政府采购合同义务，将依法追究法律责任。</w:t>
      </w:r>
    </w:p>
    <w:p w14:paraId="2806E98E" w14:textId="77777777" w:rsidR="0076250D" w:rsidRPr="00A86C08" w:rsidRDefault="003E5742" w:rsidP="00AA7068">
      <w:pPr>
        <w:pStyle w:val="3"/>
        <w:spacing w:before="0" w:after="0" w:line="360" w:lineRule="auto"/>
        <w:rPr>
          <w:rFonts w:ascii="仿宋" w:eastAsia="仿宋" w:hAnsi="仿宋"/>
          <w:sz w:val="24"/>
          <w:szCs w:val="24"/>
        </w:rPr>
      </w:pPr>
      <w:bookmarkStart w:id="345" w:name="_Toc504640513"/>
      <w:r w:rsidRPr="00A86C08">
        <w:rPr>
          <w:rFonts w:ascii="仿宋" w:eastAsia="仿宋" w:hAnsi="仿宋" w:hint="eastAsia"/>
          <w:sz w:val="24"/>
          <w:szCs w:val="24"/>
        </w:rPr>
        <w:t>31.补充合同</w:t>
      </w:r>
      <w:bookmarkEnd w:id="345"/>
    </w:p>
    <w:p w14:paraId="2C3AC168"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合同履行过程中，采购人需要追加与合同标的相同的货物或者服务的，在不改变合同其他条款的前提下，可以与中标人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651A7DEF" w14:textId="7C877CD4" w:rsidR="0076250D" w:rsidRPr="00A86C08" w:rsidRDefault="003E5742" w:rsidP="00AA7068">
      <w:pPr>
        <w:pStyle w:val="3"/>
        <w:spacing w:before="0" w:after="0" w:line="360" w:lineRule="auto"/>
        <w:rPr>
          <w:rFonts w:ascii="仿宋" w:eastAsia="仿宋" w:hAnsi="仿宋"/>
          <w:sz w:val="24"/>
          <w:szCs w:val="24"/>
        </w:rPr>
      </w:pPr>
      <w:bookmarkStart w:id="346" w:name="_Toc504640514"/>
      <w:r w:rsidRPr="00A86C08">
        <w:rPr>
          <w:rFonts w:ascii="仿宋" w:eastAsia="仿宋" w:hAnsi="仿宋" w:hint="eastAsia"/>
          <w:sz w:val="24"/>
          <w:szCs w:val="24"/>
        </w:rPr>
        <w:t>32.履约保证金（实质性要求）</w:t>
      </w:r>
      <w:bookmarkEnd w:id="346"/>
    </w:p>
    <w:p w14:paraId="445E1AC8"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 xml:space="preserve">32.1 </w:t>
      </w:r>
      <w:r w:rsidRPr="00A86C08">
        <w:rPr>
          <w:rFonts w:ascii="仿宋" w:eastAsia="仿宋" w:hAnsi="仿宋" w:hint="eastAsia"/>
          <w:sz w:val="24"/>
          <w:szCs w:val="24"/>
        </w:rPr>
        <w:t>中标人应在合同签订之前交纳招标文件规定数额的履约保证金（详见</w:t>
      </w:r>
      <w:r w:rsidRPr="00A86C08">
        <w:rPr>
          <w:rFonts w:ascii="仿宋" w:eastAsia="仿宋" w:hAnsi="仿宋"/>
          <w:sz w:val="24"/>
          <w:szCs w:val="24"/>
        </w:rPr>
        <w:t>投标人须知前附表</w:t>
      </w:r>
      <w:r w:rsidRPr="00A86C08">
        <w:rPr>
          <w:rFonts w:ascii="仿宋" w:eastAsia="仿宋" w:hAnsi="仿宋" w:hint="eastAsia"/>
          <w:sz w:val="24"/>
          <w:szCs w:val="24"/>
        </w:rPr>
        <w:t>）。</w:t>
      </w:r>
    </w:p>
    <w:p w14:paraId="6936462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 xml:space="preserve">32.2 </w:t>
      </w:r>
      <w:r w:rsidRPr="00A86C08">
        <w:rPr>
          <w:rFonts w:ascii="仿宋" w:eastAsia="仿宋" w:hAnsi="仿宋" w:hint="eastAsia"/>
          <w:sz w:val="24"/>
          <w:szCs w:val="24"/>
        </w:rPr>
        <w:t>如果中标人在规定的合同签订时间内，没有按照招标文件的规定交纳履约保证金，且又无正当理由的，将视为放弃中标。</w:t>
      </w:r>
    </w:p>
    <w:p w14:paraId="622DCAF6" w14:textId="77777777" w:rsidR="0076250D" w:rsidRPr="00A86C08" w:rsidRDefault="003E5742" w:rsidP="00AA7068">
      <w:pPr>
        <w:pStyle w:val="3"/>
        <w:spacing w:before="0" w:after="0" w:line="360" w:lineRule="auto"/>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3</w:t>
      </w:r>
      <w:r w:rsidRPr="00A86C08">
        <w:rPr>
          <w:rFonts w:ascii="仿宋" w:eastAsia="仿宋" w:hAnsi="仿宋" w:hint="eastAsia"/>
          <w:sz w:val="24"/>
          <w:szCs w:val="24"/>
        </w:rPr>
        <w:t>. 合同公告</w:t>
      </w:r>
    </w:p>
    <w:p w14:paraId="11D03130" w14:textId="77777777" w:rsidR="0076250D" w:rsidRPr="00A86C08" w:rsidRDefault="003E5742" w:rsidP="00AA7068">
      <w:pPr>
        <w:spacing w:line="360" w:lineRule="auto"/>
        <w:ind w:firstLineChars="177" w:firstLine="425"/>
        <w:rPr>
          <w:rFonts w:ascii="仿宋" w:eastAsia="仿宋" w:hAnsi="仿宋"/>
          <w:sz w:val="24"/>
          <w:szCs w:val="24"/>
        </w:rPr>
      </w:pPr>
      <w:r w:rsidRPr="00A86C08">
        <w:rPr>
          <w:rFonts w:ascii="仿宋" w:eastAsia="仿宋" w:hAnsi="仿宋" w:hint="eastAsia"/>
          <w:sz w:val="24"/>
          <w:szCs w:val="24"/>
        </w:rPr>
        <w:t>采购人应当自政府采购合同签订（双方当事人均已签字盖章）之日起2个工作日内，将政府采购合同在省级以上人民政府财政部门指定的媒体上公告（四川政府采购网），但政府采购合同中涉及国家秘密、商业秘密的内容除外。</w:t>
      </w:r>
    </w:p>
    <w:p w14:paraId="7AFBAE8A" w14:textId="77777777" w:rsidR="0076250D" w:rsidRPr="00A86C08" w:rsidRDefault="003E5742" w:rsidP="00AA7068">
      <w:pPr>
        <w:pStyle w:val="3"/>
        <w:spacing w:before="0" w:after="0" w:line="360" w:lineRule="auto"/>
        <w:rPr>
          <w:rFonts w:ascii="仿宋" w:eastAsia="仿宋" w:hAnsi="仿宋"/>
          <w:sz w:val="24"/>
          <w:szCs w:val="24"/>
        </w:rPr>
      </w:pPr>
      <w:r w:rsidRPr="00A86C08">
        <w:rPr>
          <w:rFonts w:ascii="仿宋" w:eastAsia="仿宋" w:hAnsi="仿宋" w:hint="eastAsia"/>
          <w:sz w:val="24"/>
          <w:szCs w:val="24"/>
        </w:rPr>
        <w:lastRenderedPageBreak/>
        <w:t>3</w:t>
      </w:r>
      <w:r w:rsidRPr="00A86C08">
        <w:rPr>
          <w:rFonts w:ascii="仿宋" w:eastAsia="仿宋" w:hAnsi="仿宋"/>
          <w:sz w:val="24"/>
          <w:szCs w:val="24"/>
        </w:rPr>
        <w:t>4</w:t>
      </w:r>
      <w:r w:rsidRPr="00A86C08">
        <w:rPr>
          <w:rFonts w:ascii="仿宋" w:eastAsia="仿宋" w:hAnsi="仿宋" w:hint="eastAsia"/>
          <w:sz w:val="24"/>
          <w:szCs w:val="24"/>
        </w:rPr>
        <w:t>.</w:t>
      </w:r>
      <w:r w:rsidRPr="00A86C08">
        <w:rPr>
          <w:rFonts w:ascii="仿宋" w:eastAsia="仿宋" w:hAnsi="仿宋" w:hint="eastAsia"/>
          <w:sz w:val="24"/>
          <w:szCs w:val="24"/>
        </w:rPr>
        <w:tab/>
        <w:t>合同备案</w:t>
      </w:r>
    </w:p>
    <w:p w14:paraId="2463D580" w14:textId="77777777" w:rsidR="0076250D" w:rsidRPr="00A86C08" w:rsidRDefault="003E5742" w:rsidP="00AA7068">
      <w:pPr>
        <w:spacing w:line="360" w:lineRule="auto"/>
        <w:ind w:firstLineChars="177" w:firstLine="425"/>
        <w:rPr>
          <w:rFonts w:ascii="仿宋" w:eastAsia="仿宋" w:hAnsi="仿宋"/>
          <w:sz w:val="24"/>
          <w:szCs w:val="24"/>
        </w:rPr>
      </w:pPr>
      <w:r w:rsidRPr="00A86C08">
        <w:rPr>
          <w:rFonts w:ascii="仿宋" w:eastAsia="仿宋" w:hAnsi="仿宋" w:hint="eastAsia"/>
          <w:sz w:val="24"/>
          <w:szCs w:val="24"/>
        </w:rPr>
        <w:t>采购人应当将政府采购合同副本自签订（双方当事人均已签字盖章）之日起</w:t>
      </w:r>
      <w:r w:rsidR="00C623D3" w:rsidRPr="00A86C08">
        <w:rPr>
          <w:rFonts w:ascii="仿宋" w:eastAsia="仿宋" w:hAnsi="仿宋" w:hint="eastAsia"/>
          <w:sz w:val="24"/>
          <w:szCs w:val="24"/>
        </w:rPr>
        <w:t>7</w:t>
      </w:r>
      <w:r w:rsidRPr="00A86C08">
        <w:rPr>
          <w:rFonts w:ascii="仿宋" w:eastAsia="仿宋" w:hAnsi="仿宋" w:hint="eastAsia"/>
          <w:sz w:val="24"/>
          <w:szCs w:val="24"/>
        </w:rPr>
        <w:t>个工作日内通过四川政府</w:t>
      </w:r>
      <w:proofErr w:type="gramStart"/>
      <w:r w:rsidRPr="00A86C08">
        <w:rPr>
          <w:rFonts w:ascii="仿宋" w:eastAsia="仿宋" w:hAnsi="仿宋" w:hint="eastAsia"/>
          <w:sz w:val="24"/>
          <w:szCs w:val="24"/>
        </w:rPr>
        <w:t>采购网报同级</w:t>
      </w:r>
      <w:proofErr w:type="gramEnd"/>
      <w:r w:rsidRPr="00A86C08">
        <w:rPr>
          <w:rFonts w:ascii="仿宋" w:eastAsia="仿宋" w:hAnsi="仿宋" w:hint="eastAsia"/>
          <w:sz w:val="24"/>
          <w:szCs w:val="24"/>
        </w:rPr>
        <w:t>财政部门备案。</w:t>
      </w:r>
    </w:p>
    <w:p w14:paraId="25026299" w14:textId="77777777" w:rsidR="0076250D" w:rsidRPr="00A86C08" w:rsidRDefault="003E5742" w:rsidP="00AA7068">
      <w:pPr>
        <w:pStyle w:val="3"/>
        <w:spacing w:before="0" w:after="0" w:line="360" w:lineRule="auto"/>
        <w:rPr>
          <w:rFonts w:ascii="仿宋" w:eastAsia="仿宋" w:hAnsi="仿宋"/>
          <w:sz w:val="24"/>
          <w:szCs w:val="24"/>
        </w:rPr>
      </w:pPr>
      <w:bookmarkStart w:id="347" w:name="_Toc504640517"/>
      <w:bookmarkStart w:id="348" w:name="_Toc183682377"/>
      <w:bookmarkStart w:id="349" w:name="_Toc183582240"/>
      <w:r w:rsidRPr="00A86C08">
        <w:rPr>
          <w:rFonts w:ascii="仿宋" w:eastAsia="仿宋" w:hAnsi="仿宋" w:hint="eastAsia"/>
          <w:sz w:val="24"/>
          <w:szCs w:val="24"/>
        </w:rPr>
        <w:t>3</w:t>
      </w:r>
      <w:r w:rsidRPr="00A86C08">
        <w:rPr>
          <w:rFonts w:ascii="仿宋" w:eastAsia="仿宋" w:hAnsi="仿宋"/>
          <w:sz w:val="24"/>
          <w:szCs w:val="24"/>
        </w:rPr>
        <w:t>5</w:t>
      </w:r>
      <w:r w:rsidRPr="00A86C08">
        <w:rPr>
          <w:rFonts w:ascii="仿宋" w:eastAsia="仿宋" w:hAnsi="仿宋" w:hint="eastAsia"/>
          <w:sz w:val="24"/>
          <w:szCs w:val="24"/>
        </w:rPr>
        <w:t>.履行合同</w:t>
      </w:r>
      <w:bookmarkEnd w:id="347"/>
    </w:p>
    <w:p w14:paraId="678D4BEA"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35</w:t>
      </w:r>
      <w:r w:rsidRPr="00A86C08">
        <w:rPr>
          <w:rFonts w:ascii="仿宋" w:eastAsia="仿宋" w:hAnsi="仿宋" w:hint="eastAsia"/>
          <w:sz w:val="24"/>
          <w:szCs w:val="24"/>
        </w:rPr>
        <w:t>.1 中标人与采购人签订合同后，合同双方应严格执行合同条款，履行合同规定的义务，保证合同的顺利完成。</w:t>
      </w:r>
    </w:p>
    <w:p w14:paraId="32A64306" w14:textId="7FF2E404"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35</w:t>
      </w:r>
      <w:r w:rsidRPr="00A86C08">
        <w:rPr>
          <w:rFonts w:ascii="仿宋" w:eastAsia="仿宋" w:hAnsi="仿宋" w:hint="eastAsia"/>
          <w:sz w:val="24"/>
          <w:szCs w:val="24"/>
        </w:rPr>
        <w:t>.2 在合同履行过程中，如发生合同纠纷，合同双方应按照《</w:t>
      </w:r>
      <w:r w:rsidR="00D42848" w:rsidRPr="00A86C08">
        <w:rPr>
          <w:rFonts w:ascii="仿宋" w:eastAsia="仿宋" w:hAnsi="仿宋" w:hint="eastAsia"/>
          <w:sz w:val="24"/>
          <w:szCs w:val="24"/>
        </w:rPr>
        <w:t>中华人民共和国民法典</w:t>
      </w:r>
      <w:r w:rsidRPr="00A86C08">
        <w:rPr>
          <w:rFonts w:ascii="仿宋" w:eastAsia="仿宋" w:hAnsi="仿宋" w:hint="eastAsia"/>
          <w:sz w:val="24"/>
          <w:szCs w:val="24"/>
        </w:rPr>
        <w:t>》的有关规定进行处理。</w:t>
      </w:r>
    </w:p>
    <w:p w14:paraId="2F66100D" w14:textId="77777777" w:rsidR="0076250D" w:rsidRPr="00A86C08" w:rsidRDefault="003E5742" w:rsidP="00AA7068">
      <w:pPr>
        <w:pStyle w:val="3"/>
        <w:spacing w:before="0" w:after="0" w:line="360" w:lineRule="auto"/>
        <w:rPr>
          <w:rFonts w:ascii="仿宋" w:eastAsia="仿宋" w:hAnsi="仿宋"/>
          <w:sz w:val="24"/>
          <w:szCs w:val="24"/>
        </w:rPr>
      </w:pPr>
      <w:bookmarkStart w:id="350" w:name="_Toc504640518"/>
      <w:r w:rsidRPr="00A86C08">
        <w:rPr>
          <w:rFonts w:ascii="仿宋" w:eastAsia="仿宋" w:hAnsi="仿宋" w:hint="eastAsia"/>
          <w:sz w:val="24"/>
          <w:szCs w:val="24"/>
        </w:rPr>
        <w:t>3</w:t>
      </w:r>
      <w:r w:rsidRPr="00A86C08">
        <w:rPr>
          <w:rFonts w:ascii="仿宋" w:eastAsia="仿宋" w:hAnsi="仿宋"/>
          <w:sz w:val="24"/>
          <w:szCs w:val="24"/>
        </w:rPr>
        <w:t>6</w:t>
      </w:r>
      <w:r w:rsidRPr="00A86C08">
        <w:rPr>
          <w:rFonts w:ascii="仿宋" w:eastAsia="仿宋" w:hAnsi="仿宋" w:hint="eastAsia"/>
          <w:sz w:val="24"/>
          <w:szCs w:val="24"/>
        </w:rPr>
        <w:t>.验收</w:t>
      </w:r>
      <w:bookmarkEnd w:id="350"/>
    </w:p>
    <w:p w14:paraId="79829883" w14:textId="228FD2D2"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6.</w:t>
      </w:r>
      <w:r w:rsidRPr="00A86C08">
        <w:rPr>
          <w:rFonts w:ascii="仿宋" w:eastAsia="仿宋" w:hAnsi="仿宋" w:hint="eastAsia"/>
          <w:sz w:val="24"/>
          <w:szCs w:val="24"/>
        </w:rPr>
        <w:t>1中标人与采购人应严格按照政府采购相关法律法规以及</w:t>
      </w:r>
      <w:r w:rsidR="00FD2807" w:rsidRPr="00A86C08">
        <w:rPr>
          <w:rFonts w:ascii="仿宋" w:eastAsia="仿宋" w:hAnsi="仿宋" w:hint="eastAsia"/>
          <w:sz w:val="24"/>
          <w:szCs w:val="24"/>
        </w:rPr>
        <w:t>《财政部关于进一步加强政府采购需求和履约验收管理的指导意见》（财库〔2016〕205号）</w:t>
      </w:r>
      <w:r w:rsidRPr="00A86C08">
        <w:rPr>
          <w:rFonts w:ascii="仿宋" w:eastAsia="仿宋" w:hAnsi="仿宋" w:hint="eastAsia"/>
          <w:sz w:val="24"/>
          <w:szCs w:val="24"/>
        </w:rPr>
        <w:t>的要求进行验收。</w:t>
      </w:r>
    </w:p>
    <w:p w14:paraId="2221D8F8" w14:textId="74CCC28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36</w:t>
      </w:r>
      <w:r w:rsidRPr="00A86C08">
        <w:rPr>
          <w:rFonts w:ascii="仿宋" w:eastAsia="仿宋" w:hAnsi="仿宋" w:hint="eastAsia"/>
          <w:sz w:val="24"/>
          <w:szCs w:val="24"/>
        </w:rPr>
        <w:t>.2 验收结果合格的，中标人凭验收合格证明到采购人办理履约保证金的退还手续；验收结果不合格的，履约保证金将不予退还，也将不予支付采购资金，还可能会报告本项目同级财政部门按照政府采购法律法规有关规定给予行政处罚或者以失信行为记入诚信档案。</w:t>
      </w:r>
    </w:p>
    <w:p w14:paraId="078D73D8" w14:textId="77777777" w:rsidR="0076250D" w:rsidRPr="00A86C08" w:rsidRDefault="003E5742" w:rsidP="00AA7068">
      <w:pPr>
        <w:pStyle w:val="3"/>
        <w:spacing w:before="0" w:after="0" w:line="360" w:lineRule="auto"/>
        <w:rPr>
          <w:rFonts w:ascii="仿宋" w:eastAsia="仿宋" w:hAnsi="仿宋"/>
          <w:sz w:val="24"/>
          <w:szCs w:val="24"/>
        </w:rPr>
      </w:pPr>
      <w:bookmarkStart w:id="351" w:name="_Toc504640519"/>
      <w:r w:rsidRPr="00A86C08">
        <w:rPr>
          <w:rFonts w:ascii="仿宋" w:eastAsia="仿宋" w:hAnsi="仿宋" w:hint="eastAsia"/>
          <w:sz w:val="24"/>
          <w:szCs w:val="24"/>
        </w:rPr>
        <w:t>3</w:t>
      </w:r>
      <w:r w:rsidRPr="00A86C08">
        <w:rPr>
          <w:rFonts w:ascii="仿宋" w:eastAsia="仿宋" w:hAnsi="仿宋"/>
          <w:sz w:val="24"/>
          <w:szCs w:val="24"/>
        </w:rPr>
        <w:t>7</w:t>
      </w:r>
      <w:r w:rsidRPr="00A86C08">
        <w:rPr>
          <w:rFonts w:ascii="仿宋" w:eastAsia="仿宋" w:hAnsi="仿宋" w:hint="eastAsia"/>
          <w:sz w:val="24"/>
          <w:szCs w:val="24"/>
        </w:rPr>
        <w:t>.资金</w:t>
      </w:r>
      <w:r w:rsidRPr="00A86C08">
        <w:rPr>
          <w:rFonts w:ascii="仿宋" w:eastAsia="仿宋" w:hAnsi="仿宋"/>
          <w:sz w:val="24"/>
          <w:szCs w:val="24"/>
        </w:rPr>
        <w:t>支付</w:t>
      </w:r>
      <w:r w:rsidRPr="00A86C08">
        <w:rPr>
          <w:rFonts w:ascii="仿宋" w:eastAsia="仿宋" w:hAnsi="仿宋" w:hint="eastAsia"/>
          <w:sz w:val="24"/>
          <w:szCs w:val="24"/>
        </w:rPr>
        <w:t>方式</w:t>
      </w:r>
      <w:r w:rsidRPr="00A86C08">
        <w:rPr>
          <w:rFonts w:ascii="仿宋" w:eastAsia="仿宋" w:hAnsi="仿宋"/>
          <w:sz w:val="24"/>
          <w:szCs w:val="24"/>
        </w:rPr>
        <w:t>、时间、条件</w:t>
      </w:r>
      <w:bookmarkEnd w:id="351"/>
    </w:p>
    <w:p w14:paraId="58A1DF76"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7</w:t>
      </w:r>
      <w:r w:rsidRPr="00A86C08">
        <w:rPr>
          <w:rFonts w:ascii="仿宋" w:eastAsia="仿宋" w:hAnsi="仿宋" w:hint="eastAsia"/>
          <w:sz w:val="24"/>
          <w:szCs w:val="24"/>
        </w:rPr>
        <w:t>.1采购人应当加强对中标人的履约管理，并按照采购合同约定，及时向中标人支付采购资金。对于中标人违反采购合同约定的行为，采购人应当及时处理，依法追究其违约责任。</w:t>
      </w:r>
    </w:p>
    <w:p w14:paraId="5506A255" w14:textId="77777777" w:rsidR="0076250D"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7</w:t>
      </w:r>
      <w:r w:rsidRPr="00A86C08">
        <w:rPr>
          <w:rFonts w:ascii="仿宋" w:eastAsia="仿宋" w:hAnsi="仿宋" w:hint="eastAsia"/>
          <w:sz w:val="24"/>
          <w:szCs w:val="24"/>
        </w:rPr>
        <w:t>.2资金</w:t>
      </w:r>
      <w:r w:rsidRPr="00A86C08">
        <w:rPr>
          <w:rFonts w:ascii="仿宋" w:eastAsia="仿宋" w:hAnsi="仿宋"/>
          <w:sz w:val="24"/>
          <w:szCs w:val="24"/>
        </w:rPr>
        <w:t>支付时间</w:t>
      </w:r>
      <w:r w:rsidRPr="00A86C08">
        <w:rPr>
          <w:rFonts w:ascii="仿宋" w:eastAsia="仿宋" w:hAnsi="仿宋" w:hint="eastAsia"/>
          <w:sz w:val="24"/>
          <w:szCs w:val="24"/>
        </w:rPr>
        <w:t>：根据财库〔2019〕38号《关于促进政府采购公平竞争优化营商环境的通知》，对于满足合同约定支付条件的，采购人应当自收到发票后30日内将资金支付到合同约定的供应商账户，不得以机构变动、人员更替、政策调整等为由延迟付款，不得将采购文件和合同中未规定的义务作为向供应商付款的条件。具体支付时间在签订采购合同时约定。</w:t>
      </w:r>
    </w:p>
    <w:p w14:paraId="7A8E895E"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7</w:t>
      </w:r>
      <w:r w:rsidRPr="00A86C08">
        <w:rPr>
          <w:rFonts w:ascii="仿宋" w:eastAsia="仿宋" w:hAnsi="仿宋" w:hint="eastAsia"/>
          <w:sz w:val="24"/>
          <w:szCs w:val="24"/>
        </w:rPr>
        <w:t>.3资金</w:t>
      </w:r>
      <w:r w:rsidRPr="00A86C08">
        <w:rPr>
          <w:rFonts w:ascii="仿宋" w:eastAsia="仿宋" w:hAnsi="仿宋"/>
          <w:sz w:val="24"/>
          <w:szCs w:val="24"/>
        </w:rPr>
        <w:t>支付</w:t>
      </w:r>
      <w:r w:rsidRPr="00A86C08">
        <w:rPr>
          <w:rFonts w:ascii="仿宋" w:eastAsia="仿宋" w:hAnsi="仿宋" w:hint="eastAsia"/>
          <w:sz w:val="24"/>
          <w:szCs w:val="24"/>
        </w:rPr>
        <w:t>条件：交付使用验收合格后填写《验收合格证明书》，由采购人签署验收合格、同意支付意见后，提出支付申请。本项目资金采购直接支付，按程序支付货款。</w:t>
      </w:r>
    </w:p>
    <w:p w14:paraId="4938C9F8" w14:textId="77777777" w:rsidR="0076250D" w:rsidRPr="00A86C08" w:rsidRDefault="003E5742" w:rsidP="00AA7068">
      <w:pPr>
        <w:pStyle w:val="2"/>
        <w:spacing w:before="0" w:after="0" w:line="360" w:lineRule="auto"/>
        <w:jc w:val="center"/>
        <w:rPr>
          <w:rFonts w:ascii="仿宋" w:eastAsia="仿宋" w:hAnsi="仿宋"/>
          <w:sz w:val="28"/>
          <w:szCs w:val="28"/>
        </w:rPr>
      </w:pPr>
      <w:bookmarkStart w:id="352" w:name="_Toc504640520"/>
      <w:r w:rsidRPr="00A86C08">
        <w:rPr>
          <w:rFonts w:ascii="仿宋" w:eastAsia="仿宋" w:hAnsi="仿宋" w:hint="eastAsia"/>
          <w:sz w:val="28"/>
          <w:szCs w:val="28"/>
        </w:rPr>
        <w:t>七、投标纪律要求</w:t>
      </w:r>
      <w:bookmarkEnd w:id="352"/>
    </w:p>
    <w:p w14:paraId="22A8FB73" w14:textId="77777777" w:rsidR="0076250D" w:rsidRPr="00A86C08" w:rsidRDefault="003E5742" w:rsidP="00AA7068">
      <w:pPr>
        <w:pStyle w:val="3"/>
        <w:spacing w:before="0" w:after="0" w:line="360" w:lineRule="auto"/>
        <w:rPr>
          <w:rFonts w:ascii="仿宋" w:eastAsia="仿宋" w:hAnsi="仿宋"/>
          <w:sz w:val="24"/>
          <w:szCs w:val="24"/>
        </w:rPr>
      </w:pPr>
      <w:bookmarkStart w:id="353" w:name="_Toc504640521"/>
      <w:r w:rsidRPr="00A86C08">
        <w:rPr>
          <w:rFonts w:ascii="仿宋" w:eastAsia="仿宋" w:hAnsi="仿宋" w:hint="eastAsia"/>
          <w:sz w:val="24"/>
          <w:szCs w:val="24"/>
        </w:rPr>
        <w:t>3</w:t>
      </w:r>
      <w:r w:rsidRPr="00A86C08">
        <w:rPr>
          <w:rFonts w:ascii="仿宋" w:eastAsia="仿宋" w:hAnsi="仿宋"/>
          <w:sz w:val="24"/>
          <w:szCs w:val="24"/>
        </w:rPr>
        <w:t>8</w:t>
      </w:r>
      <w:r w:rsidRPr="00A86C08">
        <w:rPr>
          <w:rFonts w:ascii="仿宋" w:eastAsia="仿宋" w:hAnsi="仿宋" w:hint="eastAsia"/>
          <w:sz w:val="24"/>
          <w:szCs w:val="24"/>
        </w:rPr>
        <w:t>.投标人不得具有的情形</w:t>
      </w:r>
      <w:bookmarkEnd w:id="353"/>
    </w:p>
    <w:p w14:paraId="47C321C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投标人参加本采购</w:t>
      </w:r>
      <w:r w:rsidRPr="00A86C08">
        <w:rPr>
          <w:rFonts w:ascii="仿宋" w:eastAsia="仿宋" w:hAnsi="仿宋"/>
          <w:sz w:val="24"/>
          <w:szCs w:val="24"/>
        </w:rPr>
        <w:t>项目</w:t>
      </w:r>
      <w:r w:rsidRPr="00A86C08">
        <w:rPr>
          <w:rFonts w:ascii="仿宋" w:eastAsia="仿宋" w:hAnsi="仿宋" w:hint="eastAsia"/>
          <w:sz w:val="24"/>
          <w:szCs w:val="24"/>
        </w:rPr>
        <w:t>投标不得有下列情形：</w:t>
      </w:r>
    </w:p>
    <w:p w14:paraId="23F38F35"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（1）提供虚假材料谋取中标；</w:t>
      </w:r>
    </w:p>
    <w:p w14:paraId="51C9BBC5"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（2）采取不正当手段诋毁、排挤其他投标人；</w:t>
      </w:r>
    </w:p>
    <w:p w14:paraId="4335546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（3）与招标采购单位、其他投标人恶意串通；</w:t>
      </w:r>
    </w:p>
    <w:p w14:paraId="6FF3B31B"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（4）向招标采购单位、评标委员会成员行贿或者提供其他不正当利益；</w:t>
      </w:r>
    </w:p>
    <w:p w14:paraId="732AFBC8"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（5）在招标过程中与招标采购单位进行协商谈判；</w:t>
      </w:r>
    </w:p>
    <w:p w14:paraId="530A13ED"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（6）中标或者成交后无正当理由拒不与采购人签订政府采购合同；</w:t>
      </w:r>
    </w:p>
    <w:p w14:paraId="44AB5712"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（7）未按照采购文件确定的事项签订政府采购合同；</w:t>
      </w:r>
    </w:p>
    <w:p w14:paraId="7C381D8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（8）将政府采购合同转包或者违规分包；</w:t>
      </w:r>
    </w:p>
    <w:p w14:paraId="0FD2F6DB"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（9）提供假冒伪劣产品；</w:t>
      </w:r>
    </w:p>
    <w:p w14:paraId="2B54E56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（10）擅自变更、中止或者终止政府采购合同；</w:t>
      </w:r>
    </w:p>
    <w:p w14:paraId="72F29DCD"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（11）拒绝有关部门的监督检查或者向监督检查部门提供虚假情况；</w:t>
      </w:r>
    </w:p>
    <w:p w14:paraId="609CB071"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（12）中标后拒绝、拖欠或</w:t>
      </w:r>
      <w:proofErr w:type="gramStart"/>
      <w:r w:rsidRPr="00A86C08">
        <w:rPr>
          <w:rFonts w:ascii="仿宋" w:eastAsia="仿宋" w:hAnsi="仿宋" w:hint="eastAsia"/>
          <w:sz w:val="24"/>
          <w:szCs w:val="24"/>
        </w:rPr>
        <w:t>不</w:t>
      </w:r>
      <w:proofErr w:type="gramEnd"/>
      <w:r w:rsidRPr="00A86C08">
        <w:rPr>
          <w:rFonts w:ascii="仿宋" w:eastAsia="仿宋" w:hAnsi="仿宋" w:hint="eastAsia"/>
          <w:sz w:val="24"/>
          <w:szCs w:val="24"/>
        </w:rPr>
        <w:t>如数支付招标代理服务费的；</w:t>
      </w:r>
    </w:p>
    <w:p w14:paraId="7629B95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（13）法律法规规定的其他情形。</w:t>
      </w:r>
    </w:p>
    <w:p w14:paraId="39B813BA"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投标人有上述情形的，按照规定追究法律责任，具备（1）-（13）条情形之一的，同时将取消中标资格或者认定中标无效。</w:t>
      </w:r>
    </w:p>
    <w:p w14:paraId="65D9873B" w14:textId="77777777" w:rsidR="0076250D" w:rsidRPr="00A86C08" w:rsidRDefault="003E5742" w:rsidP="00AA7068">
      <w:pPr>
        <w:pStyle w:val="2"/>
        <w:spacing w:before="0" w:after="0" w:line="360" w:lineRule="auto"/>
        <w:jc w:val="center"/>
        <w:rPr>
          <w:rFonts w:ascii="仿宋" w:eastAsia="仿宋" w:hAnsi="仿宋"/>
          <w:sz w:val="28"/>
          <w:szCs w:val="28"/>
        </w:rPr>
      </w:pPr>
      <w:bookmarkStart w:id="354" w:name="_Toc504640522"/>
      <w:r w:rsidRPr="00A86C08">
        <w:rPr>
          <w:rFonts w:ascii="仿宋" w:eastAsia="仿宋" w:hAnsi="仿宋" w:hint="eastAsia"/>
          <w:sz w:val="28"/>
          <w:szCs w:val="28"/>
        </w:rPr>
        <w:t>八、询问</w:t>
      </w:r>
      <w:bookmarkEnd w:id="354"/>
    </w:p>
    <w:p w14:paraId="6525D945" w14:textId="77777777" w:rsidR="0076250D" w:rsidRPr="00A86C08" w:rsidRDefault="003E5742" w:rsidP="00AA7068">
      <w:pPr>
        <w:pStyle w:val="3"/>
        <w:spacing w:before="0" w:after="0" w:line="360" w:lineRule="auto"/>
        <w:rPr>
          <w:rFonts w:ascii="仿宋" w:eastAsia="仿宋" w:hAnsi="仿宋"/>
          <w:sz w:val="24"/>
          <w:szCs w:val="24"/>
        </w:rPr>
      </w:pPr>
      <w:bookmarkStart w:id="355" w:name="_Toc504640523"/>
      <w:r w:rsidRPr="00A86C08">
        <w:rPr>
          <w:rFonts w:ascii="仿宋" w:eastAsia="仿宋" w:hAnsi="仿宋" w:hint="eastAsia"/>
          <w:sz w:val="24"/>
          <w:szCs w:val="24"/>
        </w:rPr>
        <w:t>3</w:t>
      </w:r>
      <w:r w:rsidRPr="00A86C08">
        <w:rPr>
          <w:rFonts w:ascii="仿宋" w:eastAsia="仿宋" w:hAnsi="仿宋"/>
          <w:sz w:val="24"/>
          <w:szCs w:val="24"/>
        </w:rPr>
        <w:t>9</w:t>
      </w:r>
      <w:r w:rsidRPr="00A86C08">
        <w:rPr>
          <w:rFonts w:ascii="仿宋" w:eastAsia="仿宋" w:hAnsi="仿宋" w:hint="eastAsia"/>
          <w:sz w:val="24"/>
          <w:szCs w:val="24"/>
        </w:rPr>
        <w:t>.询</w:t>
      </w:r>
      <w:r w:rsidRPr="00A86C08">
        <w:rPr>
          <w:rFonts w:ascii="仿宋" w:eastAsia="仿宋" w:hAnsi="仿宋"/>
          <w:sz w:val="24"/>
          <w:szCs w:val="24"/>
        </w:rPr>
        <w:t>问</w:t>
      </w:r>
      <w:bookmarkEnd w:id="355"/>
    </w:p>
    <w:p w14:paraId="780D090D"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 xml:space="preserve">39.1 </w:t>
      </w:r>
      <w:r w:rsidRPr="00A86C08">
        <w:rPr>
          <w:rFonts w:ascii="仿宋" w:eastAsia="仿宋" w:hAnsi="仿宋" w:hint="eastAsia"/>
          <w:sz w:val="24"/>
          <w:szCs w:val="24"/>
        </w:rPr>
        <w:t>投标人对政府采购活动有疑问的，可以向采购人或其委托的采购代理机构提出询问。投标人对采购文件中的技术、商务及其他要求、评分细则、定标结果的询问，应向采购人提出；对采购过程和程序等内容的询问，应向采购代理机构提出。</w:t>
      </w:r>
    </w:p>
    <w:p w14:paraId="27212186"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 xml:space="preserve">39.2 </w:t>
      </w:r>
      <w:r w:rsidRPr="00A86C08">
        <w:rPr>
          <w:rFonts w:ascii="仿宋" w:eastAsia="仿宋" w:hAnsi="仿宋" w:hint="eastAsia"/>
          <w:sz w:val="24"/>
          <w:szCs w:val="24"/>
        </w:rPr>
        <w:t>询问应当明确询问事项，以书面形式提出，并加盖公章。</w:t>
      </w:r>
    </w:p>
    <w:p w14:paraId="3D0FD770" w14:textId="77777777" w:rsidR="0076250D"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 xml:space="preserve">39.3 </w:t>
      </w:r>
      <w:r w:rsidRPr="00A86C08">
        <w:rPr>
          <w:rFonts w:ascii="仿宋" w:eastAsia="仿宋" w:hAnsi="仿宋" w:hint="eastAsia"/>
          <w:sz w:val="24"/>
          <w:szCs w:val="24"/>
        </w:rPr>
        <w:t>采购人及其委托授权答复的采购代理机构应当以书面形式答复供应商的询问。</w:t>
      </w:r>
    </w:p>
    <w:p w14:paraId="23C8C1A6" w14:textId="77777777" w:rsidR="0076250D" w:rsidRPr="00A86C08" w:rsidRDefault="003E5742" w:rsidP="00AA7068">
      <w:pPr>
        <w:pStyle w:val="2"/>
        <w:spacing w:before="0" w:after="0" w:line="360" w:lineRule="auto"/>
        <w:jc w:val="center"/>
        <w:rPr>
          <w:rFonts w:ascii="仿宋" w:eastAsia="仿宋" w:hAnsi="仿宋"/>
          <w:sz w:val="28"/>
          <w:szCs w:val="28"/>
        </w:rPr>
      </w:pPr>
      <w:bookmarkStart w:id="356" w:name="_Toc504640524"/>
      <w:r w:rsidRPr="00A86C08">
        <w:rPr>
          <w:rFonts w:ascii="仿宋" w:eastAsia="仿宋" w:hAnsi="仿宋" w:hint="eastAsia"/>
          <w:sz w:val="28"/>
          <w:szCs w:val="28"/>
        </w:rPr>
        <w:t>九</w:t>
      </w:r>
      <w:r w:rsidRPr="00A86C08">
        <w:rPr>
          <w:rFonts w:ascii="仿宋" w:eastAsia="仿宋" w:hAnsi="仿宋"/>
          <w:sz w:val="28"/>
          <w:szCs w:val="28"/>
        </w:rPr>
        <w:t>、</w:t>
      </w:r>
      <w:r w:rsidRPr="00A86C08">
        <w:rPr>
          <w:rFonts w:ascii="仿宋" w:eastAsia="仿宋" w:hAnsi="仿宋" w:hint="eastAsia"/>
          <w:sz w:val="28"/>
          <w:szCs w:val="28"/>
        </w:rPr>
        <w:t>质疑和投诉</w:t>
      </w:r>
      <w:bookmarkEnd w:id="356"/>
    </w:p>
    <w:p w14:paraId="67B9CE9A" w14:textId="77777777" w:rsidR="0076250D" w:rsidRPr="00A86C08" w:rsidRDefault="003E5742" w:rsidP="00AA7068">
      <w:pPr>
        <w:pStyle w:val="3"/>
        <w:spacing w:before="0" w:after="0" w:line="360" w:lineRule="auto"/>
        <w:rPr>
          <w:rFonts w:ascii="仿宋" w:eastAsia="仿宋" w:hAnsi="仿宋"/>
          <w:sz w:val="24"/>
          <w:szCs w:val="24"/>
        </w:rPr>
      </w:pPr>
      <w:bookmarkStart w:id="357" w:name="_Toc504640525"/>
      <w:r w:rsidRPr="00A86C08">
        <w:rPr>
          <w:rFonts w:ascii="仿宋" w:eastAsia="仿宋" w:hAnsi="仿宋"/>
          <w:sz w:val="24"/>
          <w:szCs w:val="24"/>
        </w:rPr>
        <w:t>40</w:t>
      </w:r>
      <w:r w:rsidRPr="00A86C08">
        <w:rPr>
          <w:rFonts w:ascii="仿宋" w:eastAsia="仿宋" w:hAnsi="仿宋" w:hint="eastAsia"/>
          <w:sz w:val="24"/>
          <w:szCs w:val="24"/>
        </w:rPr>
        <w:t>．质疑、投诉的处理方式</w:t>
      </w:r>
      <w:bookmarkEnd w:id="357"/>
    </w:p>
    <w:p w14:paraId="5E37C6DB" w14:textId="62485FF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质疑、投诉的接收和处理严格按照《中华人</w:t>
      </w:r>
      <w:r w:rsidR="00DA2E37" w:rsidRPr="00A86C08">
        <w:rPr>
          <w:rFonts w:ascii="仿宋" w:eastAsia="仿宋" w:hAnsi="仿宋" w:hint="eastAsia"/>
          <w:sz w:val="24"/>
          <w:szCs w:val="24"/>
        </w:rPr>
        <w:t>民</w:t>
      </w:r>
      <w:r w:rsidRPr="00A86C08">
        <w:rPr>
          <w:rFonts w:ascii="仿宋" w:eastAsia="仿宋" w:hAnsi="仿宋" w:hint="eastAsia"/>
          <w:sz w:val="24"/>
          <w:szCs w:val="24"/>
        </w:rPr>
        <w:t>共和国政府采购法》、《中华人民共和国政府采购法实施条例》、《政府采购货物和服务招标投标管理办法》、《政府采购质疑和投诉办法》、《</w:t>
      </w:r>
      <w:r w:rsidRPr="00A86C08">
        <w:rPr>
          <w:rFonts w:ascii="仿宋" w:eastAsia="仿宋" w:hAnsi="仿宋"/>
          <w:sz w:val="24"/>
          <w:szCs w:val="24"/>
        </w:rPr>
        <w:t>财政部关于加强政府采购投标人投诉受理审查工作的通知</w:t>
      </w:r>
      <w:r w:rsidRPr="00A86C08">
        <w:rPr>
          <w:rFonts w:ascii="仿宋" w:eastAsia="仿宋" w:hAnsi="仿宋" w:hint="eastAsia"/>
          <w:sz w:val="24"/>
          <w:szCs w:val="24"/>
        </w:rPr>
        <w:t>》和《四川省政府采购投标人投诉处理工作规程》的规定办理（详细规定请在四川政府采购</w:t>
      </w:r>
      <w:proofErr w:type="gramStart"/>
      <w:r w:rsidRPr="00A86C08">
        <w:rPr>
          <w:rFonts w:ascii="仿宋" w:eastAsia="仿宋" w:hAnsi="仿宋" w:hint="eastAsia"/>
          <w:sz w:val="24"/>
          <w:szCs w:val="24"/>
        </w:rPr>
        <w:t>网法律</w:t>
      </w:r>
      <w:proofErr w:type="gramEnd"/>
      <w:r w:rsidRPr="00A86C08">
        <w:rPr>
          <w:rFonts w:ascii="仿宋" w:eastAsia="仿宋" w:hAnsi="仿宋" w:hint="eastAsia"/>
          <w:sz w:val="24"/>
          <w:szCs w:val="24"/>
        </w:rPr>
        <w:t>法规模块查询）。</w:t>
      </w:r>
    </w:p>
    <w:p w14:paraId="1CD4A264"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40.1投标人对政府采购活动事项有疑问的，可以向采购人或其委托授权的采购代理机构提出询问，采购人或者采购代理机构应当在3个工作日内对投标人依法提出的询问</w:t>
      </w:r>
      <w:proofErr w:type="gramStart"/>
      <w:r w:rsidRPr="00A86C08">
        <w:rPr>
          <w:rFonts w:ascii="仿宋" w:eastAsia="仿宋" w:hAnsi="仿宋" w:hint="eastAsia"/>
          <w:sz w:val="24"/>
          <w:szCs w:val="24"/>
        </w:rPr>
        <w:t>作</w:t>
      </w:r>
      <w:r w:rsidRPr="00A86C08">
        <w:rPr>
          <w:rFonts w:ascii="仿宋" w:eastAsia="仿宋" w:hAnsi="仿宋" w:hint="eastAsia"/>
          <w:sz w:val="24"/>
          <w:szCs w:val="24"/>
        </w:rPr>
        <w:lastRenderedPageBreak/>
        <w:t>出</w:t>
      </w:r>
      <w:proofErr w:type="gramEnd"/>
      <w:r w:rsidRPr="00A86C08">
        <w:rPr>
          <w:rFonts w:ascii="仿宋" w:eastAsia="仿宋" w:hAnsi="仿宋" w:hint="eastAsia"/>
          <w:sz w:val="24"/>
          <w:szCs w:val="24"/>
        </w:rPr>
        <w:t>答复，但答复的内容不得涉及商业秘密。</w:t>
      </w:r>
    </w:p>
    <w:p w14:paraId="2466A036"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40.2投标人认为采购文件、采购过程和中标、成交结果使自己的权益受到损害的，可以在知道或者应知其权益受到损害之日起七个工作日内，以书面形式向采购人或其委托的采购代理机构提出质疑。</w:t>
      </w:r>
    </w:p>
    <w:p w14:paraId="101CEED8" w14:textId="77777777" w:rsidR="0012215A" w:rsidRPr="00A86C08" w:rsidRDefault="0012215A" w:rsidP="00AA7068">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在规定的时间内未提出询问</w:t>
      </w:r>
      <w:r w:rsidRPr="00A86C08">
        <w:rPr>
          <w:rFonts w:ascii="仿宋" w:eastAsia="仿宋" w:hAnsi="仿宋"/>
          <w:b/>
          <w:sz w:val="24"/>
          <w:szCs w:val="24"/>
        </w:rPr>
        <w:t>、</w:t>
      </w:r>
      <w:r w:rsidRPr="00A86C08">
        <w:rPr>
          <w:rFonts w:ascii="仿宋" w:eastAsia="仿宋" w:hAnsi="仿宋" w:hint="eastAsia"/>
          <w:b/>
          <w:sz w:val="24"/>
          <w:szCs w:val="24"/>
        </w:rPr>
        <w:t>质疑的，将视为完全认同本招标文件的要求。投标人应在法定质疑期内一次性提出针对同一采购程序环节的质疑。</w:t>
      </w:r>
    </w:p>
    <w:p w14:paraId="410382ED"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40.3提出质疑的投标人应当是参与所质疑项目采购活动的投标人。</w:t>
      </w:r>
    </w:p>
    <w:p w14:paraId="3EC28940"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潜在投标人已依法获取其可质疑的采购文件的，可以对该文件提出质疑。对采购文件提出质疑的，应当在获取采购文件或者采购文件公告期限届满之日起7个工作日内提出。</w:t>
      </w:r>
    </w:p>
    <w:p w14:paraId="48183D35"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“获取采购文件”适用于采购公告中未提供完整采购文件，供应商报名并购买获取采购文件的情况。</w:t>
      </w:r>
    </w:p>
    <w:p w14:paraId="64F0F5BD"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“采购文件公告期限届满之日”适用于已在采购公告中提供完整的采购文件的情况。</w:t>
      </w:r>
    </w:p>
    <w:p w14:paraId="0B104B8D" w14:textId="77777777" w:rsidR="0076250D" w:rsidRPr="00A86C08" w:rsidRDefault="0012215A" w:rsidP="00AA7068">
      <w:pPr>
        <w:spacing w:line="360" w:lineRule="auto"/>
        <w:ind w:firstLineChars="200" w:firstLine="482"/>
        <w:rPr>
          <w:rFonts w:ascii="仿宋" w:eastAsia="仿宋" w:hAnsi="仿宋"/>
          <w:sz w:val="24"/>
          <w:szCs w:val="24"/>
        </w:rPr>
      </w:pPr>
      <w:r w:rsidRPr="00A86C08">
        <w:rPr>
          <w:rFonts w:ascii="仿宋" w:eastAsia="仿宋" w:hAnsi="仿宋" w:hint="eastAsia"/>
          <w:b/>
          <w:sz w:val="24"/>
          <w:szCs w:val="24"/>
        </w:rPr>
        <w:t>询问、质疑应当采用书面形式</w:t>
      </w:r>
      <w:r w:rsidRPr="00A86C08">
        <w:rPr>
          <w:rFonts w:ascii="仿宋" w:eastAsia="仿宋" w:hAnsi="仿宋" w:hint="eastAsia"/>
          <w:sz w:val="24"/>
          <w:szCs w:val="24"/>
        </w:rPr>
        <w:t>，质疑书、投诉书均应明确阐述招标文件、招标过程、中标结果中使自己的合法权益受到损害的实质性内容，提供相关事实、依据和证据及其来源或线索，并确保真实性，便于有关单位调查、答复和处理。质疑人行使质疑权时，必须坚持“谁主张谁举证”，遵守“实事求是”和“谨慎性”原则，承担使用虚假材料或恶意方式质疑的法律责任。</w:t>
      </w:r>
    </w:p>
    <w:p w14:paraId="0B2F0551" w14:textId="77777777" w:rsidR="0076250D" w:rsidRPr="00A86C08" w:rsidRDefault="003E5742" w:rsidP="00AA7068">
      <w:pPr>
        <w:pStyle w:val="2"/>
        <w:spacing w:before="0" w:after="0" w:line="360" w:lineRule="auto"/>
        <w:jc w:val="center"/>
        <w:rPr>
          <w:rFonts w:ascii="仿宋" w:eastAsia="仿宋" w:hAnsi="仿宋"/>
          <w:sz w:val="28"/>
          <w:szCs w:val="28"/>
        </w:rPr>
      </w:pPr>
      <w:bookmarkStart w:id="358" w:name="_Toc504640526"/>
      <w:r w:rsidRPr="00A86C08">
        <w:rPr>
          <w:rFonts w:ascii="仿宋" w:eastAsia="仿宋" w:hAnsi="仿宋" w:hint="eastAsia"/>
          <w:sz w:val="28"/>
          <w:szCs w:val="28"/>
        </w:rPr>
        <w:t>十、关于行贿犯罪档案查询工作的规定</w:t>
      </w:r>
      <w:bookmarkEnd w:id="358"/>
    </w:p>
    <w:p w14:paraId="25EBA488" w14:textId="77777777" w:rsidR="0076250D" w:rsidRPr="00A86C08" w:rsidRDefault="003E5742" w:rsidP="00AA7068">
      <w:pPr>
        <w:spacing w:line="360" w:lineRule="auto"/>
        <w:rPr>
          <w:rFonts w:ascii="仿宋" w:eastAsia="仿宋" w:hAnsi="仿宋"/>
          <w:sz w:val="24"/>
          <w:szCs w:val="24"/>
        </w:rPr>
      </w:pPr>
      <w:r w:rsidRPr="00A86C08">
        <w:rPr>
          <w:rFonts w:ascii="仿宋" w:eastAsia="仿宋" w:hAnsi="仿宋"/>
          <w:sz w:val="24"/>
          <w:szCs w:val="24"/>
        </w:rPr>
        <w:tab/>
      </w:r>
      <w:r w:rsidRPr="00A86C08">
        <w:rPr>
          <w:rFonts w:ascii="仿宋" w:eastAsia="仿宋" w:hAnsi="仿宋" w:hint="eastAsia"/>
          <w:sz w:val="24"/>
          <w:szCs w:val="24"/>
        </w:rPr>
        <w:t>《关于在招标投标活动中全面开展行贿犯罪档案查询的通知》高检会〔</w:t>
      </w:r>
      <w:r w:rsidRPr="00A86C08">
        <w:rPr>
          <w:rFonts w:ascii="仿宋" w:eastAsia="仿宋" w:hAnsi="仿宋"/>
          <w:sz w:val="24"/>
          <w:szCs w:val="24"/>
        </w:rPr>
        <w:t>2015</w:t>
      </w:r>
      <w:r w:rsidRPr="00A86C08">
        <w:rPr>
          <w:rFonts w:ascii="仿宋" w:eastAsia="仿宋" w:hAnsi="仿宋" w:hint="eastAsia"/>
          <w:sz w:val="24"/>
          <w:szCs w:val="24"/>
        </w:rPr>
        <w:t>〕</w:t>
      </w:r>
      <w:r w:rsidRPr="00A86C08">
        <w:rPr>
          <w:rFonts w:ascii="仿宋" w:eastAsia="仿宋" w:hAnsi="仿宋"/>
          <w:sz w:val="24"/>
          <w:szCs w:val="24"/>
        </w:rPr>
        <w:t>3</w:t>
      </w:r>
      <w:r w:rsidRPr="00A86C08">
        <w:rPr>
          <w:rFonts w:ascii="仿宋" w:eastAsia="仿宋" w:hAnsi="仿宋" w:hint="eastAsia"/>
          <w:sz w:val="24"/>
          <w:szCs w:val="24"/>
        </w:rPr>
        <w:t>号、《关于在政府采购活动中全面开展行贿犯罪档案查询的通知》</w:t>
      </w:r>
      <w:r w:rsidRPr="00A86C08">
        <w:rPr>
          <w:rFonts w:ascii="仿宋" w:eastAsia="仿宋" w:hAnsi="仿宋"/>
          <w:sz w:val="24"/>
          <w:szCs w:val="24"/>
        </w:rPr>
        <w:t>(</w:t>
      </w:r>
      <w:proofErr w:type="gramStart"/>
      <w:r w:rsidRPr="00A86C08">
        <w:rPr>
          <w:rFonts w:ascii="仿宋" w:eastAsia="仿宋" w:hAnsi="仿宋" w:hint="eastAsia"/>
          <w:sz w:val="24"/>
          <w:szCs w:val="24"/>
        </w:rPr>
        <w:t>川检会</w:t>
      </w:r>
      <w:proofErr w:type="gramEnd"/>
      <w:r w:rsidRPr="00A86C08">
        <w:rPr>
          <w:rFonts w:ascii="仿宋" w:eastAsia="仿宋" w:hAnsi="仿宋" w:hint="eastAsia"/>
          <w:sz w:val="24"/>
          <w:szCs w:val="24"/>
        </w:rPr>
        <w:t>〔</w:t>
      </w:r>
      <w:r w:rsidRPr="00A86C08">
        <w:rPr>
          <w:rFonts w:ascii="仿宋" w:eastAsia="仿宋" w:hAnsi="仿宋"/>
          <w:sz w:val="24"/>
          <w:szCs w:val="24"/>
        </w:rPr>
        <w:t>2016</w:t>
      </w:r>
      <w:r w:rsidRPr="00A86C08">
        <w:rPr>
          <w:rFonts w:ascii="仿宋" w:eastAsia="仿宋" w:hAnsi="仿宋" w:hint="eastAsia"/>
          <w:sz w:val="24"/>
          <w:szCs w:val="24"/>
        </w:rPr>
        <w:t>〕</w:t>
      </w:r>
      <w:r w:rsidRPr="00A86C08">
        <w:rPr>
          <w:rFonts w:ascii="仿宋" w:eastAsia="仿宋" w:hAnsi="仿宋"/>
          <w:sz w:val="24"/>
          <w:szCs w:val="24"/>
        </w:rPr>
        <w:t>5</w:t>
      </w:r>
      <w:r w:rsidRPr="00A86C08">
        <w:rPr>
          <w:rFonts w:ascii="仿宋" w:eastAsia="仿宋" w:hAnsi="仿宋" w:hint="eastAsia"/>
          <w:sz w:val="24"/>
          <w:szCs w:val="24"/>
        </w:rPr>
        <w:t>号</w:t>
      </w:r>
      <w:r w:rsidRPr="00A86C08">
        <w:rPr>
          <w:rFonts w:ascii="仿宋" w:eastAsia="仿宋" w:hAnsi="仿宋"/>
          <w:sz w:val="24"/>
          <w:szCs w:val="24"/>
        </w:rPr>
        <w:t>)</w:t>
      </w:r>
      <w:r w:rsidRPr="00A86C08">
        <w:rPr>
          <w:rFonts w:ascii="仿宋" w:eastAsia="仿宋" w:hAnsi="仿宋" w:hint="eastAsia"/>
          <w:sz w:val="24"/>
          <w:szCs w:val="24"/>
        </w:rPr>
        <w:t>文要求，在本项目采购过程中按下列要求执行。</w:t>
      </w:r>
    </w:p>
    <w:p w14:paraId="5C13C068" w14:textId="77777777" w:rsidR="0076250D" w:rsidRPr="00A86C08" w:rsidRDefault="003E5742" w:rsidP="00AA7068">
      <w:pPr>
        <w:spacing w:line="360" w:lineRule="auto"/>
        <w:rPr>
          <w:rFonts w:ascii="仿宋" w:eastAsia="仿宋" w:hAnsi="仿宋"/>
          <w:sz w:val="24"/>
          <w:szCs w:val="24"/>
        </w:rPr>
      </w:pPr>
      <w:r w:rsidRPr="00A86C08">
        <w:rPr>
          <w:rFonts w:ascii="仿宋" w:eastAsia="仿宋" w:hAnsi="仿宋"/>
          <w:sz w:val="24"/>
          <w:szCs w:val="24"/>
        </w:rPr>
        <w:tab/>
      </w:r>
      <w:r w:rsidRPr="00A86C08">
        <w:rPr>
          <w:rFonts w:ascii="仿宋" w:eastAsia="仿宋" w:hAnsi="仿宋" w:hint="eastAsia"/>
          <w:sz w:val="24"/>
          <w:szCs w:val="24"/>
        </w:rPr>
        <w:t>在政府采购活动中，采购人、采购代理机构在采购文件中规定投标人单位及其现任法定代表人、主要负责人不得具有行贿犯罪记录，而投标人单位及其现任法定代表人、主要负责人被查实有行贿犯罪记录的，供应商投标文件应当认定为无效；中标后未签订政府采购合同的，应当认定中标无效；中标后签订政府采购合同未履行的，应当认定中标无效，同时撤销政府采购合同；中标后签订政府采购合同且已经履行的，应当认定采购活动违法，由相关当事人承担赔偿责任。</w:t>
      </w:r>
    </w:p>
    <w:p w14:paraId="7CC94F29" w14:textId="77777777" w:rsidR="0076250D" w:rsidRPr="00A86C08" w:rsidRDefault="003E5742" w:rsidP="00AA7068">
      <w:pPr>
        <w:spacing w:line="360" w:lineRule="auto"/>
        <w:rPr>
          <w:rFonts w:ascii="仿宋" w:eastAsia="仿宋" w:hAnsi="仿宋"/>
          <w:color w:val="FF0000"/>
          <w:sz w:val="24"/>
          <w:szCs w:val="24"/>
        </w:rPr>
      </w:pPr>
      <w:r w:rsidRPr="00A86C08">
        <w:rPr>
          <w:rFonts w:ascii="仿宋" w:eastAsia="仿宋" w:hAnsi="仿宋" w:hint="eastAsia"/>
          <w:color w:val="FF0000"/>
          <w:sz w:val="24"/>
          <w:szCs w:val="24"/>
        </w:rPr>
        <w:t xml:space="preserve">   </w:t>
      </w:r>
      <w:r w:rsidRPr="00A86C08">
        <w:rPr>
          <w:rFonts w:ascii="仿宋" w:eastAsia="仿宋" w:hAnsi="仿宋" w:hint="eastAsia"/>
          <w:sz w:val="24"/>
          <w:szCs w:val="24"/>
        </w:rPr>
        <w:t xml:space="preserve"> 投标人应提供其单位及其现任法定代表人、主要负责人不得具有行贿犯罪记录的承诺函（见第三章格式文件），若核实提供虚假信息，除投标人按照虚假应标处理外，还须承担相关法律责任及承担其在政府采购活动中造成的相应损失。</w:t>
      </w:r>
    </w:p>
    <w:p w14:paraId="51EEE1FD" w14:textId="77777777" w:rsidR="0076250D" w:rsidRPr="00A86C08" w:rsidRDefault="003E5742" w:rsidP="00AA7068">
      <w:pPr>
        <w:pStyle w:val="2"/>
        <w:spacing w:before="0" w:after="0" w:line="360" w:lineRule="auto"/>
        <w:jc w:val="center"/>
        <w:rPr>
          <w:rFonts w:ascii="仿宋" w:eastAsia="仿宋" w:hAnsi="仿宋"/>
          <w:sz w:val="28"/>
          <w:szCs w:val="28"/>
        </w:rPr>
      </w:pPr>
      <w:bookmarkStart w:id="359" w:name="_Toc504640527"/>
      <w:r w:rsidRPr="00A86C08">
        <w:rPr>
          <w:rFonts w:ascii="仿宋" w:eastAsia="仿宋" w:hAnsi="仿宋" w:hint="eastAsia"/>
          <w:sz w:val="28"/>
          <w:szCs w:val="28"/>
        </w:rPr>
        <w:lastRenderedPageBreak/>
        <w:t>十一、串通投标的情形</w:t>
      </w:r>
      <w:bookmarkEnd w:id="359"/>
    </w:p>
    <w:p w14:paraId="546077C2"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有下列情形之一的，视为投标人串通投标，其投标无效。</w:t>
      </w:r>
    </w:p>
    <w:p w14:paraId="13DF26F2"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w:t>
      </w:r>
      <w:proofErr w:type="gramStart"/>
      <w:r w:rsidRPr="00A86C08">
        <w:rPr>
          <w:rFonts w:ascii="仿宋" w:eastAsia="仿宋" w:hAnsi="仿宋" w:hint="eastAsia"/>
          <w:sz w:val="24"/>
          <w:szCs w:val="24"/>
        </w:rPr>
        <w:t>一</w:t>
      </w:r>
      <w:proofErr w:type="gramEnd"/>
      <w:r w:rsidRPr="00A86C08">
        <w:rPr>
          <w:rFonts w:ascii="仿宋" w:eastAsia="仿宋" w:hAnsi="仿宋"/>
          <w:sz w:val="24"/>
          <w:szCs w:val="24"/>
        </w:rPr>
        <w:t>)</w:t>
      </w:r>
      <w:r w:rsidRPr="00A86C08">
        <w:rPr>
          <w:rFonts w:ascii="仿宋" w:eastAsia="仿宋" w:hAnsi="仿宋" w:hint="eastAsia"/>
          <w:sz w:val="24"/>
          <w:szCs w:val="24"/>
        </w:rPr>
        <w:t>不同投标人的投标文件由同一单位或者个人编制；</w:t>
      </w:r>
    </w:p>
    <w:p w14:paraId="72E5C0BE"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w:t>
      </w:r>
      <w:r w:rsidRPr="00A86C08">
        <w:rPr>
          <w:rFonts w:ascii="仿宋" w:eastAsia="仿宋" w:hAnsi="仿宋" w:hint="eastAsia"/>
          <w:sz w:val="24"/>
          <w:szCs w:val="24"/>
        </w:rPr>
        <w:t>二</w:t>
      </w:r>
      <w:r w:rsidRPr="00A86C08">
        <w:rPr>
          <w:rFonts w:ascii="仿宋" w:eastAsia="仿宋" w:hAnsi="仿宋"/>
          <w:sz w:val="24"/>
          <w:szCs w:val="24"/>
        </w:rPr>
        <w:t>)</w:t>
      </w:r>
      <w:r w:rsidRPr="00A86C08">
        <w:rPr>
          <w:rFonts w:ascii="仿宋" w:eastAsia="仿宋" w:hAnsi="仿宋" w:hint="eastAsia"/>
          <w:sz w:val="24"/>
          <w:szCs w:val="24"/>
        </w:rPr>
        <w:t>不同投标人委托同一单位或者个人办理投标事宜；</w:t>
      </w:r>
    </w:p>
    <w:p w14:paraId="7320270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w:t>
      </w:r>
      <w:r w:rsidRPr="00A86C08">
        <w:rPr>
          <w:rFonts w:ascii="仿宋" w:eastAsia="仿宋" w:hAnsi="仿宋" w:hint="eastAsia"/>
          <w:sz w:val="24"/>
          <w:szCs w:val="24"/>
        </w:rPr>
        <w:t>三</w:t>
      </w:r>
      <w:r w:rsidRPr="00A86C08">
        <w:rPr>
          <w:rFonts w:ascii="仿宋" w:eastAsia="仿宋" w:hAnsi="仿宋"/>
          <w:sz w:val="24"/>
          <w:szCs w:val="24"/>
        </w:rPr>
        <w:t>)</w:t>
      </w:r>
      <w:r w:rsidRPr="00A86C08">
        <w:rPr>
          <w:rFonts w:ascii="仿宋" w:eastAsia="仿宋" w:hAnsi="仿宋" w:hint="eastAsia"/>
          <w:sz w:val="24"/>
          <w:szCs w:val="24"/>
        </w:rPr>
        <w:t>不同投标人的投标文件载明的项目管理成员或者联系人员为同一人；</w:t>
      </w:r>
    </w:p>
    <w:p w14:paraId="3385B72B"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w:t>
      </w:r>
      <w:r w:rsidRPr="00A86C08">
        <w:rPr>
          <w:rFonts w:ascii="仿宋" w:eastAsia="仿宋" w:hAnsi="仿宋" w:hint="eastAsia"/>
          <w:sz w:val="24"/>
          <w:szCs w:val="24"/>
        </w:rPr>
        <w:t>四</w:t>
      </w:r>
      <w:r w:rsidRPr="00A86C08">
        <w:rPr>
          <w:rFonts w:ascii="仿宋" w:eastAsia="仿宋" w:hAnsi="仿宋"/>
          <w:sz w:val="24"/>
          <w:szCs w:val="24"/>
        </w:rPr>
        <w:t>)</w:t>
      </w:r>
      <w:r w:rsidRPr="00A86C08">
        <w:rPr>
          <w:rFonts w:ascii="仿宋" w:eastAsia="仿宋" w:hAnsi="仿宋" w:hint="eastAsia"/>
          <w:sz w:val="24"/>
          <w:szCs w:val="24"/>
        </w:rPr>
        <w:t>不同投标人的投标文件异常一致或者投标报价呈规律性差异；</w:t>
      </w:r>
    </w:p>
    <w:p w14:paraId="2BD0CA0F"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w:t>
      </w:r>
      <w:r w:rsidRPr="00A86C08">
        <w:rPr>
          <w:rFonts w:ascii="仿宋" w:eastAsia="仿宋" w:hAnsi="仿宋" w:hint="eastAsia"/>
          <w:sz w:val="24"/>
          <w:szCs w:val="24"/>
        </w:rPr>
        <w:t>五</w:t>
      </w:r>
      <w:r w:rsidRPr="00A86C08">
        <w:rPr>
          <w:rFonts w:ascii="仿宋" w:eastAsia="仿宋" w:hAnsi="仿宋"/>
          <w:sz w:val="24"/>
          <w:szCs w:val="24"/>
        </w:rPr>
        <w:t>)</w:t>
      </w:r>
      <w:r w:rsidRPr="00A86C08">
        <w:rPr>
          <w:rFonts w:ascii="仿宋" w:eastAsia="仿宋" w:hAnsi="仿宋" w:hint="eastAsia"/>
          <w:sz w:val="24"/>
          <w:szCs w:val="24"/>
        </w:rPr>
        <w:t>不同投标人的投标文件相互混装；</w:t>
      </w:r>
    </w:p>
    <w:p w14:paraId="03E46856"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sz w:val="24"/>
          <w:szCs w:val="24"/>
        </w:rPr>
        <w:t>(</w:t>
      </w:r>
      <w:r w:rsidRPr="00A86C08">
        <w:rPr>
          <w:rFonts w:ascii="仿宋" w:eastAsia="仿宋" w:hAnsi="仿宋" w:hint="eastAsia"/>
          <w:sz w:val="24"/>
          <w:szCs w:val="24"/>
        </w:rPr>
        <w:t>六</w:t>
      </w:r>
      <w:r w:rsidRPr="00A86C08">
        <w:rPr>
          <w:rFonts w:ascii="仿宋" w:eastAsia="仿宋" w:hAnsi="仿宋"/>
          <w:sz w:val="24"/>
          <w:szCs w:val="24"/>
        </w:rPr>
        <w:t>)</w:t>
      </w:r>
      <w:r w:rsidRPr="00A86C08">
        <w:rPr>
          <w:rFonts w:ascii="仿宋" w:eastAsia="仿宋" w:hAnsi="仿宋" w:hint="eastAsia"/>
          <w:sz w:val="24"/>
          <w:szCs w:val="24"/>
        </w:rPr>
        <w:t>不同投标人的投标保证金从同一单位或者个人的账户转出。</w:t>
      </w:r>
    </w:p>
    <w:p w14:paraId="6C835846" w14:textId="77777777" w:rsidR="0076250D" w:rsidRPr="00A86C08" w:rsidRDefault="003E5742" w:rsidP="00AA7068">
      <w:pPr>
        <w:pStyle w:val="2"/>
        <w:spacing w:before="0" w:after="0" w:line="360" w:lineRule="auto"/>
        <w:jc w:val="center"/>
        <w:rPr>
          <w:rFonts w:ascii="仿宋" w:eastAsia="仿宋" w:hAnsi="仿宋"/>
          <w:sz w:val="28"/>
          <w:szCs w:val="28"/>
        </w:rPr>
      </w:pPr>
      <w:bookmarkStart w:id="360" w:name="_Toc504640530"/>
      <w:r w:rsidRPr="00A86C08">
        <w:rPr>
          <w:rFonts w:ascii="仿宋" w:eastAsia="仿宋" w:hAnsi="仿宋" w:hint="eastAsia"/>
          <w:sz w:val="28"/>
          <w:szCs w:val="28"/>
        </w:rPr>
        <w:t>十</w:t>
      </w:r>
      <w:r w:rsidR="0012215A" w:rsidRPr="00A86C08">
        <w:rPr>
          <w:rFonts w:ascii="仿宋" w:eastAsia="仿宋" w:hAnsi="仿宋" w:hint="eastAsia"/>
          <w:sz w:val="28"/>
          <w:szCs w:val="28"/>
        </w:rPr>
        <w:t>二</w:t>
      </w:r>
      <w:r w:rsidRPr="00A86C08">
        <w:rPr>
          <w:rFonts w:ascii="仿宋" w:eastAsia="仿宋" w:hAnsi="仿宋" w:hint="eastAsia"/>
          <w:sz w:val="28"/>
          <w:szCs w:val="28"/>
        </w:rPr>
        <w:t>、其他</w:t>
      </w:r>
      <w:bookmarkEnd w:id="360"/>
    </w:p>
    <w:p w14:paraId="05DE55A4" w14:textId="77777777" w:rsidR="0076250D"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招标文件中所引相关法律制度规定，在政府采购中有变化的，按照变化后的相关法律制度规定执行。本章和第7章中“1.总则、2.评标方法、3.评标程序”规定的内容条款，在本项目投标截止时间届满后，因相关法律制度规定的变化导致不符合相关法律制度规定的，直接按照变化后的相关法律制度规定执行，本招标文件不再做调整。</w:t>
      </w:r>
    </w:p>
    <w:p w14:paraId="3D8830BF" w14:textId="2AC61163" w:rsidR="0012215A" w:rsidRPr="00A86C08" w:rsidRDefault="003E5742"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本招标文件中未引用的相关法律制度规定，按照</w:t>
      </w:r>
      <w:r w:rsidR="004D2C49" w:rsidRPr="00A86C08">
        <w:rPr>
          <w:rFonts w:ascii="仿宋" w:eastAsia="仿宋" w:hAnsi="仿宋" w:hint="eastAsia"/>
          <w:sz w:val="24"/>
          <w:szCs w:val="24"/>
        </w:rPr>
        <w:t>《中华人民共和国政府采购法》</w:t>
      </w:r>
      <w:r w:rsidRPr="00A86C08">
        <w:rPr>
          <w:rFonts w:ascii="仿宋" w:eastAsia="仿宋" w:hAnsi="仿宋" w:hint="eastAsia"/>
          <w:sz w:val="24"/>
          <w:szCs w:val="24"/>
        </w:rPr>
        <w:t>及其实施条例，以及其他相关的法律、规章的规定执行。</w:t>
      </w:r>
      <w:bookmarkStart w:id="361" w:name="_Toc394578395"/>
      <w:bookmarkEnd w:id="348"/>
      <w:bookmarkEnd w:id="349"/>
    </w:p>
    <w:p w14:paraId="2CC2E3C2" w14:textId="77777777" w:rsidR="0012215A" w:rsidRPr="00A86C08" w:rsidRDefault="0012215A" w:rsidP="00AA7068">
      <w:pPr>
        <w:pStyle w:val="2"/>
        <w:spacing w:before="0" w:after="0" w:line="360" w:lineRule="auto"/>
        <w:jc w:val="center"/>
        <w:rPr>
          <w:rFonts w:ascii="仿宋" w:hAnsi="仿宋"/>
          <w:szCs w:val="28"/>
        </w:rPr>
      </w:pPr>
      <w:r w:rsidRPr="00A86C08">
        <w:rPr>
          <w:rFonts w:ascii="仿宋" w:eastAsia="仿宋" w:hAnsi="仿宋" w:hint="eastAsia"/>
          <w:sz w:val="28"/>
          <w:szCs w:val="28"/>
        </w:rPr>
        <w:t>十三、附则</w:t>
      </w:r>
    </w:p>
    <w:p w14:paraId="4BA8512F"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本项目非电子招标投标，除监控视频外，招标文件、现场记录、投标人的投标文件及评审资料等一律以其纸质文档正本或原件为最终解释版本。</w:t>
      </w:r>
    </w:p>
    <w:p w14:paraId="133F4B66"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政府采购货物中的进口机电产品招标投标有关特殊事宜，由财政部另行规定。</w:t>
      </w:r>
    </w:p>
    <w:p w14:paraId="7E3C3AED" w14:textId="77777777" w:rsidR="0012215A"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招标文件规定按日计算期间的，开始当天不计入，从次日开始计算。期限的最后一日是国家法定节假日的，顺延到节假日后的次日为期限的最后一日。</w:t>
      </w:r>
    </w:p>
    <w:p w14:paraId="67ADA31C" w14:textId="77777777" w:rsidR="0076250D" w:rsidRPr="00A86C08" w:rsidRDefault="0012215A" w:rsidP="00AA7068">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招标文件所称的“以上”、“以下”、“内”、“以内”，包括本数；所称的“不足”，不包括本数。</w:t>
      </w:r>
      <w:r w:rsidR="003E5742" w:rsidRPr="00A86C08">
        <w:rPr>
          <w:rFonts w:ascii="仿宋" w:eastAsia="仿宋" w:hAnsi="仿宋"/>
          <w:sz w:val="24"/>
          <w:szCs w:val="24"/>
        </w:rPr>
        <w:br w:type="page"/>
      </w:r>
    </w:p>
    <w:p w14:paraId="0B5763AF" w14:textId="77777777" w:rsidR="0076250D" w:rsidRPr="00A86C08" w:rsidRDefault="003E5742">
      <w:pPr>
        <w:pStyle w:val="1"/>
        <w:spacing w:line="240" w:lineRule="auto"/>
        <w:jc w:val="center"/>
        <w:rPr>
          <w:rFonts w:ascii="仿宋" w:eastAsia="仿宋" w:hAnsi="仿宋"/>
          <w:sz w:val="32"/>
          <w:szCs w:val="32"/>
        </w:rPr>
      </w:pPr>
      <w:bookmarkStart w:id="362" w:name="_Toc504640531"/>
      <w:bookmarkStart w:id="363" w:name="_Toc24018431"/>
      <w:r w:rsidRPr="00A86C08">
        <w:rPr>
          <w:rFonts w:ascii="仿宋" w:eastAsia="仿宋" w:hAnsi="仿宋" w:hint="eastAsia"/>
          <w:sz w:val="32"/>
          <w:szCs w:val="32"/>
        </w:rPr>
        <w:lastRenderedPageBreak/>
        <w:t>第三章</w:t>
      </w:r>
      <w:r w:rsidR="00C70C47" w:rsidRPr="00A86C08">
        <w:rPr>
          <w:rFonts w:ascii="仿宋" w:eastAsia="仿宋" w:hAnsi="仿宋" w:hint="eastAsia"/>
          <w:sz w:val="32"/>
          <w:szCs w:val="32"/>
        </w:rPr>
        <w:t xml:space="preserve"> </w:t>
      </w:r>
      <w:r w:rsidRPr="00A86C08">
        <w:rPr>
          <w:rFonts w:ascii="仿宋" w:eastAsia="仿宋" w:hAnsi="仿宋" w:hint="eastAsia"/>
          <w:sz w:val="32"/>
          <w:szCs w:val="32"/>
        </w:rPr>
        <w:t>投标文件格式</w:t>
      </w:r>
      <w:bookmarkEnd w:id="361"/>
      <w:bookmarkEnd w:id="362"/>
      <w:bookmarkEnd w:id="363"/>
    </w:p>
    <w:p w14:paraId="3297E360" w14:textId="77777777" w:rsidR="0076250D" w:rsidRPr="00A86C08" w:rsidRDefault="0076250D"/>
    <w:p w14:paraId="07FAB99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一、本章所制投标文件格式，仅作为帮助投标人制作投标文件、简化投标人投标文件制作程序使用，一律不具有强制性。。</w:t>
      </w:r>
    </w:p>
    <w:p w14:paraId="38AD7B1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二、本章所制投标文件格式有关表格中的备注栏，由投标人根据自身投标情况作解释性说明，不作为必填项。</w:t>
      </w:r>
    </w:p>
    <w:p w14:paraId="7257060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三、本章所制投标文件格式中需要填写的相关内容事项，可能会与本采购项目无关，在不改变投标文件原义、不影响本项目采购需求的情况下，投标人可以不予填写。</w:t>
      </w:r>
    </w:p>
    <w:p w14:paraId="0F8F25FE" w14:textId="77777777" w:rsidR="0076250D" w:rsidRPr="00A86C08" w:rsidRDefault="003E5742">
      <w:pPr>
        <w:spacing w:line="360" w:lineRule="auto"/>
        <w:ind w:firstLineChars="200" w:firstLine="480"/>
        <w:rPr>
          <w:rFonts w:ascii="仿宋" w:eastAsia="仿宋" w:hAnsi="仿宋"/>
          <w:sz w:val="24"/>
          <w:szCs w:val="24"/>
        </w:rPr>
        <w:sectPr w:rsidR="0076250D" w:rsidRPr="00A86C08">
          <w:headerReference w:type="even" r:id="rId17"/>
          <w:headerReference w:type="default" r:id="rId18"/>
          <w:footerReference w:type="default" r:id="rId19"/>
          <w:headerReference w:type="first" r:id="rId20"/>
          <w:pgSz w:w="11907" w:h="16840"/>
          <w:pgMar w:top="1276" w:right="1134" w:bottom="1276" w:left="1474" w:header="851" w:footer="857" w:gutter="0"/>
          <w:pgNumType w:start="1"/>
          <w:cols w:space="720"/>
          <w:docGrid w:linePitch="312"/>
        </w:sectPr>
      </w:pPr>
      <w:r w:rsidRPr="00A86C08">
        <w:rPr>
          <w:rFonts w:ascii="仿宋" w:eastAsia="仿宋" w:hAnsi="仿宋" w:hint="eastAsia"/>
          <w:sz w:val="24"/>
          <w:szCs w:val="24"/>
        </w:rPr>
        <w:t>四、根据财库〔2019〕38号《关于促进政府采购公平竞争优化营商环境的通知》，不得因装订、纸张、文件排序等非实质性的格式、形式问题限制和影响供应商投标（响应）。但是，投标人如有投标文件正副本、电子文档制作不一致、自行提供的格式不能完全体现采购需求如未说明报价是否包含所有费用、注释不全、签字盖章不规范但不影响文件效力等情况，评审委员会将在评分时以投标文件不规范予以扣分处理。</w:t>
      </w:r>
    </w:p>
    <w:p w14:paraId="01B14709" w14:textId="77777777" w:rsidR="0076250D" w:rsidRPr="00A86C08" w:rsidRDefault="003E5742">
      <w:pPr>
        <w:rPr>
          <w:rFonts w:ascii="仿宋" w:hAnsi="仿宋"/>
          <w:szCs w:val="21"/>
        </w:rPr>
      </w:pPr>
      <w:r w:rsidRPr="00A86C08">
        <w:rPr>
          <w:rFonts w:ascii="仿宋" w:eastAsia="仿宋" w:hAnsi="仿宋"/>
          <w:sz w:val="24"/>
          <w:szCs w:val="24"/>
        </w:rPr>
        <w:lastRenderedPageBreak/>
        <w:tab/>
      </w:r>
      <w:r w:rsidRPr="00A86C08">
        <w:rPr>
          <w:rFonts w:ascii="仿宋" w:eastAsia="仿宋" w:hAnsi="仿宋"/>
          <w:sz w:val="24"/>
          <w:szCs w:val="24"/>
        </w:rPr>
        <w:tab/>
      </w:r>
      <w:r w:rsidRPr="00A86C08">
        <w:rPr>
          <w:rFonts w:ascii="仿宋" w:eastAsia="仿宋" w:hAnsi="仿宋"/>
          <w:sz w:val="24"/>
          <w:szCs w:val="24"/>
        </w:rPr>
        <w:tab/>
      </w:r>
      <w:r w:rsidRPr="00A86C08">
        <w:rPr>
          <w:rFonts w:ascii="仿宋" w:eastAsia="仿宋" w:hAnsi="仿宋"/>
          <w:sz w:val="24"/>
          <w:szCs w:val="24"/>
        </w:rPr>
        <w:tab/>
      </w:r>
      <w:r w:rsidRPr="00A86C08">
        <w:rPr>
          <w:rFonts w:ascii="仿宋" w:eastAsia="仿宋" w:hAnsi="仿宋"/>
          <w:sz w:val="24"/>
          <w:szCs w:val="24"/>
        </w:rPr>
        <w:tab/>
      </w:r>
      <w:r w:rsidRPr="00A86C08">
        <w:rPr>
          <w:rFonts w:ascii="仿宋" w:eastAsia="仿宋" w:hAnsi="仿宋"/>
          <w:sz w:val="24"/>
          <w:szCs w:val="24"/>
        </w:rPr>
        <w:tab/>
      </w:r>
      <w:r w:rsidRPr="00A86C08">
        <w:rPr>
          <w:rFonts w:ascii="仿宋" w:eastAsia="仿宋" w:hAnsi="仿宋"/>
          <w:sz w:val="24"/>
          <w:szCs w:val="24"/>
        </w:rPr>
        <w:tab/>
      </w:r>
      <w:r w:rsidRPr="00A86C08">
        <w:rPr>
          <w:rFonts w:ascii="仿宋" w:eastAsia="仿宋" w:hAnsi="仿宋"/>
          <w:sz w:val="24"/>
          <w:szCs w:val="24"/>
        </w:rPr>
        <w:tab/>
      </w:r>
      <w:r w:rsidRPr="00A86C08">
        <w:rPr>
          <w:rFonts w:ascii="仿宋" w:eastAsia="仿宋" w:hAnsi="仿宋"/>
          <w:sz w:val="24"/>
          <w:szCs w:val="24"/>
        </w:rPr>
        <w:tab/>
      </w:r>
      <w:r w:rsidRPr="00A86C08">
        <w:rPr>
          <w:rFonts w:ascii="仿宋" w:hAnsi="仿宋"/>
          <w:noProof/>
        </w:rPr>
        <mc:AlternateContent>
          <mc:Choice Requires="wps">
            <w:drawing>
              <wp:anchor distT="0" distB="0" distL="114300" distR="114300" simplePos="0" relativeHeight="251659264" behindDoc="0" locked="0" layoutInCell="1" allowOverlap="1" wp14:anchorId="40C27762" wp14:editId="7F6AB8AC">
                <wp:simplePos x="0" y="0"/>
                <wp:positionH relativeFrom="column">
                  <wp:posOffset>4055745</wp:posOffset>
                </wp:positionH>
                <wp:positionV relativeFrom="paragraph">
                  <wp:posOffset>169545</wp:posOffset>
                </wp:positionV>
                <wp:extent cx="1137285" cy="497205"/>
                <wp:effectExtent l="7620" t="7620" r="762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6A559832" w14:textId="77777777" w:rsidR="00D1451B" w:rsidRDefault="00D1451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type w14:anchorId="40C27762" id="_x0000_t202" coordsize="21600,21600" o:spt="202" path="m,l,21600r21600,l21600,xe">
                <v:stroke joinstyle="miter"/>
                <v:path gradientshapeok="t" o:connecttype="rect"/>
              </v:shapetype>
              <v:shape id="文本框 4" o:spid="_x0000_s1026" type="#_x0000_t202" style="position:absolute;left:0;text-align:left;margin-left:319.35pt;margin-top:13.35pt;width:89.55pt;height:3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NmGnogpAgAAOQQAAA4AAAAAAAAAAAAAAAAALgIAAGRycy9l&#10;Mm9Eb2MueG1sUEsBAi0AFAAGAAgAAAAhAF5Sx5LfAAAACgEAAA8AAAAAAAAAAAAAAAAAgwQAAGRy&#10;cy9kb3ducmV2LnhtbFBLBQYAAAAABAAEAPMAAACPBQAAAAA=&#10;">
                <v:textbox style="mso-fit-shape-to-text:t">
                  <w:txbxContent>
                    <w:p w14:paraId="6A559832" w14:textId="77777777" w:rsidR="00D1451B" w:rsidRDefault="00D1451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08FEDBDF" w14:textId="77777777" w:rsidR="0076250D" w:rsidRPr="00A86C08" w:rsidRDefault="0076250D">
      <w:pPr>
        <w:spacing w:line="360" w:lineRule="auto"/>
        <w:rPr>
          <w:rFonts w:ascii="仿宋" w:eastAsia="仿宋" w:hAnsi="仿宋"/>
          <w:sz w:val="24"/>
          <w:szCs w:val="24"/>
        </w:rPr>
      </w:pPr>
    </w:p>
    <w:p w14:paraId="3445A4F3" w14:textId="77777777" w:rsidR="0076250D" w:rsidRPr="00A86C08" w:rsidRDefault="0076250D">
      <w:pPr>
        <w:spacing w:line="360" w:lineRule="auto"/>
        <w:rPr>
          <w:rFonts w:ascii="仿宋" w:eastAsia="仿宋" w:hAnsi="仿宋"/>
          <w:sz w:val="24"/>
          <w:szCs w:val="24"/>
        </w:rPr>
      </w:pPr>
    </w:p>
    <w:p w14:paraId="6ED5CBD1" w14:textId="77777777" w:rsidR="0076250D" w:rsidRPr="00A86C08" w:rsidRDefault="0076250D">
      <w:pPr>
        <w:spacing w:line="360" w:lineRule="auto"/>
        <w:rPr>
          <w:rFonts w:ascii="仿宋" w:eastAsia="仿宋" w:hAnsi="仿宋"/>
          <w:sz w:val="24"/>
          <w:szCs w:val="24"/>
        </w:rPr>
      </w:pPr>
    </w:p>
    <w:p w14:paraId="1AF901CF" w14:textId="77777777" w:rsidR="0076250D" w:rsidRPr="00A86C08" w:rsidRDefault="0076250D">
      <w:pPr>
        <w:spacing w:line="360" w:lineRule="auto"/>
        <w:rPr>
          <w:rFonts w:ascii="仿宋" w:eastAsia="仿宋" w:hAnsi="仿宋"/>
          <w:sz w:val="24"/>
          <w:szCs w:val="24"/>
        </w:rPr>
      </w:pPr>
    </w:p>
    <w:p w14:paraId="5DC71B38" w14:textId="77777777" w:rsidR="0076250D" w:rsidRPr="00A86C08" w:rsidRDefault="0076250D">
      <w:pPr>
        <w:spacing w:line="360" w:lineRule="auto"/>
        <w:rPr>
          <w:rFonts w:ascii="仿宋" w:eastAsia="仿宋" w:hAnsi="仿宋"/>
          <w:sz w:val="24"/>
          <w:szCs w:val="24"/>
        </w:rPr>
      </w:pPr>
    </w:p>
    <w:p w14:paraId="3A6C15F3" w14:textId="77777777" w:rsidR="0076250D" w:rsidRPr="00A86C08" w:rsidRDefault="003E5742">
      <w:pPr>
        <w:spacing w:line="360" w:lineRule="auto"/>
        <w:jc w:val="center"/>
        <w:rPr>
          <w:rFonts w:ascii="仿宋" w:eastAsia="仿宋" w:hAnsi="仿宋"/>
          <w:b/>
          <w:sz w:val="84"/>
          <w:szCs w:val="84"/>
        </w:rPr>
      </w:pPr>
      <w:r w:rsidRPr="00A86C08">
        <w:rPr>
          <w:rFonts w:ascii="仿宋" w:eastAsia="仿宋" w:hAnsi="仿宋" w:hint="eastAsia"/>
          <w:b/>
          <w:sz w:val="84"/>
          <w:szCs w:val="84"/>
        </w:rPr>
        <w:t>投标文件</w:t>
      </w:r>
    </w:p>
    <w:p w14:paraId="5F92E69D" w14:textId="77777777" w:rsidR="0076250D" w:rsidRPr="00A86C08" w:rsidRDefault="0076250D">
      <w:pPr>
        <w:spacing w:line="360" w:lineRule="auto"/>
        <w:rPr>
          <w:rFonts w:ascii="仿宋" w:eastAsia="仿宋" w:hAnsi="仿宋"/>
          <w:sz w:val="24"/>
          <w:szCs w:val="24"/>
        </w:rPr>
      </w:pPr>
    </w:p>
    <w:p w14:paraId="21A5FEFC" w14:textId="77777777" w:rsidR="0076250D" w:rsidRPr="00A86C08" w:rsidRDefault="0076250D">
      <w:pPr>
        <w:spacing w:line="360" w:lineRule="auto"/>
        <w:rPr>
          <w:rFonts w:ascii="仿宋" w:eastAsia="仿宋" w:hAnsi="仿宋"/>
          <w:sz w:val="24"/>
          <w:szCs w:val="24"/>
        </w:rPr>
      </w:pPr>
    </w:p>
    <w:p w14:paraId="7833DD3D" w14:textId="77777777" w:rsidR="0076250D" w:rsidRPr="00A86C08" w:rsidRDefault="0076250D">
      <w:pPr>
        <w:spacing w:line="360" w:lineRule="auto"/>
        <w:rPr>
          <w:rFonts w:ascii="仿宋" w:eastAsia="仿宋" w:hAnsi="仿宋"/>
          <w:sz w:val="24"/>
          <w:szCs w:val="24"/>
        </w:rPr>
      </w:pPr>
    </w:p>
    <w:p w14:paraId="78BB693D" w14:textId="77777777" w:rsidR="0076250D" w:rsidRPr="00A86C08" w:rsidRDefault="003E5742">
      <w:pPr>
        <w:pStyle w:val="2"/>
        <w:jc w:val="center"/>
        <w:rPr>
          <w:rFonts w:ascii="仿宋" w:eastAsia="仿宋" w:hAnsi="仿宋"/>
        </w:rPr>
      </w:pPr>
      <w:bookmarkStart w:id="364" w:name="_Toc492286424"/>
      <w:bookmarkStart w:id="365" w:name="_Toc504640532"/>
      <w:r w:rsidRPr="00A86C08">
        <w:rPr>
          <w:rFonts w:ascii="仿宋" w:eastAsia="仿宋" w:hAnsi="仿宋" w:hint="eastAsia"/>
        </w:rPr>
        <w:t>第一册  资格证明文件</w:t>
      </w:r>
      <w:bookmarkEnd w:id="364"/>
      <w:bookmarkEnd w:id="365"/>
    </w:p>
    <w:p w14:paraId="48C14192" w14:textId="77777777" w:rsidR="0076250D" w:rsidRPr="00A86C08" w:rsidRDefault="003E5742">
      <w:pPr>
        <w:ind w:firstLineChars="250" w:firstLine="803"/>
        <w:rPr>
          <w:rFonts w:ascii="仿宋" w:eastAsia="仿宋" w:hAnsi="仿宋"/>
          <w:b/>
          <w:sz w:val="32"/>
          <w:szCs w:val="28"/>
        </w:rPr>
      </w:pPr>
      <w:r w:rsidRPr="00A86C08">
        <w:rPr>
          <w:rFonts w:ascii="仿宋" w:eastAsia="仿宋" w:hAnsi="仿宋" w:hint="eastAsia"/>
          <w:b/>
          <w:sz w:val="32"/>
          <w:szCs w:val="28"/>
        </w:rPr>
        <w:t>项目名称：</w:t>
      </w:r>
      <w:r w:rsidRPr="00A86C08">
        <w:rPr>
          <w:rFonts w:ascii="仿宋" w:eastAsia="仿宋" w:hAnsi="仿宋"/>
          <w:b/>
          <w:sz w:val="32"/>
          <w:szCs w:val="28"/>
        </w:rPr>
        <w:t xml:space="preserve"> </w:t>
      </w:r>
      <w:r w:rsidRPr="00A86C08">
        <w:rPr>
          <w:rFonts w:ascii="仿宋" w:eastAsia="仿宋" w:hAnsi="仿宋"/>
          <w:b/>
          <w:sz w:val="32"/>
          <w:szCs w:val="28"/>
          <w:u w:val="single"/>
        </w:rPr>
        <w:t xml:space="preserve"> </w:t>
      </w:r>
      <w:r w:rsidRPr="00A86C08">
        <w:rPr>
          <w:rFonts w:ascii="仿宋" w:eastAsia="仿宋" w:hAnsi="仿宋" w:hint="eastAsia"/>
          <w:b/>
          <w:sz w:val="32"/>
          <w:szCs w:val="28"/>
          <w:u w:val="single"/>
        </w:rPr>
        <w:t xml:space="preserve">                               </w:t>
      </w:r>
    </w:p>
    <w:p w14:paraId="38FD53FC" w14:textId="77777777" w:rsidR="0076250D" w:rsidRPr="00A86C08" w:rsidRDefault="003E5742">
      <w:pPr>
        <w:ind w:firstLineChars="250" w:firstLine="803"/>
        <w:rPr>
          <w:rFonts w:ascii="仿宋" w:eastAsia="仿宋" w:hAnsi="仿宋"/>
          <w:b/>
          <w:sz w:val="32"/>
          <w:szCs w:val="28"/>
        </w:rPr>
      </w:pPr>
      <w:r w:rsidRPr="00A86C08">
        <w:rPr>
          <w:rFonts w:ascii="仿宋" w:eastAsia="仿宋" w:hAnsi="仿宋" w:hint="eastAsia"/>
          <w:b/>
          <w:sz w:val="32"/>
          <w:szCs w:val="28"/>
        </w:rPr>
        <w:t>招标编号：</w:t>
      </w:r>
      <w:r w:rsidRPr="00A86C08">
        <w:rPr>
          <w:rFonts w:ascii="仿宋" w:eastAsia="仿宋" w:hAnsi="仿宋"/>
          <w:b/>
          <w:sz w:val="32"/>
          <w:szCs w:val="28"/>
        </w:rPr>
        <w:t xml:space="preserve"> </w:t>
      </w:r>
      <w:r w:rsidRPr="00A86C08">
        <w:rPr>
          <w:rFonts w:ascii="仿宋" w:eastAsia="仿宋" w:hAnsi="仿宋"/>
          <w:b/>
          <w:sz w:val="32"/>
          <w:szCs w:val="28"/>
          <w:u w:val="single"/>
        </w:rPr>
        <w:t xml:space="preserve"> </w:t>
      </w:r>
      <w:r w:rsidRPr="00A86C08">
        <w:rPr>
          <w:rFonts w:ascii="仿宋" w:eastAsia="仿宋" w:hAnsi="仿宋" w:hint="eastAsia"/>
          <w:b/>
          <w:sz w:val="32"/>
          <w:szCs w:val="28"/>
          <w:u w:val="single"/>
        </w:rPr>
        <w:t xml:space="preserve">                               </w:t>
      </w:r>
    </w:p>
    <w:p w14:paraId="698BAB22" w14:textId="77777777" w:rsidR="0076250D" w:rsidRPr="00A86C08" w:rsidRDefault="003E5742">
      <w:pPr>
        <w:ind w:firstLineChars="250" w:firstLine="803"/>
        <w:rPr>
          <w:rFonts w:ascii="仿宋" w:eastAsia="仿宋" w:hAnsi="仿宋"/>
          <w:b/>
          <w:sz w:val="32"/>
          <w:szCs w:val="28"/>
        </w:rPr>
      </w:pPr>
      <w:r w:rsidRPr="00A86C08">
        <w:rPr>
          <w:rFonts w:ascii="仿宋" w:eastAsia="仿宋" w:hAnsi="仿宋" w:hint="eastAsia"/>
          <w:b/>
          <w:sz w:val="32"/>
          <w:szCs w:val="28"/>
        </w:rPr>
        <w:t>包    号：</w:t>
      </w:r>
      <w:r w:rsidRPr="00A86C08">
        <w:rPr>
          <w:rFonts w:ascii="仿宋" w:eastAsia="仿宋" w:hAnsi="仿宋"/>
          <w:b/>
          <w:sz w:val="32"/>
          <w:szCs w:val="28"/>
        </w:rPr>
        <w:t xml:space="preserve"> </w:t>
      </w:r>
      <w:r w:rsidRPr="00A86C08">
        <w:rPr>
          <w:rFonts w:ascii="仿宋" w:eastAsia="仿宋" w:hAnsi="仿宋"/>
          <w:b/>
          <w:sz w:val="32"/>
          <w:szCs w:val="28"/>
          <w:u w:val="single"/>
        </w:rPr>
        <w:t xml:space="preserve"> </w:t>
      </w:r>
      <w:r w:rsidRPr="00A86C08">
        <w:rPr>
          <w:rFonts w:ascii="仿宋" w:eastAsia="仿宋" w:hAnsi="仿宋" w:hint="eastAsia"/>
          <w:b/>
          <w:sz w:val="32"/>
          <w:szCs w:val="28"/>
          <w:u w:val="single"/>
        </w:rPr>
        <w:t xml:space="preserve">     第     包（如有分包）     </w:t>
      </w:r>
    </w:p>
    <w:p w14:paraId="2E312739" w14:textId="77777777" w:rsidR="0076250D" w:rsidRPr="00A86C08" w:rsidRDefault="0076250D"/>
    <w:p w14:paraId="2EBA7074" w14:textId="77777777" w:rsidR="0076250D" w:rsidRPr="00A86C08" w:rsidRDefault="0076250D"/>
    <w:p w14:paraId="4178D534" w14:textId="77777777" w:rsidR="0076250D" w:rsidRPr="00A86C08" w:rsidRDefault="0076250D"/>
    <w:p w14:paraId="5397F52B" w14:textId="77777777" w:rsidR="0076250D" w:rsidRPr="00A86C08" w:rsidRDefault="0076250D"/>
    <w:p w14:paraId="07A56531" w14:textId="77777777" w:rsidR="0076250D" w:rsidRPr="00A86C08" w:rsidRDefault="0076250D"/>
    <w:p w14:paraId="6F27B1DC" w14:textId="77777777" w:rsidR="0076250D" w:rsidRPr="00A86C08" w:rsidRDefault="0076250D"/>
    <w:p w14:paraId="60DF3370" w14:textId="77777777" w:rsidR="0076250D" w:rsidRPr="00A86C08" w:rsidRDefault="0076250D"/>
    <w:p w14:paraId="6DC54CE4" w14:textId="77777777" w:rsidR="0076250D" w:rsidRPr="00A86C08" w:rsidRDefault="0076250D"/>
    <w:p w14:paraId="4523B4AC" w14:textId="77777777" w:rsidR="0076250D" w:rsidRPr="00A86C08" w:rsidRDefault="0076250D">
      <w:pPr>
        <w:rPr>
          <w:rFonts w:ascii="仿宋" w:hAnsi="仿宋"/>
          <w:b/>
          <w:sz w:val="36"/>
        </w:rPr>
      </w:pPr>
    </w:p>
    <w:p w14:paraId="05D70F6B" w14:textId="77777777" w:rsidR="0076250D" w:rsidRPr="00A86C08" w:rsidRDefault="003E5742">
      <w:pPr>
        <w:spacing w:line="360" w:lineRule="auto"/>
        <w:ind w:firstLineChars="300" w:firstLine="964"/>
        <w:rPr>
          <w:rFonts w:ascii="仿宋" w:eastAsia="仿宋" w:hAnsi="仿宋"/>
          <w:b/>
          <w:sz w:val="32"/>
          <w:szCs w:val="32"/>
        </w:rPr>
      </w:pPr>
      <w:r w:rsidRPr="00A86C08">
        <w:rPr>
          <w:rFonts w:ascii="仿宋" w:eastAsia="仿宋" w:hAnsi="仿宋" w:hint="eastAsia"/>
          <w:b/>
          <w:sz w:val="32"/>
          <w:szCs w:val="32"/>
        </w:rPr>
        <w:t>投标人名称：</w:t>
      </w:r>
      <w:r w:rsidRPr="00A86C08">
        <w:rPr>
          <w:rFonts w:ascii="仿宋" w:eastAsia="仿宋" w:hAnsi="仿宋" w:hint="eastAsia"/>
          <w:b/>
          <w:sz w:val="32"/>
          <w:szCs w:val="32"/>
          <w:u w:val="single"/>
        </w:rPr>
        <w:t xml:space="preserve">                         </w:t>
      </w:r>
      <w:r w:rsidRPr="00A86C08">
        <w:rPr>
          <w:rFonts w:ascii="仿宋" w:eastAsia="仿宋" w:hAnsi="仿宋" w:hint="eastAsia"/>
          <w:b/>
          <w:sz w:val="32"/>
          <w:szCs w:val="32"/>
        </w:rPr>
        <w:t>（加盖公章）</w:t>
      </w:r>
    </w:p>
    <w:p w14:paraId="267722B0" w14:textId="77777777" w:rsidR="0076250D" w:rsidRPr="00A86C08" w:rsidRDefault="003E5742">
      <w:pPr>
        <w:spacing w:line="360" w:lineRule="auto"/>
        <w:ind w:firstLineChars="300" w:firstLine="964"/>
        <w:rPr>
          <w:rFonts w:ascii="仿宋" w:eastAsia="仿宋" w:hAnsi="仿宋"/>
          <w:b/>
          <w:sz w:val="32"/>
          <w:szCs w:val="32"/>
        </w:rPr>
      </w:pPr>
      <w:r w:rsidRPr="00A86C08">
        <w:rPr>
          <w:rFonts w:ascii="仿宋" w:eastAsia="仿宋" w:hAnsi="仿宋" w:hint="eastAsia"/>
          <w:b/>
          <w:sz w:val="32"/>
          <w:szCs w:val="32"/>
        </w:rPr>
        <w:t>日      期：</w:t>
      </w:r>
      <w:r w:rsidRPr="00A86C08">
        <w:rPr>
          <w:rFonts w:ascii="仿宋" w:eastAsia="仿宋" w:hAnsi="仿宋" w:hint="eastAsia"/>
          <w:b/>
          <w:sz w:val="32"/>
          <w:szCs w:val="32"/>
          <w:u w:val="single"/>
        </w:rPr>
        <w:t xml:space="preserve">       </w:t>
      </w:r>
      <w:r w:rsidRPr="00A86C08">
        <w:rPr>
          <w:rFonts w:ascii="仿宋" w:eastAsia="仿宋" w:hAnsi="仿宋" w:hint="eastAsia"/>
          <w:b/>
          <w:sz w:val="32"/>
          <w:szCs w:val="32"/>
        </w:rPr>
        <w:t>年</w:t>
      </w:r>
      <w:r w:rsidRPr="00A86C08">
        <w:rPr>
          <w:rFonts w:ascii="仿宋" w:eastAsia="仿宋" w:hAnsi="仿宋" w:hint="eastAsia"/>
          <w:b/>
          <w:sz w:val="32"/>
          <w:szCs w:val="32"/>
          <w:u w:val="single"/>
        </w:rPr>
        <w:t xml:space="preserve">       </w:t>
      </w:r>
      <w:r w:rsidRPr="00A86C08">
        <w:rPr>
          <w:rFonts w:ascii="仿宋" w:eastAsia="仿宋" w:hAnsi="仿宋" w:hint="eastAsia"/>
          <w:b/>
          <w:sz w:val="32"/>
          <w:szCs w:val="32"/>
        </w:rPr>
        <w:t>月</w:t>
      </w:r>
      <w:r w:rsidRPr="00A86C08">
        <w:rPr>
          <w:rFonts w:ascii="仿宋" w:eastAsia="仿宋" w:hAnsi="仿宋" w:hint="eastAsia"/>
          <w:b/>
          <w:sz w:val="32"/>
          <w:szCs w:val="32"/>
          <w:u w:val="single"/>
        </w:rPr>
        <w:t xml:space="preserve">      </w:t>
      </w:r>
      <w:r w:rsidRPr="00A86C08">
        <w:rPr>
          <w:rFonts w:ascii="仿宋" w:eastAsia="仿宋" w:hAnsi="仿宋" w:hint="eastAsia"/>
          <w:b/>
          <w:sz w:val="32"/>
          <w:szCs w:val="32"/>
        </w:rPr>
        <w:t>日</w:t>
      </w:r>
    </w:p>
    <w:p w14:paraId="437A70DC" w14:textId="77777777" w:rsidR="0076250D" w:rsidRPr="00A86C08" w:rsidRDefault="0076250D">
      <w:pPr>
        <w:rPr>
          <w:rFonts w:ascii="仿宋" w:hAnsi="仿宋"/>
          <w:b/>
          <w:sz w:val="32"/>
          <w:szCs w:val="32"/>
        </w:rPr>
      </w:pPr>
    </w:p>
    <w:p w14:paraId="4B48873B" w14:textId="77777777" w:rsidR="0076250D" w:rsidRPr="00A86C08" w:rsidRDefault="0076250D">
      <w:pPr>
        <w:rPr>
          <w:rFonts w:ascii="仿宋" w:hAnsi="仿宋"/>
          <w:b/>
          <w:sz w:val="32"/>
          <w:szCs w:val="32"/>
        </w:rPr>
      </w:pPr>
    </w:p>
    <w:p w14:paraId="3878BE12" w14:textId="77777777" w:rsidR="0076250D" w:rsidRPr="00A86C08" w:rsidRDefault="0076250D">
      <w:pPr>
        <w:rPr>
          <w:rFonts w:ascii="仿宋" w:hAnsi="仿宋"/>
          <w:b/>
          <w:sz w:val="32"/>
          <w:szCs w:val="32"/>
        </w:rPr>
      </w:pPr>
    </w:p>
    <w:p w14:paraId="0B209800" w14:textId="77777777" w:rsidR="0076250D" w:rsidRPr="00A86C08" w:rsidRDefault="003E5742">
      <w:pPr>
        <w:rPr>
          <w:rFonts w:ascii="仿宋" w:eastAsia="仿宋" w:hAnsi="仿宋"/>
          <w:sz w:val="20"/>
          <w:szCs w:val="20"/>
        </w:rPr>
      </w:pPr>
      <w:r w:rsidRPr="00A86C08">
        <w:rPr>
          <w:rFonts w:ascii="仿宋" w:eastAsia="仿宋" w:hAnsi="仿宋" w:hint="eastAsia"/>
          <w:sz w:val="20"/>
          <w:szCs w:val="20"/>
        </w:rPr>
        <w:t>注：供应商可参考该格式制作投标文件封面，也可使用自己的格式。投标文件封面应包括项目名称、招标编号、投标人名称、分包号（如有分包）、注明为资格审查部分以及“正本”或“副本”字样。</w:t>
      </w:r>
    </w:p>
    <w:p w14:paraId="7C73FB35" w14:textId="77777777" w:rsidR="0076250D" w:rsidRPr="00A86C08" w:rsidRDefault="003E5742">
      <w:r w:rsidRPr="00A86C08">
        <w:rPr>
          <w:rFonts w:hint="eastAsia"/>
        </w:rPr>
        <w:br w:type="page"/>
      </w:r>
    </w:p>
    <w:p w14:paraId="08791DD6" w14:textId="77777777" w:rsidR="0076250D" w:rsidRPr="00A86C08" w:rsidRDefault="003E5742">
      <w:pPr>
        <w:pStyle w:val="3"/>
        <w:jc w:val="center"/>
        <w:rPr>
          <w:rFonts w:ascii="仿宋" w:eastAsia="仿宋" w:hAnsi="仿宋"/>
        </w:rPr>
      </w:pPr>
      <w:r w:rsidRPr="00A86C08">
        <w:rPr>
          <w:rFonts w:ascii="仿宋" w:eastAsia="仿宋" w:hAnsi="仿宋" w:hint="eastAsia"/>
        </w:rPr>
        <w:lastRenderedPageBreak/>
        <w:t>一、承诺函</w:t>
      </w:r>
    </w:p>
    <w:p w14:paraId="297A5EB4" w14:textId="1301F5DA" w:rsidR="0076250D" w:rsidRPr="00A86C08" w:rsidRDefault="0022120B">
      <w:pPr>
        <w:spacing w:line="360" w:lineRule="auto"/>
        <w:rPr>
          <w:rFonts w:ascii="仿宋" w:eastAsia="仿宋" w:hAnsi="仿宋"/>
          <w:sz w:val="24"/>
          <w:szCs w:val="24"/>
        </w:rPr>
      </w:pPr>
      <w:r w:rsidRPr="00A86C08">
        <w:rPr>
          <w:rFonts w:ascii="仿宋" w:eastAsia="仿宋" w:hAnsi="仿宋" w:hint="eastAsia"/>
          <w:color w:val="000000"/>
          <w:sz w:val="24"/>
          <w:szCs w:val="24"/>
        </w:rPr>
        <w:t>中仪国际招标有限公司（采购代理机构名称）</w:t>
      </w:r>
      <w:r w:rsidR="003E5742" w:rsidRPr="00A86C08">
        <w:rPr>
          <w:rFonts w:ascii="仿宋" w:eastAsia="仿宋" w:hAnsi="仿宋" w:hint="eastAsia"/>
          <w:sz w:val="24"/>
          <w:szCs w:val="24"/>
        </w:rPr>
        <w:t>：</w:t>
      </w:r>
    </w:p>
    <w:p w14:paraId="568FEF90"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本单位作为本次采购项目的投标人，现郑重承诺如下：</w:t>
      </w:r>
    </w:p>
    <w:p w14:paraId="6AE64EC9"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本单位具备《中华人民共和国政府采购法》第二十二条第一款和</w:t>
      </w:r>
      <w:r w:rsidRPr="00A86C08">
        <w:rPr>
          <w:rFonts w:ascii="仿宋" w:eastAsia="仿宋" w:hAnsi="仿宋"/>
          <w:sz w:val="24"/>
          <w:szCs w:val="24"/>
        </w:rPr>
        <w:t>本项目规定</w:t>
      </w:r>
      <w:r w:rsidRPr="00A86C08">
        <w:rPr>
          <w:rFonts w:ascii="仿宋" w:eastAsia="仿宋" w:hAnsi="仿宋" w:hint="eastAsia"/>
          <w:sz w:val="24"/>
          <w:szCs w:val="24"/>
        </w:rPr>
        <w:t>的条件：</w:t>
      </w:r>
    </w:p>
    <w:p w14:paraId="20696F4E"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（一）具有独立承担民事责任的能力；</w:t>
      </w:r>
    </w:p>
    <w:p w14:paraId="07DFC799"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（二）具有良好的商业信誉和健全的财务会计制度；</w:t>
      </w:r>
    </w:p>
    <w:p w14:paraId="2EF8FE44"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（三）具有履行合同所必需的设备和专业技术能力；</w:t>
      </w:r>
    </w:p>
    <w:p w14:paraId="213F4DB2"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（四）有依法缴纳税收和社会保障资金的良好记录；</w:t>
      </w:r>
    </w:p>
    <w:p w14:paraId="14947B16"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（五）参加政府采购活动前三年内，在经营活动中没有重大违法记录；</w:t>
      </w:r>
    </w:p>
    <w:p w14:paraId="1F42B12B"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（六）法律、行政法规规定的其他条件。</w:t>
      </w:r>
    </w:p>
    <w:p w14:paraId="5C937E9C"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（七）根据采购项目提出的特殊条件。</w:t>
      </w:r>
    </w:p>
    <w:p w14:paraId="216D0529"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我方已详细阅读和审查了全部招标文件，包括修改文件（如有）以及全部相关资料和有关附件，并对上述文件均无异议。</w:t>
      </w:r>
      <w:r w:rsidRPr="00A86C08">
        <w:rPr>
          <w:rFonts w:ascii="仿宋" w:eastAsia="仿宋" w:hAnsi="仿宋"/>
          <w:sz w:val="24"/>
          <w:szCs w:val="24"/>
        </w:rPr>
        <w:t>完全接受和满足本项目招标文件中规定的</w:t>
      </w:r>
      <w:r w:rsidRPr="00A86C08">
        <w:rPr>
          <w:rFonts w:ascii="仿宋" w:eastAsia="仿宋" w:hAnsi="仿宋" w:hint="eastAsia"/>
          <w:sz w:val="24"/>
          <w:szCs w:val="24"/>
        </w:rPr>
        <w:t>实质性</w:t>
      </w:r>
      <w:r w:rsidRPr="00A86C08">
        <w:rPr>
          <w:rFonts w:ascii="仿宋" w:eastAsia="仿宋" w:hAnsi="仿宋"/>
          <w:sz w:val="24"/>
          <w:szCs w:val="24"/>
        </w:rPr>
        <w:t>要求，如对招标文件有异议，已经在投标截止时间届满前依法进行维权救济，不存在对招标文件有异议的同时又参加投标以求侥幸中标或者为实现其他非法目的的行为。</w:t>
      </w:r>
    </w:p>
    <w:p w14:paraId="6E6BAB3E" w14:textId="5697031B"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如果有</w:t>
      </w:r>
      <w:r w:rsidR="0022120B" w:rsidRPr="00A86C08">
        <w:rPr>
          <w:rFonts w:ascii="仿宋" w:eastAsia="仿宋" w:hAnsi="仿宋" w:hint="eastAsia"/>
          <w:sz w:val="24"/>
          <w:szCs w:val="24"/>
        </w:rPr>
        <w:t>政府采购法律法规</w:t>
      </w:r>
      <w:r w:rsidRPr="00A86C08">
        <w:rPr>
          <w:rFonts w:ascii="仿宋" w:eastAsia="仿宋" w:hAnsi="仿宋" w:hint="eastAsia"/>
          <w:sz w:val="24"/>
          <w:szCs w:val="24"/>
        </w:rPr>
        <w:t>规定的记入诚信档案的失信行为，将在投标文件中全面如实反映。</w:t>
      </w:r>
    </w:p>
    <w:p w14:paraId="33954FF4"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参加本次招标采购活动，不存在与单位负责人为同一人或者存在直接控股、管理关系的其他投标人参与同一合同项下的政府采购活动的行为。</w:t>
      </w:r>
    </w:p>
    <w:p w14:paraId="022902CF"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参加本次招标采购活动，不存在和其他投标人在同一合同项下的采购项目中，同时委托同一个自然人、同一家庭的人员、同一单位的人员作为代理人的行为。</w:t>
      </w:r>
    </w:p>
    <w:p w14:paraId="7A5D7764" w14:textId="77777777" w:rsidR="0076250D" w:rsidRPr="00A86C08" w:rsidRDefault="003E5742">
      <w:pPr>
        <w:spacing w:line="400" w:lineRule="exact"/>
        <w:ind w:firstLineChars="200" w:firstLine="480"/>
        <w:rPr>
          <w:rFonts w:ascii="仿宋" w:eastAsia="仿宋" w:hAnsi="仿宋"/>
          <w:sz w:val="24"/>
          <w:szCs w:val="24"/>
        </w:rPr>
      </w:pPr>
      <w:r w:rsidRPr="00A86C08">
        <w:rPr>
          <w:rFonts w:ascii="仿宋" w:eastAsia="仿宋" w:hAnsi="仿宋" w:hint="eastAsia"/>
          <w:sz w:val="24"/>
          <w:szCs w:val="24"/>
        </w:rPr>
        <w:t>投标文件中提供的能够给予我公司带来优惠、好处的任何材料资料和技术、服务、商务等响应承诺情况都是真实的、有效的、合法的。</w:t>
      </w:r>
    </w:p>
    <w:p w14:paraId="6EBA405F" w14:textId="77777777" w:rsidR="0076250D" w:rsidRPr="00A86C08" w:rsidRDefault="003E5742">
      <w:pPr>
        <w:spacing w:line="360" w:lineRule="auto"/>
        <w:ind w:firstLineChars="200" w:firstLine="482"/>
        <w:rPr>
          <w:rFonts w:ascii="仿宋" w:eastAsia="仿宋" w:hAnsi="仿宋"/>
          <w:b/>
          <w:sz w:val="28"/>
          <w:szCs w:val="28"/>
        </w:rPr>
      </w:pPr>
      <w:r w:rsidRPr="00A86C08">
        <w:rPr>
          <w:rFonts w:ascii="仿宋" w:eastAsia="仿宋" w:hAnsi="仿宋" w:hint="eastAsia"/>
          <w:b/>
          <w:sz w:val="24"/>
          <w:szCs w:val="24"/>
        </w:rPr>
        <w:t>本</w:t>
      </w:r>
      <w:r w:rsidRPr="00A86C08">
        <w:rPr>
          <w:rFonts w:ascii="仿宋" w:eastAsia="仿宋" w:hAnsi="仿宋" w:hint="eastAsia"/>
          <w:b/>
          <w:sz w:val="28"/>
          <w:szCs w:val="28"/>
        </w:rPr>
        <w:t>公司对上述承诺的内容事项真实性负责。如经查实上述承诺的内容事项存在虚假，我单位愿意接受以提供虚假材料谋取中标追究法律责任。</w:t>
      </w:r>
    </w:p>
    <w:p w14:paraId="7A4475D1" w14:textId="77777777" w:rsidR="0076250D" w:rsidRPr="00A86C08" w:rsidRDefault="0076250D">
      <w:pPr>
        <w:spacing w:line="360" w:lineRule="auto"/>
        <w:ind w:firstLineChars="200" w:firstLine="562"/>
        <w:rPr>
          <w:rFonts w:ascii="仿宋" w:eastAsia="仿宋" w:hAnsi="仿宋"/>
          <w:b/>
          <w:sz w:val="28"/>
          <w:szCs w:val="28"/>
        </w:rPr>
      </w:pPr>
    </w:p>
    <w:p w14:paraId="2F68D620"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63EB658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58A41A4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2A91153F" w14:textId="77777777" w:rsidR="0076250D" w:rsidRPr="00A86C08" w:rsidRDefault="0076250D">
      <w:pPr>
        <w:spacing w:line="360" w:lineRule="auto"/>
        <w:rPr>
          <w:rFonts w:ascii="仿宋" w:eastAsia="仿宋" w:hAnsi="仿宋"/>
          <w:sz w:val="24"/>
          <w:szCs w:val="24"/>
        </w:rPr>
      </w:pPr>
    </w:p>
    <w:p w14:paraId="1AE8EA9B" w14:textId="77777777" w:rsidR="0076250D" w:rsidRPr="00A86C08" w:rsidRDefault="003E5742">
      <w:pPr>
        <w:pStyle w:val="3"/>
        <w:jc w:val="center"/>
        <w:rPr>
          <w:rFonts w:ascii="仿宋" w:eastAsia="仿宋" w:hAnsi="仿宋"/>
        </w:rPr>
      </w:pPr>
      <w:r w:rsidRPr="00A86C08">
        <w:rPr>
          <w:rFonts w:ascii="仿宋" w:eastAsia="仿宋" w:hAnsi="仿宋" w:hint="eastAsia"/>
        </w:rPr>
        <w:lastRenderedPageBreak/>
        <w:t>二、法定代表人身份证明书</w:t>
      </w:r>
    </w:p>
    <w:p w14:paraId="747CF22E" w14:textId="77777777" w:rsidR="0076250D" w:rsidRPr="00A86C08" w:rsidRDefault="003E5742">
      <w:pPr>
        <w:spacing w:line="360" w:lineRule="auto"/>
        <w:rPr>
          <w:rFonts w:ascii="仿宋" w:eastAsia="仿宋" w:hAnsi="仿宋"/>
          <w:color w:val="000000"/>
          <w:sz w:val="24"/>
          <w:szCs w:val="24"/>
        </w:rPr>
      </w:pPr>
      <w:r w:rsidRPr="00A86C08">
        <w:rPr>
          <w:rFonts w:ascii="仿宋" w:eastAsia="仿宋" w:hAnsi="仿宋" w:hint="eastAsia"/>
          <w:color w:val="000000"/>
          <w:sz w:val="24"/>
          <w:szCs w:val="24"/>
        </w:rPr>
        <w:t>中仪国际招标有限公司（采购代理机构名称）：</w:t>
      </w:r>
    </w:p>
    <w:p w14:paraId="7863BF8D" w14:textId="77777777" w:rsidR="0076250D" w:rsidRPr="00A86C08" w:rsidRDefault="003E5742">
      <w:pPr>
        <w:tabs>
          <w:tab w:val="left" w:pos="6300"/>
        </w:tabs>
        <w:spacing w:line="360" w:lineRule="auto"/>
        <w:ind w:firstLine="573"/>
        <w:rPr>
          <w:rFonts w:ascii="仿宋" w:eastAsia="仿宋" w:hAnsi="仿宋"/>
          <w:color w:val="000000"/>
          <w:sz w:val="24"/>
          <w:szCs w:val="24"/>
        </w:rPr>
      </w:pPr>
      <w:r w:rsidRPr="00A86C08">
        <w:rPr>
          <w:rFonts w:ascii="仿宋" w:eastAsia="仿宋" w:hAnsi="仿宋" w:hint="eastAsia"/>
          <w:color w:val="000000"/>
          <w:sz w:val="24"/>
          <w:szCs w:val="24"/>
          <w:u w:val="single"/>
        </w:rPr>
        <w:t xml:space="preserve">    （法定代表人姓名）      </w:t>
      </w:r>
      <w:r w:rsidRPr="00A86C08">
        <w:rPr>
          <w:rFonts w:ascii="仿宋" w:eastAsia="仿宋" w:hAnsi="仿宋" w:hint="eastAsia"/>
          <w:color w:val="000000"/>
          <w:sz w:val="24"/>
          <w:szCs w:val="24"/>
        </w:rPr>
        <w:t>在</w:t>
      </w:r>
      <w:r w:rsidRPr="00A86C08">
        <w:rPr>
          <w:rFonts w:ascii="仿宋" w:eastAsia="仿宋" w:hAnsi="仿宋" w:hint="eastAsia"/>
          <w:color w:val="000000"/>
          <w:sz w:val="24"/>
          <w:szCs w:val="24"/>
          <w:u w:val="single"/>
        </w:rPr>
        <w:t xml:space="preserve">     （投标人名称）   </w:t>
      </w:r>
      <w:r w:rsidRPr="00A86C08">
        <w:rPr>
          <w:rFonts w:ascii="仿宋" w:eastAsia="仿宋" w:hAnsi="仿宋" w:hint="eastAsia"/>
          <w:color w:val="000000"/>
          <w:sz w:val="24"/>
          <w:szCs w:val="24"/>
        </w:rPr>
        <w:t>处任</w:t>
      </w:r>
      <w:r w:rsidRPr="00A86C08">
        <w:rPr>
          <w:rFonts w:ascii="仿宋" w:eastAsia="仿宋" w:hAnsi="仿宋" w:hint="eastAsia"/>
          <w:color w:val="000000"/>
          <w:sz w:val="24"/>
          <w:szCs w:val="24"/>
          <w:u w:val="single"/>
        </w:rPr>
        <w:t xml:space="preserve">    （职务名称）  </w:t>
      </w:r>
      <w:r w:rsidRPr="00A86C08">
        <w:rPr>
          <w:rFonts w:ascii="仿宋" w:eastAsia="仿宋" w:hAnsi="仿宋" w:hint="eastAsia"/>
          <w:color w:val="000000"/>
          <w:sz w:val="24"/>
          <w:szCs w:val="24"/>
        </w:rPr>
        <w:t>职务，是</w:t>
      </w:r>
      <w:r w:rsidRPr="00A86C08">
        <w:rPr>
          <w:rFonts w:ascii="仿宋" w:eastAsia="仿宋" w:hAnsi="仿宋" w:hint="eastAsia"/>
          <w:color w:val="000000"/>
          <w:sz w:val="24"/>
          <w:szCs w:val="24"/>
          <w:u w:val="single"/>
        </w:rPr>
        <w:t xml:space="preserve">    （投标人名称）    </w:t>
      </w:r>
      <w:r w:rsidRPr="00A86C08">
        <w:rPr>
          <w:rFonts w:ascii="仿宋" w:eastAsia="仿宋" w:hAnsi="仿宋" w:hint="eastAsia"/>
          <w:color w:val="000000"/>
          <w:sz w:val="24"/>
          <w:szCs w:val="24"/>
        </w:rPr>
        <w:t>的法定代表人。</w:t>
      </w:r>
    </w:p>
    <w:p w14:paraId="25B87358" w14:textId="77777777" w:rsidR="0076250D" w:rsidRPr="00A86C08" w:rsidRDefault="003E5742">
      <w:pPr>
        <w:spacing w:line="360" w:lineRule="auto"/>
        <w:ind w:firstLineChars="200" w:firstLine="480"/>
        <w:rPr>
          <w:rFonts w:ascii="仿宋" w:eastAsia="仿宋" w:hAnsi="仿宋"/>
          <w:color w:val="000000"/>
          <w:sz w:val="24"/>
          <w:szCs w:val="24"/>
        </w:rPr>
      </w:pPr>
      <w:r w:rsidRPr="00A86C08">
        <w:rPr>
          <w:rFonts w:ascii="仿宋" w:eastAsia="仿宋" w:hAnsi="仿宋" w:hint="eastAsia"/>
          <w:color w:val="000000"/>
          <w:sz w:val="24"/>
          <w:szCs w:val="24"/>
        </w:rPr>
        <w:t>特此声明。</w:t>
      </w:r>
    </w:p>
    <w:p w14:paraId="302DB8D5" w14:textId="77777777" w:rsidR="0076250D" w:rsidRPr="00A86C08" w:rsidRDefault="0076250D">
      <w:pPr>
        <w:spacing w:line="360" w:lineRule="auto"/>
        <w:rPr>
          <w:rFonts w:ascii="仿宋" w:eastAsia="仿宋" w:hAnsi="仿宋"/>
          <w:b/>
          <w:color w:val="000000"/>
          <w:sz w:val="24"/>
          <w:szCs w:val="24"/>
        </w:rPr>
      </w:pPr>
    </w:p>
    <w:p w14:paraId="65189041" w14:textId="77777777" w:rsidR="0076250D" w:rsidRPr="00A86C08" w:rsidRDefault="0076250D">
      <w:pPr>
        <w:spacing w:line="360" w:lineRule="auto"/>
        <w:rPr>
          <w:rFonts w:ascii="仿宋" w:eastAsia="仿宋" w:hAnsi="仿宋"/>
          <w:b/>
          <w:color w:val="000000"/>
          <w:sz w:val="24"/>
          <w:szCs w:val="24"/>
        </w:rPr>
      </w:pPr>
    </w:p>
    <w:p w14:paraId="7A62F563" w14:textId="77777777" w:rsidR="0076250D" w:rsidRPr="00A86C08" w:rsidRDefault="003E5742">
      <w:pPr>
        <w:spacing w:line="360" w:lineRule="auto"/>
        <w:rPr>
          <w:rFonts w:ascii="仿宋" w:eastAsia="仿宋" w:hAnsi="仿宋"/>
          <w:color w:val="000000"/>
          <w:sz w:val="24"/>
          <w:szCs w:val="24"/>
        </w:rPr>
      </w:pPr>
      <w:r w:rsidRPr="00A86C08">
        <w:rPr>
          <w:rFonts w:ascii="仿宋" w:eastAsia="仿宋" w:hAnsi="仿宋" w:hint="eastAsia"/>
          <w:color w:val="000000"/>
          <w:sz w:val="24"/>
          <w:szCs w:val="24"/>
        </w:rPr>
        <w:t>附：1、法定代表人身份证复印件（正反面加盖公章）；</w:t>
      </w:r>
    </w:p>
    <w:p w14:paraId="416CC6C2" w14:textId="77777777" w:rsidR="0076250D" w:rsidRPr="00A86C08" w:rsidRDefault="0076250D">
      <w:pPr>
        <w:spacing w:line="360" w:lineRule="auto"/>
        <w:rPr>
          <w:rFonts w:ascii="仿宋" w:eastAsia="仿宋" w:hAnsi="仿宋"/>
          <w:b/>
          <w:color w:val="000000"/>
          <w:sz w:val="24"/>
          <w:szCs w:val="24"/>
        </w:rPr>
      </w:pPr>
    </w:p>
    <w:p w14:paraId="0511DA9F" w14:textId="77777777" w:rsidR="0076250D" w:rsidRPr="00A86C08" w:rsidRDefault="0076250D">
      <w:pPr>
        <w:spacing w:line="360" w:lineRule="auto"/>
        <w:rPr>
          <w:rFonts w:ascii="仿宋" w:eastAsia="仿宋" w:hAnsi="仿宋"/>
          <w:b/>
          <w:color w:val="000000"/>
          <w:sz w:val="24"/>
          <w:szCs w:val="24"/>
        </w:rPr>
      </w:pPr>
    </w:p>
    <w:p w14:paraId="18FCA695" w14:textId="77777777" w:rsidR="0076250D" w:rsidRPr="00A86C08" w:rsidRDefault="0076250D">
      <w:pPr>
        <w:spacing w:line="360" w:lineRule="auto"/>
        <w:rPr>
          <w:rFonts w:ascii="仿宋" w:eastAsia="仿宋" w:hAnsi="仿宋"/>
          <w:b/>
          <w:color w:val="000000"/>
          <w:sz w:val="24"/>
          <w:szCs w:val="24"/>
        </w:rPr>
      </w:pPr>
    </w:p>
    <w:p w14:paraId="2F8F6B09" w14:textId="77777777" w:rsidR="0076250D" w:rsidRPr="00A86C08" w:rsidRDefault="0076250D">
      <w:pPr>
        <w:spacing w:line="360" w:lineRule="auto"/>
        <w:rPr>
          <w:rFonts w:ascii="仿宋" w:eastAsia="仿宋" w:hAnsi="仿宋"/>
          <w:b/>
          <w:color w:val="000000"/>
          <w:sz w:val="24"/>
          <w:szCs w:val="24"/>
        </w:rPr>
      </w:pPr>
    </w:p>
    <w:p w14:paraId="2C0A07FF" w14:textId="77777777" w:rsidR="0076250D" w:rsidRPr="00A86C08" w:rsidRDefault="0076250D">
      <w:pPr>
        <w:spacing w:line="360" w:lineRule="auto"/>
        <w:rPr>
          <w:rFonts w:ascii="仿宋" w:eastAsia="仿宋" w:hAnsi="仿宋"/>
          <w:b/>
          <w:color w:val="000000"/>
          <w:sz w:val="24"/>
          <w:szCs w:val="24"/>
        </w:rPr>
      </w:pPr>
    </w:p>
    <w:p w14:paraId="17E17F4E" w14:textId="77777777" w:rsidR="0076250D" w:rsidRPr="00A86C08" w:rsidRDefault="003E5742">
      <w:pPr>
        <w:spacing w:line="360" w:lineRule="auto"/>
        <w:ind w:firstLineChars="200" w:firstLine="480"/>
        <w:rPr>
          <w:rFonts w:ascii="仿宋" w:eastAsia="仿宋" w:hAnsi="仿宋"/>
          <w:color w:val="000000"/>
          <w:sz w:val="24"/>
          <w:szCs w:val="24"/>
        </w:rPr>
      </w:pPr>
      <w:r w:rsidRPr="00A86C08">
        <w:rPr>
          <w:rFonts w:ascii="仿宋" w:eastAsia="仿宋" w:hAnsi="仿宋" w:hint="eastAsia"/>
          <w:color w:val="000000"/>
          <w:sz w:val="24"/>
          <w:szCs w:val="24"/>
        </w:rPr>
        <w:t>投标人名称：（单位公章）</w:t>
      </w:r>
    </w:p>
    <w:p w14:paraId="40DD999E" w14:textId="77777777" w:rsidR="0076250D" w:rsidRPr="00A86C08" w:rsidRDefault="003E5742">
      <w:pPr>
        <w:spacing w:line="360" w:lineRule="auto"/>
        <w:ind w:firstLineChars="200" w:firstLine="480"/>
        <w:rPr>
          <w:rFonts w:ascii="仿宋" w:eastAsia="仿宋" w:hAnsi="仿宋"/>
          <w:color w:val="000000"/>
          <w:sz w:val="24"/>
          <w:szCs w:val="24"/>
        </w:rPr>
      </w:pPr>
      <w:r w:rsidRPr="00A86C08">
        <w:rPr>
          <w:rFonts w:ascii="仿宋" w:eastAsia="仿宋" w:hAnsi="仿宋" w:hint="eastAsia"/>
          <w:color w:val="000000"/>
          <w:sz w:val="24"/>
          <w:szCs w:val="24"/>
        </w:rPr>
        <w:t>法定代表人（</w:t>
      </w:r>
      <w:r w:rsidR="00F67F79" w:rsidRPr="00A86C08">
        <w:rPr>
          <w:rFonts w:ascii="仿宋" w:eastAsia="仿宋" w:hAnsi="仿宋" w:hint="eastAsia"/>
          <w:sz w:val="24"/>
          <w:szCs w:val="24"/>
        </w:rPr>
        <w:t>签字或加盖个人名章</w:t>
      </w:r>
      <w:r w:rsidRPr="00A86C08">
        <w:rPr>
          <w:rFonts w:ascii="仿宋" w:eastAsia="仿宋" w:hAnsi="仿宋" w:hint="eastAsia"/>
          <w:color w:val="000000"/>
          <w:sz w:val="24"/>
          <w:szCs w:val="24"/>
        </w:rPr>
        <w:t>）：</w:t>
      </w:r>
    </w:p>
    <w:p w14:paraId="105B2AC7" w14:textId="77777777" w:rsidR="0076250D" w:rsidRPr="00A86C08" w:rsidRDefault="003E5742">
      <w:pPr>
        <w:spacing w:line="360" w:lineRule="auto"/>
        <w:ind w:firstLineChars="200" w:firstLine="480"/>
        <w:rPr>
          <w:rFonts w:ascii="仿宋" w:eastAsia="仿宋" w:hAnsi="仿宋"/>
          <w:color w:val="000000"/>
          <w:sz w:val="24"/>
          <w:szCs w:val="24"/>
        </w:rPr>
      </w:pPr>
      <w:r w:rsidRPr="00A86C08">
        <w:rPr>
          <w:rFonts w:ascii="仿宋" w:eastAsia="仿宋" w:hAnsi="仿宋" w:hint="eastAsia"/>
          <w:color w:val="000000"/>
          <w:sz w:val="24"/>
          <w:szCs w:val="24"/>
        </w:rPr>
        <w:t>日    期：</w:t>
      </w:r>
      <w:r w:rsidRPr="00A86C08">
        <w:rPr>
          <w:rFonts w:ascii="仿宋" w:eastAsia="仿宋" w:hAnsi="仿宋"/>
          <w:color w:val="000000"/>
          <w:sz w:val="24"/>
          <w:szCs w:val="24"/>
        </w:rPr>
        <w:t xml:space="preserve">    </w:t>
      </w:r>
      <w:r w:rsidRPr="00A86C08">
        <w:rPr>
          <w:rFonts w:ascii="仿宋" w:eastAsia="仿宋" w:hAnsi="仿宋" w:hint="eastAsia"/>
          <w:color w:val="000000"/>
          <w:sz w:val="24"/>
          <w:szCs w:val="24"/>
        </w:rPr>
        <w:t>年</w:t>
      </w:r>
      <w:r w:rsidRPr="00A86C08">
        <w:rPr>
          <w:rFonts w:ascii="仿宋" w:eastAsia="仿宋" w:hAnsi="仿宋"/>
          <w:color w:val="000000"/>
          <w:sz w:val="24"/>
          <w:szCs w:val="24"/>
        </w:rPr>
        <w:t xml:space="preserve">   </w:t>
      </w:r>
      <w:r w:rsidRPr="00A86C08">
        <w:rPr>
          <w:rFonts w:ascii="仿宋" w:eastAsia="仿宋" w:hAnsi="仿宋" w:hint="eastAsia"/>
          <w:color w:val="000000"/>
          <w:sz w:val="24"/>
          <w:szCs w:val="24"/>
        </w:rPr>
        <w:t>月</w:t>
      </w:r>
      <w:r w:rsidRPr="00A86C08">
        <w:rPr>
          <w:rFonts w:ascii="仿宋" w:eastAsia="仿宋" w:hAnsi="仿宋"/>
          <w:color w:val="000000"/>
          <w:sz w:val="24"/>
          <w:szCs w:val="24"/>
        </w:rPr>
        <w:t xml:space="preserve">   </w:t>
      </w:r>
      <w:r w:rsidRPr="00A86C08">
        <w:rPr>
          <w:rFonts w:ascii="仿宋" w:eastAsia="仿宋" w:hAnsi="仿宋" w:hint="eastAsia"/>
          <w:color w:val="000000"/>
          <w:sz w:val="24"/>
          <w:szCs w:val="24"/>
        </w:rPr>
        <w:t>日</w:t>
      </w:r>
    </w:p>
    <w:p w14:paraId="1484C8BF" w14:textId="77777777" w:rsidR="0076250D" w:rsidRPr="00A86C08" w:rsidRDefault="0076250D">
      <w:pPr>
        <w:spacing w:line="360" w:lineRule="auto"/>
        <w:ind w:firstLineChars="200" w:firstLine="480"/>
        <w:rPr>
          <w:rFonts w:ascii="仿宋" w:eastAsia="仿宋" w:hAnsi="仿宋"/>
          <w:color w:val="000000"/>
          <w:sz w:val="24"/>
          <w:szCs w:val="24"/>
        </w:rPr>
      </w:pPr>
    </w:p>
    <w:p w14:paraId="4516008F" w14:textId="77777777" w:rsidR="0076250D" w:rsidRPr="00A86C08" w:rsidRDefault="0076250D">
      <w:pPr>
        <w:spacing w:line="360" w:lineRule="auto"/>
        <w:ind w:firstLineChars="200" w:firstLine="480"/>
        <w:rPr>
          <w:rFonts w:ascii="仿宋" w:eastAsia="仿宋" w:hAnsi="仿宋"/>
          <w:color w:val="000000"/>
          <w:sz w:val="24"/>
          <w:szCs w:val="24"/>
        </w:rPr>
      </w:pPr>
    </w:p>
    <w:p w14:paraId="78203820" w14:textId="77777777" w:rsidR="0076250D" w:rsidRPr="00A86C08" w:rsidRDefault="003E5742">
      <w:pPr>
        <w:spacing w:line="360" w:lineRule="auto"/>
        <w:ind w:firstLineChars="200" w:firstLine="480"/>
        <w:rPr>
          <w:rFonts w:ascii="仿宋" w:eastAsia="仿宋" w:hAnsi="仿宋"/>
          <w:color w:val="000000"/>
          <w:sz w:val="24"/>
          <w:szCs w:val="24"/>
        </w:rPr>
      </w:pPr>
      <w:r w:rsidRPr="00A86C08">
        <w:rPr>
          <w:rFonts w:ascii="仿宋" w:eastAsia="仿宋" w:hAnsi="仿宋" w:hint="eastAsia"/>
          <w:color w:val="000000"/>
          <w:sz w:val="24"/>
          <w:szCs w:val="24"/>
        </w:rPr>
        <w:t>（注：法定代表人参加投标时适用，非法定代表人参加投标时无须提供。投标人的法定代表人为外籍人士的，提供护照复印件加盖公章。）</w:t>
      </w:r>
    </w:p>
    <w:p w14:paraId="07161D16" w14:textId="77777777" w:rsidR="0076250D" w:rsidRPr="00A86C08" w:rsidRDefault="0076250D">
      <w:pPr>
        <w:spacing w:line="360" w:lineRule="auto"/>
        <w:rPr>
          <w:rFonts w:ascii="仿宋" w:eastAsia="仿宋" w:hAnsi="仿宋"/>
          <w:sz w:val="24"/>
          <w:szCs w:val="24"/>
        </w:rPr>
      </w:pPr>
    </w:p>
    <w:p w14:paraId="76669966" w14:textId="77777777" w:rsidR="0076250D" w:rsidRPr="00A86C08" w:rsidRDefault="003E5742">
      <w:pPr>
        <w:widowControl/>
        <w:jc w:val="left"/>
        <w:rPr>
          <w:rFonts w:ascii="仿宋" w:eastAsia="仿宋" w:hAnsi="仿宋"/>
          <w:sz w:val="24"/>
          <w:szCs w:val="24"/>
        </w:rPr>
      </w:pPr>
      <w:r w:rsidRPr="00A86C08">
        <w:rPr>
          <w:rFonts w:ascii="仿宋" w:eastAsia="仿宋" w:hAnsi="仿宋"/>
          <w:sz w:val="24"/>
          <w:szCs w:val="24"/>
        </w:rPr>
        <w:br w:type="page"/>
      </w:r>
    </w:p>
    <w:p w14:paraId="5917D809" w14:textId="77777777" w:rsidR="0076250D" w:rsidRPr="00A86C08" w:rsidRDefault="003E5742">
      <w:pPr>
        <w:pStyle w:val="3"/>
        <w:jc w:val="center"/>
        <w:rPr>
          <w:rFonts w:ascii="仿宋" w:eastAsia="仿宋" w:hAnsi="仿宋"/>
        </w:rPr>
      </w:pPr>
      <w:r w:rsidRPr="00A86C08">
        <w:rPr>
          <w:rFonts w:ascii="仿宋" w:eastAsia="仿宋" w:hAnsi="仿宋" w:hint="eastAsia"/>
        </w:rPr>
        <w:lastRenderedPageBreak/>
        <w:t>三、法定代表人授权书</w:t>
      </w:r>
    </w:p>
    <w:p w14:paraId="02C7C663" w14:textId="0A9D3F49" w:rsidR="0076250D" w:rsidRPr="00A86C08" w:rsidRDefault="0022120B">
      <w:pPr>
        <w:spacing w:line="360" w:lineRule="auto"/>
        <w:rPr>
          <w:rFonts w:ascii="仿宋" w:eastAsia="仿宋" w:hAnsi="仿宋"/>
          <w:sz w:val="24"/>
          <w:szCs w:val="24"/>
        </w:rPr>
      </w:pPr>
      <w:r w:rsidRPr="00A86C08">
        <w:rPr>
          <w:rFonts w:ascii="仿宋" w:eastAsia="仿宋" w:hAnsi="仿宋" w:hint="eastAsia"/>
          <w:color w:val="000000"/>
          <w:sz w:val="24"/>
          <w:szCs w:val="24"/>
        </w:rPr>
        <w:t>中仪国际招标有限公司（采购代理机构名称）</w:t>
      </w:r>
      <w:r w:rsidR="003E5742" w:rsidRPr="00A86C08">
        <w:rPr>
          <w:rFonts w:ascii="仿宋" w:eastAsia="仿宋" w:hAnsi="仿宋" w:hint="eastAsia"/>
          <w:sz w:val="24"/>
          <w:szCs w:val="24"/>
        </w:rPr>
        <w:t>：</w:t>
      </w:r>
    </w:p>
    <w:p w14:paraId="451273C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本授权声明：（投标人名称）（法定代表人姓名、职务）授权（被授权人姓名、职务）为我方 “”项目（招标编号）投标活动的合法代表，以我方名义全权处理该项目有关投标、签订合同以及执行合同等一切事宜。</w:t>
      </w:r>
    </w:p>
    <w:p w14:paraId="6FF0220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特此声明。</w:t>
      </w:r>
    </w:p>
    <w:p w14:paraId="6A5793F4" w14:textId="77777777" w:rsidR="0076250D" w:rsidRPr="00A86C08" w:rsidRDefault="0076250D">
      <w:pPr>
        <w:spacing w:line="360" w:lineRule="auto"/>
        <w:rPr>
          <w:rFonts w:ascii="仿宋" w:eastAsia="仿宋" w:hAnsi="仿宋"/>
          <w:sz w:val="24"/>
          <w:szCs w:val="24"/>
        </w:rPr>
      </w:pPr>
    </w:p>
    <w:p w14:paraId="3CD3F73E" w14:textId="77777777" w:rsidR="0076250D" w:rsidRPr="00A86C08" w:rsidRDefault="0076250D">
      <w:pPr>
        <w:spacing w:line="360" w:lineRule="auto"/>
        <w:rPr>
          <w:rFonts w:ascii="仿宋" w:eastAsia="仿宋" w:hAnsi="仿宋"/>
          <w:sz w:val="24"/>
          <w:szCs w:val="24"/>
        </w:rPr>
      </w:pPr>
    </w:p>
    <w:p w14:paraId="2AC0EC2D" w14:textId="77777777" w:rsidR="0076250D" w:rsidRPr="00A86C08" w:rsidRDefault="0076250D">
      <w:pPr>
        <w:spacing w:line="360" w:lineRule="auto"/>
        <w:rPr>
          <w:rFonts w:ascii="仿宋" w:eastAsia="仿宋" w:hAnsi="仿宋"/>
          <w:sz w:val="24"/>
          <w:szCs w:val="24"/>
        </w:rPr>
      </w:pPr>
    </w:p>
    <w:p w14:paraId="46314E58" w14:textId="77777777" w:rsidR="0076250D" w:rsidRPr="00A86C08" w:rsidRDefault="0076250D">
      <w:pPr>
        <w:spacing w:line="360" w:lineRule="auto"/>
        <w:rPr>
          <w:rFonts w:ascii="仿宋" w:eastAsia="仿宋" w:hAnsi="仿宋"/>
          <w:sz w:val="24"/>
          <w:szCs w:val="24"/>
        </w:rPr>
      </w:pPr>
    </w:p>
    <w:p w14:paraId="6C975132" w14:textId="77777777" w:rsidR="0076250D" w:rsidRPr="00A86C08" w:rsidRDefault="003E5742">
      <w:pPr>
        <w:rPr>
          <w:rFonts w:ascii="仿宋" w:eastAsia="仿宋" w:hAnsi="仿宋"/>
          <w:sz w:val="24"/>
          <w:szCs w:val="24"/>
        </w:rPr>
      </w:pPr>
      <w:r w:rsidRPr="00A86C08">
        <w:rPr>
          <w:rFonts w:ascii="仿宋" w:eastAsia="仿宋" w:hAnsi="仿宋" w:hint="eastAsia"/>
          <w:sz w:val="24"/>
          <w:szCs w:val="24"/>
        </w:rPr>
        <w:t>附：1、法定代表人身份证复印件（正反面加盖公章）；</w:t>
      </w:r>
    </w:p>
    <w:p w14:paraId="0412D318" w14:textId="77777777" w:rsidR="0076250D" w:rsidRPr="00A86C08" w:rsidRDefault="003E5742">
      <w:pPr>
        <w:ind w:firstLineChars="200" w:firstLine="480"/>
        <w:rPr>
          <w:rFonts w:ascii="仿宋" w:eastAsia="仿宋" w:hAnsi="仿宋"/>
          <w:sz w:val="24"/>
          <w:szCs w:val="24"/>
        </w:rPr>
      </w:pPr>
      <w:r w:rsidRPr="00A86C08">
        <w:rPr>
          <w:rFonts w:ascii="仿宋" w:eastAsia="仿宋" w:hAnsi="仿宋" w:hint="eastAsia"/>
          <w:sz w:val="24"/>
          <w:szCs w:val="24"/>
        </w:rPr>
        <w:t>2、被授权人身份证复印件（正反面加盖公章）。</w:t>
      </w:r>
    </w:p>
    <w:p w14:paraId="6138F0CC" w14:textId="77777777" w:rsidR="0076250D" w:rsidRPr="00A86C08" w:rsidRDefault="0076250D">
      <w:pPr>
        <w:spacing w:line="360" w:lineRule="auto"/>
        <w:rPr>
          <w:rFonts w:ascii="仿宋" w:eastAsia="仿宋" w:hAnsi="仿宋"/>
          <w:sz w:val="24"/>
          <w:szCs w:val="24"/>
        </w:rPr>
      </w:pPr>
    </w:p>
    <w:p w14:paraId="607A9AF9" w14:textId="77777777" w:rsidR="0076250D" w:rsidRPr="00A86C08" w:rsidRDefault="0076250D">
      <w:pPr>
        <w:spacing w:line="360" w:lineRule="auto"/>
        <w:rPr>
          <w:rFonts w:ascii="仿宋" w:eastAsia="仿宋" w:hAnsi="仿宋"/>
          <w:sz w:val="24"/>
          <w:szCs w:val="24"/>
        </w:rPr>
      </w:pPr>
    </w:p>
    <w:p w14:paraId="5A982CA1" w14:textId="77777777" w:rsidR="0076250D" w:rsidRPr="00A86C08" w:rsidRDefault="0076250D">
      <w:pPr>
        <w:spacing w:line="360" w:lineRule="auto"/>
        <w:rPr>
          <w:rFonts w:ascii="仿宋" w:eastAsia="仿宋" w:hAnsi="仿宋"/>
          <w:sz w:val="24"/>
          <w:szCs w:val="24"/>
        </w:rPr>
      </w:pPr>
    </w:p>
    <w:p w14:paraId="1AF50517" w14:textId="77777777" w:rsidR="0076250D" w:rsidRPr="00A86C08" w:rsidRDefault="0076250D">
      <w:pPr>
        <w:spacing w:line="360" w:lineRule="auto"/>
        <w:rPr>
          <w:rFonts w:ascii="仿宋" w:eastAsia="仿宋" w:hAnsi="仿宋"/>
          <w:sz w:val="24"/>
          <w:szCs w:val="24"/>
        </w:rPr>
      </w:pPr>
    </w:p>
    <w:p w14:paraId="44D10CB6"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22E1754A"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w:t>
      </w:r>
      <w:r w:rsidR="00F67F79" w:rsidRPr="00A86C08">
        <w:rPr>
          <w:rFonts w:ascii="仿宋" w:eastAsia="仿宋" w:hAnsi="仿宋" w:hint="eastAsia"/>
          <w:sz w:val="24"/>
          <w:szCs w:val="24"/>
        </w:rPr>
        <w:t>（签字或加盖个人名章）</w:t>
      </w:r>
      <w:r w:rsidRPr="00A86C08">
        <w:rPr>
          <w:rFonts w:ascii="仿宋" w:eastAsia="仿宋" w:hAnsi="仿宋" w:hint="eastAsia"/>
          <w:sz w:val="24"/>
          <w:szCs w:val="24"/>
        </w:rPr>
        <w:t>：</w:t>
      </w:r>
    </w:p>
    <w:p w14:paraId="3E5D6330"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授权代表签字：</w:t>
      </w:r>
    </w:p>
    <w:p w14:paraId="1FB2F0F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    期：     年    月    日</w:t>
      </w:r>
    </w:p>
    <w:p w14:paraId="2ED32D57" w14:textId="77777777" w:rsidR="0076250D" w:rsidRPr="00A86C08" w:rsidRDefault="0076250D">
      <w:pPr>
        <w:spacing w:line="360" w:lineRule="auto"/>
        <w:rPr>
          <w:rFonts w:ascii="仿宋" w:eastAsia="仿宋" w:hAnsi="仿宋"/>
          <w:sz w:val="24"/>
          <w:szCs w:val="24"/>
        </w:rPr>
      </w:pPr>
    </w:p>
    <w:p w14:paraId="767F34E0" w14:textId="77777777" w:rsidR="0076250D" w:rsidRPr="00A86C08" w:rsidRDefault="0076250D">
      <w:pPr>
        <w:spacing w:line="360" w:lineRule="auto"/>
        <w:rPr>
          <w:rFonts w:ascii="仿宋" w:eastAsia="仿宋" w:hAnsi="仿宋"/>
          <w:sz w:val="24"/>
          <w:szCs w:val="24"/>
        </w:rPr>
      </w:pPr>
    </w:p>
    <w:p w14:paraId="091C6027" w14:textId="77777777" w:rsidR="0076250D" w:rsidRPr="00A86C08" w:rsidRDefault="0076250D">
      <w:pPr>
        <w:spacing w:line="360" w:lineRule="auto"/>
        <w:rPr>
          <w:rFonts w:ascii="仿宋" w:eastAsia="仿宋" w:hAnsi="仿宋"/>
          <w:sz w:val="24"/>
          <w:szCs w:val="24"/>
        </w:rPr>
      </w:pPr>
    </w:p>
    <w:p w14:paraId="20A16580" w14:textId="77777777" w:rsidR="0076250D" w:rsidRPr="00A86C08" w:rsidRDefault="0076250D">
      <w:pPr>
        <w:spacing w:line="360" w:lineRule="auto"/>
        <w:rPr>
          <w:rFonts w:ascii="仿宋" w:eastAsia="仿宋" w:hAnsi="仿宋"/>
          <w:sz w:val="24"/>
          <w:szCs w:val="24"/>
        </w:rPr>
      </w:pPr>
    </w:p>
    <w:p w14:paraId="6ABFB53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（注：非法定代表人参加投标适用，法定代表人参加投标无须提供。投标人的法定代表人为外籍人士的，提供护照复印件加盖公章。）</w:t>
      </w:r>
    </w:p>
    <w:p w14:paraId="5797F764" w14:textId="77777777" w:rsidR="0076250D" w:rsidRPr="00A86C08" w:rsidRDefault="0076250D">
      <w:pPr>
        <w:spacing w:line="360" w:lineRule="auto"/>
        <w:rPr>
          <w:rFonts w:ascii="仿宋" w:eastAsia="仿宋" w:hAnsi="仿宋"/>
          <w:sz w:val="24"/>
          <w:szCs w:val="24"/>
        </w:rPr>
      </w:pPr>
    </w:p>
    <w:p w14:paraId="7BFA8D31" w14:textId="77777777" w:rsidR="0076250D" w:rsidRPr="00A86C08" w:rsidRDefault="003E5742">
      <w:pPr>
        <w:widowControl/>
        <w:jc w:val="left"/>
        <w:rPr>
          <w:rFonts w:ascii="仿宋" w:eastAsia="仿宋" w:hAnsi="仿宋"/>
          <w:sz w:val="24"/>
          <w:szCs w:val="24"/>
        </w:rPr>
      </w:pPr>
      <w:r w:rsidRPr="00A86C08">
        <w:rPr>
          <w:rFonts w:ascii="仿宋" w:eastAsia="仿宋" w:hAnsi="仿宋"/>
          <w:sz w:val="24"/>
          <w:szCs w:val="24"/>
        </w:rPr>
        <w:br w:type="page"/>
      </w:r>
    </w:p>
    <w:p w14:paraId="56079725" w14:textId="77777777" w:rsidR="0076250D" w:rsidRPr="00A86C08" w:rsidRDefault="003E5742">
      <w:pPr>
        <w:pStyle w:val="3"/>
        <w:spacing w:line="240" w:lineRule="auto"/>
        <w:jc w:val="center"/>
        <w:rPr>
          <w:rFonts w:ascii="仿宋" w:eastAsia="仿宋" w:hAnsi="仿宋"/>
          <w:sz w:val="28"/>
          <w:szCs w:val="28"/>
        </w:rPr>
      </w:pPr>
      <w:r w:rsidRPr="00A86C08">
        <w:rPr>
          <w:rFonts w:ascii="仿宋" w:eastAsia="仿宋" w:hAnsi="仿宋" w:hint="eastAsia"/>
          <w:sz w:val="28"/>
          <w:szCs w:val="28"/>
        </w:rPr>
        <w:lastRenderedPageBreak/>
        <w:t>四、具有独立承担民事责任的能力</w:t>
      </w:r>
    </w:p>
    <w:p w14:paraId="7C3E5A81" w14:textId="77777777" w:rsidR="0076250D" w:rsidRPr="00A86C08" w:rsidRDefault="003E5742">
      <w:pPr>
        <w:spacing w:line="360" w:lineRule="auto"/>
        <w:jc w:val="center"/>
        <w:rPr>
          <w:rFonts w:ascii="仿宋" w:eastAsia="仿宋" w:hAnsi="仿宋"/>
          <w:b/>
          <w:sz w:val="30"/>
          <w:szCs w:val="30"/>
        </w:rPr>
      </w:pPr>
      <w:r w:rsidRPr="00A86C08">
        <w:rPr>
          <w:rFonts w:ascii="仿宋" w:eastAsia="仿宋" w:hAnsi="仿宋" w:hint="eastAsia"/>
          <w:b/>
          <w:sz w:val="30"/>
          <w:szCs w:val="30"/>
        </w:rPr>
        <w:t>投标人基本情况表</w:t>
      </w:r>
    </w:p>
    <w:p w14:paraId="7F22EE8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包号（如有）</w:t>
      </w:r>
      <w:r w:rsidRPr="00A86C08">
        <w:rPr>
          <w:rFonts w:ascii="仿宋" w:eastAsia="仿宋" w:hAnsi="仿宋"/>
          <w:sz w:val="24"/>
          <w:szCs w:val="24"/>
        </w:rPr>
        <w:t>：</w:t>
      </w:r>
    </w:p>
    <w:tbl>
      <w:tblPr>
        <w:tblW w:w="97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750"/>
        <w:gridCol w:w="993"/>
        <w:gridCol w:w="1371"/>
        <w:gridCol w:w="425"/>
        <w:gridCol w:w="426"/>
        <w:gridCol w:w="425"/>
        <w:gridCol w:w="1134"/>
        <w:gridCol w:w="850"/>
        <w:gridCol w:w="2379"/>
      </w:tblGrid>
      <w:tr w:rsidR="0076250D" w:rsidRPr="00A86C08" w14:paraId="17ED1493" w14:textId="77777777">
        <w:trPr>
          <w:trHeight w:hRule="exact" w:val="397"/>
          <w:jc w:val="center"/>
        </w:trPr>
        <w:tc>
          <w:tcPr>
            <w:tcW w:w="1750" w:type="dxa"/>
            <w:vAlign w:val="center"/>
          </w:tcPr>
          <w:p w14:paraId="7A26F32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w:t>
            </w:r>
          </w:p>
        </w:tc>
        <w:tc>
          <w:tcPr>
            <w:tcW w:w="8003" w:type="dxa"/>
            <w:gridSpan w:val="8"/>
            <w:vAlign w:val="center"/>
          </w:tcPr>
          <w:p w14:paraId="434A640D" w14:textId="77777777" w:rsidR="0076250D" w:rsidRPr="00A86C08" w:rsidRDefault="0076250D">
            <w:pPr>
              <w:spacing w:line="360" w:lineRule="auto"/>
              <w:rPr>
                <w:rFonts w:ascii="仿宋" w:eastAsia="仿宋" w:hAnsi="仿宋"/>
                <w:sz w:val="24"/>
                <w:szCs w:val="24"/>
              </w:rPr>
            </w:pPr>
          </w:p>
        </w:tc>
      </w:tr>
      <w:tr w:rsidR="0076250D" w:rsidRPr="00A86C08" w14:paraId="0809732E" w14:textId="77777777">
        <w:trPr>
          <w:trHeight w:hRule="exact" w:val="397"/>
          <w:jc w:val="center"/>
        </w:trPr>
        <w:tc>
          <w:tcPr>
            <w:tcW w:w="1750" w:type="dxa"/>
            <w:vAlign w:val="center"/>
          </w:tcPr>
          <w:p w14:paraId="7D3B1AAC"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注册地址</w:t>
            </w:r>
          </w:p>
        </w:tc>
        <w:tc>
          <w:tcPr>
            <w:tcW w:w="2789" w:type="dxa"/>
            <w:gridSpan w:val="3"/>
            <w:tcBorders>
              <w:right w:val="single" w:sz="4" w:space="0" w:color="auto"/>
            </w:tcBorders>
            <w:vAlign w:val="center"/>
          </w:tcPr>
          <w:p w14:paraId="5F7B3F6E" w14:textId="77777777" w:rsidR="0076250D" w:rsidRPr="00A86C08" w:rsidRDefault="0076250D">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163D3E0C"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邮政编码</w:t>
            </w:r>
          </w:p>
        </w:tc>
        <w:tc>
          <w:tcPr>
            <w:tcW w:w="3229" w:type="dxa"/>
            <w:gridSpan w:val="2"/>
            <w:vAlign w:val="center"/>
          </w:tcPr>
          <w:p w14:paraId="46821917" w14:textId="77777777" w:rsidR="0076250D" w:rsidRPr="00A86C08" w:rsidRDefault="0076250D">
            <w:pPr>
              <w:spacing w:line="360" w:lineRule="auto"/>
              <w:rPr>
                <w:rFonts w:ascii="仿宋" w:eastAsia="仿宋" w:hAnsi="仿宋"/>
                <w:sz w:val="24"/>
                <w:szCs w:val="24"/>
              </w:rPr>
            </w:pPr>
          </w:p>
        </w:tc>
      </w:tr>
      <w:tr w:rsidR="0076250D" w:rsidRPr="00A86C08" w14:paraId="3FB7054B" w14:textId="77777777">
        <w:trPr>
          <w:trHeight w:hRule="exact" w:val="397"/>
          <w:jc w:val="center"/>
        </w:trPr>
        <w:tc>
          <w:tcPr>
            <w:tcW w:w="1750" w:type="dxa"/>
            <w:vMerge w:val="restart"/>
            <w:vAlign w:val="center"/>
          </w:tcPr>
          <w:p w14:paraId="6D946DCC"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联系方式</w:t>
            </w:r>
          </w:p>
        </w:tc>
        <w:tc>
          <w:tcPr>
            <w:tcW w:w="993" w:type="dxa"/>
            <w:vAlign w:val="center"/>
          </w:tcPr>
          <w:p w14:paraId="72450CE3"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联系人</w:t>
            </w:r>
          </w:p>
        </w:tc>
        <w:tc>
          <w:tcPr>
            <w:tcW w:w="1796" w:type="dxa"/>
            <w:gridSpan w:val="2"/>
            <w:tcBorders>
              <w:right w:val="single" w:sz="4" w:space="0" w:color="auto"/>
            </w:tcBorders>
            <w:vAlign w:val="center"/>
          </w:tcPr>
          <w:p w14:paraId="5E0C6250" w14:textId="77777777" w:rsidR="0076250D" w:rsidRPr="00A86C08" w:rsidRDefault="0076250D">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1C248F06"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电话</w:t>
            </w:r>
          </w:p>
        </w:tc>
        <w:tc>
          <w:tcPr>
            <w:tcW w:w="3229" w:type="dxa"/>
            <w:gridSpan w:val="2"/>
            <w:vAlign w:val="center"/>
          </w:tcPr>
          <w:p w14:paraId="418FAB9A" w14:textId="77777777" w:rsidR="0076250D" w:rsidRPr="00A86C08" w:rsidRDefault="0076250D">
            <w:pPr>
              <w:spacing w:line="360" w:lineRule="auto"/>
              <w:rPr>
                <w:rFonts w:ascii="仿宋" w:eastAsia="仿宋" w:hAnsi="仿宋"/>
                <w:sz w:val="24"/>
                <w:szCs w:val="24"/>
              </w:rPr>
            </w:pPr>
          </w:p>
        </w:tc>
      </w:tr>
      <w:tr w:rsidR="0076250D" w:rsidRPr="00A86C08" w14:paraId="5EB4D8A1" w14:textId="77777777">
        <w:trPr>
          <w:trHeight w:hRule="exact" w:val="397"/>
          <w:jc w:val="center"/>
        </w:trPr>
        <w:tc>
          <w:tcPr>
            <w:tcW w:w="1750" w:type="dxa"/>
            <w:vMerge/>
            <w:vAlign w:val="center"/>
          </w:tcPr>
          <w:p w14:paraId="6B52D99F" w14:textId="77777777" w:rsidR="0076250D" w:rsidRPr="00A86C08" w:rsidRDefault="0076250D">
            <w:pPr>
              <w:spacing w:line="360" w:lineRule="auto"/>
              <w:rPr>
                <w:rFonts w:ascii="仿宋" w:eastAsia="仿宋" w:hAnsi="仿宋"/>
                <w:sz w:val="24"/>
                <w:szCs w:val="24"/>
              </w:rPr>
            </w:pPr>
          </w:p>
        </w:tc>
        <w:tc>
          <w:tcPr>
            <w:tcW w:w="993" w:type="dxa"/>
            <w:vAlign w:val="center"/>
          </w:tcPr>
          <w:p w14:paraId="64739E9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传真</w:t>
            </w:r>
          </w:p>
        </w:tc>
        <w:tc>
          <w:tcPr>
            <w:tcW w:w="1796" w:type="dxa"/>
            <w:gridSpan w:val="2"/>
            <w:tcBorders>
              <w:right w:val="single" w:sz="4" w:space="0" w:color="auto"/>
            </w:tcBorders>
            <w:vAlign w:val="center"/>
          </w:tcPr>
          <w:p w14:paraId="42992F53" w14:textId="77777777" w:rsidR="0076250D" w:rsidRPr="00A86C08" w:rsidRDefault="0076250D">
            <w:pPr>
              <w:spacing w:line="360" w:lineRule="auto"/>
              <w:rPr>
                <w:rFonts w:ascii="仿宋" w:eastAsia="仿宋" w:hAnsi="仿宋"/>
                <w:sz w:val="24"/>
                <w:szCs w:val="24"/>
              </w:rPr>
            </w:pPr>
          </w:p>
        </w:tc>
        <w:tc>
          <w:tcPr>
            <w:tcW w:w="1985" w:type="dxa"/>
            <w:gridSpan w:val="3"/>
            <w:tcBorders>
              <w:left w:val="single" w:sz="4" w:space="0" w:color="auto"/>
            </w:tcBorders>
            <w:vAlign w:val="center"/>
          </w:tcPr>
          <w:p w14:paraId="09B95CC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网址</w:t>
            </w:r>
          </w:p>
        </w:tc>
        <w:tc>
          <w:tcPr>
            <w:tcW w:w="3229" w:type="dxa"/>
            <w:gridSpan w:val="2"/>
            <w:vAlign w:val="center"/>
          </w:tcPr>
          <w:p w14:paraId="2728AE56" w14:textId="77777777" w:rsidR="0076250D" w:rsidRPr="00A86C08" w:rsidRDefault="0076250D">
            <w:pPr>
              <w:spacing w:line="360" w:lineRule="auto"/>
              <w:rPr>
                <w:rFonts w:ascii="仿宋" w:eastAsia="仿宋" w:hAnsi="仿宋"/>
                <w:sz w:val="24"/>
                <w:szCs w:val="24"/>
              </w:rPr>
            </w:pPr>
          </w:p>
        </w:tc>
      </w:tr>
      <w:tr w:rsidR="0076250D" w:rsidRPr="00A86C08" w14:paraId="57B2CB6F" w14:textId="77777777">
        <w:trPr>
          <w:trHeight w:hRule="exact" w:val="397"/>
          <w:jc w:val="center"/>
        </w:trPr>
        <w:tc>
          <w:tcPr>
            <w:tcW w:w="1750" w:type="dxa"/>
            <w:vAlign w:val="center"/>
          </w:tcPr>
          <w:p w14:paraId="5AE78BF4"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组织结构</w:t>
            </w:r>
          </w:p>
        </w:tc>
        <w:tc>
          <w:tcPr>
            <w:tcW w:w="8003" w:type="dxa"/>
            <w:gridSpan w:val="8"/>
            <w:vAlign w:val="center"/>
          </w:tcPr>
          <w:p w14:paraId="7FF0E5F4" w14:textId="77777777" w:rsidR="0076250D" w:rsidRPr="00A86C08" w:rsidRDefault="0076250D">
            <w:pPr>
              <w:spacing w:line="360" w:lineRule="auto"/>
              <w:rPr>
                <w:rFonts w:ascii="仿宋" w:eastAsia="仿宋" w:hAnsi="仿宋"/>
                <w:sz w:val="24"/>
                <w:szCs w:val="24"/>
              </w:rPr>
            </w:pPr>
          </w:p>
        </w:tc>
      </w:tr>
      <w:tr w:rsidR="0076250D" w:rsidRPr="00A86C08" w14:paraId="1F33D867" w14:textId="77777777">
        <w:trPr>
          <w:trHeight w:hRule="exact" w:val="397"/>
          <w:jc w:val="center"/>
        </w:trPr>
        <w:tc>
          <w:tcPr>
            <w:tcW w:w="1750" w:type="dxa"/>
            <w:vAlign w:val="center"/>
          </w:tcPr>
          <w:p w14:paraId="01333CAA"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w:t>
            </w:r>
          </w:p>
        </w:tc>
        <w:tc>
          <w:tcPr>
            <w:tcW w:w="993" w:type="dxa"/>
            <w:vAlign w:val="center"/>
          </w:tcPr>
          <w:p w14:paraId="25AB095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姓名</w:t>
            </w:r>
          </w:p>
        </w:tc>
        <w:tc>
          <w:tcPr>
            <w:tcW w:w="1371" w:type="dxa"/>
            <w:vAlign w:val="center"/>
          </w:tcPr>
          <w:p w14:paraId="2D9248AB" w14:textId="77777777" w:rsidR="0076250D" w:rsidRPr="00A86C08" w:rsidRDefault="0076250D">
            <w:pPr>
              <w:spacing w:line="360" w:lineRule="auto"/>
              <w:rPr>
                <w:rFonts w:ascii="仿宋" w:eastAsia="仿宋" w:hAnsi="仿宋"/>
                <w:sz w:val="24"/>
                <w:szCs w:val="24"/>
              </w:rPr>
            </w:pPr>
          </w:p>
        </w:tc>
        <w:tc>
          <w:tcPr>
            <w:tcW w:w="1276" w:type="dxa"/>
            <w:gridSpan w:val="3"/>
            <w:vAlign w:val="center"/>
          </w:tcPr>
          <w:p w14:paraId="5FFA82FA"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技术职称</w:t>
            </w:r>
          </w:p>
        </w:tc>
        <w:tc>
          <w:tcPr>
            <w:tcW w:w="1134" w:type="dxa"/>
            <w:vAlign w:val="center"/>
          </w:tcPr>
          <w:p w14:paraId="287F9184" w14:textId="77777777" w:rsidR="0076250D" w:rsidRPr="00A86C08" w:rsidRDefault="0076250D">
            <w:pPr>
              <w:spacing w:line="360" w:lineRule="auto"/>
              <w:rPr>
                <w:rFonts w:ascii="仿宋" w:eastAsia="仿宋" w:hAnsi="仿宋"/>
                <w:sz w:val="24"/>
                <w:szCs w:val="24"/>
              </w:rPr>
            </w:pPr>
          </w:p>
        </w:tc>
        <w:tc>
          <w:tcPr>
            <w:tcW w:w="850" w:type="dxa"/>
            <w:vAlign w:val="center"/>
          </w:tcPr>
          <w:p w14:paraId="40FE4B4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电话</w:t>
            </w:r>
          </w:p>
        </w:tc>
        <w:tc>
          <w:tcPr>
            <w:tcW w:w="2379" w:type="dxa"/>
            <w:vAlign w:val="center"/>
          </w:tcPr>
          <w:p w14:paraId="769A797E" w14:textId="77777777" w:rsidR="0076250D" w:rsidRPr="00A86C08" w:rsidRDefault="0076250D">
            <w:pPr>
              <w:spacing w:line="360" w:lineRule="auto"/>
              <w:rPr>
                <w:rFonts w:ascii="仿宋" w:eastAsia="仿宋" w:hAnsi="仿宋"/>
                <w:sz w:val="24"/>
                <w:szCs w:val="24"/>
              </w:rPr>
            </w:pPr>
          </w:p>
        </w:tc>
      </w:tr>
      <w:tr w:rsidR="0076250D" w:rsidRPr="00A86C08" w14:paraId="32F64FBB" w14:textId="77777777">
        <w:trPr>
          <w:trHeight w:hRule="exact" w:val="397"/>
          <w:jc w:val="center"/>
        </w:trPr>
        <w:tc>
          <w:tcPr>
            <w:tcW w:w="1750" w:type="dxa"/>
            <w:vAlign w:val="center"/>
          </w:tcPr>
          <w:p w14:paraId="2301A430"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技术负责人</w:t>
            </w:r>
          </w:p>
        </w:tc>
        <w:tc>
          <w:tcPr>
            <w:tcW w:w="993" w:type="dxa"/>
            <w:vAlign w:val="center"/>
          </w:tcPr>
          <w:p w14:paraId="110484D4"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姓名</w:t>
            </w:r>
          </w:p>
        </w:tc>
        <w:tc>
          <w:tcPr>
            <w:tcW w:w="1371" w:type="dxa"/>
            <w:vAlign w:val="center"/>
          </w:tcPr>
          <w:p w14:paraId="7568861D" w14:textId="77777777" w:rsidR="0076250D" w:rsidRPr="00A86C08" w:rsidRDefault="0076250D">
            <w:pPr>
              <w:spacing w:line="360" w:lineRule="auto"/>
              <w:rPr>
                <w:rFonts w:ascii="仿宋" w:eastAsia="仿宋" w:hAnsi="仿宋"/>
                <w:sz w:val="24"/>
                <w:szCs w:val="24"/>
              </w:rPr>
            </w:pPr>
          </w:p>
        </w:tc>
        <w:tc>
          <w:tcPr>
            <w:tcW w:w="1276" w:type="dxa"/>
            <w:gridSpan w:val="3"/>
            <w:vAlign w:val="center"/>
          </w:tcPr>
          <w:p w14:paraId="45EE033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技术职称</w:t>
            </w:r>
          </w:p>
        </w:tc>
        <w:tc>
          <w:tcPr>
            <w:tcW w:w="1134" w:type="dxa"/>
            <w:vAlign w:val="center"/>
          </w:tcPr>
          <w:p w14:paraId="56FE3869" w14:textId="77777777" w:rsidR="0076250D" w:rsidRPr="00A86C08" w:rsidRDefault="0076250D">
            <w:pPr>
              <w:spacing w:line="360" w:lineRule="auto"/>
              <w:rPr>
                <w:rFonts w:ascii="仿宋" w:eastAsia="仿宋" w:hAnsi="仿宋"/>
                <w:sz w:val="24"/>
                <w:szCs w:val="24"/>
              </w:rPr>
            </w:pPr>
          </w:p>
        </w:tc>
        <w:tc>
          <w:tcPr>
            <w:tcW w:w="850" w:type="dxa"/>
            <w:vAlign w:val="center"/>
          </w:tcPr>
          <w:p w14:paraId="71C6EF6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电话</w:t>
            </w:r>
          </w:p>
        </w:tc>
        <w:tc>
          <w:tcPr>
            <w:tcW w:w="2379" w:type="dxa"/>
            <w:vAlign w:val="center"/>
          </w:tcPr>
          <w:p w14:paraId="77DB4BC2" w14:textId="77777777" w:rsidR="0076250D" w:rsidRPr="00A86C08" w:rsidRDefault="0076250D">
            <w:pPr>
              <w:spacing w:line="360" w:lineRule="auto"/>
              <w:rPr>
                <w:rFonts w:ascii="仿宋" w:eastAsia="仿宋" w:hAnsi="仿宋"/>
                <w:sz w:val="24"/>
                <w:szCs w:val="24"/>
              </w:rPr>
            </w:pPr>
          </w:p>
        </w:tc>
      </w:tr>
      <w:tr w:rsidR="0076250D" w:rsidRPr="00A86C08" w14:paraId="0A00705D" w14:textId="77777777">
        <w:trPr>
          <w:trHeight w:hRule="exact" w:val="397"/>
          <w:jc w:val="center"/>
        </w:trPr>
        <w:tc>
          <w:tcPr>
            <w:tcW w:w="1750" w:type="dxa"/>
            <w:vAlign w:val="center"/>
          </w:tcPr>
          <w:p w14:paraId="2E5D955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成立时间</w:t>
            </w:r>
          </w:p>
        </w:tc>
        <w:tc>
          <w:tcPr>
            <w:tcW w:w="2364" w:type="dxa"/>
            <w:gridSpan w:val="2"/>
            <w:vAlign w:val="center"/>
          </w:tcPr>
          <w:p w14:paraId="57364334" w14:textId="77777777" w:rsidR="0076250D" w:rsidRPr="00A86C08" w:rsidRDefault="0076250D">
            <w:pPr>
              <w:spacing w:line="360" w:lineRule="auto"/>
              <w:rPr>
                <w:rFonts w:ascii="仿宋" w:eastAsia="仿宋" w:hAnsi="仿宋"/>
                <w:sz w:val="24"/>
                <w:szCs w:val="24"/>
              </w:rPr>
            </w:pPr>
          </w:p>
        </w:tc>
        <w:tc>
          <w:tcPr>
            <w:tcW w:w="5639" w:type="dxa"/>
            <w:gridSpan w:val="6"/>
            <w:vAlign w:val="center"/>
          </w:tcPr>
          <w:p w14:paraId="57BD089E"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员工总人数：</w:t>
            </w:r>
          </w:p>
        </w:tc>
      </w:tr>
      <w:tr w:rsidR="0076250D" w:rsidRPr="00A86C08" w14:paraId="1D27B786" w14:textId="77777777">
        <w:trPr>
          <w:trHeight w:hRule="exact" w:val="397"/>
          <w:jc w:val="center"/>
        </w:trPr>
        <w:tc>
          <w:tcPr>
            <w:tcW w:w="1750" w:type="dxa"/>
            <w:vAlign w:val="center"/>
          </w:tcPr>
          <w:p w14:paraId="4DE366E4"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企业资质等级</w:t>
            </w:r>
          </w:p>
        </w:tc>
        <w:tc>
          <w:tcPr>
            <w:tcW w:w="2364" w:type="dxa"/>
            <w:gridSpan w:val="2"/>
            <w:vAlign w:val="center"/>
          </w:tcPr>
          <w:p w14:paraId="27EF2121" w14:textId="77777777" w:rsidR="0076250D" w:rsidRPr="00A86C08" w:rsidRDefault="0076250D">
            <w:pPr>
              <w:spacing w:line="360" w:lineRule="auto"/>
              <w:rPr>
                <w:rFonts w:ascii="仿宋" w:eastAsia="仿宋" w:hAnsi="仿宋"/>
                <w:sz w:val="24"/>
                <w:szCs w:val="24"/>
              </w:rPr>
            </w:pPr>
          </w:p>
        </w:tc>
        <w:tc>
          <w:tcPr>
            <w:tcW w:w="851" w:type="dxa"/>
            <w:gridSpan w:val="2"/>
            <w:vMerge w:val="restart"/>
            <w:tcBorders>
              <w:right w:val="single" w:sz="4" w:space="0" w:color="auto"/>
            </w:tcBorders>
            <w:vAlign w:val="center"/>
          </w:tcPr>
          <w:p w14:paraId="1BD6C2D6"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其中</w:t>
            </w:r>
          </w:p>
        </w:tc>
        <w:tc>
          <w:tcPr>
            <w:tcW w:w="2409" w:type="dxa"/>
            <w:gridSpan w:val="3"/>
            <w:tcBorders>
              <w:left w:val="single" w:sz="4" w:space="0" w:color="auto"/>
            </w:tcBorders>
            <w:vAlign w:val="center"/>
          </w:tcPr>
          <w:p w14:paraId="18FD4909"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项目经理</w:t>
            </w:r>
          </w:p>
        </w:tc>
        <w:tc>
          <w:tcPr>
            <w:tcW w:w="2379" w:type="dxa"/>
            <w:vAlign w:val="center"/>
          </w:tcPr>
          <w:p w14:paraId="47E7A813" w14:textId="77777777" w:rsidR="0076250D" w:rsidRPr="00A86C08" w:rsidRDefault="0076250D">
            <w:pPr>
              <w:spacing w:line="360" w:lineRule="auto"/>
              <w:rPr>
                <w:rFonts w:ascii="仿宋" w:eastAsia="仿宋" w:hAnsi="仿宋"/>
                <w:sz w:val="24"/>
                <w:szCs w:val="24"/>
              </w:rPr>
            </w:pPr>
          </w:p>
        </w:tc>
      </w:tr>
      <w:tr w:rsidR="0076250D" w:rsidRPr="00A86C08" w14:paraId="0CA85E29" w14:textId="77777777">
        <w:trPr>
          <w:trHeight w:hRule="exact" w:val="397"/>
          <w:jc w:val="center"/>
        </w:trPr>
        <w:tc>
          <w:tcPr>
            <w:tcW w:w="1750" w:type="dxa"/>
            <w:vAlign w:val="center"/>
          </w:tcPr>
          <w:p w14:paraId="17B8424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营业执照号</w:t>
            </w:r>
          </w:p>
        </w:tc>
        <w:tc>
          <w:tcPr>
            <w:tcW w:w="2364" w:type="dxa"/>
            <w:gridSpan w:val="2"/>
            <w:vAlign w:val="center"/>
          </w:tcPr>
          <w:p w14:paraId="12D2A8C2" w14:textId="77777777" w:rsidR="0076250D" w:rsidRPr="00A86C08" w:rsidRDefault="0076250D">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36A0D898" w14:textId="77777777" w:rsidR="0076250D" w:rsidRPr="00A86C08" w:rsidRDefault="0076250D">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53A208F3"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高级职称人员</w:t>
            </w:r>
          </w:p>
        </w:tc>
        <w:tc>
          <w:tcPr>
            <w:tcW w:w="2379" w:type="dxa"/>
            <w:vAlign w:val="center"/>
          </w:tcPr>
          <w:p w14:paraId="0A3E21EE" w14:textId="77777777" w:rsidR="0076250D" w:rsidRPr="00A86C08" w:rsidRDefault="0076250D">
            <w:pPr>
              <w:spacing w:line="360" w:lineRule="auto"/>
              <w:rPr>
                <w:rFonts w:ascii="仿宋" w:eastAsia="仿宋" w:hAnsi="仿宋"/>
                <w:sz w:val="24"/>
                <w:szCs w:val="24"/>
              </w:rPr>
            </w:pPr>
          </w:p>
        </w:tc>
      </w:tr>
      <w:tr w:rsidR="0076250D" w:rsidRPr="00A86C08" w14:paraId="5D533053" w14:textId="77777777">
        <w:trPr>
          <w:trHeight w:hRule="exact" w:val="397"/>
          <w:jc w:val="center"/>
        </w:trPr>
        <w:tc>
          <w:tcPr>
            <w:tcW w:w="1750" w:type="dxa"/>
            <w:vAlign w:val="center"/>
          </w:tcPr>
          <w:p w14:paraId="3231154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注册资金</w:t>
            </w:r>
          </w:p>
        </w:tc>
        <w:tc>
          <w:tcPr>
            <w:tcW w:w="2364" w:type="dxa"/>
            <w:gridSpan w:val="2"/>
            <w:vAlign w:val="center"/>
          </w:tcPr>
          <w:p w14:paraId="200AEC9D" w14:textId="77777777" w:rsidR="0076250D" w:rsidRPr="00A86C08" w:rsidRDefault="0076250D">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5E23FB01" w14:textId="77777777" w:rsidR="0076250D" w:rsidRPr="00A86C08" w:rsidRDefault="0076250D">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25614981"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中级职称人员</w:t>
            </w:r>
          </w:p>
        </w:tc>
        <w:tc>
          <w:tcPr>
            <w:tcW w:w="2379" w:type="dxa"/>
            <w:vAlign w:val="center"/>
          </w:tcPr>
          <w:p w14:paraId="204DA22C" w14:textId="77777777" w:rsidR="0076250D" w:rsidRPr="00A86C08" w:rsidRDefault="0076250D">
            <w:pPr>
              <w:spacing w:line="360" w:lineRule="auto"/>
              <w:rPr>
                <w:rFonts w:ascii="仿宋" w:eastAsia="仿宋" w:hAnsi="仿宋"/>
                <w:sz w:val="24"/>
                <w:szCs w:val="24"/>
              </w:rPr>
            </w:pPr>
          </w:p>
        </w:tc>
      </w:tr>
      <w:tr w:rsidR="0076250D" w:rsidRPr="00A86C08" w14:paraId="0C70672C" w14:textId="77777777">
        <w:trPr>
          <w:trHeight w:hRule="exact" w:val="397"/>
          <w:jc w:val="center"/>
        </w:trPr>
        <w:tc>
          <w:tcPr>
            <w:tcW w:w="1750" w:type="dxa"/>
            <w:vAlign w:val="center"/>
          </w:tcPr>
          <w:p w14:paraId="5B71BEC9"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开户银行</w:t>
            </w:r>
          </w:p>
        </w:tc>
        <w:tc>
          <w:tcPr>
            <w:tcW w:w="2364" w:type="dxa"/>
            <w:gridSpan w:val="2"/>
            <w:vAlign w:val="center"/>
          </w:tcPr>
          <w:p w14:paraId="35B10EAB" w14:textId="77777777" w:rsidR="0076250D" w:rsidRPr="00A86C08" w:rsidRDefault="0076250D">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648C944E" w14:textId="77777777" w:rsidR="0076250D" w:rsidRPr="00A86C08" w:rsidRDefault="0076250D">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00225A8B"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初级职称人员</w:t>
            </w:r>
          </w:p>
        </w:tc>
        <w:tc>
          <w:tcPr>
            <w:tcW w:w="2379" w:type="dxa"/>
            <w:vAlign w:val="center"/>
          </w:tcPr>
          <w:p w14:paraId="40F830AE" w14:textId="77777777" w:rsidR="0076250D" w:rsidRPr="00A86C08" w:rsidRDefault="0076250D">
            <w:pPr>
              <w:spacing w:line="360" w:lineRule="auto"/>
              <w:rPr>
                <w:rFonts w:ascii="仿宋" w:eastAsia="仿宋" w:hAnsi="仿宋"/>
                <w:sz w:val="24"/>
                <w:szCs w:val="24"/>
              </w:rPr>
            </w:pPr>
          </w:p>
        </w:tc>
      </w:tr>
      <w:tr w:rsidR="0076250D" w:rsidRPr="00A86C08" w14:paraId="16CB3168" w14:textId="77777777">
        <w:trPr>
          <w:trHeight w:hRule="exact" w:val="397"/>
          <w:jc w:val="center"/>
        </w:trPr>
        <w:tc>
          <w:tcPr>
            <w:tcW w:w="1750" w:type="dxa"/>
            <w:vAlign w:val="center"/>
          </w:tcPr>
          <w:p w14:paraId="4F32AA5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账号</w:t>
            </w:r>
          </w:p>
        </w:tc>
        <w:tc>
          <w:tcPr>
            <w:tcW w:w="2364" w:type="dxa"/>
            <w:gridSpan w:val="2"/>
            <w:vAlign w:val="center"/>
          </w:tcPr>
          <w:p w14:paraId="65BCF37D" w14:textId="77777777" w:rsidR="0076250D" w:rsidRPr="00A86C08" w:rsidRDefault="0076250D">
            <w:pPr>
              <w:spacing w:line="360" w:lineRule="auto"/>
              <w:rPr>
                <w:rFonts w:ascii="仿宋" w:eastAsia="仿宋" w:hAnsi="仿宋"/>
                <w:sz w:val="24"/>
                <w:szCs w:val="24"/>
              </w:rPr>
            </w:pPr>
          </w:p>
        </w:tc>
        <w:tc>
          <w:tcPr>
            <w:tcW w:w="851" w:type="dxa"/>
            <w:gridSpan w:val="2"/>
            <w:vMerge/>
            <w:tcBorders>
              <w:right w:val="single" w:sz="4" w:space="0" w:color="auto"/>
            </w:tcBorders>
            <w:vAlign w:val="center"/>
          </w:tcPr>
          <w:p w14:paraId="1CD5EB3D" w14:textId="77777777" w:rsidR="0076250D" w:rsidRPr="00A86C08" w:rsidRDefault="0076250D">
            <w:pPr>
              <w:spacing w:line="360" w:lineRule="auto"/>
              <w:rPr>
                <w:rFonts w:ascii="仿宋" w:eastAsia="仿宋" w:hAnsi="仿宋"/>
                <w:sz w:val="24"/>
                <w:szCs w:val="24"/>
              </w:rPr>
            </w:pPr>
          </w:p>
        </w:tc>
        <w:tc>
          <w:tcPr>
            <w:tcW w:w="2409" w:type="dxa"/>
            <w:gridSpan w:val="3"/>
            <w:tcBorders>
              <w:left w:val="single" w:sz="4" w:space="0" w:color="auto"/>
            </w:tcBorders>
            <w:vAlign w:val="center"/>
          </w:tcPr>
          <w:p w14:paraId="55AE3B0E"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技工</w:t>
            </w:r>
          </w:p>
        </w:tc>
        <w:tc>
          <w:tcPr>
            <w:tcW w:w="2379" w:type="dxa"/>
            <w:vAlign w:val="center"/>
          </w:tcPr>
          <w:p w14:paraId="181C7542" w14:textId="77777777" w:rsidR="0076250D" w:rsidRPr="00A86C08" w:rsidRDefault="0076250D">
            <w:pPr>
              <w:spacing w:line="360" w:lineRule="auto"/>
              <w:rPr>
                <w:rFonts w:ascii="仿宋" w:eastAsia="仿宋" w:hAnsi="仿宋"/>
                <w:sz w:val="24"/>
                <w:szCs w:val="24"/>
              </w:rPr>
            </w:pPr>
          </w:p>
        </w:tc>
      </w:tr>
      <w:tr w:rsidR="0076250D" w:rsidRPr="00A86C08" w14:paraId="551FA963" w14:textId="77777777">
        <w:trPr>
          <w:cantSplit/>
          <w:trHeight w:val="1807"/>
          <w:jc w:val="center"/>
        </w:trPr>
        <w:tc>
          <w:tcPr>
            <w:tcW w:w="1750" w:type="dxa"/>
            <w:vAlign w:val="center"/>
          </w:tcPr>
          <w:p w14:paraId="0C3320C0"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经营范围</w:t>
            </w:r>
          </w:p>
        </w:tc>
        <w:tc>
          <w:tcPr>
            <w:tcW w:w="8003" w:type="dxa"/>
            <w:gridSpan w:val="8"/>
            <w:vAlign w:val="center"/>
          </w:tcPr>
          <w:p w14:paraId="207C218C" w14:textId="77777777" w:rsidR="0076250D" w:rsidRPr="00A86C08" w:rsidRDefault="0076250D">
            <w:pPr>
              <w:spacing w:line="360" w:lineRule="auto"/>
              <w:rPr>
                <w:rFonts w:ascii="仿宋" w:eastAsia="仿宋" w:hAnsi="仿宋"/>
                <w:sz w:val="24"/>
                <w:szCs w:val="24"/>
              </w:rPr>
            </w:pPr>
          </w:p>
        </w:tc>
      </w:tr>
      <w:tr w:rsidR="0076250D" w:rsidRPr="00A86C08" w14:paraId="27C89F02" w14:textId="77777777">
        <w:trPr>
          <w:cantSplit/>
          <w:trHeight w:val="550"/>
          <w:jc w:val="center"/>
        </w:trPr>
        <w:tc>
          <w:tcPr>
            <w:tcW w:w="1750" w:type="dxa"/>
          </w:tcPr>
          <w:p w14:paraId="3AB2174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备注</w:t>
            </w:r>
          </w:p>
        </w:tc>
        <w:tc>
          <w:tcPr>
            <w:tcW w:w="8003" w:type="dxa"/>
            <w:gridSpan w:val="8"/>
          </w:tcPr>
          <w:p w14:paraId="5D33D03D" w14:textId="77777777" w:rsidR="0076250D" w:rsidRPr="00A86C08" w:rsidRDefault="0076250D">
            <w:pPr>
              <w:spacing w:line="360" w:lineRule="auto"/>
              <w:rPr>
                <w:rFonts w:ascii="仿宋" w:eastAsia="仿宋" w:hAnsi="仿宋"/>
                <w:sz w:val="24"/>
                <w:szCs w:val="24"/>
              </w:rPr>
            </w:pPr>
          </w:p>
        </w:tc>
      </w:tr>
    </w:tbl>
    <w:p w14:paraId="5688EA50" w14:textId="77777777" w:rsidR="0076250D" w:rsidRPr="00A86C08" w:rsidRDefault="0076250D">
      <w:pPr>
        <w:spacing w:line="360" w:lineRule="auto"/>
        <w:rPr>
          <w:rFonts w:ascii="仿宋" w:eastAsia="仿宋" w:hAnsi="仿宋"/>
          <w:sz w:val="24"/>
          <w:szCs w:val="24"/>
        </w:rPr>
      </w:pPr>
    </w:p>
    <w:p w14:paraId="5D91F00E"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42B31FA1"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6CD1357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30FCBEC5" w14:textId="77777777" w:rsidR="0076250D" w:rsidRPr="00A86C08" w:rsidRDefault="003E5742">
      <w:pPr>
        <w:spacing w:line="360" w:lineRule="auto"/>
        <w:ind w:firstLineChars="150" w:firstLine="360"/>
        <w:rPr>
          <w:rFonts w:ascii="仿宋" w:eastAsia="仿宋" w:hAnsi="仿宋"/>
          <w:b/>
          <w:sz w:val="24"/>
          <w:szCs w:val="24"/>
        </w:rPr>
      </w:pPr>
      <w:r w:rsidRPr="00A86C08">
        <w:rPr>
          <w:rFonts w:ascii="仿宋" w:eastAsia="仿宋" w:hAnsi="仿宋" w:hint="eastAsia"/>
          <w:sz w:val="24"/>
          <w:szCs w:val="24"/>
        </w:rPr>
        <w:t>注</w:t>
      </w:r>
      <w:r w:rsidRPr="00A86C08">
        <w:rPr>
          <w:rFonts w:ascii="仿宋" w:eastAsia="仿宋" w:hAnsi="仿宋"/>
          <w:sz w:val="24"/>
          <w:szCs w:val="24"/>
        </w:rPr>
        <w:t>：</w:t>
      </w:r>
      <w:r w:rsidRPr="00A86C08">
        <w:rPr>
          <w:rFonts w:ascii="仿宋" w:eastAsia="仿宋" w:hAnsi="仿宋" w:hint="eastAsia"/>
          <w:b/>
          <w:sz w:val="24"/>
          <w:szCs w:val="24"/>
        </w:rPr>
        <w:t>1.</w:t>
      </w:r>
      <w:r w:rsidRPr="00A86C08">
        <w:rPr>
          <w:rFonts w:ascii="仿宋" w:eastAsia="仿宋" w:hAnsi="仿宋"/>
          <w:b/>
          <w:sz w:val="24"/>
          <w:szCs w:val="24"/>
        </w:rPr>
        <w:t>投标人根据</w:t>
      </w:r>
      <w:r w:rsidRPr="00A86C08">
        <w:rPr>
          <w:rFonts w:ascii="仿宋" w:eastAsia="仿宋" w:hAnsi="仿宋" w:hint="eastAsia"/>
          <w:b/>
          <w:sz w:val="24"/>
          <w:szCs w:val="24"/>
        </w:rPr>
        <w:t>自身</w:t>
      </w:r>
      <w:r w:rsidRPr="00A86C08">
        <w:rPr>
          <w:rFonts w:ascii="仿宋" w:eastAsia="仿宋" w:hAnsi="仿宋"/>
          <w:b/>
          <w:sz w:val="24"/>
          <w:szCs w:val="24"/>
        </w:rPr>
        <w:t>实际情况</w:t>
      </w:r>
      <w:r w:rsidRPr="00A86C08">
        <w:rPr>
          <w:rFonts w:ascii="仿宋" w:eastAsia="仿宋" w:hAnsi="仿宋" w:hint="eastAsia"/>
          <w:b/>
          <w:sz w:val="24"/>
          <w:szCs w:val="24"/>
        </w:rPr>
        <w:t>填</w:t>
      </w:r>
      <w:r w:rsidRPr="00A86C08">
        <w:rPr>
          <w:rFonts w:ascii="仿宋" w:eastAsia="仿宋" w:hAnsi="仿宋"/>
          <w:b/>
          <w:sz w:val="24"/>
          <w:szCs w:val="24"/>
        </w:rPr>
        <w:t>写，对不涉及的内容可填写“/”</w:t>
      </w:r>
      <w:r w:rsidRPr="00A86C08">
        <w:rPr>
          <w:rFonts w:ascii="仿宋" w:eastAsia="仿宋" w:hAnsi="仿宋" w:hint="eastAsia"/>
          <w:b/>
          <w:sz w:val="24"/>
          <w:szCs w:val="24"/>
        </w:rPr>
        <w:t>不</w:t>
      </w:r>
      <w:r w:rsidRPr="00A86C08">
        <w:rPr>
          <w:rFonts w:ascii="仿宋" w:eastAsia="仿宋" w:hAnsi="仿宋"/>
          <w:b/>
          <w:sz w:val="24"/>
          <w:szCs w:val="24"/>
        </w:rPr>
        <w:t>影响</w:t>
      </w:r>
      <w:r w:rsidRPr="00A86C08">
        <w:rPr>
          <w:rFonts w:ascii="仿宋" w:eastAsia="仿宋" w:hAnsi="仿宋" w:hint="eastAsia"/>
          <w:b/>
          <w:sz w:val="24"/>
          <w:szCs w:val="24"/>
        </w:rPr>
        <w:t>投</w:t>
      </w:r>
      <w:r w:rsidRPr="00A86C08">
        <w:rPr>
          <w:rFonts w:ascii="仿宋" w:eastAsia="仿宋" w:hAnsi="仿宋"/>
          <w:b/>
          <w:sz w:val="24"/>
          <w:szCs w:val="24"/>
        </w:rPr>
        <w:t>标资质及效力</w:t>
      </w:r>
      <w:r w:rsidRPr="00A86C08">
        <w:rPr>
          <w:rFonts w:ascii="仿宋" w:eastAsia="仿宋" w:hAnsi="仿宋" w:hint="eastAsia"/>
          <w:b/>
          <w:sz w:val="24"/>
          <w:szCs w:val="24"/>
        </w:rPr>
        <w:t>。</w:t>
      </w:r>
    </w:p>
    <w:p w14:paraId="6B2F4961" w14:textId="77777777" w:rsidR="0076250D" w:rsidRPr="00A86C08" w:rsidRDefault="003E5742">
      <w:pPr>
        <w:spacing w:line="360" w:lineRule="auto"/>
        <w:ind w:firstLineChars="150" w:firstLine="360"/>
        <w:rPr>
          <w:rFonts w:ascii="仿宋" w:eastAsia="仿宋" w:hAnsi="仿宋"/>
          <w:sz w:val="24"/>
          <w:szCs w:val="24"/>
        </w:rPr>
      </w:pPr>
      <w:r w:rsidRPr="00A86C08">
        <w:rPr>
          <w:rFonts w:ascii="仿宋" w:eastAsia="仿宋" w:hAnsi="仿宋" w:hint="eastAsia"/>
          <w:sz w:val="24"/>
          <w:szCs w:val="24"/>
        </w:rPr>
        <w:t>2.</w:t>
      </w:r>
      <w:r w:rsidRPr="00A86C08">
        <w:rPr>
          <w:rFonts w:ascii="仿宋" w:eastAsia="仿宋" w:hAnsi="仿宋"/>
          <w:sz w:val="24"/>
          <w:szCs w:val="24"/>
        </w:rPr>
        <w:t>本表后</w:t>
      </w:r>
      <w:r w:rsidRPr="00A86C08">
        <w:rPr>
          <w:rFonts w:ascii="仿宋" w:eastAsia="仿宋" w:hAnsi="仿宋" w:hint="eastAsia"/>
          <w:sz w:val="24"/>
          <w:szCs w:val="24"/>
        </w:rPr>
        <w:t>根据供应商的组织机构性质，提供投标人的营业执照副本、税务登记证及组织机构代码证；已完成“三证合一”的提供营业执照副</w:t>
      </w:r>
      <w:r w:rsidRPr="00A86C08">
        <w:rPr>
          <w:rFonts w:ascii="仿宋" w:eastAsia="仿宋" w:hAnsi="仿宋"/>
          <w:sz w:val="24"/>
          <w:szCs w:val="24"/>
        </w:rPr>
        <w:t>本</w:t>
      </w:r>
      <w:r w:rsidRPr="00A86C08">
        <w:rPr>
          <w:rFonts w:ascii="仿宋" w:eastAsia="仿宋" w:hAnsi="仿宋" w:hint="eastAsia"/>
          <w:sz w:val="24"/>
          <w:szCs w:val="24"/>
        </w:rPr>
        <w:t>；事业单位提供法人证书；团体</w:t>
      </w:r>
      <w:r w:rsidRPr="00A86C08">
        <w:rPr>
          <w:rFonts w:ascii="仿宋" w:eastAsia="仿宋" w:hAnsi="仿宋"/>
          <w:sz w:val="24"/>
          <w:szCs w:val="24"/>
        </w:rPr>
        <w:t>组织提供</w:t>
      </w:r>
      <w:r w:rsidRPr="00A86C08">
        <w:rPr>
          <w:rFonts w:ascii="仿宋" w:eastAsia="仿宋" w:hAnsi="仿宋" w:hint="eastAsia"/>
          <w:sz w:val="24"/>
          <w:szCs w:val="24"/>
        </w:rPr>
        <w:t>对</w:t>
      </w:r>
      <w:r w:rsidRPr="00A86C08">
        <w:rPr>
          <w:rFonts w:ascii="仿宋" w:eastAsia="仿宋" w:hAnsi="仿宋"/>
          <w:sz w:val="24"/>
          <w:szCs w:val="24"/>
        </w:rPr>
        <w:t>应法人证书</w:t>
      </w:r>
      <w:r w:rsidRPr="00A86C08">
        <w:rPr>
          <w:rFonts w:ascii="仿宋" w:eastAsia="仿宋" w:hAnsi="仿宋" w:hint="eastAsia"/>
          <w:sz w:val="24"/>
          <w:szCs w:val="24"/>
        </w:rPr>
        <w:t>；自然人提供身份证。（复印件加盖投标人公章）</w:t>
      </w:r>
    </w:p>
    <w:p w14:paraId="101F08D3" w14:textId="77777777" w:rsidR="0076250D" w:rsidRPr="00A86C08" w:rsidRDefault="003E5742">
      <w:pPr>
        <w:widowControl/>
        <w:jc w:val="left"/>
        <w:rPr>
          <w:rFonts w:ascii="仿宋" w:eastAsia="仿宋" w:hAnsi="仿宋"/>
          <w:sz w:val="24"/>
          <w:szCs w:val="24"/>
        </w:rPr>
      </w:pPr>
      <w:r w:rsidRPr="00A86C08">
        <w:rPr>
          <w:rFonts w:ascii="仿宋" w:eastAsia="仿宋" w:hAnsi="仿宋"/>
          <w:sz w:val="24"/>
          <w:szCs w:val="24"/>
        </w:rPr>
        <w:br w:type="page"/>
      </w:r>
    </w:p>
    <w:p w14:paraId="11A2406D" w14:textId="77777777" w:rsidR="0076250D" w:rsidRPr="00A86C08" w:rsidRDefault="003E5742">
      <w:pPr>
        <w:pStyle w:val="3"/>
        <w:spacing w:line="240" w:lineRule="auto"/>
        <w:jc w:val="center"/>
        <w:rPr>
          <w:rFonts w:ascii="仿宋" w:eastAsia="仿宋" w:hAnsi="仿宋"/>
          <w:sz w:val="28"/>
          <w:szCs w:val="28"/>
        </w:rPr>
      </w:pPr>
      <w:r w:rsidRPr="00A86C08">
        <w:rPr>
          <w:rFonts w:ascii="仿宋" w:eastAsia="仿宋" w:hAnsi="仿宋" w:hint="eastAsia"/>
          <w:sz w:val="28"/>
          <w:szCs w:val="28"/>
        </w:rPr>
        <w:lastRenderedPageBreak/>
        <w:t>五、具有良好的商业信誉</w:t>
      </w:r>
    </w:p>
    <w:p w14:paraId="188E4ACD"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（请填写本章格式</w:t>
      </w:r>
      <w:proofErr w:type="gramStart"/>
      <w:r w:rsidRPr="00A86C08">
        <w:rPr>
          <w:rFonts w:ascii="仿宋" w:eastAsia="仿宋" w:hAnsi="仿宋" w:hint="eastAsia"/>
          <w:sz w:val="24"/>
          <w:szCs w:val="24"/>
        </w:rPr>
        <w:t>一</w:t>
      </w:r>
      <w:proofErr w:type="gramEnd"/>
      <w:r w:rsidRPr="00A86C08">
        <w:rPr>
          <w:rFonts w:ascii="仿宋" w:eastAsia="仿宋" w:hAnsi="仿宋" w:hint="eastAsia"/>
          <w:sz w:val="24"/>
          <w:szCs w:val="24"/>
        </w:rPr>
        <w:t>承诺函。）</w:t>
      </w:r>
    </w:p>
    <w:p w14:paraId="25D84C9A" w14:textId="77777777" w:rsidR="0076250D" w:rsidRPr="00A86C08" w:rsidRDefault="0076250D">
      <w:pPr>
        <w:spacing w:line="360" w:lineRule="auto"/>
        <w:jc w:val="center"/>
        <w:rPr>
          <w:rFonts w:ascii="仿宋" w:hAnsi="仿宋"/>
        </w:rPr>
      </w:pPr>
    </w:p>
    <w:p w14:paraId="75FF7746" w14:textId="77777777" w:rsidR="0076250D" w:rsidRPr="00A86C08" w:rsidRDefault="003E5742">
      <w:pPr>
        <w:pStyle w:val="3"/>
        <w:spacing w:line="240" w:lineRule="auto"/>
        <w:jc w:val="center"/>
        <w:rPr>
          <w:rFonts w:ascii="仿宋" w:eastAsia="仿宋" w:hAnsi="仿宋"/>
          <w:sz w:val="28"/>
          <w:szCs w:val="28"/>
        </w:rPr>
      </w:pPr>
      <w:r w:rsidRPr="00A86C08">
        <w:rPr>
          <w:rFonts w:ascii="仿宋" w:eastAsia="仿宋" w:hAnsi="仿宋" w:hint="eastAsia"/>
          <w:sz w:val="28"/>
          <w:szCs w:val="28"/>
        </w:rPr>
        <w:t>六、具有健全的财务会计制度</w:t>
      </w:r>
    </w:p>
    <w:p w14:paraId="648FB5A2"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（按招标文件第五章的要求提供。）</w:t>
      </w:r>
    </w:p>
    <w:p w14:paraId="7837F5C5" w14:textId="77777777" w:rsidR="0076250D" w:rsidRPr="00A86C08" w:rsidRDefault="0076250D">
      <w:pPr>
        <w:spacing w:line="360" w:lineRule="auto"/>
        <w:jc w:val="center"/>
        <w:rPr>
          <w:rFonts w:ascii="仿宋" w:hAnsi="仿宋"/>
        </w:rPr>
      </w:pPr>
    </w:p>
    <w:p w14:paraId="15DC7251" w14:textId="77777777" w:rsidR="0076250D" w:rsidRPr="00A86C08" w:rsidRDefault="003E5742">
      <w:pPr>
        <w:pStyle w:val="3"/>
        <w:spacing w:line="240" w:lineRule="auto"/>
        <w:jc w:val="center"/>
        <w:rPr>
          <w:rFonts w:ascii="仿宋" w:eastAsia="仿宋" w:hAnsi="仿宋"/>
          <w:sz w:val="28"/>
          <w:szCs w:val="28"/>
        </w:rPr>
      </w:pPr>
      <w:r w:rsidRPr="00A86C08">
        <w:rPr>
          <w:rFonts w:ascii="仿宋" w:eastAsia="仿宋" w:hAnsi="仿宋" w:hint="eastAsia"/>
          <w:sz w:val="28"/>
          <w:szCs w:val="28"/>
        </w:rPr>
        <w:t>七、具有履行合同所必需的设备和专业技术能力</w:t>
      </w:r>
    </w:p>
    <w:p w14:paraId="451A48B2"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（请填写本章格式</w:t>
      </w:r>
      <w:proofErr w:type="gramStart"/>
      <w:r w:rsidRPr="00A86C08">
        <w:rPr>
          <w:rFonts w:ascii="仿宋" w:eastAsia="仿宋" w:hAnsi="仿宋" w:hint="eastAsia"/>
          <w:sz w:val="24"/>
          <w:szCs w:val="24"/>
        </w:rPr>
        <w:t>一</w:t>
      </w:r>
      <w:proofErr w:type="gramEnd"/>
      <w:r w:rsidRPr="00A86C08">
        <w:rPr>
          <w:rFonts w:ascii="仿宋" w:eastAsia="仿宋" w:hAnsi="仿宋" w:hint="eastAsia"/>
          <w:sz w:val="24"/>
          <w:szCs w:val="24"/>
        </w:rPr>
        <w:t>承诺函。）</w:t>
      </w:r>
    </w:p>
    <w:p w14:paraId="1C63A224" w14:textId="77777777" w:rsidR="0076250D" w:rsidRPr="00A86C08" w:rsidRDefault="0076250D">
      <w:pPr>
        <w:spacing w:line="360" w:lineRule="auto"/>
        <w:jc w:val="center"/>
        <w:rPr>
          <w:rFonts w:ascii="仿宋" w:hAnsi="仿宋"/>
        </w:rPr>
      </w:pPr>
    </w:p>
    <w:p w14:paraId="355011E0" w14:textId="77777777" w:rsidR="0076250D" w:rsidRPr="00A86C08" w:rsidRDefault="003E5742">
      <w:pPr>
        <w:pStyle w:val="3"/>
        <w:spacing w:line="240" w:lineRule="auto"/>
        <w:jc w:val="center"/>
        <w:rPr>
          <w:rFonts w:ascii="仿宋" w:eastAsia="仿宋" w:hAnsi="仿宋"/>
          <w:sz w:val="28"/>
          <w:szCs w:val="28"/>
        </w:rPr>
      </w:pPr>
      <w:r w:rsidRPr="00A86C08">
        <w:rPr>
          <w:rFonts w:ascii="仿宋" w:eastAsia="仿宋" w:hAnsi="仿宋" w:hint="eastAsia"/>
          <w:sz w:val="28"/>
          <w:szCs w:val="28"/>
        </w:rPr>
        <w:t>八、依法缴纳税收和社会保障资金的良好记录</w:t>
      </w:r>
    </w:p>
    <w:p w14:paraId="5BCA8D33"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（按招标文件第五章的要求提供。）</w:t>
      </w:r>
    </w:p>
    <w:p w14:paraId="0497BAAB" w14:textId="77777777" w:rsidR="0076250D" w:rsidRPr="00A86C08" w:rsidRDefault="0076250D">
      <w:pPr>
        <w:spacing w:line="360" w:lineRule="auto"/>
        <w:jc w:val="center"/>
        <w:rPr>
          <w:rFonts w:ascii="仿宋" w:hAnsi="仿宋"/>
        </w:rPr>
      </w:pPr>
    </w:p>
    <w:p w14:paraId="4BE0DD21" w14:textId="77777777" w:rsidR="0076250D" w:rsidRPr="00A86C08" w:rsidRDefault="0076250D">
      <w:pPr>
        <w:spacing w:line="360" w:lineRule="auto"/>
        <w:rPr>
          <w:rFonts w:ascii="仿宋" w:eastAsia="仿宋" w:hAnsi="仿宋"/>
          <w:sz w:val="24"/>
          <w:szCs w:val="24"/>
        </w:rPr>
      </w:pPr>
    </w:p>
    <w:p w14:paraId="0C901EDF" w14:textId="77777777" w:rsidR="0076250D" w:rsidRPr="00A86C08" w:rsidRDefault="003E5742">
      <w:pPr>
        <w:widowControl/>
        <w:jc w:val="left"/>
        <w:rPr>
          <w:rFonts w:ascii="仿宋" w:eastAsia="仿宋" w:hAnsi="仿宋"/>
          <w:sz w:val="24"/>
          <w:szCs w:val="24"/>
        </w:rPr>
      </w:pPr>
      <w:r w:rsidRPr="00A86C08">
        <w:rPr>
          <w:rFonts w:ascii="仿宋" w:eastAsia="仿宋" w:hAnsi="仿宋"/>
          <w:sz w:val="24"/>
          <w:szCs w:val="24"/>
        </w:rPr>
        <w:br w:type="page"/>
      </w:r>
    </w:p>
    <w:p w14:paraId="0FFD095C" w14:textId="77777777" w:rsidR="0076250D" w:rsidRPr="00A86C08" w:rsidRDefault="00F67F79">
      <w:pPr>
        <w:pStyle w:val="3"/>
        <w:jc w:val="center"/>
        <w:rPr>
          <w:rFonts w:ascii="仿宋" w:eastAsia="仿宋" w:hAnsi="仿宋"/>
        </w:rPr>
      </w:pPr>
      <w:r w:rsidRPr="00A86C08">
        <w:rPr>
          <w:rFonts w:ascii="仿宋" w:eastAsia="仿宋" w:hAnsi="仿宋" w:hint="eastAsia"/>
        </w:rPr>
        <w:lastRenderedPageBreak/>
        <w:t>九</w:t>
      </w:r>
      <w:r w:rsidR="003E5742" w:rsidRPr="00A86C08">
        <w:rPr>
          <w:rFonts w:ascii="仿宋" w:eastAsia="仿宋" w:hAnsi="仿宋" w:hint="eastAsia"/>
        </w:rPr>
        <w:t>、书面声明函</w:t>
      </w:r>
    </w:p>
    <w:p w14:paraId="795CD8AC" w14:textId="77777777" w:rsidR="0076250D" w:rsidRPr="00A86C08" w:rsidRDefault="0076250D">
      <w:pPr>
        <w:spacing w:line="360" w:lineRule="auto"/>
        <w:rPr>
          <w:rFonts w:ascii="仿宋" w:eastAsia="仿宋" w:hAnsi="仿宋"/>
          <w:sz w:val="24"/>
          <w:szCs w:val="24"/>
        </w:rPr>
      </w:pPr>
    </w:p>
    <w:p w14:paraId="79F13EE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我单位郑重声明，参加本政府采购项目前3年内在经营活动中没有重大违法记录（重大违法记录是指供应商因违法经营受到刑事处罚或责令停产停业、吊销许可证或者执照、较大数额罚款等行政处罚）。</w:t>
      </w:r>
    </w:p>
    <w:p w14:paraId="3707575F" w14:textId="77777777" w:rsidR="0076250D" w:rsidRPr="00A86C08" w:rsidRDefault="003E5742">
      <w:pPr>
        <w:spacing w:line="360" w:lineRule="auto"/>
        <w:ind w:firstLineChars="200" w:firstLine="480"/>
        <w:rPr>
          <w:rFonts w:ascii="仿宋" w:eastAsia="仿宋" w:hAnsi="仿宋"/>
          <w:color w:val="000000" w:themeColor="text1"/>
          <w:sz w:val="24"/>
          <w:szCs w:val="24"/>
        </w:rPr>
      </w:pPr>
      <w:r w:rsidRPr="00A86C08">
        <w:rPr>
          <w:rFonts w:ascii="仿宋" w:eastAsia="仿宋" w:hAnsi="仿宋" w:hint="eastAsia"/>
          <w:color w:val="000000" w:themeColor="text1"/>
          <w:sz w:val="24"/>
          <w:szCs w:val="24"/>
        </w:rPr>
        <w:t>我单位对本项目的所涉及的相关内容履行保密义务。</w:t>
      </w:r>
    </w:p>
    <w:p w14:paraId="2FAFB28D" w14:textId="77777777" w:rsidR="0076250D" w:rsidRPr="00A86C08" w:rsidRDefault="003E5742">
      <w:pPr>
        <w:spacing w:line="360" w:lineRule="auto"/>
        <w:ind w:firstLineChars="200" w:firstLine="480"/>
        <w:rPr>
          <w:rFonts w:ascii="仿宋" w:eastAsia="仿宋" w:hAnsi="仿宋"/>
          <w:color w:val="000000" w:themeColor="text1"/>
          <w:sz w:val="24"/>
          <w:szCs w:val="24"/>
        </w:rPr>
      </w:pPr>
      <w:r w:rsidRPr="00A86C08">
        <w:rPr>
          <w:rFonts w:ascii="仿宋" w:eastAsia="仿宋" w:hAnsi="仿宋" w:hint="eastAsia"/>
          <w:color w:val="000000" w:themeColor="text1"/>
          <w:sz w:val="24"/>
          <w:szCs w:val="24"/>
        </w:rPr>
        <w:t>我单位对上述声明的真实性负责。如有违反或虚假，将依法承担相应责任。</w:t>
      </w:r>
    </w:p>
    <w:p w14:paraId="0261994D" w14:textId="77777777" w:rsidR="0076250D" w:rsidRPr="00A86C08" w:rsidRDefault="0076250D">
      <w:pPr>
        <w:spacing w:line="360" w:lineRule="auto"/>
        <w:rPr>
          <w:rFonts w:ascii="仿宋" w:eastAsia="仿宋" w:hAnsi="仿宋"/>
          <w:sz w:val="24"/>
          <w:szCs w:val="24"/>
        </w:rPr>
      </w:pPr>
    </w:p>
    <w:p w14:paraId="7542DCC9" w14:textId="77777777" w:rsidR="0076250D" w:rsidRPr="00A86C08" w:rsidRDefault="0076250D">
      <w:pPr>
        <w:spacing w:line="360" w:lineRule="auto"/>
        <w:rPr>
          <w:rFonts w:ascii="仿宋" w:eastAsia="仿宋" w:hAnsi="仿宋"/>
          <w:sz w:val="24"/>
          <w:szCs w:val="24"/>
        </w:rPr>
      </w:pPr>
    </w:p>
    <w:p w14:paraId="211D059B" w14:textId="77777777" w:rsidR="0076250D" w:rsidRPr="00A86C08" w:rsidRDefault="0076250D">
      <w:pPr>
        <w:spacing w:line="360" w:lineRule="auto"/>
        <w:rPr>
          <w:rFonts w:ascii="仿宋" w:eastAsia="仿宋" w:hAnsi="仿宋"/>
          <w:sz w:val="24"/>
          <w:szCs w:val="24"/>
        </w:rPr>
      </w:pPr>
    </w:p>
    <w:p w14:paraId="716CDC27" w14:textId="77777777" w:rsidR="0076250D" w:rsidRPr="00A86C08" w:rsidRDefault="0076250D">
      <w:pPr>
        <w:spacing w:line="360" w:lineRule="auto"/>
        <w:rPr>
          <w:rFonts w:ascii="仿宋" w:eastAsia="仿宋" w:hAnsi="仿宋"/>
          <w:sz w:val="24"/>
          <w:szCs w:val="24"/>
        </w:rPr>
      </w:pPr>
    </w:p>
    <w:p w14:paraId="7846C3FE"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4DD9E2FB"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3AE58CD4"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13586C19" w14:textId="77777777" w:rsidR="0076250D" w:rsidRPr="00A86C08" w:rsidRDefault="0076250D">
      <w:pPr>
        <w:spacing w:line="360" w:lineRule="auto"/>
        <w:rPr>
          <w:rFonts w:ascii="仿宋" w:eastAsia="仿宋" w:hAnsi="仿宋"/>
          <w:sz w:val="24"/>
          <w:szCs w:val="24"/>
        </w:rPr>
      </w:pPr>
    </w:p>
    <w:p w14:paraId="4237AEB5" w14:textId="77777777" w:rsidR="0076250D" w:rsidRPr="00A86C08" w:rsidRDefault="0076250D">
      <w:pPr>
        <w:spacing w:line="360" w:lineRule="auto"/>
        <w:rPr>
          <w:rFonts w:ascii="仿宋" w:eastAsia="仿宋" w:hAnsi="仿宋"/>
          <w:sz w:val="24"/>
          <w:szCs w:val="24"/>
        </w:rPr>
      </w:pPr>
    </w:p>
    <w:p w14:paraId="6D36355C" w14:textId="77777777" w:rsidR="0076250D" w:rsidRPr="00A86C08" w:rsidRDefault="0076250D">
      <w:pPr>
        <w:spacing w:line="360" w:lineRule="auto"/>
        <w:rPr>
          <w:rFonts w:ascii="仿宋" w:eastAsia="仿宋" w:hAnsi="仿宋"/>
          <w:sz w:val="24"/>
          <w:szCs w:val="24"/>
        </w:rPr>
        <w:sectPr w:rsidR="0076250D" w:rsidRPr="00A86C08">
          <w:headerReference w:type="even" r:id="rId21"/>
          <w:headerReference w:type="default" r:id="rId22"/>
          <w:footerReference w:type="default" r:id="rId23"/>
          <w:headerReference w:type="first" r:id="rId24"/>
          <w:footerReference w:type="first" r:id="rId25"/>
          <w:pgSz w:w="11907" w:h="16840"/>
          <w:pgMar w:top="1418" w:right="1134" w:bottom="1418" w:left="1474" w:header="851" w:footer="992" w:gutter="0"/>
          <w:cols w:space="720"/>
          <w:docGrid w:linePitch="312"/>
        </w:sectPr>
      </w:pPr>
    </w:p>
    <w:p w14:paraId="53AA01EE" w14:textId="77777777" w:rsidR="0076250D" w:rsidRPr="00A86C08" w:rsidRDefault="00F67F79">
      <w:pPr>
        <w:pStyle w:val="3"/>
        <w:spacing w:line="240" w:lineRule="auto"/>
        <w:jc w:val="center"/>
        <w:rPr>
          <w:rFonts w:ascii="仿宋" w:eastAsia="仿宋" w:hAnsi="仿宋"/>
          <w:sz w:val="28"/>
          <w:szCs w:val="28"/>
        </w:rPr>
      </w:pPr>
      <w:bookmarkStart w:id="366" w:name="_Toc499548046"/>
      <w:bookmarkStart w:id="367" w:name="_Toc504640540"/>
      <w:r w:rsidRPr="00A86C08">
        <w:rPr>
          <w:rFonts w:ascii="仿宋" w:eastAsia="仿宋" w:hAnsi="仿宋" w:hint="eastAsia"/>
          <w:sz w:val="28"/>
          <w:szCs w:val="28"/>
        </w:rPr>
        <w:lastRenderedPageBreak/>
        <w:t>十</w:t>
      </w:r>
      <w:r w:rsidR="003E5742" w:rsidRPr="00A86C08">
        <w:rPr>
          <w:rFonts w:ascii="仿宋" w:eastAsia="仿宋" w:hAnsi="仿宋" w:hint="eastAsia"/>
          <w:sz w:val="28"/>
          <w:szCs w:val="28"/>
        </w:rPr>
        <w:t>、投标人单位及其现任法定代表人、主要负责人不得具有行贿犯罪记录的</w:t>
      </w:r>
      <w:r w:rsidR="003E5742" w:rsidRPr="00A86C08">
        <w:rPr>
          <w:rFonts w:ascii="仿宋" w:eastAsia="仿宋" w:hAnsi="仿宋"/>
          <w:sz w:val="28"/>
          <w:szCs w:val="28"/>
        </w:rPr>
        <w:t>承诺函</w:t>
      </w:r>
      <w:bookmarkEnd w:id="366"/>
      <w:bookmarkEnd w:id="367"/>
    </w:p>
    <w:p w14:paraId="3C18FCE0" w14:textId="77777777" w:rsidR="0076250D" w:rsidRPr="00A86C08" w:rsidRDefault="0076250D">
      <w:pPr>
        <w:spacing w:line="360" w:lineRule="auto"/>
        <w:rPr>
          <w:rFonts w:ascii="仿宋" w:eastAsia="仿宋" w:hAnsi="仿宋"/>
          <w:sz w:val="24"/>
          <w:szCs w:val="24"/>
        </w:rPr>
      </w:pPr>
    </w:p>
    <w:p w14:paraId="25A9E90E" w14:textId="77777777" w:rsidR="0076250D" w:rsidRPr="00A86C08" w:rsidRDefault="0076250D">
      <w:pPr>
        <w:spacing w:line="360" w:lineRule="auto"/>
        <w:rPr>
          <w:rFonts w:ascii="仿宋" w:eastAsia="仿宋" w:hAnsi="仿宋"/>
          <w:sz w:val="24"/>
          <w:szCs w:val="24"/>
        </w:rPr>
      </w:pPr>
    </w:p>
    <w:p w14:paraId="025E8319"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ab/>
      </w:r>
      <w:r w:rsidRPr="00A86C08">
        <w:rPr>
          <w:rFonts w:ascii="仿宋" w:eastAsia="仿宋" w:hAnsi="仿宋"/>
          <w:sz w:val="24"/>
          <w:szCs w:val="24"/>
        </w:rPr>
        <w:tab/>
      </w:r>
      <w:r w:rsidRPr="00A86C08">
        <w:rPr>
          <w:rFonts w:ascii="仿宋" w:eastAsia="仿宋" w:hAnsi="仿宋"/>
          <w:sz w:val="24"/>
          <w:szCs w:val="24"/>
        </w:rPr>
        <w:tab/>
      </w:r>
      <w:r w:rsidRPr="00A86C08">
        <w:rPr>
          <w:rFonts w:ascii="仿宋" w:eastAsia="仿宋" w:hAnsi="仿宋" w:hint="eastAsia"/>
          <w:sz w:val="24"/>
          <w:szCs w:val="24"/>
        </w:rPr>
        <w:t>（格</w:t>
      </w:r>
      <w:r w:rsidRPr="00A86C08">
        <w:rPr>
          <w:rFonts w:ascii="仿宋" w:eastAsia="仿宋" w:hAnsi="仿宋"/>
          <w:sz w:val="24"/>
          <w:szCs w:val="24"/>
        </w:rPr>
        <w:t>式自</w:t>
      </w:r>
      <w:r w:rsidRPr="00A86C08">
        <w:rPr>
          <w:rFonts w:ascii="仿宋" w:eastAsia="仿宋" w:hAnsi="仿宋" w:hint="eastAsia"/>
          <w:sz w:val="24"/>
          <w:szCs w:val="24"/>
        </w:rPr>
        <w:t>拟）</w:t>
      </w:r>
    </w:p>
    <w:p w14:paraId="7ED814B8" w14:textId="77777777" w:rsidR="0076250D" w:rsidRPr="00A86C08" w:rsidRDefault="0076250D">
      <w:pPr>
        <w:spacing w:line="360" w:lineRule="auto"/>
        <w:rPr>
          <w:rFonts w:ascii="仿宋" w:eastAsia="仿宋" w:hAnsi="仿宋"/>
          <w:sz w:val="24"/>
          <w:szCs w:val="24"/>
        </w:rPr>
      </w:pPr>
    </w:p>
    <w:p w14:paraId="429FD15B" w14:textId="77777777" w:rsidR="0076250D" w:rsidRPr="00A86C08" w:rsidRDefault="0076250D">
      <w:pPr>
        <w:spacing w:line="360" w:lineRule="auto"/>
        <w:rPr>
          <w:rFonts w:ascii="仿宋" w:eastAsia="仿宋" w:hAnsi="仿宋"/>
          <w:sz w:val="24"/>
          <w:szCs w:val="24"/>
        </w:rPr>
      </w:pPr>
    </w:p>
    <w:p w14:paraId="082F59DE" w14:textId="77777777" w:rsidR="0076250D" w:rsidRPr="00A86C08" w:rsidRDefault="0076250D">
      <w:pPr>
        <w:spacing w:line="360" w:lineRule="auto"/>
        <w:rPr>
          <w:rFonts w:ascii="仿宋" w:eastAsia="仿宋" w:hAnsi="仿宋"/>
          <w:sz w:val="24"/>
          <w:szCs w:val="24"/>
        </w:rPr>
      </w:pPr>
    </w:p>
    <w:p w14:paraId="1B9749E8" w14:textId="77777777" w:rsidR="0076250D" w:rsidRPr="00A86C08" w:rsidRDefault="0076250D">
      <w:pPr>
        <w:spacing w:line="360" w:lineRule="auto"/>
        <w:rPr>
          <w:rFonts w:ascii="仿宋" w:eastAsia="仿宋" w:hAnsi="仿宋"/>
          <w:sz w:val="24"/>
          <w:szCs w:val="24"/>
        </w:rPr>
      </w:pPr>
    </w:p>
    <w:p w14:paraId="15FAFBDC" w14:textId="77777777" w:rsidR="0076250D" w:rsidRPr="00A86C08" w:rsidRDefault="0076250D">
      <w:pPr>
        <w:spacing w:line="360" w:lineRule="auto"/>
        <w:rPr>
          <w:rFonts w:ascii="仿宋" w:eastAsia="仿宋" w:hAnsi="仿宋"/>
          <w:sz w:val="24"/>
          <w:szCs w:val="24"/>
        </w:rPr>
      </w:pPr>
    </w:p>
    <w:p w14:paraId="589CF1B3" w14:textId="77777777" w:rsidR="0076250D" w:rsidRPr="00A86C08" w:rsidRDefault="0076250D">
      <w:pPr>
        <w:spacing w:line="360" w:lineRule="auto"/>
        <w:rPr>
          <w:rFonts w:ascii="仿宋" w:eastAsia="仿宋" w:hAnsi="仿宋"/>
          <w:sz w:val="24"/>
          <w:szCs w:val="24"/>
        </w:rPr>
      </w:pPr>
    </w:p>
    <w:p w14:paraId="17F14482" w14:textId="77777777" w:rsidR="0076250D" w:rsidRPr="00A86C08" w:rsidRDefault="0076250D">
      <w:pPr>
        <w:spacing w:line="360" w:lineRule="auto"/>
        <w:rPr>
          <w:rFonts w:ascii="仿宋" w:eastAsia="仿宋" w:hAnsi="仿宋"/>
          <w:sz w:val="24"/>
          <w:szCs w:val="24"/>
        </w:rPr>
      </w:pPr>
    </w:p>
    <w:p w14:paraId="1DDDF8F5" w14:textId="77777777" w:rsidR="0076250D" w:rsidRPr="00A86C08" w:rsidRDefault="0076250D">
      <w:pPr>
        <w:spacing w:line="360" w:lineRule="auto"/>
        <w:rPr>
          <w:rFonts w:ascii="仿宋" w:eastAsia="仿宋" w:hAnsi="仿宋"/>
          <w:sz w:val="24"/>
          <w:szCs w:val="24"/>
        </w:rPr>
      </w:pPr>
    </w:p>
    <w:p w14:paraId="67A49EA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316749BB"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62845556"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09CAAC3F" w14:textId="77777777" w:rsidR="0076250D" w:rsidRPr="00A86C08" w:rsidRDefault="0076250D">
      <w:pPr>
        <w:spacing w:line="360" w:lineRule="auto"/>
        <w:jc w:val="left"/>
        <w:rPr>
          <w:rFonts w:ascii="仿宋" w:eastAsia="仿宋" w:hAnsi="仿宋"/>
          <w:sz w:val="24"/>
          <w:szCs w:val="24"/>
        </w:rPr>
      </w:pPr>
    </w:p>
    <w:p w14:paraId="3F3EA4DC" w14:textId="77777777" w:rsidR="0076250D" w:rsidRPr="00A86C08" w:rsidRDefault="0076250D">
      <w:pPr>
        <w:spacing w:line="360" w:lineRule="auto"/>
        <w:rPr>
          <w:rFonts w:ascii="仿宋" w:eastAsia="仿宋" w:hAnsi="仿宋"/>
          <w:sz w:val="24"/>
          <w:szCs w:val="24"/>
        </w:rPr>
      </w:pPr>
    </w:p>
    <w:p w14:paraId="614759B2"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0948F056" w14:textId="77777777" w:rsidR="0076250D" w:rsidRPr="00A86C08" w:rsidRDefault="00F67F79">
      <w:pPr>
        <w:pStyle w:val="3"/>
        <w:spacing w:line="240" w:lineRule="auto"/>
        <w:jc w:val="center"/>
        <w:rPr>
          <w:rFonts w:ascii="仿宋" w:eastAsia="仿宋" w:hAnsi="仿宋"/>
          <w:sz w:val="28"/>
          <w:szCs w:val="28"/>
        </w:rPr>
      </w:pPr>
      <w:bookmarkStart w:id="368" w:name="_Toc504640541"/>
      <w:bookmarkStart w:id="369" w:name="_Toc499548047"/>
      <w:r w:rsidRPr="00A86C08">
        <w:rPr>
          <w:rFonts w:ascii="仿宋" w:eastAsia="仿宋" w:hAnsi="仿宋" w:hint="eastAsia"/>
          <w:sz w:val="28"/>
          <w:szCs w:val="28"/>
        </w:rPr>
        <w:lastRenderedPageBreak/>
        <w:t>十一</w:t>
      </w:r>
      <w:r w:rsidR="003E5742" w:rsidRPr="00A86C08">
        <w:rPr>
          <w:rFonts w:ascii="仿宋" w:eastAsia="仿宋" w:hAnsi="仿宋" w:hint="eastAsia"/>
          <w:sz w:val="28"/>
          <w:szCs w:val="28"/>
        </w:rPr>
        <w:t>、投标人不存在失信行为、近三年没有重大违法违规记录的承诺函</w:t>
      </w:r>
      <w:bookmarkEnd w:id="368"/>
      <w:bookmarkEnd w:id="369"/>
    </w:p>
    <w:p w14:paraId="4E38D195" w14:textId="4BBD40B3" w:rsidR="0076250D" w:rsidRPr="00A86C08" w:rsidRDefault="0022120B">
      <w:pPr>
        <w:spacing w:line="360" w:lineRule="auto"/>
        <w:rPr>
          <w:rFonts w:ascii="仿宋" w:eastAsia="仿宋" w:hAnsi="仿宋"/>
          <w:sz w:val="24"/>
          <w:szCs w:val="24"/>
        </w:rPr>
      </w:pPr>
      <w:r w:rsidRPr="00A86C08">
        <w:rPr>
          <w:rFonts w:ascii="仿宋" w:eastAsia="仿宋" w:hAnsi="仿宋" w:hint="eastAsia"/>
          <w:color w:val="000000"/>
          <w:sz w:val="24"/>
          <w:szCs w:val="24"/>
        </w:rPr>
        <w:t>中仪国际招标有限公司（采购代理机构名称）</w:t>
      </w:r>
      <w:r w:rsidR="003E5742" w:rsidRPr="00A86C08">
        <w:rPr>
          <w:rFonts w:ascii="仿宋" w:eastAsia="仿宋" w:hAnsi="仿宋" w:hint="eastAsia"/>
          <w:sz w:val="24"/>
          <w:szCs w:val="24"/>
        </w:rPr>
        <w:t>：</w:t>
      </w:r>
    </w:p>
    <w:p w14:paraId="74CD1FC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本单位</w:t>
      </w:r>
      <w:r w:rsidRPr="00A86C08">
        <w:rPr>
          <w:rFonts w:ascii="仿宋" w:eastAsia="仿宋" w:hAnsi="仿宋" w:hint="eastAsia"/>
          <w:sz w:val="24"/>
          <w:szCs w:val="24"/>
          <w:u w:val="single"/>
        </w:rPr>
        <w:t xml:space="preserve">                  （单位名称）</w:t>
      </w:r>
      <w:r w:rsidRPr="00A86C08">
        <w:rPr>
          <w:rFonts w:ascii="仿宋" w:eastAsia="仿宋" w:hAnsi="仿宋" w:hint="eastAsia"/>
          <w:sz w:val="24"/>
          <w:szCs w:val="24"/>
        </w:rPr>
        <w:t>参加</w:t>
      </w:r>
      <w:r w:rsidRPr="00A86C08">
        <w:rPr>
          <w:rFonts w:ascii="仿宋" w:eastAsia="仿宋" w:hAnsi="仿宋" w:hint="eastAsia"/>
          <w:sz w:val="24"/>
          <w:szCs w:val="24"/>
          <w:u w:val="single"/>
        </w:rPr>
        <w:t xml:space="preserve">            （项目名称）</w:t>
      </w:r>
      <w:r w:rsidRPr="00A86C08">
        <w:rPr>
          <w:rFonts w:ascii="仿宋" w:eastAsia="仿宋" w:hAnsi="仿宋" w:hint="eastAsia"/>
          <w:sz w:val="24"/>
          <w:szCs w:val="24"/>
        </w:rPr>
        <w:t>，</w:t>
      </w:r>
      <w:r w:rsidRPr="00A86C08">
        <w:rPr>
          <w:rFonts w:ascii="仿宋" w:eastAsia="仿宋" w:hAnsi="仿宋" w:hint="eastAsia"/>
          <w:sz w:val="24"/>
          <w:szCs w:val="24"/>
          <w:u w:val="single"/>
        </w:rPr>
        <w:t>（招标编号）</w:t>
      </w:r>
      <w:r w:rsidRPr="00A86C08">
        <w:rPr>
          <w:rFonts w:ascii="仿宋" w:eastAsia="仿宋" w:hAnsi="仿宋" w:hint="eastAsia"/>
          <w:sz w:val="24"/>
          <w:szCs w:val="24"/>
        </w:rPr>
        <w:t>的政府采购活动，现承诺：</w:t>
      </w:r>
    </w:p>
    <w:p w14:paraId="7C48657C" w14:textId="4E4823C8"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投标人不得为</w:t>
      </w:r>
      <w:r w:rsidR="00592BDD" w:rsidRPr="00A86C08">
        <w:rPr>
          <w:rFonts w:ascii="仿宋" w:eastAsia="仿宋" w:hAnsi="仿宋" w:hint="eastAsia"/>
          <w:sz w:val="24"/>
          <w:szCs w:val="24"/>
        </w:rPr>
        <w:t>“</w:t>
      </w:r>
      <w:r w:rsidR="00696E74" w:rsidRPr="00A86C08">
        <w:rPr>
          <w:rFonts w:ascii="仿宋" w:eastAsia="仿宋" w:hAnsi="仿宋" w:hint="eastAsia"/>
          <w:sz w:val="24"/>
          <w:szCs w:val="24"/>
        </w:rPr>
        <w:t>信用中国”网站（www.creditchina.gov.cn）、“成都信用”网站（</w:t>
      </w:r>
      <w:r w:rsidR="00034946" w:rsidRPr="00A86C08">
        <w:rPr>
          <w:rFonts w:ascii="仿宋" w:eastAsia="仿宋" w:hAnsi="仿宋"/>
          <w:sz w:val="24"/>
          <w:szCs w:val="24"/>
        </w:rPr>
        <w:t>https://credit.chengdu.gov.cn</w:t>
      </w:r>
      <w:r w:rsidR="00696E74" w:rsidRPr="00A86C08">
        <w:rPr>
          <w:rFonts w:ascii="仿宋" w:eastAsia="仿宋" w:hAnsi="仿宋" w:hint="eastAsia"/>
          <w:sz w:val="24"/>
          <w:szCs w:val="24"/>
        </w:rPr>
        <w:t>）</w:t>
      </w:r>
      <w:r w:rsidRPr="00A86C08">
        <w:rPr>
          <w:rFonts w:ascii="仿宋" w:eastAsia="仿宋" w:hAnsi="仿宋" w:hint="eastAsia"/>
          <w:sz w:val="24"/>
          <w:szCs w:val="24"/>
        </w:rPr>
        <w:t>中列入失信被执行人、重大税收违法案件当事人名单的投标人，不得为中国政府采购网(</w:t>
      </w:r>
      <w:hyperlink r:id="rId26" w:history="1">
        <w:r w:rsidR="007602AC" w:rsidRPr="00A86C08">
          <w:rPr>
            <w:rFonts w:ascii="仿宋" w:eastAsia="仿宋" w:hAnsi="仿宋" w:hint="eastAsia"/>
            <w:sz w:val="24"/>
            <w:szCs w:val="24"/>
          </w:rPr>
          <w:t>www.ccgp.gov.cn</w:t>
        </w:r>
      </w:hyperlink>
      <w:r w:rsidRPr="00A86C08">
        <w:rPr>
          <w:rFonts w:ascii="仿宋" w:eastAsia="仿宋" w:hAnsi="仿宋" w:hint="eastAsia"/>
          <w:sz w:val="24"/>
          <w:szCs w:val="24"/>
        </w:rPr>
        <w:t>)</w:t>
      </w:r>
      <w:r w:rsidR="007602AC" w:rsidRPr="00A86C08">
        <w:rPr>
          <w:rFonts w:ascii="仿宋" w:eastAsia="仿宋" w:hAnsi="仿宋" w:hint="eastAsia"/>
          <w:sz w:val="24"/>
          <w:szCs w:val="24"/>
        </w:rPr>
        <w:t>、四川政府采购网曝光台（www.ccgp-sichuan.gov.cn）</w:t>
      </w:r>
      <w:r w:rsidRPr="00A86C08">
        <w:rPr>
          <w:rFonts w:ascii="仿宋" w:eastAsia="仿宋" w:hAnsi="仿宋" w:hint="eastAsia"/>
          <w:sz w:val="24"/>
          <w:szCs w:val="24"/>
        </w:rPr>
        <w:t>政府采购严重违法失信行为记录名单中被财政部门禁止参加政府采购</w:t>
      </w:r>
      <w:r w:rsidRPr="00A86C08">
        <w:rPr>
          <w:rFonts w:ascii="仿宋" w:eastAsia="仿宋" w:hAnsi="仿宋"/>
          <w:sz w:val="24"/>
          <w:szCs w:val="24"/>
        </w:rPr>
        <w:t>活动</w:t>
      </w:r>
      <w:r w:rsidRPr="00A86C08">
        <w:rPr>
          <w:rFonts w:ascii="仿宋" w:eastAsia="仿宋" w:hAnsi="仿宋" w:hint="eastAsia"/>
          <w:sz w:val="24"/>
          <w:szCs w:val="24"/>
        </w:rPr>
        <w:t>的投标人（处罚决定规定的时间和地域范围内）。</w:t>
      </w:r>
    </w:p>
    <w:p w14:paraId="006A4AC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参加本政府采购活动前三年内，在经营活动中没有重大违法违规记录。</w:t>
      </w:r>
    </w:p>
    <w:p w14:paraId="08C24F3E"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同时也满足本项目法律法规规章规定关于投标人的其他资格性条件</w:t>
      </w:r>
      <w:r w:rsidRPr="00A86C08">
        <w:rPr>
          <w:rFonts w:ascii="仿宋" w:eastAsia="仿宋" w:hAnsi="仿宋" w:hint="eastAsia"/>
          <w:sz w:val="24"/>
          <w:szCs w:val="24"/>
        </w:rPr>
        <w:t>，</w:t>
      </w:r>
      <w:r w:rsidRPr="00A86C08">
        <w:rPr>
          <w:rFonts w:ascii="仿宋" w:eastAsia="仿宋" w:hAnsi="仿宋"/>
          <w:sz w:val="24"/>
          <w:szCs w:val="24"/>
        </w:rPr>
        <w:t>未参与本采购项目前期咨询论证</w:t>
      </w:r>
      <w:r w:rsidRPr="00A86C08">
        <w:rPr>
          <w:rFonts w:ascii="仿宋" w:eastAsia="仿宋" w:hAnsi="仿宋" w:hint="eastAsia"/>
          <w:sz w:val="24"/>
          <w:szCs w:val="24"/>
        </w:rPr>
        <w:t>，</w:t>
      </w:r>
      <w:r w:rsidRPr="00A86C08">
        <w:rPr>
          <w:rFonts w:ascii="仿宋" w:eastAsia="仿宋" w:hAnsi="仿宋"/>
          <w:sz w:val="24"/>
          <w:szCs w:val="24"/>
        </w:rPr>
        <w:t>不属于禁止参加投标的投标人</w:t>
      </w:r>
      <w:r w:rsidRPr="00A86C08">
        <w:rPr>
          <w:rFonts w:ascii="仿宋" w:eastAsia="仿宋" w:hAnsi="仿宋" w:hint="eastAsia"/>
          <w:sz w:val="24"/>
          <w:szCs w:val="24"/>
        </w:rPr>
        <w:t>。</w:t>
      </w:r>
    </w:p>
    <w:p w14:paraId="2166A67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如违反以上承诺</w:t>
      </w:r>
      <w:r w:rsidRPr="00A86C08">
        <w:rPr>
          <w:rFonts w:ascii="仿宋" w:eastAsia="仿宋" w:hAnsi="仿宋" w:hint="eastAsia"/>
          <w:sz w:val="24"/>
          <w:szCs w:val="24"/>
        </w:rPr>
        <w:t>，</w:t>
      </w:r>
      <w:r w:rsidRPr="00A86C08">
        <w:rPr>
          <w:rFonts w:ascii="仿宋" w:eastAsia="仿宋" w:hAnsi="仿宋"/>
          <w:sz w:val="24"/>
          <w:szCs w:val="24"/>
        </w:rPr>
        <w:t>本单位愿承担一切法律责任</w:t>
      </w:r>
      <w:r w:rsidRPr="00A86C08">
        <w:rPr>
          <w:rFonts w:ascii="仿宋" w:eastAsia="仿宋" w:hAnsi="仿宋" w:hint="eastAsia"/>
          <w:sz w:val="24"/>
          <w:szCs w:val="24"/>
        </w:rPr>
        <w:t>。</w:t>
      </w:r>
    </w:p>
    <w:p w14:paraId="7A0BDC68" w14:textId="77777777" w:rsidR="0076250D" w:rsidRPr="00A86C08" w:rsidRDefault="0076250D">
      <w:pPr>
        <w:spacing w:line="360" w:lineRule="auto"/>
        <w:rPr>
          <w:rFonts w:ascii="仿宋" w:eastAsia="仿宋" w:hAnsi="仿宋"/>
          <w:sz w:val="24"/>
          <w:szCs w:val="24"/>
        </w:rPr>
      </w:pPr>
    </w:p>
    <w:p w14:paraId="34136F71" w14:textId="77777777" w:rsidR="0076250D" w:rsidRPr="00A86C08" w:rsidRDefault="0076250D">
      <w:pPr>
        <w:spacing w:line="360" w:lineRule="auto"/>
        <w:rPr>
          <w:rFonts w:ascii="仿宋" w:eastAsia="仿宋" w:hAnsi="仿宋"/>
          <w:sz w:val="24"/>
          <w:szCs w:val="24"/>
        </w:rPr>
      </w:pPr>
    </w:p>
    <w:p w14:paraId="68A70243"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6A0EB7BA"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51AB504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3433C1B5" w14:textId="77777777" w:rsidR="0076250D" w:rsidRPr="00A86C08" w:rsidRDefault="0076250D">
      <w:pPr>
        <w:spacing w:line="360" w:lineRule="auto"/>
        <w:rPr>
          <w:rFonts w:ascii="仿宋" w:eastAsia="仿宋" w:hAnsi="仿宋"/>
          <w:sz w:val="24"/>
          <w:szCs w:val="24"/>
        </w:rPr>
      </w:pPr>
    </w:p>
    <w:p w14:paraId="409B17A4"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18E6D515" w14:textId="77777777" w:rsidR="0076250D" w:rsidRPr="00A86C08" w:rsidRDefault="003E5742" w:rsidP="0022120B">
      <w:pPr>
        <w:pStyle w:val="3"/>
        <w:spacing w:line="240" w:lineRule="auto"/>
        <w:jc w:val="center"/>
        <w:rPr>
          <w:rFonts w:ascii="仿宋" w:eastAsia="仿宋" w:hAnsi="仿宋"/>
          <w:sz w:val="28"/>
          <w:szCs w:val="28"/>
        </w:rPr>
      </w:pPr>
      <w:r w:rsidRPr="00A86C08">
        <w:rPr>
          <w:rFonts w:ascii="仿宋" w:eastAsia="仿宋" w:hAnsi="仿宋" w:hint="eastAsia"/>
          <w:sz w:val="28"/>
          <w:szCs w:val="28"/>
        </w:rPr>
        <w:lastRenderedPageBreak/>
        <w:t>十</w:t>
      </w:r>
      <w:r w:rsidR="00C145CD" w:rsidRPr="00A86C08">
        <w:rPr>
          <w:rFonts w:ascii="仿宋" w:eastAsia="仿宋" w:hAnsi="仿宋" w:hint="eastAsia"/>
          <w:sz w:val="28"/>
          <w:szCs w:val="28"/>
        </w:rPr>
        <w:t>二</w:t>
      </w:r>
      <w:r w:rsidRPr="00A86C08">
        <w:rPr>
          <w:rFonts w:ascii="仿宋" w:eastAsia="仿宋" w:hAnsi="仿宋" w:hint="eastAsia"/>
          <w:sz w:val="28"/>
          <w:szCs w:val="28"/>
        </w:rPr>
        <w:t>、满足</w:t>
      </w:r>
      <w:r w:rsidRPr="00A86C08">
        <w:rPr>
          <w:rFonts w:ascii="仿宋" w:eastAsia="仿宋" w:hAnsi="仿宋"/>
          <w:sz w:val="28"/>
          <w:szCs w:val="28"/>
        </w:rPr>
        <w:t>本项目特殊条件或其他</w:t>
      </w:r>
      <w:r w:rsidRPr="00A86C08">
        <w:rPr>
          <w:rFonts w:ascii="仿宋" w:eastAsia="仿宋" w:hAnsi="仿宋" w:hint="eastAsia"/>
          <w:sz w:val="28"/>
          <w:szCs w:val="28"/>
        </w:rPr>
        <w:t>要求</w:t>
      </w:r>
      <w:r w:rsidRPr="00A86C08">
        <w:rPr>
          <w:rFonts w:ascii="仿宋" w:eastAsia="仿宋" w:hAnsi="仿宋"/>
          <w:sz w:val="28"/>
          <w:szCs w:val="28"/>
        </w:rPr>
        <w:t>的证明</w:t>
      </w:r>
      <w:r w:rsidRPr="00A86C08">
        <w:rPr>
          <w:rFonts w:ascii="仿宋" w:eastAsia="仿宋" w:hAnsi="仿宋" w:hint="eastAsia"/>
          <w:sz w:val="28"/>
          <w:szCs w:val="28"/>
        </w:rPr>
        <w:t>材料</w:t>
      </w:r>
    </w:p>
    <w:p w14:paraId="6A894CAF" w14:textId="77777777" w:rsidR="0076250D" w:rsidRPr="00A86C08" w:rsidRDefault="003E5742" w:rsidP="0022120B">
      <w:pPr>
        <w:spacing w:line="360" w:lineRule="auto"/>
        <w:jc w:val="center"/>
        <w:rPr>
          <w:rFonts w:ascii="仿宋" w:eastAsia="仿宋" w:hAnsi="仿宋"/>
          <w:sz w:val="24"/>
          <w:szCs w:val="24"/>
        </w:rPr>
      </w:pPr>
      <w:r w:rsidRPr="00A86C08">
        <w:rPr>
          <w:rFonts w:ascii="仿宋" w:eastAsia="仿宋" w:hAnsi="仿宋" w:hint="eastAsia"/>
          <w:sz w:val="24"/>
          <w:szCs w:val="24"/>
        </w:rPr>
        <w:t>（主要为招标文件第五章所要求的其他证明材料，如有，格式</w:t>
      </w:r>
      <w:r w:rsidRPr="00A86C08">
        <w:rPr>
          <w:rFonts w:ascii="仿宋" w:eastAsia="仿宋" w:hAnsi="仿宋"/>
          <w:sz w:val="24"/>
          <w:szCs w:val="24"/>
        </w:rPr>
        <w:t>自拟</w:t>
      </w:r>
      <w:r w:rsidRPr="00A86C08">
        <w:rPr>
          <w:rFonts w:ascii="仿宋" w:eastAsia="仿宋" w:hAnsi="仿宋" w:hint="eastAsia"/>
          <w:sz w:val="24"/>
          <w:szCs w:val="24"/>
        </w:rPr>
        <w:t>）</w:t>
      </w:r>
    </w:p>
    <w:p w14:paraId="304FCF69" w14:textId="77777777" w:rsidR="0076250D" w:rsidRPr="00A86C08" w:rsidRDefault="0076250D">
      <w:pPr>
        <w:spacing w:line="360" w:lineRule="auto"/>
        <w:rPr>
          <w:rFonts w:ascii="仿宋" w:eastAsia="仿宋" w:hAnsi="仿宋"/>
          <w:sz w:val="24"/>
          <w:szCs w:val="24"/>
        </w:rPr>
      </w:pPr>
    </w:p>
    <w:p w14:paraId="00D4AFF6" w14:textId="77777777" w:rsidR="0076250D" w:rsidRPr="00A86C08" w:rsidRDefault="003E5742" w:rsidP="0022120B">
      <w:pPr>
        <w:pStyle w:val="3"/>
        <w:spacing w:line="240" w:lineRule="auto"/>
        <w:jc w:val="center"/>
        <w:rPr>
          <w:rFonts w:ascii="仿宋" w:eastAsia="仿宋" w:hAnsi="仿宋"/>
          <w:sz w:val="28"/>
          <w:szCs w:val="28"/>
        </w:rPr>
      </w:pPr>
      <w:bookmarkStart w:id="370" w:name="_Toc504640543"/>
      <w:bookmarkStart w:id="371" w:name="_Toc504351394"/>
      <w:r w:rsidRPr="00A86C08">
        <w:rPr>
          <w:rFonts w:ascii="仿宋" w:eastAsia="仿宋" w:hAnsi="仿宋" w:hint="eastAsia"/>
          <w:sz w:val="28"/>
          <w:szCs w:val="28"/>
        </w:rPr>
        <w:t>十</w:t>
      </w:r>
      <w:r w:rsidR="00C145CD" w:rsidRPr="00A86C08">
        <w:rPr>
          <w:rFonts w:ascii="仿宋" w:eastAsia="仿宋" w:hAnsi="仿宋" w:hint="eastAsia"/>
          <w:sz w:val="28"/>
          <w:szCs w:val="28"/>
        </w:rPr>
        <w:t>三</w:t>
      </w:r>
      <w:r w:rsidRPr="00A86C08">
        <w:rPr>
          <w:rFonts w:ascii="仿宋" w:eastAsia="仿宋" w:hAnsi="仿宋" w:hint="eastAsia"/>
          <w:sz w:val="28"/>
          <w:szCs w:val="28"/>
        </w:rPr>
        <w:t>、投标</w:t>
      </w:r>
      <w:r w:rsidRPr="00A86C08">
        <w:rPr>
          <w:rFonts w:ascii="仿宋" w:eastAsia="仿宋" w:hAnsi="仿宋"/>
          <w:sz w:val="28"/>
          <w:szCs w:val="28"/>
        </w:rPr>
        <w:t>人认为满足本</w:t>
      </w:r>
      <w:r w:rsidRPr="00A86C08">
        <w:rPr>
          <w:rFonts w:ascii="仿宋" w:eastAsia="仿宋" w:hAnsi="仿宋" w:hint="eastAsia"/>
          <w:sz w:val="28"/>
          <w:szCs w:val="28"/>
        </w:rPr>
        <w:t>项目</w:t>
      </w:r>
      <w:r w:rsidRPr="00A86C08">
        <w:rPr>
          <w:rFonts w:ascii="仿宋" w:eastAsia="仿宋" w:hAnsi="仿宋"/>
          <w:sz w:val="28"/>
          <w:szCs w:val="28"/>
        </w:rPr>
        <w:t>资格要求还应提供的其它资料</w:t>
      </w:r>
      <w:bookmarkEnd w:id="370"/>
      <w:bookmarkEnd w:id="371"/>
    </w:p>
    <w:p w14:paraId="7A6F2869" w14:textId="77777777" w:rsidR="0076250D" w:rsidRPr="00A86C08" w:rsidRDefault="0076250D">
      <w:pPr>
        <w:spacing w:line="360" w:lineRule="auto"/>
        <w:ind w:firstLineChars="200" w:firstLine="480"/>
        <w:rPr>
          <w:rFonts w:ascii="仿宋" w:eastAsia="仿宋" w:hAnsi="仿宋"/>
          <w:sz w:val="24"/>
          <w:szCs w:val="24"/>
        </w:rPr>
      </w:pPr>
    </w:p>
    <w:p w14:paraId="156E3F41" w14:textId="77777777" w:rsidR="0076250D" w:rsidRPr="00A86C08" w:rsidRDefault="003E5742" w:rsidP="0022120B">
      <w:pPr>
        <w:spacing w:line="360" w:lineRule="auto"/>
        <w:jc w:val="center"/>
        <w:rPr>
          <w:rFonts w:ascii="仿宋" w:eastAsia="仿宋" w:hAnsi="仿宋"/>
          <w:sz w:val="24"/>
          <w:szCs w:val="24"/>
        </w:rPr>
      </w:pPr>
      <w:r w:rsidRPr="00A86C08">
        <w:rPr>
          <w:rFonts w:ascii="仿宋" w:eastAsia="仿宋" w:hAnsi="仿宋" w:hint="eastAsia"/>
          <w:sz w:val="24"/>
          <w:szCs w:val="24"/>
        </w:rPr>
        <w:t>（如</w:t>
      </w:r>
      <w:r w:rsidRPr="00A86C08">
        <w:rPr>
          <w:rFonts w:ascii="仿宋" w:eastAsia="仿宋" w:hAnsi="仿宋"/>
          <w:sz w:val="24"/>
          <w:szCs w:val="24"/>
        </w:rPr>
        <w:t>有，</w:t>
      </w:r>
      <w:r w:rsidRPr="00A86C08">
        <w:rPr>
          <w:rFonts w:ascii="仿宋" w:eastAsia="仿宋" w:hAnsi="仿宋" w:hint="eastAsia"/>
          <w:sz w:val="24"/>
          <w:szCs w:val="24"/>
        </w:rPr>
        <w:t>格式</w:t>
      </w:r>
      <w:r w:rsidRPr="00A86C08">
        <w:rPr>
          <w:rFonts w:ascii="仿宋" w:eastAsia="仿宋" w:hAnsi="仿宋"/>
          <w:sz w:val="24"/>
          <w:szCs w:val="24"/>
        </w:rPr>
        <w:t>自拟</w:t>
      </w:r>
      <w:r w:rsidRPr="00A86C08">
        <w:rPr>
          <w:rFonts w:ascii="仿宋" w:eastAsia="仿宋" w:hAnsi="仿宋" w:hint="eastAsia"/>
          <w:sz w:val="24"/>
          <w:szCs w:val="24"/>
        </w:rPr>
        <w:t>）</w:t>
      </w:r>
    </w:p>
    <w:p w14:paraId="417D706A" w14:textId="77777777" w:rsidR="0076250D" w:rsidRPr="00A86C08" w:rsidRDefault="0076250D">
      <w:pPr>
        <w:spacing w:line="360" w:lineRule="auto"/>
        <w:rPr>
          <w:rFonts w:ascii="仿宋" w:eastAsia="仿宋" w:hAnsi="仿宋"/>
          <w:sz w:val="24"/>
          <w:szCs w:val="24"/>
        </w:rPr>
      </w:pPr>
    </w:p>
    <w:p w14:paraId="044E5725" w14:textId="77777777" w:rsidR="0076250D" w:rsidRPr="00A86C08" w:rsidRDefault="0076250D">
      <w:pPr>
        <w:spacing w:line="360" w:lineRule="auto"/>
        <w:rPr>
          <w:rFonts w:ascii="仿宋" w:eastAsia="仿宋" w:hAnsi="仿宋"/>
          <w:sz w:val="24"/>
          <w:szCs w:val="24"/>
        </w:rPr>
      </w:pPr>
    </w:p>
    <w:p w14:paraId="4C71E89A"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48F544B2" w14:textId="77777777" w:rsidR="0076250D" w:rsidRPr="00A86C08" w:rsidRDefault="0076250D">
      <w:pPr>
        <w:spacing w:line="360" w:lineRule="auto"/>
        <w:rPr>
          <w:rFonts w:ascii="仿宋" w:eastAsia="仿宋" w:hAnsi="仿宋"/>
          <w:sz w:val="24"/>
          <w:szCs w:val="24"/>
        </w:rPr>
      </w:pPr>
    </w:p>
    <w:p w14:paraId="045937F6" w14:textId="77777777" w:rsidR="0076250D" w:rsidRPr="00A86C08" w:rsidRDefault="003E5742">
      <w:pPr>
        <w:spacing w:line="360" w:lineRule="auto"/>
        <w:rPr>
          <w:rFonts w:ascii="仿宋" w:eastAsia="仿宋" w:hAnsi="仿宋"/>
          <w:sz w:val="24"/>
          <w:szCs w:val="24"/>
        </w:rPr>
      </w:pPr>
      <w:r w:rsidRPr="00A86C08">
        <w:rPr>
          <w:rFonts w:ascii="仿宋" w:hAnsi="仿宋"/>
          <w:noProof/>
        </w:rPr>
        <mc:AlternateContent>
          <mc:Choice Requires="wps">
            <w:drawing>
              <wp:anchor distT="0" distB="0" distL="114300" distR="114300" simplePos="0" relativeHeight="251661312" behindDoc="0" locked="0" layoutInCell="1" allowOverlap="1" wp14:anchorId="3C3BA907" wp14:editId="57D045D6">
                <wp:simplePos x="0" y="0"/>
                <wp:positionH relativeFrom="column">
                  <wp:posOffset>4567555</wp:posOffset>
                </wp:positionH>
                <wp:positionV relativeFrom="paragraph">
                  <wp:posOffset>513715</wp:posOffset>
                </wp:positionV>
                <wp:extent cx="1137285" cy="497205"/>
                <wp:effectExtent l="7620" t="7620" r="7620"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wps:spPr>
                      <wps:txbx>
                        <w:txbxContent>
                          <w:p w14:paraId="11CCCFE9" w14:textId="77777777" w:rsidR="00D1451B" w:rsidRDefault="00D1451B">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w14:anchorId="3C3BA907" id="文本框 5" o:spid="_x0000_s1027" type="#_x0000_t202" style="position:absolute;left:0;text-align:left;margin-left:359.65pt;margin-top:40.45pt;width:89.55pt;height:3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">
                <v:textbox style="mso-fit-shape-to-text:t">
                  <w:txbxContent>
                    <w:p w14:paraId="11CCCFE9" w14:textId="77777777" w:rsidR="00D1451B" w:rsidRDefault="00D1451B">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6DC47CEE" w14:textId="77777777" w:rsidR="0076250D" w:rsidRPr="00A86C08" w:rsidRDefault="0076250D">
      <w:pPr>
        <w:spacing w:line="360" w:lineRule="auto"/>
        <w:rPr>
          <w:rFonts w:ascii="仿宋" w:eastAsia="仿宋" w:hAnsi="仿宋"/>
          <w:sz w:val="24"/>
          <w:szCs w:val="24"/>
        </w:rPr>
      </w:pPr>
    </w:p>
    <w:p w14:paraId="25F9A8E1" w14:textId="77777777" w:rsidR="0076250D" w:rsidRPr="00A86C08" w:rsidRDefault="0076250D">
      <w:pPr>
        <w:spacing w:line="360" w:lineRule="auto"/>
        <w:rPr>
          <w:rFonts w:ascii="仿宋" w:eastAsia="仿宋" w:hAnsi="仿宋"/>
          <w:sz w:val="24"/>
          <w:szCs w:val="24"/>
        </w:rPr>
      </w:pPr>
    </w:p>
    <w:p w14:paraId="75D0814C" w14:textId="77777777" w:rsidR="0076250D" w:rsidRPr="00A86C08" w:rsidRDefault="0076250D">
      <w:pPr>
        <w:spacing w:line="360" w:lineRule="auto"/>
        <w:rPr>
          <w:rFonts w:ascii="仿宋" w:eastAsia="仿宋" w:hAnsi="仿宋"/>
          <w:sz w:val="24"/>
          <w:szCs w:val="24"/>
        </w:rPr>
      </w:pPr>
    </w:p>
    <w:p w14:paraId="5AFD3E56" w14:textId="77777777" w:rsidR="0076250D" w:rsidRPr="00A86C08" w:rsidRDefault="003E5742">
      <w:pPr>
        <w:spacing w:line="360" w:lineRule="auto"/>
        <w:jc w:val="center"/>
        <w:rPr>
          <w:rFonts w:ascii="仿宋" w:eastAsia="仿宋" w:hAnsi="仿宋"/>
          <w:b/>
          <w:sz w:val="84"/>
          <w:szCs w:val="84"/>
        </w:rPr>
      </w:pPr>
      <w:r w:rsidRPr="00A86C08">
        <w:rPr>
          <w:rFonts w:ascii="仿宋" w:eastAsia="仿宋" w:hAnsi="仿宋" w:hint="eastAsia"/>
          <w:b/>
          <w:sz w:val="84"/>
          <w:szCs w:val="84"/>
        </w:rPr>
        <w:t>投标文件</w:t>
      </w:r>
    </w:p>
    <w:p w14:paraId="404D61A7" w14:textId="77777777" w:rsidR="0076250D" w:rsidRPr="00A86C08" w:rsidRDefault="0076250D">
      <w:pPr>
        <w:spacing w:line="360" w:lineRule="auto"/>
        <w:rPr>
          <w:rFonts w:ascii="仿宋" w:eastAsia="仿宋" w:hAnsi="仿宋"/>
          <w:sz w:val="24"/>
          <w:szCs w:val="24"/>
        </w:rPr>
      </w:pPr>
    </w:p>
    <w:p w14:paraId="73A81988" w14:textId="77777777" w:rsidR="0076250D" w:rsidRPr="00A86C08" w:rsidRDefault="003E5742">
      <w:pPr>
        <w:pStyle w:val="2"/>
        <w:jc w:val="center"/>
        <w:rPr>
          <w:rFonts w:ascii="仿宋" w:eastAsia="仿宋" w:hAnsi="仿宋"/>
        </w:rPr>
      </w:pPr>
      <w:bookmarkStart w:id="372" w:name="_Toc504640544"/>
      <w:bookmarkStart w:id="373" w:name="_Toc492286431"/>
      <w:r w:rsidRPr="00A86C08">
        <w:rPr>
          <w:rFonts w:ascii="仿宋" w:eastAsia="仿宋" w:hAnsi="仿宋" w:hint="eastAsia"/>
        </w:rPr>
        <w:t>第二册  商务和</w:t>
      </w:r>
      <w:r w:rsidRPr="00A86C08">
        <w:rPr>
          <w:rFonts w:ascii="仿宋" w:eastAsia="仿宋" w:hAnsi="仿宋"/>
        </w:rPr>
        <w:t>技术</w:t>
      </w:r>
      <w:r w:rsidRPr="00A86C08">
        <w:rPr>
          <w:rFonts w:ascii="仿宋" w:eastAsia="仿宋" w:hAnsi="仿宋" w:hint="eastAsia"/>
        </w:rPr>
        <w:t>文件</w:t>
      </w:r>
      <w:bookmarkEnd w:id="372"/>
    </w:p>
    <w:p w14:paraId="12E87CC1" w14:textId="77777777" w:rsidR="0076250D" w:rsidRPr="00A86C08" w:rsidRDefault="0076250D"/>
    <w:p w14:paraId="7C06C5D0" w14:textId="77777777" w:rsidR="0076250D" w:rsidRPr="00A86C08" w:rsidRDefault="0076250D"/>
    <w:p w14:paraId="2ADFA444" w14:textId="77777777" w:rsidR="0076250D" w:rsidRPr="00A86C08" w:rsidRDefault="0076250D"/>
    <w:p w14:paraId="60AD872A" w14:textId="77777777" w:rsidR="0076250D" w:rsidRPr="00A86C08" w:rsidRDefault="0076250D"/>
    <w:bookmarkEnd w:id="373"/>
    <w:p w14:paraId="7C273484" w14:textId="77777777" w:rsidR="0076250D" w:rsidRPr="00A86C08" w:rsidRDefault="003E5742">
      <w:pPr>
        <w:ind w:firstLineChars="250" w:firstLine="803"/>
        <w:rPr>
          <w:rFonts w:ascii="仿宋" w:eastAsia="仿宋" w:hAnsi="仿宋"/>
          <w:b/>
          <w:sz w:val="32"/>
          <w:szCs w:val="28"/>
        </w:rPr>
      </w:pPr>
      <w:r w:rsidRPr="00A86C08">
        <w:rPr>
          <w:rFonts w:ascii="仿宋" w:eastAsia="仿宋" w:hAnsi="仿宋" w:hint="eastAsia"/>
          <w:b/>
          <w:sz w:val="32"/>
          <w:szCs w:val="28"/>
        </w:rPr>
        <w:t>项目名称：</w:t>
      </w:r>
      <w:r w:rsidRPr="00A86C08">
        <w:rPr>
          <w:rFonts w:ascii="仿宋" w:eastAsia="仿宋" w:hAnsi="仿宋"/>
          <w:b/>
          <w:sz w:val="32"/>
          <w:szCs w:val="28"/>
        </w:rPr>
        <w:t xml:space="preserve"> </w:t>
      </w:r>
      <w:r w:rsidRPr="00A86C08">
        <w:rPr>
          <w:rFonts w:ascii="仿宋" w:eastAsia="仿宋" w:hAnsi="仿宋"/>
          <w:b/>
          <w:sz w:val="32"/>
          <w:szCs w:val="28"/>
          <w:u w:val="single"/>
        </w:rPr>
        <w:t xml:space="preserve"> </w:t>
      </w:r>
      <w:r w:rsidRPr="00A86C08">
        <w:rPr>
          <w:rFonts w:ascii="仿宋" w:eastAsia="仿宋" w:hAnsi="仿宋" w:hint="eastAsia"/>
          <w:b/>
          <w:sz w:val="32"/>
          <w:szCs w:val="28"/>
          <w:u w:val="single"/>
        </w:rPr>
        <w:t xml:space="preserve">                               </w:t>
      </w:r>
    </w:p>
    <w:p w14:paraId="07169921" w14:textId="77777777" w:rsidR="0076250D" w:rsidRPr="00A86C08" w:rsidRDefault="003E5742">
      <w:pPr>
        <w:ind w:firstLineChars="250" w:firstLine="803"/>
        <w:rPr>
          <w:rFonts w:ascii="仿宋" w:eastAsia="仿宋" w:hAnsi="仿宋"/>
          <w:b/>
          <w:sz w:val="32"/>
          <w:szCs w:val="28"/>
        </w:rPr>
      </w:pPr>
      <w:r w:rsidRPr="00A86C08">
        <w:rPr>
          <w:rFonts w:ascii="仿宋" w:eastAsia="仿宋" w:hAnsi="仿宋" w:hint="eastAsia"/>
          <w:b/>
          <w:sz w:val="32"/>
          <w:szCs w:val="28"/>
        </w:rPr>
        <w:t>招标编号：</w:t>
      </w:r>
      <w:r w:rsidRPr="00A86C08">
        <w:rPr>
          <w:rFonts w:ascii="仿宋" w:eastAsia="仿宋" w:hAnsi="仿宋"/>
          <w:b/>
          <w:sz w:val="32"/>
          <w:szCs w:val="28"/>
        </w:rPr>
        <w:t xml:space="preserve"> </w:t>
      </w:r>
      <w:r w:rsidRPr="00A86C08">
        <w:rPr>
          <w:rFonts w:ascii="仿宋" w:eastAsia="仿宋" w:hAnsi="仿宋"/>
          <w:b/>
          <w:sz w:val="32"/>
          <w:szCs w:val="28"/>
          <w:u w:val="single"/>
        </w:rPr>
        <w:t xml:space="preserve"> </w:t>
      </w:r>
      <w:r w:rsidRPr="00A86C08">
        <w:rPr>
          <w:rFonts w:ascii="仿宋" w:eastAsia="仿宋" w:hAnsi="仿宋" w:hint="eastAsia"/>
          <w:b/>
          <w:sz w:val="32"/>
          <w:szCs w:val="28"/>
          <w:u w:val="single"/>
        </w:rPr>
        <w:t xml:space="preserve">                               </w:t>
      </w:r>
    </w:p>
    <w:p w14:paraId="08FD2D21" w14:textId="77777777" w:rsidR="0076250D" w:rsidRPr="00A86C08" w:rsidRDefault="003E5742">
      <w:pPr>
        <w:ind w:firstLineChars="250" w:firstLine="803"/>
        <w:rPr>
          <w:rFonts w:ascii="仿宋" w:eastAsia="仿宋" w:hAnsi="仿宋"/>
          <w:b/>
          <w:sz w:val="32"/>
          <w:szCs w:val="28"/>
        </w:rPr>
      </w:pPr>
      <w:r w:rsidRPr="00A86C08">
        <w:rPr>
          <w:rFonts w:ascii="仿宋" w:eastAsia="仿宋" w:hAnsi="仿宋" w:hint="eastAsia"/>
          <w:b/>
          <w:sz w:val="32"/>
          <w:szCs w:val="28"/>
        </w:rPr>
        <w:t>包    号：</w:t>
      </w:r>
      <w:r w:rsidRPr="00A86C08">
        <w:rPr>
          <w:rFonts w:ascii="仿宋" w:eastAsia="仿宋" w:hAnsi="仿宋"/>
          <w:b/>
          <w:sz w:val="32"/>
          <w:szCs w:val="28"/>
        </w:rPr>
        <w:t xml:space="preserve"> </w:t>
      </w:r>
      <w:r w:rsidRPr="00A86C08">
        <w:rPr>
          <w:rFonts w:ascii="仿宋" w:eastAsia="仿宋" w:hAnsi="仿宋"/>
          <w:b/>
          <w:sz w:val="32"/>
          <w:szCs w:val="28"/>
          <w:u w:val="single"/>
        </w:rPr>
        <w:t xml:space="preserve"> </w:t>
      </w:r>
      <w:r w:rsidRPr="00A86C08">
        <w:rPr>
          <w:rFonts w:ascii="仿宋" w:eastAsia="仿宋" w:hAnsi="仿宋" w:hint="eastAsia"/>
          <w:b/>
          <w:sz w:val="32"/>
          <w:szCs w:val="28"/>
          <w:u w:val="single"/>
        </w:rPr>
        <w:t xml:space="preserve">     第     包（如有分包）     </w:t>
      </w:r>
    </w:p>
    <w:p w14:paraId="73B90FEB" w14:textId="77777777" w:rsidR="0076250D" w:rsidRPr="00A86C08" w:rsidRDefault="0076250D"/>
    <w:p w14:paraId="1DA4AEC6" w14:textId="77777777" w:rsidR="0076250D" w:rsidRPr="00A86C08" w:rsidRDefault="0076250D"/>
    <w:p w14:paraId="51D193E8" w14:textId="77777777" w:rsidR="0076250D" w:rsidRPr="00A86C08" w:rsidRDefault="0076250D"/>
    <w:p w14:paraId="70240B09" w14:textId="77777777" w:rsidR="0076250D" w:rsidRPr="00A86C08" w:rsidRDefault="0076250D"/>
    <w:p w14:paraId="31C85DB8" w14:textId="77777777" w:rsidR="0076250D" w:rsidRPr="00A86C08" w:rsidRDefault="0076250D"/>
    <w:p w14:paraId="6EC022A6" w14:textId="77777777" w:rsidR="0076250D" w:rsidRPr="00A86C08" w:rsidRDefault="0076250D"/>
    <w:p w14:paraId="5BFE2D18" w14:textId="77777777" w:rsidR="0076250D" w:rsidRPr="00A86C08" w:rsidRDefault="0076250D"/>
    <w:p w14:paraId="4114D60C" w14:textId="77777777" w:rsidR="0076250D" w:rsidRPr="00A86C08" w:rsidRDefault="0076250D"/>
    <w:p w14:paraId="57646C84" w14:textId="77777777" w:rsidR="0076250D" w:rsidRPr="00A86C08" w:rsidRDefault="0076250D">
      <w:pPr>
        <w:rPr>
          <w:rFonts w:ascii="仿宋" w:hAnsi="仿宋"/>
          <w:b/>
          <w:sz w:val="36"/>
        </w:rPr>
      </w:pPr>
    </w:p>
    <w:p w14:paraId="42A3DBD8" w14:textId="77777777" w:rsidR="0076250D" w:rsidRPr="00A86C08" w:rsidRDefault="003E5742">
      <w:pPr>
        <w:spacing w:line="360" w:lineRule="auto"/>
        <w:ind w:firstLineChars="300" w:firstLine="964"/>
        <w:rPr>
          <w:rFonts w:ascii="仿宋" w:eastAsia="仿宋" w:hAnsi="仿宋"/>
          <w:b/>
          <w:sz w:val="32"/>
          <w:szCs w:val="32"/>
        </w:rPr>
      </w:pPr>
      <w:r w:rsidRPr="00A86C08">
        <w:rPr>
          <w:rFonts w:ascii="仿宋" w:eastAsia="仿宋" w:hAnsi="仿宋" w:hint="eastAsia"/>
          <w:b/>
          <w:sz w:val="32"/>
          <w:szCs w:val="32"/>
        </w:rPr>
        <w:t>投标人名称：</w:t>
      </w:r>
      <w:r w:rsidRPr="00A86C08">
        <w:rPr>
          <w:rFonts w:ascii="仿宋" w:eastAsia="仿宋" w:hAnsi="仿宋" w:hint="eastAsia"/>
          <w:b/>
          <w:sz w:val="32"/>
          <w:szCs w:val="32"/>
          <w:u w:val="single"/>
        </w:rPr>
        <w:t xml:space="preserve">                         </w:t>
      </w:r>
      <w:r w:rsidRPr="00A86C08">
        <w:rPr>
          <w:rFonts w:ascii="仿宋" w:eastAsia="仿宋" w:hAnsi="仿宋" w:hint="eastAsia"/>
          <w:b/>
          <w:sz w:val="32"/>
          <w:szCs w:val="32"/>
        </w:rPr>
        <w:t>（加盖公章）</w:t>
      </w:r>
    </w:p>
    <w:p w14:paraId="2335C9C8" w14:textId="77777777" w:rsidR="0076250D" w:rsidRPr="00A86C08" w:rsidRDefault="003E5742">
      <w:pPr>
        <w:spacing w:line="360" w:lineRule="auto"/>
        <w:ind w:firstLineChars="300" w:firstLine="964"/>
        <w:rPr>
          <w:rFonts w:ascii="仿宋" w:eastAsia="仿宋" w:hAnsi="仿宋"/>
          <w:b/>
          <w:sz w:val="32"/>
          <w:szCs w:val="32"/>
        </w:rPr>
      </w:pPr>
      <w:r w:rsidRPr="00A86C08">
        <w:rPr>
          <w:rFonts w:ascii="仿宋" w:eastAsia="仿宋" w:hAnsi="仿宋" w:hint="eastAsia"/>
          <w:b/>
          <w:sz w:val="32"/>
          <w:szCs w:val="32"/>
        </w:rPr>
        <w:t>日      期：</w:t>
      </w:r>
      <w:r w:rsidRPr="00A86C08">
        <w:rPr>
          <w:rFonts w:ascii="仿宋" w:eastAsia="仿宋" w:hAnsi="仿宋" w:hint="eastAsia"/>
          <w:b/>
          <w:sz w:val="32"/>
          <w:szCs w:val="32"/>
          <w:u w:val="single"/>
        </w:rPr>
        <w:t xml:space="preserve">       </w:t>
      </w:r>
      <w:r w:rsidRPr="00A86C08">
        <w:rPr>
          <w:rFonts w:ascii="仿宋" w:eastAsia="仿宋" w:hAnsi="仿宋" w:hint="eastAsia"/>
          <w:b/>
          <w:sz w:val="32"/>
          <w:szCs w:val="32"/>
        </w:rPr>
        <w:t>年</w:t>
      </w:r>
      <w:r w:rsidRPr="00A86C08">
        <w:rPr>
          <w:rFonts w:ascii="仿宋" w:eastAsia="仿宋" w:hAnsi="仿宋" w:hint="eastAsia"/>
          <w:b/>
          <w:sz w:val="32"/>
          <w:szCs w:val="32"/>
          <w:u w:val="single"/>
        </w:rPr>
        <w:t xml:space="preserve">       </w:t>
      </w:r>
      <w:r w:rsidRPr="00A86C08">
        <w:rPr>
          <w:rFonts w:ascii="仿宋" w:eastAsia="仿宋" w:hAnsi="仿宋" w:hint="eastAsia"/>
          <w:b/>
          <w:sz w:val="32"/>
          <w:szCs w:val="32"/>
        </w:rPr>
        <w:t>月</w:t>
      </w:r>
      <w:r w:rsidRPr="00A86C08">
        <w:rPr>
          <w:rFonts w:ascii="仿宋" w:eastAsia="仿宋" w:hAnsi="仿宋" w:hint="eastAsia"/>
          <w:b/>
          <w:sz w:val="32"/>
          <w:szCs w:val="32"/>
          <w:u w:val="single"/>
        </w:rPr>
        <w:t xml:space="preserve">      </w:t>
      </w:r>
      <w:r w:rsidRPr="00A86C08">
        <w:rPr>
          <w:rFonts w:ascii="仿宋" w:eastAsia="仿宋" w:hAnsi="仿宋" w:hint="eastAsia"/>
          <w:b/>
          <w:sz w:val="32"/>
          <w:szCs w:val="32"/>
        </w:rPr>
        <w:t>日</w:t>
      </w:r>
    </w:p>
    <w:p w14:paraId="618ACF1A" w14:textId="77777777" w:rsidR="0076250D" w:rsidRPr="00A86C08" w:rsidRDefault="0076250D">
      <w:pPr>
        <w:rPr>
          <w:rFonts w:ascii="仿宋" w:hAnsi="仿宋"/>
          <w:b/>
          <w:sz w:val="32"/>
          <w:szCs w:val="32"/>
        </w:rPr>
      </w:pPr>
    </w:p>
    <w:p w14:paraId="2538034C" w14:textId="77777777" w:rsidR="0076250D" w:rsidRPr="00A86C08" w:rsidRDefault="0076250D">
      <w:pPr>
        <w:rPr>
          <w:rFonts w:ascii="仿宋" w:hAnsi="仿宋"/>
          <w:b/>
          <w:sz w:val="32"/>
          <w:szCs w:val="32"/>
        </w:rPr>
      </w:pPr>
    </w:p>
    <w:p w14:paraId="70E32ED5" w14:textId="77777777" w:rsidR="0076250D" w:rsidRPr="00A86C08" w:rsidRDefault="0076250D">
      <w:pPr>
        <w:rPr>
          <w:rFonts w:ascii="仿宋" w:hAnsi="仿宋"/>
          <w:b/>
          <w:sz w:val="32"/>
          <w:szCs w:val="32"/>
        </w:rPr>
      </w:pPr>
    </w:p>
    <w:p w14:paraId="5688925F" w14:textId="77777777" w:rsidR="0076250D" w:rsidRPr="00A86C08" w:rsidRDefault="003E5742">
      <w:pPr>
        <w:rPr>
          <w:rFonts w:ascii="仿宋" w:eastAsia="仿宋" w:hAnsi="仿宋"/>
          <w:sz w:val="20"/>
          <w:szCs w:val="20"/>
        </w:rPr>
      </w:pPr>
      <w:r w:rsidRPr="00A86C08">
        <w:rPr>
          <w:rFonts w:ascii="仿宋" w:eastAsia="仿宋" w:hAnsi="仿宋" w:hint="eastAsia"/>
          <w:sz w:val="20"/>
          <w:szCs w:val="20"/>
        </w:rPr>
        <w:t>注：供应商可参考该格式制作投标文件封面，也可使用自己的格式。投标文件封面应包括项目名称、招标编号、投标人名称、分包号（如有分包）、注明为商务和技术部分以及“正本”或“副本”字样。</w:t>
      </w:r>
    </w:p>
    <w:p w14:paraId="50641D0E" w14:textId="77777777" w:rsidR="0076250D" w:rsidRPr="00A86C08" w:rsidRDefault="0076250D">
      <w:pPr>
        <w:spacing w:line="360" w:lineRule="auto"/>
        <w:rPr>
          <w:rFonts w:ascii="仿宋" w:eastAsia="仿宋" w:hAnsi="仿宋"/>
          <w:sz w:val="24"/>
          <w:szCs w:val="24"/>
        </w:rPr>
      </w:pPr>
    </w:p>
    <w:p w14:paraId="2BBB740F" w14:textId="77777777" w:rsidR="0076250D" w:rsidRPr="00A86C08" w:rsidRDefault="003E5742">
      <w:pPr>
        <w:pStyle w:val="3"/>
        <w:spacing w:line="240" w:lineRule="auto"/>
        <w:jc w:val="center"/>
        <w:rPr>
          <w:rFonts w:ascii="仿宋" w:eastAsia="仿宋" w:hAnsi="仿宋"/>
          <w:sz w:val="28"/>
          <w:szCs w:val="28"/>
        </w:rPr>
      </w:pPr>
      <w:bookmarkStart w:id="374" w:name="_Toc217446082"/>
      <w:bookmarkStart w:id="375" w:name="_Toc468346397"/>
      <w:bookmarkStart w:id="376" w:name="_Toc504640545"/>
      <w:bookmarkStart w:id="377" w:name="_Toc395625058"/>
      <w:bookmarkStart w:id="378" w:name="_Toc468331106"/>
      <w:bookmarkStart w:id="379" w:name="_Toc499548049"/>
      <w:r w:rsidRPr="00A86C08">
        <w:rPr>
          <w:rFonts w:ascii="仿宋" w:eastAsia="仿宋" w:hAnsi="仿宋" w:hint="eastAsia"/>
          <w:sz w:val="28"/>
          <w:szCs w:val="28"/>
        </w:rPr>
        <w:lastRenderedPageBreak/>
        <w:t>一、投标函</w:t>
      </w:r>
      <w:bookmarkEnd w:id="374"/>
      <w:bookmarkEnd w:id="375"/>
      <w:bookmarkEnd w:id="376"/>
      <w:bookmarkEnd w:id="377"/>
      <w:bookmarkEnd w:id="378"/>
      <w:bookmarkEnd w:id="379"/>
    </w:p>
    <w:p w14:paraId="51603259" w14:textId="794257E5" w:rsidR="0076250D" w:rsidRPr="00A86C08" w:rsidRDefault="0022120B">
      <w:pPr>
        <w:spacing w:line="360" w:lineRule="auto"/>
        <w:rPr>
          <w:rFonts w:ascii="仿宋" w:eastAsia="仿宋" w:hAnsi="仿宋"/>
          <w:sz w:val="24"/>
          <w:szCs w:val="24"/>
        </w:rPr>
      </w:pPr>
      <w:r w:rsidRPr="00A86C08">
        <w:rPr>
          <w:rFonts w:ascii="仿宋" w:eastAsia="仿宋" w:hAnsi="仿宋" w:hint="eastAsia"/>
          <w:color w:val="000000"/>
          <w:sz w:val="24"/>
          <w:szCs w:val="24"/>
        </w:rPr>
        <w:t>中仪国际招标有限公司（采购代理机构名称）</w:t>
      </w:r>
      <w:r w:rsidR="003E5742" w:rsidRPr="00A86C08">
        <w:rPr>
          <w:rFonts w:ascii="仿宋" w:eastAsia="仿宋" w:hAnsi="仿宋" w:hint="eastAsia"/>
          <w:sz w:val="24"/>
          <w:szCs w:val="24"/>
        </w:rPr>
        <w:t>：</w:t>
      </w:r>
    </w:p>
    <w:p w14:paraId="7278646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我方全面研究了“</w:t>
      </w:r>
      <w:r w:rsidRPr="00A86C08">
        <w:rPr>
          <w:rFonts w:ascii="仿宋" w:eastAsia="仿宋" w:hAnsi="仿宋" w:hint="eastAsia"/>
          <w:sz w:val="24"/>
          <w:szCs w:val="24"/>
          <w:u w:val="single"/>
        </w:rPr>
        <w:t xml:space="preserve">          </w:t>
      </w:r>
      <w:r w:rsidRPr="00A86C08">
        <w:rPr>
          <w:rFonts w:ascii="仿宋" w:eastAsia="仿宋" w:hAnsi="仿宋" w:hint="eastAsia"/>
          <w:sz w:val="24"/>
          <w:szCs w:val="24"/>
        </w:rPr>
        <w:t>”项目（招标编号</w:t>
      </w:r>
      <w:r w:rsidRPr="00A86C08">
        <w:rPr>
          <w:rFonts w:ascii="仿宋" w:eastAsia="仿宋" w:hAnsi="仿宋" w:hint="eastAsia"/>
          <w:sz w:val="24"/>
          <w:szCs w:val="24"/>
          <w:u w:val="single"/>
        </w:rPr>
        <w:t xml:space="preserve">          </w:t>
      </w:r>
      <w:r w:rsidRPr="00A86C08">
        <w:rPr>
          <w:rFonts w:ascii="仿宋" w:eastAsia="仿宋" w:hAnsi="仿宋" w:hint="eastAsia"/>
          <w:sz w:val="24"/>
          <w:szCs w:val="24"/>
        </w:rPr>
        <w:t>），决定参加贵单位组织的本项目投标。我方授权</w:t>
      </w:r>
      <w:r w:rsidRPr="00A86C08">
        <w:rPr>
          <w:rFonts w:ascii="仿宋" w:eastAsia="仿宋" w:hAnsi="仿宋" w:hint="eastAsia"/>
          <w:sz w:val="24"/>
          <w:szCs w:val="24"/>
          <w:u w:val="single"/>
        </w:rPr>
        <w:t xml:space="preserve">      </w:t>
      </w:r>
      <w:r w:rsidRPr="00A86C08">
        <w:rPr>
          <w:rFonts w:ascii="仿宋" w:eastAsia="仿宋" w:hAnsi="仿宋" w:hint="eastAsia"/>
          <w:sz w:val="24"/>
          <w:szCs w:val="24"/>
        </w:rPr>
        <w:t>（姓名、职务）代表我方</w:t>
      </w:r>
      <w:r w:rsidRPr="00A86C08">
        <w:rPr>
          <w:rFonts w:ascii="仿宋" w:eastAsia="仿宋" w:hAnsi="仿宋" w:hint="eastAsia"/>
          <w:sz w:val="24"/>
          <w:szCs w:val="24"/>
          <w:u w:val="single"/>
        </w:rPr>
        <w:t>（投标单位的名称）</w:t>
      </w:r>
      <w:r w:rsidRPr="00A86C08">
        <w:rPr>
          <w:rFonts w:ascii="仿宋" w:eastAsia="仿宋" w:hAnsi="仿宋" w:hint="eastAsia"/>
          <w:sz w:val="24"/>
          <w:szCs w:val="24"/>
        </w:rPr>
        <w:t>全权处理本次采购项目投标的有关事宜。</w:t>
      </w:r>
    </w:p>
    <w:p w14:paraId="0FB1E9F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我方自愿按照招标文件规定的各项要求向采购人提供所需货物/服务，总投标价为人民币</w:t>
      </w:r>
      <w:r w:rsidRPr="00A86C08">
        <w:rPr>
          <w:rFonts w:ascii="仿宋" w:eastAsia="仿宋" w:hAnsi="仿宋" w:hint="eastAsia"/>
          <w:sz w:val="24"/>
          <w:szCs w:val="24"/>
          <w:u w:val="single"/>
        </w:rPr>
        <w:t xml:space="preserve">            </w:t>
      </w:r>
      <w:r w:rsidRPr="00A86C08">
        <w:rPr>
          <w:rFonts w:ascii="仿宋" w:eastAsia="仿宋" w:hAnsi="仿宋" w:hint="eastAsia"/>
          <w:sz w:val="24"/>
          <w:szCs w:val="24"/>
        </w:rPr>
        <w:t>万元（大写：</w:t>
      </w:r>
      <w:r w:rsidRPr="00A86C08">
        <w:rPr>
          <w:rFonts w:ascii="仿宋" w:eastAsia="仿宋" w:hAnsi="仿宋" w:hint="eastAsia"/>
          <w:sz w:val="24"/>
          <w:szCs w:val="24"/>
          <w:u w:val="single"/>
        </w:rPr>
        <w:t xml:space="preserve">           </w:t>
      </w:r>
      <w:r w:rsidRPr="00A86C08">
        <w:rPr>
          <w:rFonts w:ascii="仿宋" w:eastAsia="仿宋" w:hAnsi="仿宋" w:hint="eastAsia"/>
          <w:sz w:val="24"/>
          <w:szCs w:val="24"/>
        </w:rPr>
        <w:t>）。</w:t>
      </w:r>
    </w:p>
    <w:p w14:paraId="37688084"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一旦我方中标，我方将严格履行合同规定的责任和义务，保证于合同签字生效后完成应尽义务，并交付采购人验收、使用。</w:t>
      </w:r>
    </w:p>
    <w:p w14:paraId="3F172A1C" w14:textId="1056AB66"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我方同意本招标文件依据</w:t>
      </w:r>
      <w:r w:rsidR="0022120B" w:rsidRPr="00A86C08">
        <w:rPr>
          <w:rFonts w:ascii="仿宋" w:eastAsia="仿宋" w:hAnsi="仿宋" w:hint="eastAsia"/>
          <w:sz w:val="24"/>
          <w:szCs w:val="24"/>
        </w:rPr>
        <w:t>政府采购相关法律法规</w:t>
      </w:r>
      <w:r w:rsidRPr="00A86C08">
        <w:rPr>
          <w:rFonts w:ascii="仿宋" w:eastAsia="仿宋" w:hAnsi="仿宋" w:hint="eastAsia"/>
          <w:sz w:val="24"/>
          <w:szCs w:val="24"/>
        </w:rPr>
        <w:t>对我方可能存在的失信行为进行的惩戒。</w:t>
      </w:r>
    </w:p>
    <w:p w14:paraId="76B74C0F" w14:textId="7603CD5B"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我方为本次采购项目提交的商务和</w:t>
      </w:r>
      <w:r w:rsidRPr="00A86C08">
        <w:rPr>
          <w:rFonts w:ascii="仿宋" w:eastAsia="仿宋" w:hAnsi="仿宋"/>
          <w:sz w:val="24"/>
          <w:szCs w:val="24"/>
        </w:rPr>
        <w:t>技术文件</w:t>
      </w:r>
      <w:r w:rsidRPr="00A86C08">
        <w:rPr>
          <w:rFonts w:ascii="仿宋" w:eastAsia="仿宋" w:hAnsi="仿宋" w:hint="eastAsia"/>
          <w:sz w:val="24"/>
          <w:szCs w:val="24"/>
        </w:rPr>
        <w:t>正本1份；副本2份；电子文档（U盘</w:t>
      </w:r>
      <w:r w:rsidR="00FC18D5" w:rsidRPr="00A86C08">
        <w:rPr>
          <w:rFonts w:ascii="仿宋" w:eastAsia="仿宋" w:hAnsi="仿宋" w:hint="eastAsia"/>
          <w:sz w:val="24"/>
          <w:szCs w:val="24"/>
        </w:rPr>
        <w:t>或光盘</w:t>
      </w:r>
      <w:r w:rsidRPr="00A86C08">
        <w:rPr>
          <w:rFonts w:ascii="仿宋" w:eastAsia="仿宋" w:hAnsi="仿宋" w:hint="eastAsia"/>
          <w:sz w:val="24"/>
          <w:szCs w:val="24"/>
        </w:rPr>
        <w:t>）1份；用于唱标的“开标一览表”</w:t>
      </w:r>
      <w:r w:rsidRPr="00A86C08">
        <w:rPr>
          <w:rFonts w:ascii="仿宋" w:eastAsia="仿宋" w:hAnsi="仿宋"/>
          <w:sz w:val="24"/>
          <w:szCs w:val="24"/>
        </w:rPr>
        <w:t>1</w:t>
      </w:r>
      <w:r w:rsidRPr="00A86C08">
        <w:rPr>
          <w:rFonts w:ascii="仿宋" w:eastAsia="仿宋" w:hAnsi="仿宋" w:hint="eastAsia"/>
          <w:sz w:val="24"/>
          <w:szCs w:val="24"/>
        </w:rPr>
        <w:t>份。</w:t>
      </w:r>
    </w:p>
    <w:p w14:paraId="70EDDE1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我方同意本次招标的投标有效期为</w:t>
      </w:r>
      <w:r w:rsidRPr="00A86C08">
        <w:rPr>
          <w:rFonts w:ascii="仿宋" w:eastAsia="仿宋" w:hAnsi="仿宋"/>
          <w:sz w:val="24"/>
          <w:szCs w:val="24"/>
        </w:rPr>
        <w:t>90</w:t>
      </w:r>
      <w:r w:rsidRPr="00A86C08">
        <w:rPr>
          <w:rFonts w:ascii="仿宋" w:eastAsia="仿宋" w:hAnsi="仿宋" w:hint="eastAsia"/>
          <w:sz w:val="24"/>
          <w:szCs w:val="24"/>
        </w:rPr>
        <w:t>天，从提交投标文件的截止之日起算。</w:t>
      </w:r>
    </w:p>
    <w:p w14:paraId="706F431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我方愿意提供贵单位可能另外要求的，与投标有关的文件资料，并保证我方已提供和将要提供的文件资料是真实、准确的。</w:t>
      </w:r>
    </w:p>
    <w:p w14:paraId="776CF47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我方完全理解采购人不一定将合同授予最低报价的投标人的行为。</w:t>
      </w:r>
    </w:p>
    <w:p w14:paraId="29EB3480" w14:textId="77777777" w:rsidR="0076250D" w:rsidRPr="00A86C08" w:rsidRDefault="0076250D">
      <w:pPr>
        <w:spacing w:line="360" w:lineRule="auto"/>
        <w:rPr>
          <w:rFonts w:ascii="仿宋" w:eastAsia="仿宋" w:hAnsi="仿宋"/>
          <w:sz w:val="24"/>
          <w:szCs w:val="24"/>
        </w:rPr>
      </w:pPr>
    </w:p>
    <w:p w14:paraId="3F49E00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10252C7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7D28821C"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通讯地址：</w:t>
      </w:r>
    </w:p>
    <w:p w14:paraId="1614700C"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邮政编码：</w:t>
      </w:r>
    </w:p>
    <w:p w14:paraId="291B4A36"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联系电话：</w:t>
      </w:r>
    </w:p>
    <w:p w14:paraId="16FAC8E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传真：</w:t>
      </w:r>
    </w:p>
    <w:p w14:paraId="2DF9B36A"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日期： </w:t>
      </w:r>
      <w:r w:rsidRPr="00A86C08">
        <w:rPr>
          <w:rFonts w:ascii="仿宋" w:eastAsia="仿宋" w:hAnsi="仿宋"/>
          <w:sz w:val="24"/>
          <w:szCs w:val="24"/>
        </w:rPr>
        <w:t xml:space="preserve">   </w:t>
      </w:r>
      <w:r w:rsidRPr="00A86C08">
        <w:rPr>
          <w:rFonts w:ascii="仿宋" w:eastAsia="仿宋" w:hAnsi="仿宋" w:hint="eastAsia"/>
          <w:sz w:val="24"/>
          <w:szCs w:val="24"/>
        </w:rPr>
        <w:t xml:space="preserve">年 </w:t>
      </w:r>
      <w:r w:rsidRPr="00A86C08">
        <w:rPr>
          <w:rFonts w:ascii="仿宋" w:eastAsia="仿宋" w:hAnsi="仿宋"/>
          <w:sz w:val="24"/>
          <w:szCs w:val="24"/>
        </w:rPr>
        <w:t xml:space="preserve">  </w:t>
      </w:r>
      <w:r w:rsidRPr="00A86C08">
        <w:rPr>
          <w:rFonts w:ascii="仿宋" w:eastAsia="仿宋" w:hAnsi="仿宋" w:hint="eastAsia"/>
          <w:sz w:val="24"/>
          <w:szCs w:val="24"/>
        </w:rPr>
        <w:t xml:space="preserve">月   日 </w:t>
      </w:r>
    </w:p>
    <w:p w14:paraId="5F64A227" w14:textId="77777777" w:rsidR="0076250D" w:rsidRPr="00A86C08" w:rsidRDefault="0076250D">
      <w:pPr>
        <w:spacing w:line="360" w:lineRule="auto"/>
        <w:rPr>
          <w:rFonts w:ascii="仿宋" w:eastAsia="仿宋" w:hAnsi="仿宋"/>
          <w:sz w:val="24"/>
          <w:szCs w:val="24"/>
        </w:rPr>
      </w:pPr>
      <w:bookmarkStart w:id="380" w:name="_Toc504640546"/>
    </w:p>
    <w:p w14:paraId="32AD984C" w14:textId="77777777" w:rsidR="0076250D" w:rsidRPr="00A86C08" w:rsidRDefault="003E5742">
      <w:pPr>
        <w:widowControl/>
        <w:jc w:val="left"/>
        <w:rPr>
          <w:rFonts w:ascii="仿宋" w:eastAsia="仿宋" w:hAnsi="仿宋"/>
          <w:sz w:val="24"/>
          <w:szCs w:val="24"/>
        </w:rPr>
      </w:pPr>
      <w:r w:rsidRPr="00A86C08">
        <w:rPr>
          <w:rFonts w:ascii="仿宋" w:eastAsia="仿宋" w:hAnsi="仿宋"/>
          <w:sz w:val="24"/>
          <w:szCs w:val="24"/>
        </w:rPr>
        <w:br w:type="page"/>
      </w:r>
    </w:p>
    <w:p w14:paraId="48B86530" w14:textId="77777777" w:rsidR="0076250D" w:rsidRPr="00A86C08" w:rsidRDefault="003E5742">
      <w:pPr>
        <w:pStyle w:val="3"/>
        <w:spacing w:line="240" w:lineRule="auto"/>
        <w:jc w:val="center"/>
        <w:rPr>
          <w:rFonts w:ascii="仿宋" w:eastAsia="仿宋" w:hAnsi="仿宋"/>
          <w:sz w:val="28"/>
          <w:szCs w:val="28"/>
        </w:rPr>
      </w:pPr>
      <w:bookmarkStart w:id="381" w:name="_Hlk75868037"/>
      <w:r w:rsidRPr="00A86C08">
        <w:rPr>
          <w:rFonts w:ascii="仿宋" w:eastAsia="仿宋" w:hAnsi="仿宋" w:hint="eastAsia"/>
          <w:sz w:val="28"/>
          <w:szCs w:val="28"/>
        </w:rPr>
        <w:lastRenderedPageBreak/>
        <w:t>二、开标一览表</w:t>
      </w:r>
      <w:bookmarkEnd w:id="380"/>
    </w:p>
    <w:tbl>
      <w:tblPr>
        <w:tblW w:w="94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805"/>
        <w:gridCol w:w="7655"/>
      </w:tblGrid>
      <w:tr w:rsidR="0076250D" w:rsidRPr="00A86C08" w14:paraId="43A262D9" w14:textId="77777777">
        <w:trPr>
          <w:trHeight w:val="750"/>
          <w:jc w:val="center"/>
        </w:trPr>
        <w:tc>
          <w:tcPr>
            <w:tcW w:w="1805" w:type="dxa"/>
            <w:tcBorders>
              <w:top w:val="double" w:sz="4" w:space="0" w:color="auto"/>
              <w:left w:val="double" w:sz="4" w:space="0" w:color="auto"/>
            </w:tcBorders>
            <w:vAlign w:val="center"/>
          </w:tcPr>
          <w:p w14:paraId="650ECA83" w14:textId="77777777" w:rsidR="0076250D" w:rsidRPr="00A86C08" w:rsidRDefault="003E5742">
            <w:pPr>
              <w:jc w:val="center"/>
              <w:rPr>
                <w:rFonts w:ascii="仿宋" w:eastAsia="仿宋" w:hAnsi="仿宋" w:cs="Times New Roman"/>
                <w:b/>
                <w:color w:val="000000"/>
                <w:sz w:val="24"/>
                <w:szCs w:val="24"/>
              </w:rPr>
            </w:pPr>
            <w:r w:rsidRPr="00A86C08">
              <w:rPr>
                <w:rFonts w:ascii="仿宋" w:eastAsia="仿宋" w:hAnsi="仿宋" w:cs="Times New Roman" w:hint="eastAsia"/>
                <w:b/>
                <w:color w:val="000000"/>
                <w:sz w:val="24"/>
                <w:szCs w:val="24"/>
              </w:rPr>
              <w:t>项目名称</w:t>
            </w:r>
          </w:p>
        </w:tc>
        <w:tc>
          <w:tcPr>
            <w:tcW w:w="7655" w:type="dxa"/>
            <w:tcBorders>
              <w:top w:val="double" w:sz="4" w:space="0" w:color="auto"/>
              <w:left w:val="single" w:sz="6" w:space="0" w:color="000000"/>
              <w:bottom w:val="single" w:sz="6" w:space="0" w:color="000000"/>
              <w:right w:val="double" w:sz="4" w:space="0" w:color="auto"/>
            </w:tcBorders>
            <w:vAlign w:val="center"/>
          </w:tcPr>
          <w:p w14:paraId="037BE8E6" w14:textId="77777777" w:rsidR="0076250D" w:rsidRPr="00A86C08" w:rsidRDefault="0076250D">
            <w:pPr>
              <w:jc w:val="center"/>
              <w:rPr>
                <w:rFonts w:ascii="仿宋" w:eastAsia="仿宋" w:hAnsi="仿宋" w:cs="Times New Roman"/>
                <w:b/>
                <w:bCs/>
                <w:color w:val="000000"/>
                <w:sz w:val="24"/>
                <w:szCs w:val="24"/>
              </w:rPr>
            </w:pPr>
          </w:p>
        </w:tc>
      </w:tr>
      <w:tr w:rsidR="0076250D" w:rsidRPr="00A86C08" w14:paraId="796C0EF5" w14:textId="77777777">
        <w:trPr>
          <w:trHeight w:val="675"/>
          <w:jc w:val="center"/>
        </w:trPr>
        <w:tc>
          <w:tcPr>
            <w:tcW w:w="1805" w:type="dxa"/>
            <w:tcBorders>
              <w:top w:val="single" w:sz="4" w:space="0" w:color="auto"/>
              <w:left w:val="double" w:sz="4" w:space="0" w:color="auto"/>
            </w:tcBorders>
            <w:vAlign w:val="center"/>
          </w:tcPr>
          <w:p w14:paraId="47B6E783" w14:textId="77777777" w:rsidR="0076250D" w:rsidRPr="00A86C08" w:rsidRDefault="003E5742">
            <w:pPr>
              <w:jc w:val="center"/>
              <w:rPr>
                <w:rFonts w:ascii="仿宋" w:eastAsia="仿宋" w:hAnsi="仿宋" w:cs="Times New Roman"/>
                <w:b/>
                <w:color w:val="000000"/>
                <w:sz w:val="24"/>
                <w:szCs w:val="24"/>
              </w:rPr>
            </w:pPr>
            <w:r w:rsidRPr="00A86C08">
              <w:rPr>
                <w:rFonts w:ascii="仿宋" w:eastAsia="仿宋" w:hAnsi="仿宋" w:cs="Times New Roman" w:hint="eastAsia"/>
                <w:b/>
                <w:color w:val="000000"/>
                <w:sz w:val="24"/>
                <w:szCs w:val="24"/>
              </w:rPr>
              <w:t>招标编号</w:t>
            </w:r>
          </w:p>
        </w:tc>
        <w:tc>
          <w:tcPr>
            <w:tcW w:w="7655" w:type="dxa"/>
            <w:tcBorders>
              <w:top w:val="single" w:sz="6" w:space="0" w:color="000000"/>
              <w:left w:val="single" w:sz="6" w:space="0" w:color="000000"/>
              <w:bottom w:val="single" w:sz="6" w:space="0" w:color="000000"/>
              <w:right w:val="double" w:sz="4" w:space="0" w:color="auto"/>
            </w:tcBorders>
            <w:vAlign w:val="center"/>
          </w:tcPr>
          <w:p w14:paraId="4EDC6DC5" w14:textId="77777777" w:rsidR="0076250D" w:rsidRPr="00A86C08" w:rsidRDefault="0076250D">
            <w:pPr>
              <w:spacing w:line="360" w:lineRule="auto"/>
              <w:rPr>
                <w:rFonts w:ascii="仿宋" w:eastAsia="仿宋" w:hAnsi="仿宋" w:cs="Times New Roman"/>
                <w:bCs/>
                <w:color w:val="000000"/>
                <w:sz w:val="24"/>
                <w:szCs w:val="24"/>
              </w:rPr>
            </w:pPr>
          </w:p>
        </w:tc>
      </w:tr>
      <w:tr w:rsidR="0076250D" w:rsidRPr="00A86C08" w14:paraId="0DCF828A" w14:textId="77777777">
        <w:trPr>
          <w:trHeight w:val="557"/>
          <w:jc w:val="center"/>
        </w:trPr>
        <w:tc>
          <w:tcPr>
            <w:tcW w:w="1805" w:type="dxa"/>
            <w:tcBorders>
              <w:top w:val="single" w:sz="4" w:space="0" w:color="auto"/>
              <w:left w:val="double" w:sz="4" w:space="0" w:color="auto"/>
            </w:tcBorders>
            <w:vAlign w:val="center"/>
          </w:tcPr>
          <w:p w14:paraId="4186B887" w14:textId="77777777" w:rsidR="0076250D" w:rsidRPr="00A86C08" w:rsidRDefault="003E5742">
            <w:pPr>
              <w:jc w:val="center"/>
              <w:rPr>
                <w:rFonts w:ascii="仿宋" w:eastAsia="仿宋" w:hAnsi="仿宋" w:cs="Times New Roman"/>
                <w:b/>
                <w:color w:val="000000"/>
                <w:sz w:val="24"/>
                <w:szCs w:val="24"/>
              </w:rPr>
            </w:pPr>
            <w:r w:rsidRPr="00A86C08">
              <w:rPr>
                <w:rFonts w:ascii="仿宋" w:eastAsia="仿宋" w:hAnsi="仿宋" w:cs="Times New Roman" w:hint="eastAsia"/>
                <w:b/>
                <w:color w:val="000000"/>
                <w:sz w:val="24"/>
                <w:szCs w:val="24"/>
              </w:rPr>
              <w:t>包号（如有）</w:t>
            </w:r>
          </w:p>
        </w:tc>
        <w:tc>
          <w:tcPr>
            <w:tcW w:w="7655" w:type="dxa"/>
            <w:tcBorders>
              <w:top w:val="single" w:sz="6" w:space="0" w:color="000000"/>
              <w:left w:val="single" w:sz="6" w:space="0" w:color="000000"/>
              <w:bottom w:val="single" w:sz="6" w:space="0" w:color="000000"/>
              <w:right w:val="double" w:sz="4" w:space="0" w:color="auto"/>
            </w:tcBorders>
            <w:vAlign w:val="center"/>
          </w:tcPr>
          <w:p w14:paraId="6861DFB1" w14:textId="77777777" w:rsidR="0076250D" w:rsidRPr="00A86C08" w:rsidRDefault="003E5742">
            <w:pPr>
              <w:spacing w:line="360" w:lineRule="auto"/>
              <w:jc w:val="center"/>
              <w:rPr>
                <w:rFonts w:ascii="仿宋" w:eastAsia="仿宋" w:hAnsi="仿宋" w:cs="Times New Roman"/>
                <w:bCs/>
                <w:color w:val="000000"/>
                <w:sz w:val="24"/>
                <w:szCs w:val="24"/>
              </w:rPr>
            </w:pPr>
            <w:r w:rsidRPr="00A86C08">
              <w:rPr>
                <w:rFonts w:ascii="仿宋" w:eastAsia="仿宋" w:hAnsi="仿宋" w:cs="Times New Roman" w:hint="eastAsia"/>
                <w:bCs/>
                <w:color w:val="000000"/>
                <w:sz w:val="24"/>
                <w:szCs w:val="24"/>
              </w:rPr>
              <w:t>第</w:t>
            </w:r>
            <w:r w:rsidRPr="00A86C08">
              <w:rPr>
                <w:rFonts w:ascii="仿宋" w:eastAsia="仿宋" w:hAnsi="仿宋" w:cs="Times New Roman" w:hint="eastAsia"/>
                <w:bCs/>
                <w:color w:val="000000"/>
                <w:sz w:val="24"/>
                <w:szCs w:val="24"/>
                <w:u w:val="single"/>
              </w:rPr>
              <w:t xml:space="preserve">   </w:t>
            </w:r>
            <w:r w:rsidRPr="00A86C08">
              <w:rPr>
                <w:rFonts w:ascii="仿宋" w:eastAsia="仿宋" w:hAnsi="仿宋" w:cs="Times New Roman" w:hint="eastAsia"/>
                <w:bCs/>
                <w:color w:val="000000"/>
                <w:sz w:val="24"/>
                <w:szCs w:val="24"/>
              </w:rPr>
              <w:t>包</w:t>
            </w:r>
          </w:p>
        </w:tc>
      </w:tr>
      <w:tr w:rsidR="0076250D" w:rsidRPr="00A86C08" w14:paraId="6D419043" w14:textId="77777777">
        <w:trPr>
          <w:trHeight w:val="557"/>
          <w:jc w:val="center"/>
        </w:trPr>
        <w:tc>
          <w:tcPr>
            <w:tcW w:w="1805" w:type="dxa"/>
            <w:tcBorders>
              <w:top w:val="single" w:sz="4" w:space="0" w:color="auto"/>
              <w:left w:val="double" w:sz="4" w:space="0" w:color="auto"/>
            </w:tcBorders>
            <w:vAlign w:val="center"/>
          </w:tcPr>
          <w:p w14:paraId="6CCF978F" w14:textId="77777777" w:rsidR="0076250D" w:rsidRPr="00A86C08" w:rsidRDefault="003E5742">
            <w:pPr>
              <w:jc w:val="center"/>
              <w:rPr>
                <w:rFonts w:ascii="仿宋" w:eastAsia="仿宋" w:hAnsi="仿宋" w:cs="Times New Roman"/>
                <w:b/>
                <w:color w:val="000000"/>
                <w:sz w:val="24"/>
                <w:szCs w:val="24"/>
              </w:rPr>
            </w:pPr>
            <w:r w:rsidRPr="00A86C08">
              <w:rPr>
                <w:rFonts w:ascii="仿宋" w:eastAsia="仿宋" w:hAnsi="仿宋" w:cs="Times New Roman" w:hint="eastAsia"/>
                <w:b/>
                <w:color w:val="000000"/>
                <w:sz w:val="24"/>
                <w:szCs w:val="24"/>
              </w:rPr>
              <w:t>投标人名称</w:t>
            </w:r>
          </w:p>
        </w:tc>
        <w:tc>
          <w:tcPr>
            <w:tcW w:w="7655" w:type="dxa"/>
            <w:tcBorders>
              <w:top w:val="single" w:sz="6" w:space="0" w:color="000000"/>
              <w:left w:val="single" w:sz="6" w:space="0" w:color="000000"/>
              <w:bottom w:val="single" w:sz="6" w:space="0" w:color="000000"/>
              <w:right w:val="double" w:sz="4" w:space="0" w:color="auto"/>
            </w:tcBorders>
            <w:vAlign w:val="center"/>
          </w:tcPr>
          <w:p w14:paraId="72F64853" w14:textId="77777777" w:rsidR="0076250D" w:rsidRPr="00A86C08" w:rsidRDefault="0076250D">
            <w:pPr>
              <w:spacing w:line="360" w:lineRule="auto"/>
              <w:jc w:val="center"/>
              <w:rPr>
                <w:rFonts w:ascii="仿宋" w:eastAsia="仿宋" w:hAnsi="仿宋" w:cs="Times New Roman"/>
                <w:bCs/>
                <w:color w:val="000000"/>
                <w:sz w:val="24"/>
                <w:szCs w:val="24"/>
              </w:rPr>
            </w:pPr>
          </w:p>
        </w:tc>
      </w:tr>
      <w:tr w:rsidR="0076250D" w:rsidRPr="00A86C08" w14:paraId="56A182AB" w14:textId="77777777">
        <w:trPr>
          <w:trHeight w:val="1963"/>
          <w:jc w:val="center"/>
        </w:trPr>
        <w:tc>
          <w:tcPr>
            <w:tcW w:w="1805" w:type="dxa"/>
            <w:tcBorders>
              <w:top w:val="single" w:sz="4" w:space="0" w:color="auto"/>
              <w:left w:val="double" w:sz="4" w:space="0" w:color="auto"/>
            </w:tcBorders>
            <w:vAlign w:val="center"/>
          </w:tcPr>
          <w:p w14:paraId="07483AC7" w14:textId="77777777" w:rsidR="0076250D" w:rsidRPr="00A86C08" w:rsidRDefault="003E5742">
            <w:pPr>
              <w:jc w:val="center"/>
              <w:rPr>
                <w:rFonts w:ascii="仿宋" w:eastAsia="仿宋" w:hAnsi="仿宋" w:cs="Times New Roman"/>
                <w:b/>
                <w:color w:val="000000"/>
                <w:sz w:val="24"/>
                <w:szCs w:val="24"/>
              </w:rPr>
            </w:pPr>
            <w:r w:rsidRPr="00A86C08">
              <w:rPr>
                <w:rFonts w:ascii="仿宋" w:eastAsia="仿宋" w:hAnsi="仿宋" w:cs="Times New Roman" w:hint="eastAsia"/>
                <w:b/>
                <w:color w:val="000000"/>
                <w:sz w:val="24"/>
                <w:szCs w:val="24"/>
              </w:rPr>
              <w:t>投标总价</w:t>
            </w:r>
          </w:p>
        </w:tc>
        <w:tc>
          <w:tcPr>
            <w:tcW w:w="7655" w:type="dxa"/>
            <w:tcBorders>
              <w:top w:val="single" w:sz="6" w:space="0" w:color="000000"/>
              <w:left w:val="single" w:sz="6" w:space="0" w:color="000000"/>
              <w:bottom w:val="single" w:sz="6" w:space="0" w:color="000000"/>
              <w:right w:val="double" w:sz="4" w:space="0" w:color="auto"/>
            </w:tcBorders>
            <w:vAlign w:val="center"/>
          </w:tcPr>
          <w:p w14:paraId="79038F13" w14:textId="77777777" w:rsidR="0076250D" w:rsidRPr="00A86C08" w:rsidRDefault="003E5742">
            <w:pPr>
              <w:spacing w:line="360" w:lineRule="auto"/>
              <w:jc w:val="left"/>
              <w:rPr>
                <w:rFonts w:ascii="仿宋" w:eastAsia="仿宋" w:hAnsi="仿宋" w:cs="Times New Roman"/>
                <w:bCs/>
                <w:color w:val="000000"/>
                <w:sz w:val="24"/>
                <w:szCs w:val="24"/>
              </w:rPr>
            </w:pPr>
            <w:r w:rsidRPr="00A86C08">
              <w:rPr>
                <w:rFonts w:ascii="仿宋" w:eastAsia="仿宋" w:hAnsi="仿宋" w:cs="Times New Roman" w:hint="eastAsia"/>
                <w:bCs/>
                <w:color w:val="000000"/>
                <w:sz w:val="24"/>
                <w:szCs w:val="24"/>
              </w:rPr>
              <w:t>小写：人民币</w:t>
            </w:r>
            <w:r w:rsidRPr="00A86C08">
              <w:rPr>
                <w:rFonts w:ascii="仿宋" w:eastAsia="仿宋" w:hAnsi="仿宋" w:cs="Times New Roman" w:hint="eastAsia"/>
                <w:bCs/>
                <w:color w:val="000000"/>
                <w:sz w:val="24"/>
                <w:szCs w:val="24"/>
                <w:u w:val="single"/>
              </w:rPr>
              <w:t xml:space="preserve">                   </w:t>
            </w:r>
          </w:p>
          <w:p w14:paraId="1894C13E" w14:textId="77777777" w:rsidR="0076250D" w:rsidRPr="00A86C08" w:rsidRDefault="0076250D">
            <w:pPr>
              <w:spacing w:line="360" w:lineRule="auto"/>
              <w:jc w:val="left"/>
              <w:rPr>
                <w:rFonts w:ascii="仿宋" w:eastAsia="仿宋" w:hAnsi="仿宋" w:cs="Times New Roman"/>
                <w:bCs/>
                <w:color w:val="000000"/>
                <w:sz w:val="24"/>
                <w:szCs w:val="24"/>
              </w:rPr>
            </w:pPr>
          </w:p>
          <w:p w14:paraId="1DC62C63" w14:textId="77777777" w:rsidR="0076250D" w:rsidRPr="00A86C08" w:rsidRDefault="003E5742" w:rsidP="0050008F">
            <w:pPr>
              <w:spacing w:line="360" w:lineRule="auto"/>
              <w:jc w:val="left"/>
              <w:rPr>
                <w:rFonts w:ascii="仿宋" w:eastAsia="仿宋" w:hAnsi="仿宋" w:cs="Times New Roman"/>
                <w:bCs/>
                <w:color w:val="000000"/>
                <w:sz w:val="24"/>
                <w:szCs w:val="24"/>
              </w:rPr>
            </w:pPr>
            <w:r w:rsidRPr="00A86C08">
              <w:rPr>
                <w:rFonts w:ascii="仿宋" w:eastAsia="仿宋" w:hAnsi="仿宋" w:cs="Times New Roman" w:hint="eastAsia"/>
                <w:bCs/>
                <w:color w:val="000000"/>
                <w:sz w:val="24"/>
                <w:szCs w:val="24"/>
              </w:rPr>
              <w:t>大写：人民币</w:t>
            </w:r>
            <w:r w:rsidRPr="00A86C08">
              <w:rPr>
                <w:rFonts w:ascii="仿宋" w:eastAsia="仿宋" w:hAnsi="仿宋" w:cs="Times New Roman" w:hint="eastAsia"/>
                <w:bCs/>
                <w:color w:val="000000"/>
                <w:sz w:val="24"/>
                <w:szCs w:val="24"/>
                <w:u w:val="single"/>
              </w:rPr>
              <w:t xml:space="preserve">                   </w:t>
            </w:r>
          </w:p>
        </w:tc>
      </w:tr>
      <w:tr w:rsidR="0076250D" w:rsidRPr="00A86C08" w14:paraId="05B0874F" w14:textId="77777777">
        <w:trPr>
          <w:trHeight w:val="702"/>
          <w:jc w:val="center"/>
        </w:trPr>
        <w:tc>
          <w:tcPr>
            <w:tcW w:w="1805" w:type="dxa"/>
            <w:tcBorders>
              <w:top w:val="single" w:sz="4" w:space="0" w:color="auto"/>
              <w:left w:val="double" w:sz="4" w:space="0" w:color="auto"/>
              <w:bottom w:val="single" w:sz="4" w:space="0" w:color="auto"/>
            </w:tcBorders>
            <w:vAlign w:val="center"/>
          </w:tcPr>
          <w:p w14:paraId="0D1EB683" w14:textId="77777777" w:rsidR="0076250D" w:rsidRPr="00A86C08" w:rsidRDefault="003E5742">
            <w:pPr>
              <w:jc w:val="center"/>
              <w:rPr>
                <w:rFonts w:ascii="仿宋" w:eastAsia="仿宋" w:hAnsi="仿宋" w:cs="Times New Roman"/>
                <w:b/>
                <w:sz w:val="24"/>
                <w:szCs w:val="24"/>
              </w:rPr>
            </w:pPr>
            <w:r w:rsidRPr="00A86C08">
              <w:rPr>
                <w:rFonts w:ascii="仿宋" w:eastAsia="仿宋" w:hAnsi="仿宋" w:cs="Times New Roman" w:hint="eastAsia"/>
                <w:b/>
                <w:sz w:val="24"/>
                <w:szCs w:val="24"/>
              </w:rPr>
              <w:t>交货时间</w:t>
            </w:r>
          </w:p>
        </w:tc>
        <w:tc>
          <w:tcPr>
            <w:tcW w:w="7655" w:type="dxa"/>
            <w:tcBorders>
              <w:top w:val="single" w:sz="6" w:space="0" w:color="000000"/>
              <w:left w:val="single" w:sz="6" w:space="0" w:color="000000"/>
              <w:bottom w:val="single" w:sz="6" w:space="0" w:color="000000"/>
              <w:right w:val="double" w:sz="4" w:space="0" w:color="auto"/>
            </w:tcBorders>
            <w:vAlign w:val="center"/>
          </w:tcPr>
          <w:p w14:paraId="6E4C71A4" w14:textId="77777777" w:rsidR="0076250D" w:rsidRPr="00A86C08" w:rsidRDefault="0076250D">
            <w:pPr>
              <w:spacing w:line="360" w:lineRule="auto"/>
              <w:rPr>
                <w:rFonts w:ascii="仿宋" w:eastAsia="仿宋" w:hAnsi="仿宋"/>
                <w:sz w:val="24"/>
                <w:szCs w:val="24"/>
              </w:rPr>
            </w:pPr>
          </w:p>
        </w:tc>
      </w:tr>
      <w:tr w:rsidR="0076250D" w:rsidRPr="00A86C08" w14:paraId="62008474" w14:textId="77777777">
        <w:trPr>
          <w:trHeight w:val="702"/>
          <w:jc w:val="center"/>
        </w:trPr>
        <w:tc>
          <w:tcPr>
            <w:tcW w:w="1805" w:type="dxa"/>
            <w:tcBorders>
              <w:top w:val="single" w:sz="4" w:space="0" w:color="auto"/>
              <w:left w:val="double" w:sz="4" w:space="0" w:color="auto"/>
              <w:bottom w:val="single" w:sz="4" w:space="0" w:color="auto"/>
            </w:tcBorders>
            <w:vAlign w:val="center"/>
          </w:tcPr>
          <w:p w14:paraId="6043965F" w14:textId="77777777" w:rsidR="0076250D" w:rsidRPr="00A86C08" w:rsidRDefault="003E5742">
            <w:pPr>
              <w:jc w:val="center"/>
              <w:rPr>
                <w:rFonts w:ascii="仿宋" w:eastAsia="仿宋" w:hAnsi="仿宋" w:cs="Times New Roman"/>
                <w:b/>
                <w:sz w:val="24"/>
                <w:szCs w:val="24"/>
              </w:rPr>
            </w:pPr>
            <w:r w:rsidRPr="00A86C08">
              <w:rPr>
                <w:rFonts w:ascii="仿宋" w:eastAsia="仿宋" w:hAnsi="仿宋" w:cs="Times New Roman" w:hint="eastAsia"/>
                <w:b/>
                <w:sz w:val="24"/>
                <w:szCs w:val="24"/>
              </w:rPr>
              <w:t>质保期</w:t>
            </w:r>
          </w:p>
        </w:tc>
        <w:tc>
          <w:tcPr>
            <w:tcW w:w="7655" w:type="dxa"/>
            <w:tcBorders>
              <w:top w:val="single" w:sz="6" w:space="0" w:color="000000"/>
              <w:left w:val="single" w:sz="6" w:space="0" w:color="000000"/>
              <w:bottom w:val="single" w:sz="6" w:space="0" w:color="000000"/>
              <w:right w:val="double" w:sz="4" w:space="0" w:color="auto"/>
            </w:tcBorders>
            <w:vAlign w:val="center"/>
          </w:tcPr>
          <w:p w14:paraId="1BECAEF4" w14:textId="77777777" w:rsidR="0076250D" w:rsidRPr="00A86C08" w:rsidRDefault="0076250D">
            <w:pPr>
              <w:spacing w:line="360" w:lineRule="auto"/>
              <w:rPr>
                <w:rFonts w:ascii="仿宋" w:eastAsia="仿宋" w:hAnsi="仿宋"/>
                <w:sz w:val="24"/>
                <w:szCs w:val="24"/>
                <w:u w:val="single"/>
              </w:rPr>
            </w:pPr>
          </w:p>
        </w:tc>
      </w:tr>
      <w:tr w:rsidR="0076250D" w:rsidRPr="00A86C08" w14:paraId="75744A2A" w14:textId="77777777">
        <w:trPr>
          <w:trHeight w:val="702"/>
          <w:jc w:val="center"/>
        </w:trPr>
        <w:tc>
          <w:tcPr>
            <w:tcW w:w="1805" w:type="dxa"/>
            <w:tcBorders>
              <w:top w:val="single" w:sz="4" w:space="0" w:color="auto"/>
              <w:left w:val="double" w:sz="4" w:space="0" w:color="auto"/>
              <w:bottom w:val="double" w:sz="4" w:space="0" w:color="auto"/>
            </w:tcBorders>
            <w:vAlign w:val="center"/>
          </w:tcPr>
          <w:p w14:paraId="48E650B9" w14:textId="77777777" w:rsidR="0076250D" w:rsidRPr="00A86C08" w:rsidRDefault="003E5742">
            <w:pPr>
              <w:jc w:val="center"/>
              <w:rPr>
                <w:rFonts w:ascii="仿宋" w:eastAsia="仿宋" w:hAnsi="仿宋" w:cs="Times New Roman"/>
                <w:b/>
                <w:sz w:val="24"/>
                <w:szCs w:val="24"/>
              </w:rPr>
            </w:pPr>
            <w:r w:rsidRPr="00A86C08">
              <w:rPr>
                <w:rFonts w:ascii="仿宋" w:eastAsia="仿宋" w:hAnsi="仿宋" w:cs="Times New Roman"/>
                <w:b/>
                <w:sz w:val="24"/>
                <w:szCs w:val="24"/>
              </w:rPr>
              <w:t xml:space="preserve"> </w:t>
            </w:r>
            <w:r w:rsidRPr="00A86C08">
              <w:rPr>
                <w:rFonts w:ascii="仿宋" w:eastAsia="仿宋" w:hAnsi="仿宋" w:cs="Times New Roman" w:hint="eastAsia"/>
                <w:b/>
                <w:sz w:val="24"/>
                <w:szCs w:val="24"/>
              </w:rPr>
              <w:t xml:space="preserve"> 备注</w:t>
            </w:r>
          </w:p>
        </w:tc>
        <w:tc>
          <w:tcPr>
            <w:tcW w:w="7655" w:type="dxa"/>
            <w:tcBorders>
              <w:top w:val="single" w:sz="6" w:space="0" w:color="000000"/>
              <w:left w:val="single" w:sz="6" w:space="0" w:color="000000"/>
              <w:bottom w:val="double" w:sz="4" w:space="0" w:color="auto"/>
              <w:right w:val="double" w:sz="4" w:space="0" w:color="auto"/>
            </w:tcBorders>
            <w:vAlign w:val="center"/>
          </w:tcPr>
          <w:p w14:paraId="46B3A957" w14:textId="77777777" w:rsidR="0076250D" w:rsidRPr="00A86C08" w:rsidRDefault="0076250D">
            <w:pPr>
              <w:spacing w:line="360" w:lineRule="auto"/>
              <w:rPr>
                <w:rFonts w:ascii="仿宋" w:eastAsia="仿宋" w:hAnsi="仿宋"/>
                <w:sz w:val="24"/>
                <w:szCs w:val="24"/>
                <w:u w:val="single"/>
              </w:rPr>
            </w:pPr>
          </w:p>
        </w:tc>
      </w:tr>
    </w:tbl>
    <w:p w14:paraId="094E2C1D" w14:textId="77777777" w:rsidR="0076250D" w:rsidRPr="00A86C08" w:rsidRDefault="003E5742">
      <w:pPr>
        <w:jc w:val="left"/>
        <w:rPr>
          <w:rFonts w:ascii="仿宋" w:eastAsia="仿宋" w:hAnsi="仿宋" w:cs="Times New Roman"/>
          <w:sz w:val="24"/>
          <w:szCs w:val="24"/>
        </w:rPr>
      </w:pPr>
      <w:r w:rsidRPr="00A86C08">
        <w:rPr>
          <w:rFonts w:ascii="仿宋" w:eastAsia="仿宋" w:hAnsi="仿宋" w:cs="Times New Roman" w:hint="eastAsia"/>
          <w:sz w:val="24"/>
          <w:szCs w:val="24"/>
        </w:rPr>
        <w:t xml:space="preserve">   </w:t>
      </w:r>
    </w:p>
    <w:p w14:paraId="16FF1BF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注：</w:t>
      </w:r>
    </w:p>
    <w:p w14:paraId="53DFCA5C" w14:textId="77777777" w:rsidR="0076250D" w:rsidRPr="00A86C08" w:rsidRDefault="003E5742">
      <w:pPr>
        <w:pStyle w:val="af5"/>
        <w:numPr>
          <w:ilvl w:val="0"/>
          <w:numId w:val="4"/>
        </w:numPr>
        <w:spacing w:line="360" w:lineRule="auto"/>
        <w:ind w:left="0" w:firstLineChars="0" w:firstLine="0"/>
        <w:rPr>
          <w:rFonts w:ascii="仿宋" w:eastAsia="仿宋" w:hAnsi="仿宋"/>
          <w:sz w:val="24"/>
          <w:szCs w:val="24"/>
        </w:rPr>
      </w:pPr>
      <w:r w:rsidRPr="00A86C08">
        <w:rPr>
          <w:rFonts w:ascii="仿宋" w:eastAsia="仿宋" w:hAnsi="仿宋" w:hint="eastAsia"/>
          <w:sz w:val="24"/>
          <w:szCs w:val="24"/>
        </w:rPr>
        <w:t>报价应是最终用户验收合格后的总价，包括但不限于货款、货物运输、保险、代理、培训、材料损耗和</w:t>
      </w:r>
      <w:r w:rsidRPr="00A86C08">
        <w:rPr>
          <w:rFonts w:ascii="仿宋" w:eastAsia="仿宋" w:hAnsi="仿宋"/>
          <w:sz w:val="24"/>
          <w:szCs w:val="24"/>
        </w:rPr>
        <w:t>设备</w:t>
      </w:r>
      <w:r w:rsidRPr="00A86C08">
        <w:rPr>
          <w:rFonts w:ascii="仿宋" w:eastAsia="仿宋" w:hAnsi="仿宋" w:hint="eastAsia"/>
          <w:sz w:val="24"/>
          <w:szCs w:val="24"/>
        </w:rPr>
        <w:t>折旧成</w:t>
      </w:r>
      <w:r w:rsidRPr="00A86C08">
        <w:rPr>
          <w:rFonts w:ascii="仿宋" w:eastAsia="仿宋" w:hAnsi="仿宋"/>
          <w:sz w:val="24"/>
          <w:szCs w:val="24"/>
        </w:rPr>
        <w:t>本</w:t>
      </w:r>
      <w:r w:rsidRPr="00A86C08">
        <w:rPr>
          <w:rFonts w:ascii="仿宋" w:eastAsia="仿宋" w:hAnsi="仿宋" w:hint="eastAsia"/>
          <w:sz w:val="24"/>
          <w:szCs w:val="24"/>
        </w:rPr>
        <w:t>、投入项目人员的工资、福利、社保等人工成本，税金及附加、销售费用、管理费用、财务费用、招标代理服务费等多种构成因素、招标文件规定的其它一切费用。</w:t>
      </w:r>
    </w:p>
    <w:p w14:paraId="4B631525" w14:textId="77777777" w:rsidR="0076250D" w:rsidRPr="00A86C08" w:rsidRDefault="003E5742">
      <w:pPr>
        <w:pStyle w:val="af5"/>
        <w:numPr>
          <w:ilvl w:val="0"/>
          <w:numId w:val="4"/>
        </w:numPr>
        <w:spacing w:line="360" w:lineRule="auto"/>
        <w:ind w:left="0" w:firstLineChars="0" w:firstLine="0"/>
        <w:rPr>
          <w:rFonts w:ascii="仿宋" w:eastAsia="仿宋" w:hAnsi="仿宋"/>
          <w:sz w:val="24"/>
          <w:szCs w:val="24"/>
        </w:rPr>
      </w:pPr>
      <w:r w:rsidRPr="00A86C08">
        <w:rPr>
          <w:rFonts w:ascii="仿宋" w:eastAsia="仿宋" w:hAnsi="仿宋" w:hint="eastAsia"/>
          <w:sz w:val="24"/>
          <w:szCs w:val="24"/>
        </w:rPr>
        <w:t>“开标一览表”为多页的，每页均需由法定代表人或授权代表签字并盖投标人公章。</w:t>
      </w:r>
    </w:p>
    <w:p w14:paraId="332F1199" w14:textId="77777777" w:rsidR="0076250D" w:rsidRPr="00A86C08" w:rsidRDefault="003E5742">
      <w:pPr>
        <w:pStyle w:val="af5"/>
        <w:numPr>
          <w:ilvl w:val="0"/>
          <w:numId w:val="4"/>
        </w:numPr>
        <w:spacing w:line="360" w:lineRule="auto"/>
        <w:ind w:left="0" w:firstLineChars="0" w:firstLine="0"/>
        <w:rPr>
          <w:rFonts w:ascii="仿宋" w:eastAsia="仿宋" w:hAnsi="仿宋"/>
          <w:sz w:val="24"/>
          <w:szCs w:val="24"/>
        </w:rPr>
      </w:pPr>
      <w:r w:rsidRPr="00A86C08">
        <w:rPr>
          <w:rFonts w:ascii="仿宋" w:eastAsia="仿宋" w:hAnsi="仿宋" w:hint="eastAsia"/>
          <w:sz w:val="24"/>
          <w:szCs w:val="24"/>
        </w:rPr>
        <w:t>“开标一览表”以包为单位填写，投标总价应与“分项报价表”分项报价合计一致。</w:t>
      </w:r>
    </w:p>
    <w:p w14:paraId="2FC2D64D" w14:textId="77777777" w:rsidR="0076250D" w:rsidRPr="00A86C08" w:rsidRDefault="003E5742">
      <w:pPr>
        <w:pStyle w:val="af5"/>
        <w:numPr>
          <w:ilvl w:val="0"/>
          <w:numId w:val="4"/>
        </w:numPr>
        <w:spacing w:line="360" w:lineRule="auto"/>
        <w:ind w:left="0" w:firstLineChars="0" w:firstLine="0"/>
        <w:rPr>
          <w:rFonts w:ascii="仿宋" w:eastAsia="仿宋" w:hAnsi="仿宋"/>
          <w:sz w:val="24"/>
          <w:szCs w:val="24"/>
        </w:rPr>
      </w:pPr>
      <w:r w:rsidRPr="00A86C08">
        <w:rPr>
          <w:rFonts w:ascii="仿宋" w:eastAsia="仿宋" w:hAnsi="仿宋" w:hint="eastAsia"/>
          <w:sz w:val="24"/>
          <w:szCs w:val="24"/>
        </w:rPr>
        <w:t>以上表格如不能完全表达清楚投标人认为必要的费用明细，投标人可自行补充。</w:t>
      </w:r>
    </w:p>
    <w:p w14:paraId="60A418E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125BE9A1"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6B1E703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09C31C89" w14:textId="77777777" w:rsidR="0076250D" w:rsidRPr="00A86C08" w:rsidRDefault="0076250D">
      <w:pPr>
        <w:spacing w:line="360" w:lineRule="auto"/>
        <w:rPr>
          <w:rFonts w:ascii="仿宋" w:eastAsia="仿宋" w:hAnsi="仿宋"/>
          <w:sz w:val="24"/>
          <w:szCs w:val="24"/>
        </w:rPr>
      </w:pPr>
    </w:p>
    <w:p w14:paraId="1D2A7CAD" w14:textId="77777777" w:rsidR="0076250D" w:rsidRPr="00A86C08" w:rsidRDefault="003E5742">
      <w:pPr>
        <w:pStyle w:val="3"/>
        <w:spacing w:line="240" w:lineRule="auto"/>
        <w:jc w:val="center"/>
        <w:rPr>
          <w:rFonts w:ascii="仿宋" w:eastAsia="仿宋" w:hAnsi="仿宋"/>
          <w:sz w:val="28"/>
          <w:szCs w:val="28"/>
        </w:rPr>
      </w:pPr>
      <w:bookmarkStart w:id="382" w:name="_Toc504640547"/>
      <w:r w:rsidRPr="00A86C08">
        <w:rPr>
          <w:rFonts w:ascii="仿宋" w:eastAsia="仿宋" w:hAnsi="仿宋" w:hint="eastAsia"/>
          <w:sz w:val="28"/>
          <w:szCs w:val="28"/>
        </w:rPr>
        <w:lastRenderedPageBreak/>
        <w:t>三、分项</w:t>
      </w:r>
      <w:r w:rsidRPr="00A86C08">
        <w:rPr>
          <w:rFonts w:ascii="仿宋" w:eastAsia="仿宋" w:hAnsi="仿宋"/>
          <w:sz w:val="28"/>
          <w:szCs w:val="28"/>
        </w:rPr>
        <w:t>报价</w:t>
      </w:r>
      <w:r w:rsidRPr="00A86C08">
        <w:rPr>
          <w:rFonts w:ascii="仿宋" w:eastAsia="仿宋" w:hAnsi="仿宋" w:hint="eastAsia"/>
          <w:sz w:val="28"/>
          <w:szCs w:val="28"/>
        </w:rPr>
        <w:t>表</w:t>
      </w:r>
      <w:bookmarkEnd w:id="382"/>
    </w:p>
    <w:p w14:paraId="01FDC893" w14:textId="77777777" w:rsidR="0076250D" w:rsidRPr="00A86C08" w:rsidRDefault="003E5742">
      <w:pPr>
        <w:spacing w:line="360" w:lineRule="auto"/>
        <w:ind w:firstLineChars="100" w:firstLine="240"/>
        <w:rPr>
          <w:rFonts w:ascii="仿宋" w:eastAsia="仿宋" w:hAnsi="仿宋"/>
          <w:sz w:val="24"/>
          <w:szCs w:val="24"/>
        </w:rPr>
      </w:pPr>
      <w:r w:rsidRPr="00A86C08">
        <w:rPr>
          <w:rFonts w:ascii="仿宋" w:eastAsia="仿宋" w:hAnsi="仿宋" w:hint="eastAsia"/>
          <w:sz w:val="24"/>
          <w:szCs w:val="24"/>
        </w:rPr>
        <w:t>包号（如有）</w:t>
      </w:r>
      <w:r w:rsidRPr="00A86C08">
        <w:rPr>
          <w:rFonts w:ascii="仿宋" w:eastAsia="仿宋" w:hAnsi="仿宋"/>
          <w:sz w:val="24"/>
          <w:szCs w:val="24"/>
        </w:rPr>
        <w:t>：</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275"/>
        <w:gridCol w:w="1360"/>
        <w:gridCol w:w="888"/>
        <w:gridCol w:w="1212"/>
        <w:gridCol w:w="840"/>
        <w:gridCol w:w="841"/>
        <w:gridCol w:w="876"/>
        <w:gridCol w:w="843"/>
      </w:tblGrid>
      <w:tr w:rsidR="0076250D" w:rsidRPr="00A86C08" w14:paraId="014BC2E9" w14:textId="77777777">
        <w:trPr>
          <w:cantSplit/>
          <w:trHeight w:hRule="exact" w:val="624"/>
          <w:jc w:val="center"/>
        </w:trPr>
        <w:tc>
          <w:tcPr>
            <w:tcW w:w="877" w:type="dxa"/>
            <w:vAlign w:val="center"/>
          </w:tcPr>
          <w:p w14:paraId="00046D13" w14:textId="77777777" w:rsidR="0076250D" w:rsidRPr="00A86C08" w:rsidRDefault="003E5742">
            <w:pPr>
              <w:rPr>
                <w:rFonts w:ascii="仿宋" w:eastAsia="仿宋" w:hAnsi="仿宋"/>
                <w:sz w:val="24"/>
                <w:szCs w:val="24"/>
              </w:rPr>
            </w:pPr>
            <w:bookmarkStart w:id="383" w:name="_Toc27913"/>
            <w:bookmarkStart w:id="384" w:name="_Toc20303"/>
            <w:bookmarkStart w:id="385" w:name="_Toc31346"/>
            <w:bookmarkStart w:id="386" w:name="_Toc18461"/>
            <w:bookmarkStart w:id="387" w:name="_Toc4549"/>
            <w:r w:rsidRPr="00A86C08">
              <w:rPr>
                <w:rFonts w:ascii="仿宋" w:eastAsia="仿宋" w:hAnsi="仿宋" w:hint="eastAsia"/>
                <w:sz w:val="24"/>
                <w:szCs w:val="24"/>
              </w:rPr>
              <w:t>序号</w:t>
            </w:r>
            <w:bookmarkEnd w:id="383"/>
            <w:bookmarkEnd w:id="384"/>
            <w:bookmarkEnd w:id="385"/>
            <w:bookmarkEnd w:id="386"/>
            <w:bookmarkEnd w:id="387"/>
          </w:p>
        </w:tc>
        <w:tc>
          <w:tcPr>
            <w:tcW w:w="1275" w:type="dxa"/>
            <w:vAlign w:val="center"/>
          </w:tcPr>
          <w:p w14:paraId="44D911D3" w14:textId="77777777" w:rsidR="0076250D" w:rsidRPr="00A86C08" w:rsidRDefault="003E5742">
            <w:pPr>
              <w:rPr>
                <w:rFonts w:ascii="仿宋" w:eastAsia="仿宋" w:hAnsi="仿宋"/>
                <w:sz w:val="24"/>
                <w:szCs w:val="24"/>
              </w:rPr>
            </w:pPr>
            <w:bookmarkStart w:id="388" w:name="_Toc9798"/>
            <w:bookmarkStart w:id="389" w:name="_Toc17551"/>
            <w:bookmarkStart w:id="390" w:name="_Toc3998"/>
            <w:bookmarkStart w:id="391" w:name="_Toc9056"/>
            <w:bookmarkStart w:id="392" w:name="_Toc30338"/>
            <w:r w:rsidRPr="00A86C08">
              <w:rPr>
                <w:rFonts w:ascii="仿宋" w:eastAsia="仿宋" w:hAnsi="仿宋" w:hint="eastAsia"/>
                <w:sz w:val="24"/>
                <w:szCs w:val="24"/>
              </w:rPr>
              <w:t>产品名称</w:t>
            </w:r>
            <w:bookmarkEnd w:id="388"/>
            <w:bookmarkEnd w:id="389"/>
            <w:bookmarkEnd w:id="390"/>
            <w:bookmarkEnd w:id="391"/>
            <w:bookmarkEnd w:id="392"/>
          </w:p>
        </w:tc>
        <w:tc>
          <w:tcPr>
            <w:tcW w:w="1360" w:type="dxa"/>
            <w:vAlign w:val="center"/>
          </w:tcPr>
          <w:p w14:paraId="568DA4A9" w14:textId="77777777" w:rsidR="0076250D" w:rsidRPr="00A86C08" w:rsidRDefault="003E5742">
            <w:pPr>
              <w:rPr>
                <w:rFonts w:ascii="仿宋" w:eastAsia="仿宋" w:hAnsi="仿宋"/>
                <w:sz w:val="24"/>
                <w:szCs w:val="24"/>
              </w:rPr>
            </w:pPr>
            <w:bookmarkStart w:id="393" w:name="_Toc8161"/>
            <w:bookmarkStart w:id="394" w:name="_Toc21319"/>
            <w:bookmarkStart w:id="395" w:name="_Toc26512"/>
            <w:bookmarkStart w:id="396" w:name="_Toc7201"/>
            <w:bookmarkStart w:id="397" w:name="_Toc17964"/>
            <w:r w:rsidRPr="00A86C08">
              <w:rPr>
                <w:rFonts w:ascii="仿宋" w:eastAsia="仿宋" w:hAnsi="仿宋" w:hint="eastAsia"/>
                <w:sz w:val="24"/>
                <w:szCs w:val="24"/>
              </w:rPr>
              <w:t>规格型号</w:t>
            </w:r>
            <w:bookmarkEnd w:id="393"/>
            <w:bookmarkEnd w:id="394"/>
            <w:bookmarkEnd w:id="395"/>
            <w:bookmarkEnd w:id="396"/>
            <w:bookmarkEnd w:id="397"/>
          </w:p>
        </w:tc>
        <w:tc>
          <w:tcPr>
            <w:tcW w:w="888" w:type="dxa"/>
            <w:vAlign w:val="center"/>
          </w:tcPr>
          <w:p w14:paraId="12F2CEB9" w14:textId="77777777" w:rsidR="0076250D" w:rsidRPr="00A86C08" w:rsidRDefault="003E5742">
            <w:pPr>
              <w:rPr>
                <w:rFonts w:ascii="仿宋" w:eastAsia="仿宋" w:hAnsi="仿宋"/>
                <w:sz w:val="24"/>
                <w:szCs w:val="24"/>
              </w:rPr>
            </w:pPr>
            <w:bookmarkStart w:id="398" w:name="_Toc32265"/>
            <w:bookmarkStart w:id="399" w:name="_Toc24676"/>
            <w:bookmarkStart w:id="400" w:name="_Toc12939"/>
            <w:bookmarkStart w:id="401" w:name="_Toc4851"/>
            <w:bookmarkStart w:id="402" w:name="_Toc3899"/>
            <w:r w:rsidRPr="00A86C08">
              <w:rPr>
                <w:rFonts w:ascii="仿宋" w:eastAsia="仿宋" w:hAnsi="仿宋" w:hint="eastAsia"/>
                <w:sz w:val="24"/>
                <w:szCs w:val="24"/>
              </w:rPr>
              <w:t>品牌</w:t>
            </w:r>
            <w:bookmarkEnd w:id="398"/>
            <w:bookmarkEnd w:id="399"/>
            <w:bookmarkEnd w:id="400"/>
            <w:bookmarkEnd w:id="401"/>
            <w:bookmarkEnd w:id="402"/>
          </w:p>
        </w:tc>
        <w:tc>
          <w:tcPr>
            <w:tcW w:w="1212" w:type="dxa"/>
            <w:vAlign w:val="center"/>
          </w:tcPr>
          <w:p w14:paraId="07F15532" w14:textId="77777777" w:rsidR="0076250D" w:rsidRPr="00A86C08" w:rsidRDefault="003E5742">
            <w:pPr>
              <w:rPr>
                <w:rFonts w:ascii="仿宋" w:eastAsia="仿宋" w:hAnsi="仿宋"/>
                <w:sz w:val="24"/>
                <w:szCs w:val="24"/>
              </w:rPr>
            </w:pPr>
            <w:bookmarkStart w:id="403" w:name="_Toc4564"/>
            <w:bookmarkStart w:id="404" w:name="_Toc16178"/>
            <w:bookmarkStart w:id="405" w:name="_Toc19859"/>
            <w:bookmarkStart w:id="406" w:name="_Toc18728"/>
            <w:bookmarkStart w:id="407" w:name="_Toc14036"/>
            <w:r w:rsidRPr="00A86C08">
              <w:rPr>
                <w:rFonts w:ascii="仿宋" w:eastAsia="仿宋" w:hAnsi="仿宋" w:hint="eastAsia"/>
                <w:sz w:val="24"/>
                <w:szCs w:val="24"/>
              </w:rPr>
              <w:t>单位</w:t>
            </w:r>
            <w:bookmarkEnd w:id="403"/>
            <w:bookmarkEnd w:id="404"/>
            <w:bookmarkEnd w:id="405"/>
            <w:bookmarkEnd w:id="406"/>
            <w:bookmarkEnd w:id="407"/>
          </w:p>
        </w:tc>
        <w:tc>
          <w:tcPr>
            <w:tcW w:w="840" w:type="dxa"/>
            <w:vAlign w:val="center"/>
          </w:tcPr>
          <w:p w14:paraId="505E054D" w14:textId="77777777" w:rsidR="0076250D" w:rsidRPr="00A86C08" w:rsidRDefault="003E5742">
            <w:pPr>
              <w:rPr>
                <w:rFonts w:ascii="仿宋" w:eastAsia="仿宋" w:hAnsi="仿宋"/>
                <w:sz w:val="24"/>
                <w:szCs w:val="24"/>
              </w:rPr>
            </w:pPr>
            <w:bookmarkStart w:id="408" w:name="_Toc24093"/>
            <w:bookmarkStart w:id="409" w:name="_Toc14985"/>
            <w:bookmarkStart w:id="410" w:name="_Toc27456"/>
            <w:bookmarkStart w:id="411" w:name="_Toc23734"/>
            <w:bookmarkStart w:id="412" w:name="_Toc30439"/>
            <w:r w:rsidRPr="00A86C08">
              <w:rPr>
                <w:rFonts w:ascii="仿宋" w:eastAsia="仿宋" w:hAnsi="仿宋" w:hint="eastAsia"/>
                <w:sz w:val="24"/>
                <w:szCs w:val="24"/>
              </w:rPr>
              <w:t>数量</w:t>
            </w:r>
            <w:bookmarkEnd w:id="408"/>
            <w:bookmarkEnd w:id="409"/>
            <w:bookmarkEnd w:id="410"/>
            <w:bookmarkEnd w:id="411"/>
            <w:bookmarkEnd w:id="412"/>
          </w:p>
        </w:tc>
        <w:tc>
          <w:tcPr>
            <w:tcW w:w="841" w:type="dxa"/>
            <w:vAlign w:val="center"/>
          </w:tcPr>
          <w:p w14:paraId="41FE4645" w14:textId="77777777" w:rsidR="0076250D" w:rsidRPr="00A86C08" w:rsidRDefault="003E5742">
            <w:pPr>
              <w:rPr>
                <w:rFonts w:ascii="仿宋" w:eastAsia="仿宋" w:hAnsi="仿宋"/>
                <w:sz w:val="24"/>
                <w:szCs w:val="24"/>
              </w:rPr>
            </w:pPr>
            <w:bookmarkStart w:id="413" w:name="_Toc27379"/>
            <w:bookmarkStart w:id="414" w:name="_Toc17073"/>
            <w:bookmarkStart w:id="415" w:name="_Toc24026"/>
            <w:bookmarkStart w:id="416" w:name="_Toc11512"/>
            <w:bookmarkStart w:id="417" w:name="_Toc5253"/>
            <w:r w:rsidRPr="00A86C08">
              <w:rPr>
                <w:rFonts w:ascii="仿宋" w:eastAsia="仿宋" w:hAnsi="仿宋" w:hint="eastAsia"/>
                <w:sz w:val="24"/>
                <w:szCs w:val="24"/>
              </w:rPr>
              <w:t>单价</w:t>
            </w:r>
            <w:bookmarkEnd w:id="413"/>
            <w:bookmarkEnd w:id="414"/>
            <w:bookmarkEnd w:id="415"/>
            <w:bookmarkEnd w:id="416"/>
            <w:bookmarkEnd w:id="417"/>
          </w:p>
        </w:tc>
        <w:tc>
          <w:tcPr>
            <w:tcW w:w="876" w:type="dxa"/>
            <w:vAlign w:val="center"/>
          </w:tcPr>
          <w:p w14:paraId="52DAA31A" w14:textId="77777777" w:rsidR="0076250D" w:rsidRPr="00A86C08" w:rsidRDefault="003E5742">
            <w:pPr>
              <w:rPr>
                <w:rFonts w:ascii="仿宋" w:eastAsia="仿宋" w:hAnsi="仿宋"/>
                <w:sz w:val="24"/>
                <w:szCs w:val="24"/>
              </w:rPr>
            </w:pPr>
            <w:bookmarkStart w:id="418" w:name="_Toc5455"/>
            <w:bookmarkStart w:id="419" w:name="_Toc14183"/>
            <w:bookmarkStart w:id="420" w:name="_Toc7004"/>
            <w:bookmarkStart w:id="421" w:name="_Toc21284"/>
            <w:bookmarkStart w:id="422" w:name="_Toc23256"/>
            <w:r w:rsidRPr="00A86C08">
              <w:rPr>
                <w:rFonts w:ascii="仿宋" w:eastAsia="仿宋" w:hAnsi="仿宋" w:hint="eastAsia"/>
                <w:sz w:val="24"/>
                <w:szCs w:val="24"/>
              </w:rPr>
              <w:t>金额</w:t>
            </w:r>
            <w:bookmarkEnd w:id="418"/>
            <w:bookmarkEnd w:id="419"/>
            <w:bookmarkEnd w:id="420"/>
            <w:bookmarkEnd w:id="421"/>
            <w:bookmarkEnd w:id="422"/>
          </w:p>
        </w:tc>
        <w:tc>
          <w:tcPr>
            <w:tcW w:w="843" w:type="dxa"/>
            <w:vAlign w:val="center"/>
          </w:tcPr>
          <w:p w14:paraId="28AFF4B6" w14:textId="77777777" w:rsidR="0076250D" w:rsidRPr="00A86C08" w:rsidRDefault="003E5742">
            <w:pPr>
              <w:rPr>
                <w:rFonts w:ascii="仿宋" w:eastAsia="仿宋" w:hAnsi="仿宋"/>
                <w:sz w:val="24"/>
                <w:szCs w:val="24"/>
              </w:rPr>
            </w:pPr>
            <w:bookmarkStart w:id="423" w:name="_Toc29139"/>
            <w:bookmarkStart w:id="424" w:name="_Toc32425"/>
            <w:bookmarkStart w:id="425" w:name="_Toc31319"/>
            <w:bookmarkStart w:id="426" w:name="_Toc13498"/>
            <w:bookmarkStart w:id="427" w:name="_Toc16458"/>
            <w:r w:rsidRPr="00A86C08">
              <w:rPr>
                <w:rFonts w:ascii="仿宋" w:eastAsia="仿宋" w:hAnsi="仿宋" w:hint="eastAsia"/>
                <w:sz w:val="24"/>
                <w:szCs w:val="24"/>
              </w:rPr>
              <w:t>备注</w:t>
            </w:r>
            <w:bookmarkEnd w:id="423"/>
            <w:bookmarkEnd w:id="424"/>
            <w:bookmarkEnd w:id="425"/>
            <w:bookmarkEnd w:id="426"/>
            <w:bookmarkEnd w:id="427"/>
          </w:p>
        </w:tc>
      </w:tr>
      <w:tr w:rsidR="0076250D" w:rsidRPr="00A86C08" w14:paraId="03BFB47A" w14:textId="77777777">
        <w:trPr>
          <w:cantSplit/>
          <w:trHeight w:val="680"/>
          <w:jc w:val="center"/>
        </w:trPr>
        <w:tc>
          <w:tcPr>
            <w:tcW w:w="877" w:type="dxa"/>
            <w:vAlign w:val="center"/>
          </w:tcPr>
          <w:p w14:paraId="5281217C" w14:textId="77777777" w:rsidR="0076250D" w:rsidRPr="00A86C08" w:rsidRDefault="0076250D">
            <w:pPr>
              <w:rPr>
                <w:rFonts w:ascii="仿宋" w:eastAsia="仿宋" w:hAnsi="仿宋"/>
                <w:sz w:val="24"/>
                <w:szCs w:val="24"/>
              </w:rPr>
            </w:pPr>
          </w:p>
        </w:tc>
        <w:tc>
          <w:tcPr>
            <w:tcW w:w="1275" w:type="dxa"/>
            <w:vAlign w:val="center"/>
          </w:tcPr>
          <w:p w14:paraId="3EEE7EC5" w14:textId="77777777" w:rsidR="0076250D" w:rsidRPr="00A86C08" w:rsidRDefault="0076250D">
            <w:pPr>
              <w:rPr>
                <w:rFonts w:ascii="仿宋" w:eastAsia="仿宋" w:hAnsi="仿宋"/>
                <w:sz w:val="24"/>
                <w:szCs w:val="24"/>
              </w:rPr>
            </w:pPr>
          </w:p>
        </w:tc>
        <w:tc>
          <w:tcPr>
            <w:tcW w:w="1360" w:type="dxa"/>
            <w:vAlign w:val="center"/>
          </w:tcPr>
          <w:p w14:paraId="5E822002" w14:textId="77777777" w:rsidR="0076250D" w:rsidRPr="00A86C08" w:rsidRDefault="0076250D">
            <w:pPr>
              <w:rPr>
                <w:rFonts w:ascii="仿宋" w:eastAsia="仿宋" w:hAnsi="仿宋"/>
                <w:sz w:val="24"/>
                <w:szCs w:val="24"/>
              </w:rPr>
            </w:pPr>
          </w:p>
        </w:tc>
        <w:tc>
          <w:tcPr>
            <w:tcW w:w="888" w:type="dxa"/>
            <w:vAlign w:val="center"/>
          </w:tcPr>
          <w:p w14:paraId="4112E1C4" w14:textId="77777777" w:rsidR="0076250D" w:rsidRPr="00A86C08" w:rsidRDefault="0076250D">
            <w:pPr>
              <w:rPr>
                <w:rFonts w:ascii="仿宋" w:eastAsia="仿宋" w:hAnsi="仿宋"/>
                <w:sz w:val="24"/>
                <w:szCs w:val="24"/>
              </w:rPr>
            </w:pPr>
          </w:p>
        </w:tc>
        <w:tc>
          <w:tcPr>
            <w:tcW w:w="1212" w:type="dxa"/>
            <w:vAlign w:val="center"/>
          </w:tcPr>
          <w:p w14:paraId="0C6BEB68" w14:textId="77777777" w:rsidR="0076250D" w:rsidRPr="00A86C08" w:rsidRDefault="0076250D">
            <w:pPr>
              <w:rPr>
                <w:rFonts w:ascii="仿宋" w:eastAsia="仿宋" w:hAnsi="仿宋"/>
                <w:sz w:val="24"/>
                <w:szCs w:val="24"/>
              </w:rPr>
            </w:pPr>
          </w:p>
        </w:tc>
        <w:tc>
          <w:tcPr>
            <w:tcW w:w="840" w:type="dxa"/>
            <w:vAlign w:val="center"/>
          </w:tcPr>
          <w:p w14:paraId="2332A809" w14:textId="77777777" w:rsidR="0076250D" w:rsidRPr="00A86C08" w:rsidRDefault="0076250D">
            <w:pPr>
              <w:rPr>
                <w:rFonts w:ascii="仿宋" w:eastAsia="仿宋" w:hAnsi="仿宋"/>
                <w:sz w:val="24"/>
                <w:szCs w:val="24"/>
              </w:rPr>
            </w:pPr>
          </w:p>
        </w:tc>
        <w:tc>
          <w:tcPr>
            <w:tcW w:w="841" w:type="dxa"/>
            <w:vAlign w:val="center"/>
          </w:tcPr>
          <w:p w14:paraId="69651E09" w14:textId="77777777" w:rsidR="0076250D" w:rsidRPr="00A86C08" w:rsidRDefault="0076250D">
            <w:pPr>
              <w:rPr>
                <w:rFonts w:ascii="仿宋" w:eastAsia="仿宋" w:hAnsi="仿宋"/>
                <w:sz w:val="24"/>
                <w:szCs w:val="24"/>
              </w:rPr>
            </w:pPr>
          </w:p>
        </w:tc>
        <w:tc>
          <w:tcPr>
            <w:tcW w:w="876" w:type="dxa"/>
            <w:vAlign w:val="center"/>
          </w:tcPr>
          <w:p w14:paraId="673E2505" w14:textId="77777777" w:rsidR="0076250D" w:rsidRPr="00A86C08" w:rsidRDefault="0076250D">
            <w:pPr>
              <w:rPr>
                <w:rFonts w:ascii="仿宋" w:eastAsia="仿宋" w:hAnsi="仿宋"/>
                <w:sz w:val="24"/>
                <w:szCs w:val="24"/>
              </w:rPr>
            </w:pPr>
          </w:p>
        </w:tc>
        <w:tc>
          <w:tcPr>
            <w:tcW w:w="843" w:type="dxa"/>
            <w:vAlign w:val="center"/>
          </w:tcPr>
          <w:p w14:paraId="561F2448" w14:textId="77777777" w:rsidR="0076250D" w:rsidRPr="00A86C08" w:rsidRDefault="0076250D">
            <w:pPr>
              <w:rPr>
                <w:rFonts w:ascii="仿宋" w:eastAsia="仿宋" w:hAnsi="仿宋"/>
                <w:sz w:val="24"/>
                <w:szCs w:val="24"/>
              </w:rPr>
            </w:pPr>
          </w:p>
        </w:tc>
      </w:tr>
      <w:tr w:rsidR="0076250D" w:rsidRPr="00A86C08" w14:paraId="4205BB76" w14:textId="77777777">
        <w:trPr>
          <w:cantSplit/>
          <w:trHeight w:val="680"/>
          <w:jc w:val="center"/>
        </w:trPr>
        <w:tc>
          <w:tcPr>
            <w:tcW w:w="877" w:type="dxa"/>
            <w:vAlign w:val="center"/>
          </w:tcPr>
          <w:p w14:paraId="6C7B6962" w14:textId="77777777" w:rsidR="0076250D" w:rsidRPr="00A86C08" w:rsidRDefault="0076250D">
            <w:pPr>
              <w:rPr>
                <w:rFonts w:ascii="仿宋" w:eastAsia="仿宋" w:hAnsi="仿宋"/>
                <w:sz w:val="24"/>
                <w:szCs w:val="24"/>
              </w:rPr>
            </w:pPr>
          </w:p>
        </w:tc>
        <w:tc>
          <w:tcPr>
            <w:tcW w:w="1275" w:type="dxa"/>
            <w:vAlign w:val="center"/>
          </w:tcPr>
          <w:p w14:paraId="5586D63A" w14:textId="77777777" w:rsidR="0076250D" w:rsidRPr="00A86C08" w:rsidRDefault="0076250D">
            <w:pPr>
              <w:rPr>
                <w:rFonts w:ascii="仿宋" w:eastAsia="仿宋" w:hAnsi="仿宋"/>
                <w:sz w:val="24"/>
                <w:szCs w:val="24"/>
              </w:rPr>
            </w:pPr>
          </w:p>
        </w:tc>
        <w:tc>
          <w:tcPr>
            <w:tcW w:w="1360" w:type="dxa"/>
            <w:vAlign w:val="center"/>
          </w:tcPr>
          <w:p w14:paraId="30D55234" w14:textId="77777777" w:rsidR="0076250D" w:rsidRPr="00A86C08" w:rsidRDefault="0076250D">
            <w:pPr>
              <w:rPr>
                <w:rFonts w:ascii="仿宋" w:eastAsia="仿宋" w:hAnsi="仿宋"/>
                <w:sz w:val="24"/>
                <w:szCs w:val="24"/>
              </w:rPr>
            </w:pPr>
          </w:p>
        </w:tc>
        <w:tc>
          <w:tcPr>
            <w:tcW w:w="888" w:type="dxa"/>
            <w:vAlign w:val="center"/>
          </w:tcPr>
          <w:p w14:paraId="02BF5449" w14:textId="77777777" w:rsidR="0076250D" w:rsidRPr="00A86C08" w:rsidRDefault="0076250D">
            <w:pPr>
              <w:rPr>
                <w:rFonts w:ascii="仿宋" w:eastAsia="仿宋" w:hAnsi="仿宋"/>
                <w:sz w:val="24"/>
                <w:szCs w:val="24"/>
              </w:rPr>
            </w:pPr>
          </w:p>
        </w:tc>
        <w:tc>
          <w:tcPr>
            <w:tcW w:w="1212" w:type="dxa"/>
            <w:vAlign w:val="center"/>
          </w:tcPr>
          <w:p w14:paraId="01111B43" w14:textId="77777777" w:rsidR="0076250D" w:rsidRPr="00A86C08" w:rsidRDefault="0076250D">
            <w:pPr>
              <w:rPr>
                <w:rFonts w:ascii="仿宋" w:eastAsia="仿宋" w:hAnsi="仿宋"/>
                <w:sz w:val="24"/>
                <w:szCs w:val="24"/>
              </w:rPr>
            </w:pPr>
          </w:p>
        </w:tc>
        <w:tc>
          <w:tcPr>
            <w:tcW w:w="840" w:type="dxa"/>
            <w:vAlign w:val="center"/>
          </w:tcPr>
          <w:p w14:paraId="084F894D" w14:textId="77777777" w:rsidR="0076250D" w:rsidRPr="00A86C08" w:rsidRDefault="0076250D">
            <w:pPr>
              <w:rPr>
                <w:rFonts w:ascii="仿宋" w:eastAsia="仿宋" w:hAnsi="仿宋"/>
                <w:sz w:val="24"/>
                <w:szCs w:val="24"/>
              </w:rPr>
            </w:pPr>
          </w:p>
        </w:tc>
        <w:tc>
          <w:tcPr>
            <w:tcW w:w="841" w:type="dxa"/>
            <w:vAlign w:val="center"/>
          </w:tcPr>
          <w:p w14:paraId="6E52FCAC" w14:textId="77777777" w:rsidR="0076250D" w:rsidRPr="00A86C08" w:rsidRDefault="0076250D">
            <w:pPr>
              <w:rPr>
                <w:rFonts w:ascii="仿宋" w:eastAsia="仿宋" w:hAnsi="仿宋"/>
                <w:sz w:val="24"/>
                <w:szCs w:val="24"/>
              </w:rPr>
            </w:pPr>
          </w:p>
        </w:tc>
        <w:tc>
          <w:tcPr>
            <w:tcW w:w="876" w:type="dxa"/>
            <w:vAlign w:val="center"/>
          </w:tcPr>
          <w:p w14:paraId="00B437EC" w14:textId="77777777" w:rsidR="0076250D" w:rsidRPr="00A86C08" w:rsidRDefault="0076250D">
            <w:pPr>
              <w:rPr>
                <w:rFonts w:ascii="仿宋" w:eastAsia="仿宋" w:hAnsi="仿宋"/>
                <w:sz w:val="24"/>
                <w:szCs w:val="24"/>
              </w:rPr>
            </w:pPr>
          </w:p>
        </w:tc>
        <w:tc>
          <w:tcPr>
            <w:tcW w:w="843" w:type="dxa"/>
            <w:vAlign w:val="center"/>
          </w:tcPr>
          <w:p w14:paraId="1CD211E8" w14:textId="77777777" w:rsidR="0076250D" w:rsidRPr="00A86C08" w:rsidRDefault="0076250D">
            <w:pPr>
              <w:rPr>
                <w:rFonts w:ascii="仿宋" w:eastAsia="仿宋" w:hAnsi="仿宋"/>
                <w:sz w:val="24"/>
                <w:szCs w:val="24"/>
              </w:rPr>
            </w:pPr>
          </w:p>
        </w:tc>
      </w:tr>
      <w:tr w:rsidR="0076250D" w:rsidRPr="00A86C08" w14:paraId="7EDADAD8" w14:textId="77777777">
        <w:trPr>
          <w:cantSplit/>
          <w:trHeight w:val="680"/>
          <w:jc w:val="center"/>
        </w:trPr>
        <w:tc>
          <w:tcPr>
            <w:tcW w:w="877" w:type="dxa"/>
            <w:vAlign w:val="center"/>
          </w:tcPr>
          <w:p w14:paraId="70F57C76" w14:textId="77777777" w:rsidR="0076250D" w:rsidRPr="00A86C08" w:rsidRDefault="0076250D">
            <w:pPr>
              <w:rPr>
                <w:rFonts w:ascii="仿宋" w:eastAsia="仿宋" w:hAnsi="仿宋"/>
                <w:sz w:val="24"/>
                <w:szCs w:val="24"/>
              </w:rPr>
            </w:pPr>
          </w:p>
        </w:tc>
        <w:tc>
          <w:tcPr>
            <w:tcW w:w="1275" w:type="dxa"/>
            <w:vAlign w:val="center"/>
          </w:tcPr>
          <w:p w14:paraId="14B4B441" w14:textId="77777777" w:rsidR="0076250D" w:rsidRPr="00A86C08" w:rsidRDefault="0076250D">
            <w:pPr>
              <w:rPr>
                <w:rFonts w:ascii="仿宋" w:eastAsia="仿宋" w:hAnsi="仿宋"/>
                <w:sz w:val="24"/>
                <w:szCs w:val="24"/>
              </w:rPr>
            </w:pPr>
          </w:p>
        </w:tc>
        <w:tc>
          <w:tcPr>
            <w:tcW w:w="1360" w:type="dxa"/>
            <w:vAlign w:val="center"/>
          </w:tcPr>
          <w:p w14:paraId="7373DEFA" w14:textId="77777777" w:rsidR="0076250D" w:rsidRPr="00A86C08" w:rsidRDefault="0076250D">
            <w:pPr>
              <w:rPr>
                <w:rFonts w:ascii="仿宋" w:eastAsia="仿宋" w:hAnsi="仿宋"/>
                <w:sz w:val="24"/>
                <w:szCs w:val="24"/>
              </w:rPr>
            </w:pPr>
          </w:p>
        </w:tc>
        <w:tc>
          <w:tcPr>
            <w:tcW w:w="888" w:type="dxa"/>
            <w:vAlign w:val="center"/>
          </w:tcPr>
          <w:p w14:paraId="3F3E13F5" w14:textId="77777777" w:rsidR="0076250D" w:rsidRPr="00A86C08" w:rsidRDefault="0076250D">
            <w:pPr>
              <w:rPr>
                <w:rFonts w:ascii="仿宋" w:eastAsia="仿宋" w:hAnsi="仿宋"/>
                <w:sz w:val="24"/>
                <w:szCs w:val="24"/>
              </w:rPr>
            </w:pPr>
          </w:p>
        </w:tc>
        <w:tc>
          <w:tcPr>
            <w:tcW w:w="1212" w:type="dxa"/>
            <w:vAlign w:val="center"/>
          </w:tcPr>
          <w:p w14:paraId="4B9070A6" w14:textId="77777777" w:rsidR="0076250D" w:rsidRPr="00A86C08" w:rsidRDefault="0076250D">
            <w:pPr>
              <w:rPr>
                <w:rFonts w:ascii="仿宋" w:eastAsia="仿宋" w:hAnsi="仿宋"/>
                <w:sz w:val="24"/>
                <w:szCs w:val="24"/>
              </w:rPr>
            </w:pPr>
          </w:p>
        </w:tc>
        <w:tc>
          <w:tcPr>
            <w:tcW w:w="840" w:type="dxa"/>
            <w:vAlign w:val="center"/>
          </w:tcPr>
          <w:p w14:paraId="7F3E778D" w14:textId="77777777" w:rsidR="0076250D" w:rsidRPr="00A86C08" w:rsidRDefault="0076250D">
            <w:pPr>
              <w:rPr>
                <w:rFonts w:ascii="仿宋" w:eastAsia="仿宋" w:hAnsi="仿宋"/>
                <w:sz w:val="24"/>
                <w:szCs w:val="24"/>
              </w:rPr>
            </w:pPr>
          </w:p>
        </w:tc>
        <w:tc>
          <w:tcPr>
            <w:tcW w:w="841" w:type="dxa"/>
            <w:vAlign w:val="center"/>
          </w:tcPr>
          <w:p w14:paraId="1A7D67F7" w14:textId="77777777" w:rsidR="0076250D" w:rsidRPr="00A86C08" w:rsidRDefault="0076250D">
            <w:pPr>
              <w:rPr>
                <w:rFonts w:ascii="仿宋" w:eastAsia="仿宋" w:hAnsi="仿宋"/>
                <w:sz w:val="24"/>
                <w:szCs w:val="24"/>
              </w:rPr>
            </w:pPr>
          </w:p>
        </w:tc>
        <w:tc>
          <w:tcPr>
            <w:tcW w:w="876" w:type="dxa"/>
            <w:vAlign w:val="center"/>
          </w:tcPr>
          <w:p w14:paraId="580A3F6D" w14:textId="77777777" w:rsidR="0076250D" w:rsidRPr="00A86C08" w:rsidRDefault="0076250D">
            <w:pPr>
              <w:rPr>
                <w:rFonts w:ascii="仿宋" w:eastAsia="仿宋" w:hAnsi="仿宋"/>
                <w:sz w:val="24"/>
                <w:szCs w:val="24"/>
              </w:rPr>
            </w:pPr>
          </w:p>
        </w:tc>
        <w:tc>
          <w:tcPr>
            <w:tcW w:w="843" w:type="dxa"/>
            <w:vAlign w:val="center"/>
          </w:tcPr>
          <w:p w14:paraId="1C302A7E" w14:textId="77777777" w:rsidR="0076250D" w:rsidRPr="00A86C08" w:rsidRDefault="0076250D">
            <w:pPr>
              <w:rPr>
                <w:rFonts w:ascii="仿宋" w:eastAsia="仿宋" w:hAnsi="仿宋"/>
                <w:sz w:val="24"/>
                <w:szCs w:val="24"/>
              </w:rPr>
            </w:pPr>
          </w:p>
        </w:tc>
      </w:tr>
      <w:tr w:rsidR="0076250D" w:rsidRPr="00A86C08" w14:paraId="3711CFFA" w14:textId="77777777">
        <w:trPr>
          <w:cantSplit/>
          <w:trHeight w:val="680"/>
          <w:jc w:val="center"/>
        </w:trPr>
        <w:tc>
          <w:tcPr>
            <w:tcW w:w="877" w:type="dxa"/>
            <w:tcBorders>
              <w:left w:val="single" w:sz="4" w:space="0" w:color="auto"/>
            </w:tcBorders>
            <w:vAlign w:val="center"/>
          </w:tcPr>
          <w:p w14:paraId="2D0A7DB7" w14:textId="77777777" w:rsidR="0076250D" w:rsidRPr="00A86C08" w:rsidRDefault="0076250D">
            <w:pPr>
              <w:rPr>
                <w:rFonts w:ascii="仿宋" w:eastAsia="仿宋" w:hAnsi="仿宋"/>
                <w:sz w:val="24"/>
                <w:szCs w:val="24"/>
              </w:rPr>
            </w:pPr>
          </w:p>
        </w:tc>
        <w:tc>
          <w:tcPr>
            <w:tcW w:w="1275" w:type="dxa"/>
            <w:vAlign w:val="center"/>
          </w:tcPr>
          <w:p w14:paraId="0685A908" w14:textId="77777777" w:rsidR="0076250D" w:rsidRPr="00A86C08" w:rsidRDefault="0076250D">
            <w:pPr>
              <w:rPr>
                <w:rFonts w:ascii="仿宋" w:eastAsia="仿宋" w:hAnsi="仿宋"/>
                <w:sz w:val="24"/>
                <w:szCs w:val="24"/>
              </w:rPr>
            </w:pPr>
          </w:p>
        </w:tc>
        <w:tc>
          <w:tcPr>
            <w:tcW w:w="1360" w:type="dxa"/>
            <w:vAlign w:val="center"/>
          </w:tcPr>
          <w:p w14:paraId="50B23953" w14:textId="77777777" w:rsidR="0076250D" w:rsidRPr="00A86C08" w:rsidRDefault="0076250D">
            <w:pPr>
              <w:rPr>
                <w:rFonts w:ascii="仿宋" w:eastAsia="仿宋" w:hAnsi="仿宋"/>
                <w:sz w:val="24"/>
                <w:szCs w:val="24"/>
              </w:rPr>
            </w:pPr>
          </w:p>
        </w:tc>
        <w:tc>
          <w:tcPr>
            <w:tcW w:w="888" w:type="dxa"/>
            <w:vAlign w:val="center"/>
          </w:tcPr>
          <w:p w14:paraId="604DFF70" w14:textId="77777777" w:rsidR="0076250D" w:rsidRPr="00A86C08" w:rsidRDefault="0076250D">
            <w:pPr>
              <w:rPr>
                <w:rFonts w:ascii="仿宋" w:eastAsia="仿宋" w:hAnsi="仿宋"/>
                <w:sz w:val="24"/>
                <w:szCs w:val="24"/>
              </w:rPr>
            </w:pPr>
          </w:p>
        </w:tc>
        <w:tc>
          <w:tcPr>
            <w:tcW w:w="1212" w:type="dxa"/>
            <w:vAlign w:val="center"/>
          </w:tcPr>
          <w:p w14:paraId="2B4D672C" w14:textId="77777777" w:rsidR="0076250D" w:rsidRPr="00A86C08" w:rsidRDefault="0076250D">
            <w:pPr>
              <w:rPr>
                <w:rFonts w:ascii="仿宋" w:eastAsia="仿宋" w:hAnsi="仿宋"/>
                <w:sz w:val="24"/>
                <w:szCs w:val="24"/>
              </w:rPr>
            </w:pPr>
          </w:p>
        </w:tc>
        <w:tc>
          <w:tcPr>
            <w:tcW w:w="840" w:type="dxa"/>
            <w:vAlign w:val="center"/>
          </w:tcPr>
          <w:p w14:paraId="537BC3A6" w14:textId="77777777" w:rsidR="0076250D" w:rsidRPr="00A86C08" w:rsidRDefault="0076250D">
            <w:pPr>
              <w:rPr>
                <w:rFonts w:ascii="仿宋" w:eastAsia="仿宋" w:hAnsi="仿宋"/>
                <w:sz w:val="24"/>
                <w:szCs w:val="24"/>
              </w:rPr>
            </w:pPr>
          </w:p>
        </w:tc>
        <w:tc>
          <w:tcPr>
            <w:tcW w:w="841" w:type="dxa"/>
            <w:vAlign w:val="center"/>
          </w:tcPr>
          <w:p w14:paraId="4E0D87C7" w14:textId="77777777" w:rsidR="0076250D" w:rsidRPr="00A86C08" w:rsidRDefault="0076250D">
            <w:pPr>
              <w:rPr>
                <w:rFonts w:ascii="仿宋" w:eastAsia="仿宋" w:hAnsi="仿宋"/>
                <w:sz w:val="24"/>
                <w:szCs w:val="24"/>
              </w:rPr>
            </w:pPr>
          </w:p>
        </w:tc>
        <w:tc>
          <w:tcPr>
            <w:tcW w:w="876" w:type="dxa"/>
            <w:vAlign w:val="center"/>
          </w:tcPr>
          <w:p w14:paraId="781EBA47" w14:textId="77777777" w:rsidR="0076250D" w:rsidRPr="00A86C08" w:rsidRDefault="0076250D">
            <w:pPr>
              <w:rPr>
                <w:rFonts w:ascii="仿宋" w:eastAsia="仿宋" w:hAnsi="仿宋"/>
                <w:sz w:val="24"/>
                <w:szCs w:val="24"/>
              </w:rPr>
            </w:pPr>
          </w:p>
        </w:tc>
        <w:tc>
          <w:tcPr>
            <w:tcW w:w="843" w:type="dxa"/>
            <w:vAlign w:val="center"/>
          </w:tcPr>
          <w:p w14:paraId="4DDD1F97" w14:textId="77777777" w:rsidR="0076250D" w:rsidRPr="00A86C08" w:rsidRDefault="0076250D">
            <w:pPr>
              <w:rPr>
                <w:rFonts w:ascii="仿宋" w:eastAsia="仿宋" w:hAnsi="仿宋"/>
                <w:sz w:val="24"/>
                <w:szCs w:val="24"/>
              </w:rPr>
            </w:pPr>
          </w:p>
        </w:tc>
      </w:tr>
      <w:tr w:rsidR="0076250D" w:rsidRPr="00A86C08" w14:paraId="450BE0C7" w14:textId="77777777">
        <w:trPr>
          <w:cantSplit/>
          <w:trHeight w:val="680"/>
          <w:jc w:val="center"/>
        </w:trPr>
        <w:tc>
          <w:tcPr>
            <w:tcW w:w="877" w:type="dxa"/>
            <w:vAlign w:val="center"/>
          </w:tcPr>
          <w:p w14:paraId="416487C8" w14:textId="77777777" w:rsidR="0076250D" w:rsidRPr="00A86C08" w:rsidRDefault="0076250D">
            <w:pPr>
              <w:rPr>
                <w:rFonts w:ascii="仿宋" w:eastAsia="仿宋" w:hAnsi="仿宋"/>
                <w:sz w:val="24"/>
                <w:szCs w:val="24"/>
              </w:rPr>
            </w:pPr>
          </w:p>
        </w:tc>
        <w:tc>
          <w:tcPr>
            <w:tcW w:w="1275" w:type="dxa"/>
            <w:vAlign w:val="center"/>
          </w:tcPr>
          <w:p w14:paraId="48B9D4F4" w14:textId="77777777" w:rsidR="0076250D" w:rsidRPr="00A86C08" w:rsidRDefault="0076250D">
            <w:pPr>
              <w:rPr>
                <w:rFonts w:ascii="仿宋" w:eastAsia="仿宋" w:hAnsi="仿宋"/>
                <w:sz w:val="24"/>
                <w:szCs w:val="24"/>
              </w:rPr>
            </w:pPr>
          </w:p>
        </w:tc>
        <w:tc>
          <w:tcPr>
            <w:tcW w:w="1360" w:type="dxa"/>
            <w:vAlign w:val="center"/>
          </w:tcPr>
          <w:p w14:paraId="1C2B718E" w14:textId="77777777" w:rsidR="0076250D" w:rsidRPr="00A86C08" w:rsidRDefault="0076250D">
            <w:pPr>
              <w:rPr>
                <w:rFonts w:ascii="仿宋" w:eastAsia="仿宋" w:hAnsi="仿宋"/>
                <w:sz w:val="24"/>
                <w:szCs w:val="24"/>
              </w:rPr>
            </w:pPr>
          </w:p>
        </w:tc>
        <w:tc>
          <w:tcPr>
            <w:tcW w:w="888" w:type="dxa"/>
            <w:vAlign w:val="center"/>
          </w:tcPr>
          <w:p w14:paraId="49B0110E" w14:textId="77777777" w:rsidR="0076250D" w:rsidRPr="00A86C08" w:rsidRDefault="0076250D">
            <w:pPr>
              <w:rPr>
                <w:rFonts w:ascii="仿宋" w:eastAsia="仿宋" w:hAnsi="仿宋"/>
                <w:sz w:val="24"/>
                <w:szCs w:val="24"/>
              </w:rPr>
            </w:pPr>
          </w:p>
        </w:tc>
        <w:tc>
          <w:tcPr>
            <w:tcW w:w="1212" w:type="dxa"/>
            <w:vAlign w:val="center"/>
          </w:tcPr>
          <w:p w14:paraId="028B0FF8" w14:textId="77777777" w:rsidR="0076250D" w:rsidRPr="00A86C08" w:rsidRDefault="0076250D">
            <w:pPr>
              <w:rPr>
                <w:rFonts w:ascii="仿宋" w:eastAsia="仿宋" w:hAnsi="仿宋"/>
                <w:sz w:val="24"/>
                <w:szCs w:val="24"/>
              </w:rPr>
            </w:pPr>
          </w:p>
        </w:tc>
        <w:tc>
          <w:tcPr>
            <w:tcW w:w="840" w:type="dxa"/>
            <w:vAlign w:val="center"/>
          </w:tcPr>
          <w:p w14:paraId="2BF05451" w14:textId="77777777" w:rsidR="0076250D" w:rsidRPr="00A86C08" w:rsidRDefault="0076250D">
            <w:pPr>
              <w:rPr>
                <w:rFonts w:ascii="仿宋" w:eastAsia="仿宋" w:hAnsi="仿宋"/>
                <w:sz w:val="24"/>
                <w:szCs w:val="24"/>
              </w:rPr>
            </w:pPr>
          </w:p>
        </w:tc>
        <w:tc>
          <w:tcPr>
            <w:tcW w:w="841" w:type="dxa"/>
            <w:vAlign w:val="center"/>
          </w:tcPr>
          <w:p w14:paraId="3DDF7C3F" w14:textId="77777777" w:rsidR="0076250D" w:rsidRPr="00A86C08" w:rsidRDefault="0076250D">
            <w:pPr>
              <w:rPr>
                <w:rFonts w:ascii="仿宋" w:eastAsia="仿宋" w:hAnsi="仿宋"/>
                <w:sz w:val="24"/>
                <w:szCs w:val="24"/>
              </w:rPr>
            </w:pPr>
          </w:p>
        </w:tc>
        <w:tc>
          <w:tcPr>
            <w:tcW w:w="876" w:type="dxa"/>
            <w:vAlign w:val="center"/>
          </w:tcPr>
          <w:p w14:paraId="41AE5F0B" w14:textId="77777777" w:rsidR="0076250D" w:rsidRPr="00A86C08" w:rsidRDefault="0076250D">
            <w:pPr>
              <w:rPr>
                <w:rFonts w:ascii="仿宋" w:eastAsia="仿宋" w:hAnsi="仿宋"/>
                <w:sz w:val="24"/>
                <w:szCs w:val="24"/>
              </w:rPr>
            </w:pPr>
          </w:p>
        </w:tc>
        <w:tc>
          <w:tcPr>
            <w:tcW w:w="843" w:type="dxa"/>
            <w:vAlign w:val="center"/>
          </w:tcPr>
          <w:p w14:paraId="598100E3" w14:textId="77777777" w:rsidR="0076250D" w:rsidRPr="00A86C08" w:rsidRDefault="0076250D">
            <w:pPr>
              <w:rPr>
                <w:rFonts w:ascii="仿宋" w:eastAsia="仿宋" w:hAnsi="仿宋"/>
                <w:sz w:val="24"/>
                <w:szCs w:val="24"/>
              </w:rPr>
            </w:pPr>
          </w:p>
        </w:tc>
      </w:tr>
      <w:tr w:rsidR="0076250D" w:rsidRPr="00A86C08" w14:paraId="569355E0" w14:textId="77777777">
        <w:trPr>
          <w:cantSplit/>
          <w:trHeight w:val="680"/>
          <w:jc w:val="center"/>
        </w:trPr>
        <w:tc>
          <w:tcPr>
            <w:tcW w:w="877" w:type="dxa"/>
            <w:vAlign w:val="center"/>
          </w:tcPr>
          <w:p w14:paraId="73BB03BD" w14:textId="77777777" w:rsidR="0076250D" w:rsidRPr="00A86C08" w:rsidRDefault="0076250D">
            <w:pPr>
              <w:rPr>
                <w:rFonts w:ascii="仿宋" w:eastAsia="仿宋" w:hAnsi="仿宋"/>
                <w:sz w:val="24"/>
                <w:szCs w:val="24"/>
              </w:rPr>
            </w:pPr>
          </w:p>
        </w:tc>
        <w:tc>
          <w:tcPr>
            <w:tcW w:w="1275" w:type="dxa"/>
            <w:vAlign w:val="center"/>
          </w:tcPr>
          <w:p w14:paraId="688B5481" w14:textId="77777777" w:rsidR="0076250D" w:rsidRPr="00A86C08" w:rsidRDefault="0076250D">
            <w:pPr>
              <w:rPr>
                <w:rFonts w:ascii="仿宋" w:eastAsia="仿宋" w:hAnsi="仿宋"/>
                <w:sz w:val="24"/>
                <w:szCs w:val="24"/>
              </w:rPr>
            </w:pPr>
          </w:p>
        </w:tc>
        <w:tc>
          <w:tcPr>
            <w:tcW w:w="1360" w:type="dxa"/>
            <w:vAlign w:val="center"/>
          </w:tcPr>
          <w:p w14:paraId="4435D9F7" w14:textId="77777777" w:rsidR="0076250D" w:rsidRPr="00A86C08" w:rsidRDefault="0076250D">
            <w:pPr>
              <w:rPr>
                <w:rFonts w:ascii="仿宋" w:eastAsia="仿宋" w:hAnsi="仿宋"/>
                <w:sz w:val="24"/>
                <w:szCs w:val="24"/>
              </w:rPr>
            </w:pPr>
          </w:p>
        </w:tc>
        <w:tc>
          <w:tcPr>
            <w:tcW w:w="888" w:type="dxa"/>
            <w:vAlign w:val="center"/>
          </w:tcPr>
          <w:p w14:paraId="60F7B14B" w14:textId="77777777" w:rsidR="0076250D" w:rsidRPr="00A86C08" w:rsidRDefault="0076250D">
            <w:pPr>
              <w:rPr>
                <w:rFonts w:ascii="仿宋" w:eastAsia="仿宋" w:hAnsi="仿宋"/>
                <w:sz w:val="24"/>
                <w:szCs w:val="24"/>
              </w:rPr>
            </w:pPr>
          </w:p>
        </w:tc>
        <w:tc>
          <w:tcPr>
            <w:tcW w:w="1212" w:type="dxa"/>
            <w:vAlign w:val="center"/>
          </w:tcPr>
          <w:p w14:paraId="19597EEA" w14:textId="77777777" w:rsidR="0076250D" w:rsidRPr="00A86C08" w:rsidRDefault="0076250D">
            <w:pPr>
              <w:rPr>
                <w:rFonts w:ascii="仿宋" w:eastAsia="仿宋" w:hAnsi="仿宋"/>
                <w:sz w:val="24"/>
                <w:szCs w:val="24"/>
              </w:rPr>
            </w:pPr>
          </w:p>
        </w:tc>
        <w:tc>
          <w:tcPr>
            <w:tcW w:w="840" w:type="dxa"/>
            <w:vAlign w:val="center"/>
          </w:tcPr>
          <w:p w14:paraId="1966835E" w14:textId="77777777" w:rsidR="0076250D" w:rsidRPr="00A86C08" w:rsidRDefault="0076250D">
            <w:pPr>
              <w:rPr>
                <w:rFonts w:ascii="仿宋" w:eastAsia="仿宋" w:hAnsi="仿宋"/>
                <w:sz w:val="24"/>
                <w:szCs w:val="24"/>
              </w:rPr>
            </w:pPr>
          </w:p>
        </w:tc>
        <w:tc>
          <w:tcPr>
            <w:tcW w:w="841" w:type="dxa"/>
            <w:vAlign w:val="center"/>
          </w:tcPr>
          <w:p w14:paraId="0CCA7502" w14:textId="77777777" w:rsidR="0076250D" w:rsidRPr="00A86C08" w:rsidRDefault="0076250D">
            <w:pPr>
              <w:rPr>
                <w:rFonts w:ascii="仿宋" w:eastAsia="仿宋" w:hAnsi="仿宋"/>
                <w:sz w:val="24"/>
                <w:szCs w:val="24"/>
              </w:rPr>
            </w:pPr>
          </w:p>
        </w:tc>
        <w:tc>
          <w:tcPr>
            <w:tcW w:w="876" w:type="dxa"/>
            <w:vAlign w:val="center"/>
          </w:tcPr>
          <w:p w14:paraId="4DF7889F" w14:textId="77777777" w:rsidR="0076250D" w:rsidRPr="00A86C08" w:rsidRDefault="0076250D">
            <w:pPr>
              <w:rPr>
                <w:rFonts w:ascii="仿宋" w:eastAsia="仿宋" w:hAnsi="仿宋"/>
                <w:sz w:val="24"/>
                <w:szCs w:val="24"/>
              </w:rPr>
            </w:pPr>
          </w:p>
        </w:tc>
        <w:tc>
          <w:tcPr>
            <w:tcW w:w="843" w:type="dxa"/>
            <w:vAlign w:val="center"/>
          </w:tcPr>
          <w:p w14:paraId="2C410CC3" w14:textId="77777777" w:rsidR="0076250D" w:rsidRPr="00A86C08" w:rsidRDefault="0076250D">
            <w:pPr>
              <w:rPr>
                <w:rFonts w:ascii="仿宋" w:eastAsia="仿宋" w:hAnsi="仿宋"/>
                <w:sz w:val="24"/>
                <w:szCs w:val="24"/>
              </w:rPr>
            </w:pPr>
          </w:p>
        </w:tc>
      </w:tr>
      <w:tr w:rsidR="0076250D" w:rsidRPr="00A86C08" w14:paraId="5344A208" w14:textId="77777777">
        <w:trPr>
          <w:trHeight w:val="1020"/>
          <w:jc w:val="center"/>
        </w:trPr>
        <w:tc>
          <w:tcPr>
            <w:tcW w:w="9012" w:type="dxa"/>
            <w:gridSpan w:val="9"/>
            <w:tcBorders>
              <w:top w:val="single" w:sz="4" w:space="0" w:color="auto"/>
              <w:bottom w:val="single" w:sz="4" w:space="0" w:color="auto"/>
            </w:tcBorders>
            <w:vAlign w:val="center"/>
          </w:tcPr>
          <w:p w14:paraId="6D5265B0" w14:textId="77777777" w:rsidR="0076250D" w:rsidRPr="00A86C08" w:rsidRDefault="003E5742">
            <w:pPr>
              <w:rPr>
                <w:rFonts w:ascii="仿宋" w:eastAsia="仿宋" w:hAnsi="仿宋"/>
                <w:sz w:val="24"/>
                <w:szCs w:val="24"/>
                <w:u w:val="single"/>
              </w:rPr>
            </w:pPr>
            <w:bookmarkStart w:id="428" w:name="_Toc7922"/>
            <w:bookmarkStart w:id="429" w:name="_Toc4581"/>
            <w:bookmarkStart w:id="430" w:name="_Toc20624"/>
            <w:bookmarkStart w:id="431" w:name="_Toc2260"/>
            <w:bookmarkStart w:id="432" w:name="_Toc25830"/>
            <w:r w:rsidRPr="00A86C08">
              <w:rPr>
                <w:rFonts w:ascii="仿宋" w:eastAsia="仿宋" w:hAnsi="仿宋" w:hint="eastAsia"/>
                <w:sz w:val="24"/>
                <w:szCs w:val="24"/>
              </w:rPr>
              <w:t>分项报价合计小写：</w:t>
            </w:r>
            <w:r w:rsidRPr="00A86C08">
              <w:rPr>
                <w:rFonts w:ascii="仿宋" w:eastAsia="仿宋" w:hAnsi="仿宋" w:hint="eastAsia"/>
                <w:sz w:val="24"/>
                <w:szCs w:val="24"/>
                <w:u w:val="single"/>
              </w:rPr>
              <w:t xml:space="preserve">         </w:t>
            </w:r>
          </w:p>
          <w:p w14:paraId="0D13FFAF" w14:textId="77777777" w:rsidR="0076250D" w:rsidRPr="00A86C08" w:rsidRDefault="003E5742">
            <w:pPr>
              <w:rPr>
                <w:rFonts w:ascii="仿宋" w:eastAsia="仿宋" w:hAnsi="仿宋"/>
                <w:sz w:val="24"/>
                <w:szCs w:val="24"/>
              </w:rPr>
            </w:pPr>
            <w:r w:rsidRPr="00A86C08">
              <w:rPr>
                <w:rFonts w:ascii="仿宋" w:eastAsia="仿宋" w:hAnsi="仿宋" w:hint="eastAsia"/>
                <w:sz w:val="24"/>
                <w:szCs w:val="24"/>
              </w:rPr>
              <w:t>分项报价合计大写：</w:t>
            </w:r>
            <w:bookmarkEnd w:id="428"/>
            <w:bookmarkEnd w:id="429"/>
            <w:bookmarkEnd w:id="430"/>
            <w:bookmarkEnd w:id="431"/>
            <w:bookmarkEnd w:id="432"/>
            <w:r w:rsidRPr="00A86C08">
              <w:rPr>
                <w:rFonts w:ascii="仿宋" w:eastAsia="仿宋" w:hAnsi="仿宋" w:hint="eastAsia"/>
                <w:sz w:val="24"/>
                <w:szCs w:val="24"/>
                <w:u w:val="single"/>
              </w:rPr>
              <w:t xml:space="preserve">         </w:t>
            </w:r>
          </w:p>
        </w:tc>
      </w:tr>
    </w:tbl>
    <w:p w14:paraId="0B08F55C" w14:textId="77777777" w:rsidR="0076250D" w:rsidRPr="00A86C08" w:rsidRDefault="0076250D">
      <w:pPr>
        <w:spacing w:line="360" w:lineRule="auto"/>
        <w:rPr>
          <w:rFonts w:ascii="仿宋" w:eastAsia="仿宋" w:hAnsi="仿宋"/>
          <w:sz w:val="24"/>
          <w:szCs w:val="24"/>
        </w:rPr>
      </w:pPr>
    </w:p>
    <w:p w14:paraId="71B985D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注：1.投标人按“分项报价表”的格式详细报出投标总价的各个组成部分（包括但不限于货款、货物运输、保险、代理、培训、材料损耗和</w:t>
      </w:r>
      <w:r w:rsidRPr="00A86C08">
        <w:rPr>
          <w:rFonts w:ascii="仿宋" w:eastAsia="仿宋" w:hAnsi="仿宋"/>
          <w:sz w:val="24"/>
          <w:szCs w:val="24"/>
        </w:rPr>
        <w:t>设备</w:t>
      </w:r>
      <w:r w:rsidRPr="00A86C08">
        <w:rPr>
          <w:rFonts w:ascii="仿宋" w:eastAsia="仿宋" w:hAnsi="仿宋" w:hint="eastAsia"/>
          <w:sz w:val="24"/>
          <w:szCs w:val="24"/>
        </w:rPr>
        <w:t>折旧成</w:t>
      </w:r>
      <w:r w:rsidRPr="00A86C08">
        <w:rPr>
          <w:rFonts w:ascii="仿宋" w:eastAsia="仿宋" w:hAnsi="仿宋"/>
          <w:sz w:val="24"/>
          <w:szCs w:val="24"/>
        </w:rPr>
        <w:t>本</w:t>
      </w:r>
      <w:r w:rsidRPr="00A86C08">
        <w:rPr>
          <w:rFonts w:ascii="仿宋" w:eastAsia="仿宋" w:hAnsi="仿宋" w:hint="eastAsia"/>
          <w:sz w:val="24"/>
          <w:szCs w:val="24"/>
        </w:rPr>
        <w:t>、投入项目人员的工资、福利、社保等人工成本，税金及附加、销售费用、管理费用、财务费用、招标代理服务费等投标人完成本项目所需的一切费用）的报价。</w:t>
      </w:r>
    </w:p>
    <w:p w14:paraId="75506484"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2.“分项报价表”各分项报价合计应当与“开标一览表”投标总价相等。“单价”和“合计”金额均包含所有费用。</w:t>
      </w:r>
    </w:p>
    <w:p w14:paraId="282D0CD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3.投标人若未对第1条做出说明，视为默认。</w:t>
      </w:r>
    </w:p>
    <w:p w14:paraId="635396A9"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18C7AE7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3F7C88E8" w14:textId="77777777" w:rsidR="0076250D" w:rsidRPr="00A86C08" w:rsidRDefault="003E5742">
      <w:pPr>
        <w:spacing w:line="360" w:lineRule="auto"/>
        <w:rPr>
          <w:rFonts w:ascii="仿宋" w:eastAsia="仿宋" w:hAnsi="仿宋"/>
          <w:sz w:val="24"/>
          <w:szCs w:val="24"/>
        </w:rPr>
      </w:pPr>
      <w:bookmarkStart w:id="433" w:name="_Hlk75868059"/>
      <w:r w:rsidRPr="00A86C08">
        <w:rPr>
          <w:rFonts w:ascii="仿宋" w:eastAsia="仿宋" w:hAnsi="仿宋" w:hint="eastAsia"/>
          <w:sz w:val="24"/>
          <w:szCs w:val="24"/>
        </w:rPr>
        <w:t>日期</w:t>
      </w:r>
      <w:r w:rsidRPr="00A86C08">
        <w:rPr>
          <w:rFonts w:ascii="仿宋" w:eastAsia="仿宋" w:hAnsi="仿宋"/>
          <w:sz w:val="24"/>
          <w:szCs w:val="24"/>
        </w:rPr>
        <w:t xml:space="preserve">:      </w:t>
      </w:r>
      <w:r w:rsidRPr="00A86C08">
        <w:rPr>
          <w:rFonts w:ascii="仿宋" w:eastAsia="仿宋" w:hAnsi="仿宋" w:hint="eastAsia"/>
          <w:sz w:val="24"/>
          <w:szCs w:val="24"/>
        </w:rPr>
        <w:t>年   月   日</w:t>
      </w:r>
      <w:bookmarkEnd w:id="381"/>
      <w:bookmarkEnd w:id="433"/>
    </w:p>
    <w:p w14:paraId="279D1449" w14:textId="77777777" w:rsidR="0076250D" w:rsidRPr="00A86C08" w:rsidRDefault="0076250D">
      <w:pPr>
        <w:spacing w:line="360" w:lineRule="auto"/>
        <w:rPr>
          <w:rFonts w:ascii="仿宋" w:eastAsia="仿宋" w:hAnsi="仿宋"/>
          <w:sz w:val="24"/>
          <w:szCs w:val="24"/>
        </w:rPr>
        <w:sectPr w:rsidR="0076250D" w:rsidRPr="00A86C08">
          <w:pgSz w:w="11907" w:h="16840"/>
          <w:pgMar w:top="1440" w:right="1134" w:bottom="1440" w:left="1474" w:header="851" w:footer="992" w:gutter="0"/>
          <w:cols w:space="720"/>
          <w:docGrid w:linePitch="312"/>
        </w:sectPr>
      </w:pPr>
    </w:p>
    <w:p w14:paraId="501FEC7E" w14:textId="77777777" w:rsidR="0076250D" w:rsidRPr="00A86C08" w:rsidRDefault="003E5742">
      <w:pPr>
        <w:pStyle w:val="3"/>
        <w:spacing w:line="240" w:lineRule="auto"/>
        <w:jc w:val="center"/>
        <w:rPr>
          <w:rFonts w:ascii="仿宋" w:eastAsia="仿宋" w:hAnsi="仿宋"/>
          <w:sz w:val="28"/>
          <w:szCs w:val="28"/>
        </w:rPr>
      </w:pPr>
      <w:bookmarkStart w:id="434" w:name="_Toc504640548"/>
      <w:r w:rsidRPr="00A86C08">
        <w:rPr>
          <w:rFonts w:ascii="仿宋" w:eastAsia="仿宋" w:hAnsi="仿宋" w:hint="eastAsia"/>
          <w:sz w:val="28"/>
          <w:szCs w:val="28"/>
        </w:rPr>
        <w:lastRenderedPageBreak/>
        <w:t>四、商务应答表</w:t>
      </w:r>
      <w:bookmarkEnd w:id="434"/>
    </w:p>
    <w:p w14:paraId="73C06B8C" w14:textId="77777777" w:rsidR="0076250D" w:rsidRPr="00A86C08" w:rsidRDefault="003E5742">
      <w:pPr>
        <w:spacing w:line="360" w:lineRule="auto"/>
        <w:rPr>
          <w:rFonts w:ascii="仿宋" w:eastAsia="仿宋" w:hAnsi="仿宋"/>
          <w:sz w:val="24"/>
          <w:szCs w:val="24"/>
        </w:rPr>
      </w:pPr>
      <w:bookmarkStart w:id="435" w:name="_Hlk75868135"/>
      <w:r w:rsidRPr="00A86C08">
        <w:rPr>
          <w:rFonts w:ascii="仿宋" w:eastAsia="仿宋" w:hAnsi="仿宋" w:hint="eastAsia"/>
          <w:sz w:val="24"/>
          <w:szCs w:val="24"/>
        </w:rPr>
        <w:t>包号（如有）：</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914"/>
        <w:gridCol w:w="2771"/>
        <w:gridCol w:w="2166"/>
      </w:tblGrid>
      <w:tr w:rsidR="0076250D" w:rsidRPr="00A86C08" w14:paraId="0314399F" w14:textId="77777777">
        <w:trPr>
          <w:trHeight w:val="606"/>
          <w:jc w:val="center"/>
        </w:trPr>
        <w:tc>
          <w:tcPr>
            <w:tcW w:w="957" w:type="dxa"/>
            <w:vAlign w:val="center"/>
          </w:tcPr>
          <w:p w14:paraId="37EAC88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序号</w:t>
            </w:r>
          </w:p>
        </w:tc>
        <w:tc>
          <w:tcPr>
            <w:tcW w:w="2914" w:type="dxa"/>
            <w:vAlign w:val="center"/>
          </w:tcPr>
          <w:p w14:paraId="451BC7D2" w14:textId="21CC7CF8"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招标</w:t>
            </w:r>
            <w:r w:rsidR="006B701C" w:rsidRPr="00A86C08">
              <w:rPr>
                <w:rFonts w:ascii="仿宋" w:eastAsia="仿宋" w:hAnsi="仿宋" w:hint="eastAsia"/>
                <w:sz w:val="24"/>
                <w:szCs w:val="24"/>
              </w:rPr>
              <w:t>文件</w:t>
            </w:r>
            <w:r w:rsidRPr="00A86C08">
              <w:rPr>
                <w:rFonts w:ascii="仿宋" w:eastAsia="仿宋" w:hAnsi="仿宋"/>
                <w:sz w:val="24"/>
                <w:szCs w:val="24"/>
              </w:rPr>
              <w:t>要求</w:t>
            </w:r>
          </w:p>
        </w:tc>
        <w:tc>
          <w:tcPr>
            <w:tcW w:w="2771" w:type="dxa"/>
            <w:vAlign w:val="center"/>
          </w:tcPr>
          <w:p w14:paraId="55CDA8E4"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w:t>
            </w:r>
            <w:r w:rsidRPr="00A86C08">
              <w:rPr>
                <w:rFonts w:ascii="仿宋" w:eastAsia="仿宋" w:hAnsi="仿宋"/>
                <w:sz w:val="24"/>
                <w:szCs w:val="24"/>
              </w:rPr>
              <w:t>应</w:t>
            </w:r>
            <w:r w:rsidRPr="00A86C08">
              <w:rPr>
                <w:rFonts w:ascii="仿宋" w:eastAsia="仿宋" w:hAnsi="仿宋" w:hint="eastAsia"/>
                <w:sz w:val="24"/>
                <w:szCs w:val="24"/>
              </w:rPr>
              <w:t>答</w:t>
            </w:r>
          </w:p>
        </w:tc>
        <w:tc>
          <w:tcPr>
            <w:tcW w:w="2166" w:type="dxa"/>
            <w:vAlign w:val="center"/>
          </w:tcPr>
          <w:p w14:paraId="4DD5185B"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说明</w:t>
            </w:r>
          </w:p>
        </w:tc>
      </w:tr>
      <w:tr w:rsidR="0076250D" w:rsidRPr="00A86C08" w14:paraId="77D94978" w14:textId="77777777">
        <w:trPr>
          <w:trHeight w:hRule="exact" w:val="397"/>
          <w:jc w:val="center"/>
        </w:trPr>
        <w:tc>
          <w:tcPr>
            <w:tcW w:w="957" w:type="dxa"/>
          </w:tcPr>
          <w:p w14:paraId="39F34514" w14:textId="77777777" w:rsidR="0076250D" w:rsidRPr="00A86C08" w:rsidRDefault="0076250D">
            <w:pPr>
              <w:spacing w:line="360" w:lineRule="auto"/>
              <w:rPr>
                <w:rFonts w:ascii="仿宋" w:eastAsia="仿宋" w:hAnsi="仿宋"/>
                <w:sz w:val="24"/>
                <w:szCs w:val="24"/>
              </w:rPr>
            </w:pPr>
          </w:p>
        </w:tc>
        <w:tc>
          <w:tcPr>
            <w:tcW w:w="2914" w:type="dxa"/>
          </w:tcPr>
          <w:p w14:paraId="44ADF293" w14:textId="77777777" w:rsidR="0076250D" w:rsidRPr="00A86C08" w:rsidRDefault="0076250D">
            <w:pPr>
              <w:spacing w:line="360" w:lineRule="auto"/>
              <w:rPr>
                <w:rFonts w:ascii="仿宋" w:eastAsia="仿宋" w:hAnsi="仿宋"/>
                <w:sz w:val="24"/>
                <w:szCs w:val="24"/>
              </w:rPr>
            </w:pPr>
          </w:p>
        </w:tc>
        <w:tc>
          <w:tcPr>
            <w:tcW w:w="2771" w:type="dxa"/>
          </w:tcPr>
          <w:p w14:paraId="603FC7DE" w14:textId="77777777" w:rsidR="0076250D" w:rsidRPr="00A86C08" w:rsidRDefault="0076250D">
            <w:pPr>
              <w:spacing w:line="360" w:lineRule="auto"/>
              <w:rPr>
                <w:rFonts w:ascii="仿宋" w:eastAsia="仿宋" w:hAnsi="仿宋"/>
                <w:sz w:val="24"/>
                <w:szCs w:val="24"/>
              </w:rPr>
            </w:pPr>
          </w:p>
        </w:tc>
        <w:tc>
          <w:tcPr>
            <w:tcW w:w="2166" w:type="dxa"/>
          </w:tcPr>
          <w:p w14:paraId="09E38105" w14:textId="77777777" w:rsidR="0076250D" w:rsidRPr="00A86C08" w:rsidRDefault="0076250D">
            <w:pPr>
              <w:spacing w:line="360" w:lineRule="auto"/>
              <w:rPr>
                <w:rFonts w:ascii="仿宋" w:eastAsia="仿宋" w:hAnsi="仿宋"/>
                <w:sz w:val="24"/>
                <w:szCs w:val="24"/>
              </w:rPr>
            </w:pPr>
          </w:p>
        </w:tc>
      </w:tr>
      <w:tr w:rsidR="0076250D" w:rsidRPr="00A86C08" w14:paraId="4D6EE63B" w14:textId="77777777">
        <w:trPr>
          <w:trHeight w:hRule="exact" w:val="397"/>
          <w:jc w:val="center"/>
        </w:trPr>
        <w:tc>
          <w:tcPr>
            <w:tcW w:w="957" w:type="dxa"/>
          </w:tcPr>
          <w:p w14:paraId="65E48AAF" w14:textId="77777777" w:rsidR="0076250D" w:rsidRPr="00A86C08" w:rsidRDefault="0076250D">
            <w:pPr>
              <w:spacing w:line="360" w:lineRule="auto"/>
              <w:rPr>
                <w:rFonts w:ascii="仿宋" w:eastAsia="仿宋" w:hAnsi="仿宋"/>
                <w:sz w:val="24"/>
                <w:szCs w:val="24"/>
              </w:rPr>
            </w:pPr>
          </w:p>
        </w:tc>
        <w:tc>
          <w:tcPr>
            <w:tcW w:w="2914" w:type="dxa"/>
          </w:tcPr>
          <w:p w14:paraId="0BA952CA" w14:textId="77777777" w:rsidR="0076250D" w:rsidRPr="00A86C08" w:rsidRDefault="0076250D">
            <w:pPr>
              <w:spacing w:line="360" w:lineRule="auto"/>
              <w:rPr>
                <w:rFonts w:ascii="仿宋" w:eastAsia="仿宋" w:hAnsi="仿宋"/>
                <w:sz w:val="24"/>
                <w:szCs w:val="24"/>
              </w:rPr>
            </w:pPr>
          </w:p>
        </w:tc>
        <w:tc>
          <w:tcPr>
            <w:tcW w:w="2771" w:type="dxa"/>
          </w:tcPr>
          <w:p w14:paraId="79D9C27B" w14:textId="77777777" w:rsidR="0076250D" w:rsidRPr="00A86C08" w:rsidRDefault="0076250D">
            <w:pPr>
              <w:spacing w:line="360" w:lineRule="auto"/>
              <w:rPr>
                <w:rFonts w:ascii="仿宋" w:eastAsia="仿宋" w:hAnsi="仿宋"/>
                <w:sz w:val="24"/>
                <w:szCs w:val="24"/>
              </w:rPr>
            </w:pPr>
          </w:p>
        </w:tc>
        <w:tc>
          <w:tcPr>
            <w:tcW w:w="2166" w:type="dxa"/>
          </w:tcPr>
          <w:p w14:paraId="3206E43E" w14:textId="77777777" w:rsidR="0076250D" w:rsidRPr="00A86C08" w:rsidRDefault="0076250D">
            <w:pPr>
              <w:spacing w:line="360" w:lineRule="auto"/>
              <w:rPr>
                <w:rFonts w:ascii="仿宋" w:eastAsia="仿宋" w:hAnsi="仿宋"/>
                <w:sz w:val="24"/>
                <w:szCs w:val="24"/>
              </w:rPr>
            </w:pPr>
          </w:p>
        </w:tc>
      </w:tr>
      <w:tr w:rsidR="0076250D" w:rsidRPr="00A86C08" w14:paraId="070CAF90" w14:textId="77777777">
        <w:trPr>
          <w:trHeight w:hRule="exact" w:val="397"/>
          <w:jc w:val="center"/>
        </w:trPr>
        <w:tc>
          <w:tcPr>
            <w:tcW w:w="957" w:type="dxa"/>
          </w:tcPr>
          <w:p w14:paraId="328338C1" w14:textId="77777777" w:rsidR="0076250D" w:rsidRPr="00A86C08" w:rsidRDefault="0076250D">
            <w:pPr>
              <w:spacing w:line="360" w:lineRule="auto"/>
              <w:rPr>
                <w:rFonts w:ascii="仿宋" w:eastAsia="仿宋" w:hAnsi="仿宋"/>
                <w:sz w:val="24"/>
                <w:szCs w:val="24"/>
              </w:rPr>
            </w:pPr>
          </w:p>
        </w:tc>
        <w:tc>
          <w:tcPr>
            <w:tcW w:w="2914" w:type="dxa"/>
          </w:tcPr>
          <w:p w14:paraId="6F251D5A" w14:textId="77777777" w:rsidR="0076250D" w:rsidRPr="00A86C08" w:rsidRDefault="0076250D">
            <w:pPr>
              <w:spacing w:line="360" w:lineRule="auto"/>
              <w:rPr>
                <w:rFonts w:ascii="仿宋" w:eastAsia="仿宋" w:hAnsi="仿宋"/>
                <w:sz w:val="24"/>
                <w:szCs w:val="24"/>
              </w:rPr>
            </w:pPr>
          </w:p>
        </w:tc>
        <w:tc>
          <w:tcPr>
            <w:tcW w:w="2771" w:type="dxa"/>
          </w:tcPr>
          <w:p w14:paraId="7DE3EC58" w14:textId="77777777" w:rsidR="0076250D" w:rsidRPr="00A86C08" w:rsidRDefault="0076250D">
            <w:pPr>
              <w:spacing w:line="360" w:lineRule="auto"/>
              <w:rPr>
                <w:rFonts w:ascii="仿宋" w:eastAsia="仿宋" w:hAnsi="仿宋"/>
                <w:sz w:val="24"/>
                <w:szCs w:val="24"/>
              </w:rPr>
            </w:pPr>
          </w:p>
        </w:tc>
        <w:tc>
          <w:tcPr>
            <w:tcW w:w="2166" w:type="dxa"/>
          </w:tcPr>
          <w:p w14:paraId="2BEEE67A" w14:textId="77777777" w:rsidR="0076250D" w:rsidRPr="00A86C08" w:rsidRDefault="0076250D">
            <w:pPr>
              <w:spacing w:line="360" w:lineRule="auto"/>
              <w:rPr>
                <w:rFonts w:ascii="仿宋" w:eastAsia="仿宋" w:hAnsi="仿宋"/>
                <w:sz w:val="24"/>
                <w:szCs w:val="24"/>
              </w:rPr>
            </w:pPr>
          </w:p>
        </w:tc>
      </w:tr>
      <w:tr w:rsidR="0076250D" w:rsidRPr="00A86C08" w14:paraId="17250FB7" w14:textId="77777777">
        <w:trPr>
          <w:trHeight w:hRule="exact" w:val="397"/>
          <w:jc w:val="center"/>
        </w:trPr>
        <w:tc>
          <w:tcPr>
            <w:tcW w:w="957" w:type="dxa"/>
          </w:tcPr>
          <w:p w14:paraId="0CB7E79B" w14:textId="77777777" w:rsidR="0076250D" w:rsidRPr="00A86C08" w:rsidRDefault="0076250D">
            <w:pPr>
              <w:spacing w:line="360" w:lineRule="auto"/>
              <w:rPr>
                <w:rFonts w:ascii="仿宋" w:eastAsia="仿宋" w:hAnsi="仿宋"/>
                <w:sz w:val="24"/>
                <w:szCs w:val="24"/>
              </w:rPr>
            </w:pPr>
          </w:p>
        </w:tc>
        <w:tc>
          <w:tcPr>
            <w:tcW w:w="2914" w:type="dxa"/>
          </w:tcPr>
          <w:p w14:paraId="063CD2F2" w14:textId="77777777" w:rsidR="0076250D" w:rsidRPr="00A86C08" w:rsidRDefault="0076250D">
            <w:pPr>
              <w:spacing w:line="360" w:lineRule="auto"/>
              <w:rPr>
                <w:rFonts w:ascii="仿宋" w:eastAsia="仿宋" w:hAnsi="仿宋"/>
                <w:sz w:val="24"/>
                <w:szCs w:val="24"/>
              </w:rPr>
            </w:pPr>
          </w:p>
        </w:tc>
        <w:tc>
          <w:tcPr>
            <w:tcW w:w="2771" w:type="dxa"/>
          </w:tcPr>
          <w:p w14:paraId="667532C7" w14:textId="77777777" w:rsidR="0076250D" w:rsidRPr="00A86C08" w:rsidRDefault="0076250D">
            <w:pPr>
              <w:spacing w:line="360" w:lineRule="auto"/>
              <w:rPr>
                <w:rFonts w:ascii="仿宋" w:eastAsia="仿宋" w:hAnsi="仿宋"/>
                <w:sz w:val="24"/>
                <w:szCs w:val="24"/>
              </w:rPr>
            </w:pPr>
          </w:p>
        </w:tc>
        <w:tc>
          <w:tcPr>
            <w:tcW w:w="2166" w:type="dxa"/>
          </w:tcPr>
          <w:p w14:paraId="3929E438" w14:textId="77777777" w:rsidR="0076250D" w:rsidRPr="00A86C08" w:rsidRDefault="0076250D">
            <w:pPr>
              <w:spacing w:line="360" w:lineRule="auto"/>
              <w:rPr>
                <w:rFonts w:ascii="仿宋" w:eastAsia="仿宋" w:hAnsi="仿宋"/>
                <w:sz w:val="24"/>
                <w:szCs w:val="24"/>
              </w:rPr>
            </w:pPr>
          </w:p>
        </w:tc>
      </w:tr>
      <w:tr w:rsidR="0076250D" w:rsidRPr="00A86C08" w14:paraId="79CBAE9A" w14:textId="77777777">
        <w:trPr>
          <w:trHeight w:hRule="exact" w:val="397"/>
          <w:jc w:val="center"/>
        </w:trPr>
        <w:tc>
          <w:tcPr>
            <w:tcW w:w="957" w:type="dxa"/>
          </w:tcPr>
          <w:p w14:paraId="03D88B05" w14:textId="77777777" w:rsidR="0076250D" w:rsidRPr="00A86C08" w:rsidRDefault="0076250D">
            <w:pPr>
              <w:spacing w:line="360" w:lineRule="auto"/>
              <w:rPr>
                <w:rFonts w:ascii="仿宋" w:eastAsia="仿宋" w:hAnsi="仿宋"/>
                <w:sz w:val="24"/>
                <w:szCs w:val="24"/>
              </w:rPr>
            </w:pPr>
          </w:p>
        </w:tc>
        <w:tc>
          <w:tcPr>
            <w:tcW w:w="2914" w:type="dxa"/>
          </w:tcPr>
          <w:p w14:paraId="2559E063" w14:textId="77777777" w:rsidR="0076250D" w:rsidRPr="00A86C08" w:rsidRDefault="0076250D">
            <w:pPr>
              <w:spacing w:line="360" w:lineRule="auto"/>
              <w:rPr>
                <w:rFonts w:ascii="仿宋" w:eastAsia="仿宋" w:hAnsi="仿宋"/>
                <w:sz w:val="24"/>
                <w:szCs w:val="24"/>
              </w:rPr>
            </w:pPr>
          </w:p>
        </w:tc>
        <w:tc>
          <w:tcPr>
            <w:tcW w:w="2771" w:type="dxa"/>
          </w:tcPr>
          <w:p w14:paraId="0401F7D5" w14:textId="77777777" w:rsidR="0076250D" w:rsidRPr="00A86C08" w:rsidRDefault="0076250D">
            <w:pPr>
              <w:spacing w:line="360" w:lineRule="auto"/>
              <w:rPr>
                <w:rFonts w:ascii="仿宋" w:eastAsia="仿宋" w:hAnsi="仿宋"/>
                <w:sz w:val="24"/>
                <w:szCs w:val="24"/>
              </w:rPr>
            </w:pPr>
          </w:p>
        </w:tc>
        <w:tc>
          <w:tcPr>
            <w:tcW w:w="2166" w:type="dxa"/>
          </w:tcPr>
          <w:p w14:paraId="5A8D4CE4" w14:textId="77777777" w:rsidR="0076250D" w:rsidRPr="00A86C08" w:rsidRDefault="0076250D">
            <w:pPr>
              <w:spacing w:line="360" w:lineRule="auto"/>
              <w:rPr>
                <w:rFonts w:ascii="仿宋" w:eastAsia="仿宋" w:hAnsi="仿宋"/>
                <w:sz w:val="24"/>
                <w:szCs w:val="24"/>
              </w:rPr>
            </w:pPr>
          </w:p>
        </w:tc>
      </w:tr>
      <w:tr w:rsidR="0076250D" w:rsidRPr="00A86C08" w14:paraId="6263E3E9" w14:textId="77777777">
        <w:trPr>
          <w:trHeight w:hRule="exact" w:val="397"/>
          <w:jc w:val="center"/>
        </w:trPr>
        <w:tc>
          <w:tcPr>
            <w:tcW w:w="957" w:type="dxa"/>
          </w:tcPr>
          <w:p w14:paraId="15F639BE" w14:textId="77777777" w:rsidR="0076250D" w:rsidRPr="00A86C08" w:rsidRDefault="0076250D">
            <w:pPr>
              <w:spacing w:line="360" w:lineRule="auto"/>
              <w:rPr>
                <w:rFonts w:ascii="仿宋" w:eastAsia="仿宋" w:hAnsi="仿宋"/>
                <w:sz w:val="24"/>
                <w:szCs w:val="24"/>
              </w:rPr>
            </w:pPr>
          </w:p>
        </w:tc>
        <w:tc>
          <w:tcPr>
            <w:tcW w:w="2914" w:type="dxa"/>
          </w:tcPr>
          <w:p w14:paraId="2211E1CD" w14:textId="77777777" w:rsidR="0076250D" w:rsidRPr="00A86C08" w:rsidRDefault="0076250D">
            <w:pPr>
              <w:spacing w:line="360" w:lineRule="auto"/>
              <w:rPr>
                <w:rFonts w:ascii="仿宋" w:eastAsia="仿宋" w:hAnsi="仿宋"/>
                <w:sz w:val="24"/>
                <w:szCs w:val="24"/>
              </w:rPr>
            </w:pPr>
          </w:p>
        </w:tc>
        <w:tc>
          <w:tcPr>
            <w:tcW w:w="2771" w:type="dxa"/>
          </w:tcPr>
          <w:p w14:paraId="23103CA8" w14:textId="77777777" w:rsidR="0076250D" w:rsidRPr="00A86C08" w:rsidRDefault="0076250D">
            <w:pPr>
              <w:spacing w:line="360" w:lineRule="auto"/>
              <w:rPr>
                <w:rFonts w:ascii="仿宋" w:eastAsia="仿宋" w:hAnsi="仿宋"/>
                <w:sz w:val="24"/>
                <w:szCs w:val="24"/>
              </w:rPr>
            </w:pPr>
          </w:p>
        </w:tc>
        <w:tc>
          <w:tcPr>
            <w:tcW w:w="2166" w:type="dxa"/>
          </w:tcPr>
          <w:p w14:paraId="40F3C1F0" w14:textId="77777777" w:rsidR="0076250D" w:rsidRPr="00A86C08" w:rsidRDefault="0076250D">
            <w:pPr>
              <w:spacing w:line="360" w:lineRule="auto"/>
              <w:rPr>
                <w:rFonts w:ascii="仿宋" w:eastAsia="仿宋" w:hAnsi="仿宋"/>
                <w:sz w:val="24"/>
                <w:szCs w:val="24"/>
              </w:rPr>
            </w:pPr>
          </w:p>
        </w:tc>
      </w:tr>
      <w:tr w:rsidR="0076250D" w:rsidRPr="00A86C08" w14:paraId="38840CFD" w14:textId="77777777">
        <w:trPr>
          <w:trHeight w:hRule="exact" w:val="397"/>
          <w:jc w:val="center"/>
        </w:trPr>
        <w:tc>
          <w:tcPr>
            <w:tcW w:w="957" w:type="dxa"/>
          </w:tcPr>
          <w:p w14:paraId="2D2B45AD" w14:textId="77777777" w:rsidR="0076250D" w:rsidRPr="00A86C08" w:rsidRDefault="0076250D">
            <w:pPr>
              <w:spacing w:line="360" w:lineRule="auto"/>
              <w:rPr>
                <w:rFonts w:ascii="仿宋" w:eastAsia="仿宋" w:hAnsi="仿宋"/>
                <w:sz w:val="24"/>
                <w:szCs w:val="24"/>
              </w:rPr>
            </w:pPr>
          </w:p>
        </w:tc>
        <w:tc>
          <w:tcPr>
            <w:tcW w:w="2914" w:type="dxa"/>
          </w:tcPr>
          <w:p w14:paraId="701CC421" w14:textId="77777777" w:rsidR="0076250D" w:rsidRPr="00A86C08" w:rsidRDefault="0076250D">
            <w:pPr>
              <w:spacing w:line="360" w:lineRule="auto"/>
              <w:rPr>
                <w:rFonts w:ascii="仿宋" w:eastAsia="仿宋" w:hAnsi="仿宋"/>
                <w:sz w:val="24"/>
                <w:szCs w:val="24"/>
              </w:rPr>
            </w:pPr>
          </w:p>
        </w:tc>
        <w:tc>
          <w:tcPr>
            <w:tcW w:w="2771" w:type="dxa"/>
          </w:tcPr>
          <w:p w14:paraId="1A9D0E5E" w14:textId="77777777" w:rsidR="0076250D" w:rsidRPr="00A86C08" w:rsidRDefault="0076250D">
            <w:pPr>
              <w:spacing w:line="360" w:lineRule="auto"/>
              <w:rPr>
                <w:rFonts w:ascii="仿宋" w:eastAsia="仿宋" w:hAnsi="仿宋"/>
                <w:sz w:val="24"/>
                <w:szCs w:val="24"/>
              </w:rPr>
            </w:pPr>
          </w:p>
        </w:tc>
        <w:tc>
          <w:tcPr>
            <w:tcW w:w="2166" w:type="dxa"/>
          </w:tcPr>
          <w:p w14:paraId="163CE0AD" w14:textId="77777777" w:rsidR="0076250D" w:rsidRPr="00A86C08" w:rsidRDefault="0076250D">
            <w:pPr>
              <w:spacing w:line="360" w:lineRule="auto"/>
              <w:rPr>
                <w:rFonts w:ascii="仿宋" w:eastAsia="仿宋" w:hAnsi="仿宋"/>
                <w:sz w:val="24"/>
                <w:szCs w:val="24"/>
              </w:rPr>
            </w:pPr>
          </w:p>
        </w:tc>
      </w:tr>
      <w:tr w:rsidR="0076250D" w:rsidRPr="00A86C08" w14:paraId="36B96109" w14:textId="77777777">
        <w:trPr>
          <w:trHeight w:hRule="exact" w:val="397"/>
          <w:jc w:val="center"/>
        </w:trPr>
        <w:tc>
          <w:tcPr>
            <w:tcW w:w="957" w:type="dxa"/>
          </w:tcPr>
          <w:p w14:paraId="3CF30BF8" w14:textId="77777777" w:rsidR="0076250D" w:rsidRPr="00A86C08" w:rsidRDefault="0076250D">
            <w:pPr>
              <w:spacing w:line="360" w:lineRule="auto"/>
              <w:rPr>
                <w:rFonts w:ascii="仿宋" w:eastAsia="仿宋" w:hAnsi="仿宋"/>
                <w:sz w:val="24"/>
                <w:szCs w:val="24"/>
              </w:rPr>
            </w:pPr>
          </w:p>
        </w:tc>
        <w:tc>
          <w:tcPr>
            <w:tcW w:w="2914" w:type="dxa"/>
          </w:tcPr>
          <w:p w14:paraId="531EFC90" w14:textId="77777777" w:rsidR="0076250D" w:rsidRPr="00A86C08" w:rsidRDefault="0076250D">
            <w:pPr>
              <w:spacing w:line="360" w:lineRule="auto"/>
              <w:rPr>
                <w:rFonts w:ascii="仿宋" w:eastAsia="仿宋" w:hAnsi="仿宋"/>
                <w:sz w:val="24"/>
                <w:szCs w:val="24"/>
              </w:rPr>
            </w:pPr>
          </w:p>
        </w:tc>
        <w:tc>
          <w:tcPr>
            <w:tcW w:w="2771" w:type="dxa"/>
          </w:tcPr>
          <w:p w14:paraId="66CC077D" w14:textId="77777777" w:rsidR="0076250D" w:rsidRPr="00A86C08" w:rsidRDefault="0076250D">
            <w:pPr>
              <w:spacing w:line="360" w:lineRule="auto"/>
              <w:rPr>
                <w:rFonts w:ascii="仿宋" w:eastAsia="仿宋" w:hAnsi="仿宋"/>
                <w:sz w:val="24"/>
                <w:szCs w:val="24"/>
              </w:rPr>
            </w:pPr>
          </w:p>
        </w:tc>
        <w:tc>
          <w:tcPr>
            <w:tcW w:w="2166" w:type="dxa"/>
          </w:tcPr>
          <w:p w14:paraId="3C4824D2" w14:textId="77777777" w:rsidR="0076250D" w:rsidRPr="00A86C08" w:rsidRDefault="0076250D">
            <w:pPr>
              <w:spacing w:line="360" w:lineRule="auto"/>
              <w:rPr>
                <w:rFonts w:ascii="仿宋" w:eastAsia="仿宋" w:hAnsi="仿宋"/>
                <w:sz w:val="24"/>
                <w:szCs w:val="24"/>
              </w:rPr>
            </w:pPr>
          </w:p>
        </w:tc>
      </w:tr>
      <w:tr w:rsidR="0076250D" w:rsidRPr="00A86C08" w14:paraId="3FFBC422" w14:textId="77777777">
        <w:trPr>
          <w:trHeight w:hRule="exact" w:val="397"/>
          <w:jc w:val="center"/>
        </w:trPr>
        <w:tc>
          <w:tcPr>
            <w:tcW w:w="957" w:type="dxa"/>
          </w:tcPr>
          <w:p w14:paraId="00CC5A75" w14:textId="77777777" w:rsidR="0076250D" w:rsidRPr="00A86C08" w:rsidRDefault="0076250D">
            <w:pPr>
              <w:spacing w:line="360" w:lineRule="auto"/>
              <w:rPr>
                <w:rFonts w:ascii="仿宋" w:eastAsia="仿宋" w:hAnsi="仿宋"/>
                <w:sz w:val="24"/>
                <w:szCs w:val="24"/>
              </w:rPr>
            </w:pPr>
          </w:p>
        </w:tc>
        <w:tc>
          <w:tcPr>
            <w:tcW w:w="2914" w:type="dxa"/>
          </w:tcPr>
          <w:p w14:paraId="3AB6F938" w14:textId="77777777" w:rsidR="0076250D" w:rsidRPr="00A86C08" w:rsidRDefault="0076250D">
            <w:pPr>
              <w:spacing w:line="360" w:lineRule="auto"/>
              <w:rPr>
                <w:rFonts w:ascii="仿宋" w:eastAsia="仿宋" w:hAnsi="仿宋"/>
                <w:sz w:val="24"/>
                <w:szCs w:val="24"/>
              </w:rPr>
            </w:pPr>
          </w:p>
        </w:tc>
        <w:tc>
          <w:tcPr>
            <w:tcW w:w="2771" w:type="dxa"/>
          </w:tcPr>
          <w:p w14:paraId="1883B476" w14:textId="77777777" w:rsidR="0076250D" w:rsidRPr="00A86C08" w:rsidRDefault="0076250D">
            <w:pPr>
              <w:spacing w:line="360" w:lineRule="auto"/>
              <w:rPr>
                <w:rFonts w:ascii="仿宋" w:eastAsia="仿宋" w:hAnsi="仿宋"/>
                <w:sz w:val="24"/>
                <w:szCs w:val="24"/>
              </w:rPr>
            </w:pPr>
          </w:p>
        </w:tc>
        <w:tc>
          <w:tcPr>
            <w:tcW w:w="2166" w:type="dxa"/>
          </w:tcPr>
          <w:p w14:paraId="0FAECD04" w14:textId="77777777" w:rsidR="0076250D" w:rsidRPr="00A86C08" w:rsidRDefault="0076250D">
            <w:pPr>
              <w:spacing w:line="360" w:lineRule="auto"/>
              <w:rPr>
                <w:rFonts w:ascii="仿宋" w:eastAsia="仿宋" w:hAnsi="仿宋"/>
                <w:sz w:val="24"/>
                <w:szCs w:val="24"/>
              </w:rPr>
            </w:pPr>
          </w:p>
        </w:tc>
      </w:tr>
      <w:tr w:rsidR="0076250D" w:rsidRPr="00A86C08" w14:paraId="2AFAB496" w14:textId="77777777">
        <w:trPr>
          <w:trHeight w:hRule="exact" w:val="397"/>
          <w:jc w:val="center"/>
        </w:trPr>
        <w:tc>
          <w:tcPr>
            <w:tcW w:w="957" w:type="dxa"/>
          </w:tcPr>
          <w:p w14:paraId="38A0103D" w14:textId="77777777" w:rsidR="0076250D" w:rsidRPr="00A86C08" w:rsidRDefault="0076250D">
            <w:pPr>
              <w:spacing w:line="360" w:lineRule="auto"/>
              <w:rPr>
                <w:rFonts w:ascii="仿宋" w:eastAsia="仿宋" w:hAnsi="仿宋"/>
                <w:sz w:val="24"/>
                <w:szCs w:val="24"/>
              </w:rPr>
            </w:pPr>
          </w:p>
        </w:tc>
        <w:tc>
          <w:tcPr>
            <w:tcW w:w="2914" w:type="dxa"/>
          </w:tcPr>
          <w:p w14:paraId="6F9BBD5D" w14:textId="77777777" w:rsidR="0076250D" w:rsidRPr="00A86C08" w:rsidRDefault="0076250D">
            <w:pPr>
              <w:spacing w:line="360" w:lineRule="auto"/>
              <w:rPr>
                <w:rFonts w:ascii="仿宋" w:eastAsia="仿宋" w:hAnsi="仿宋"/>
                <w:sz w:val="24"/>
                <w:szCs w:val="24"/>
              </w:rPr>
            </w:pPr>
          </w:p>
        </w:tc>
        <w:tc>
          <w:tcPr>
            <w:tcW w:w="2771" w:type="dxa"/>
          </w:tcPr>
          <w:p w14:paraId="44BC8462" w14:textId="77777777" w:rsidR="0076250D" w:rsidRPr="00A86C08" w:rsidRDefault="0076250D">
            <w:pPr>
              <w:spacing w:line="360" w:lineRule="auto"/>
              <w:rPr>
                <w:rFonts w:ascii="仿宋" w:eastAsia="仿宋" w:hAnsi="仿宋"/>
                <w:sz w:val="24"/>
                <w:szCs w:val="24"/>
              </w:rPr>
            </w:pPr>
          </w:p>
        </w:tc>
        <w:tc>
          <w:tcPr>
            <w:tcW w:w="2166" w:type="dxa"/>
          </w:tcPr>
          <w:p w14:paraId="0F2F7726" w14:textId="77777777" w:rsidR="0076250D" w:rsidRPr="00A86C08" w:rsidRDefault="0076250D">
            <w:pPr>
              <w:spacing w:line="360" w:lineRule="auto"/>
              <w:rPr>
                <w:rFonts w:ascii="仿宋" w:eastAsia="仿宋" w:hAnsi="仿宋"/>
                <w:sz w:val="24"/>
                <w:szCs w:val="24"/>
              </w:rPr>
            </w:pPr>
          </w:p>
        </w:tc>
      </w:tr>
      <w:tr w:rsidR="0076250D" w:rsidRPr="00A86C08" w14:paraId="12480B76" w14:textId="77777777">
        <w:trPr>
          <w:trHeight w:hRule="exact" w:val="397"/>
          <w:jc w:val="center"/>
        </w:trPr>
        <w:tc>
          <w:tcPr>
            <w:tcW w:w="957" w:type="dxa"/>
          </w:tcPr>
          <w:p w14:paraId="6EEEB8C7" w14:textId="77777777" w:rsidR="0076250D" w:rsidRPr="00A86C08" w:rsidRDefault="0076250D">
            <w:pPr>
              <w:spacing w:line="360" w:lineRule="auto"/>
              <w:rPr>
                <w:rFonts w:ascii="仿宋" w:eastAsia="仿宋" w:hAnsi="仿宋"/>
                <w:sz w:val="24"/>
                <w:szCs w:val="24"/>
              </w:rPr>
            </w:pPr>
          </w:p>
        </w:tc>
        <w:tc>
          <w:tcPr>
            <w:tcW w:w="2914" w:type="dxa"/>
          </w:tcPr>
          <w:p w14:paraId="5733A5C6" w14:textId="77777777" w:rsidR="0076250D" w:rsidRPr="00A86C08" w:rsidRDefault="0076250D">
            <w:pPr>
              <w:spacing w:line="360" w:lineRule="auto"/>
              <w:rPr>
                <w:rFonts w:ascii="仿宋" w:eastAsia="仿宋" w:hAnsi="仿宋"/>
                <w:sz w:val="24"/>
                <w:szCs w:val="24"/>
              </w:rPr>
            </w:pPr>
          </w:p>
        </w:tc>
        <w:tc>
          <w:tcPr>
            <w:tcW w:w="2771" w:type="dxa"/>
          </w:tcPr>
          <w:p w14:paraId="736B83F4" w14:textId="77777777" w:rsidR="0076250D" w:rsidRPr="00A86C08" w:rsidRDefault="0076250D">
            <w:pPr>
              <w:spacing w:line="360" w:lineRule="auto"/>
              <w:rPr>
                <w:rFonts w:ascii="仿宋" w:eastAsia="仿宋" w:hAnsi="仿宋"/>
                <w:sz w:val="24"/>
                <w:szCs w:val="24"/>
              </w:rPr>
            </w:pPr>
          </w:p>
        </w:tc>
        <w:tc>
          <w:tcPr>
            <w:tcW w:w="2166" w:type="dxa"/>
          </w:tcPr>
          <w:p w14:paraId="7EB21E79" w14:textId="77777777" w:rsidR="0076250D" w:rsidRPr="00A86C08" w:rsidRDefault="0076250D">
            <w:pPr>
              <w:spacing w:line="360" w:lineRule="auto"/>
              <w:rPr>
                <w:rFonts w:ascii="仿宋" w:eastAsia="仿宋" w:hAnsi="仿宋"/>
                <w:sz w:val="24"/>
                <w:szCs w:val="24"/>
              </w:rPr>
            </w:pPr>
          </w:p>
        </w:tc>
      </w:tr>
    </w:tbl>
    <w:p w14:paraId="70EC58F3" w14:textId="77777777" w:rsidR="0076250D" w:rsidRPr="00A86C08" w:rsidRDefault="0076250D">
      <w:pPr>
        <w:spacing w:line="360" w:lineRule="auto"/>
        <w:rPr>
          <w:rFonts w:ascii="仿宋" w:eastAsia="仿宋" w:hAnsi="仿宋"/>
          <w:sz w:val="24"/>
          <w:szCs w:val="24"/>
        </w:rPr>
      </w:pPr>
    </w:p>
    <w:p w14:paraId="361D4D20" w14:textId="77777777" w:rsidR="0076250D" w:rsidRPr="00A86C08" w:rsidRDefault="0076250D">
      <w:pPr>
        <w:spacing w:line="360" w:lineRule="auto"/>
        <w:rPr>
          <w:rFonts w:ascii="仿宋" w:eastAsia="仿宋" w:hAnsi="仿宋"/>
          <w:sz w:val="24"/>
          <w:szCs w:val="24"/>
        </w:rPr>
      </w:pPr>
    </w:p>
    <w:p w14:paraId="1D249F5E"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注：1.投标人必须据实填写，不得虚假应答，否则将取消其投标或中标资格。</w:t>
      </w:r>
    </w:p>
    <w:p w14:paraId="21028B5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2.若投标人已在技术服务方案/售后方案中完全体现本表内容，可不逐条填写此表，但须对是否满足招标文件要求</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说明。</w:t>
      </w:r>
    </w:p>
    <w:p w14:paraId="79A8C9FE" w14:textId="77777777" w:rsidR="0076250D" w:rsidRPr="00A86C08" w:rsidRDefault="0076250D">
      <w:pPr>
        <w:spacing w:line="360" w:lineRule="auto"/>
        <w:rPr>
          <w:rFonts w:ascii="仿宋" w:eastAsia="仿宋" w:hAnsi="仿宋"/>
          <w:sz w:val="24"/>
          <w:szCs w:val="24"/>
        </w:rPr>
      </w:pPr>
    </w:p>
    <w:p w14:paraId="5B5A0E5B" w14:textId="77777777" w:rsidR="0076250D" w:rsidRPr="00A86C08" w:rsidRDefault="0076250D">
      <w:pPr>
        <w:spacing w:line="360" w:lineRule="auto"/>
        <w:rPr>
          <w:rFonts w:ascii="仿宋" w:eastAsia="仿宋" w:hAnsi="仿宋"/>
          <w:sz w:val="24"/>
          <w:szCs w:val="24"/>
        </w:rPr>
      </w:pPr>
    </w:p>
    <w:p w14:paraId="28E5A74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0D4F300E"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31F333B9"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bookmarkEnd w:id="435"/>
    </w:p>
    <w:p w14:paraId="5A14013E"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4C809AD6" w14:textId="77777777" w:rsidR="0076250D" w:rsidRPr="00A86C08" w:rsidRDefault="003E5742">
      <w:pPr>
        <w:pStyle w:val="3"/>
        <w:spacing w:line="240" w:lineRule="auto"/>
        <w:jc w:val="center"/>
        <w:rPr>
          <w:rFonts w:ascii="仿宋" w:eastAsia="仿宋" w:hAnsi="仿宋"/>
          <w:sz w:val="28"/>
          <w:szCs w:val="28"/>
        </w:rPr>
      </w:pPr>
      <w:bookmarkStart w:id="436" w:name="_Toc504640549"/>
      <w:r w:rsidRPr="00A86C08">
        <w:rPr>
          <w:rFonts w:ascii="仿宋" w:eastAsia="仿宋" w:hAnsi="仿宋" w:hint="eastAsia"/>
          <w:sz w:val="28"/>
          <w:szCs w:val="28"/>
        </w:rPr>
        <w:lastRenderedPageBreak/>
        <w:t>五、</w:t>
      </w:r>
      <w:bookmarkStart w:id="437" w:name="_Hlk75868181"/>
      <w:r w:rsidRPr="00A86C08">
        <w:rPr>
          <w:rFonts w:ascii="仿宋" w:eastAsia="仿宋" w:hAnsi="仿宋" w:hint="eastAsia"/>
          <w:sz w:val="28"/>
          <w:szCs w:val="28"/>
        </w:rPr>
        <w:t>投</w:t>
      </w:r>
      <w:r w:rsidRPr="00A86C08">
        <w:rPr>
          <w:rFonts w:ascii="仿宋" w:eastAsia="仿宋" w:hAnsi="仿宋"/>
          <w:sz w:val="28"/>
          <w:szCs w:val="28"/>
        </w:rPr>
        <w:t>标产品</w:t>
      </w:r>
      <w:r w:rsidRPr="00A86C08">
        <w:rPr>
          <w:rFonts w:ascii="仿宋" w:eastAsia="仿宋" w:hAnsi="仿宋" w:hint="eastAsia"/>
          <w:sz w:val="28"/>
          <w:szCs w:val="28"/>
        </w:rPr>
        <w:t>技术参数表</w:t>
      </w:r>
      <w:bookmarkEnd w:id="436"/>
      <w:bookmarkEnd w:id="437"/>
    </w:p>
    <w:p w14:paraId="7CC0F27C" w14:textId="77777777" w:rsidR="0076250D" w:rsidRPr="00A86C08" w:rsidRDefault="003E5742">
      <w:pPr>
        <w:spacing w:line="360" w:lineRule="auto"/>
        <w:rPr>
          <w:rFonts w:ascii="仿宋" w:eastAsia="仿宋" w:hAnsi="仿宋"/>
          <w:sz w:val="24"/>
          <w:szCs w:val="24"/>
        </w:rPr>
      </w:pPr>
      <w:bookmarkStart w:id="438" w:name="_Hlk75868190"/>
      <w:r w:rsidRPr="00A86C08">
        <w:rPr>
          <w:rFonts w:ascii="仿宋" w:eastAsia="仿宋" w:hAnsi="仿宋" w:hint="eastAsia"/>
          <w:sz w:val="24"/>
          <w:szCs w:val="24"/>
        </w:rPr>
        <w:t>包号（如有）</w:t>
      </w:r>
      <w:r w:rsidRPr="00A86C08">
        <w:rPr>
          <w:rFonts w:ascii="仿宋" w:eastAsia="仿宋" w:hAnsi="仿宋"/>
          <w:sz w:val="24"/>
          <w:szCs w:val="24"/>
        </w:rPr>
        <w:t>：</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49"/>
        <w:gridCol w:w="2675"/>
        <w:gridCol w:w="2693"/>
        <w:gridCol w:w="1329"/>
      </w:tblGrid>
      <w:tr w:rsidR="006B701C" w:rsidRPr="00A86C08" w14:paraId="59A7BF0B" w14:textId="13E3979A" w:rsidTr="006B701C">
        <w:trPr>
          <w:trHeight w:val="787"/>
          <w:jc w:val="center"/>
        </w:trPr>
        <w:tc>
          <w:tcPr>
            <w:tcW w:w="817" w:type="dxa"/>
            <w:vAlign w:val="center"/>
          </w:tcPr>
          <w:p w14:paraId="11236AB9"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序号</w:t>
            </w:r>
          </w:p>
        </w:tc>
        <w:tc>
          <w:tcPr>
            <w:tcW w:w="2149" w:type="dxa"/>
            <w:vAlign w:val="center"/>
          </w:tcPr>
          <w:p w14:paraId="16C1EF6F"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货物（设备）名称</w:t>
            </w:r>
          </w:p>
        </w:tc>
        <w:tc>
          <w:tcPr>
            <w:tcW w:w="2675" w:type="dxa"/>
            <w:vAlign w:val="center"/>
          </w:tcPr>
          <w:p w14:paraId="290B3FF4"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招标文件要求</w:t>
            </w:r>
          </w:p>
        </w:tc>
        <w:tc>
          <w:tcPr>
            <w:tcW w:w="2693" w:type="dxa"/>
            <w:vAlign w:val="center"/>
          </w:tcPr>
          <w:p w14:paraId="2FA14A2F"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投标产品技术参数</w:t>
            </w:r>
          </w:p>
        </w:tc>
        <w:tc>
          <w:tcPr>
            <w:tcW w:w="1329" w:type="dxa"/>
            <w:vAlign w:val="center"/>
          </w:tcPr>
          <w:p w14:paraId="1D3BB3F5" w14:textId="7DC07B38"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说明</w:t>
            </w:r>
          </w:p>
        </w:tc>
      </w:tr>
      <w:tr w:rsidR="006B701C" w:rsidRPr="00A86C08" w14:paraId="7EDD8275" w14:textId="16737CA6" w:rsidTr="006B701C">
        <w:trPr>
          <w:jc w:val="center"/>
        </w:trPr>
        <w:tc>
          <w:tcPr>
            <w:tcW w:w="817" w:type="dxa"/>
            <w:vAlign w:val="center"/>
          </w:tcPr>
          <w:p w14:paraId="1358FE43"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1</w:t>
            </w:r>
          </w:p>
        </w:tc>
        <w:tc>
          <w:tcPr>
            <w:tcW w:w="2149" w:type="dxa"/>
            <w:vAlign w:val="center"/>
          </w:tcPr>
          <w:p w14:paraId="581F0E14" w14:textId="77777777" w:rsidR="006B701C" w:rsidRPr="00A86C08" w:rsidRDefault="006B701C">
            <w:pPr>
              <w:spacing w:line="360" w:lineRule="auto"/>
              <w:rPr>
                <w:rFonts w:ascii="仿宋" w:eastAsia="仿宋" w:hAnsi="仿宋"/>
                <w:sz w:val="24"/>
                <w:szCs w:val="24"/>
              </w:rPr>
            </w:pPr>
          </w:p>
        </w:tc>
        <w:tc>
          <w:tcPr>
            <w:tcW w:w="2675" w:type="dxa"/>
            <w:vAlign w:val="center"/>
          </w:tcPr>
          <w:p w14:paraId="3A6C08E1" w14:textId="77777777" w:rsidR="006B701C" w:rsidRPr="00A86C08" w:rsidRDefault="006B701C">
            <w:pPr>
              <w:spacing w:line="360" w:lineRule="auto"/>
              <w:rPr>
                <w:rFonts w:ascii="仿宋" w:eastAsia="仿宋" w:hAnsi="仿宋"/>
                <w:sz w:val="24"/>
                <w:szCs w:val="24"/>
              </w:rPr>
            </w:pPr>
          </w:p>
        </w:tc>
        <w:tc>
          <w:tcPr>
            <w:tcW w:w="2693" w:type="dxa"/>
            <w:vAlign w:val="center"/>
          </w:tcPr>
          <w:p w14:paraId="5D9D83FE" w14:textId="77777777" w:rsidR="006B701C" w:rsidRPr="00A86C08" w:rsidRDefault="006B701C">
            <w:pPr>
              <w:spacing w:line="360" w:lineRule="auto"/>
              <w:rPr>
                <w:rFonts w:ascii="仿宋" w:eastAsia="仿宋" w:hAnsi="仿宋"/>
                <w:sz w:val="24"/>
                <w:szCs w:val="24"/>
              </w:rPr>
            </w:pPr>
          </w:p>
        </w:tc>
        <w:tc>
          <w:tcPr>
            <w:tcW w:w="1329" w:type="dxa"/>
          </w:tcPr>
          <w:p w14:paraId="67819A15" w14:textId="77777777" w:rsidR="006B701C" w:rsidRPr="00A86C08" w:rsidRDefault="006B701C">
            <w:pPr>
              <w:spacing w:line="360" w:lineRule="auto"/>
              <w:rPr>
                <w:rFonts w:ascii="仿宋" w:eastAsia="仿宋" w:hAnsi="仿宋"/>
                <w:sz w:val="24"/>
                <w:szCs w:val="24"/>
              </w:rPr>
            </w:pPr>
          </w:p>
        </w:tc>
      </w:tr>
      <w:tr w:rsidR="006B701C" w:rsidRPr="00A86C08" w14:paraId="31247D2B" w14:textId="72011727" w:rsidTr="006B701C">
        <w:trPr>
          <w:jc w:val="center"/>
        </w:trPr>
        <w:tc>
          <w:tcPr>
            <w:tcW w:w="817" w:type="dxa"/>
            <w:vAlign w:val="center"/>
          </w:tcPr>
          <w:p w14:paraId="12E2C4E2"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2</w:t>
            </w:r>
          </w:p>
        </w:tc>
        <w:tc>
          <w:tcPr>
            <w:tcW w:w="2149" w:type="dxa"/>
            <w:vAlign w:val="center"/>
          </w:tcPr>
          <w:p w14:paraId="20A7C7AD" w14:textId="77777777" w:rsidR="006B701C" w:rsidRPr="00A86C08" w:rsidRDefault="006B701C">
            <w:pPr>
              <w:spacing w:line="360" w:lineRule="auto"/>
              <w:rPr>
                <w:rFonts w:ascii="仿宋" w:eastAsia="仿宋" w:hAnsi="仿宋"/>
                <w:sz w:val="24"/>
                <w:szCs w:val="24"/>
              </w:rPr>
            </w:pPr>
          </w:p>
        </w:tc>
        <w:tc>
          <w:tcPr>
            <w:tcW w:w="2675" w:type="dxa"/>
            <w:vAlign w:val="center"/>
          </w:tcPr>
          <w:p w14:paraId="5FA40CD1" w14:textId="77777777" w:rsidR="006B701C" w:rsidRPr="00A86C08" w:rsidRDefault="006B701C">
            <w:pPr>
              <w:spacing w:line="360" w:lineRule="auto"/>
              <w:rPr>
                <w:rFonts w:ascii="仿宋" w:eastAsia="仿宋" w:hAnsi="仿宋"/>
                <w:sz w:val="24"/>
                <w:szCs w:val="24"/>
              </w:rPr>
            </w:pPr>
          </w:p>
        </w:tc>
        <w:tc>
          <w:tcPr>
            <w:tcW w:w="2693" w:type="dxa"/>
            <w:vAlign w:val="center"/>
          </w:tcPr>
          <w:p w14:paraId="338C8704" w14:textId="77777777" w:rsidR="006B701C" w:rsidRPr="00A86C08" w:rsidRDefault="006B701C">
            <w:pPr>
              <w:spacing w:line="360" w:lineRule="auto"/>
              <w:rPr>
                <w:rFonts w:ascii="仿宋" w:eastAsia="仿宋" w:hAnsi="仿宋"/>
                <w:sz w:val="24"/>
                <w:szCs w:val="24"/>
              </w:rPr>
            </w:pPr>
          </w:p>
        </w:tc>
        <w:tc>
          <w:tcPr>
            <w:tcW w:w="1329" w:type="dxa"/>
          </w:tcPr>
          <w:p w14:paraId="2EE23937" w14:textId="77777777" w:rsidR="006B701C" w:rsidRPr="00A86C08" w:rsidRDefault="006B701C">
            <w:pPr>
              <w:spacing w:line="360" w:lineRule="auto"/>
              <w:rPr>
                <w:rFonts w:ascii="仿宋" w:eastAsia="仿宋" w:hAnsi="仿宋"/>
                <w:sz w:val="24"/>
                <w:szCs w:val="24"/>
              </w:rPr>
            </w:pPr>
          </w:p>
        </w:tc>
      </w:tr>
      <w:tr w:rsidR="006B701C" w:rsidRPr="00A86C08" w14:paraId="4CE008D7" w14:textId="37B9CB2C" w:rsidTr="006B701C">
        <w:trPr>
          <w:jc w:val="center"/>
        </w:trPr>
        <w:tc>
          <w:tcPr>
            <w:tcW w:w="817" w:type="dxa"/>
            <w:vAlign w:val="center"/>
          </w:tcPr>
          <w:p w14:paraId="5FE2B6DB"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3</w:t>
            </w:r>
          </w:p>
        </w:tc>
        <w:tc>
          <w:tcPr>
            <w:tcW w:w="2149" w:type="dxa"/>
            <w:vAlign w:val="center"/>
          </w:tcPr>
          <w:p w14:paraId="178DE067" w14:textId="77777777" w:rsidR="006B701C" w:rsidRPr="00A86C08" w:rsidRDefault="006B701C">
            <w:pPr>
              <w:spacing w:line="360" w:lineRule="auto"/>
              <w:rPr>
                <w:rFonts w:ascii="仿宋" w:eastAsia="仿宋" w:hAnsi="仿宋"/>
                <w:sz w:val="24"/>
                <w:szCs w:val="24"/>
              </w:rPr>
            </w:pPr>
          </w:p>
        </w:tc>
        <w:tc>
          <w:tcPr>
            <w:tcW w:w="2675" w:type="dxa"/>
            <w:vAlign w:val="center"/>
          </w:tcPr>
          <w:p w14:paraId="38E69806" w14:textId="77777777" w:rsidR="006B701C" w:rsidRPr="00A86C08" w:rsidRDefault="006B701C">
            <w:pPr>
              <w:spacing w:line="360" w:lineRule="auto"/>
              <w:rPr>
                <w:rFonts w:ascii="仿宋" w:eastAsia="仿宋" w:hAnsi="仿宋"/>
                <w:sz w:val="24"/>
                <w:szCs w:val="24"/>
              </w:rPr>
            </w:pPr>
          </w:p>
        </w:tc>
        <w:tc>
          <w:tcPr>
            <w:tcW w:w="2693" w:type="dxa"/>
            <w:vAlign w:val="center"/>
          </w:tcPr>
          <w:p w14:paraId="0162F866" w14:textId="77777777" w:rsidR="006B701C" w:rsidRPr="00A86C08" w:rsidRDefault="006B701C">
            <w:pPr>
              <w:spacing w:line="360" w:lineRule="auto"/>
              <w:rPr>
                <w:rFonts w:ascii="仿宋" w:eastAsia="仿宋" w:hAnsi="仿宋"/>
                <w:sz w:val="24"/>
                <w:szCs w:val="24"/>
              </w:rPr>
            </w:pPr>
          </w:p>
        </w:tc>
        <w:tc>
          <w:tcPr>
            <w:tcW w:w="1329" w:type="dxa"/>
          </w:tcPr>
          <w:p w14:paraId="6DB428CE" w14:textId="77777777" w:rsidR="006B701C" w:rsidRPr="00A86C08" w:rsidRDefault="006B701C">
            <w:pPr>
              <w:spacing w:line="360" w:lineRule="auto"/>
              <w:rPr>
                <w:rFonts w:ascii="仿宋" w:eastAsia="仿宋" w:hAnsi="仿宋"/>
                <w:sz w:val="24"/>
                <w:szCs w:val="24"/>
              </w:rPr>
            </w:pPr>
          </w:p>
        </w:tc>
      </w:tr>
      <w:tr w:rsidR="006B701C" w:rsidRPr="00A86C08" w14:paraId="6E9E0087" w14:textId="338E4E2A" w:rsidTr="006B701C">
        <w:trPr>
          <w:jc w:val="center"/>
        </w:trPr>
        <w:tc>
          <w:tcPr>
            <w:tcW w:w="817" w:type="dxa"/>
            <w:vAlign w:val="center"/>
          </w:tcPr>
          <w:p w14:paraId="49C00B41"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4</w:t>
            </w:r>
          </w:p>
        </w:tc>
        <w:tc>
          <w:tcPr>
            <w:tcW w:w="2149" w:type="dxa"/>
            <w:vAlign w:val="center"/>
          </w:tcPr>
          <w:p w14:paraId="677C982C" w14:textId="77777777" w:rsidR="006B701C" w:rsidRPr="00A86C08" w:rsidRDefault="006B701C">
            <w:pPr>
              <w:spacing w:line="360" w:lineRule="auto"/>
              <w:rPr>
                <w:rFonts w:ascii="仿宋" w:eastAsia="仿宋" w:hAnsi="仿宋"/>
                <w:sz w:val="24"/>
                <w:szCs w:val="24"/>
              </w:rPr>
            </w:pPr>
          </w:p>
        </w:tc>
        <w:tc>
          <w:tcPr>
            <w:tcW w:w="2675" w:type="dxa"/>
            <w:vAlign w:val="center"/>
          </w:tcPr>
          <w:p w14:paraId="31E6CED7" w14:textId="77777777" w:rsidR="006B701C" w:rsidRPr="00A86C08" w:rsidRDefault="006B701C">
            <w:pPr>
              <w:spacing w:line="360" w:lineRule="auto"/>
              <w:rPr>
                <w:rFonts w:ascii="仿宋" w:eastAsia="仿宋" w:hAnsi="仿宋"/>
                <w:sz w:val="24"/>
                <w:szCs w:val="24"/>
              </w:rPr>
            </w:pPr>
          </w:p>
        </w:tc>
        <w:tc>
          <w:tcPr>
            <w:tcW w:w="2693" w:type="dxa"/>
            <w:vAlign w:val="center"/>
          </w:tcPr>
          <w:p w14:paraId="7E99D56F" w14:textId="77777777" w:rsidR="006B701C" w:rsidRPr="00A86C08" w:rsidRDefault="006B701C">
            <w:pPr>
              <w:spacing w:line="360" w:lineRule="auto"/>
              <w:rPr>
                <w:rFonts w:ascii="仿宋" w:eastAsia="仿宋" w:hAnsi="仿宋"/>
                <w:sz w:val="24"/>
                <w:szCs w:val="24"/>
              </w:rPr>
            </w:pPr>
          </w:p>
        </w:tc>
        <w:tc>
          <w:tcPr>
            <w:tcW w:w="1329" w:type="dxa"/>
          </w:tcPr>
          <w:p w14:paraId="75596750" w14:textId="77777777" w:rsidR="006B701C" w:rsidRPr="00A86C08" w:rsidRDefault="006B701C">
            <w:pPr>
              <w:spacing w:line="360" w:lineRule="auto"/>
              <w:rPr>
                <w:rFonts w:ascii="仿宋" w:eastAsia="仿宋" w:hAnsi="仿宋"/>
                <w:sz w:val="24"/>
                <w:szCs w:val="24"/>
              </w:rPr>
            </w:pPr>
          </w:p>
        </w:tc>
      </w:tr>
      <w:tr w:rsidR="006B701C" w:rsidRPr="00A86C08" w14:paraId="36F1104D" w14:textId="01DD61E6" w:rsidTr="006B701C">
        <w:trPr>
          <w:jc w:val="center"/>
        </w:trPr>
        <w:tc>
          <w:tcPr>
            <w:tcW w:w="817" w:type="dxa"/>
            <w:vAlign w:val="center"/>
          </w:tcPr>
          <w:p w14:paraId="3E8728F7" w14:textId="77777777" w:rsidR="006B701C" w:rsidRPr="00A86C08" w:rsidRDefault="006B701C">
            <w:pPr>
              <w:spacing w:line="360" w:lineRule="auto"/>
              <w:rPr>
                <w:rFonts w:ascii="仿宋" w:eastAsia="仿宋" w:hAnsi="仿宋"/>
                <w:sz w:val="24"/>
                <w:szCs w:val="24"/>
              </w:rPr>
            </w:pPr>
            <w:r w:rsidRPr="00A86C08">
              <w:rPr>
                <w:rFonts w:ascii="仿宋" w:eastAsia="仿宋" w:hAnsi="仿宋" w:hint="eastAsia"/>
                <w:sz w:val="24"/>
                <w:szCs w:val="24"/>
              </w:rPr>
              <w:t>5</w:t>
            </w:r>
          </w:p>
        </w:tc>
        <w:tc>
          <w:tcPr>
            <w:tcW w:w="2149" w:type="dxa"/>
            <w:vAlign w:val="center"/>
          </w:tcPr>
          <w:p w14:paraId="623B5130" w14:textId="77777777" w:rsidR="006B701C" w:rsidRPr="00A86C08" w:rsidRDefault="006B701C">
            <w:pPr>
              <w:spacing w:line="360" w:lineRule="auto"/>
              <w:rPr>
                <w:rFonts w:ascii="仿宋" w:eastAsia="仿宋" w:hAnsi="仿宋"/>
                <w:sz w:val="24"/>
                <w:szCs w:val="24"/>
              </w:rPr>
            </w:pPr>
          </w:p>
        </w:tc>
        <w:tc>
          <w:tcPr>
            <w:tcW w:w="2675" w:type="dxa"/>
            <w:vAlign w:val="center"/>
          </w:tcPr>
          <w:p w14:paraId="18A686E4" w14:textId="77777777" w:rsidR="006B701C" w:rsidRPr="00A86C08" w:rsidRDefault="006B701C">
            <w:pPr>
              <w:spacing w:line="360" w:lineRule="auto"/>
              <w:rPr>
                <w:rFonts w:ascii="仿宋" w:eastAsia="仿宋" w:hAnsi="仿宋"/>
                <w:sz w:val="24"/>
                <w:szCs w:val="24"/>
              </w:rPr>
            </w:pPr>
          </w:p>
        </w:tc>
        <w:tc>
          <w:tcPr>
            <w:tcW w:w="2693" w:type="dxa"/>
            <w:vAlign w:val="center"/>
          </w:tcPr>
          <w:p w14:paraId="4791943F" w14:textId="77777777" w:rsidR="006B701C" w:rsidRPr="00A86C08" w:rsidRDefault="006B701C">
            <w:pPr>
              <w:spacing w:line="360" w:lineRule="auto"/>
              <w:rPr>
                <w:rFonts w:ascii="仿宋" w:eastAsia="仿宋" w:hAnsi="仿宋"/>
                <w:sz w:val="24"/>
                <w:szCs w:val="24"/>
              </w:rPr>
            </w:pPr>
          </w:p>
        </w:tc>
        <w:tc>
          <w:tcPr>
            <w:tcW w:w="1329" w:type="dxa"/>
          </w:tcPr>
          <w:p w14:paraId="25017585" w14:textId="77777777" w:rsidR="006B701C" w:rsidRPr="00A86C08" w:rsidRDefault="006B701C">
            <w:pPr>
              <w:spacing w:line="360" w:lineRule="auto"/>
              <w:rPr>
                <w:rFonts w:ascii="仿宋" w:eastAsia="仿宋" w:hAnsi="仿宋"/>
                <w:sz w:val="24"/>
                <w:szCs w:val="24"/>
              </w:rPr>
            </w:pPr>
          </w:p>
        </w:tc>
      </w:tr>
      <w:tr w:rsidR="006B701C" w:rsidRPr="00A86C08" w14:paraId="6E26AC3C" w14:textId="4406354D" w:rsidTr="006B701C">
        <w:trPr>
          <w:jc w:val="center"/>
        </w:trPr>
        <w:tc>
          <w:tcPr>
            <w:tcW w:w="817" w:type="dxa"/>
            <w:vAlign w:val="center"/>
          </w:tcPr>
          <w:p w14:paraId="590B2486" w14:textId="77777777" w:rsidR="006B701C" w:rsidRPr="00A86C08" w:rsidRDefault="006B701C">
            <w:pPr>
              <w:spacing w:line="360" w:lineRule="auto"/>
              <w:rPr>
                <w:rFonts w:ascii="仿宋" w:eastAsia="仿宋" w:hAnsi="仿宋"/>
                <w:sz w:val="24"/>
                <w:szCs w:val="24"/>
              </w:rPr>
            </w:pPr>
            <w:r w:rsidRPr="00A86C08">
              <w:rPr>
                <w:rFonts w:ascii="仿宋" w:eastAsia="仿宋" w:hAnsi="仿宋"/>
                <w:sz w:val="24"/>
                <w:szCs w:val="24"/>
              </w:rPr>
              <w:t>…</w:t>
            </w:r>
          </w:p>
        </w:tc>
        <w:tc>
          <w:tcPr>
            <w:tcW w:w="2149" w:type="dxa"/>
            <w:vAlign w:val="center"/>
          </w:tcPr>
          <w:p w14:paraId="1B851E9F" w14:textId="77777777" w:rsidR="006B701C" w:rsidRPr="00A86C08" w:rsidRDefault="006B701C">
            <w:pPr>
              <w:spacing w:line="360" w:lineRule="auto"/>
              <w:rPr>
                <w:rFonts w:ascii="仿宋" w:eastAsia="仿宋" w:hAnsi="仿宋"/>
                <w:sz w:val="24"/>
                <w:szCs w:val="24"/>
              </w:rPr>
            </w:pPr>
          </w:p>
        </w:tc>
        <w:tc>
          <w:tcPr>
            <w:tcW w:w="2675" w:type="dxa"/>
            <w:vAlign w:val="center"/>
          </w:tcPr>
          <w:p w14:paraId="5CF4697D" w14:textId="77777777" w:rsidR="006B701C" w:rsidRPr="00A86C08" w:rsidRDefault="006B701C">
            <w:pPr>
              <w:spacing w:line="360" w:lineRule="auto"/>
              <w:rPr>
                <w:rFonts w:ascii="仿宋" w:eastAsia="仿宋" w:hAnsi="仿宋"/>
                <w:sz w:val="24"/>
                <w:szCs w:val="24"/>
              </w:rPr>
            </w:pPr>
          </w:p>
        </w:tc>
        <w:tc>
          <w:tcPr>
            <w:tcW w:w="2693" w:type="dxa"/>
            <w:vAlign w:val="center"/>
          </w:tcPr>
          <w:p w14:paraId="277FD54D" w14:textId="77777777" w:rsidR="006B701C" w:rsidRPr="00A86C08" w:rsidRDefault="006B701C">
            <w:pPr>
              <w:spacing w:line="360" w:lineRule="auto"/>
              <w:rPr>
                <w:rFonts w:ascii="仿宋" w:eastAsia="仿宋" w:hAnsi="仿宋"/>
                <w:sz w:val="24"/>
                <w:szCs w:val="24"/>
              </w:rPr>
            </w:pPr>
          </w:p>
        </w:tc>
        <w:tc>
          <w:tcPr>
            <w:tcW w:w="1329" w:type="dxa"/>
          </w:tcPr>
          <w:p w14:paraId="3D37AE7A" w14:textId="77777777" w:rsidR="006B701C" w:rsidRPr="00A86C08" w:rsidRDefault="006B701C">
            <w:pPr>
              <w:spacing w:line="360" w:lineRule="auto"/>
              <w:rPr>
                <w:rFonts w:ascii="仿宋" w:eastAsia="仿宋" w:hAnsi="仿宋"/>
                <w:sz w:val="24"/>
                <w:szCs w:val="24"/>
              </w:rPr>
            </w:pPr>
          </w:p>
        </w:tc>
      </w:tr>
      <w:tr w:rsidR="006B701C" w:rsidRPr="00A86C08" w14:paraId="28BBD0A9" w14:textId="1C2D608E" w:rsidTr="006B701C">
        <w:trPr>
          <w:jc w:val="center"/>
        </w:trPr>
        <w:tc>
          <w:tcPr>
            <w:tcW w:w="817" w:type="dxa"/>
            <w:vAlign w:val="center"/>
          </w:tcPr>
          <w:p w14:paraId="5CAA5BA7" w14:textId="77777777" w:rsidR="006B701C" w:rsidRPr="00A86C08" w:rsidRDefault="006B701C">
            <w:pPr>
              <w:spacing w:line="360" w:lineRule="auto"/>
              <w:rPr>
                <w:rFonts w:ascii="仿宋" w:eastAsia="仿宋" w:hAnsi="仿宋"/>
                <w:sz w:val="24"/>
                <w:szCs w:val="24"/>
              </w:rPr>
            </w:pPr>
          </w:p>
        </w:tc>
        <w:tc>
          <w:tcPr>
            <w:tcW w:w="2149" w:type="dxa"/>
            <w:vAlign w:val="center"/>
          </w:tcPr>
          <w:p w14:paraId="0E8AF834" w14:textId="77777777" w:rsidR="006B701C" w:rsidRPr="00A86C08" w:rsidRDefault="006B701C">
            <w:pPr>
              <w:spacing w:line="360" w:lineRule="auto"/>
              <w:rPr>
                <w:rFonts w:ascii="仿宋" w:eastAsia="仿宋" w:hAnsi="仿宋"/>
                <w:sz w:val="24"/>
                <w:szCs w:val="24"/>
              </w:rPr>
            </w:pPr>
          </w:p>
        </w:tc>
        <w:tc>
          <w:tcPr>
            <w:tcW w:w="2675" w:type="dxa"/>
            <w:vAlign w:val="center"/>
          </w:tcPr>
          <w:p w14:paraId="046090E7" w14:textId="77777777" w:rsidR="006B701C" w:rsidRPr="00A86C08" w:rsidRDefault="006B701C">
            <w:pPr>
              <w:spacing w:line="360" w:lineRule="auto"/>
              <w:rPr>
                <w:rFonts w:ascii="仿宋" w:eastAsia="仿宋" w:hAnsi="仿宋"/>
                <w:sz w:val="24"/>
                <w:szCs w:val="24"/>
              </w:rPr>
            </w:pPr>
          </w:p>
        </w:tc>
        <w:tc>
          <w:tcPr>
            <w:tcW w:w="2693" w:type="dxa"/>
            <w:vAlign w:val="center"/>
          </w:tcPr>
          <w:p w14:paraId="07A38F44" w14:textId="77777777" w:rsidR="006B701C" w:rsidRPr="00A86C08" w:rsidRDefault="006B701C">
            <w:pPr>
              <w:spacing w:line="360" w:lineRule="auto"/>
              <w:rPr>
                <w:rFonts w:ascii="仿宋" w:eastAsia="仿宋" w:hAnsi="仿宋"/>
                <w:sz w:val="24"/>
                <w:szCs w:val="24"/>
              </w:rPr>
            </w:pPr>
          </w:p>
        </w:tc>
        <w:tc>
          <w:tcPr>
            <w:tcW w:w="1329" w:type="dxa"/>
          </w:tcPr>
          <w:p w14:paraId="13DDE016" w14:textId="77777777" w:rsidR="006B701C" w:rsidRPr="00A86C08" w:rsidRDefault="006B701C">
            <w:pPr>
              <w:spacing w:line="360" w:lineRule="auto"/>
              <w:rPr>
                <w:rFonts w:ascii="仿宋" w:eastAsia="仿宋" w:hAnsi="仿宋"/>
                <w:sz w:val="24"/>
                <w:szCs w:val="24"/>
              </w:rPr>
            </w:pPr>
          </w:p>
        </w:tc>
      </w:tr>
      <w:tr w:rsidR="006B701C" w:rsidRPr="00A86C08" w14:paraId="59CE159A" w14:textId="41EA5DD2" w:rsidTr="006B701C">
        <w:trPr>
          <w:jc w:val="center"/>
        </w:trPr>
        <w:tc>
          <w:tcPr>
            <w:tcW w:w="817" w:type="dxa"/>
            <w:vAlign w:val="center"/>
          </w:tcPr>
          <w:p w14:paraId="4840BCA2" w14:textId="77777777" w:rsidR="006B701C" w:rsidRPr="00A86C08" w:rsidRDefault="006B701C">
            <w:pPr>
              <w:spacing w:line="360" w:lineRule="auto"/>
              <w:rPr>
                <w:rFonts w:ascii="仿宋" w:eastAsia="仿宋" w:hAnsi="仿宋"/>
                <w:sz w:val="24"/>
                <w:szCs w:val="24"/>
              </w:rPr>
            </w:pPr>
          </w:p>
        </w:tc>
        <w:tc>
          <w:tcPr>
            <w:tcW w:w="2149" w:type="dxa"/>
            <w:vAlign w:val="center"/>
          </w:tcPr>
          <w:p w14:paraId="76917980" w14:textId="77777777" w:rsidR="006B701C" w:rsidRPr="00A86C08" w:rsidRDefault="006B701C">
            <w:pPr>
              <w:spacing w:line="360" w:lineRule="auto"/>
              <w:rPr>
                <w:rFonts w:ascii="仿宋" w:eastAsia="仿宋" w:hAnsi="仿宋"/>
                <w:sz w:val="24"/>
                <w:szCs w:val="24"/>
              </w:rPr>
            </w:pPr>
          </w:p>
        </w:tc>
        <w:tc>
          <w:tcPr>
            <w:tcW w:w="2675" w:type="dxa"/>
            <w:vAlign w:val="center"/>
          </w:tcPr>
          <w:p w14:paraId="45EF1DDC" w14:textId="77777777" w:rsidR="006B701C" w:rsidRPr="00A86C08" w:rsidRDefault="006B701C">
            <w:pPr>
              <w:spacing w:line="360" w:lineRule="auto"/>
              <w:rPr>
                <w:rFonts w:ascii="仿宋" w:eastAsia="仿宋" w:hAnsi="仿宋"/>
                <w:sz w:val="24"/>
                <w:szCs w:val="24"/>
              </w:rPr>
            </w:pPr>
          </w:p>
        </w:tc>
        <w:tc>
          <w:tcPr>
            <w:tcW w:w="2693" w:type="dxa"/>
            <w:vAlign w:val="center"/>
          </w:tcPr>
          <w:p w14:paraId="01594C3B" w14:textId="77777777" w:rsidR="006B701C" w:rsidRPr="00A86C08" w:rsidRDefault="006B701C">
            <w:pPr>
              <w:spacing w:line="360" w:lineRule="auto"/>
              <w:rPr>
                <w:rFonts w:ascii="仿宋" w:eastAsia="仿宋" w:hAnsi="仿宋"/>
                <w:sz w:val="24"/>
                <w:szCs w:val="24"/>
              </w:rPr>
            </w:pPr>
          </w:p>
        </w:tc>
        <w:tc>
          <w:tcPr>
            <w:tcW w:w="1329" w:type="dxa"/>
          </w:tcPr>
          <w:p w14:paraId="571E131C" w14:textId="77777777" w:rsidR="006B701C" w:rsidRPr="00A86C08" w:rsidRDefault="006B701C">
            <w:pPr>
              <w:spacing w:line="360" w:lineRule="auto"/>
              <w:rPr>
                <w:rFonts w:ascii="仿宋" w:eastAsia="仿宋" w:hAnsi="仿宋"/>
                <w:sz w:val="24"/>
                <w:szCs w:val="24"/>
              </w:rPr>
            </w:pPr>
          </w:p>
        </w:tc>
      </w:tr>
    </w:tbl>
    <w:p w14:paraId="521F8831" w14:textId="77777777" w:rsidR="0076250D" w:rsidRPr="00A86C08" w:rsidRDefault="0076250D">
      <w:pPr>
        <w:spacing w:line="360" w:lineRule="auto"/>
        <w:rPr>
          <w:rFonts w:ascii="仿宋" w:eastAsia="仿宋" w:hAnsi="仿宋"/>
          <w:sz w:val="24"/>
          <w:szCs w:val="24"/>
        </w:rPr>
      </w:pPr>
    </w:p>
    <w:p w14:paraId="1EB89D8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注：</w:t>
      </w:r>
    </w:p>
    <w:p w14:paraId="2B80738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1.投标人必须据实填写，不得虚假应答，否则将取消其投标或中标资格。</w:t>
      </w:r>
    </w:p>
    <w:p w14:paraId="79DCC4F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2.若投标人有其它可说明技术参数的证明材料可体现本表内容，可不逐条填写此表，但应对是否满足招标文件要求</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说明。</w:t>
      </w:r>
      <w:bookmarkEnd w:id="438"/>
    </w:p>
    <w:p w14:paraId="257CA659" w14:textId="77777777" w:rsidR="0076250D" w:rsidRPr="00A86C08" w:rsidRDefault="0076250D">
      <w:pPr>
        <w:spacing w:line="360" w:lineRule="auto"/>
        <w:rPr>
          <w:rFonts w:ascii="仿宋" w:eastAsia="仿宋" w:hAnsi="仿宋"/>
          <w:sz w:val="24"/>
          <w:szCs w:val="24"/>
        </w:rPr>
      </w:pPr>
    </w:p>
    <w:p w14:paraId="3A0678C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255438F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2B1A514B"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2BAD83DD" w14:textId="77777777" w:rsidR="0076250D" w:rsidRPr="00A86C08" w:rsidRDefault="0076250D">
      <w:pPr>
        <w:spacing w:line="360" w:lineRule="auto"/>
        <w:rPr>
          <w:rFonts w:ascii="仿宋" w:eastAsia="仿宋" w:hAnsi="仿宋"/>
          <w:sz w:val="24"/>
          <w:szCs w:val="24"/>
        </w:rPr>
      </w:pPr>
    </w:p>
    <w:p w14:paraId="3AA8720D"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6B2C4279" w14:textId="77777777" w:rsidR="0076250D" w:rsidRPr="00A86C08" w:rsidRDefault="003E5742">
      <w:pPr>
        <w:pStyle w:val="3"/>
        <w:spacing w:line="240" w:lineRule="auto"/>
        <w:jc w:val="center"/>
        <w:rPr>
          <w:rFonts w:ascii="仿宋" w:eastAsia="仿宋" w:hAnsi="仿宋"/>
          <w:sz w:val="28"/>
          <w:szCs w:val="28"/>
        </w:rPr>
      </w:pPr>
      <w:bookmarkStart w:id="439" w:name="_Toc504640550"/>
      <w:r w:rsidRPr="00A86C08">
        <w:rPr>
          <w:rFonts w:ascii="仿宋" w:eastAsia="仿宋" w:hAnsi="仿宋" w:hint="eastAsia"/>
          <w:sz w:val="28"/>
          <w:szCs w:val="28"/>
        </w:rPr>
        <w:lastRenderedPageBreak/>
        <w:t>六、管理、技术、服务人员情况表</w:t>
      </w:r>
      <w:bookmarkEnd w:id="439"/>
    </w:p>
    <w:p w14:paraId="1BFF0F6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包号（如有）</w:t>
      </w:r>
      <w:r w:rsidRPr="00A86C08">
        <w:rPr>
          <w:rFonts w:ascii="仿宋" w:eastAsia="仿宋" w:hAnsi="仿宋"/>
          <w:sz w:val="24"/>
          <w:szCs w:val="24"/>
        </w:rPr>
        <w:t>：</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069"/>
        <w:gridCol w:w="1069"/>
        <w:gridCol w:w="1070"/>
        <w:gridCol w:w="1070"/>
        <w:gridCol w:w="1396"/>
        <w:gridCol w:w="980"/>
        <w:gridCol w:w="1116"/>
        <w:gridCol w:w="984"/>
      </w:tblGrid>
      <w:tr w:rsidR="0076250D" w:rsidRPr="00A86C08" w14:paraId="27BA0EFF" w14:textId="77777777">
        <w:trPr>
          <w:cantSplit/>
          <w:trHeight w:hRule="exact" w:val="737"/>
          <w:jc w:val="center"/>
        </w:trPr>
        <w:tc>
          <w:tcPr>
            <w:tcW w:w="1243" w:type="dxa"/>
            <w:vMerge w:val="restart"/>
            <w:vAlign w:val="center"/>
          </w:tcPr>
          <w:p w14:paraId="22FF78A1"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类别</w:t>
            </w:r>
          </w:p>
        </w:tc>
        <w:tc>
          <w:tcPr>
            <w:tcW w:w="1069" w:type="dxa"/>
            <w:vMerge w:val="restart"/>
            <w:vAlign w:val="center"/>
          </w:tcPr>
          <w:p w14:paraId="3DC37C86"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职务</w:t>
            </w:r>
          </w:p>
        </w:tc>
        <w:tc>
          <w:tcPr>
            <w:tcW w:w="1069" w:type="dxa"/>
            <w:vMerge w:val="restart"/>
            <w:vAlign w:val="center"/>
          </w:tcPr>
          <w:p w14:paraId="0F8CF7D3"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姓名</w:t>
            </w:r>
          </w:p>
        </w:tc>
        <w:tc>
          <w:tcPr>
            <w:tcW w:w="1070" w:type="dxa"/>
            <w:vMerge w:val="restart"/>
            <w:vAlign w:val="center"/>
          </w:tcPr>
          <w:p w14:paraId="2E0C16A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职称</w:t>
            </w:r>
          </w:p>
        </w:tc>
        <w:tc>
          <w:tcPr>
            <w:tcW w:w="1070" w:type="dxa"/>
            <w:vMerge w:val="restart"/>
            <w:vAlign w:val="center"/>
          </w:tcPr>
          <w:p w14:paraId="20CD8C3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常住地</w:t>
            </w:r>
          </w:p>
        </w:tc>
        <w:tc>
          <w:tcPr>
            <w:tcW w:w="4476" w:type="dxa"/>
            <w:gridSpan w:val="4"/>
            <w:vAlign w:val="center"/>
          </w:tcPr>
          <w:p w14:paraId="0889C0E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资格证明（附复印件）</w:t>
            </w:r>
          </w:p>
        </w:tc>
      </w:tr>
      <w:tr w:rsidR="0076250D" w:rsidRPr="00A86C08" w14:paraId="7445DACD" w14:textId="77777777">
        <w:trPr>
          <w:cantSplit/>
          <w:trHeight w:hRule="exact" w:val="737"/>
          <w:jc w:val="center"/>
        </w:trPr>
        <w:tc>
          <w:tcPr>
            <w:tcW w:w="1243" w:type="dxa"/>
            <w:vMerge/>
            <w:vAlign w:val="center"/>
          </w:tcPr>
          <w:p w14:paraId="27DE2581" w14:textId="77777777" w:rsidR="0076250D" w:rsidRPr="00A86C08" w:rsidRDefault="0076250D">
            <w:pPr>
              <w:spacing w:line="360" w:lineRule="auto"/>
              <w:rPr>
                <w:rFonts w:ascii="仿宋" w:eastAsia="仿宋" w:hAnsi="仿宋"/>
                <w:sz w:val="24"/>
                <w:szCs w:val="24"/>
              </w:rPr>
            </w:pPr>
          </w:p>
        </w:tc>
        <w:tc>
          <w:tcPr>
            <w:tcW w:w="1069" w:type="dxa"/>
            <w:vMerge/>
            <w:vAlign w:val="center"/>
          </w:tcPr>
          <w:p w14:paraId="105189AD" w14:textId="77777777" w:rsidR="0076250D" w:rsidRPr="00A86C08" w:rsidRDefault="0076250D">
            <w:pPr>
              <w:spacing w:line="360" w:lineRule="auto"/>
              <w:rPr>
                <w:rFonts w:ascii="仿宋" w:eastAsia="仿宋" w:hAnsi="仿宋"/>
                <w:sz w:val="24"/>
                <w:szCs w:val="24"/>
              </w:rPr>
            </w:pPr>
          </w:p>
        </w:tc>
        <w:tc>
          <w:tcPr>
            <w:tcW w:w="1069" w:type="dxa"/>
            <w:vMerge/>
            <w:vAlign w:val="center"/>
          </w:tcPr>
          <w:p w14:paraId="231B7416" w14:textId="77777777" w:rsidR="0076250D" w:rsidRPr="00A86C08" w:rsidRDefault="0076250D">
            <w:pPr>
              <w:spacing w:line="360" w:lineRule="auto"/>
              <w:rPr>
                <w:rFonts w:ascii="仿宋" w:eastAsia="仿宋" w:hAnsi="仿宋"/>
                <w:sz w:val="24"/>
                <w:szCs w:val="24"/>
              </w:rPr>
            </w:pPr>
          </w:p>
        </w:tc>
        <w:tc>
          <w:tcPr>
            <w:tcW w:w="1070" w:type="dxa"/>
            <w:vMerge/>
            <w:vAlign w:val="center"/>
          </w:tcPr>
          <w:p w14:paraId="6F413958" w14:textId="77777777" w:rsidR="0076250D" w:rsidRPr="00A86C08" w:rsidRDefault="0076250D">
            <w:pPr>
              <w:spacing w:line="360" w:lineRule="auto"/>
              <w:rPr>
                <w:rFonts w:ascii="仿宋" w:eastAsia="仿宋" w:hAnsi="仿宋"/>
                <w:sz w:val="24"/>
                <w:szCs w:val="24"/>
              </w:rPr>
            </w:pPr>
          </w:p>
        </w:tc>
        <w:tc>
          <w:tcPr>
            <w:tcW w:w="1070" w:type="dxa"/>
            <w:vMerge/>
            <w:vAlign w:val="center"/>
          </w:tcPr>
          <w:p w14:paraId="3441DE81" w14:textId="77777777" w:rsidR="0076250D" w:rsidRPr="00A86C08" w:rsidRDefault="0076250D">
            <w:pPr>
              <w:spacing w:line="360" w:lineRule="auto"/>
              <w:rPr>
                <w:rFonts w:ascii="仿宋" w:eastAsia="仿宋" w:hAnsi="仿宋"/>
                <w:sz w:val="24"/>
                <w:szCs w:val="24"/>
              </w:rPr>
            </w:pPr>
          </w:p>
        </w:tc>
        <w:tc>
          <w:tcPr>
            <w:tcW w:w="1396" w:type="dxa"/>
            <w:vAlign w:val="center"/>
          </w:tcPr>
          <w:p w14:paraId="5E01C651"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证书名称</w:t>
            </w:r>
          </w:p>
        </w:tc>
        <w:tc>
          <w:tcPr>
            <w:tcW w:w="980" w:type="dxa"/>
            <w:vAlign w:val="center"/>
          </w:tcPr>
          <w:p w14:paraId="0521E7E6"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级别</w:t>
            </w:r>
          </w:p>
        </w:tc>
        <w:tc>
          <w:tcPr>
            <w:tcW w:w="1116" w:type="dxa"/>
            <w:vAlign w:val="center"/>
          </w:tcPr>
          <w:p w14:paraId="00CA0733"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证号</w:t>
            </w:r>
          </w:p>
        </w:tc>
        <w:tc>
          <w:tcPr>
            <w:tcW w:w="984" w:type="dxa"/>
            <w:vAlign w:val="center"/>
          </w:tcPr>
          <w:p w14:paraId="6182DC2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专业</w:t>
            </w:r>
          </w:p>
        </w:tc>
      </w:tr>
      <w:tr w:rsidR="0076250D" w:rsidRPr="00A86C08" w14:paraId="33F69F11" w14:textId="77777777">
        <w:trPr>
          <w:cantSplit/>
          <w:trHeight w:hRule="exact" w:val="737"/>
          <w:jc w:val="center"/>
        </w:trPr>
        <w:tc>
          <w:tcPr>
            <w:tcW w:w="1243" w:type="dxa"/>
            <w:vMerge w:val="restart"/>
            <w:vAlign w:val="center"/>
          </w:tcPr>
          <w:p w14:paraId="36E7ED13"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管</w:t>
            </w:r>
          </w:p>
          <w:p w14:paraId="7A7EBC74"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理</w:t>
            </w:r>
          </w:p>
          <w:p w14:paraId="6B10A413"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人</w:t>
            </w:r>
          </w:p>
          <w:p w14:paraId="78736981"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员</w:t>
            </w:r>
          </w:p>
        </w:tc>
        <w:tc>
          <w:tcPr>
            <w:tcW w:w="1069" w:type="dxa"/>
          </w:tcPr>
          <w:p w14:paraId="7EA37CC2" w14:textId="77777777" w:rsidR="0076250D" w:rsidRPr="00A86C08" w:rsidRDefault="0076250D">
            <w:pPr>
              <w:spacing w:line="360" w:lineRule="auto"/>
              <w:rPr>
                <w:rFonts w:ascii="仿宋" w:eastAsia="仿宋" w:hAnsi="仿宋"/>
                <w:sz w:val="24"/>
                <w:szCs w:val="24"/>
              </w:rPr>
            </w:pPr>
          </w:p>
        </w:tc>
        <w:tc>
          <w:tcPr>
            <w:tcW w:w="1069" w:type="dxa"/>
          </w:tcPr>
          <w:p w14:paraId="60F62B44" w14:textId="77777777" w:rsidR="0076250D" w:rsidRPr="00A86C08" w:rsidRDefault="0076250D">
            <w:pPr>
              <w:spacing w:line="360" w:lineRule="auto"/>
              <w:rPr>
                <w:rFonts w:ascii="仿宋" w:eastAsia="仿宋" w:hAnsi="仿宋"/>
                <w:sz w:val="24"/>
                <w:szCs w:val="24"/>
              </w:rPr>
            </w:pPr>
          </w:p>
        </w:tc>
        <w:tc>
          <w:tcPr>
            <w:tcW w:w="1070" w:type="dxa"/>
          </w:tcPr>
          <w:p w14:paraId="5EE6B53B" w14:textId="77777777" w:rsidR="0076250D" w:rsidRPr="00A86C08" w:rsidRDefault="0076250D">
            <w:pPr>
              <w:spacing w:line="360" w:lineRule="auto"/>
              <w:rPr>
                <w:rFonts w:ascii="仿宋" w:eastAsia="仿宋" w:hAnsi="仿宋"/>
                <w:sz w:val="24"/>
                <w:szCs w:val="24"/>
              </w:rPr>
            </w:pPr>
          </w:p>
        </w:tc>
        <w:tc>
          <w:tcPr>
            <w:tcW w:w="1070" w:type="dxa"/>
          </w:tcPr>
          <w:p w14:paraId="53C376FE" w14:textId="77777777" w:rsidR="0076250D" w:rsidRPr="00A86C08" w:rsidRDefault="0076250D">
            <w:pPr>
              <w:spacing w:line="360" w:lineRule="auto"/>
              <w:rPr>
                <w:rFonts w:ascii="仿宋" w:eastAsia="仿宋" w:hAnsi="仿宋"/>
                <w:sz w:val="24"/>
                <w:szCs w:val="24"/>
              </w:rPr>
            </w:pPr>
          </w:p>
        </w:tc>
        <w:tc>
          <w:tcPr>
            <w:tcW w:w="1396" w:type="dxa"/>
          </w:tcPr>
          <w:p w14:paraId="0CB8D0F5" w14:textId="77777777" w:rsidR="0076250D" w:rsidRPr="00A86C08" w:rsidRDefault="0076250D">
            <w:pPr>
              <w:spacing w:line="360" w:lineRule="auto"/>
              <w:rPr>
                <w:rFonts w:ascii="仿宋" w:eastAsia="仿宋" w:hAnsi="仿宋"/>
                <w:sz w:val="24"/>
                <w:szCs w:val="24"/>
              </w:rPr>
            </w:pPr>
          </w:p>
        </w:tc>
        <w:tc>
          <w:tcPr>
            <w:tcW w:w="980" w:type="dxa"/>
          </w:tcPr>
          <w:p w14:paraId="293502F3" w14:textId="77777777" w:rsidR="0076250D" w:rsidRPr="00A86C08" w:rsidRDefault="0076250D">
            <w:pPr>
              <w:spacing w:line="360" w:lineRule="auto"/>
              <w:rPr>
                <w:rFonts w:ascii="仿宋" w:eastAsia="仿宋" w:hAnsi="仿宋"/>
                <w:sz w:val="24"/>
                <w:szCs w:val="24"/>
              </w:rPr>
            </w:pPr>
          </w:p>
        </w:tc>
        <w:tc>
          <w:tcPr>
            <w:tcW w:w="1116" w:type="dxa"/>
          </w:tcPr>
          <w:p w14:paraId="71BEE3BD" w14:textId="77777777" w:rsidR="0076250D" w:rsidRPr="00A86C08" w:rsidRDefault="0076250D">
            <w:pPr>
              <w:spacing w:line="360" w:lineRule="auto"/>
              <w:rPr>
                <w:rFonts w:ascii="仿宋" w:eastAsia="仿宋" w:hAnsi="仿宋"/>
                <w:sz w:val="24"/>
                <w:szCs w:val="24"/>
              </w:rPr>
            </w:pPr>
          </w:p>
        </w:tc>
        <w:tc>
          <w:tcPr>
            <w:tcW w:w="984" w:type="dxa"/>
          </w:tcPr>
          <w:p w14:paraId="4333C418" w14:textId="77777777" w:rsidR="0076250D" w:rsidRPr="00A86C08" w:rsidRDefault="0076250D">
            <w:pPr>
              <w:spacing w:line="360" w:lineRule="auto"/>
              <w:rPr>
                <w:rFonts w:ascii="仿宋" w:eastAsia="仿宋" w:hAnsi="仿宋"/>
                <w:sz w:val="24"/>
                <w:szCs w:val="24"/>
              </w:rPr>
            </w:pPr>
          </w:p>
        </w:tc>
      </w:tr>
      <w:tr w:rsidR="0076250D" w:rsidRPr="00A86C08" w14:paraId="1AC09407" w14:textId="77777777">
        <w:trPr>
          <w:cantSplit/>
          <w:trHeight w:hRule="exact" w:val="737"/>
          <w:jc w:val="center"/>
        </w:trPr>
        <w:tc>
          <w:tcPr>
            <w:tcW w:w="1243" w:type="dxa"/>
            <w:vMerge/>
            <w:vAlign w:val="center"/>
          </w:tcPr>
          <w:p w14:paraId="17411A8E" w14:textId="77777777" w:rsidR="0076250D" w:rsidRPr="00A86C08" w:rsidRDefault="0076250D">
            <w:pPr>
              <w:spacing w:line="360" w:lineRule="auto"/>
              <w:jc w:val="center"/>
              <w:rPr>
                <w:rFonts w:ascii="仿宋" w:eastAsia="仿宋" w:hAnsi="仿宋"/>
                <w:sz w:val="24"/>
                <w:szCs w:val="24"/>
              </w:rPr>
            </w:pPr>
          </w:p>
        </w:tc>
        <w:tc>
          <w:tcPr>
            <w:tcW w:w="1069" w:type="dxa"/>
          </w:tcPr>
          <w:p w14:paraId="37A48916" w14:textId="77777777" w:rsidR="0076250D" w:rsidRPr="00A86C08" w:rsidRDefault="0076250D">
            <w:pPr>
              <w:spacing w:line="360" w:lineRule="auto"/>
              <w:rPr>
                <w:rFonts w:ascii="仿宋" w:eastAsia="仿宋" w:hAnsi="仿宋"/>
                <w:sz w:val="24"/>
                <w:szCs w:val="24"/>
              </w:rPr>
            </w:pPr>
          </w:p>
        </w:tc>
        <w:tc>
          <w:tcPr>
            <w:tcW w:w="1069" w:type="dxa"/>
          </w:tcPr>
          <w:p w14:paraId="3E2BE01E" w14:textId="77777777" w:rsidR="0076250D" w:rsidRPr="00A86C08" w:rsidRDefault="0076250D">
            <w:pPr>
              <w:spacing w:line="360" w:lineRule="auto"/>
              <w:rPr>
                <w:rFonts w:ascii="仿宋" w:eastAsia="仿宋" w:hAnsi="仿宋"/>
                <w:sz w:val="24"/>
                <w:szCs w:val="24"/>
              </w:rPr>
            </w:pPr>
          </w:p>
        </w:tc>
        <w:tc>
          <w:tcPr>
            <w:tcW w:w="1070" w:type="dxa"/>
          </w:tcPr>
          <w:p w14:paraId="3441B18C" w14:textId="77777777" w:rsidR="0076250D" w:rsidRPr="00A86C08" w:rsidRDefault="0076250D">
            <w:pPr>
              <w:spacing w:line="360" w:lineRule="auto"/>
              <w:rPr>
                <w:rFonts w:ascii="仿宋" w:eastAsia="仿宋" w:hAnsi="仿宋"/>
                <w:sz w:val="24"/>
                <w:szCs w:val="24"/>
              </w:rPr>
            </w:pPr>
          </w:p>
        </w:tc>
        <w:tc>
          <w:tcPr>
            <w:tcW w:w="1070" w:type="dxa"/>
          </w:tcPr>
          <w:p w14:paraId="574508BF" w14:textId="77777777" w:rsidR="0076250D" w:rsidRPr="00A86C08" w:rsidRDefault="0076250D">
            <w:pPr>
              <w:spacing w:line="360" w:lineRule="auto"/>
              <w:rPr>
                <w:rFonts w:ascii="仿宋" w:eastAsia="仿宋" w:hAnsi="仿宋"/>
                <w:sz w:val="24"/>
                <w:szCs w:val="24"/>
              </w:rPr>
            </w:pPr>
          </w:p>
        </w:tc>
        <w:tc>
          <w:tcPr>
            <w:tcW w:w="1396" w:type="dxa"/>
          </w:tcPr>
          <w:p w14:paraId="0E6D6CC5" w14:textId="77777777" w:rsidR="0076250D" w:rsidRPr="00A86C08" w:rsidRDefault="0076250D">
            <w:pPr>
              <w:spacing w:line="360" w:lineRule="auto"/>
              <w:rPr>
                <w:rFonts w:ascii="仿宋" w:eastAsia="仿宋" w:hAnsi="仿宋"/>
                <w:sz w:val="24"/>
                <w:szCs w:val="24"/>
              </w:rPr>
            </w:pPr>
          </w:p>
        </w:tc>
        <w:tc>
          <w:tcPr>
            <w:tcW w:w="980" w:type="dxa"/>
          </w:tcPr>
          <w:p w14:paraId="16F26BD4" w14:textId="77777777" w:rsidR="0076250D" w:rsidRPr="00A86C08" w:rsidRDefault="0076250D">
            <w:pPr>
              <w:spacing w:line="360" w:lineRule="auto"/>
              <w:rPr>
                <w:rFonts w:ascii="仿宋" w:eastAsia="仿宋" w:hAnsi="仿宋"/>
                <w:sz w:val="24"/>
                <w:szCs w:val="24"/>
              </w:rPr>
            </w:pPr>
          </w:p>
        </w:tc>
        <w:tc>
          <w:tcPr>
            <w:tcW w:w="1116" w:type="dxa"/>
          </w:tcPr>
          <w:p w14:paraId="6D1F6893" w14:textId="77777777" w:rsidR="0076250D" w:rsidRPr="00A86C08" w:rsidRDefault="0076250D">
            <w:pPr>
              <w:spacing w:line="360" w:lineRule="auto"/>
              <w:rPr>
                <w:rFonts w:ascii="仿宋" w:eastAsia="仿宋" w:hAnsi="仿宋"/>
                <w:sz w:val="24"/>
                <w:szCs w:val="24"/>
              </w:rPr>
            </w:pPr>
          </w:p>
        </w:tc>
        <w:tc>
          <w:tcPr>
            <w:tcW w:w="984" w:type="dxa"/>
          </w:tcPr>
          <w:p w14:paraId="68FBB0F5" w14:textId="77777777" w:rsidR="0076250D" w:rsidRPr="00A86C08" w:rsidRDefault="0076250D">
            <w:pPr>
              <w:spacing w:line="360" w:lineRule="auto"/>
              <w:rPr>
                <w:rFonts w:ascii="仿宋" w:eastAsia="仿宋" w:hAnsi="仿宋"/>
                <w:sz w:val="24"/>
                <w:szCs w:val="24"/>
              </w:rPr>
            </w:pPr>
          </w:p>
        </w:tc>
      </w:tr>
      <w:tr w:rsidR="0076250D" w:rsidRPr="00A86C08" w14:paraId="2B7E2D27" w14:textId="77777777">
        <w:trPr>
          <w:cantSplit/>
          <w:trHeight w:hRule="exact" w:val="737"/>
          <w:jc w:val="center"/>
        </w:trPr>
        <w:tc>
          <w:tcPr>
            <w:tcW w:w="1243" w:type="dxa"/>
            <w:vMerge/>
            <w:vAlign w:val="center"/>
          </w:tcPr>
          <w:p w14:paraId="68FB8F08" w14:textId="77777777" w:rsidR="0076250D" w:rsidRPr="00A86C08" w:rsidRDefault="0076250D">
            <w:pPr>
              <w:spacing w:line="360" w:lineRule="auto"/>
              <w:jc w:val="center"/>
              <w:rPr>
                <w:rFonts w:ascii="仿宋" w:eastAsia="仿宋" w:hAnsi="仿宋"/>
                <w:sz w:val="24"/>
                <w:szCs w:val="24"/>
              </w:rPr>
            </w:pPr>
          </w:p>
        </w:tc>
        <w:tc>
          <w:tcPr>
            <w:tcW w:w="1069" w:type="dxa"/>
          </w:tcPr>
          <w:p w14:paraId="15AB127B" w14:textId="77777777" w:rsidR="0076250D" w:rsidRPr="00A86C08" w:rsidRDefault="0076250D">
            <w:pPr>
              <w:spacing w:line="360" w:lineRule="auto"/>
              <w:rPr>
                <w:rFonts w:ascii="仿宋" w:eastAsia="仿宋" w:hAnsi="仿宋"/>
                <w:sz w:val="24"/>
                <w:szCs w:val="24"/>
              </w:rPr>
            </w:pPr>
          </w:p>
        </w:tc>
        <w:tc>
          <w:tcPr>
            <w:tcW w:w="1069" w:type="dxa"/>
          </w:tcPr>
          <w:p w14:paraId="5EF0B3BA" w14:textId="77777777" w:rsidR="0076250D" w:rsidRPr="00A86C08" w:rsidRDefault="0076250D">
            <w:pPr>
              <w:spacing w:line="360" w:lineRule="auto"/>
              <w:rPr>
                <w:rFonts w:ascii="仿宋" w:eastAsia="仿宋" w:hAnsi="仿宋"/>
                <w:sz w:val="24"/>
                <w:szCs w:val="24"/>
              </w:rPr>
            </w:pPr>
          </w:p>
        </w:tc>
        <w:tc>
          <w:tcPr>
            <w:tcW w:w="1070" w:type="dxa"/>
          </w:tcPr>
          <w:p w14:paraId="532BC581" w14:textId="77777777" w:rsidR="0076250D" w:rsidRPr="00A86C08" w:rsidRDefault="0076250D">
            <w:pPr>
              <w:spacing w:line="360" w:lineRule="auto"/>
              <w:rPr>
                <w:rFonts w:ascii="仿宋" w:eastAsia="仿宋" w:hAnsi="仿宋"/>
                <w:sz w:val="24"/>
                <w:szCs w:val="24"/>
              </w:rPr>
            </w:pPr>
          </w:p>
        </w:tc>
        <w:tc>
          <w:tcPr>
            <w:tcW w:w="1070" w:type="dxa"/>
          </w:tcPr>
          <w:p w14:paraId="5144C505" w14:textId="77777777" w:rsidR="0076250D" w:rsidRPr="00A86C08" w:rsidRDefault="0076250D">
            <w:pPr>
              <w:spacing w:line="360" w:lineRule="auto"/>
              <w:rPr>
                <w:rFonts w:ascii="仿宋" w:eastAsia="仿宋" w:hAnsi="仿宋"/>
                <w:sz w:val="24"/>
                <w:szCs w:val="24"/>
              </w:rPr>
            </w:pPr>
          </w:p>
        </w:tc>
        <w:tc>
          <w:tcPr>
            <w:tcW w:w="1396" w:type="dxa"/>
          </w:tcPr>
          <w:p w14:paraId="564744E1" w14:textId="77777777" w:rsidR="0076250D" w:rsidRPr="00A86C08" w:rsidRDefault="0076250D">
            <w:pPr>
              <w:spacing w:line="360" w:lineRule="auto"/>
              <w:rPr>
                <w:rFonts w:ascii="仿宋" w:eastAsia="仿宋" w:hAnsi="仿宋"/>
                <w:sz w:val="24"/>
                <w:szCs w:val="24"/>
              </w:rPr>
            </w:pPr>
          </w:p>
        </w:tc>
        <w:tc>
          <w:tcPr>
            <w:tcW w:w="980" w:type="dxa"/>
          </w:tcPr>
          <w:p w14:paraId="072A5371" w14:textId="77777777" w:rsidR="0076250D" w:rsidRPr="00A86C08" w:rsidRDefault="0076250D">
            <w:pPr>
              <w:spacing w:line="360" w:lineRule="auto"/>
              <w:rPr>
                <w:rFonts w:ascii="仿宋" w:eastAsia="仿宋" w:hAnsi="仿宋"/>
                <w:sz w:val="24"/>
                <w:szCs w:val="24"/>
              </w:rPr>
            </w:pPr>
          </w:p>
        </w:tc>
        <w:tc>
          <w:tcPr>
            <w:tcW w:w="1116" w:type="dxa"/>
          </w:tcPr>
          <w:p w14:paraId="7DCFD882" w14:textId="77777777" w:rsidR="0076250D" w:rsidRPr="00A86C08" w:rsidRDefault="0076250D">
            <w:pPr>
              <w:spacing w:line="360" w:lineRule="auto"/>
              <w:rPr>
                <w:rFonts w:ascii="仿宋" w:eastAsia="仿宋" w:hAnsi="仿宋"/>
                <w:sz w:val="24"/>
                <w:szCs w:val="24"/>
              </w:rPr>
            </w:pPr>
          </w:p>
        </w:tc>
        <w:tc>
          <w:tcPr>
            <w:tcW w:w="984" w:type="dxa"/>
          </w:tcPr>
          <w:p w14:paraId="29B1F7DA" w14:textId="77777777" w:rsidR="0076250D" w:rsidRPr="00A86C08" w:rsidRDefault="0076250D">
            <w:pPr>
              <w:spacing w:line="360" w:lineRule="auto"/>
              <w:rPr>
                <w:rFonts w:ascii="仿宋" w:eastAsia="仿宋" w:hAnsi="仿宋"/>
                <w:sz w:val="24"/>
                <w:szCs w:val="24"/>
              </w:rPr>
            </w:pPr>
          </w:p>
        </w:tc>
      </w:tr>
      <w:tr w:rsidR="0076250D" w:rsidRPr="00A86C08" w14:paraId="5301DA58" w14:textId="77777777">
        <w:trPr>
          <w:cantSplit/>
          <w:trHeight w:hRule="exact" w:val="737"/>
          <w:jc w:val="center"/>
        </w:trPr>
        <w:tc>
          <w:tcPr>
            <w:tcW w:w="1243" w:type="dxa"/>
            <w:vMerge w:val="restart"/>
            <w:vAlign w:val="center"/>
          </w:tcPr>
          <w:p w14:paraId="22970B89"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技</w:t>
            </w:r>
          </w:p>
          <w:p w14:paraId="17A23C7F"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术</w:t>
            </w:r>
          </w:p>
          <w:p w14:paraId="45F790AE"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人</w:t>
            </w:r>
          </w:p>
          <w:p w14:paraId="4576340F"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员</w:t>
            </w:r>
          </w:p>
        </w:tc>
        <w:tc>
          <w:tcPr>
            <w:tcW w:w="1069" w:type="dxa"/>
          </w:tcPr>
          <w:p w14:paraId="62B7FCE9" w14:textId="77777777" w:rsidR="0076250D" w:rsidRPr="00A86C08" w:rsidRDefault="0076250D">
            <w:pPr>
              <w:spacing w:line="360" w:lineRule="auto"/>
              <w:rPr>
                <w:rFonts w:ascii="仿宋" w:eastAsia="仿宋" w:hAnsi="仿宋"/>
                <w:sz w:val="24"/>
                <w:szCs w:val="24"/>
              </w:rPr>
            </w:pPr>
          </w:p>
        </w:tc>
        <w:tc>
          <w:tcPr>
            <w:tcW w:w="1069" w:type="dxa"/>
          </w:tcPr>
          <w:p w14:paraId="476E7233" w14:textId="77777777" w:rsidR="0076250D" w:rsidRPr="00A86C08" w:rsidRDefault="0076250D">
            <w:pPr>
              <w:spacing w:line="360" w:lineRule="auto"/>
              <w:rPr>
                <w:rFonts w:ascii="仿宋" w:eastAsia="仿宋" w:hAnsi="仿宋"/>
                <w:sz w:val="24"/>
                <w:szCs w:val="24"/>
              </w:rPr>
            </w:pPr>
          </w:p>
        </w:tc>
        <w:tc>
          <w:tcPr>
            <w:tcW w:w="1070" w:type="dxa"/>
          </w:tcPr>
          <w:p w14:paraId="731FFC85" w14:textId="77777777" w:rsidR="0076250D" w:rsidRPr="00A86C08" w:rsidRDefault="0076250D">
            <w:pPr>
              <w:spacing w:line="360" w:lineRule="auto"/>
              <w:rPr>
                <w:rFonts w:ascii="仿宋" w:eastAsia="仿宋" w:hAnsi="仿宋"/>
                <w:sz w:val="24"/>
                <w:szCs w:val="24"/>
              </w:rPr>
            </w:pPr>
          </w:p>
        </w:tc>
        <w:tc>
          <w:tcPr>
            <w:tcW w:w="1070" w:type="dxa"/>
          </w:tcPr>
          <w:p w14:paraId="2D276D08" w14:textId="77777777" w:rsidR="0076250D" w:rsidRPr="00A86C08" w:rsidRDefault="0076250D">
            <w:pPr>
              <w:spacing w:line="360" w:lineRule="auto"/>
              <w:rPr>
                <w:rFonts w:ascii="仿宋" w:eastAsia="仿宋" w:hAnsi="仿宋"/>
                <w:sz w:val="24"/>
                <w:szCs w:val="24"/>
              </w:rPr>
            </w:pPr>
          </w:p>
        </w:tc>
        <w:tc>
          <w:tcPr>
            <w:tcW w:w="1396" w:type="dxa"/>
          </w:tcPr>
          <w:p w14:paraId="5C8EA957" w14:textId="77777777" w:rsidR="0076250D" w:rsidRPr="00A86C08" w:rsidRDefault="0076250D">
            <w:pPr>
              <w:spacing w:line="360" w:lineRule="auto"/>
              <w:rPr>
                <w:rFonts w:ascii="仿宋" w:eastAsia="仿宋" w:hAnsi="仿宋"/>
                <w:sz w:val="24"/>
                <w:szCs w:val="24"/>
              </w:rPr>
            </w:pPr>
          </w:p>
        </w:tc>
        <w:tc>
          <w:tcPr>
            <w:tcW w:w="980" w:type="dxa"/>
          </w:tcPr>
          <w:p w14:paraId="68035BD9" w14:textId="77777777" w:rsidR="0076250D" w:rsidRPr="00A86C08" w:rsidRDefault="0076250D">
            <w:pPr>
              <w:spacing w:line="360" w:lineRule="auto"/>
              <w:rPr>
                <w:rFonts w:ascii="仿宋" w:eastAsia="仿宋" w:hAnsi="仿宋"/>
                <w:sz w:val="24"/>
                <w:szCs w:val="24"/>
              </w:rPr>
            </w:pPr>
          </w:p>
        </w:tc>
        <w:tc>
          <w:tcPr>
            <w:tcW w:w="1116" w:type="dxa"/>
          </w:tcPr>
          <w:p w14:paraId="63E78D97" w14:textId="77777777" w:rsidR="0076250D" w:rsidRPr="00A86C08" w:rsidRDefault="0076250D">
            <w:pPr>
              <w:spacing w:line="360" w:lineRule="auto"/>
              <w:rPr>
                <w:rFonts w:ascii="仿宋" w:eastAsia="仿宋" w:hAnsi="仿宋"/>
                <w:sz w:val="24"/>
                <w:szCs w:val="24"/>
              </w:rPr>
            </w:pPr>
          </w:p>
        </w:tc>
        <w:tc>
          <w:tcPr>
            <w:tcW w:w="984" w:type="dxa"/>
          </w:tcPr>
          <w:p w14:paraId="452FBA10" w14:textId="77777777" w:rsidR="0076250D" w:rsidRPr="00A86C08" w:rsidRDefault="0076250D">
            <w:pPr>
              <w:spacing w:line="360" w:lineRule="auto"/>
              <w:rPr>
                <w:rFonts w:ascii="仿宋" w:eastAsia="仿宋" w:hAnsi="仿宋"/>
                <w:sz w:val="24"/>
                <w:szCs w:val="24"/>
              </w:rPr>
            </w:pPr>
          </w:p>
        </w:tc>
      </w:tr>
      <w:tr w:rsidR="0076250D" w:rsidRPr="00A86C08" w14:paraId="376F5D9C" w14:textId="77777777">
        <w:trPr>
          <w:cantSplit/>
          <w:trHeight w:hRule="exact" w:val="737"/>
          <w:jc w:val="center"/>
        </w:trPr>
        <w:tc>
          <w:tcPr>
            <w:tcW w:w="1243" w:type="dxa"/>
            <w:vMerge/>
            <w:vAlign w:val="center"/>
          </w:tcPr>
          <w:p w14:paraId="09223657" w14:textId="77777777" w:rsidR="0076250D" w:rsidRPr="00A86C08" w:rsidRDefault="0076250D">
            <w:pPr>
              <w:spacing w:line="360" w:lineRule="auto"/>
              <w:jc w:val="center"/>
              <w:rPr>
                <w:rFonts w:ascii="仿宋" w:eastAsia="仿宋" w:hAnsi="仿宋"/>
                <w:sz w:val="24"/>
                <w:szCs w:val="24"/>
              </w:rPr>
            </w:pPr>
          </w:p>
        </w:tc>
        <w:tc>
          <w:tcPr>
            <w:tcW w:w="1069" w:type="dxa"/>
          </w:tcPr>
          <w:p w14:paraId="008B6F51" w14:textId="77777777" w:rsidR="0076250D" w:rsidRPr="00A86C08" w:rsidRDefault="0076250D">
            <w:pPr>
              <w:spacing w:line="360" w:lineRule="auto"/>
              <w:rPr>
                <w:rFonts w:ascii="仿宋" w:eastAsia="仿宋" w:hAnsi="仿宋"/>
                <w:sz w:val="24"/>
                <w:szCs w:val="24"/>
              </w:rPr>
            </w:pPr>
          </w:p>
        </w:tc>
        <w:tc>
          <w:tcPr>
            <w:tcW w:w="1069" w:type="dxa"/>
          </w:tcPr>
          <w:p w14:paraId="003A2363" w14:textId="77777777" w:rsidR="0076250D" w:rsidRPr="00A86C08" w:rsidRDefault="0076250D">
            <w:pPr>
              <w:spacing w:line="360" w:lineRule="auto"/>
              <w:rPr>
                <w:rFonts w:ascii="仿宋" w:eastAsia="仿宋" w:hAnsi="仿宋"/>
                <w:sz w:val="24"/>
                <w:szCs w:val="24"/>
              </w:rPr>
            </w:pPr>
          </w:p>
        </w:tc>
        <w:tc>
          <w:tcPr>
            <w:tcW w:w="1070" w:type="dxa"/>
          </w:tcPr>
          <w:p w14:paraId="516C3FD7" w14:textId="77777777" w:rsidR="0076250D" w:rsidRPr="00A86C08" w:rsidRDefault="0076250D">
            <w:pPr>
              <w:spacing w:line="360" w:lineRule="auto"/>
              <w:rPr>
                <w:rFonts w:ascii="仿宋" w:eastAsia="仿宋" w:hAnsi="仿宋"/>
                <w:sz w:val="24"/>
                <w:szCs w:val="24"/>
              </w:rPr>
            </w:pPr>
          </w:p>
        </w:tc>
        <w:tc>
          <w:tcPr>
            <w:tcW w:w="1070" w:type="dxa"/>
          </w:tcPr>
          <w:p w14:paraId="40DA0D42" w14:textId="77777777" w:rsidR="0076250D" w:rsidRPr="00A86C08" w:rsidRDefault="0076250D">
            <w:pPr>
              <w:spacing w:line="360" w:lineRule="auto"/>
              <w:rPr>
                <w:rFonts w:ascii="仿宋" w:eastAsia="仿宋" w:hAnsi="仿宋"/>
                <w:sz w:val="24"/>
                <w:szCs w:val="24"/>
              </w:rPr>
            </w:pPr>
          </w:p>
        </w:tc>
        <w:tc>
          <w:tcPr>
            <w:tcW w:w="1396" w:type="dxa"/>
          </w:tcPr>
          <w:p w14:paraId="083B6B81" w14:textId="77777777" w:rsidR="0076250D" w:rsidRPr="00A86C08" w:rsidRDefault="0076250D">
            <w:pPr>
              <w:spacing w:line="360" w:lineRule="auto"/>
              <w:rPr>
                <w:rFonts w:ascii="仿宋" w:eastAsia="仿宋" w:hAnsi="仿宋"/>
                <w:sz w:val="24"/>
                <w:szCs w:val="24"/>
              </w:rPr>
            </w:pPr>
          </w:p>
        </w:tc>
        <w:tc>
          <w:tcPr>
            <w:tcW w:w="980" w:type="dxa"/>
          </w:tcPr>
          <w:p w14:paraId="6A97F520" w14:textId="77777777" w:rsidR="0076250D" w:rsidRPr="00A86C08" w:rsidRDefault="0076250D">
            <w:pPr>
              <w:spacing w:line="360" w:lineRule="auto"/>
              <w:rPr>
                <w:rFonts w:ascii="仿宋" w:eastAsia="仿宋" w:hAnsi="仿宋"/>
                <w:sz w:val="24"/>
                <w:szCs w:val="24"/>
              </w:rPr>
            </w:pPr>
          </w:p>
        </w:tc>
        <w:tc>
          <w:tcPr>
            <w:tcW w:w="1116" w:type="dxa"/>
          </w:tcPr>
          <w:p w14:paraId="62A3AE7B" w14:textId="77777777" w:rsidR="0076250D" w:rsidRPr="00A86C08" w:rsidRDefault="0076250D">
            <w:pPr>
              <w:spacing w:line="360" w:lineRule="auto"/>
              <w:rPr>
                <w:rFonts w:ascii="仿宋" w:eastAsia="仿宋" w:hAnsi="仿宋"/>
                <w:sz w:val="24"/>
                <w:szCs w:val="24"/>
              </w:rPr>
            </w:pPr>
          </w:p>
        </w:tc>
        <w:tc>
          <w:tcPr>
            <w:tcW w:w="984" w:type="dxa"/>
          </w:tcPr>
          <w:p w14:paraId="3C698711" w14:textId="77777777" w:rsidR="0076250D" w:rsidRPr="00A86C08" w:rsidRDefault="0076250D">
            <w:pPr>
              <w:spacing w:line="360" w:lineRule="auto"/>
              <w:rPr>
                <w:rFonts w:ascii="仿宋" w:eastAsia="仿宋" w:hAnsi="仿宋"/>
                <w:sz w:val="24"/>
                <w:szCs w:val="24"/>
              </w:rPr>
            </w:pPr>
          </w:p>
        </w:tc>
      </w:tr>
      <w:tr w:rsidR="0076250D" w:rsidRPr="00A86C08" w14:paraId="60D0B1C8" w14:textId="77777777">
        <w:trPr>
          <w:cantSplit/>
          <w:trHeight w:hRule="exact" w:val="737"/>
          <w:jc w:val="center"/>
        </w:trPr>
        <w:tc>
          <w:tcPr>
            <w:tcW w:w="1243" w:type="dxa"/>
            <w:vMerge/>
            <w:vAlign w:val="center"/>
          </w:tcPr>
          <w:p w14:paraId="4666F99F" w14:textId="77777777" w:rsidR="0076250D" w:rsidRPr="00A86C08" w:rsidRDefault="0076250D">
            <w:pPr>
              <w:spacing w:line="360" w:lineRule="auto"/>
              <w:jc w:val="center"/>
              <w:rPr>
                <w:rFonts w:ascii="仿宋" w:eastAsia="仿宋" w:hAnsi="仿宋"/>
                <w:sz w:val="24"/>
                <w:szCs w:val="24"/>
              </w:rPr>
            </w:pPr>
          </w:p>
        </w:tc>
        <w:tc>
          <w:tcPr>
            <w:tcW w:w="1069" w:type="dxa"/>
          </w:tcPr>
          <w:p w14:paraId="77831B54" w14:textId="77777777" w:rsidR="0076250D" w:rsidRPr="00A86C08" w:rsidRDefault="0076250D">
            <w:pPr>
              <w:spacing w:line="360" w:lineRule="auto"/>
              <w:rPr>
                <w:rFonts w:ascii="仿宋" w:eastAsia="仿宋" w:hAnsi="仿宋"/>
                <w:sz w:val="24"/>
                <w:szCs w:val="24"/>
              </w:rPr>
            </w:pPr>
          </w:p>
        </w:tc>
        <w:tc>
          <w:tcPr>
            <w:tcW w:w="1069" w:type="dxa"/>
          </w:tcPr>
          <w:p w14:paraId="7BBC6C29" w14:textId="77777777" w:rsidR="0076250D" w:rsidRPr="00A86C08" w:rsidRDefault="0076250D">
            <w:pPr>
              <w:spacing w:line="360" w:lineRule="auto"/>
              <w:rPr>
                <w:rFonts w:ascii="仿宋" w:eastAsia="仿宋" w:hAnsi="仿宋"/>
                <w:sz w:val="24"/>
                <w:szCs w:val="24"/>
              </w:rPr>
            </w:pPr>
          </w:p>
        </w:tc>
        <w:tc>
          <w:tcPr>
            <w:tcW w:w="1070" w:type="dxa"/>
          </w:tcPr>
          <w:p w14:paraId="068E4A79" w14:textId="77777777" w:rsidR="0076250D" w:rsidRPr="00A86C08" w:rsidRDefault="0076250D">
            <w:pPr>
              <w:spacing w:line="360" w:lineRule="auto"/>
              <w:rPr>
                <w:rFonts w:ascii="仿宋" w:eastAsia="仿宋" w:hAnsi="仿宋"/>
                <w:sz w:val="24"/>
                <w:szCs w:val="24"/>
              </w:rPr>
            </w:pPr>
          </w:p>
        </w:tc>
        <w:tc>
          <w:tcPr>
            <w:tcW w:w="1070" w:type="dxa"/>
          </w:tcPr>
          <w:p w14:paraId="1BCBB4E3" w14:textId="77777777" w:rsidR="0076250D" w:rsidRPr="00A86C08" w:rsidRDefault="0076250D">
            <w:pPr>
              <w:spacing w:line="360" w:lineRule="auto"/>
              <w:rPr>
                <w:rFonts w:ascii="仿宋" w:eastAsia="仿宋" w:hAnsi="仿宋"/>
                <w:sz w:val="24"/>
                <w:szCs w:val="24"/>
              </w:rPr>
            </w:pPr>
          </w:p>
        </w:tc>
        <w:tc>
          <w:tcPr>
            <w:tcW w:w="1396" w:type="dxa"/>
          </w:tcPr>
          <w:p w14:paraId="70E73364" w14:textId="77777777" w:rsidR="0076250D" w:rsidRPr="00A86C08" w:rsidRDefault="0076250D">
            <w:pPr>
              <w:spacing w:line="360" w:lineRule="auto"/>
              <w:rPr>
                <w:rFonts w:ascii="仿宋" w:eastAsia="仿宋" w:hAnsi="仿宋"/>
                <w:sz w:val="24"/>
                <w:szCs w:val="24"/>
              </w:rPr>
            </w:pPr>
          </w:p>
        </w:tc>
        <w:tc>
          <w:tcPr>
            <w:tcW w:w="980" w:type="dxa"/>
          </w:tcPr>
          <w:p w14:paraId="70AB75BE" w14:textId="77777777" w:rsidR="0076250D" w:rsidRPr="00A86C08" w:rsidRDefault="0076250D">
            <w:pPr>
              <w:spacing w:line="360" w:lineRule="auto"/>
              <w:rPr>
                <w:rFonts w:ascii="仿宋" w:eastAsia="仿宋" w:hAnsi="仿宋"/>
                <w:sz w:val="24"/>
                <w:szCs w:val="24"/>
              </w:rPr>
            </w:pPr>
          </w:p>
        </w:tc>
        <w:tc>
          <w:tcPr>
            <w:tcW w:w="1116" w:type="dxa"/>
          </w:tcPr>
          <w:p w14:paraId="7CD0E1F2" w14:textId="77777777" w:rsidR="0076250D" w:rsidRPr="00A86C08" w:rsidRDefault="0076250D">
            <w:pPr>
              <w:spacing w:line="360" w:lineRule="auto"/>
              <w:rPr>
                <w:rFonts w:ascii="仿宋" w:eastAsia="仿宋" w:hAnsi="仿宋"/>
                <w:sz w:val="24"/>
                <w:szCs w:val="24"/>
              </w:rPr>
            </w:pPr>
          </w:p>
        </w:tc>
        <w:tc>
          <w:tcPr>
            <w:tcW w:w="984" w:type="dxa"/>
          </w:tcPr>
          <w:p w14:paraId="7478FEB7" w14:textId="77777777" w:rsidR="0076250D" w:rsidRPr="00A86C08" w:rsidRDefault="0076250D">
            <w:pPr>
              <w:spacing w:line="360" w:lineRule="auto"/>
              <w:rPr>
                <w:rFonts w:ascii="仿宋" w:eastAsia="仿宋" w:hAnsi="仿宋"/>
                <w:sz w:val="24"/>
                <w:szCs w:val="24"/>
              </w:rPr>
            </w:pPr>
          </w:p>
        </w:tc>
      </w:tr>
      <w:tr w:rsidR="0076250D" w:rsidRPr="00A86C08" w14:paraId="05388D3C" w14:textId="77777777">
        <w:trPr>
          <w:cantSplit/>
          <w:trHeight w:hRule="exact" w:val="737"/>
          <w:jc w:val="center"/>
        </w:trPr>
        <w:tc>
          <w:tcPr>
            <w:tcW w:w="1243" w:type="dxa"/>
            <w:vMerge w:val="restart"/>
            <w:vAlign w:val="center"/>
          </w:tcPr>
          <w:p w14:paraId="414136E0"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售后</w:t>
            </w:r>
          </w:p>
          <w:p w14:paraId="7DE2F475"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服务</w:t>
            </w:r>
          </w:p>
          <w:p w14:paraId="06C9187B"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人员</w:t>
            </w:r>
          </w:p>
        </w:tc>
        <w:tc>
          <w:tcPr>
            <w:tcW w:w="1069" w:type="dxa"/>
          </w:tcPr>
          <w:p w14:paraId="6BBCD06B" w14:textId="77777777" w:rsidR="0076250D" w:rsidRPr="00A86C08" w:rsidRDefault="0076250D">
            <w:pPr>
              <w:spacing w:line="360" w:lineRule="auto"/>
              <w:rPr>
                <w:rFonts w:ascii="仿宋" w:eastAsia="仿宋" w:hAnsi="仿宋"/>
                <w:sz w:val="24"/>
                <w:szCs w:val="24"/>
              </w:rPr>
            </w:pPr>
          </w:p>
        </w:tc>
        <w:tc>
          <w:tcPr>
            <w:tcW w:w="1069" w:type="dxa"/>
          </w:tcPr>
          <w:p w14:paraId="45947961" w14:textId="77777777" w:rsidR="0076250D" w:rsidRPr="00A86C08" w:rsidRDefault="0076250D">
            <w:pPr>
              <w:spacing w:line="360" w:lineRule="auto"/>
              <w:rPr>
                <w:rFonts w:ascii="仿宋" w:eastAsia="仿宋" w:hAnsi="仿宋"/>
                <w:sz w:val="24"/>
                <w:szCs w:val="24"/>
              </w:rPr>
            </w:pPr>
          </w:p>
        </w:tc>
        <w:tc>
          <w:tcPr>
            <w:tcW w:w="1070" w:type="dxa"/>
          </w:tcPr>
          <w:p w14:paraId="6C015647" w14:textId="77777777" w:rsidR="0076250D" w:rsidRPr="00A86C08" w:rsidRDefault="0076250D">
            <w:pPr>
              <w:spacing w:line="360" w:lineRule="auto"/>
              <w:rPr>
                <w:rFonts w:ascii="仿宋" w:eastAsia="仿宋" w:hAnsi="仿宋"/>
                <w:sz w:val="24"/>
                <w:szCs w:val="24"/>
              </w:rPr>
            </w:pPr>
          </w:p>
        </w:tc>
        <w:tc>
          <w:tcPr>
            <w:tcW w:w="1070" w:type="dxa"/>
          </w:tcPr>
          <w:p w14:paraId="0A57CC0B" w14:textId="77777777" w:rsidR="0076250D" w:rsidRPr="00A86C08" w:rsidRDefault="0076250D">
            <w:pPr>
              <w:spacing w:line="360" w:lineRule="auto"/>
              <w:rPr>
                <w:rFonts w:ascii="仿宋" w:eastAsia="仿宋" w:hAnsi="仿宋"/>
                <w:sz w:val="24"/>
                <w:szCs w:val="24"/>
              </w:rPr>
            </w:pPr>
          </w:p>
        </w:tc>
        <w:tc>
          <w:tcPr>
            <w:tcW w:w="1396" w:type="dxa"/>
          </w:tcPr>
          <w:p w14:paraId="653B8B59" w14:textId="77777777" w:rsidR="0076250D" w:rsidRPr="00A86C08" w:rsidRDefault="0076250D">
            <w:pPr>
              <w:spacing w:line="360" w:lineRule="auto"/>
              <w:rPr>
                <w:rFonts w:ascii="仿宋" w:eastAsia="仿宋" w:hAnsi="仿宋"/>
                <w:sz w:val="24"/>
                <w:szCs w:val="24"/>
              </w:rPr>
            </w:pPr>
          </w:p>
        </w:tc>
        <w:tc>
          <w:tcPr>
            <w:tcW w:w="980" w:type="dxa"/>
          </w:tcPr>
          <w:p w14:paraId="385DCEDE" w14:textId="77777777" w:rsidR="0076250D" w:rsidRPr="00A86C08" w:rsidRDefault="0076250D">
            <w:pPr>
              <w:spacing w:line="360" w:lineRule="auto"/>
              <w:rPr>
                <w:rFonts w:ascii="仿宋" w:eastAsia="仿宋" w:hAnsi="仿宋"/>
                <w:sz w:val="24"/>
                <w:szCs w:val="24"/>
              </w:rPr>
            </w:pPr>
          </w:p>
        </w:tc>
        <w:tc>
          <w:tcPr>
            <w:tcW w:w="1116" w:type="dxa"/>
          </w:tcPr>
          <w:p w14:paraId="01D5E5F5" w14:textId="77777777" w:rsidR="0076250D" w:rsidRPr="00A86C08" w:rsidRDefault="0076250D">
            <w:pPr>
              <w:spacing w:line="360" w:lineRule="auto"/>
              <w:rPr>
                <w:rFonts w:ascii="仿宋" w:eastAsia="仿宋" w:hAnsi="仿宋"/>
                <w:sz w:val="24"/>
                <w:szCs w:val="24"/>
              </w:rPr>
            </w:pPr>
          </w:p>
        </w:tc>
        <w:tc>
          <w:tcPr>
            <w:tcW w:w="984" w:type="dxa"/>
          </w:tcPr>
          <w:p w14:paraId="05E38A2D" w14:textId="77777777" w:rsidR="0076250D" w:rsidRPr="00A86C08" w:rsidRDefault="0076250D">
            <w:pPr>
              <w:spacing w:line="360" w:lineRule="auto"/>
              <w:rPr>
                <w:rFonts w:ascii="仿宋" w:eastAsia="仿宋" w:hAnsi="仿宋"/>
                <w:sz w:val="24"/>
                <w:szCs w:val="24"/>
              </w:rPr>
            </w:pPr>
          </w:p>
        </w:tc>
      </w:tr>
      <w:tr w:rsidR="0076250D" w:rsidRPr="00A86C08" w14:paraId="23AD91C1" w14:textId="77777777">
        <w:trPr>
          <w:cantSplit/>
          <w:trHeight w:hRule="exact" w:val="737"/>
          <w:jc w:val="center"/>
        </w:trPr>
        <w:tc>
          <w:tcPr>
            <w:tcW w:w="1243" w:type="dxa"/>
            <w:vMerge/>
          </w:tcPr>
          <w:p w14:paraId="658EF9B2" w14:textId="77777777" w:rsidR="0076250D" w:rsidRPr="00A86C08" w:rsidRDefault="0076250D">
            <w:pPr>
              <w:spacing w:line="360" w:lineRule="auto"/>
              <w:rPr>
                <w:rFonts w:ascii="仿宋" w:eastAsia="仿宋" w:hAnsi="仿宋"/>
                <w:sz w:val="24"/>
                <w:szCs w:val="24"/>
              </w:rPr>
            </w:pPr>
          </w:p>
        </w:tc>
        <w:tc>
          <w:tcPr>
            <w:tcW w:w="1069" w:type="dxa"/>
          </w:tcPr>
          <w:p w14:paraId="390E1A7A" w14:textId="77777777" w:rsidR="0076250D" w:rsidRPr="00A86C08" w:rsidRDefault="0076250D">
            <w:pPr>
              <w:spacing w:line="360" w:lineRule="auto"/>
              <w:rPr>
                <w:rFonts w:ascii="仿宋" w:eastAsia="仿宋" w:hAnsi="仿宋"/>
                <w:sz w:val="24"/>
                <w:szCs w:val="24"/>
              </w:rPr>
            </w:pPr>
          </w:p>
        </w:tc>
        <w:tc>
          <w:tcPr>
            <w:tcW w:w="1069" w:type="dxa"/>
          </w:tcPr>
          <w:p w14:paraId="6D1A9415" w14:textId="77777777" w:rsidR="0076250D" w:rsidRPr="00A86C08" w:rsidRDefault="0076250D">
            <w:pPr>
              <w:spacing w:line="360" w:lineRule="auto"/>
              <w:rPr>
                <w:rFonts w:ascii="仿宋" w:eastAsia="仿宋" w:hAnsi="仿宋"/>
                <w:sz w:val="24"/>
                <w:szCs w:val="24"/>
              </w:rPr>
            </w:pPr>
          </w:p>
        </w:tc>
        <w:tc>
          <w:tcPr>
            <w:tcW w:w="1070" w:type="dxa"/>
          </w:tcPr>
          <w:p w14:paraId="2FAFDAB2" w14:textId="77777777" w:rsidR="0076250D" w:rsidRPr="00A86C08" w:rsidRDefault="0076250D">
            <w:pPr>
              <w:spacing w:line="360" w:lineRule="auto"/>
              <w:rPr>
                <w:rFonts w:ascii="仿宋" w:eastAsia="仿宋" w:hAnsi="仿宋"/>
                <w:sz w:val="24"/>
                <w:szCs w:val="24"/>
              </w:rPr>
            </w:pPr>
          </w:p>
        </w:tc>
        <w:tc>
          <w:tcPr>
            <w:tcW w:w="1070" w:type="dxa"/>
          </w:tcPr>
          <w:p w14:paraId="0865BC41" w14:textId="77777777" w:rsidR="0076250D" w:rsidRPr="00A86C08" w:rsidRDefault="0076250D">
            <w:pPr>
              <w:spacing w:line="360" w:lineRule="auto"/>
              <w:rPr>
                <w:rFonts w:ascii="仿宋" w:eastAsia="仿宋" w:hAnsi="仿宋"/>
                <w:sz w:val="24"/>
                <w:szCs w:val="24"/>
              </w:rPr>
            </w:pPr>
          </w:p>
        </w:tc>
        <w:tc>
          <w:tcPr>
            <w:tcW w:w="1396" w:type="dxa"/>
          </w:tcPr>
          <w:p w14:paraId="41F3B812" w14:textId="77777777" w:rsidR="0076250D" w:rsidRPr="00A86C08" w:rsidRDefault="0076250D">
            <w:pPr>
              <w:spacing w:line="360" w:lineRule="auto"/>
              <w:rPr>
                <w:rFonts w:ascii="仿宋" w:eastAsia="仿宋" w:hAnsi="仿宋"/>
                <w:sz w:val="24"/>
                <w:szCs w:val="24"/>
              </w:rPr>
            </w:pPr>
          </w:p>
        </w:tc>
        <w:tc>
          <w:tcPr>
            <w:tcW w:w="980" w:type="dxa"/>
          </w:tcPr>
          <w:p w14:paraId="3DE955B1" w14:textId="77777777" w:rsidR="0076250D" w:rsidRPr="00A86C08" w:rsidRDefault="0076250D">
            <w:pPr>
              <w:spacing w:line="360" w:lineRule="auto"/>
              <w:rPr>
                <w:rFonts w:ascii="仿宋" w:eastAsia="仿宋" w:hAnsi="仿宋"/>
                <w:sz w:val="24"/>
                <w:szCs w:val="24"/>
              </w:rPr>
            </w:pPr>
          </w:p>
        </w:tc>
        <w:tc>
          <w:tcPr>
            <w:tcW w:w="1116" w:type="dxa"/>
          </w:tcPr>
          <w:p w14:paraId="3B894842" w14:textId="77777777" w:rsidR="0076250D" w:rsidRPr="00A86C08" w:rsidRDefault="0076250D">
            <w:pPr>
              <w:spacing w:line="360" w:lineRule="auto"/>
              <w:rPr>
                <w:rFonts w:ascii="仿宋" w:eastAsia="仿宋" w:hAnsi="仿宋"/>
                <w:sz w:val="24"/>
                <w:szCs w:val="24"/>
              </w:rPr>
            </w:pPr>
          </w:p>
        </w:tc>
        <w:tc>
          <w:tcPr>
            <w:tcW w:w="984" w:type="dxa"/>
          </w:tcPr>
          <w:p w14:paraId="1CA5E777" w14:textId="77777777" w:rsidR="0076250D" w:rsidRPr="00A86C08" w:rsidRDefault="0076250D">
            <w:pPr>
              <w:spacing w:line="360" w:lineRule="auto"/>
              <w:rPr>
                <w:rFonts w:ascii="仿宋" w:eastAsia="仿宋" w:hAnsi="仿宋"/>
                <w:sz w:val="24"/>
                <w:szCs w:val="24"/>
              </w:rPr>
            </w:pPr>
          </w:p>
        </w:tc>
      </w:tr>
      <w:tr w:rsidR="0076250D" w:rsidRPr="00A86C08" w14:paraId="0E248470" w14:textId="77777777">
        <w:trPr>
          <w:cantSplit/>
          <w:trHeight w:hRule="exact" w:val="737"/>
          <w:jc w:val="center"/>
        </w:trPr>
        <w:tc>
          <w:tcPr>
            <w:tcW w:w="1243" w:type="dxa"/>
            <w:vMerge/>
          </w:tcPr>
          <w:p w14:paraId="54BD6491" w14:textId="77777777" w:rsidR="0076250D" w:rsidRPr="00A86C08" w:rsidRDefault="0076250D">
            <w:pPr>
              <w:spacing w:line="360" w:lineRule="auto"/>
              <w:rPr>
                <w:rFonts w:ascii="仿宋" w:eastAsia="仿宋" w:hAnsi="仿宋"/>
                <w:sz w:val="24"/>
                <w:szCs w:val="24"/>
              </w:rPr>
            </w:pPr>
          </w:p>
        </w:tc>
        <w:tc>
          <w:tcPr>
            <w:tcW w:w="1069" w:type="dxa"/>
          </w:tcPr>
          <w:p w14:paraId="00C7E526" w14:textId="77777777" w:rsidR="0076250D" w:rsidRPr="00A86C08" w:rsidRDefault="0076250D">
            <w:pPr>
              <w:spacing w:line="360" w:lineRule="auto"/>
              <w:rPr>
                <w:rFonts w:ascii="仿宋" w:eastAsia="仿宋" w:hAnsi="仿宋"/>
                <w:sz w:val="24"/>
                <w:szCs w:val="24"/>
              </w:rPr>
            </w:pPr>
          </w:p>
        </w:tc>
        <w:tc>
          <w:tcPr>
            <w:tcW w:w="1069" w:type="dxa"/>
          </w:tcPr>
          <w:p w14:paraId="0FAE8773" w14:textId="77777777" w:rsidR="0076250D" w:rsidRPr="00A86C08" w:rsidRDefault="0076250D">
            <w:pPr>
              <w:spacing w:line="360" w:lineRule="auto"/>
              <w:rPr>
                <w:rFonts w:ascii="仿宋" w:eastAsia="仿宋" w:hAnsi="仿宋"/>
                <w:sz w:val="24"/>
                <w:szCs w:val="24"/>
              </w:rPr>
            </w:pPr>
          </w:p>
        </w:tc>
        <w:tc>
          <w:tcPr>
            <w:tcW w:w="1070" w:type="dxa"/>
          </w:tcPr>
          <w:p w14:paraId="358EF370" w14:textId="77777777" w:rsidR="0076250D" w:rsidRPr="00A86C08" w:rsidRDefault="0076250D">
            <w:pPr>
              <w:spacing w:line="360" w:lineRule="auto"/>
              <w:rPr>
                <w:rFonts w:ascii="仿宋" w:eastAsia="仿宋" w:hAnsi="仿宋"/>
                <w:sz w:val="24"/>
                <w:szCs w:val="24"/>
              </w:rPr>
            </w:pPr>
          </w:p>
        </w:tc>
        <w:tc>
          <w:tcPr>
            <w:tcW w:w="1070" w:type="dxa"/>
          </w:tcPr>
          <w:p w14:paraId="481DD88E" w14:textId="77777777" w:rsidR="0076250D" w:rsidRPr="00A86C08" w:rsidRDefault="0076250D">
            <w:pPr>
              <w:spacing w:line="360" w:lineRule="auto"/>
              <w:rPr>
                <w:rFonts w:ascii="仿宋" w:eastAsia="仿宋" w:hAnsi="仿宋"/>
                <w:sz w:val="24"/>
                <w:szCs w:val="24"/>
              </w:rPr>
            </w:pPr>
          </w:p>
        </w:tc>
        <w:tc>
          <w:tcPr>
            <w:tcW w:w="1396" w:type="dxa"/>
          </w:tcPr>
          <w:p w14:paraId="3C099F0C" w14:textId="77777777" w:rsidR="0076250D" w:rsidRPr="00A86C08" w:rsidRDefault="0076250D">
            <w:pPr>
              <w:spacing w:line="360" w:lineRule="auto"/>
              <w:rPr>
                <w:rFonts w:ascii="仿宋" w:eastAsia="仿宋" w:hAnsi="仿宋"/>
                <w:sz w:val="24"/>
                <w:szCs w:val="24"/>
              </w:rPr>
            </w:pPr>
          </w:p>
        </w:tc>
        <w:tc>
          <w:tcPr>
            <w:tcW w:w="980" w:type="dxa"/>
          </w:tcPr>
          <w:p w14:paraId="58275292" w14:textId="77777777" w:rsidR="0076250D" w:rsidRPr="00A86C08" w:rsidRDefault="0076250D">
            <w:pPr>
              <w:spacing w:line="360" w:lineRule="auto"/>
              <w:rPr>
                <w:rFonts w:ascii="仿宋" w:eastAsia="仿宋" w:hAnsi="仿宋"/>
                <w:sz w:val="24"/>
                <w:szCs w:val="24"/>
              </w:rPr>
            </w:pPr>
          </w:p>
        </w:tc>
        <w:tc>
          <w:tcPr>
            <w:tcW w:w="1116" w:type="dxa"/>
          </w:tcPr>
          <w:p w14:paraId="77978241" w14:textId="77777777" w:rsidR="0076250D" w:rsidRPr="00A86C08" w:rsidRDefault="0076250D">
            <w:pPr>
              <w:spacing w:line="360" w:lineRule="auto"/>
              <w:rPr>
                <w:rFonts w:ascii="仿宋" w:eastAsia="仿宋" w:hAnsi="仿宋"/>
                <w:sz w:val="24"/>
                <w:szCs w:val="24"/>
              </w:rPr>
            </w:pPr>
          </w:p>
        </w:tc>
        <w:tc>
          <w:tcPr>
            <w:tcW w:w="984" w:type="dxa"/>
          </w:tcPr>
          <w:p w14:paraId="0A6CE1F1" w14:textId="77777777" w:rsidR="0076250D" w:rsidRPr="00A86C08" w:rsidRDefault="0076250D">
            <w:pPr>
              <w:spacing w:line="360" w:lineRule="auto"/>
              <w:rPr>
                <w:rFonts w:ascii="仿宋" w:eastAsia="仿宋" w:hAnsi="仿宋"/>
                <w:sz w:val="24"/>
                <w:szCs w:val="24"/>
              </w:rPr>
            </w:pPr>
          </w:p>
        </w:tc>
      </w:tr>
    </w:tbl>
    <w:p w14:paraId="29F984C5" w14:textId="77777777" w:rsidR="0076250D" w:rsidRPr="00A86C08" w:rsidRDefault="0076250D">
      <w:pPr>
        <w:spacing w:line="360" w:lineRule="auto"/>
        <w:rPr>
          <w:rFonts w:ascii="仿宋" w:eastAsia="仿宋" w:hAnsi="仿宋"/>
          <w:sz w:val="24"/>
          <w:szCs w:val="24"/>
        </w:rPr>
      </w:pPr>
    </w:p>
    <w:p w14:paraId="6467495D"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注</w:t>
      </w:r>
      <w:r w:rsidRPr="00A86C08">
        <w:rPr>
          <w:rFonts w:ascii="仿宋" w:eastAsia="仿宋" w:hAnsi="仿宋" w:hint="eastAsia"/>
          <w:sz w:val="24"/>
          <w:szCs w:val="24"/>
        </w:rPr>
        <w:t>：以上表格可根据投标人情况自行增减，对</w:t>
      </w:r>
      <w:r w:rsidRPr="00A86C08">
        <w:rPr>
          <w:rFonts w:ascii="仿宋" w:eastAsia="仿宋" w:hAnsi="仿宋"/>
          <w:sz w:val="24"/>
          <w:szCs w:val="24"/>
        </w:rPr>
        <w:t>不涉及的内</w:t>
      </w:r>
      <w:r w:rsidRPr="00A86C08">
        <w:rPr>
          <w:rFonts w:ascii="仿宋" w:eastAsia="仿宋" w:hAnsi="仿宋" w:hint="eastAsia"/>
          <w:sz w:val="24"/>
          <w:szCs w:val="24"/>
        </w:rPr>
        <w:t>容</w:t>
      </w:r>
      <w:r w:rsidRPr="00A86C08">
        <w:rPr>
          <w:rFonts w:ascii="仿宋" w:eastAsia="仿宋" w:hAnsi="仿宋"/>
          <w:sz w:val="24"/>
          <w:szCs w:val="24"/>
        </w:rPr>
        <w:t>可</w:t>
      </w:r>
      <w:r w:rsidRPr="00A86C08">
        <w:rPr>
          <w:rFonts w:ascii="仿宋" w:eastAsia="仿宋" w:hAnsi="仿宋" w:hint="eastAsia"/>
          <w:sz w:val="24"/>
          <w:szCs w:val="24"/>
        </w:rPr>
        <w:t>填写</w:t>
      </w:r>
      <w:r w:rsidRPr="00A86C08">
        <w:rPr>
          <w:rFonts w:ascii="仿宋" w:eastAsia="仿宋" w:hAnsi="仿宋"/>
          <w:sz w:val="24"/>
          <w:szCs w:val="24"/>
        </w:rPr>
        <w:t>“/”</w:t>
      </w:r>
      <w:r w:rsidRPr="00A86C08">
        <w:rPr>
          <w:rFonts w:ascii="仿宋" w:eastAsia="仿宋" w:hAnsi="仿宋" w:hint="eastAsia"/>
          <w:sz w:val="24"/>
          <w:szCs w:val="24"/>
        </w:rPr>
        <w:t>。</w:t>
      </w:r>
    </w:p>
    <w:p w14:paraId="69765FC8" w14:textId="77777777" w:rsidR="0076250D" w:rsidRPr="00A86C08" w:rsidRDefault="0076250D">
      <w:pPr>
        <w:spacing w:line="360" w:lineRule="auto"/>
        <w:rPr>
          <w:rFonts w:ascii="仿宋" w:eastAsia="仿宋" w:hAnsi="仿宋"/>
          <w:sz w:val="24"/>
          <w:szCs w:val="24"/>
        </w:rPr>
      </w:pPr>
    </w:p>
    <w:p w14:paraId="7D45642E" w14:textId="77777777" w:rsidR="0076250D" w:rsidRPr="00A86C08" w:rsidRDefault="0076250D">
      <w:pPr>
        <w:spacing w:line="360" w:lineRule="auto"/>
        <w:rPr>
          <w:rFonts w:ascii="仿宋" w:eastAsia="仿宋" w:hAnsi="仿宋"/>
          <w:sz w:val="24"/>
          <w:szCs w:val="24"/>
        </w:rPr>
      </w:pPr>
    </w:p>
    <w:p w14:paraId="6A21217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140D8350"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65734690"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1266EC7D" w14:textId="77777777" w:rsidR="0076250D" w:rsidRPr="00A86C08" w:rsidRDefault="0076250D">
      <w:pPr>
        <w:spacing w:line="360" w:lineRule="auto"/>
        <w:rPr>
          <w:rFonts w:ascii="仿宋" w:eastAsia="仿宋" w:hAnsi="仿宋"/>
          <w:sz w:val="24"/>
          <w:szCs w:val="24"/>
        </w:rPr>
      </w:pPr>
    </w:p>
    <w:p w14:paraId="118B39A6" w14:textId="77777777" w:rsidR="0076250D" w:rsidRPr="00A86C08" w:rsidRDefault="003E5742">
      <w:pPr>
        <w:pStyle w:val="3"/>
        <w:spacing w:line="240" w:lineRule="auto"/>
        <w:jc w:val="center"/>
        <w:rPr>
          <w:rFonts w:ascii="仿宋" w:eastAsia="仿宋" w:hAnsi="仿宋"/>
          <w:sz w:val="28"/>
          <w:szCs w:val="28"/>
        </w:rPr>
      </w:pPr>
      <w:bookmarkStart w:id="440" w:name="_Toc504640551"/>
      <w:r w:rsidRPr="00A86C08">
        <w:rPr>
          <w:rFonts w:ascii="仿宋" w:eastAsia="仿宋" w:hAnsi="仿宋" w:hint="eastAsia"/>
          <w:sz w:val="28"/>
          <w:szCs w:val="28"/>
        </w:rPr>
        <w:lastRenderedPageBreak/>
        <w:t>七、</w:t>
      </w:r>
      <w:bookmarkEnd w:id="440"/>
      <w:r w:rsidRPr="00A86C08">
        <w:rPr>
          <w:rFonts w:ascii="仿宋" w:eastAsia="仿宋" w:hAnsi="仿宋" w:hint="eastAsia"/>
          <w:sz w:val="28"/>
          <w:szCs w:val="28"/>
        </w:rPr>
        <w:t>项目实施方案</w:t>
      </w:r>
    </w:p>
    <w:p w14:paraId="252F5EA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（如有，格式自拟）</w:t>
      </w:r>
    </w:p>
    <w:p w14:paraId="254F4C91"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6E3921FA" w14:textId="77777777" w:rsidR="0076250D" w:rsidRPr="00A86C08" w:rsidRDefault="003E5742">
      <w:pPr>
        <w:pStyle w:val="3"/>
        <w:spacing w:line="240" w:lineRule="auto"/>
        <w:jc w:val="center"/>
        <w:rPr>
          <w:rFonts w:ascii="仿宋" w:eastAsia="仿宋" w:hAnsi="仿宋"/>
          <w:sz w:val="28"/>
          <w:szCs w:val="28"/>
        </w:rPr>
      </w:pPr>
      <w:bookmarkStart w:id="441" w:name="_Toc504640552"/>
      <w:r w:rsidRPr="00A86C08">
        <w:rPr>
          <w:rFonts w:ascii="仿宋" w:eastAsia="仿宋" w:hAnsi="仿宋" w:hint="eastAsia"/>
          <w:sz w:val="28"/>
          <w:szCs w:val="28"/>
        </w:rPr>
        <w:lastRenderedPageBreak/>
        <w:t>八、投标人类似业绩一览表</w:t>
      </w:r>
      <w:bookmarkEnd w:id="441"/>
    </w:p>
    <w:p w14:paraId="20D962B7" w14:textId="77777777" w:rsidR="0076250D" w:rsidRPr="00A86C08" w:rsidRDefault="003E5742">
      <w:pPr>
        <w:spacing w:line="360" w:lineRule="auto"/>
        <w:ind w:firstLineChars="250" w:firstLine="600"/>
        <w:rPr>
          <w:rFonts w:ascii="仿宋" w:eastAsia="仿宋" w:hAnsi="仿宋"/>
          <w:sz w:val="24"/>
          <w:szCs w:val="24"/>
        </w:rPr>
      </w:pPr>
      <w:r w:rsidRPr="00A86C08">
        <w:rPr>
          <w:rFonts w:ascii="仿宋" w:eastAsia="仿宋" w:hAnsi="仿宋" w:hint="eastAsia"/>
          <w:sz w:val="24"/>
          <w:szCs w:val="24"/>
        </w:rPr>
        <w:t>包号（如有）</w:t>
      </w:r>
      <w:r w:rsidRPr="00A86C08">
        <w:rPr>
          <w:rFonts w:ascii="仿宋" w:eastAsia="仿宋" w:hAnsi="仿宋"/>
          <w:sz w:val="24"/>
          <w:szCs w:val="24"/>
        </w:rPr>
        <w:t>：</w:t>
      </w:r>
    </w:p>
    <w:tbl>
      <w:tblPr>
        <w:tblW w:w="88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76"/>
        <w:gridCol w:w="2551"/>
        <w:gridCol w:w="2960"/>
        <w:gridCol w:w="1275"/>
        <w:gridCol w:w="1134"/>
      </w:tblGrid>
      <w:tr w:rsidR="0076250D" w:rsidRPr="00A86C08" w14:paraId="0EB8D928" w14:textId="77777777">
        <w:trPr>
          <w:cantSplit/>
          <w:trHeight w:val="573"/>
          <w:jc w:val="center"/>
        </w:trPr>
        <w:tc>
          <w:tcPr>
            <w:tcW w:w="976" w:type="dxa"/>
            <w:tcBorders>
              <w:top w:val="single" w:sz="4" w:space="0" w:color="auto"/>
            </w:tcBorders>
            <w:vAlign w:val="center"/>
          </w:tcPr>
          <w:p w14:paraId="4EACD9BA"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年份</w:t>
            </w:r>
          </w:p>
        </w:tc>
        <w:tc>
          <w:tcPr>
            <w:tcW w:w="2551" w:type="dxa"/>
            <w:vAlign w:val="center"/>
          </w:tcPr>
          <w:p w14:paraId="582986D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用户名称</w:t>
            </w:r>
          </w:p>
        </w:tc>
        <w:tc>
          <w:tcPr>
            <w:tcW w:w="2960" w:type="dxa"/>
            <w:vAlign w:val="center"/>
          </w:tcPr>
          <w:p w14:paraId="4C26D0E1"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项目名称</w:t>
            </w:r>
          </w:p>
        </w:tc>
        <w:tc>
          <w:tcPr>
            <w:tcW w:w="1275" w:type="dxa"/>
            <w:vAlign w:val="center"/>
          </w:tcPr>
          <w:p w14:paraId="08281B5D"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合同金额</w:t>
            </w:r>
          </w:p>
        </w:tc>
        <w:tc>
          <w:tcPr>
            <w:tcW w:w="1134" w:type="dxa"/>
            <w:tcBorders>
              <w:left w:val="single" w:sz="4" w:space="0" w:color="auto"/>
            </w:tcBorders>
            <w:vAlign w:val="center"/>
          </w:tcPr>
          <w:p w14:paraId="05AE672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备注</w:t>
            </w:r>
          </w:p>
        </w:tc>
      </w:tr>
      <w:tr w:rsidR="0076250D" w:rsidRPr="00A86C08" w14:paraId="1DF24149" w14:textId="77777777">
        <w:trPr>
          <w:cantSplit/>
          <w:trHeight w:hRule="exact" w:val="397"/>
          <w:jc w:val="center"/>
        </w:trPr>
        <w:tc>
          <w:tcPr>
            <w:tcW w:w="976" w:type="dxa"/>
            <w:vAlign w:val="center"/>
          </w:tcPr>
          <w:p w14:paraId="646F82A9" w14:textId="77777777" w:rsidR="0076250D" w:rsidRPr="00A86C08" w:rsidRDefault="0076250D">
            <w:pPr>
              <w:spacing w:line="360" w:lineRule="auto"/>
              <w:rPr>
                <w:rFonts w:ascii="仿宋" w:eastAsia="仿宋" w:hAnsi="仿宋"/>
                <w:sz w:val="24"/>
                <w:szCs w:val="24"/>
              </w:rPr>
            </w:pPr>
          </w:p>
        </w:tc>
        <w:tc>
          <w:tcPr>
            <w:tcW w:w="2551" w:type="dxa"/>
            <w:vAlign w:val="center"/>
          </w:tcPr>
          <w:p w14:paraId="24F470E7" w14:textId="77777777" w:rsidR="0076250D" w:rsidRPr="00A86C08" w:rsidRDefault="0076250D">
            <w:pPr>
              <w:spacing w:line="360" w:lineRule="auto"/>
              <w:rPr>
                <w:rFonts w:ascii="仿宋" w:eastAsia="仿宋" w:hAnsi="仿宋"/>
                <w:sz w:val="24"/>
                <w:szCs w:val="24"/>
              </w:rPr>
            </w:pPr>
          </w:p>
        </w:tc>
        <w:tc>
          <w:tcPr>
            <w:tcW w:w="2960" w:type="dxa"/>
            <w:vAlign w:val="center"/>
          </w:tcPr>
          <w:p w14:paraId="509C09C9" w14:textId="77777777" w:rsidR="0076250D" w:rsidRPr="00A86C08" w:rsidRDefault="0076250D">
            <w:pPr>
              <w:spacing w:line="360" w:lineRule="auto"/>
              <w:rPr>
                <w:rFonts w:ascii="仿宋" w:eastAsia="仿宋" w:hAnsi="仿宋"/>
                <w:sz w:val="24"/>
                <w:szCs w:val="24"/>
              </w:rPr>
            </w:pPr>
          </w:p>
        </w:tc>
        <w:tc>
          <w:tcPr>
            <w:tcW w:w="1275" w:type="dxa"/>
            <w:vAlign w:val="center"/>
          </w:tcPr>
          <w:p w14:paraId="0D3042E2"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tcBorders>
            <w:vAlign w:val="center"/>
          </w:tcPr>
          <w:p w14:paraId="0F8289EF" w14:textId="77777777" w:rsidR="0076250D" w:rsidRPr="00A86C08" w:rsidRDefault="0076250D">
            <w:pPr>
              <w:spacing w:line="360" w:lineRule="auto"/>
              <w:rPr>
                <w:rFonts w:ascii="仿宋" w:eastAsia="仿宋" w:hAnsi="仿宋"/>
                <w:sz w:val="24"/>
                <w:szCs w:val="24"/>
              </w:rPr>
            </w:pPr>
          </w:p>
        </w:tc>
      </w:tr>
      <w:tr w:rsidR="0076250D" w:rsidRPr="00A86C08" w14:paraId="79F810A4" w14:textId="77777777">
        <w:trPr>
          <w:cantSplit/>
          <w:trHeight w:hRule="exact" w:val="397"/>
          <w:jc w:val="center"/>
        </w:trPr>
        <w:tc>
          <w:tcPr>
            <w:tcW w:w="976" w:type="dxa"/>
            <w:vAlign w:val="center"/>
          </w:tcPr>
          <w:p w14:paraId="71BF4E7B" w14:textId="77777777" w:rsidR="0076250D" w:rsidRPr="00A86C08" w:rsidRDefault="0076250D">
            <w:pPr>
              <w:spacing w:line="360" w:lineRule="auto"/>
              <w:rPr>
                <w:rFonts w:ascii="仿宋" w:eastAsia="仿宋" w:hAnsi="仿宋"/>
                <w:sz w:val="24"/>
                <w:szCs w:val="24"/>
              </w:rPr>
            </w:pPr>
          </w:p>
        </w:tc>
        <w:tc>
          <w:tcPr>
            <w:tcW w:w="2551" w:type="dxa"/>
            <w:vAlign w:val="center"/>
          </w:tcPr>
          <w:p w14:paraId="5332B107" w14:textId="77777777" w:rsidR="0076250D" w:rsidRPr="00A86C08" w:rsidRDefault="0076250D">
            <w:pPr>
              <w:spacing w:line="360" w:lineRule="auto"/>
              <w:rPr>
                <w:rFonts w:ascii="仿宋" w:eastAsia="仿宋" w:hAnsi="仿宋"/>
                <w:sz w:val="24"/>
                <w:szCs w:val="24"/>
              </w:rPr>
            </w:pPr>
          </w:p>
        </w:tc>
        <w:tc>
          <w:tcPr>
            <w:tcW w:w="2960" w:type="dxa"/>
            <w:vAlign w:val="center"/>
          </w:tcPr>
          <w:p w14:paraId="5ABE4C8E" w14:textId="77777777" w:rsidR="0076250D" w:rsidRPr="00A86C08" w:rsidRDefault="0076250D">
            <w:pPr>
              <w:spacing w:line="360" w:lineRule="auto"/>
              <w:rPr>
                <w:rFonts w:ascii="仿宋" w:eastAsia="仿宋" w:hAnsi="仿宋"/>
                <w:sz w:val="24"/>
                <w:szCs w:val="24"/>
              </w:rPr>
            </w:pPr>
          </w:p>
        </w:tc>
        <w:tc>
          <w:tcPr>
            <w:tcW w:w="1275" w:type="dxa"/>
            <w:vAlign w:val="center"/>
          </w:tcPr>
          <w:p w14:paraId="518BDCD2"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tcBorders>
            <w:vAlign w:val="center"/>
          </w:tcPr>
          <w:p w14:paraId="7DA33A14" w14:textId="77777777" w:rsidR="0076250D" w:rsidRPr="00A86C08" w:rsidRDefault="0076250D">
            <w:pPr>
              <w:spacing w:line="360" w:lineRule="auto"/>
              <w:rPr>
                <w:rFonts w:ascii="仿宋" w:eastAsia="仿宋" w:hAnsi="仿宋"/>
                <w:sz w:val="24"/>
                <w:szCs w:val="24"/>
              </w:rPr>
            </w:pPr>
          </w:p>
        </w:tc>
      </w:tr>
      <w:tr w:rsidR="0076250D" w:rsidRPr="00A86C08" w14:paraId="1352D2A3" w14:textId="77777777">
        <w:trPr>
          <w:cantSplit/>
          <w:trHeight w:hRule="exact" w:val="397"/>
          <w:jc w:val="center"/>
        </w:trPr>
        <w:tc>
          <w:tcPr>
            <w:tcW w:w="976" w:type="dxa"/>
            <w:vAlign w:val="center"/>
          </w:tcPr>
          <w:p w14:paraId="3CA35BB0" w14:textId="77777777" w:rsidR="0076250D" w:rsidRPr="00A86C08" w:rsidRDefault="0076250D">
            <w:pPr>
              <w:spacing w:line="360" w:lineRule="auto"/>
              <w:rPr>
                <w:rFonts w:ascii="仿宋" w:eastAsia="仿宋" w:hAnsi="仿宋"/>
                <w:sz w:val="24"/>
                <w:szCs w:val="24"/>
              </w:rPr>
            </w:pPr>
          </w:p>
        </w:tc>
        <w:tc>
          <w:tcPr>
            <w:tcW w:w="2551" w:type="dxa"/>
            <w:vAlign w:val="center"/>
          </w:tcPr>
          <w:p w14:paraId="62014F5E" w14:textId="77777777" w:rsidR="0076250D" w:rsidRPr="00A86C08" w:rsidRDefault="0076250D">
            <w:pPr>
              <w:spacing w:line="360" w:lineRule="auto"/>
              <w:rPr>
                <w:rFonts w:ascii="仿宋" w:eastAsia="仿宋" w:hAnsi="仿宋"/>
                <w:sz w:val="24"/>
                <w:szCs w:val="24"/>
              </w:rPr>
            </w:pPr>
          </w:p>
        </w:tc>
        <w:tc>
          <w:tcPr>
            <w:tcW w:w="2960" w:type="dxa"/>
            <w:vAlign w:val="center"/>
          </w:tcPr>
          <w:p w14:paraId="674EC095" w14:textId="77777777" w:rsidR="0076250D" w:rsidRPr="00A86C08" w:rsidRDefault="0076250D">
            <w:pPr>
              <w:spacing w:line="360" w:lineRule="auto"/>
              <w:rPr>
                <w:rFonts w:ascii="仿宋" w:eastAsia="仿宋" w:hAnsi="仿宋"/>
                <w:sz w:val="24"/>
                <w:szCs w:val="24"/>
              </w:rPr>
            </w:pPr>
          </w:p>
        </w:tc>
        <w:tc>
          <w:tcPr>
            <w:tcW w:w="1275" w:type="dxa"/>
            <w:vAlign w:val="center"/>
          </w:tcPr>
          <w:p w14:paraId="533F027F"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tcBorders>
            <w:vAlign w:val="center"/>
          </w:tcPr>
          <w:p w14:paraId="334FB155" w14:textId="77777777" w:rsidR="0076250D" w:rsidRPr="00A86C08" w:rsidRDefault="0076250D">
            <w:pPr>
              <w:spacing w:line="360" w:lineRule="auto"/>
              <w:rPr>
                <w:rFonts w:ascii="仿宋" w:eastAsia="仿宋" w:hAnsi="仿宋"/>
                <w:sz w:val="24"/>
                <w:szCs w:val="24"/>
              </w:rPr>
            </w:pPr>
          </w:p>
        </w:tc>
      </w:tr>
      <w:tr w:rsidR="0076250D" w:rsidRPr="00A86C08" w14:paraId="29A05C18" w14:textId="77777777">
        <w:trPr>
          <w:cantSplit/>
          <w:trHeight w:hRule="exact" w:val="397"/>
          <w:jc w:val="center"/>
        </w:trPr>
        <w:tc>
          <w:tcPr>
            <w:tcW w:w="976" w:type="dxa"/>
            <w:vAlign w:val="center"/>
          </w:tcPr>
          <w:p w14:paraId="6B677900" w14:textId="77777777" w:rsidR="0076250D" w:rsidRPr="00A86C08" w:rsidRDefault="0076250D">
            <w:pPr>
              <w:spacing w:line="360" w:lineRule="auto"/>
              <w:rPr>
                <w:rFonts w:ascii="仿宋" w:eastAsia="仿宋" w:hAnsi="仿宋"/>
                <w:sz w:val="24"/>
                <w:szCs w:val="24"/>
              </w:rPr>
            </w:pPr>
          </w:p>
        </w:tc>
        <w:tc>
          <w:tcPr>
            <w:tcW w:w="2551" w:type="dxa"/>
            <w:tcBorders>
              <w:right w:val="single" w:sz="4" w:space="0" w:color="auto"/>
            </w:tcBorders>
            <w:vAlign w:val="center"/>
          </w:tcPr>
          <w:p w14:paraId="7B99E145" w14:textId="77777777" w:rsidR="0076250D" w:rsidRPr="00A86C08" w:rsidRDefault="0076250D">
            <w:pPr>
              <w:spacing w:line="360" w:lineRule="auto"/>
              <w:rPr>
                <w:rFonts w:ascii="仿宋" w:eastAsia="仿宋" w:hAnsi="仿宋"/>
                <w:sz w:val="24"/>
                <w:szCs w:val="24"/>
              </w:rPr>
            </w:pPr>
          </w:p>
        </w:tc>
        <w:tc>
          <w:tcPr>
            <w:tcW w:w="2960" w:type="dxa"/>
            <w:tcBorders>
              <w:left w:val="single" w:sz="4" w:space="0" w:color="auto"/>
            </w:tcBorders>
            <w:vAlign w:val="center"/>
          </w:tcPr>
          <w:p w14:paraId="59640009" w14:textId="77777777" w:rsidR="0076250D" w:rsidRPr="00A86C08" w:rsidRDefault="0076250D">
            <w:pPr>
              <w:spacing w:line="360" w:lineRule="auto"/>
              <w:rPr>
                <w:rFonts w:ascii="仿宋" w:eastAsia="仿宋" w:hAnsi="仿宋"/>
                <w:sz w:val="24"/>
                <w:szCs w:val="24"/>
              </w:rPr>
            </w:pPr>
          </w:p>
        </w:tc>
        <w:tc>
          <w:tcPr>
            <w:tcW w:w="1275" w:type="dxa"/>
            <w:vAlign w:val="center"/>
          </w:tcPr>
          <w:p w14:paraId="6C624FBB"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tcBorders>
            <w:vAlign w:val="center"/>
          </w:tcPr>
          <w:p w14:paraId="12999972" w14:textId="77777777" w:rsidR="0076250D" w:rsidRPr="00A86C08" w:rsidRDefault="0076250D">
            <w:pPr>
              <w:spacing w:line="360" w:lineRule="auto"/>
              <w:rPr>
                <w:rFonts w:ascii="仿宋" w:eastAsia="仿宋" w:hAnsi="仿宋"/>
                <w:sz w:val="24"/>
                <w:szCs w:val="24"/>
              </w:rPr>
            </w:pPr>
          </w:p>
        </w:tc>
      </w:tr>
      <w:tr w:rsidR="0076250D" w:rsidRPr="00A86C08" w14:paraId="76476FCD" w14:textId="77777777">
        <w:trPr>
          <w:cantSplit/>
          <w:trHeight w:hRule="exact" w:val="397"/>
          <w:jc w:val="center"/>
        </w:trPr>
        <w:tc>
          <w:tcPr>
            <w:tcW w:w="976" w:type="dxa"/>
            <w:tcBorders>
              <w:right w:val="single" w:sz="4" w:space="0" w:color="auto"/>
            </w:tcBorders>
            <w:vAlign w:val="center"/>
          </w:tcPr>
          <w:p w14:paraId="07F9C89C" w14:textId="77777777" w:rsidR="0076250D" w:rsidRPr="00A86C08" w:rsidRDefault="0076250D">
            <w:pPr>
              <w:spacing w:line="360" w:lineRule="auto"/>
              <w:rPr>
                <w:rFonts w:ascii="仿宋" w:eastAsia="仿宋" w:hAnsi="仿宋"/>
                <w:sz w:val="24"/>
                <w:szCs w:val="24"/>
              </w:rPr>
            </w:pPr>
          </w:p>
        </w:tc>
        <w:tc>
          <w:tcPr>
            <w:tcW w:w="2551" w:type="dxa"/>
            <w:tcBorders>
              <w:left w:val="single" w:sz="4" w:space="0" w:color="auto"/>
              <w:right w:val="single" w:sz="4" w:space="0" w:color="auto"/>
            </w:tcBorders>
            <w:vAlign w:val="center"/>
          </w:tcPr>
          <w:p w14:paraId="1491AB84" w14:textId="77777777" w:rsidR="0076250D" w:rsidRPr="00A86C08" w:rsidRDefault="0076250D">
            <w:pPr>
              <w:spacing w:line="360" w:lineRule="auto"/>
              <w:rPr>
                <w:rFonts w:ascii="仿宋" w:eastAsia="仿宋" w:hAnsi="仿宋"/>
                <w:sz w:val="24"/>
                <w:szCs w:val="24"/>
              </w:rPr>
            </w:pPr>
          </w:p>
        </w:tc>
        <w:tc>
          <w:tcPr>
            <w:tcW w:w="2960" w:type="dxa"/>
            <w:tcBorders>
              <w:left w:val="single" w:sz="4" w:space="0" w:color="auto"/>
              <w:right w:val="single" w:sz="4" w:space="0" w:color="auto"/>
            </w:tcBorders>
            <w:vAlign w:val="center"/>
          </w:tcPr>
          <w:p w14:paraId="336DAC30" w14:textId="77777777" w:rsidR="0076250D" w:rsidRPr="00A86C08" w:rsidRDefault="0076250D">
            <w:pPr>
              <w:spacing w:line="360" w:lineRule="auto"/>
              <w:rPr>
                <w:rFonts w:ascii="仿宋" w:eastAsia="仿宋" w:hAnsi="仿宋"/>
                <w:sz w:val="24"/>
                <w:szCs w:val="24"/>
              </w:rPr>
            </w:pPr>
          </w:p>
        </w:tc>
        <w:tc>
          <w:tcPr>
            <w:tcW w:w="1275" w:type="dxa"/>
            <w:tcBorders>
              <w:left w:val="single" w:sz="4" w:space="0" w:color="auto"/>
              <w:right w:val="single" w:sz="4" w:space="0" w:color="auto"/>
            </w:tcBorders>
            <w:vAlign w:val="center"/>
          </w:tcPr>
          <w:p w14:paraId="117380FC"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tcBorders>
            <w:vAlign w:val="center"/>
          </w:tcPr>
          <w:p w14:paraId="17280B55" w14:textId="77777777" w:rsidR="0076250D" w:rsidRPr="00A86C08" w:rsidRDefault="0076250D">
            <w:pPr>
              <w:spacing w:line="360" w:lineRule="auto"/>
              <w:rPr>
                <w:rFonts w:ascii="仿宋" w:eastAsia="仿宋" w:hAnsi="仿宋"/>
                <w:sz w:val="24"/>
                <w:szCs w:val="24"/>
              </w:rPr>
            </w:pPr>
          </w:p>
        </w:tc>
      </w:tr>
      <w:tr w:rsidR="0076250D" w:rsidRPr="00A86C08" w14:paraId="040A5910" w14:textId="77777777">
        <w:trPr>
          <w:cantSplit/>
          <w:trHeight w:hRule="exact" w:val="397"/>
          <w:jc w:val="center"/>
        </w:trPr>
        <w:tc>
          <w:tcPr>
            <w:tcW w:w="976" w:type="dxa"/>
            <w:vAlign w:val="center"/>
          </w:tcPr>
          <w:p w14:paraId="2D9906F5" w14:textId="77777777" w:rsidR="0076250D" w:rsidRPr="00A86C08" w:rsidRDefault="0076250D">
            <w:pPr>
              <w:spacing w:line="360" w:lineRule="auto"/>
              <w:rPr>
                <w:rFonts w:ascii="仿宋" w:eastAsia="仿宋" w:hAnsi="仿宋"/>
                <w:sz w:val="24"/>
                <w:szCs w:val="24"/>
              </w:rPr>
            </w:pPr>
          </w:p>
        </w:tc>
        <w:tc>
          <w:tcPr>
            <w:tcW w:w="2551" w:type="dxa"/>
            <w:vAlign w:val="center"/>
          </w:tcPr>
          <w:p w14:paraId="62ACA5AA" w14:textId="77777777" w:rsidR="0076250D" w:rsidRPr="00A86C08" w:rsidRDefault="0076250D">
            <w:pPr>
              <w:spacing w:line="360" w:lineRule="auto"/>
              <w:rPr>
                <w:rFonts w:ascii="仿宋" w:eastAsia="仿宋" w:hAnsi="仿宋"/>
                <w:sz w:val="24"/>
                <w:szCs w:val="24"/>
              </w:rPr>
            </w:pPr>
          </w:p>
        </w:tc>
        <w:tc>
          <w:tcPr>
            <w:tcW w:w="2960" w:type="dxa"/>
            <w:vAlign w:val="center"/>
          </w:tcPr>
          <w:p w14:paraId="145C6199" w14:textId="77777777" w:rsidR="0076250D" w:rsidRPr="00A86C08" w:rsidRDefault="0076250D">
            <w:pPr>
              <w:spacing w:line="360" w:lineRule="auto"/>
              <w:rPr>
                <w:rFonts w:ascii="仿宋" w:eastAsia="仿宋" w:hAnsi="仿宋"/>
                <w:sz w:val="24"/>
                <w:szCs w:val="24"/>
              </w:rPr>
            </w:pPr>
          </w:p>
        </w:tc>
        <w:tc>
          <w:tcPr>
            <w:tcW w:w="1275" w:type="dxa"/>
            <w:tcBorders>
              <w:right w:val="single" w:sz="4" w:space="0" w:color="auto"/>
            </w:tcBorders>
            <w:vAlign w:val="center"/>
          </w:tcPr>
          <w:p w14:paraId="3718E135"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tcBorders>
            <w:vAlign w:val="center"/>
          </w:tcPr>
          <w:p w14:paraId="508471B0" w14:textId="77777777" w:rsidR="0076250D" w:rsidRPr="00A86C08" w:rsidRDefault="0076250D">
            <w:pPr>
              <w:spacing w:line="360" w:lineRule="auto"/>
              <w:rPr>
                <w:rFonts w:ascii="仿宋" w:eastAsia="仿宋" w:hAnsi="仿宋"/>
                <w:sz w:val="24"/>
                <w:szCs w:val="24"/>
              </w:rPr>
            </w:pPr>
          </w:p>
        </w:tc>
      </w:tr>
      <w:tr w:rsidR="0076250D" w:rsidRPr="00A86C08" w14:paraId="137FC75F" w14:textId="77777777">
        <w:trPr>
          <w:cantSplit/>
          <w:trHeight w:hRule="exact" w:val="397"/>
          <w:jc w:val="center"/>
        </w:trPr>
        <w:tc>
          <w:tcPr>
            <w:tcW w:w="976" w:type="dxa"/>
            <w:vAlign w:val="center"/>
          </w:tcPr>
          <w:p w14:paraId="1C077269" w14:textId="77777777" w:rsidR="0076250D" w:rsidRPr="00A86C08" w:rsidRDefault="0076250D">
            <w:pPr>
              <w:spacing w:line="360" w:lineRule="auto"/>
              <w:rPr>
                <w:rFonts w:ascii="仿宋" w:eastAsia="仿宋" w:hAnsi="仿宋"/>
                <w:sz w:val="24"/>
                <w:szCs w:val="24"/>
              </w:rPr>
            </w:pPr>
          </w:p>
        </w:tc>
        <w:tc>
          <w:tcPr>
            <w:tcW w:w="2551" w:type="dxa"/>
            <w:vAlign w:val="center"/>
          </w:tcPr>
          <w:p w14:paraId="64BCF771" w14:textId="77777777" w:rsidR="0076250D" w:rsidRPr="00A86C08" w:rsidRDefault="0076250D">
            <w:pPr>
              <w:spacing w:line="360" w:lineRule="auto"/>
              <w:rPr>
                <w:rFonts w:ascii="仿宋" w:eastAsia="仿宋" w:hAnsi="仿宋"/>
                <w:sz w:val="24"/>
                <w:szCs w:val="24"/>
              </w:rPr>
            </w:pPr>
          </w:p>
        </w:tc>
        <w:tc>
          <w:tcPr>
            <w:tcW w:w="2960" w:type="dxa"/>
            <w:vAlign w:val="center"/>
          </w:tcPr>
          <w:p w14:paraId="406D86F6" w14:textId="77777777" w:rsidR="0076250D" w:rsidRPr="00A86C08" w:rsidRDefault="0076250D">
            <w:pPr>
              <w:spacing w:line="360" w:lineRule="auto"/>
              <w:rPr>
                <w:rFonts w:ascii="仿宋" w:eastAsia="仿宋" w:hAnsi="仿宋"/>
                <w:sz w:val="24"/>
                <w:szCs w:val="24"/>
              </w:rPr>
            </w:pPr>
          </w:p>
        </w:tc>
        <w:tc>
          <w:tcPr>
            <w:tcW w:w="1275" w:type="dxa"/>
            <w:tcBorders>
              <w:right w:val="single" w:sz="4" w:space="0" w:color="auto"/>
            </w:tcBorders>
            <w:vAlign w:val="center"/>
          </w:tcPr>
          <w:p w14:paraId="44DF6E33"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tcBorders>
            <w:vAlign w:val="center"/>
          </w:tcPr>
          <w:p w14:paraId="4A936468" w14:textId="77777777" w:rsidR="0076250D" w:rsidRPr="00A86C08" w:rsidRDefault="0076250D">
            <w:pPr>
              <w:spacing w:line="360" w:lineRule="auto"/>
              <w:rPr>
                <w:rFonts w:ascii="仿宋" w:eastAsia="仿宋" w:hAnsi="仿宋"/>
                <w:sz w:val="24"/>
                <w:szCs w:val="24"/>
              </w:rPr>
            </w:pPr>
          </w:p>
        </w:tc>
      </w:tr>
      <w:tr w:rsidR="0076250D" w:rsidRPr="00A86C08" w14:paraId="41E6DA7F" w14:textId="77777777">
        <w:trPr>
          <w:cantSplit/>
          <w:trHeight w:hRule="exact" w:val="397"/>
          <w:jc w:val="center"/>
        </w:trPr>
        <w:tc>
          <w:tcPr>
            <w:tcW w:w="976" w:type="dxa"/>
            <w:vAlign w:val="center"/>
          </w:tcPr>
          <w:p w14:paraId="281035F8" w14:textId="77777777" w:rsidR="0076250D" w:rsidRPr="00A86C08" w:rsidRDefault="0076250D">
            <w:pPr>
              <w:spacing w:line="360" w:lineRule="auto"/>
              <w:rPr>
                <w:rFonts w:ascii="仿宋" w:eastAsia="仿宋" w:hAnsi="仿宋"/>
                <w:sz w:val="24"/>
                <w:szCs w:val="24"/>
              </w:rPr>
            </w:pPr>
          </w:p>
        </w:tc>
        <w:tc>
          <w:tcPr>
            <w:tcW w:w="2551" w:type="dxa"/>
            <w:vAlign w:val="center"/>
          </w:tcPr>
          <w:p w14:paraId="10F33640" w14:textId="77777777" w:rsidR="0076250D" w:rsidRPr="00A86C08" w:rsidRDefault="0076250D">
            <w:pPr>
              <w:spacing w:line="360" w:lineRule="auto"/>
              <w:rPr>
                <w:rFonts w:ascii="仿宋" w:eastAsia="仿宋" w:hAnsi="仿宋"/>
                <w:sz w:val="24"/>
                <w:szCs w:val="24"/>
              </w:rPr>
            </w:pPr>
          </w:p>
        </w:tc>
        <w:tc>
          <w:tcPr>
            <w:tcW w:w="2960" w:type="dxa"/>
            <w:vAlign w:val="center"/>
          </w:tcPr>
          <w:p w14:paraId="5D74EFD8" w14:textId="77777777" w:rsidR="0076250D" w:rsidRPr="00A86C08" w:rsidRDefault="0076250D">
            <w:pPr>
              <w:spacing w:line="360" w:lineRule="auto"/>
              <w:rPr>
                <w:rFonts w:ascii="仿宋" w:eastAsia="仿宋" w:hAnsi="仿宋"/>
                <w:sz w:val="24"/>
                <w:szCs w:val="24"/>
              </w:rPr>
            </w:pPr>
          </w:p>
        </w:tc>
        <w:tc>
          <w:tcPr>
            <w:tcW w:w="1275" w:type="dxa"/>
            <w:tcBorders>
              <w:right w:val="single" w:sz="4" w:space="0" w:color="auto"/>
            </w:tcBorders>
            <w:vAlign w:val="center"/>
          </w:tcPr>
          <w:p w14:paraId="6A220CF4"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tcBorders>
            <w:vAlign w:val="center"/>
          </w:tcPr>
          <w:p w14:paraId="3757E487" w14:textId="77777777" w:rsidR="0076250D" w:rsidRPr="00A86C08" w:rsidRDefault="0076250D">
            <w:pPr>
              <w:spacing w:line="360" w:lineRule="auto"/>
              <w:rPr>
                <w:rFonts w:ascii="仿宋" w:eastAsia="仿宋" w:hAnsi="仿宋"/>
                <w:sz w:val="24"/>
                <w:szCs w:val="24"/>
              </w:rPr>
            </w:pPr>
          </w:p>
        </w:tc>
      </w:tr>
      <w:tr w:rsidR="0076250D" w:rsidRPr="00A86C08" w14:paraId="7E7148A8" w14:textId="77777777">
        <w:trPr>
          <w:cantSplit/>
          <w:trHeight w:hRule="exact" w:val="397"/>
          <w:jc w:val="center"/>
        </w:trPr>
        <w:tc>
          <w:tcPr>
            <w:tcW w:w="976" w:type="dxa"/>
            <w:tcBorders>
              <w:bottom w:val="single" w:sz="4" w:space="0" w:color="auto"/>
            </w:tcBorders>
            <w:vAlign w:val="center"/>
          </w:tcPr>
          <w:p w14:paraId="5059109A" w14:textId="77777777" w:rsidR="0076250D" w:rsidRPr="00A86C08" w:rsidRDefault="0076250D">
            <w:pPr>
              <w:spacing w:line="360" w:lineRule="auto"/>
              <w:rPr>
                <w:rFonts w:ascii="仿宋" w:eastAsia="仿宋" w:hAnsi="仿宋"/>
                <w:sz w:val="24"/>
                <w:szCs w:val="24"/>
              </w:rPr>
            </w:pPr>
          </w:p>
        </w:tc>
        <w:tc>
          <w:tcPr>
            <w:tcW w:w="2551" w:type="dxa"/>
            <w:tcBorders>
              <w:bottom w:val="single" w:sz="4" w:space="0" w:color="auto"/>
            </w:tcBorders>
            <w:vAlign w:val="center"/>
          </w:tcPr>
          <w:p w14:paraId="03DED551" w14:textId="77777777" w:rsidR="0076250D" w:rsidRPr="00A86C08" w:rsidRDefault="0076250D">
            <w:pPr>
              <w:spacing w:line="360" w:lineRule="auto"/>
              <w:rPr>
                <w:rFonts w:ascii="仿宋" w:eastAsia="仿宋" w:hAnsi="仿宋"/>
                <w:sz w:val="24"/>
                <w:szCs w:val="24"/>
              </w:rPr>
            </w:pPr>
          </w:p>
        </w:tc>
        <w:tc>
          <w:tcPr>
            <w:tcW w:w="2960" w:type="dxa"/>
            <w:tcBorders>
              <w:bottom w:val="single" w:sz="4" w:space="0" w:color="auto"/>
            </w:tcBorders>
            <w:vAlign w:val="center"/>
          </w:tcPr>
          <w:p w14:paraId="16AA3116" w14:textId="77777777" w:rsidR="0076250D" w:rsidRPr="00A86C08" w:rsidRDefault="0076250D">
            <w:pPr>
              <w:spacing w:line="360" w:lineRule="auto"/>
              <w:rPr>
                <w:rFonts w:ascii="仿宋" w:eastAsia="仿宋" w:hAnsi="仿宋"/>
                <w:sz w:val="24"/>
                <w:szCs w:val="24"/>
              </w:rPr>
            </w:pPr>
          </w:p>
        </w:tc>
        <w:tc>
          <w:tcPr>
            <w:tcW w:w="1275" w:type="dxa"/>
            <w:tcBorders>
              <w:bottom w:val="single" w:sz="4" w:space="0" w:color="auto"/>
              <w:right w:val="single" w:sz="4" w:space="0" w:color="auto"/>
            </w:tcBorders>
            <w:vAlign w:val="center"/>
          </w:tcPr>
          <w:p w14:paraId="1A29D65C" w14:textId="77777777" w:rsidR="0076250D" w:rsidRPr="00A86C08" w:rsidRDefault="0076250D">
            <w:pPr>
              <w:spacing w:line="360" w:lineRule="auto"/>
              <w:rPr>
                <w:rFonts w:ascii="仿宋" w:eastAsia="仿宋" w:hAnsi="仿宋"/>
                <w:sz w:val="24"/>
                <w:szCs w:val="24"/>
              </w:rPr>
            </w:pPr>
          </w:p>
        </w:tc>
        <w:tc>
          <w:tcPr>
            <w:tcW w:w="1134" w:type="dxa"/>
            <w:tcBorders>
              <w:left w:val="single" w:sz="4" w:space="0" w:color="auto"/>
              <w:bottom w:val="single" w:sz="4" w:space="0" w:color="auto"/>
            </w:tcBorders>
            <w:vAlign w:val="center"/>
          </w:tcPr>
          <w:p w14:paraId="52115832" w14:textId="77777777" w:rsidR="0076250D" w:rsidRPr="00A86C08" w:rsidRDefault="0076250D">
            <w:pPr>
              <w:spacing w:line="360" w:lineRule="auto"/>
              <w:rPr>
                <w:rFonts w:ascii="仿宋" w:eastAsia="仿宋" w:hAnsi="仿宋"/>
                <w:sz w:val="24"/>
                <w:szCs w:val="24"/>
              </w:rPr>
            </w:pPr>
          </w:p>
        </w:tc>
      </w:tr>
      <w:tr w:rsidR="0076250D" w:rsidRPr="00A86C08" w14:paraId="54781935" w14:textId="77777777">
        <w:trPr>
          <w:cantSplit/>
          <w:trHeight w:hRule="exact" w:val="397"/>
          <w:jc w:val="center"/>
        </w:trPr>
        <w:tc>
          <w:tcPr>
            <w:tcW w:w="976" w:type="dxa"/>
            <w:tcBorders>
              <w:top w:val="single" w:sz="4" w:space="0" w:color="auto"/>
              <w:bottom w:val="single" w:sz="4" w:space="0" w:color="auto"/>
            </w:tcBorders>
            <w:vAlign w:val="center"/>
          </w:tcPr>
          <w:p w14:paraId="5AFD54B5" w14:textId="77777777" w:rsidR="0076250D" w:rsidRPr="00A86C08" w:rsidRDefault="0076250D">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43A79160" w14:textId="77777777" w:rsidR="0076250D" w:rsidRPr="00A86C08" w:rsidRDefault="0076250D">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0E80DFC0" w14:textId="77777777" w:rsidR="0076250D" w:rsidRPr="00A86C08" w:rsidRDefault="0076250D">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0114945B" w14:textId="77777777" w:rsidR="0076250D" w:rsidRPr="00A86C08" w:rsidRDefault="0076250D">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0D8C251A" w14:textId="77777777" w:rsidR="0076250D" w:rsidRPr="00A86C08" w:rsidRDefault="0076250D">
            <w:pPr>
              <w:spacing w:line="360" w:lineRule="auto"/>
              <w:rPr>
                <w:rFonts w:ascii="仿宋" w:eastAsia="仿宋" w:hAnsi="仿宋"/>
                <w:sz w:val="24"/>
                <w:szCs w:val="24"/>
              </w:rPr>
            </w:pPr>
          </w:p>
        </w:tc>
      </w:tr>
      <w:tr w:rsidR="0076250D" w:rsidRPr="00A86C08" w14:paraId="25C19242" w14:textId="77777777">
        <w:trPr>
          <w:cantSplit/>
          <w:trHeight w:hRule="exact" w:val="397"/>
          <w:jc w:val="center"/>
        </w:trPr>
        <w:tc>
          <w:tcPr>
            <w:tcW w:w="976" w:type="dxa"/>
            <w:tcBorders>
              <w:top w:val="single" w:sz="4" w:space="0" w:color="auto"/>
              <w:bottom w:val="single" w:sz="4" w:space="0" w:color="auto"/>
            </w:tcBorders>
            <w:vAlign w:val="center"/>
          </w:tcPr>
          <w:p w14:paraId="1E6BE587" w14:textId="77777777" w:rsidR="0076250D" w:rsidRPr="00A86C08" w:rsidRDefault="0076250D">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2C5130FB" w14:textId="77777777" w:rsidR="0076250D" w:rsidRPr="00A86C08" w:rsidRDefault="0076250D">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41D0C4DB"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 </w:t>
            </w:r>
          </w:p>
        </w:tc>
        <w:tc>
          <w:tcPr>
            <w:tcW w:w="1275" w:type="dxa"/>
            <w:tcBorders>
              <w:top w:val="single" w:sz="4" w:space="0" w:color="auto"/>
              <w:bottom w:val="single" w:sz="4" w:space="0" w:color="auto"/>
              <w:right w:val="single" w:sz="4" w:space="0" w:color="auto"/>
            </w:tcBorders>
            <w:vAlign w:val="center"/>
          </w:tcPr>
          <w:p w14:paraId="011CDDD4" w14:textId="77777777" w:rsidR="0076250D" w:rsidRPr="00A86C08" w:rsidRDefault="0076250D">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4B76C071" w14:textId="77777777" w:rsidR="0076250D" w:rsidRPr="00A86C08" w:rsidRDefault="0076250D">
            <w:pPr>
              <w:spacing w:line="360" w:lineRule="auto"/>
              <w:rPr>
                <w:rFonts w:ascii="仿宋" w:eastAsia="仿宋" w:hAnsi="仿宋"/>
                <w:sz w:val="24"/>
                <w:szCs w:val="24"/>
              </w:rPr>
            </w:pPr>
          </w:p>
        </w:tc>
      </w:tr>
      <w:tr w:rsidR="0076250D" w:rsidRPr="00A86C08" w14:paraId="47A67681" w14:textId="77777777">
        <w:trPr>
          <w:cantSplit/>
          <w:trHeight w:hRule="exact" w:val="397"/>
          <w:jc w:val="center"/>
        </w:trPr>
        <w:tc>
          <w:tcPr>
            <w:tcW w:w="976" w:type="dxa"/>
            <w:tcBorders>
              <w:top w:val="single" w:sz="4" w:space="0" w:color="auto"/>
              <w:bottom w:val="single" w:sz="4" w:space="0" w:color="auto"/>
            </w:tcBorders>
            <w:vAlign w:val="center"/>
          </w:tcPr>
          <w:p w14:paraId="0E14BFCD" w14:textId="77777777" w:rsidR="0076250D" w:rsidRPr="00A86C08" w:rsidRDefault="0076250D">
            <w:pPr>
              <w:spacing w:line="360" w:lineRule="auto"/>
              <w:rPr>
                <w:rFonts w:ascii="仿宋" w:eastAsia="仿宋" w:hAnsi="仿宋"/>
                <w:sz w:val="24"/>
                <w:szCs w:val="24"/>
              </w:rPr>
            </w:pPr>
          </w:p>
        </w:tc>
        <w:tc>
          <w:tcPr>
            <w:tcW w:w="2551" w:type="dxa"/>
            <w:tcBorders>
              <w:top w:val="single" w:sz="4" w:space="0" w:color="auto"/>
              <w:bottom w:val="single" w:sz="4" w:space="0" w:color="auto"/>
            </w:tcBorders>
            <w:vAlign w:val="center"/>
          </w:tcPr>
          <w:p w14:paraId="4D0EDC6F" w14:textId="77777777" w:rsidR="0076250D" w:rsidRPr="00A86C08" w:rsidRDefault="0076250D">
            <w:pPr>
              <w:spacing w:line="360" w:lineRule="auto"/>
              <w:rPr>
                <w:rFonts w:ascii="仿宋" w:eastAsia="仿宋" w:hAnsi="仿宋"/>
                <w:sz w:val="24"/>
                <w:szCs w:val="24"/>
              </w:rPr>
            </w:pPr>
          </w:p>
        </w:tc>
        <w:tc>
          <w:tcPr>
            <w:tcW w:w="2960" w:type="dxa"/>
            <w:tcBorders>
              <w:top w:val="single" w:sz="4" w:space="0" w:color="auto"/>
              <w:bottom w:val="single" w:sz="4" w:space="0" w:color="auto"/>
            </w:tcBorders>
            <w:vAlign w:val="center"/>
          </w:tcPr>
          <w:p w14:paraId="4E2B7AAC" w14:textId="77777777" w:rsidR="0076250D" w:rsidRPr="00A86C08" w:rsidRDefault="0076250D">
            <w:pPr>
              <w:spacing w:line="360" w:lineRule="auto"/>
              <w:rPr>
                <w:rFonts w:ascii="仿宋" w:eastAsia="仿宋" w:hAnsi="仿宋"/>
                <w:sz w:val="24"/>
                <w:szCs w:val="24"/>
              </w:rPr>
            </w:pPr>
          </w:p>
        </w:tc>
        <w:tc>
          <w:tcPr>
            <w:tcW w:w="1275" w:type="dxa"/>
            <w:tcBorders>
              <w:top w:val="single" w:sz="4" w:space="0" w:color="auto"/>
              <w:bottom w:val="single" w:sz="4" w:space="0" w:color="auto"/>
              <w:right w:val="single" w:sz="4" w:space="0" w:color="auto"/>
            </w:tcBorders>
            <w:vAlign w:val="center"/>
          </w:tcPr>
          <w:p w14:paraId="750DE4FC" w14:textId="77777777" w:rsidR="0076250D" w:rsidRPr="00A86C08" w:rsidRDefault="0076250D">
            <w:pPr>
              <w:spacing w:line="360" w:lineRule="auto"/>
              <w:rPr>
                <w:rFonts w:ascii="仿宋" w:eastAsia="仿宋" w:hAnsi="仿宋"/>
                <w:sz w:val="24"/>
                <w:szCs w:val="24"/>
              </w:rPr>
            </w:pPr>
          </w:p>
        </w:tc>
        <w:tc>
          <w:tcPr>
            <w:tcW w:w="1134" w:type="dxa"/>
            <w:tcBorders>
              <w:top w:val="single" w:sz="4" w:space="0" w:color="auto"/>
              <w:left w:val="single" w:sz="4" w:space="0" w:color="auto"/>
              <w:bottom w:val="single" w:sz="4" w:space="0" w:color="auto"/>
            </w:tcBorders>
            <w:vAlign w:val="center"/>
          </w:tcPr>
          <w:p w14:paraId="311682D8" w14:textId="77777777" w:rsidR="0076250D" w:rsidRPr="00A86C08" w:rsidRDefault="0076250D">
            <w:pPr>
              <w:spacing w:line="360" w:lineRule="auto"/>
              <w:rPr>
                <w:rFonts w:ascii="仿宋" w:eastAsia="仿宋" w:hAnsi="仿宋"/>
                <w:sz w:val="24"/>
                <w:szCs w:val="24"/>
              </w:rPr>
            </w:pPr>
          </w:p>
        </w:tc>
      </w:tr>
      <w:tr w:rsidR="0076250D" w:rsidRPr="00A86C08" w14:paraId="2B896A9D" w14:textId="77777777">
        <w:trPr>
          <w:cantSplit/>
          <w:trHeight w:hRule="exact" w:val="397"/>
          <w:jc w:val="center"/>
        </w:trPr>
        <w:tc>
          <w:tcPr>
            <w:tcW w:w="976" w:type="dxa"/>
            <w:tcBorders>
              <w:top w:val="single" w:sz="4" w:space="0" w:color="auto"/>
            </w:tcBorders>
            <w:vAlign w:val="center"/>
          </w:tcPr>
          <w:p w14:paraId="581D0B21" w14:textId="77777777" w:rsidR="0076250D" w:rsidRPr="00A86C08" w:rsidRDefault="0076250D">
            <w:pPr>
              <w:spacing w:line="360" w:lineRule="auto"/>
              <w:rPr>
                <w:rFonts w:ascii="仿宋" w:eastAsia="仿宋" w:hAnsi="仿宋"/>
                <w:sz w:val="24"/>
                <w:szCs w:val="24"/>
              </w:rPr>
            </w:pPr>
          </w:p>
        </w:tc>
        <w:tc>
          <w:tcPr>
            <w:tcW w:w="2551" w:type="dxa"/>
            <w:tcBorders>
              <w:top w:val="single" w:sz="4" w:space="0" w:color="auto"/>
            </w:tcBorders>
            <w:vAlign w:val="center"/>
          </w:tcPr>
          <w:p w14:paraId="6D40C9C7" w14:textId="77777777" w:rsidR="0076250D" w:rsidRPr="00A86C08" w:rsidRDefault="0076250D">
            <w:pPr>
              <w:spacing w:line="360" w:lineRule="auto"/>
              <w:rPr>
                <w:rFonts w:ascii="仿宋" w:eastAsia="仿宋" w:hAnsi="仿宋"/>
                <w:sz w:val="24"/>
                <w:szCs w:val="24"/>
              </w:rPr>
            </w:pPr>
          </w:p>
        </w:tc>
        <w:tc>
          <w:tcPr>
            <w:tcW w:w="2960" w:type="dxa"/>
            <w:tcBorders>
              <w:top w:val="single" w:sz="4" w:space="0" w:color="auto"/>
            </w:tcBorders>
            <w:vAlign w:val="center"/>
          </w:tcPr>
          <w:p w14:paraId="6989BA7F" w14:textId="77777777" w:rsidR="0076250D" w:rsidRPr="00A86C08" w:rsidRDefault="0076250D">
            <w:pPr>
              <w:spacing w:line="360" w:lineRule="auto"/>
              <w:rPr>
                <w:rFonts w:ascii="仿宋" w:eastAsia="仿宋" w:hAnsi="仿宋"/>
                <w:sz w:val="24"/>
                <w:szCs w:val="24"/>
              </w:rPr>
            </w:pPr>
          </w:p>
        </w:tc>
        <w:tc>
          <w:tcPr>
            <w:tcW w:w="1275" w:type="dxa"/>
            <w:tcBorders>
              <w:top w:val="single" w:sz="4" w:space="0" w:color="auto"/>
              <w:right w:val="single" w:sz="4" w:space="0" w:color="auto"/>
            </w:tcBorders>
            <w:vAlign w:val="center"/>
          </w:tcPr>
          <w:p w14:paraId="63C486DB" w14:textId="77777777" w:rsidR="0076250D" w:rsidRPr="00A86C08" w:rsidRDefault="0076250D">
            <w:pPr>
              <w:spacing w:line="360" w:lineRule="auto"/>
              <w:rPr>
                <w:rFonts w:ascii="仿宋" w:eastAsia="仿宋" w:hAnsi="仿宋"/>
                <w:sz w:val="24"/>
                <w:szCs w:val="24"/>
              </w:rPr>
            </w:pPr>
          </w:p>
        </w:tc>
        <w:tc>
          <w:tcPr>
            <w:tcW w:w="1134" w:type="dxa"/>
            <w:tcBorders>
              <w:top w:val="single" w:sz="4" w:space="0" w:color="auto"/>
              <w:left w:val="single" w:sz="4" w:space="0" w:color="auto"/>
            </w:tcBorders>
            <w:vAlign w:val="center"/>
          </w:tcPr>
          <w:p w14:paraId="05766EE8" w14:textId="77777777" w:rsidR="0076250D" w:rsidRPr="00A86C08" w:rsidRDefault="0076250D">
            <w:pPr>
              <w:spacing w:line="360" w:lineRule="auto"/>
              <w:rPr>
                <w:rFonts w:ascii="仿宋" w:eastAsia="仿宋" w:hAnsi="仿宋"/>
                <w:sz w:val="24"/>
                <w:szCs w:val="24"/>
              </w:rPr>
            </w:pPr>
          </w:p>
        </w:tc>
      </w:tr>
    </w:tbl>
    <w:p w14:paraId="51CBC294" w14:textId="77777777" w:rsidR="0076250D" w:rsidRPr="00A86C08" w:rsidRDefault="0076250D">
      <w:pPr>
        <w:spacing w:line="360" w:lineRule="auto"/>
        <w:rPr>
          <w:rFonts w:ascii="仿宋" w:eastAsia="仿宋" w:hAnsi="仿宋"/>
          <w:sz w:val="24"/>
          <w:szCs w:val="24"/>
        </w:rPr>
      </w:pPr>
    </w:p>
    <w:p w14:paraId="10F494CA"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ab/>
      </w:r>
      <w:r w:rsidRPr="00A86C08">
        <w:rPr>
          <w:rFonts w:ascii="仿宋" w:eastAsia="仿宋" w:hAnsi="仿宋" w:hint="eastAsia"/>
          <w:sz w:val="24"/>
          <w:szCs w:val="24"/>
        </w:rPr>
        <w:t>注：</w:t>
      </w:r>
    </w:p>
    <w:p w14:paraId="11FCC7E0" w14:textId="6E4FBC70" w:rsidR="0076250D" w:rsidRPr="00A86C08" w:rsidRDefault="003E5742">
      <w:pPr>
        <w:spacing w:line="360" w:lineRule="auto"/>
        <w:ind w:firstLineChars="236" w:firstLine="566"/>
        <w:rPr>
          <w:rFonts w:ascii="仿宋" w:eastAsia="仿宋" w:hAnsi="仿宋"/>
          <w:sz w:val="24"/>
          <w:szCs w:val="24"/>
        </w:rPr>
      </w:pPr>
      <w:r w:rsidRPr="00A86C08">
        <w:rPr>
          <w:rFonts w:ascii="仿宋" w:eastAsia="仿宋" w:hAnsi="仿宋" w:hint="eastAsia"/>
          <w:sz w:val="24"/>
          <w:szCs w:val="24"/>
        </w:rPr>
        <w:t>1.投标人以上业绩需提供有关书面证明材料。无相关的业绩证明材料在评标时将不予认可。</w:t>
      </w:r>
    </w:p>
    <w:p w14:paraId="298CA296" w14:textId="77777777" w:rsidR="0076250D" w:rsidRPr="00A86C08" w:rsidRDefault="003E5742">
      <w:pPr>
        <w:spacing w:line="360" w:lineRule="auto"/>
        <w:ind w:firstLineChars="236" w:firstLine="566"/>
        <w:rPr>
          <w:rFonts w:ascii="仿宋" w:eastAsia="仿宋" w:hAnsi="仿宋"/>
          <w:sz w:val="24"/>
          <w:szCs w:val="24"/>
        </w:rPr>
      </w:pPr>
      <w:r w:rsidRPr="00A86C08">
        <w:rPr>
          <w:rFonts w:ascii="仿宋" w:eastAsia="仿宋" w:hAnsi="仿宋" w:hint="eastAsia"/>
          <w:sz w:val="24"/>
          <w:szCs w:val="24"/>
        </w:rPr>
        <w:t>2.没有业绩的可以不填写本表。</w:t>
      </w:r>
    </w:p>
    <w:p w14:paraId="13460F8A" w14:textId="77777777" w:rsidR="0076250D" w:rsidRPr="00A86C08" w:rsidRDefault="0076250D">
      <w:pPr>
        <w:spacing w:line="360" w:lineRule="auto"/>
        <w:rPr>
          <w:rFonts w:ascii="仿宋" w:eastAsia="仿宋" w:hAnsi="仿宋"/>
          <w:sz w:val="24"/>
          <w:szCs w:val="24"/>
        </w:rPr>
      </w:pPr>
    </w:p>
    <w:p w14:paraId="01CED9B5" w14:textId="77777777" w:rsidR="0076250D" w:rsidRPr="00A86C08" w:rsidRDefault="0076250D">
      <w:pPr>
        <w:spacing w:line="360" w:lineRule="auto"/>
        <w:rPr>
          <w:rFonts w:ascii="仿宋" w:eastAsia="仿宋" w:hAnsi="仿宋"/>
          <w:sz w:val="24"/>
          <w:szCs w:val="24"/>
        </w:rPr>
      </w:pPr>
    </w:p>
    <w:p w14:paraId="7782AD8C"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6B48C7EC"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622AA770"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19665386" w14:textId="77777777" w:rsidR="0076250D" w:rsidRPr="00A86C08" w:rsidRDefault="0076250D">
      <w:pPr>
        <w:spacing w:line="360" w:lineRule="auto"/>
        <w:rPr>
          <w:rFonts w:ascii="仿宋" w:eastAsia="仿宋" w:hAnsi="仿宋"/>
          <w:sz w:val="24"/>
          <w:szCs w:val="24"/>
        </w:rPr>
      </w:pPr>
    </w:p>
    <w:p w14:paraId="059EFB5F" w14:textId="285B7B8F" w:rsidR="0076250D" w:rsidRPr="00A86C08" w:rsidRDefault="0076250D">
      <w:pPr>
        <w:spacing w:line="360" w:lineRule="auto"/>
        <w:rPr>
          <w:rFonts w:ascii="仿宋" w:eastAsia="仿宋" w:hAnsi="仿宋"/>
          <w:sz w:val="24"/>
          <w:szCs w:val="24"/>
        </w:rPr>
      </w:pPr>
    </w:p>
    <w:p w14:paraId="589FEFDB" w14:textId="77777777" w:rsidR="0022120B" w:rsidRPr="00A86C08" w:rsidRDefault="0022120B">
      <w:pPr>
        <w:spacing w:line="360" w:lineRule="auto"/>
        <w:rPr>
          <w:rFonts w:ascii="仿宋" w:eastAsia="仿宋" w:hAnsi="仿宋"/>
          <w:sz w:val="24"/>
          <w:szCs w:val="24"/>
        </w:rPr>
      </w:pPr>
    </w:p>
    <w:p w14:paraId="3F1E2E20" w14:textId="77777777" w:rsidR="0076250D" w:rsidRPr="00A86C08" w:rsidRDefault="003E5742">
      <w:pPr>
        <w:pStyle w:val="3"/>
        <w:spacing w:line="240" w:lineRule="auto"/>
        <w:jc w:val="center"/>
        <w:rPr>
          <w:rFonts w:ascii="仿宋" w:eastAsia="仿宋" w:hAnsi="仿宋"/>
          <w:sz w:val="28"/>
          <w:szCs w:val="28"/>
        </w:rPr>
      </w:pPr>
      <w:bookmarkStart w:id="442" w:name="_Toc504640553"/>
      <w:r w:rsidRPr="00A86C08">
        <w:rPr>
          <w:rFonts w:ascii="仿宋" w:eastAsia="仿宋" w:hAnsi="仿宋" w:hint="eastAsia"/>
          <w:sz w:val="28"/>
          <w:szCs w:val="28"/>
        </w:rPr>
        <w:lastRenderedPageBreak/>
        <w:t>九、投标</w:t>
      </w:r>
      <w:r w:rsidRPr="00A86C08">
        <w:rPr>
          <w:rFonts w:ascii="仿宋" w:eastAsia="仿宋" w:hAnsi="仿宋"/>
          <w:sz w:val="28"/>
          <w:szCs w:val="28"/>
        </w:rPr>
        <w:t>人</w:t>
      </w:r>
      <w:r w:rsidRPr="00A86C08">
        <w:rPr>
          <w:rFonts w:ascii="仿宋" w:eastAsia="仿宋" w:hAnsi="仿宋" w:hint="eastAsia"/>
          <w:sz w:val="28"/>
          <w:szCs w:val="28"/>
        </w:rPr>
        <w:t>诚信情况承诺函</w:t>
      </w:r>
      <w:bookmarkEnd w:id="442"/>
    </w:p>
    <w:p w14:paraId="03DC4776" w14:textId="77777777" w:rsidR="0076250D" w:rsidRPr="00A86C08" w:rsidRDefault="0076250D">
      <w:pPr>
        <w:spacing w:line="360" w:lineRule="auto"/>
        <w:rPr>
          <w:rFonts w:ascii="仿宋" w:eastAsia="仿宋" w:hAnsi="仿宋"/>
          <w:sz w:val="24"/>
          <w:szCs w:val="24"/>
        </w:rPr>
      </w:pPr>
    </w:p>
    <w:p w14:paraId="34AE386F" w14:textId="609C614F" w:rsidR="0076250D" w:rsidRPr="00A86C08" w:rsidRDefault="0022120B">
      <w:pPr>
        <w:spacing w:line="360" w:lineRule="auto"/>
        <w:rPr>
          <w:rFonts w:ascii="仿宋" w:eastAsia="仿宋" w:hAnsi="仿宋"/>
          <w:sz w:val="24"/>
          <w:szCs w:val="24"/>
        </w:rPr>
      </w:pPr>
      <w:r w:rsidRPr="00A86C08">
        <w:rPr>
          <w:rFonts w:ascii="仿宋" w:eastAsia="仿宋" w:hAnsi="仿宋" w:hint="eastAsia"/>
          <w:color w:val="000000"/>
          <w:sz w:val="24"/>
          <w:szCs w:val="24"/>
        </w:rPr>
        <w:t>中仪国际招标有限公司（采购代理机构名称）</w:t>
      </w:r>
      <w:r w:rsidR="003E5742" w:rsidRPr="00A86C08">
        <w:rPr>
          <w:rFonts w:ascii="仿宋" w:eastAsia="仿宋" w:hAnsi="仿宋" w:hint="eastAsia"/>
          <w:sz w:val="24"/>
          <w:szCs w:val="24"/>
        </w:rPr>
        <w:t>：</w:t>
      </w:r>
    </w:p>
    <w:p w14:paraId="1AB7C781" w14:textId="77777777" w:rsidR="0076250D" w:rsidRPr="00A86C08" w:rsidRDefault="0076250D">
      <w:pPr>
        <w:spacing w:line="360" w:lineRule="auto"/>
        <w:rPr>
          <w:rFonts w:ascii="仿宋" w:eastAsia="仿宋" w:hAnsi="仿宋"/>
          <w:sz w:val="24"/>
          <w:szCs w:val="24"/>
        </w:rPr>
      </w:pPr>
    </w:p>
    <w:p w14:paraId="176D56CA" w14:textId="29AEE31D"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本单位</w:t>
      </w:r>
      <w:r w:rsidRPr="00A86C08">
        <w:rPr>
          <w:rFonts w:ascii="仿宋" w:eastAsia="仿宋" w:hAnsi="仿宋" w:hint="eastAsia"/>
          <w:sz w:val="24"/>
          <w:szCs w:val="24"/>
          <w:u w:val="single"/>
        </w:rPr>
        <w:t xml:space="preserve">                  （单位名称）</w:t>
      </w:r>
      <w:r w:rsidRPr="00A86C08">
        <w:rPr>
          <w:rFonts w:ascii="仿宋" w:eastAsia="仿宋" w:hAnsi="仿宋" w:hint="eastAsia"/>
          <w:sz w:val="24"/>
          <w:szCs w:val="24"/>
        </w:rPr>
        <w:t>参加</w:t>
      </w:r>
      <w:r w:rsidRPr="00A86C08">
        <w:rPr>
          <w:rFonts w:ascii="仿宋" w:eastAsia="仿宋" w:hAnsi="仿宋" w:hint="eastAsia"/>
          <w:sz w:val="24"/>
          <w:szCs w:val="24"/>
          <w:u w:val="single"/>
        </w:rPr>
        <w:t xml:space="preserve">            （项目名称）</w:t>
      </w:r>
      <w:r w:rsidRPr="00A86C08">
        <w:rPr>
          <w:rFonts w:ascii="仿宋" w:eastAsia="仿宋" w:hAnsi="仿宋" w:hint="eastAsia"/>
          <w:sz w:val="24"/>
          <w:szCs w:val="24"/>
        </w:rPr>
        <w:t>，</w:t>
      </w:r>
      <w:r w:rsidRPr="00A86C08">
        <w:rPr>
          <w:rFonts w:ascii="仿宋" w:eastAsia="仿宋" w:hAnsi="仿宋" w:hint="eastAsia"/>
          <w:sz w:val="24"/>
          <w:szCs w:val="24"/>
          <w:u w:val="single"/>
        </w:rPr>
        <w:t>（招标编号）</w:t>
      </w:r>
      <w:r w:rsidRPr="00A86C08">
        <w:rPr>
          <w:rFonts w:ascii="仿宋" w:eastAsia="仿宋" w:hAnsi="仿宋" w:hint="eastAsia"/>
          <w:sz w:val="24"/>
          <w:szCs w:val="24"/>
        </w:rPr>
        <w:t>的政府采购活动，现根据</w:t>
      </w:r>
      <w:r w:rsidR="007B6A0D" w:rsidRPr="00A86C08">
        <w:rPr>
          <w:rFonts w:ascii="仿宋" w:eastAsia="仿宋" w:hAnsi="仿宋" w:hint="eastAsia"/>
          <w:sz w:val="24"/>
          <w:szCs w:val="24"/>
        </w:rPr>
        <w:t>政府采购相关法律法规的</w:t>
      </w:r>
      <w:r w:rsidRPr="00A86C08">
        <w:rPr>
          <w:rFonts w:ascii="仿宋" w:eastAsia="仿宋" w:hAnsi="仿宋" w:hint="eastAsia"/>
          <w:sz w:val="24"/>
          <w:szCs w:val="24"/>
        </w:rPr>
        <w:t>规定，针对本单位的诚信情况</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以下承诺：</w:t>
      </w:r>
    </w:p>
    <w:p w14:paraId="58A73C54" w14:textId="77777777" w:rsidR="0076250D" w:rsidRPr="00A86C08" w:rsidRDefault="0076250D">
      <w:pPr>
        <w:spacing w:line="360" w:lineRule="auto"/>
        <w:ind w:firstLineChars="200" w:firstLine="480"/>
        <w:rPr>
          <w:rFonts w:ascii="仿宋" w:eastAsia="仿宋" w:hAnsi="仿宋"/>
          <w:sz w:val="24"/>
          <w:szCs w:val="24"/>
        </w:rPr>
      </w:pPr>
    </w:p>
    <w:p w14:paraId="22C23E28" w14:textId="489C2C0F"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我单位具有</w:t>
      </w:r>
      <w:r w:rsidR="0022120B" w:rsidRPr="00A86C08">
        <w:rPr>
          <w:rFonts w:ascii="仿宋" w:eastAsia="仿宋" w:hAnsi="仿宋" w:hint="eastAsia"/>
          <w:sz w:val="24"/>
          <w:szCs w:val="24"/>
        </w:rPr>
        <w:t>政府采购法律法规</w:t>
      </w:r>
      <w:r w:rsidRPr="00A86C08">
        <w:rPr>
          <w:rFonts w:ascii="仿宋" w:eastAsia="仿宋" w:hAnsi="仿宋" w:hint="eastAsia"/>
          <w:sz w:val="24"/>
          <w:szCs w:val="24"/>
        </w:rPr>
        <w:t>所规定的失信行为</w:t>
      </w:r>
      <w:r w:rsidRPr="00A86C08">
        <w:rPr>
          <w:rFonts w:ascii="仿宋" w:eastAsia="仿宋" w:hAnsi="仿宋" w:hint="eastAsia"/>
          <w:sz w:val="24"/>
          <w:szCs w:val="24"/>
          <w:u w:val="single"/>
        </w:rPr>
        <w:t xml:space="preserve"> </w:t>
      </w:r>
      <w:r w:rsidRPr="00A86C08">
        <w:rPr>
          <w:rFonts w:ascii="仿宋" w:eastAsia="仿宋" w:hAnsi="仿宋"/>
          <w:sz w:val="24"/>
          <w:szCs w:val="24"/>
          <w:u w:val="single"/>
        </w:rPr>
        <w:t xml:space="preserve"> </w:t>
      </w:r>
      <w:r w:rsidRPr="00A86C08">
        <w:rPr>
          <w:rFonts w:ascii="仿宋" w:eastAsia="仿宋" w:hAnsi="仿宋" w:hint="eastAsia"/>
          <w:sz w:val="24"/>
          <w:szCs w:val="24"/>
        </w:rPr>
        <w:t>次（填写失信行为的次数时，建议使用大写数字，如零、壹、贰、叁、肆等。）（仅限投标截止当日仍在有效期的次数）。</w:t>
      </w:r>
    </w:p>
    <w:p w14:paraId="10D73DA1" w14:textId="77777777" w:rsidR="0076250D" w:rsidRPr="00A86C08" w:rsidRDefault="0076250D">
      <w:pPr>
        <w:spacing w:line="360" w:lineRule="auto"/>
        <w:ind w:firstLineChars="200" w:firstLine="480"/>
        <w:rPr>
          <w:rFonts w:ascii="仿宋" w:eastAsia="仿宋" w:hAnsi="仿宋"/>
          <w:sz w:val="24"/>
          <w:szCs w:val="24"/>
        </w:rPr>
      </w:pPr>
    </w:p>
    <w:p w14:paraId="2C640CB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我单位对以上填写信息的真实性负责。如有不实，本单位愿承担由此产生的一切法律责任和后果。</w:t>
      </w:r>
    </w:p>
    <w:p w14:paraId="072462DA"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19F0EF0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4B0DE0D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76780CC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注：</w:t>
      </w:r>
    </w:p>
    <w:p w14:paraId="7690009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1、本表格式及内容仅供参考，投标人也可提供自己的格式。</w:t>
      </w:r>
    </w:p>
    <w:p w14:paraId="0D73A54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2、投标人存在以上所述失信行为的，将按照第二章投标人须知附表的要求进行处理。</w:t>
      </w:r>
    </w:p>
    <w:p w14:paraId="289786F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58211E6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4、投标人的失信行为受到行政处罚或司法惩处的，评审时不再对其以价格加成进行惩戒。</w:t>
      </w:r>
    </w:p>
    <w:p w14:paraId="5FE08E05" w14:textId="3CAF2140" w:rsidR="0076250D" w:rsidRPr="00A86C08" w:rsidRDefault="003E5742">
      <w:pPr>
        <w:pStyle w:val="3"/>
        <w:spacing w:line="240" w:lineRule="auto"/>
        <w:jc w:val="center"/>
        <w:rPr>
          <w:rFonts w:ascii="仿宋" w:eastAsia="仿宋" w:hAnsi="仿宋"/>
          <w:sz w:val="28"/>
          <w:szCs w:val="28"/>
        </w:rPr>
      </w:pPr>
      <w:bookmarkStart w:id="443" w:name="_Toc504640554"/>
      <w:r w:rsidRPr="00A86C08">
        <w:rPr>
          <w:rFonts w:ascii="仿宋" w:eastAsia="仿宋" w:hAnsi="仿宋" w:hint="eastAsia"/>
          <w:sz w:val="28"/>
          <w:szCs w:val="28"/>
        </w:rPr>
        <w:lastRenderedPageBreak/>
        <w:t>十、中小企业</w:t>
      </w:r>
      <w:r w:rsidRPr="00A86C08">
        <w:rPr>
          <w:rFonts w:ascii="仿宋" w:eastAsia="仿宋" w:hAnsi="仿宋"/>
          <w:sz w:val="28"/>
          <w:szCs w:val="28"/>
        </w:rPr>
        <w:t>声</w:t>
      </w:r>
      <w:r w:rsidRPr="00A86C08">
        <w:rPr>
          <w:rFonts w:ascii="仿宋" w:eastAsia="仿宋" w:hAnsi="仿宋" w:hint="eastAsia"/>
          <w:sz w:val="28"/>
          <w:szCs w:val="28"/>
        </w:rPr>
        <w:t>明函（</w:t>
      </w:r>
      <w:r w:rsidR="007369CF" w:rsidRPr="00A86C08">
        <w:rPr>
          <w:rFonts w:ascii="仿宋" w:eastAsia="仿宋" w:hAnsi="仿宋" w:hint="eastAsia"/>
          <w:sz w:val="28"/>
          <w:szCs w:val="28"/>
        </w:rPr>
        <w:t>第</w:t>
      </w:r>
      <w:r w:rsidR="00013CBD" w:rsidRPr="00A86C08">
        <w:rPr>
          <w:rFonts w:ascii="仿宋" w:eastAsia="仿宋" w:hAnsi="仿宋"/>
          <w:sz w:val="28"/>
          <w:szCs w:val="28"/>
        </w:rPr>
        <w:t>2</w:t>
      </w:r>
      <w:r w:rsidR="007369CF" w:rsidRPr="00A86C08">
        <w:rPr>
          <w:rFonts w:ascii="仿宋" w:eastAsia="仿宋" w:hAnsi="仿宋" w:hint="eastAsia"/>
          <w:sz w:val="28"/>
          <w:szCs w:val="28"/>
        </w:rPr>
        <w:t>包投标人应将声明函放入资格证明文件</w:t>
      </w:r>
      <w:r w:rsidRPr="00A86C08">
        <w:rPr>
          <w:rFonts w:ascii="仿宋" w:eastAsia="仿宋" w:hAnsi="仿宋"/>
          <w:sz w:val="28"/>
          <w:szCs w:val="28"/>
        </w:rPr>
        <w:t>）</w:t>
      </w:r>
      <w:bookmarkEnd w:id="443"/>
    </w:p>
    <w:p w14:paraId="44B53E44" w14:textId="77777777" w:rsidR="0076250D" w:rsidRPr="00A86C08" w:rsidRDefault="0076250D">
      <w:pPr>
        <w:spacing w:line="360" w:lineRule="auto"/>
        <w:rPr>
          <w:rFonts w:ascii="仿宋" w:eastAsia="仿宋" w:hAnsi="仿宋"/>
          <w:sz w:val="24"/>
          <w:szCs w:val="24"/>
        </w:rPr>
      </w:pPr>
    </w:p>
    <w:p w14:paraId="7822987B" w14:textId="77777777" w:rsidR="005C1AE0" w:rsidRPr="00A86C08" w:rsidRDefault="005C1AE0" w:rsidP="005C1AE0">
      <w:pPr>
        <w:spacing w:line="360" w:lineRule="auto"/>
        <w:ind w:firstLineChars="200" w:firstLine="480"/>
        <w:rPr>
          <w:rFonts w:ascii="仿宋" w:eastAsia="仿宋" w:hAnsi="仿宋" w:cs="仿宋"/>
          <w:sz w:val="24"/>
          <w:szCs w:val="24"/>
        </w:rPr>
      </w:pPr>
      <w:r w:rsidRPr="00A86C08">
        <w:rPr>
          <w:rFonts w:ascii="仿宋" w:eastAsia="仿宋" w:hAnsi="仿宋" w:cs="仿宋" w:hint="eastAsia"/>
          <w:sz w:val="24"/>
          <w:szCs w:val="24"/>
        </w:rPr>
        <w:t xml:space="preserve">本公司（联合体）郑重声明，根据《政府采购促进中小企业发展管理办法》（财库﹝2020﹞46 号）的规定，本公司（联合体）参加 </w:t>
      </w:r>
      <w:r w:rsidRPr="00A86C08">
        <w:rPr>
          <w:rFonts w:ascii="仿宋" w:eastAsia="仿宋" w:hAnsi="仿宋" w:cs="仿宋" w:hint="eastAsia"/>
          <w:b/>
          <w:bCs/>
          <w:sz w:val="24"/>
          <w:szCs w:val="24"/>
          <w:u w:val="single"/>
        </w:rPr>
        <w:t>（单位名称）</w:t>
      </w:r>
      <w:r w:rsidRPr="00A86C08">
        <w:rPr>
          <w:rFonts w:ascii="仿宋" w:eastAsia="仿宋" w:hAnsi="仿宋" w:cs="仿宋" w:hint="eastAsia"/>
          <w:sz w:val="24"/>
          <w:szCs w:val="24"/>
        </w:rPr>
        <w:t xml:space="preserve"> 的</w:t>
      </w:r>
      <w:r w:rsidRPr="00A86C08">
        <w:rPr>
          <w:rFonts w:ascii="仿宋" w:eastAsia="仿宋" w:hAnsi="仿宋" w:cs="仿宋" w:hint="eastAsia"/>
          <w:b/>
          <w:bCs/>
          <w:sz w:val="24"/>
          <w:szCs w:val="24"/>
          <w:u w:val="single"/>
        </w:rPr>
        <w:t xml:space="preserve"> （项目名称） </w:t>
      </w:r>
      <w:r w:rsidRPr="00A86C08">
        <w:rPr>
          <w:rFonts w:ascii="仿宋" w:eastAsia="仿宋" w:hAnsi="仿宋" w:cs="仿宋" w:hint="eastAsia"/>
          <w:sz w:val="24"/>
          <w:szCs w:val="24"/>
        </w:rPr>
        <w:t>采购活动，提供的货物全部由符合政策要求的中小企业制造。相关企业（含联合体中的中小企业、签订分包意向协议的中小企业）的具体情况如下：</w:t>
      </w:r>
    </w:p>
    <w:p w14:paraId="6240A875" w14:textId="77777777" w:rsidR="005C1AE0" w:rsidRPr="00A86C08" w:rsidRDefault="005C1AE0" w:rsidP="005C1AE0">
      <w:pPr>
        <w:spacing w:line="360" w:lineRule="auto"/>
        <w:ind w:firstLineChars="200" w:firstLine="480"/>
        <w:rPr>
          <w:rFonts w:ascii="仿宋" w:eastAsia="仿宋" w:hAnsi="仿宋" w:cs="仿宋"/>
          <w:sz w:val="24"/>
          <w:szCs w:val="24"/>
        </w:rPr>
      </w:pPr>
      <w:r w:rsidRPr="00A86C08">
        <w:rPr>
          <w:rFonts w:ascii="仿宋" w:eastAsia="仿宋" w:hAnsi="仿宋" w:cs="仿宋" w:hint="eastAsia"/>
          <w:sz w:val="24"/>
          <w:szCs w:val="24"/>
        </w:rPr>
        <w:t>1.</w:t>
      </w:r>
      <w:r w:rsidRPr="00A86C08">
        <w:rPr>
          <w:rFonts w:ascii="仿宋" w:eastAsia="仿宋" w:hAnsi="仿宋" w:cs="仿宋" w:hint="eastAsia"/>
          <w:b/>
          <w:bCs/>
          <w:sz w:val="24"/>
          <w:szCs w:val="24"/>
          <w:u w:val="single"/>
        </w:rPr>
        <w:t xml:space="preserve"> （标的名称） </w:t>
      </w:r>
      <w:r w:rsidRPr="00A86C08">
        <w:rPr>
          <w:rFonts w:ascii="仿宋" w:eastAsia="仿宋" w:hAnsi="仿宋" w:cs="仿宋" w:hint="eastAsia"/>
          <w:sz w:val="24"/>
          <w:szCs w:val="24"/>
        </w:rPr>
        <w:t>，属于</w:t>
      </w:r>
      <w:r w:rsidRPr="00A86C08">
        <w:rPr>
          <w:rFonts w:ascii="仿宋" w:eastAsia="仿宋" w:hAnsi="仿宋" w:cs="仿宋" w:hint="eastAsia"/>
          <w:b/>
          <w:bCs/>
          <w:sz w:val="24"/>
          <w:szCs w:val="24"/>
          <w:u w:val="single"/>
        </w:rPr>
        <w:t xml:space="preserve"> （采购文件中明确的所属行业）行业</w:t>
      </w:r>
      <w:r w:rsidRPr="00A86C08">
        <w:rPr>
          <w:rFonts w:ascii="仿宋" w:eastAsia="仿宋" w:hAnsi="仿宋" w:cs="仿宋" w:hint="eastAsia"/>
          <w:sz w:val="24"/>
          <w:szCs w:val="24"/>
        </w:rPr>
        <w:t xml:space="preserve"> ；制造商为</w:t>
      </w:r>
      <w:r w:rsidRPr="00A86C08">
        <w:rPr>
          <w:rFonts w:ascii="仿宋" w:eastAsia="仿宋" w:hAnsi="仿宋" w:cs="仿宋" w:hint="eastAsia"/>
          <w:b/>
          <w:bCs/>
          <w:sz w:val="24"/>
          <w:szCs w:val="24"/>
          <w:u w:val="single"/>
        </w:rPr>
        <w:t xml:space="preserve"> （企业名称） </w:t>
      </w:r>
      <w:r w:rsidRPr="00A86C08">
        <w:rPr>
          <w:rFonts w:ascii="仿宋" w:eastAsia="仿宋" w:hAnsi="仿宋" w:cs="仿宋" w:hint="eastAsia"/>
          <w:sz w:val="24"/>
          <w:szCs w:val="24"/>
        </w:rPr>
        <w:t>，从业人员</w:t>
      </w:r>
      <w:r w:rsidRPr="00A86C08">
        <w:rPr>
          <w:rFonts w:ascii="仿宋" w:eastAsia="仿宋" w:hAnsi="仿宋" w:cs="仿宋" w:hint="eastAsia"/>
          <w:b/>
          <w:bCs/>
          <w:sz w:val="24"/>
          <w:szCs w:val="24"/>
          <w:u w:val="single"/>
        </w:rPr>
        <w:t>XXX</w:t>
      </w:r>
      <w:r w:rsidRPr="00A86C08">
        <w:rPr>
          <w:rFonts w:ascii="仿宋" w:eastAsia="仿宋" w:hAnsi="仿宋" w:cs="仿宋" w:hint="eastAsia"/>
          <w:sz w:val="24"/>
          <w:szCs w:val="24"/>
        </w:rPr>
        <w:t>人，营业收入为</w:t>
      </w:r>
      <w:r w:rsidRPr="00A86C08">
        <w:rPr>
          <w:rFonts w:ascii="仿宋" w:eastAsia="仿宋" w:hAnsi="仿宋" w:cs="仿宋" w:hint="eastAsia"/>
          <w:b/>
          <w:bCs/>
          <w:sz w:val="24"/>
          <w:szCs w:val="24"/>
          <w:u w:val="single"/>
        </w:rPr>
        <w:t>XXX</w:t>
      </w:r>
      <w:r w:rsidRPr="00A86C08">
        <w:rPr>
          <w:rFonts w:ascii="仿宋" w:eastAsia="仿宋" w:hAnsi="仿宋" w:cs="仿宋" w:hint="eastAsia"/>
          <w:sz w:val="24"/>
          <w:szCs w:val="24"/>
        </w:rPr>
        <w:t>万元，资产总额为</w:t>
      </w:r>
      <w:r w:rsidRPr="00A86C08">
        <w:rPr>
          <w:rFonts w:ascii="仿宋" w:eastAsia="仿宋" w:hAnsi="仿宋" w:cs="仿宋" w:hint="eastAsia"/>
          <w:b/>
          <w:bCs/>
          <w:sz w:val="24"/>
          <w:szCs w:val="24"/>
          <w:u w:val="single"/>
        </w:rPr>
        <w:t>XX</w:t>
      </w:r>
      <w:r w:rsidRPr="00A86C08">
        <w:rPr>
          <w:rFonts w:ascii="仿宋" w:eastAsia="仿宋" w:hAnsi="仿宋" w:cs="仿宋" w:hint="eastAsia"/>
          <w:sz w:val="24"/>
          <w:szCs w:val="24"/>
        </w:rPr>
        <w:t>万元,属于</w:t>
      </w:r>
      <w:r w:rsidRPr="00A86C08">
        <w:rPr>
          <w:rFonts w:ascii="仿宋" w:eastAsia="仿宋" w:hAnsi="仿宋" w:cs="仿宋" w:hint="eastAsia"/>
          <w:b/>
          <w:bCs/>
          <w:sz w:val="24"/>
          <w:szCs w:val="24"/>
          <w:u w:val="single"/>
        </w:rPr>
        <w:t xml:space="preserve"> （中型企业、小型企业、微型企业）</w:t>
      </w:r>
      <w:r w:rsidRPr="00A86C08">
        <w:rPr>
          <w:rFonts w:ascii="仿宋" w:eastAsia="仿宋" w:hAnsi="仿宋" w:cs="仿宋" w:hint="eastAsia"/>
          <w:sz w:val="24"/>
          <w:szCs w:val="24"/>
        </w:rPr>
        <w:t xml:space="preserve"> ；</w:t>
      </w:r>
    </w:p>
    <w:p w14:paraId="658B816B" w14:textId="77777777" w:rsidR="005C1AE0" w:rsidRPr="00A86C08" w:rsidRDefault="005C1AE0" w:rsidP="005C1AE0">
      <w:pPr>
        <w:spacing w:line="360" w:lineRule="auto"/>
        <w:ind w:firstLineChars="200" w:firstLine="480"/>
        <w:rPr>
          <w:rFonts w:ascii="仿宋" w:eastAsia="仿宋" w:hAnsi="仿宋" w:cs="仿宋"/>
          <w:sz w:val="24"/>
          <w:szCs w:val="24"/>
        </w:rPr>
      </w:pPr>
      <w:r w:rsidRPr="00A86C08">
        <w:rPr>
          <w:rFonts w:ascii="仿宋" w:eastAsia="仿宋" w:hAnsi="仿宋" w:cs="仿宋" w:hint="eastAsia"/>
          <w:sz w:val="24"/>
          <w:szCs w:val="24"/>
        </w:rPr>
        <w:t>2.</w:t>
      </w:r>
      <w:r w:rsidRPr="00A86C08">
        <w:rPr>
          <w:rFonts w:ascii="仿宋" w:eastAsia="仿宋" w:hAnsi="仿宋" w:cs="仿宋" w:hint="eastAsia"/>
          <w:b/>
          <w:bCs/>
          <w:sz w:val="24"/>
          <w:szCs w:val="24"/>
          <w:u w:val="single"/>
        </w:rPr>
        <w:t xml:space="preserve"> （标的名称） </w:t>
      </w:r>
      <w:r w:rsidRPr="00A86C08">
        <w:rPr>
          <w:rFonts w:ascii="仿宋" w:eastAsia="仿宋" w:hAnsi="仿宋" w:cs="仿宋" w:hint="eastAsia"/>
          <w:sz w:val="24"/>
          <w:szCs w:val="24"/>
        </w:rPr>
        <w:t>，属于</w:t>
      </w:r>
      <w:r w:rsidRPr="00A86C08">
        <w:rPr>
          <w:rFonts w:ascii="仿宋" w:eastAsia="仿宋" w:hAnsi="仿宋" w:cs="仿宋" w:hint="eastAsia"/>
          <w:b/>
          <w:bCs/>
          <w:sz w:val="24"/>
          <w:szCs w:val="24"/>
          <w:u w:val="single"/>
        </w:rPr>
        <w:t xml:space="preserve"> （采购文件中明确的所属行业）行业</w:t>
      </w:r>
      <w:r w:rsidRPr="00A86C08">
        <w:rPr>
          <w:rFonts w:ascii="仿宋" w:eastAsia="仿宋" w:hAnsi="仿宋" w:cs="仿宋" w:hint="eastAsia"/>
          <w:sz w:val="24"/>
          <w:szCs w:val="24"/>
        </w:rPr>
        <w:t xml:space="preserve"> ;制造商为</w:t>
      </w:r>
      <w:r w:rsidRPr="00A86C08">
        <w:rPr>
          <w:rFonts w:ascii="仿宋" w:eastAsia="仿宋" w:hAnsi="仿宋" w:cs="仿宋" w:hint="eastAsia"/>
          <w:b/>
          <w:bCs/>
          <w:sz w:val="24"/>
          <w:szCs w:val="24"/>
          <w:u w:val="single"/>
        </w:rPr>
        <w:t xml:space="preserve"> （企业名称） </w:t>
      </w:r>
      <w:r w:rsidRPr="00A86C08">
        <w:rPr>
          <w:rFonts w:ascii="仿宋" w:eastAsia="仿宋" w:hAnsi="仿宋" w:cs="仿宋" w:hint="eastAsia"/>
          <w:sz w:val="24"/>
          <w:szCs w:val="24"/>
        </w:rPr>
        <w:t>，从业人员</w:t>
      </w:r>
      <w:r w:rsidRPr="00A86C08">
        <w:rPr>
          <w:rFonts w:ascii="仿宋" w:eastAsia="仿宋" w:hAnsi="仿宋" w:cs="仿宋" w:hint="eastAsia"/>
          <w:b/>
          <w:bCs/>
          <w:sz w:val="24"/>
          <w:szCs w:val="24"/>
          <w:u w:val="single"/>
        </w:rPr>
        <w:t>XXX</w:t>
      </w:r>
      <w:r w:rsidRPr="00A86C08">
        <w:rPr>
          <w:rFonts w:ascii="仿宋" w:eastAsia="仿宋" w:hAnsi="仿宋" w:cs="仿宋" w:hint="eastAsia"/>
          <w:sz w:val="24"/>
          <w:szCs w:val="24"/>
        </w:rPr>
        <w:t>人，营业收入为</w:t>
      </w:r>
      <w:r w:rsidRPr="00A86C08">
        <w:rPr>
          <w:rFonts w:ascii="仿宋" w:eastAsia="仿宋" w:hAnsi="仿宋" w:cs="仿宋" w:hint="eastAsia"/>
          <w:b/>
          <w:bCs/>
          <w:sz w:val="24"/>
          <w:szCs w:val="24"/>
          <w:u w:val="single"/>
        </w:rPr>
        <w:t>XXX</w:t>
      </w:r>
      <w:r w:rsidRPr="00A86C08">
        <w:rPr>
          <w:rFonts w:ascii="仿宋" w:eastAsia="仿宋" w:hAnsi="仿宋" w:cs="仿宋" w:hint="eastAsia"/>
          <w:sz w:val="24"/>
          <w:szCs w:val="24"/>
        </w:rPr>
        <w:t>万元，资产总额为</w:t>
      </w:r>
      <w:r w:rsidRPr="00A86C08">
        <w:rPr>
          <w:rFonts w:ascii="仿宋" w:eastAsia="仿宋" w:hAnsi="仿宋" w:cs="仿宋" w:hint="eastAsia"/>
          <w:b/>
          <w:bCs/>
          <w:sz w:val="24"/>
          <w:szCs w:val="24"/>
          <w:u w:val="single"/>
        </w:rPr>
        <w:t>XX</w:t>
      </w:r>
      <w:r w:rsidRPr="00A86C08">
        <w:rPr>
          <w:rFonts w:ascii="仿宋" w:eastAsia="仿宋" w:hAnsi="仿宋" w:cs="仿宋" w:hint="eastAsia"/>
          <w:sz w:val="24"/>
          <w:szCs w:val="24"/>
        </w:rPr>
        <w:t>万元，属于</w:t>
      </w:r>
      <w:r w:rsidRPr="00A86C08">
        <w:rPr>
          <w:rFonts w:ascii="仿宋" w:eastAsia="仿宋" w:hAnsi="仿宋" w:cs="仿宋" w:hint="eastAsia"/>
          <w:b/>
          <w:bCs/>
          <w:sz w:val="24"/>
          <w:szCs w:val="24"/>
          <w:u w:val="single"/>
        </w:rPr>
        <w:t xml:space="preserve"> （中型企业、小型企业、微型企业） </w:t>
      </w:r>
      <w:r w:rsidRPr="00A86C08">
        <w:rPr>
          <w:rFonts w:ascii="仿宋" w:eastAsia="仿宋" w:hAnsi="仿宋" w:cs="仿宋" w:hint="eastAsia"/>
          <w:sz w:val="24"/>
          <w:szCs w:val="24"/>
        </w:rPr>
        <w:t>；</w:t>
      </w:r>
    </w:p>
    <w:p w14:paraId="33F0DBCF" w14:textId="77777777" w:rsidR="005C1AE0" w:rsidRPr="00A86C08" w:rsidRDefault="005C1AE0" w:rsidP="005C1AE0">
      <w:pPr>
        <w:spacing w:line="360" w:lineRule="auto"/>
        <w:ind w:firstLineChars="200" w:firstLine="480"/>
        <w:rPr>
          <w:rFonts w:ascii="仿宋" w:eastAsia="仿宋" w:hAnsi="仿宋" w:cs="仿宋"/>
          <w:sz w:val="24"/>
          <w:szCs w:val="24"/>
        </w:rPr>
      </w:pPr>
      <w:r w:rsidRPr="00A86C08">
        <w:rPr>
          <w:rFonts w:ascii="仿宋" w:eastAsia="仿宋" w:hAnsi="仿宋" w:cs="仿宋" w:hint="eastAsia"/>
          <w:sz w:val="24"/>
          <w:szCs w:val="24"/>
        </w:rPr>
        <w:t>……</w:t>
      </w:r>
    </w:p>
    <w:p w14:paraId="3A2D6A4B" w14:textId="77777777" w:rsidR="005C1AE0" w:rsidRPr="00A86C08" w:rsidRDefault="005C1AE0" w:rsidP="005C1AE0">
      <w:pPr>
        <w:spacing w:line="360" w:lineRule="auto"/>
        <w:ind w:firstLineChars="200" w:firstLine="480"/>
        <w:rPr>
          <w:rFonts w:ascii="仿宋" w:eastAsia="仿宋" w:hAnsi="仿宋" w:cs="仿宋"/>
          <w:sz w:val="24"/>
          <w:szCs w:val="24"/>
        </w:rPr>
      </w:pPr>
      <w:r w:rsidRPr="00A86C08">
        <w:rPr>
          <w:rFonts w:ascii="仿宋" w:eastAsia="仿宋" w:hAnsi="仿宋" w:cs="仿宋" w:hint="eastAsia"/>
          <w:sz w:val="24"/>
          <w:szCs w:val="24"/>
        </w:rPr>
        <w:t>以上企业，不属于大企业的分支机构，不存在控股股东为大企业的情形，也不存在与大企业的负责人为同一人的情形。</w:t>
      </w:r>
    </w:p>
    <w:p w14:paraId="7B538DC5" w14:textId="0CCF3059" w:rsidR="005C1AE0" w:rsidRPr="00A86C08" w:rsidRDefault="005C1AE0" w:rsidP="005C1AE0">
      <w:pPr>
        <w:spacing w:line="360" w:lineRule="auto"/>
        <w:ind w:firstLineChars="200" w:firstLine="480"/>
        <w:rPr>
          <w:rFonts w:ascii="仿宋" w:eastAsia="仿宋" w:hAnsi="仿宋" w:cs="仿宋"/>
          <w:sz w:val="24"/>
          <w:szCs w:val="24"/>
        </w:rPr>
      </w:pPr>
      <w:r w:rsidRPr="00A86C08">
        <w:rPr>
          <w:rFonts w:ascii="仿宋" w:eastAsia="仿宋" w:hAnsi="仿宋" w:cs="仿宋" w:hint="eastAsia"/>
          <w:sz w:val="24"/>
          <w:szCs w:val="24"/>
        </w:rPr>
        <w:t>本企业对上述声明内容的真实性负责。如有虚假，将依法承担相应责任。</w:t>
      </w:r>
    </w:p>
    <w:p w14:paraId="037E887F" w14:textId="28473286" w:rsidR="00084A8B" w:rsidRPr="00A86C08" w:rsidRDefault="00084A8B" w:rsidP="005C1AE0">
      <w:pPr>
        <w:spacing w:line="360" w:lineRule="auto"/>
        <w:ind w:firstLineChars="200" w:firstLine="480"/>
        <w:rPr>
          <w:rFonts w:ascii="仿宋" w:eastAsia="仿宋" w:hAnsi="仿宋" w:cs="仿宋"/>
          <w:sz w:val="24"/>
          <w:szCs w:val="24"/>
        </w:rPr>
      </w:pPr>
    </w:p>
    <w:p w14:paraId="4E6A15F8" w14:textId="560AD8C4" w:rsidR="00084A8B" w:rsidRPr="00A86C08" w:rsidRDefault="00084A8B" w:rsidP="005C1AE0">
      <w:pPr>
        <w:spacing w:line="360" w:lineRule="auto"/>
        <w:ind w:firstLineChars="200" w:firstLine="480"/>
        <w:rPr>
          <w:rFonts w:ascii="仿宋" w:eastAsia="仿宋" w:hAnsi="仿宋" w:cs="仿宋"/>
          <w:sz w:val="24"/>
          <w:szCs w:val="24"/>
        </w:rPr>
      </w:pPr>
      <w:r w:rsidRPr="00A86C08">
        <w:rPr>
          <w:rFonts w:ascii="仿宋" w:eastAsia="仿宋" w:hAnsi="仿宋" w:cs="仿宋" w:hint="eastAsia"/>
          <w:kern w:val="0"/>
          <w:sz w:val="24"/>
          <w:szCs w:val="24"/>
        </w:rPr>
        <w:t>注：</w:t>
      </w:r>
      <w:r w:rsidRPr="00A86C08">
        <w:rPr>
          <w:rFonts w:ascii="仿宋" w:eastAsia="仿宋" w:hAnsi="仿宋" w:cs="仿宋" w:hint="eastAsia"/>
          <w:b/>
          <w:bCs/>
          <w:kern w:val="0"/>
          <w:sz w:val="24"/>
          <w:szCs w:val="24"/>
        </w:rPr>
        <w:t>本项目采购标的</w:t>
      </w:r>
      <w:r w:rsidRPr="00A86C08">
        <w:rPr>
          <w:rFonts w:ascii="仿宋" w:eastAsia="仿宋" w:hAnsi="仿宋" w:cs="仿宋" w:hint="eastAsia"/>
          <w:b/>
          <w:bCs/>
          <w:sz w:val="24"/>
          <w:szCs w:val="24"/>
        </w:rPr>
        <w:t>对应的中小企业划分标准属于</w:t>
      </w:r>
      <w:r w:rsidR="007369CF" w:rsidRPr="00A86C08">
        <w:rPr>
          <w:rFonts w:ascii="仿宋" w:eastAsia="仿宋" w:hAnsi="仿宋" w:cs="仿宋" w:hint="eastAsia"/>
          <w:b/>
          <w:bCs/>
          <w:sz w:val="24"/>
          <w:szCs w:val="24"/>
        </w:rPr>
        <w:t>工业</w:t>
      </w:r>
      <w:r w:rsidRPr="00A86C08">
        <w:rPr>
          <w:rFonts w:ascii="仿宋" w:eastAsia="仿宋" w:hAnsi="仿宋" w:cs="仿宋" w:hint="eastAsia"/>
          <w:sz w:val="24"/>
          <w:szCs w:val="24"/>
        </w:rPr>
        <w:t>。（</w:t>
      </w:r>
      <w:r w:rsidRPr="00A86C08">
        <w:rPr>
          <w:rFonts w:ascii="仿宋" w:eastAsia="仿宋" w:hAnsi="仿宋" w:cs="仿宋" w:hint="eastAsia"/>
          <w:kern w:val="0"/>
          <w:sz w:val="24"/>
          <w:szCs w:val="24"/>
        </w:rPr>
        <w:t>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4F72A631" w14:textId="77777777" w:rsidR="005C1AE0" w:rsidRPr="00A86C08" w:rsidRDefault="005C1AE0" w:rsidP="00084A8B">
      <w:pPr>
        <w:spacing w:line="360" w:lineRule="auto"/>
        <w:ind w:firstLineChars="1600" w:firstLine="3840"/>
        <w:jc w:val="right"/>
        <w:rPr>
          <w:rFonts w:ascii="仿宋" w:eastAsia="仿宋" w:hAnsi="仿宋" w:cs="仿宋"/>
          <w:sz w:val="24"/>
          <w:szCs w:val="24"/>
        </w:rPr>
      </w:pPr>
      <w:r w:rsidRPr="00A86C08">
        <w:rPr>
          <w:rFonts w:ascii="仿宋" w:eastAsia="仿宋" w:hAnsi="仿宋" w:cs="仿宋" w:hint="eastAsia"/>
          <w:sz w:val="24"/>
          <w:szCs w:val="24"/>
        </w:rPr>
        <w:t>企业名称（盖章）：</w:t>
      </w:r>
    </w:p>
    <w:p w14:paraId="7C5E87BB" w14:textId="77777777" w:rsidR="005C1AE0" w:rsidRPr="00A86C08" w:rsidRDefault="005C1AE0" w:rsidP="00084A8B">
      <w:pPr>
        <w:spacing w:line="360" w:lineRule="auto"/>
        <w:ind w:right="560" w:firstLineChars="1600" w:firstLine="3840"/>
        <w:jc w:val="right"/>
        <w:rPr>
          <w:rFonts w:ascii="仿宋" w:eastAsia="仿宋" w:hAnsi="仿宋"/>
          <w:sz w:val="24"/>
          <w:szCs w:val="24"/>
        </w:rPr>
      </w:pPr>
      <w:r w:rsidRPr="00A86C08">
        <w:rPr>
          <w:rFonts w:ascii="仿宋" w:eastAsia="仿宋" w:hAnsi="仿宋" w:cs="仿宋" w:hint="eastAsia"/>
          <w:sz w:val="24"/>
          <w:szCs w:val="24"/>
        </w:rPr>
        <w:t>日 期：</w:t>
      </w:r>
    </w:p>
    <w:p w14:paraId="5189FA48" w14:textId="77777777" w:rsidR="005C1AE0" w:rsidRPr="00A86C08" w:rsidRDefault="005C1AE0" w:rsidP="005C1AE0">
      <w:pPr>
        <w:spacing w:line="360" w:lineRule="auto"/>
        <w:rPr>
          <w:rFonts w:ascii="仿宋" w:eastAsia="仿宋" w:hAnsi="仿宋"/>
          <w:sz w:val="24"/>
          <w:szCs w:val="24"/>
        </w:rPr>
      </w:pPr>
    </w:p>
    <w:p w14:paraId="7DBD2F38" w14:textId="57DFE3F5" w:rsidR="0076250D" w:rsidRPr="00A86C08" w:rsidRDefault="0076250D" w:rsidP="005C1AE0">
      <w:pPr>
        <w:spacing w:line="360" w:lineRule="auto"/>
        <w:ind w:firstLine="480"/>
        <w:rPr>
          <w:rFonts w:ascii="仿宋" w:eastAsia="仿宋" w:hAnsi="仿宋"/>
          <w:b/>
          <w:sz w:val="24"/>
          <w:szCs w:val="24"/>
        </w:rPr>
      </w:pPr>
    </w:p>
    <w:p w14:paraId="5DC96A22"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12F97EAF" w14:textId="77777777" w:rsidR="0076250D" w:rsidRPr="00A86C08" w:rsidRDefault="003E5742">
      <w:pPr>
        <w:pStyle w:val="3"/>
        <w:spacing w:line="240" w:lineRule="auto"/>
        <w:jc w:val="center"/>
        <w:rPr>
          <w:rFonts w:ascii="仿宋" w:eastAsia="仿宋" w:hAnsi="仿宋"/>
          <w:sz w:val="28"/>
          <w:szCs w:val="28"/>
        </w:rPr>
      </w:pPr>
      <w:bookmarkStart w:id="444" w:name="_Toc504640555"/>
      <w:r w:rsidRPr="00A86C08">
        <w:rPr>
          <w:rFonts w:ascii="仿宋" w:eastAsia="仿宋" w:hAnsi="仿宋" w:hint="eastAsia"/>
          <w:sz w:val="28"/>
          <w:szCs w:val="28"/>
        </w:rPr>
        <w:lastRenderedPageBreak/>
        <w:t>十一、监狱企业证明材料（仅限</w:t>
      </w:r>
      <w:r w:rsidRPr="00A86C08">
        <w:rPr>
          <w:rFonts w:ascii="仿宋" w:eastAsia="仿宋" w:hAnsi="仿宋"/>
          <w:sz w:val="28"/>
          <w:szCs w:val="28"/>
        </w:rPr>
        <w:t>符合要求的投标人）</w:t>
      </w:r>
      <w:bookmarkEnd w:id="444"/>
    </w:p>
    <w:p w14:paraId="087DBB5F" w14:textId="77777777" w:rsidR="0076250D" w:rsidRPr="00A86C08" w:rsidRDefault="0076250D">
      <w:pPr>
        <w:spacing w:line="360" w:lineRule="auto"/>
        <w:rPr>
          <w:rFonts w:ascii="仿宋" w:eastAsia="仿宋" w:hAnsi="仿宋"/>
          <w:sz w:val="24"/>
          <w:szCs w:val="24"/>
        </w:rPr>
      </w:pPr>
    </w:p>
    <w:p w14:paraId="5A89DD0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参加政府采购活动的监狱企业应当提供省级以上监狱管理局、戒毒管理局（含新疆生产建设兵团）出具的属于监狱企业的证明文件复印件加盖投标人公章。</w:t>
      </w:r>
    </w:p>
    <w:p w14:paraId="75F1A4F1" w14:textId="77777777" w:rsidR="0076250D" w:rsidRPr="00A86C08" w:rsidRDefault="0076250D">
      <w:pPr>
        <w:spacing w:line="360" w:lineRule="auto"/>
        <w:ind w:firstLineChars="200" w:firstLine="480"/>
        <w:rPr>
          <w:rFonts w:ascii="仿宋" w:eastAsia="仿宋" w:hAnsi="仿宋"/>
          <w:sz w:val="24"/>
          <w:szCs w:val="24"/>
        </w:rPr>
      </w:pPr>
    </w:p>
    <w:p w14:paraId="5251A95C" w14:textId="77777777" w:rsidR="0076250D" w:rsidRPr="00A86C08" w:rsidRDefault="0076250D">
      <w:pPr>
        <w:spacing w:line="360" w:lineRule="auto"/>
        <w:rPr>
          <w:rFonts w:ascii="仿宋" w:eastAsia="仿宋" w:hAnsi="仿宋"/>
          <w:sz w:val="24"/>
          <w:szCs w:val="24"/>
        </w:rPr>
      </w:pPr>
    </w:p>
    <w:p w14:paraId="21DB1959" w14:textId="77777777" w:rsidR="0076250D" w:rsidRPr="00A86C08" w:rsidRDefault="0076250D">
      <w:pPr>
        <w:spacing w:line="360" w:lineRule="auto"/>
        <w:rPr>
          <w:rFonts w:ascii="仿宋" w:eastAsia="仿宋" w:hAnsi="仿宋"/>
          <w:sz w:val="24"/>
          <w:szCs w:val="24"/>
        </w:rPr>
      </w:pPr>
    </w:p>
    <w:p w14:paraId="6D682686" w14:textId="77777777" w:rsidR="0076250D" w:rsidRPr="00A86C08" w:rsidRDefault="0076250D">
      <w:pPr>
        <w:spacing w:line="360" w:lineRule="auto"/>
        <w:rPr>
          <w:rFonts w:ascii="仿宋" w:eastAsia="仿宋" w:hAnsi="仿宋"/>
          <w:sz w:val="24"/>
          <w:szCs w:val="24"/>
        </w:rPr>
      </w:pPr>
    </w:p>
    <w:p w14:paraId="4F9ACF8D" w14:textId="77777777" w:rsidR="0076250D" w:rsidRPr="00A86C08" w:rsidRDefault="0076250D">
      <w:pPr>
        <w:spacing w:line="360" w:lineRule="auto"/>
        <w:rPr>
          <w:rFonts w:ascii="仿宋" w:eastAsia="仿宋" w:hAnsi="仿宋"/>
          <w:sz w:val="24"/>
          <w:szCs w:val="24"/>
        </w:rPr>
      </w:pPr>
    </w:p>
    <w:p w14:paraId="01192B3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注</w:t>
      </w:r>
      <w:r w:rsidRPr="00A86C08">
        <w:rPr>
          <w:rFonts w:ascii="仿宋" w:eastAsia="仿宋" w:hAnsi="仿宋"/>
          <w:sz w:val="24"/>
          <w:szCs w:val="24"/>
        </w:rPr>
        <w:t>：</w:t>
      </w:r>
      <w:r w:rsidRPr="00A86C08">
        <w:rPr>
          <w:rFonts w:ascii="仿宋" w:eastAsia="仿宋" w:hAnsi="仿宋" w:hint="eastAsia"/>
          <w:sz w:val="24"/>
          <w:szCs w:val="24"/>
        </w:rPr>
        <w:t>在政府采购活动中，监狱企业视同小型、微型企业，享受预留份额、评审中价格扣除等政府采购促进中小企业发展的政府采购政策。</w:t>
      </w:r>
    </w:p>
    <w:p w14:paraId="3D9BB266" w14:textId="77777777" w:rsidR="0076250D" w:rsidRPr="00A86C08" w:rsidRDefault="0076250D">
      <w:pPr>
        <w:spacing w:line="360" w:lineRule="auto"/>
        <w:rPr>
          <w:rFonts w:ascii="仿宋" w:eastAsia="仿宋" w:hAnsi="仿宋"/>
          <w:sz w:val="24"/>
          <w:szCs w:val="24"/>
        </w:rPr>
      </w:pPr>
    </w:p>
    <w:p w14:paraId="1917CF98"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4183C5AC" w14:textId="77777777" w:rsidR="0076250D" w:rsidRPr="00A86C08" w:rsidRDefault="003E5742">
      <w:pPr>
        <w:pStyle w:val="3"/>
        <w:spacing w:line="240" w:lineRule="auto"/>
        <w:jc w:val="center"/>
        <w:rPr>
          <w:rFonts w:ascii="仿宋" w:eastAsia="仿宋" w:hAnsi="仿宋"/>
          <w:sz w:val="28"/>
          <w:szCs w:val="28"/>
        </w:rPr>
      </w:pPr>
      <w:bookmarkStart w:id="445" w:name="_Toc504640556"/>
      <w:r w:rsidRPr="00A86C08">
        <w:rPr>
          <w:rFonts w:ascii="仿宋" w:eastAsia="仿宋" w:hAnsi="仿宋" w:hint="eastAsia"/>
          <w:sz w:val="28"/>
          <w:szCs w:val="28"/>
        </w:rPr>
        <w:lastRenderedPageBreak/>
        <w:t>十二、残疾人福利性单位声明函（仅限</w:t>
      </w:r>
      <w:r w:rsidRPr="00A86C08">
        <w:rPr>
          <w:rFonts w:ascii="仿宋" w:eastAsia="仿宋" w:hAnsi="仿宋"/>
          <w:sz w:val="28"/>
          <w:szCs w:val="28"/>
        </w:rPr>
        <w:t>符合要求的投标人）</w:t>
      </w:r>
      <w:bookmarkEnd w:id="445"/>
    </w:p>
    <w:p w14:paraId="77432DF3" w14:textId="77777777" w:rsidR="0076250D" w:rsidRPr="00A86C08" w:rsidRDefault="0076250D">
      <w:pPr>
        <w:spacing w:line="360" w:lineRule="auto"/>
        <w:rPr>
          <w:rFonts w:ascii="仿宋" w:eastAsia="仿宋" w:hAnsi="仿宋"/>
          <w:sz w:val="24"/>
          <w:szCs w:val="24"/>
        </w:rPr>
      </w:pPr>
    </w:p>
    <w:p w14:paraId="6746B4A4" w14:textId="77777777" w:rsidR="0076250D" w:rsidRPr="00A86C08" w:rsidRDefault="0076250D">
      <w:pPr>
        <w:spacing w:line="360" w:lineRule="auto"/>
        <w:rPr>
          <w:rFonts w:ascii="仿宋" w:eastAsia="仿宋" w:hAnsi="仿宋"/>
          <w:sz w:val="24"/>
          <w:szCs w:val="24"/>
        </w:rPr>
      </w:pPr>
    </w:p>
    <w:p w14:paraId="1E8CF10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07D0F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本单位对上述声明的真实性负责。如有虚假，将依法承担相应责任。</w:t>
      </w:r>
    </w:p>
    <w:p w14:paraId="66E886BE" w14:textId="77777777" w:rsidR="0076250D" w:rsidRPr="00A86C08" w:rsidRDefault="0076250D">
      <w:pPr>
        <w:spacing w:line="360" w:lineRule="auto"/>
        <w:ind w:firstLineChars="200" w:firstLine="480"/>
        <w:rPr>
          <w:rFonts w:ascii="仿宋" w:eastAsia="仿宋" w:hAnsi="仿宋"/>
          <w:sz w:val="24"/>
          <w:szCs w:val="24"/>
        </w:rPr>
      </w:pPr>
    </w:p>
    <w:p w14:paraId="01862043" w14:textId="77777777" w:rsidR="0076250D" w:rsidRPr="00A86C08" w:rsidRDefault="0076250D">
      <w:pPr>
        <w:spacing w:line="360" w:lineRule="auto"/>
        <w:ind w:firstLineChars="200" w:firstLine="480"/>
        <w:rPr>
          <w:rFonts w:ascii="仿宋" w:eastAsia="仿宋" w:hAnsi="仿宋"/>
          <w:sz w:val="24"/>
          <w:szCs w:val="24"/>
        </w:rPr>
      </w:pPr>
    </w:p>
    <w:p w14:paraId="119059C6"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投标人名称：（单位公章）</w:t>
      </w:r>
    </w:p>
    <w:p w14:paraId="69D0B39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法定代表人或授权代表（签字）：</w:t>
      </w:r>
    </w:p>
    <w:p w14:paraId="0686386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日期</w:t>
      </w:r>
      <w:r w:rsidRPr="00A86C08">
        <w:rPr>
          <w:rFonts w:ascii="仿宋" w:eastAsia="仿宋" w:hAnsi="仿宋"/>
          <w:sz w:val="24"/>
          <w:szCs w:val="24"/>
        </w:rPr>
        <w:t>:</w:t>
      </w:r>
      <w:r w:rsidRPr="00A86C08">
        <w:rPr>
          <w:rFonts w:ascii="仿宋" w:eastAsia="仿宋" w:hAnsi="仿宋" w:hint="eastAsia"/>
          <w:sz w:val="24"/>
          <w:szCs w:val="24"/>
        </w:rPr>
        <w:t xml:space="preserve">      年    月    日</w:t>
      </w:r>
    </w:p>
    <w:p w14:paraId="662DA9E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注：残疾人福利性单位视同小型、微型企业，享受预留份额、评审中价格扣除等促进中小企业发展的政府采购政策。残疾人福利性单位属于小型、微型企业的，不重复享受政策。</w:t>
      </w:r>
    </w:p>
    <w:p w14:paraId="00DC7D8F" w14:textId="77777777" w:rsidR="0076250D" w:rsidRPr="00A86C08" w:rsidRDefault="0076250D">
      <w:pPr>
        <w:spacing w:line="360" w:lineRule="auto"/>
        <w:rPr>
          <w:rFonts w:ascii="仿宋" w:eastAsia="仿宋" w:hAnsi="仿宋"/>
          <w:sz w:val="24"/>
          <w:szCs w:val="24"/>
        </w:rPr>
      </w:pPr>
    </w:p>
    <w:p w14:paraId="25C97A9E" w14:textId="77777777" w:rsidR="0076250D" w:rsidRPr="00A86C08" w:rsidRDefault="0076250D">
      <w:pPr>
        <w:spacing w:line="360" w:lineRule="auto"/>
        <w:rPr>
          <w:rFonts w:ascii="仿宋" w:eastAsia="仿宋" w:hAnsi="仿宋"/>
          <w:sz w:val="24"/>
          <w:szCs w:val="24"/>
        </w:rPr>
      </w:pPr>
    </w:p>
    <w:p w14:paraId="3D71C48F" w14:textId="77777777" w:rsidR="0076250D" w:rsidRPr="00A86C08" w:rsidRDefault="0076250D">
      <w:pPr>
        <w:spacing w:line="360" w:lineRule="auto"/>
        <w:rPr>
          <w:rFonts w:ascii="仿宋" w:eastAsia="仿宋" w:hAnsi="仿宋"/>
          <w:sz w:val="24"/>
          <w:szCs w:val="24"/>
        </w:rPr>
      </w:pPr>
    </w:p>
    <w:p w14:paraId="508E7A07"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04EC390F" w14:textId="77777777" w:rsidR="0076250D" w:rsidRPr="00A86C08" w:rsidRDefault="003E5742">
      <w:pPr>
        <w:pStyle w:val="3"/>
        <w:spacing w:line="240" w:lineRule="auto"/>
        <w:jc w:val="center"/>
        <w:rPr>
          <w:rFonts w:ascii="仿宋" w:eastAsia="仿宋" w:hAnsi="仿宋"/>
          <w:sz w:val="28"/>
          <w:szCs w:val="28"/>
        </w:rPr>
      </w:pPr>
      <w:bookmarkStart w:id="446" w:name="_Toc504640557"/>
      <w:r w:rsidRPr="00A86C08">
        <w:rPr>
          <w:rFonts w:ascii="仿宋" w:eastAsia="仿宋" w:hAnsi="仿宋" w:hint="eastAsia"/>
          <w:sz w:val="28"/>
          <w:szCs w:val="28"/>
        </w:rPr>
        <w:lastRenderedPageBreak/>
        <w:t>十三、中标服务费承诺书（实质性要求）</w:t>
      </w:r>
      <w:bookmarkEnd w:id="446"/>
    </w:p>
    <w:p w14:paraId="7555B81B" w14:textId="77777777" w:rsidR="0076250D" w:rsidRPr="00A86C08" w:rsidRDefault="0076250D">
      <w:pPr>
        <w:spacing w:line="360" w:lineRule="auto"/>
        <w:rPr>
          <w:rFonts w:ascii="仿宋" w:eastAsia="仿宋" w:hAnsi="仿宋"/>
          <w:sz w:val="24"/>
          <w:szCs w:val="24"/>
        </w:rPr>
      </w:pPr>
    </w:p>
    <w:p w14:paraId="7484E4D5" w14:textId="3BEAA899" w:rsidR="0076250D" w:rsidRPr="00A86C08" w:rsidRDefault="0022120B">
      <w:pPr>
        <w:spacing w:line="360" w:lineRule="auto"/>
        <w:rPr>
          <w:rFonts w:ascii="仿宋" w:eastAsia="仿宋" w:hAnsi="仿宋"/>
          <w:sz w:val="24"/>
          <w:szCs w:val="24"/>
        </w:rPr>
      </w:pPr>
      <w:r w:rsidRPr="00A86C08">
        <w:rPr>
          <w:rFonts w:ascii="仿宋" w:eastAsia="仿宋" w:hAnsi="仿宋" w:hint="eastAsia"/>
          <w:color w:val="000000"/>
          <w:sz w:val="24"/>
          <w:szCs w:val="24"/>
        </w:rPr>
        <w:t>中仪国际招标有限公司（采购代理机构名称）：</w:t>
      </w:r>
    </w:p>
    <w:p w14:paraId="294BB77E" w14:textId="77777777" w:rsidR="0076250D" w:rsidRPr="00A86C08" w:rsidRDefault="0076250D">
      <w:pPr>
        <w:spacing w:line="360" w:lineRule="auto"/>
        <w:rPr>
          <w:rFonts w:ascii="仿宋" w:eastAsia="仿宋" w:hAnsi="仿宋"/>
          <w:sz w:val="24"/>
          <w:szCs w:val="24"/>
        </w:rPr>
      </w:pPr>
    </w:p>
    <w:p w14:paraId="58CB16D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ab/>
        <w:t>我单位在贵公司组织的</w:t>
      </w:r>
      <w:r w:rsidRPr="00A86C08">
        <w:rPr>
          <w:rFonts w:ascii="仿宋" w:eastAsia="仿宋" w:hAnsi="仿宋" w:hint="eastAsia"/>
          <w:sz w:val="24"/>
          <w:szCs w:val="24"/>
          <w:u w:val="single"/>
        </w:rPr>
        <w:tab/>
      </w:r>
      <w:r w:rsidRPr="00A86C08">
        <w:rPr>
          <w:rFonts w:ascii="仿宋" w:eastAsia="仿宋" w:hAnsi="仿宋" w:hint="eastAsia"/>
          <w:sz w:val="24"/>
          <w:szCs w:val="24"/>
          <w:u w:val="single"/>
        </w:rPr>
        <w:tab/>
      </w:r>
      <w:r w:rsidRPr="00A86C08">
        <w:rPr>
          <w:rFonts w:ascii="仿宋" w:eastAsia="仿宋" w:hAnsi="仿宋" w:hint="eastAsia"/>
          <w:sz w:val="24"/>
          <w:szCs w:val="24"/>
          <w:u w:val="single"/>
        </w:rPr>
        <w:tab/>
      </w:r>
      <w:r w:rsidRPr="00A86C08">
        <w:rPr>
          <w:rFonts w:ascii="仿宋" w:eastAsia="仿宋" w:hAnsi="仿宋" w:hint="eastAsia"/>
          <w:sz w:val="24"/>
          <w:szCs w:val="24"/>
          <w:u w:val="single"/>
        </w:rPr>
        <w:tab/>
      </w:r>
      <w:r w:rsidRPr="00A86C08">
        <w:rPr>
          <w:rFonts w:ascii="仿宋" w:eastAsia="仿宋" w:hAnsi="仿宋" w:hint="eastAsia"/>
          <w:sz w:val="24"/>
          <w:szCs w:val="24"/>
          <w:u w:val="single"/>
        </w:rPr>
        <w:tab/>
        <w:t>项目（招标编号：</w:t>
      </w:r>
      <w:r w:rsidRPr="00A86C08">
        <w:rPr>
          <w:rFonts w:ascii="仿宋" w:eastAsia="仿宋" w:hAnsi="仿宋" w:hint="eastAsia"/>
          <w:sz w:val="24"/>
          <w:szCs w:val="24"/>
          <w:u w:val="single"/>
        </w:rPr>
        <w:tab/>
        <w:t>）</w:t>
      </w:r>
      <w:r w:rsidRPr="00A86C08">
        <w:rPr>
          <w:rFonts w:ascii="仿宋" w:eastAsia="仿宋" w:hAnsi="仿宋" w:hint="eastAsia"/>
          <w:sz w:val="24"/>
          <w:szCs w:val="24"/>
        </w:rPr>
        <w:t>招标中若获中标，我单位保证在收到中标通知书同时，按招标文件的规定，以支票、汇票等非现金形式，向贵公司一次性支付应该交纳的中标服务费用。</w:t>
      </w:r>
    </w:p>
    <w:p w14:paraId="02382D8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请贵公司收到我单位交纳的中标服务费后，给我单位开出（增值税普通发票/增值税专用发票）。</w:t>
      </w:r>
    </w:p>
    <w:p w14:paraId="4037F58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收款单位:中仪国际招标有限公司</w:t>
      </w:r>
    </w:p>
    <w:p w14:paraId="3DD21EB2" w14:textId="0355CD93"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开 户 行:</w:t>
      </w:r>
      <w:r w:rsidR="00B73A6A" w:rsidRPr="00A86C08">
        <w:rPr>
          <w:rFonts w:ascii="仿宋" w:eastAsia="仿宋" w:hAnsi="仿宋" w:hint="eastAsia"/>
          <w:sz w:val="24"/>
          <w:szCs w:val="24"/>
        </w:rPr>
        <w:t>中国银行总行营业部</w:t>
      </w:r>
    </w:p>
    <w:p w14:paraId="40F0726C" w14:textId="45511AFA"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银</w:t>
      </w:r>
      <w:r w:rsidRPr="00A86C08">
        <w:rPr>
          <w:rFonts w:ascii="仿宋" w:eastAsia="仿宋" w:hAnsi="仿宋"/>
          <w:sz w:val="24"/>
          <w:szCs w:val="24"/>
        </w:rPr>
        <w:t>行账号:</w:t>
      </w:r>
      <w:r w:rsidR="00B73A6A" w:rsidRPr="00A86C08">
        <w:t xml:space="preserve"> </w:t>
      </w:r>
      <w:r w:rsidR="00B73A6A" w:rsidRPr="00A86C08">
        <w:rPr>
          <w:rFonts w:ascii="仿宋" w:eastAsia="仿宋" w:hAnsi="仿宋"/>
          <w:sz w:val="24"/>
          <w:szCs w:val="24"/>
        </w:rPr>
        <w:t>778350008768</w:t>
      </w:r>
    </w:p>
    <w:p w14:paraId="63627851" w14:textId="77777777" w:rsidR="0076250D" w:rsidRPr="00A86C08" w:rsidRDefault="0076250D">
      <w:pPr>
        <w:spacing w:line="360" w:lineRule="auto"/>
        <w:rPr>
          <w:rFonts w:ascii="仿宋" w:eastAsia="仿宋" w:hAnsi="仿宋"/>
          <w:sz w:val="24"/>
          <w:szCs w:val="24"/>
        </w:rPr>
      </w:pPr>
    </w:p>
    <w:p w14:paraId="53AEA88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ab/>
        <w:t>特此承诺！</w:t>
      </w:r>
    </w:p>
    <w:p w14:paraId="6E83E223" w14:textId="77777777" w:rsidR="0076250D" w:rsidRPr="00A86C08" w:rsidRDefault="0076250D">
      <w:pPr>
        <w:spacing w:line="360" w:lineRule="auto"/>
        <w:rPr>
          <w:rFonts w:ascii="仿宋" w:eastAsia="仿宋" w:hAnsi="仿宋"/>
          <w:sz w:val="24"/>
          <w:szCs w:val="24"/>
        </w:rPr>
      </w:pPr>
    </w:p>
    <w:p w14:paraId="5487412A" w14:textId="77777777" w:rsidR="0076250D" w:rsidRPr="00A86C08" w:rsidRDefault="0076250D">
      <w:pPr>
        <w:spacing w:line="360" w:lineRule="auto"/>
        <w:rPr>
          <w:rFonts w:ascii="仿宋" w:eastAsia="仿宋" w:hAnsi="仿宋"/>
          <w:sz w:val="24"/>
          <w:szCs w:val="24"/>
        </w:rPr>
      </w:pPr>
    </w:p>
    <w:p w14:paraId="63DBCA30"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ab/>
        <w:t>投标人名称（盖单位章）:</w:t>
      </w:r>
    </w:p>
    <w:p w14:paraId="01E87CCA"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ab/>
        <w:t>地址：</w:t>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t xml:space="preserve">       邮编：</w:t>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p>
    <w:p w14:paraId="4F0813B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ab/>
        <w:t>电话：</w:t>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t>传真：</w:t>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p>
    <w:p w14:paraId="03E863FE"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ab/>
        <w:t>纳税人识别号：</w:t>
      </w:r>
    </w:p>
    <w:p w14:paraId="0550C6F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开户行：                    账户：</w:t>
      </w:r>
    </w:p>
    <w:p w14:paraId="06EDB45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ab/>
        <w:t>法定代表人或其委托代理人（签字）:</w:t>
      </w:r>
    </w:p>
    <w:p w14:paraId="682C59C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ab/>
        <w:t>承诺日期：</w:t>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r w:rsidRPr="00A86C08">
        <w:rPr>
          <w:rFonts w:ascii="仿宋" w:eastAsia="仿宋" w:hAnsi="仿宋" w:hint="eastAsia"/>
          <w:sz w:val="24"/>
          <w:szCs w:val="24"/>
        </w:rPr>
        <w:tab/>
      </w:r>
    </w:p>
    <w:p w14:paraId="087DF268" w14:textId="77777777" w:rsidR="0076250D" w:rsidRPr="00A86C08" w:rsidRDefault="0076250D">
      <w:pPr>
        <w:spacing w:line="360" w:lineRule="auto"/>
        <w:rPr>
          <w:rFonts w:ascii="仿宋" w:eastAsia="仿宋" w:hAnsi="仿宋"/>
          <w:sz w:val="24"/>
          <w:szCs w:val="24"/>
        </w:rPr>
      </w:pPr>
    </w:p>
    <w:p w14:paraId="62C92698" w14:textId="77777777" w:rsidR="0076250D" w:rsidRPr="00A86C08" w:rsidRDefault="0076250D">
      <w:pPr>
        <w:spacing w:line="360" w:lineRule="auto"/>
        <w:rPr>
          <w:rFonts w:ascii="仿宋" w:eastAsia="仿宋" w:hAnsi="仿宋"/>
          <w:sz w:val="24"/>
          <w:szCs w:val="24"/>
        </w:rPr>
      </w:pPr>
    </w:p>
    <w:p w14:paraId="59DA7281" w14:textId="77777777" w:rsidR="0076250D" w:rsidRPr="00A86C08" w:rsidRDefault="003E5742">
      <w:pPr>
        <w:widowControl/>
        <w:jc w:val="left"/>
        <w:rPr>
          <w:rFonts w:ascii="仿宋" w:eastAsia="仿宋" w:hAnsi="仿宋"/>
          <w:sz w:val="24"/>
          <w:szCs w:val="24"/>
        </w:rPr>
      </w:pPr>
      <w:r w:rsidRPr="00A86C08">
        <w:rPr>
          <w:rFonts w:ascii="仿宋" w:eastAsia="仿宋" w:hAnsi="仿宋"/>
          <w:sz w:val="24"/>
          <w:szCs w:val="24"/>
        </w:rPr>
        <w:br w:type="page"/>
      </w:r>
    </w:p>
    <w:p w14:paraId="2C679E2C" w14:textId="77777777" w:rsidR="0076250D" w:rsidRPr="00A86C08" w:rsidRDefault="003E5742">
      <w:pPr>
        <w:pStyle w:val="3"/>
        <w:spacing w:line="240" w:lineRule="auto"/>
        <w:jc w:val="center"/>
        <w:rPr>
          <w:rFonts w:ascii="仿宋" w:eastAsia="仿宋" w:hAnsi="仿宋"/>
          <w:sz w:val="28"/>
          <w:szCs w:val="28"/>
        </w:rPr>
      </w:pPr>
      <w:r w:rsidRPr="00A86C08">
        <w:rPr>
          <w:rFonts w:ascii="仿宋" w:eastAsia="仿宋" w:hAnsi="仿宋" w:hint="eastAsia"/>
          <w:sz w:val="28"/>
          <w:szCs w:val="28"/>
        </w:rPr>
        <w:lastRenderedPageBreak/>
        <w:t>十四、供应商廉洁承诺书</w:t>
      </w:r>
    </w:p>
    <w:p w14:paraId="1E2BD9A0" w14:textId="30B36E81" w:rsidR="0076250D" w:rsidRPr="00A86C08" w:rsidRDefault="0022120B">
      <w:pPr>
        <w:spacing w:line="360" w:lineRule="auto"/>
        <w:rPr>
          <w:rFonts w:ascii="仿宋" w:eastAsia="仿宋" w:hAnsi="仿宋" w:cs="仿宋"/>
          <w:sz w:val="24"/>
          <w:szCs w:val="24"/>
          <w:u w:val="single"/>
        </w:rPr>
      </w:pPr>
      <w:r w:rsidRPr="00A86C08">
        <w:rPr>
          <w:rFonts w:ascii="仿宋" w:eastAsia="仿宋" w:hAnsi="仿宋" w:hint="eastAsia"/>
          <w:color w:val="000000"/>
          <w:sz w:val="24"/>
          <w:szCs w:val="24"/>
        </w:rPr>
        <w:t>中仪国际招标有限公司（采购代理机构名称）</w:t>
      </w:r>
      <w:r w:rsidR="003E5742" w:rsidRPr="00A86C08">
        <w:rPr>
          <w:rFonts w:ascii="仿宋" w:eastAsia="仿宋" w:hAnsi="仿宋" w:hint="eastAsia"/>
          <w:sz w:val="24"/>
          <w:szCs w:val="24"/>
        </w:rPr>
        <w:t>：</w:t>
      </w:r>
    </w:p>
    <w:p w14:paraId="1348883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shd w:val="clear" w:color="auto" w:fill="FFFFFF"/>
        </w:rPr>
        <w:t>为规范本项目</w:t>
      </w:r>
      <w:r w:rsidRPr="00A86C08">
        <w:rPr>
          <w:rFonts w:ascii="仿宋" w:eastAsia="仿宋" w:hAnsi="仿宋"/>
          <w:sz w:val="24"/>
          <w:szCs w:val="24"/>
          <w:shd w:val="clear" w:color="auto" w:fill="FFFFFF"/>
        </w:rPr>
        <w:t>的</w:t>
      </w:r>
      <w:r w:rsidRPr="00A86C08">
        <w:rPr>
          <w:rFonts w:ascii="仿宋" w:eastAsia="仿宋" w:hAnsi="仿宋" w:hint="eastAsia"/>
          <w:sz w:val="24"/>
          <w:szCs w:val="24"/>
          <w:shd w:val="clear" w:color="auto" w:fill="FFFFFF"/>
        </w:rPr>
        <w:t>采购活动及相关合同/协议的履行，确保采购活动的公开、公正、公平，防止在采购环节发生行贿等违纪违法现象，我单位</w:t>
      </w:r>
      <w:proofErr w:type="gramStart"/>
      <w:r w:rsidRPr="00A86C08">
        <w:rPr>
          <w:rFonts w:ascii="仿宋" w:eastAsia="仿宋" w:hAnsi="仿宋" w:hint="eastAsia"/>
          <w:sz w:val="24"/>
          <w:szCs w:val="24"/>
          <w:shd w:val="clear" w:color="auto" w:fill="FFFFFF"/>
        </w:rPr>
        <w:t>特承诺</w:t>
      </w:r>
      <w:proofErr w:type="gramEnd"/>
      <w:r w:rsidRPr="00A86C08">
        <w:rPr>
          <w:rFonts w:ascii="仿宋" w:eastAsia="仿宋" w:hAnsi="仿宋" w:hint="eastAsia"/>
          <w:sz w:val="24"/>
          <w:szCs w:val="24"/>
          <w:shd w:val="clear" w:color="auto" w:fill="FFFFFF"/>
        </w:rPr>
        <w:t>如下：</w:t>
      </w:r>
    </w:p>
    <w:p w14:paraId="609EB5E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shd w:val="clear" w:color="auto" w:fill="FFFFFF"/>
        </w:rPr>
        <w:t>一、在采购任何环节，不以任何理由向本次采购相关人员行贿，包括但不限于送钱、物、购物卡、有价证券、免费提供劳务、支付应由个人支付的各种费用；</w:t>
      </w:r>
    </w:p>
    <w:p w14:paraId="43B5CF9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shd w:val="clear" w:color="auto" w:fill="FFFFFF"/>
        </w:rPr>
        <w:t>二、不同本次采购相关人员及其亲属从事本项目相关的物资买卖及中介活动，</w:t>
      </w:r>
      <w:proofErr w:type="gramStart"/>
      <w:r w:rsidRPr="00A86C08">
        <w:rPr>
          <w:rFonts w:ascii="仿宋" w:eastAsia="仿宋" w:hAnsi="仿宋" w:hint="eastAsia"/>
          <w:sz w:val="24"/>
          <w:szCs w:val="24"/>
          <w:shd w:val="clear" w:color="auto" w:fill="FFFFFF"/>
        </w:rPr>
        <w:t>不</w:t>
      </w:r>
      <w:proofErr w:type="gramEnd"/>
      <w:r w:rsidRPr="00A86C08">
        <w:rPr>
          <w:rFonts w:ascii="仿宋" w:eastAsia="仿宋" w:hAnsi="仿宋" w:hint="eastAsia"/>
          <w:sz w:val="24"/>
          <w:szCs w:val="24"/>
          <w:shd w:val="clear" w:color="auto" w:fill="FFFFFF"/>
        </w:rPr>
        <w:t>转包、违法分包项目；</w:t>
      </w:r>
    </w:p>
    <w:p w14:paraId="30E997D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shd w:val="clear" w:color="auto" w:fill="FFFFFF"/>
        </w:rPr>
        <w:t>三、</w:t>
      </w:r>
      <w:proofErr w:type="gramStart"/>
      <w:r w:rsidRPr="00A86C08">
        <w:rPr>
          <w:rFonts w:ascii="仿宋" w:eastAsia="仿宋" w:hAnsi="仿宋" w:hint="eastAsia"/>
          <w:sz w:val="24"/>
          <w:szCs w:val="24"/>
          <w:shd w:val="clear" w:color="auto" w:fill="FFFFFF"/>
        </w:rPr>
        <w:t>不</w:t>
      </w:r>
      <w:proofErr w:type="gramEnd"/>
      <w:r w:rsidRPr="00A86C08">
        <w:rPr>
          <w:rFonts w:ascii="仿宋" w:eastAsia="仿宋" w:hAnsi="仿宋" w:hint="eastAsia"/>
          <w:sz w:val="24"/>
          <w:szCs w:val="24"/>
          <w:shd w:val="clear" w:color="auto" w:fill="FFFFFF"/>
        </w:rPr>
        <w:t>与其</w:t>
      </w:r>
      <w:proofErr w:type="gramStart"/>
      <w:r w:rsidRPr="00A86C08">
        <w:rPr>
          <w:rFonts w:ascii="仿宋" w:eastAsia="仿宋" w:hAnsi="仿宋" w:hint="eastAsia"/>
          <w:sz w:val="24"/>
          <w:szCs w:val="24"/>
          <w:shd w:val="clear" w:color="auto" w:fill="FFFFFF"/>
        </w:rPr>
        <w:t>他供应</w:t>
      </w:r>
      <w:proofErr w:type="gramEnd"/>
      <w:r w:rsidRPr="00A86C08">
        <w:rPr>
          <w:rFonts w:ascii="仿宋" w:eastAsia="仿宋" w:hAnsi="仿宋" w:hint="eastAsia"/>
          <w:sz w:val="24"/>
          <w:szCs w:val="24"/>
          <w:shd w:val="clear" w:color="auto" w:fill="FFFFFF"/>
        </w:rPr>
        <w:t>商相互串标，不采取任何手段排挤其他供应商参与公平竞争和损害贵公司利益；</w:t>
      </w:r>
    </w:p>
    <w:p w14:paraId="0C71FD1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shd w:val="clear" w:color="auto" w:fill="FFFFFF"/>
        </w:rPr>
        <w:t>四、</w:t>
      </w:r>
      <w:proofErr w:type="gramStart"/>
      <w:r w:rsidRPr="00A86C08">
        <w:rPr>
          <w:rFonts w:ascii="仿宋" w:eastAsia="仿宋" w:hAnsi="仿宋" w:hint="eastAsia"/>
          <w:sz w:val="24"/>
          <w:szCs w:val="24"/>
          <w:shd w:val="clear" w:color="auto" w:fill="FFFFFF"/>
        </w:rPr>
        <w:t>不</w:t>
      </w:r>
      <w:proofErr w:type="gramEnd"/>
      <w:r w:rsidRPr="00A86C08">
        <w:rPr>
          <w:rFonts w:ascii="仿宋" w:eastAsia="仿宋" w:hAnsi="仿宋" w:hint="eastAsia"/>
          <w:sz w:val="24"/>
          <w:szCs w:val="24"/>
          <w:shd w:val="clear" w:color="auto" w:fill="FFFFFF"/>
        </w:rPr>
        <w:t>私下接触与本次采购项目相关的人员，不以弄虚作假的方式参加投标/竟商；</w:t>
      </w:r>
    </w:p>
    <w:p w14:paraId="0C078F9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shd w:val="clear" w:color="auto" w:fill="FFFFFF"/>
        </w:rPr>
        <w:t>五、积极配合采购方调查、说明、取证等工作，及时提供相关资料和客观信息；</w:t>
      </w:r>
    </w:p>
    <w:p w14:paraId="191B34D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shd w:val="clear" w:color="auto" w:fill="FFFFFF"/>
        </w:rPr>
        <w:t>六、若有与本项目相关的人员提出违纪要求或有其它违纪违法问题，应主动向贵公司反映情况；</w:t>
      </w:r>
    </w:p>
    <w:p w14:paraId="43C81346" w14:textId="77777777" w:rsidR="0076250D" w:rsidRPr="00A86C08" w:rsidRDefault="003E5742">
      <w:pPr>
        <w:spacing w:line="360" w:lineRule="auto"/>
        <w:ind w:firstLineChars="200" w:firstLine="480"/>
        <w:rPr>
          <w:rFonts w:ascii="仿宋" w:eastAsia="仿宋" w:hAnsi="仿宋"/>
          <w:sz w:val="24"/>
          <w:szCs w:val="24"/>
          <w:shd w:val="clear" w:color="auto" w:fill="FFFFFF"/>
        </w:rPr>
      </w:pPr>
      <w:r w:rsidRPr="00A86C08">
        <w:rPr>
          <w:rFonts w:ascii="仿宋" w:eastAsia="仿宋" w:hAnsi="仿宋" w:hint="eastAsia"/>
          <w:sz w:val="24"/>
          <w:szCs w:val="24"/>
          <w:shd w:val="clear" w:color="auto" w:fill="FFFFFF"/>
        </w:rPr>
        <w:t>七、若违反上述条款，贵公司有权不予确定我单位为中标/成交供应商（如已中标/成交，则中标/成交无效，已签订合同的，中止执行）；情节严重的，将申报财政部门及相关纪检部门依法处理，涉嫌犯罪的，移交司法机关处理。</w:t>
      </w:r>
    </w:p>
    <w:p w14:paraId="6D982A1C" w14:textId="77777777" w:rsidR="0076250D" w:rsidRPr="00A86C08" w:rsidRDefault="0076250D">
      <w:pPr>
        <w:spacing w:line="360" w:lineRule="auto"/>
        <w:ind w:firstLineChars="200" w:firstLine="480"/>
        <w:rPr>
          <w:rFonts w:ascii="仿宋" w:eastAsia="仿宋" w:hAnsi="仿宋"/>
          <w:sz w:val="24"/>
          <w:szCs w:val="24"/>
        </w:rPr>
      </w:pPr>
    </w:p>
    <w:p w14:paraId="01947188" w14:textId="77777777" w:rsidR="0076250D" w:rsidRPr="00A86C08" w:rsidRDefault="003E5742">
      <w:pPr>
        <w:spacing w:line="360" w:lineRule="auto"/>
        <w:ind w:firstLineChars="200" w:firstLine="482"/>
        <w:rPr>
          <w:rFonts w:ascii="仿宋" w:eastAsia="仿宋" w:hAnsi="仿宋"/>
          <w:b/>
          <w:sz w:val="24"/>
          <w:szCs w:val="24"/>
          <w:shd w:val="clear" w:color="auto" w:fill="FFFFFF"/>
        </w:rPr>
      </w:pPr>
      <w:r w:rsidRPr="00A86C08">
        <w:rPr>
          <w:rFonts w:ascii="仿宋" w:eastAsia="仿宋" w:hAnsi="仿宋" w:hint="eastAsia"/>
          <w:b/>
          <w:sz w:val="24"/>
          <w:szCs w:val="24"/>
          <w:shd w:val="clear" w:color="auto" w:fill="FFFFFF"/>
        </w:rPr>
        <w:t>注</w:t>
      </w:r>
      <w:r w:rsidRPr="00A86C08">
        <w:rPr>
          <w:rFonts w:ascii="仿宋" w:eastAsia="仿宋" w:hAnsi="仿宋"/>
          <w:b/>
          <w:sz w:val="24"/>
          <w:szCs w:val="24"/>
          <w:shd w:val="clear" w:color="auto" w:fill="FFFFFF"/>
        </w:rPr>
        <w:t>：</w:t>
      </w:r>
      <w:proofErr w:type="gramStart"/>
      <w:r w:rsidRPr="00A86C08">
        <w:rPr>
          <w:rFonts w:ascii="仿宋" w:eastAsia="仿宋" w:hAnsi="仿宋"/>
          <w:b/>
          <w:sz w:val="24"/>
          <w:szCs w:val="24"/>
          <w:shd w:val="clear" w:color="auto" w:fill="FFFFFF"/>
        </w:rPr>
        <w:t>本</w:t>
      </w:r>
      <w:r w:rsidRPr="00A86C08">
        <w:rPr>
          <w:rFonts w:ascii="仿宋" w:eastAsia="仿宋" w:hAnsi="仿宋" w:hint="eastAsia"/>
          <w:b/>
          <w:sz w:val="24"/>
          <w:szCs w:val="24"/>
          <w:shd w:val="clear" w:color="auto" w:fill="FFFFFF"/>
        </w:rPr>
        <w:t>承诺</w:t>
      </w:r>
      <w:proofErr w:type="gramEnd"/>
      <w:r w:rsidRPr="00A86C08">
        <w:rPr>
          <w:rFonts w:ascii="仿宋" w:eastAsia="仿宋" w:hAnsi="仿宋"/>
          <w:b/>
          <w:sz w:val="24"/>
          <w:szCs w:val="24"/>
          <w:shd w:val="clear" w:color="auto" w:fill="FFFFFF"/>
        </w:rPr>
        <w:t>书不</w:t>
      </w:r>
      <w:r w:rsidRPr="00A86C08">
        <w:rPr>
          <w:rFonts w:ascii="仿宋" w:eastAsia="仿宋" w:hAnsi="仿宋" w:hint="eastAsia"/>
          <w:b/>
          <w:sz w:val="24"/>
          <w:szCs w:val="24"/>
          <w:shd w:val="clear" w:color="auto" w:fill="FFFFFF"/>
        </w:rPr>
        <w:t>作为资格审查项，也不作为符合性审查及评审因素</w:t>
      </w:r>
      <w:r w:rsidRPr="00A86C08">
        <w:rPr>
          <w:rFonts w:ascii="仿宋" w:eastAsia="仿宋" w:hAnsi="仿宋"/>
          <w:b/>
          <w:sz w:val="24"/>
          <w:szCs w:val="24"/>
          <w:shd w:val="clear" w:color="auto" w:fill="FFFFFF"/>
        </w:rPr>
        <w:t>。</w:t>
      </w:r>
    </w:p>
    <w:p w14:paraId="36D41D89" w14:textId="77777777" w:rsidR="0076250D" w:rsidRPr="00A86C08" w:rsidRDefault="0076250D">
      <w:pPr>
        <w:rPr>
          <w:sz w:val="24"/>
          <w:szCs w:val="24"/>
          <w:shd w:val="clear" w:color="auto" w:fill="FFFFFF"/>
        </w:rPr>
      </w:pPr>
    </w:p>
    <w:p w14:paraId="027DF448" w14:textId="77777777" w:rsidR="0076250D" w:rsidRPr="00A86C08" w:rsidRDefault="0076250D">
      <w:pPr>
        <w:rPr>
          <w:sz w:val="24"/>
          <w:szCs w:val="24"/>
          <w:shd w:val="clear" w:color="auto" w:fill="FFFFFF"/>
        </w:rPr>
      </w:pPr>
    </w:p>
    <w:p w14:paraId="35110F2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供应商名称：（单位公章）</w:t>
      </w:r>
    </w:p>
    <w:p w14:paraId="6A7E157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法定代表人或授权代表（签字）：</w:t>
      </w:r>
    </w:p>
    <w:p w14:paraId="020A7B15" w14:textId="77777777" w:rsidR="0076250D" w:rsidRPr="00A86C08" w:rsidRDefault="003E5742">
      <w:pPr>
        <w:spacing w:line="360" w:lineRule="auto"/>
        <w:ind w:firstLineChars="200" w:firstLine="480"/>
        <w:rPr>
          <w:rFonts w:ascii="仿宋" w:eastAsia="仿宋" w:hAnsi="仿宋"/>
          <w:color w:val="000000"/>
          <w:sz w:val="24"/>
          <w:szCs w:val="24"/>
        </w:rPr>
      </w:pPr>
      <w:r w:rsidRPr="00A86C08">
        <w:rPr>
          <w:rFonts w:ascii="仿宋" w:eastAsia="仿宋" w:hAnsi="仿宋" w:hint="eastAsia"/>
          <w:sz w:val="24"/>
          <w:szCs w:val="24"/>
        </w:rPr>
        <w:t>日期：</w:t>
      </w:r>
      <w:r w:rsidRPr="00A86C08">
        <w:rPr>
          <w:rFonts w:ascii="仿宋" w:eastAsia="仿宋" w:hAnsi="仿宋"/>
          <w:color w:val="000000"/>
          <w:sz w:val="24"/>
          <w:szCs w:val="24"/>
        </w:rPr>
        <w:t xml:space="preserve">    </w:t>
      </w:r>
      <w:r w:rsidRPr="00A86C08">
        <w:rPr>
          <w:rFonts w:ascii="仿宋" w:eastAsia="仿宋" w:hAnsi="仿宋" w:hint="eastAsia"/>
          <w:color w:val="000000"/>
          <w:sz w:val="24"/>
          <w:szCs w:val="24"/>
        </w:rPr>
        <w:t>年</w:t>
      </w:r>
      <w:r w:rsidRPr="00A86C08">
        <w:rPr>
          <w:rFonts w:ascii="仿宋" w:eastAsia="仿宋" w:hAnsi="仿宋"/>
          <w:color w:val="000000"/>
          <w:sz w:val="24"/>
          <w:szCs w:val="24"/>
        </w:rPr>
        <w:t xml:space="preserve">   </w:t>
      </w:r>
      <w:r w:rsidRPr="00A86C08">
        <w:rPr>
          <w:rFonts w:ascii="仿宋" w:eastAsia="仿宋" w:hAnsi="仿宋" w:hint="eastAsia"/>
          <w:color w:val="000000"/>
          <w:sz w:val="24"/>
          <w:szCs w:val="24"/>
        </w:rPr>
        <w:t>月</w:t>
      </w:r>
      <w:r w:rsidRPr="00A86C08">
        <w:rPr>
          <w:rFonts w:ascii="仿宋" w:eastAsia="仿宋" w:hAnsi="仿宋"/>
          <w:color w:val="000000"/>
          <w:sz w:val="24"/>
          <w:szCs w:val="24"/>
        </w:rPr>
        <w:t xml:space="preserve">   </w:t>
      </w:r>
      <w:r w:rsidRPr="00A86C08">
        <w:rPr>
          <w:rFonts w:ascii="仿宋" w:eastAsia="仿宋" w:hAnsi="仿宋" w:hint="eastAsia"/>
          <w:color w:val="000000"/>
          <w:sz w:val="24"/>
          <w:szCs w:val="24"/>
        </w:rPr>
        <w:t>日</w:t>
      </w:r>
    </w:p>
    <w:p w14:paraId="672089FA" w14:textId="77777777" w:rsidR="00AA6555" w:rsidRPr="00A86C08" w:rsidRDefault="00AA6555">
      <w:pPr>
        <w:widowControl/>
        <w:jc w:val="left"/>
        <w:rPr>
          <w:rFonts w:ascii="仿宋" w:eastAsia="仿宋" w:hAnsi="仿宋"/>
          <w:sz w:val="24"/>
          <w:szCs w:val="24"/>
        </w:rPr>
      </w:pPr>
      <w:r w:rsidRPr="00A86C08">
        <w:rPr>
          <w:rFonts w:ascii="仿宋" w:eastAsia="仿宋" w:hAnsi="仿宋"/>
          <w:sz w:val="24"/>
          <w:szCs w:val="24"/>
        </w:rPr>
        <w:br w:type="page"/>
      </w:r>
    </w:p>
    <w:p w14:paraId="665A223F" w14:textId="77777777" w:rsidR="0076250D" w:rsidRPr="00A86C08" w:rsidRDefault="0076250D">
      <w:pPr>
        <w:widowControl/>
        <w:jc w:val="left"/>
        <w:rPr>
          <w:rFonts w:ascii="仿宋" w:eastAsia="仿宋" w:hAnsi="仿宋"/>
          <w:sz w:val="24"/>
          <w:szCs w:val="24"/>
        </w:rPr>
      </w:pPr>
    </w:p>
    <w:p w14:paraId="2AE0C758" w14:textId="77777777" w:rsidR="00AA6555" w:rsidRPr="00A86C08" w:rsidRDefault="00AA6555" w:rsidP="00AA6555">
      <w:pPr>
        <w:pStyle w:val="3"/>
        <w:tabs>
          <w:tab w:val="left" w:pos="655"/>
        </w:tabs>
        <w:spacing w:line="240" w:lineRule="auto"/>
        <w:jc w:val="center"/>
      </w:pPr>
      <w:r w:rsidRPr="00A86C08">
        <w:rPr>
          <w:rFonts w:ascii="仿宋" w:eastAsia="仿宋" w:hAnsi="仿宋" w:hint="eastAsia"/>
          <w:sz w:val="28"/>
          <w:szCs w:val="28"/>
        </w:rPr>
        <w:t>十五、售后服务方案</w:t>
      </w:r>
    </w:p>
    <w:p w14:paraId="0C4C497F" w14:textId="77777777" w:rsidR="00AA6555" w:rsidRPr="00A86C08" w:rsidRDefault="00AA6555" w:rsidP="00AA6555">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（如有，格式自拟）</w:t>
      </w:r>
    </w:p>
    <w:p w14:paraId="65AC4E66" w14:textId="77777777" w:rsidR="00AA6555" w:rsidRPr="00A86C08" w:rsidRDefault="00AA6555" w:rsidP="00AA6555">
      <w:pPr>
        <w:spacing w:line="360" w:lineRule="auto"/>
        <w:ind w:firstLineChars="200" w:firstLine="480"/>
        <w:rPr>
          <w:rFonts w:ascii="仿宋" w:eastAsia="仿宋" w:hAnsi="仿宋"/>
          <w:sz w:val="24"/>
          <w:szCs w:val="24"/>
        </w:rPr>
      </w:pPr>
    </w:p>
    <w:p w14:paraId="1E4880EA" w14:textId="77777777" w:rsidR="00AA6555" w:rsidRPr="00A86C08" w:rsidRDefault="00AA6555" w:rsidP="00AA6555">
      <w:pPr>
        <w:pStyle w:val="3"/>
        <w:spacing w:line="240" w:lineRule="auto"/>
        <w:jc w:val="center"/>
        <w:rPr>
          <w:rFonts w:ascii="仿宋" w:eastAsia="仿宋" w:hAnsi="仿宋"/>
          <w:sz w:val="28"/>
          <w:szCs w:val="28"/>
        </w:rPr>
      </w:pPr>
      <w:bookmarkStart w:id="447" w:name="_Toc504640558"/>
      <w:r w:rsidRPr="00A86C08">
        <w:rPr>
          <w:rFonts w:ascii="仿宋" w:eastAsia="仿宋" w:hAnsi="仿宋" w:hint="eastAsia"/>
          <w:sz w:val="28"/>
          <w:szCs w:val="28"/>
        </w:rPr>
        <w:t>十六、其它投标人认为需要递交的材料或文件</w:t>
      </w:r>
      <w:bookmarkEnd w:id="447"/>
    </w:p>
    <w:p w14:paraId="5E864D06" w14:textId="77777777" w:rsidR="00AA6555" w:rsidRPr="00A86C08" w:rsidRDefault="00AA6555" w:rsidP="00AA6555">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（如有，格式自拟）</w:t>
      </w:r>
    </w:p>
    <w:p w14:paraId="6145CBF9" w14:textId="77777777" w:rsidR="00AA6555" w:rsidRPr="00A86C08" w:rsidRDefault="00AA6555" w:rsidP="00AA6555">
      <w:pPr>
        <w:spacing w:line="360" w:lineRule="auto"/>
        <w:rPr>
          <w:rFonts w:ascii="仿宋" w:eastAsia="仿宋" w:hAnsi="仿宋"/>
          <w:sz w:val="24"/>
          <w:szCs w:val="24"/>
        </w:rPr>
      </w:pPr>
    </w:p>
    <w:p w14:paraId="4DAF05C5" w14:textId="77777777" w:rsidR="00AA6555" w:rsidRPr="00A86C08" w:rsidRDefault="00AA6555" w:rsidP="00AA6555">
      <w:pPr>
        <w:pStyle w:val="3"/>
        <w:spacing w:line="240" w:lineRule="auto"/>
        <w:jc w:val="center"/>
        <w:rPr>
          <w:rFonts w:ascii="仿宋" w:eastAsia="仿宋" w:hAnsi="仿宋"/>
          <w:sz w:val="28"/>
          <w:szCs w:val="28"/>
        </w:rPr>
      </w:pPr>
      <w:bookmarkStart w:id="448" w:name="_Toc504640559"/>
      <w:r w:rsidRPr="00A86C08">
        <w:rPr>
          <w:rFonts w:ascii="仿宋" w:eastAsia="仿宋" w:hAnsi="仿宋" w:hint="eastAsia"/>
          <w:sz w:val="28"/>
          <w:szCs w:val="28"/>
        </w:rPr>
        <w:t>十七、招标文件要求递交其他的材料或文件</w:t>
      </w:r>
      <w:bookmarkEnd w:id="448"/>
    </w:p>
    <w:p w14:paraId="4E7D2923" w14:textId="77777777" w:rsidR="00AA6555" w:rsidRPr="00A86C08" w:rsidRDefault="00AA6555" w:rsidP="00AA6555">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（如有，格式自拟）</w:t>
      </w:r>
    </w:p>
    <w:p w14:paraId="32A00400" w14:textId="77777777" w:rsidR="00AA6555" w:rsidRPr="00A86C08" w:rsidRDefault="00AA6555" w:rsidP="00AA6555">
      <w:pPr>
        <w:spacing w:line="360" w:lineRule="auto"/>
        <w:rPr>
          <w:rFonts w:ascii="仿宋" w:eastAsia="仿宋" w:hAnsi="仿宋"/>
          <w:sz w:val="24"/>
          <w:szCs w:val="24"/>
        </w:rPr>
      </w:pPr>
      <w:r w:rsidRPr="00A86C08">
        <w:rPr>
          <w:rFonts w:ascii="仿宋" w:eastAsia="仿宋" w:hAnsi="仿宋"/>
          <w:sz w:val="24"/>
          <w:szCs w:val="24"/>
        </w:rPr>
        <w:br w:type="page"/>
      </w:r>
    </w:p>
    <w:p w14:paraId="3FC63723" w14:textId="77777777" w:rsidR="00F33E39" w:rsidRPr="00A86C08" w:rsidRDefault="00F33E39" w:rsidP="00F33E39">
      <w:pPr>
        <w:keepNext/>
        <w:keepLines/>
        <w:spacing w:before="260" w:after="260"/>
        <w:jc w:val="center"/>
        <w:outlineLvl w:val="2"/>
        <w:rPr>
          <w:rFonts w:ascii="仿宋" w:eastAsia="仿宋" w:hAnsi="仿宋"/>
          <w:bCs/>
          <w:color w:val="000000"/>
          <w:sz w:val="32"/>
          <w:szCs w:val="32"/>
        </w:rPr>
      </w:pPr>
      <w:bookmarkStart w:id="449" w:name="_Toc395625063"/>
      <w:bookmarkStart w:id="450" w:name="_Toc217446087"/>
      <w:r w:rsidRPr="00A86C08">
        <w:rPr>
          <w:rFonts w:ascii="仿宋" w:eastAsia="仿宋" w:hAnsi="仿宋"/>
          <w:b/>
          <w:bCs/>
          <w:color w:val="000000"/>
          <w:sz w:val="32"/>
          <w:szCs w:val="32"/>
        </w:rPr>
        <w:lastRenderedPageBreak/>
        <w:t>十</w:t>
      </w:r>
      <w:r w:rsidRPr="00A86C08">
        <w:rPr>
          <w:rFonts w:ascii="仿宋" w:eastAsia="仿宋" w:hAnsi="仿宋" w:hint="eastAsia"/>
          <w:b/>
          <w:bCs/>
          <w:color w:val="000000"/>
          <w:sz w:val="32"/>
          <w:szCs w:val="32"/>
        </w:rPr>
        <w:t>八</w:t>
      </w:r>
      <w:r w:rsidRPr="00A86C08">
        <w:rPr>
          <w:rFonts w:ascii="仿宋" w:eastAsia="仿宋" w:hAnsi="仿宋"/>
          <w:b/>
          <w:bCs/>
          <w:color w:val="000000"/>
          <w:sz w:val="32"/>
          <w:szCs w:val="32"/>
        </w:rPr>
        <w:t>、</w:t>
      </w:r>
      <w:r w:rsidRPr="00A86C08">
        <w:rPr>
          <w:rFonts w:ascii="仿宋" w:eastAsia="仿宋" w:hAnsi="仿宋" w:hint="eastAsia"/>
          <w:b/>
          <w:bCs/>
          <w:color w:val="000000"/>
          <w:sz w:val="32"/>
          <w:szCs w:val="32"/>
        </w:rPr>
        <w:t>商务、技术、服务应答附表</w:t>
      </w:r>
    </w:p>
    <w:p w14:paraId="323E09F7" w14:textId="77777777" w:rsidR="00F33E39" w:rsidRPr="00A86C08" w:rsidRDefault="00F33E39" w:rsidP="00F33E39">
      <w:pPr>
        <w:spacing w:after="120"/>
      </w:pPr>
      <w:r w:rsidRPr="00A86C08">
        <w:rPr>
          <w:rFonts w:ascii="仿宋" w:eastAsia="仿宋" w:hAnsi="仿宋" w:hint="eastAsia"/>
          <w:b/>
          <w:color w:val="000000"/>
          <w:sz w:val="32"/>
          <w:szCs w:val="32"/>
        </w:rPr>
        <w:t>（仅用于中标、成交结果公告，此表不作为评审内容）</w:t>
      </w:r>
    </w:p>
    <w:p w14:paraId="111110D1" w14:textId="77777777" w:rsidR="00F33E39" w:rsidRPr="00A86C08" w:rsidRDefault="00F33E39" w:rsidP="00F33E39">
      <w:pPr>
        <w:widowControl/>
        <w:spacing w:line="340" w:lineRule="exact"/>
        <w:ind w:firstLine="480"/>
        <w:jc w:val="left"/>
        <w:rPr>
          <w:rFonts w:ascii="仿宋" w:eastAsia="仿宋" w:hAnsi="仿宋" w:cs="宋体"/>
          <w:bCs/>
          <w:color w:val="000000"/>
          <w:sz w:val="24"/>
        </w:rPr>
      </w:pPr>
      <w:r w:rsidRPr="00A86C08">
        <w:rPr>
          <w:rFonts w:ascii="仿宋" w:eastAsia="仿宋" w:hAnsi="仿宋" w:cs="宋体" w:hint="eastAsia"/>
          <w:bCs/>
          <w:color w:val="000000"/>
          <w:sz w:val="24"/>
        </w:rPr>
        <w:t>根据《中华人民共和国政府采购法实施条例》第四十三条第三款要求，中标、成交结果公告应当公告中标（成交）供应商的相关内容，请供应商根据响应情况如实完善以下内容，结果公告时公布中标（成交）供应商的相关信息。</w:t>
      </w:r>
    </w:p>
    <w:tbl>
      <w:tblPr>
        <w:tblW w:w="86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78"/>
        <w:gridCol w:w="463"/>
        <w:gridCol w:w="1635"/>
        <w:gridCol w:w="1268"/>
        <w:gridCol w:w="82"/>
        <w:gridCol w:w="30"/>
        <w:gridCol w:w="1529"/>
        <w:gridCol w:w="31"/>
        <w:gridCol w:w="2297"/>
      </w:tblGrid>
      <w:tr w:rsidR="00F33E39" w:rsidRPr="00A86C08" w14:paraId="708C736B" w14:textId="77777777" w:rsidTr="004A132B">
        <w:trPr>
          <w:cantSplit/>
          <w:trHeight w:val="462"/>
        </w:trPr>
        <w:tc>
          <w:tcPr>
            <w:tcW w:w="8613" w:type="dxa"/>
            <w:gridSpan w:val="9"/>
            <w:vAlign w:val="center"/>
          </w:tcPr>
          <w:p w14:paraId="56BECB5C" w14:textId="77777777" w:rsidR="00F33E39" w:rsidRPr="00A86C08" w:rsidRDefault="00F33E39" w:rsidP="00F33E39">
            <w:pPr>
              <w:widowControl/>
              <w:spacing w:line="340" w:lineRule="exact"/>
              <w:jc w:val="center"/>
              <w:outlineLvl w:val="1"/>
              <w:rPr>
                <w:rFonts w:ascii="仿宋" w:eastAsia="仿宋" w:hAnsi="仿宋"/>
                <w:color w:val="000000"/>
                <w:sz w:val="24"/>
              </w:rPr>
            </w:pPr>
            <w:r w:rsidRPr="00A86C08">
              <w:rPr>
                <w:rFonts w:ascii="仿宋" w:eastAsia="仿宋" w:hAnsi="仿宋" w:cs="宋体" w:hint="eastAsia"/>
                <w:b/>
                <w:color w:val="000000"/>
                <w:kern w:val="0"/>
                <w:sz w:val="24"/>
              </w:rPr>
              <w:t>中标（成交）供应商的相关信息</w:t>
            </w:r>
          </w:p>
        </w:tc>
      </w:tr>
      <w:tr w:rsidR="00F33E39" w:rsidRPr="00A86C08" w14:paraId="4A2F1D36" w14:textId="77777777" w:rsidTr="004A132B">
        <w:trPr>
          <w:cantSplit/>
          <w:trHeight w:val="462"/>
        </w:trPr>
        <w:tc>
          <w:tcPr>
            <w:tcW w:w="1741" w:type="dxa"/>
            <w:gridSpan w:val="2"/>
            <w:vAlign w:val="center"/>
          </w:tcPr>
          <w:p w14:paraId="5734B865"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*项目名称</w:t>
            </w:r>
          </w:p>
        </w:tc>
        <w:tc>
          <w:tcPr>
            <w:tcW w:w="6872" w:type="dxa"/>
            <w:gridSpan w:val="7"/>
            <w:vAlign w:val="center"/>
          </w:tcPr>
          <w:p w14:paraId="1C92E385" w14:textId="77777777" w:rsidR="00F33E39" w:rsidRPr="00A86C08" w:rsidRDefault="00F33E39" w:rsidP="00F33E39">
            <w:pPr>
              <w:widowControl/>
              <w:spacing w:line="340" w:lineRule="exact"/>
              <w:jc w:val="left"/>
              <w:outlineLvl w:val="1"/>
              <w:rPr>
                <w:rFonts w:ascii="仿宋" w:eastAsia="仿宋" w:hAnsi="仿宋"/>
                <w:color w:val="000000"/>
                <w:sz w:val="24"/>
              </w:rPr>
            </w:pPr>
          </w:p>
        </w:tc>
      </w:tr>
      <w:tr w:rsidR="00F33E39" w:rsidRPr="00A86C08" w14:paraId="4A5ECB87" w14:textId="77777777" w:rsidTr="004A132B">
        <w:trPr>
          <w:cantSplit/>
          <w:trHeight w:val="462"/>
        </w:trPr>
        <w:tc>
          <w:tcPr>
            <w:tcW w:w="1741" w:type="dxa"/>
            <w:gridSpan w:val="2"/>
            <w:vAlign w:val="center"/>
          </w:tcPr>
          <w:p w14:paraId="0C808DCB"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*供应商名称</w:t>
            </w:r>
          </w:p>
        </w:tc>
        <w:tc>
          <w:tcPr>
            <w:tcW w:w="6872" w:type="dxa"/>
            <w:gridSpan w:val="7"/>
            <w:vAlign w:val="center"/>
          </w:tcPr>
          <w:p w14:paraId="3ACC4ACF" w14:textId="77777777" w:rsidR="00F33E39" w:rsidRPr="00A86C08" w:rsidRDefault="00F33E39" w:rsidP="00F33E39">
            <w:pPr>
              <w:widowControl/>
              <w:spacing w:line="340" w:lineRule="exact"/>
              <w:jc w:val="left"/>
              <w:outlineLvl w:val="1"/>
              <w:rPr>
                <w:rFonts w:ascii="仿宋" w:eastAsia="仿宋" w:hAnsi="仿宋"/>
                <w:color w:val="000000"/>
                <w:sz w:val="24"/>
              </w:rPr>
            </w:pPr>
          </w:p>
        </w:tc>
      </w:tr>
      <w:tr w:rsidR="00F33E39" w:rsidRPr="00A86C08" w14:paraId="23909A2B" w14:textId="77777777" w:rsidTr="004A132B">
        <w:trPr>
          <w:cantSplit/>
          <w:trHeight w:val="462"/>
        </w:trPr>
        <w:tc>
          <w:tcPr>
            <w:tcW w:w="1741" w:type="dxa"/>
            <w:gridSpan w:val="2"/>
            <w:vAlign w:val="center"/>
          </w:tcPr>
          <w:p w14:paraId="31B2DC33"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*注册地址</w:t>
            </w:r>
          </w:p>
        </w:tc>
        <w:tc>
          <w:tcPr>
            <w:tcW w:w="2985" w:type="dxa"/>
            <w:gridSpan w:val="3"/>
            <w:tcBorders>
              <w:right w:val="single" w:sz="4" w:space="0" w:color="auto"/>
            </w:tcBorders>
            <w:vAlign w:val="center"/>
          </w:tcPr>
          <w:p w14:paraId="35B6686B" w14:textId="77777777" w:rsidR="00F33E39" w:rsidRPr="00A86C08" w:rsidRDefault="00F33E39" w:rsidP="00F33E39">
            <w:pPr>
              <w:widowControl/>
              <w:spacing w:line="340" w:lineRule="exact"/>
              <w:jc w:val="left"/>
              <w:outlineLvl w:val="1"/>
              <w:rPr>
                <w:rFonts w:ascii="仿宋" w:eastAsia="仿宋" w:hAnsi="仿宋"/>
                <w:color w:val="000000"/>
                <w:sz w:val="24"/>
              </w:rPr>
            </w:pPr>
          </w:p>
        </w:tc>
        <w:tc>
          <w:tcPr>
            <w:tcW w:w="1590" w:type="dxa"/>
            <w:gridSpan w:val="3"/>
            <w:tcBorders>
              <w:left w:val="single" w:sz="4" w:space="0" w:color="auto"/>
              <w:right w:val="single" w:sz="4" w:space="0" w:color="auto"/>
            </w:tcBorders>
            <w:vAlign w:val="center"/>
          </w:tcPr>
          <w:p w14:paraId="31D0AD2F"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*行政区域</w:t>
            </w:r>
          </w:p>
        </w:tc>
        <w:tc>
          <w:tcPr>
            <w:tcW w:w="2297" w:type="dxa"/>
            <w:tcBorders>
              <w:left w:val="single" w:sz="4" w:space="0" w:color="auto"/>
            </w:tcBorders>
            <w:vAlign w:val="center"/>
          </w:tcPr>
          <w:p w14:paraId="2D90B586" w14:textId="77777777" w:rsidR="00F33E39" w:rsidRPr="00A86C08" w:rsidRDefault="00F33E39" w:rsidP="00F33E39">
            <w:pPr>
              <w:widowControl/>
              <w:spacing w:line="340" w:lineRule="exact"/>
              <w:ind w:firstLineChars="196" w:firstLine="470"/>
              <w:jc w:val="left"/>
              <w:outlineLvl w:val="1"/>
              <w:rPr>
                <w:rFonts w:ascii="仿宋" w:eastAsia="仿宋" w:hAnsi="仿宋"/>
                <w:color w:val="000000"/>
                <w:sz w:val="24"/>
              </w:rPr>
            </w:pPr>
          </w:p>
        </w:tc>
      </w:tr>
      <w:tr w:rsidR="00F33E39" w:rsidRPr="00A86C08" w14:paraId="4BCA4769" w14:textId="77777777" w:rsidTr="004A132B">
        <w:trPr>
          <w:cantSplit/>
          <w:trHeight w:val="462"/>
        </w:trPr>
        <w:tc>
          <w:tcPr>
            <w:tcW w:w="1741" w:type="dxa"/>
            <w:gridSpan w:val="2"/>
            <w:vAlign w:val="center"/>
          </w:tcPr>
          <w:p w14:paraId="7D7717D8"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*供应商规模</w:t>
            </w:r>
          </w:p>
        </w:tc>
        <w:tc>
          <w:tcPr>
            <w:tcW w:w="6872" w:type="dxa"/>
            <w:gridSpan w:val="7"/>
            <w:vAlign w:val="center"/>
          </w:tcPr>
          <w:p w14:paraId="5CDAAA76" w14:textId="77777777" w:rsidR="00F33E39" w:rsidRPr="00A86C08" w:rsidRDefault="00F33E39" w:rsidP="00F33E39">
            <w:pPr>
              <w:widowControl/>
              <w:spacing w:line="340" w:lineRule="exact"/>
              <w:jc w:val="center"/>
              <w:outlineLvl w:val="1"/>
              <w:rPr>
                <w:rFonts w:ascii="仿宋" w:eastAsia="仿宋" w:hAnsi="仿宋"/>
                <w:color w:val="000000"/>
                <w:sz w:val="24"/>
              </w:rPr>
            </w:pPr>
            <w:r w:rsidRPr="00A86C08">
              <w:rPr>
                <w:rFonts w:ascii="仿宋" w:eastAsia="仿宋" w:hAnsi="仿宋" w:cs="黑体" w:hint="eastAsia"/>
                <w:color w:val="000000"/>
                <w:szCs w:val="21"/>
              </w:rPr>
              <w:t>□</w:t>
            </w:r>
            <w:r w:rsidRPr="00A86C08">
              <w:rPr>
                <w:rFonts w:ascii="仿宋" w:eastAsia="仿宋" w:hAnsi="仿宋" w:hint="eastAsia"/>
                <w:color w:val="000000"/>
                <w:szCs w:val="21"/>
              </w:rPr>
              <w:t>大型企业</w:t>
            </w:r>
            <w:r w:rsidRPr="00A86C08">
              <w:rPr>
                <w:rFonts w:ascii="仿宋" w:eastAsia="仿宋" w:hAnsi="仿宋" w:cs="黑体" w:hint="eastAsia"/>
                <w:color w:val="000000"/>
                <w:szCs w:val="21"/>
              </w:rPr>
              <w:t>□</w:t>
            </w:r>
            <w:r w:rsidRPr="00A86C08">
              <w:rPr>
                <w:rFonts w:ascii="仿宋" w:eastAsia="仿宋" w:hAnsi="仿宋" w:hint="eastAsia"/>
                <w:color w:val="000000"/>
                <w:szCs w:val="21"/>
              </w:rPr>
              <w:t>中型企业</w:t>
            </w:r>
            <w:r w:rsidRPr="00A86C08">
              <w:rPr>
                <w:rFonts w:ascii="仿宋" w:eastAsia="仿宋" w:hAnsi="仿宋" w:cs="黑体" w:hint="eastAsia"/>
                <w:color w:val="000000"/>
                <w:szCs w:val="21"/>
              </w:rPr>
              <w:t>□</w:t>
            </w:r>
            <w:r w:rsidRPr="00A86C08">
              <w:rPr>
                <w:rFonts w:ascii="仿宋" w:eastAsia="仿宋" w:hAnsi="仿宋" w:hint="eastAsia"/>
                <w:color w:val="000000"/>
                <w:szCs w:val="21"/>
              </w:rPr>
              <w:t>小微型企业（对应处打“</w:t>
            </w:r>
            <w:r w:rsidRPr="00A86C08">
              <w:rPr>
                <w:rFonts w:ascii="仿宋" w:eastAsia="仿宋" w:hAnsi="仿宋" w:cs="宋体" w:hint="eastAsia"/>
                <w:color w:val="000000"/>
                <w:szCs w:val="21"/>
              </w:rPr>
              <w:t>√”</w:t>
            </w:r>
            <w:r w:rsidRPr="00A86C08">
              <w:rPr>
                <w:rFonts w:ascii="仿宋" w:eastAsia="仿宋" w:hAnsi="仿宋" w:hint="eastAsia"/>
                <w:color w:val="000000"/>
                <w:szCs w:val="21"/>
              </w:rPr>
              <w:t>）</w:t>
            </w:r>
          </w:p>
        </w:tc>
      </w:tr>
      <w:tr w:rsidR="00F33E39" w:rsidRPr="00A86C08" w14:paraId="5731D56C" w14:textId="77777777" w:rsidTr="004A132B">
        <w:trPr>
          <w:cantSplit/>
          <w:trHeight w:val="442"/>
        </w:trPr>
        <w:tc>
          <w:tcPr>
            <w:tcW w:w="1741" w:type="dxa"/>
            <w:gridSpan w:val="2"/>
            <w:vMerge w:val="restart"/>
            <w:vAlign w:val="center"/>
          </w:tcPr>
          <w:p w14:paraId="2A22591E"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*单位联系方式</w:t>
            </w:r>
          </w:p>
        </w:tc>
        <w:tc>
          <w:tcPr>
            <w:tcW w:w="1635" w:type="dxa"/>
            <w:vAlign w:val="center"/>
          </w:tcPr>
          <w:p w14:paraId="02C1A2CD"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*单位联系人</w:t>
            </w:r>
          </w:p>
        </w:tc>
        <w:tc>
          <w:tcPr>
            <w:tcW w:w="1380" w:type="dxa"/>
            <w:gridSpan w:val="3"/>
            <w:vAlign w:val="center"/>
          </w:tcPr>
          <w:p w14:paraId="598F5036" w14:textId="77777777" w:rsidR="00F33E39" w:rsidRPr="00A86C08" w:rsidRDefault="00F33E39" w:rsidP="00F33E39">
            <w:pPr>
              <w:widowControl/>
              <w:spacing w:line="340" w:lineRule="exact"/>
              <w:ind w:firstLineChars="196" w:firstLine="470"/>
              <w:jc w:val="left"/>
              <w:outlineLvl w:val="1"/>
              <w:rPr>
                <w:rFonts w:ascii="仿宋" w:eastAsia="仿宋" w:hAnsi="仿宋"/>
                <w:color w:val="000000"/>
                <w:sz w:val="24"/>
              </w:rPr>
            </w:pPr>
          </w:p>
        </w:tc>
        <w:tc>
          <w:tcPr>
            <w:tcW w:w="1529" w:type="dxa"/>
            <w:vAlign w:val="center"/>
          </w:tcPr>
          <w:p w14:paraId="6A051B3B"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*单位电话</w:t>
            </w:r>
          </w:p>
        </w:tc>
        <w:tc>
          <w:tcPr>
            <w:tcW w:w="2328" w:type="dxa"/>
            <w:gridSpan w:val="2"/>
            <w:vAlign w:val="center"/>
          </w:tcPr>
          <w:p w14:paraId="60F2A1B0" w14:textId="77777777" w:rsidR="00F33E39" w:rsidRPr="00A86C08" w:rsidRDefault="00F33E39" w:rsidP="00F33E39">
            <w:pPr>
              <w:widowControl/>
              <w:spacing w:line="340" w:lineRule="exact"/>
              <w:ind w:firstLineChars="196" w:firstLine="470"/>
              <w:jc w:val="left"/>
              <w:outlineLvl w:val="1"/>
              <w:rPr>
                <w:rFonts w:ascii="仿宋" w:eastAsia="仿宋" w:hAnsi="仿宋"/>
                <w:color w:val="000000"/>
                <w:sz w:val="24"/>
              </w:rPr>
            </w:pPr>
          </w:p>
        </w:tc>
      </w:tr>
      <w:tr w:rsidR="00F33E39" w:rsidRPr="00A86C08" w14:paraId="4BCCAE28" w14:textId="77777777" w:rsidTr="004A132B">
        <w:trPr>
          <w:cantSplit/>
          <w:trHeight w:val="148"/>
        </w:trPr>
        <w:tc>
          <w:tcPr>
            <w:tcW w:w="1741" w:type="dxa"/>
            <w:gridSpan w:val="2"/>
            <w:vMerge/>
            <w:vAlign w:val="center"/>
          </w:tcPr>
          <w:p w14:paraId="2DD56D12" w14:textId="77777777" w:rsidR="00F33E39" w:rsidRPr="00A86C08" w:rsidRDefault="00F33E39" w:rsidP="00F33E39">
            <w:pPr>
              <w:spacing w:line="340" w:lineRule="exact"/>
              <w:rPr>
                <w:rFonts w:ascii="仿宋" w:eastAsia="仿宋" w:hAnsi="仿宋"/>
                <w:color w:val="000000"/>
              </w:rPr>
            </w:pPr>
          </w:p>
        </w:tc>
        <w:tc>
          <w:tcPr>
            <w:tcW w:w="1635" w:type="dxa"/>
            <w:vAlign w:val="center"/>
          </w:tcPr>
          <w:p w14:paraId="6FC62766" w14:textId="77777777" w:rsidR="00F33E39" w:rsidRPr="00A86C08" w:rsidRDefault="00F33E39" w:rsidP="00F33E39">
            <w:pPr>
              <w:widowControl/>
              <w:spacing w:line="340" w:lineRule="exact"/>
              <w:jc w:val="left"/>
              <w:outlineLvl w:val="1"/>
              <w:rPr>
                <w:rFonts w:ascii="仿宋" w:eastAsia="仿宋" w:hAnsi="仿宋"/>
                <w:color w:val="000000"/>
                <w:sz w:val="24"/>
              </w:rPr>
            </w:pPr>
            <w:r w:rsidRPr="00A86C08">
              <w:rPr>
                <w:rFonts w:ascii="仿宋" w:eastAsia="仿宋" w:hAnsi="仿宋" w:hint="eastAsia"/>
                <w:color w:val="000000"/>
                <w:sz w:val="24"/>
              </w:rPr>
              <w:t>*单位邮箱</w:t>
            </w:r>
          </w:p>
        </w:tc>
        <w:tc>
          <w:tcPr>
            <w:tcW w:w="5237" w:type="dxa"/>
            <w:gridSpan w:val="6"/>
            <w:vAlign w:val="center"/>
          </w:tcPr>
          <w:p w14:paraId="1FE2686C" w14:textId="77777777" w:rsidR="00F33E39" w:rsidRPr="00A86C08" w:rsidRDefault="00F33E39" w:rsidP="00F33E39">
            <w:pPr>
              <w:widowControl/>
              <w:spacing w:line="340" w:lineRule="exact"/>
              <w:ind w:firstLineChars="196" w:firstLine="470"/>
              <w:jc w:val="left"/>
              <w:outlineLvl w:val="1"/>
              <w:rPr>
                <w:rFonts w:ascii="仿宋" w:eastAsia="仿宋" w:hAnsi="仿宋"/>
                <w:color w:val="000000"/>
                <w:sz w:val="24"/>
              </w:rPr>
            </w:pPr>
          </w:p>
        </w:tc>
      </w:tr>
      <w:tr w:rsidR="00F33E39" w:rsidRPr="00A86C08" w14:paraId="2FFFFABE" w14:textId="77777777" w:rsidTr="004A132B">
        <w:trPr>
          <w:cantSplit/>
          <w:trHeight w:val="148"/>
        </w:trPr>
        <w:tc>
          <w:tcPr>
            <w:tcW w:w="8613" w:type="dxa"/>
            <w:gridSpan w:val="9"/>
            <w:vAlign w:val="center"/>
          </w:tcPr>
          <w:p w14:paraId="064213D8" w14:textId="77777777" w:rsidR="00F33E39" w:rsidRPr="00A86C08" w:rsidRDefault="00F33E39" w:rsidP="00F33E39">
            <w:pPr>
              <w:widowControl/>
              <w:spacing w:line="340" w:lineRule="exact"/>
              <w:ind w:firstLineChars="196" w:firstLine="472"/>
              <w:jc w:val="left"/>
              <w:outlineLvl w:val="1"/>
              <w:rPr>
                <w:rFonts w:ascii="仿宋" w:eastAsia="仿宋" w:hAnsi="仿宋"/>
                <w:color w:val="000000"/>
                <w:sz w:val="24"/>
              </w:rPr>
            </w:pPr>
            <w:r w:rsidRPr="00A86C08">
              <w:rPr>
                <w:rFonts w:ascii="仿宋" w:eastAsia="仿宋" w:hAnsi="仿宋" w:hint="eastAsia"/>
                <w:b/>
                <w:bCs/>
                <w:color w:val="000000"/>
                <w:sz w:val="24"/>
              </w:rPr>
              <w:t>注：以上*</w:t>
            </w:r>
            <w:proofErr w:type="gramStart"/>
            <w:r w:rsidRPr="00A86C08">
              <w:rPr>
                <w:rFonts w:ascii="仿宋" w:eastAsia="仿宋" w:hAnsi="仿宋" w:hint="eastAsia"/>
                <w:b/>
                <w:bCs/>
                <w:color w:val="000000"/>
                <w:sz w:val="24"/>
              </w:rPr>
              <w:t>号项信息</w:t>
            </w:r>
            <w:proofErr w:type="gramEnd"/>
            <w:r w:rsidRPr="00A86C08">
              <w:rPr>
                <w:rFonts w:ascii="仿宋" w:eastAsia="仿宋" w:hAnsi="仿宋" w:hint="eastAsia"/>
                <w:b/>
                <w:bCs/>
                <w:color w:val="000000"/>
                <w:sz w:val="24"/>
              </w:rPr>
              <w:t>供应商须如实填写，信息将录入四川省政府采购计划执行系统，若因供应商提供错误信息造成的问题，由其自身承担。</w:t>
            </w:r>
          </w:p>
        </w:tc>
      </w:tr>
      <w:tr w:rsidR="00F33E39" w:rsidRPr="00A86C08" w14:paraId="33CC1B20" w14:textId="77777777" w:rsidTr="004A132B">
        <w:trPr>
          <w:cantSplit/>
          <w:trHeight w:val="148"/>
        </w:trPr>
        <w:tc>
          <w:tcPr>
            <w:tcW w:w="1278" w:type="dxa"/>
            <w:vMerge w:val="restart"/>
            <w:tcBorders>
              <w:right w:val="single" w:sz="4" w:space="0" w:color="auto"/>
            </w:tcBorders>
            <w:vAlign w:val="center"/>
          </w:tcPr>
          <w:p w14:paraId="0A432A7C" w14:textId="77777777" w:rsidR="00F33E39" w:rsidRPr="00A86C08" w:rsidRDefault="00F33E39" w:rsidP="00F33E39">
            <w:pPr>
              <w:widowControl/>
              <w:spacing w:line="340" w:lineRule="exact"/>
              <w:jc w:val="left"/>
              <w:outlineLvl w:val="1"/>
              <w:rPr>
                <w:rFonts w:ascii="仿宋" w:eastAsia="仿宋" w:hAnsi="仿宋"/>
                <w:b/>
                <w:bCs/>
                <w:color w:val="000000"/>
                <w:sz w:val="24"/>
              </w:rPr>
            </w:pPr>
            <w:r w:rsidRPr="00A86C08">
              <w:rPr>
                <w:rFonts w:ascii="仿宋" w:eastAsia="仿宋" w:hAnsi="仿宋" w:hint="eastAsia"/>
                <w:b/>
                <w:bCs/>
                <w:color w:val="000000"/>
                <w:sz w:val="24"/>
              </w:rPr>
              <w:t>供应商应答“采购文件”的主要内容</w:t>
            </w:r>
          </w:p>
        </w:tc>
        <w:tc>
          <w:tcPr>
            <w:tcW w:w="3366" w:type="dxa"/>
            <w:gridSpan w:val="3"/>
            <w:tcBorders>
              <w:left w:val="single" w:sz="4" w:space="0" w:color="auto"/>
              <w:right w:val="single" w:sz="4" w:space="0" w:color="auto"/>
            </w:tcBorders>
            <w:vAlign w:val="center"/>
          </w:tcPr>
          <w:p w14:paraId="4DC19A42" w14:textId="77777777" w:rsidR="00F33E39" w:rsidRPr="00A86C08" w:rsidRDefault="00F33E39" w:rsidP="00F33E39">
            <w:pPr>
              <w:spacing w:line="340" w:lineRule="exact"/>
              <w:jc w:val="left"/>
              <w:rPr>
                <w:rFonts w:ascii="仿宋" w:eastAsia="仿宋" w:hAnsi="仿宋"/>
                <w:b/>
                <w:bCs/>
                <w:color w:val="000000"/>
                <w:sz w:val="24"/>
              </w:rPr>
            </w:pPr>
            <w:r w:rsidRPr="00A86C08">
              <w:rPr>
                <w:rFonts w:ascii="仿宋" w:eastAsia="仿宋" w:hAnsi="仿宋" w:cs="宋体" w:hint="eastAsia"/>
                <w:bCs/>
                <w:color w:val="000000"/>
                <w:kern w:val="0"/>
                <w:sz w:val="24"/>
              </w:rPr>
              <w:t>主要中标或者成交标的</w:t>
            </w:r>
            <w:proofErr w:type="gramStart"/>
            <w:r w:rsidRPr="00A86C08">
              <w:rPr>
                <w:rFonts w:ascii="仿宋" w:eastAsia="仿宋" w:hAnsi="仿宋" w:cs="宋体" w:hint="eastAsia"/>
                <w:bCs/>
                <w:color w:val="000000"/>
                <w:kern w:val="0"/>
                <w:sz w:val="24"/>
              </w:rPr>
              <w:t>的</w:t>
            </w:r>
            <w:proofErr w:type="gramEnd"/>
            <w:r w:rsidRPr="00A86C08">
              <w:rPr>
                <w:rFonts w:ascii="仿宋" w:eastAsia="仿宋" w:hAnsi="仿宋" w:cs="宋体" w:hint="eastAsia"/>
                <w:bCs/>
                <w:color w:val="000000"/>
                <w:kern w:val="0"/>
                <w:sz w:val="24"/>
              </w:rPr>
              <w:t>名称</w:t>
            </w:r>
          </w:p>
        </w:tc>
        <w:tc>
          <w:tcPr>
            <w:tcW w:w="3969" w:type="dxa"/>
            <w:gridSpan w:val="5"/>
            <w:tcBorders>
              <w:left w:val="single" w:sz="4" w:space="0" w:color="auto"/>
            </w:tcBorders>
            <w:vAlign w:val="center"/>
          </w:tcPr>
          <w:p w14:paraId="1747AD32" w14:textId="77777777" w:rsidR="00F33E39" w:rsidRPr="00A86C08" w:rsidRDefault="00F33E39" w:rsidP="00F33E39">
            <w:pPr>
              <w:spacing w:line="340" w:lineRule="exact"/>
              <w:jc w:val="left"/>
              <w:rPr>
                <w:rFonts w:ascii="仿宋" w:eastAsia="仿宋" w:hAnsi="仿宋"/>
                <w:b/>
                <w:bCs/>
                <w:color w:val="000000"/>
                <w:sz w:val="24"/>
              </w:rPr>
            </w:pPr>
          </w:p>
        </w:tc>
      </w:tr>
      <w:tr w:rsidR="00F33E39" w:rsidRPr="00A86C08" w14:paraId="3AEA0FC5" w14:textId="77777777" w:rsidTr="004A132B">
        <w:trPr>
          <w:cantSplit/>
          <w:trHeight w:val="148"/>
        </w:trPr>
        <w:tc>
          <w:tcPr>
            <w:tcW w:w="1278" w:type="dxa"/>
            <w:vMerge/>
            <w:tcBorders>
              <w:right w:val="single" w:sz="4" w:space="0" w:color="auto"/>
            </w:tcBorders>
            <w:vAlign w:val="center"/>
          </w:tcPr>
          <w:p w14:paraId="38396ACD" w14:textId="77777777" w:rsidR="00F33E39" w:rsidRPr="00A86C08" w:rsidRDefault="00F33E39" w:rsidP="00F33E39">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0DC2FB97" w14:textId="77777777" w:rsidR="00F33E39" w:rsidRPr="00A86C08" w:rsidRDefault="00F33E39" w:rsidP="00F33E39">
            <w:pPr>
              <w:spacing w:line="340" w:lineRule="exact"/>
              <w:jc w:val="left"/>
              <w:rPr>
                <w:rFonts w:ascii="仿宋" w:eastAsia="仿宋" w:hAnsi="仿宋"/>
                <w:b/>
                <w:bCs/>
                <w:color w:val="000000"/>
                <w:sz w:val="24"/>
              </w:rPr>
            </w:pPr>
            <w:r w:rsidRPr="00A86C08">
              <w:rPr>
                <w:rFonts w:ascii="仿宋" w:eastAsia="仿宋" w:hAnsi="仿宋" w:cs="宋体" w:hint="eastAsia"/>
                <w:bCs/>
                <w:color w:val="000000"/>
                <w:kern w:val="0"/>
                <w:sz w:val="24"/>
              </w:rPr>
              <w:t>主要中标或者成交标的</w:t>
            </w:r>
            <w:proofErr w:type="gramStart"/>
            <w:r w:rsidRPr="00A86C08">
              <w:rPr>
                <w:rFonts w:ascii="仿宋" w:eastAsia="仿宋" w:hAnsi="仿宋" w:cs="宋体" w:hint="eastAsia"/>
                <w:bCs/>
                <w:color w:val="000000"/>
                <w:kern w:val="0"/>
                <w:sz w:val="24"/>
              </w:rPr>
              <w:t>的</w:t>
            </w:r>
            <w:proofErr w:type="gramEnd"/>
            <w:r w:rsidRPr="00A86C08">
              <w:rPr>
                <w:rFonts w:ascii="仿宋" w:eastAsia="仿宋" w:hAnsi="仿宋" w:cs="宋体" w:hint="eastAsia"/>
                <w:bCs/>
                <w:color w:val="000000"/>
                <w:kern w:val="0"/>
                <w:sz w:val="24"/>
              </w:rPr>
              <w:t>规格型号</w:t>
            </w:r>
          </w:p>
        </w:tc>
        <w:tc>
          <w:tcPr>
            <w:tcW w:w="3969" w:type="dxa"/>
            <w:gridSpan w:val="5"/>
            <w:tcBorders>
              <w:left w:val="single" w:sz="4" w:space="0" w:color="auto"/>
            </w:tcBorders>
            <w:vAlign w:val="center"/>
          </w:tcPr>
          <w:p w14:paraId="0C3A7D6A" w14:textId="77777777" w:rsidR="00F33E39" w:rsidRPr="00A86C08" w:rsidRDefault="00F33E39" w:rsidP="00F33E39">
            <w:pPr>
              <w:spacing w:line="340" w:lineRule="exact"/>
              <w:jc w:val="left"/>
              <w:rPr>
                <w:rFonts w:ascii="仿宋" w:eastAsia="仿宋" w:hAnsi="仿宋"/>
                <w:b/>
                <w:bCs/>
                <w:color w:val="000000"/>
                <w:sz w:val="24"/>
              </w:rPr>
            </w:pPr>
          </w:p>
        </w:tc>
      </w:tr>
      <w:tr w:rsidR="00F33E39" w:rsidRPr="00A86C08" w14:paraId="29315117" w14:textId="77777777" w:rsidTr="004A132B">
        <w:trPr>
          <w:cantSplit/>
          <w:trHeight w:val="148"/>
        </w:trPr>
        <w:tc>
          <w:tcPr>
            <w:tcW w:w="1278" w:type="dxa"/>
            <w:vMerge/>
            <w:tcBorders>
              <w:right w:val="single" w:sz="4" w:space="0" w:color="auto"/>
            </w:tcBorders>
            <w:vAlign w:val="center"/>
          </w:tcPr>
          <w:p w14:paraId="406BBE40" w14:textId="77777777" w:rsidR="00F33E39" w:rsidRPr="00A86C08" w:rsidRDefault="00F33E39" w:rsidP="00F33E39">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006E743F" w14:textId="77777777" w:rsidR="00F33E39" w:rsidRPr="00A86C08" w:rsidRDefault="00F33E39" w:rsidP="00F33E39">
            <w:pPr>
              <w:spacing w:line="340" w:lineRule="exact"/>
              <w:jc w:val="left"/>
              <w:rPr>
                <w:rFonts w:ascii="仿宋" w:eastAsia="仿宋" w:hAnsi="仿宋"/>
                <w:b/>
                <w:bCs/>
                <w:color w:val="000000"/>
                <w:sz w:val="24"/>
              </w:rPr>
            </w:pPr>
            <w:r w:rsidRPr="00A86C08">
              <w:rPr>
                <w:rFonts w:ascii="仿宋" w:eastAsia="仿宋" w:hAnsi="仿宋" w:cs="宋体" w:hint="eastAsia"/>
                <w:bCs/>
                <w:color w:val="000000"/>
                <w:kern w:val="0"/>
                <w:sz w:val="24"/>
              </w:rPr>
              <w:t>主要中标或者成交标的</w:t>
            </w:r>
            <w:proofErr w:type="gramStart"/>
            <w:r w:rsidRPr="00A86C08">
              <w:rPr>
                <w:rFonts w:ascii="仿宋" w:eastAsia="仿宋" w:hAnsi="仿宋" w:cs="宋体" w:hint="eastAsia"/>
                <w:bCs/>
                <w:color w:val="000000"/>
                <w:kern w:val="0"/>
                <w:sz w:val="24"/>
              </w:rPr>
              <w:t>的</w:t>
            </w:r>
            <w:proofErr w:type="gramEnd"/>
            <w:r w:rsidRPr="00A86C08">
              <w:rPr>
                <w:rFonts w:ascii="仿宋" w:eastAsia="仿宋" w:hAnsi="仿宋" w:cs="宋体" w:hint="eastAsia"/>
                <w:bCs/>
                <w:color w:val="000000"/>
                <w:kern w:val="0"/>
                <w:sz w:val="24"/>
              </w:rPr>
              <w:t>数量</w:t>
            </w:r>
          </w:p>
        </w:tc>
        <w:tc>
          <w:tcPr>
            <w:tcW w:w="3969" w:type="dxa"/>
            <w:gridSpan w:val="5"/>
            <w:tcBorders>
              <w:left w:val="single" w:sz="4" w:space="0" w:color="auto"/>
            </w:tcBorders>
            <w:vAlign w:val="center"/>
          </w:tcPr>
          <w:p w14:paraId="286E43F2" w14:textId="77777777" w:rsidR="00F33E39" w:rsidRPr="00A86C08" w:rsidRDefault="00F33E39" w:rsidP="00F33E39">
            <w:pPr>
              <w:spacing w:line="340" w:lineRule="exact"/>
              <w:jc w:val="left"/>
              <w:rPr>
                <w:rFonts w:ascii="仿宋" w:eastAsia="仿宋" w:hAnsi="仿宋"/>
                <w:b/>
                <w:bCs/>
                <w:color w:val="000000"/>
                <w:sz w:val="24"/>
              </w:rPr>
            </w:pPr>
          </w:p>
        </w:tc>
      </w:tr>
      <w:tr w:rsidR="00F33E39" w:rsidRPr="00A86C08" w14:paraId="1F815AAF" w14:textId="77777777" w:rsidTr="004A132B">
        <w:trPr>
          <w:cantSplit/>
          <w:trHeight w:val="148"/>
        </w:trPr>
        <w:tc>
          <w:tcPr>
            <w:tcW w:w="1278" w:type="dxa"/>
            <w:vMerge/>
            <w:tcBorders>
              <w:right w:val="single" w:sz="4" w:space="0" w:color="auto"/>
            </w:tcBorders>
            <w:vAlign w:val="center"/>
          </w:tcPr>
          <w:p w14:paraId="6400AAD8" w14:textId="77777777" w:rsidR="00F33E39" w:rsidRPr="00A86C08" w:rsidRDefault="00F33E39" w:rsidP="00F33E39">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08A70D9B" w14:textId="77777777" w:rsidR="00F33E39" w:rsidRPr="00A86C08" w:rsidRDefault="00F33E39" w:rsidP="00F33E39">
            <w:pPr>
              <w:spacing w:line="340" w:lineRule="exact"/>
              <w:jc w:val="left"/>
              <w:rPr>
                <w:rFonts w:ascii="仿宋" w:eastAsia="仿宋" w:hAnsi="仿宋"/>
                <w:b/>
                <w:bCs/>
                <w:color w:val="000000"/>
                <w:sz w:val="24"/>
              </w:rPr>
            </w:pPr>
            <w:r w:rsidRPr="00A86C08">
              <w:rPr>
                <w:rFonts w:ascii="仿宋" w:eastAsia="仿宋" w:hAnsi="仿宋" w:cs="宋体" w:hint="eastAsia"/>
                <w:bCs/>
                <w:color w:val="000000"/>
                <w:kern w:val="0"/>
                <w:sz w:val="24"/>
              </w:rPr>
              <w:t>主要中标或者成交标的</w:t>
            </w:r>
            <w:proofErr w:type="gramStart"/>
            <w:r w:rsidRPr="00A86C08">
              <w:rPr>
                <w:rFonts w:ascii="仿宋" w:eastAsia="仿宋" w:hAnsi="仿宋" w:cs="宋体" w:hint="eastAsia"/>
                <w:bCs/>
                <w:color w:val="000000"/>
                <w:kern w:val="0"/>
                <w:sz w:val="24"/>
              </w:rPr>
              <w:t>的</w:t>
            </w:r>
            <w:proofErr w:type="gramEnd"/>
            <w:r w:rsidRPr="00A86C08">
              <w:rPr>
                <w:rFonts w:ascii="仿宋" w:eastAsia="仿宋" w:hAnsi="仿宋" w:cs="宋体" w:hint="eastAsia"/>
                <w:bCs/>
                <w:color w:val="000000"/>
                <w:kern w:val="0"/>
                <w:sz w:val="24"/>
              </w:rPr>
              <w:t>单价</w:t>
            </w:r>
          </w:p>
        </w:tc>
        <w:tc>
          <w:tcPr>
            <w:tcW w:w="3969" w:type="dxa"/>
            <w:gridSpan w:val="5"/>
            <w:tcBorders>
              <w:left w:val="single" w:sz="4" w:space="0" w:color="auto"/>
            </w:tcBorders>
            <w:vAlign w:val="center"/>
          </w:tcPr>
          <w:p w14:paraId="0BC1A91C" w14:textId="77777777" w:rsidR="00F33E39" w:rsidRPr="00A86C08" w:rsidRDefault="00F33E39" w:rsidP="00F33E39">
            <w:pPr>
              <w:spacing w:line="340" w:lineRule="exact"/>
              <w:jc w:val="left"/>
              <w:rPr>
                <w:rFonts w:ascii="仿宋" w:eastAsia="仿宋" w:hAnsi="仿宋"/>
                <w:b/>
                <w:bCs/>
                <w:color w:val="000000"/>
                <w:sz w:val="24"/>
              </w:rPr>
            </w:pPr>
          </w:p>
        </w:tc>
      </w:tr>
      <w:tr w:rsidR="00F33E39" w:rsidRPr="00A86C08" w14:paraId="3FB0D383" w14:textId="77777777" w:rsidTr="004A132B">
        <w:trPr>
          <w:cantSplit/>
          <w:trHeight w:val="961"/>
        </w:trPr>
        <w:tc>
          <w:tcPr>
            <w:tcW w:w="1278" w:type="dxa"/>
            <w:vMerge/>
            <w:tcBorders>
              <w:right w:val="single" w:sz="4" w:space="0" w:color="auto"/>
            </w:tcBorders>
            <w:vAlign w:val="center"/>
          </w:tcPr>
          <w:p w14:paraId="4080B84D" w14:textId="77777777" w:rsidR="00F33E39" w:rsidRPr="00A86C08" w:rsidRDefault="00F33E39" w:rsidP="00F33E39">
            <w:pPr>
              <w:widowControl/>
              <w:spacing w:line="340" w:lineRule="exact"/>
              <w:ind w:firstLineChars="196" w:firstLine="472"/>
              <w:jc w:val="left"/>
              <w:outlineLvl w:val="1"/>
              <w:rPr>
                <w:rFonts w:ascii="仿宋" w:eastAsia="仿宋" w:hAnsi="仿宋"/>
                <w:b/>
                <w:bCs/>
                <w:color w:val="000000"/>
                <w:sz w:val="24"/>
              </w:rPr>
            </w:pPr>
          </w:p>
        </w:tc>
        <w:tc>
          <w:tcPr>
            <w:tcW w:w="3366" w:type="dxa"/>
            <w:gridSpan w:val="3"/>
            <w:tcBorders>
              <w:left w:val="single" w:sz="4" w:space="0" w:color="auto"/>
              <w:right w:val="single" w:sz="4" w:space="0" w:color="auto"/>
            </w:tcBorders>
            <w:vAlign w:val="center"/>
          </w:tcPr>
          <w:p w14:paraId="252B3BD0" w14:textId="77777777" w:rsidR="00F33E39" w:rsidRPr="00A86C08" w:rsidRDefault="00F33E39" w:rsidP="00F33E39">
            <w:pPr>
              <w:spacing w:line="340" w:lineRule="exact"/>
              <w:jc w:val="left"/>
              <w:rPr>
                <w:rFonts w:ascii="仿宋" w:eastAsia="仿宋" w:hAnsi="仿宋"/>
                <w:b/>
                <w:bCs/>
                <w:color w:val="000000"/>
                <w:sz w:val="24"/>
              </w:rPr>
            </w:pPr>
            <w:r w:rsidRPr="00A86C08">
              <w:rPr>
                <w:rFonts w:ascii="仿宋" w:eastAsia="仿宋" w:hAnsi="仿宋" w:cs="宋体" w:hint="eastAsia"/>
                <w:bCs/>
                <w:color w:val="000000"/>
                <w:kern w:val="0"/>
                <w:sz w:val="24"/>
              </w:rPr>
              <w:t>主要中标或者成交标的</w:t>
            </w:r>
            <w:proofErr w:type="gramStart"/>
            <w:r w:rsidRPr="00A86C08">
              <w:rPr>
                <w:rFonts w:ascii="仿宋" w:eastAsia="仿宋" w:hAnsi="仿宋" w:cs="宋体" w:hint="eastAsia"/>
                <w:bCs/>
                <w:color w:val="000000"/>
                <w:kern w:val="0"/>
                <w:sz w:val="24"/>
              </w:rPr>
              <w:t>的</w:t>
            </w:r>
            <w:proofErr w:type="gramEnd"/>
            <w:r w:rsidRPr="00A86C08">
              <w:rPr>
                <w:rFonts w:ascii="仿宋" w:eastAsia="仿宋" w:hAnsi="仿宋" w:cs="宋体" w:hint="eastAsia"/>
                <w:bCs/>
                <w:color w:val="000000"/>
                <w:kern w:val="0"/>
                <w:sz w:val="24"/>
              </w:rPr>
              <w:t>服务要求（如：交货期、质保期、售后服务等等）</w:t>
            </w:r>
          </w:p>
        </w:tc>
        <w:tc>
          <w:tcPr>
            <w:tcW w:w="3969" w:type="dxa"/>
            <w:gridSpan w:val="5"/>
            <w:tcBorders>
              <w:left w:val="single" w:sz="4" w:space="0" w:color="auto"/>
            </w:tcBorders>
            <w:vAlign w:val="center"/>
          </w:tcPr>
          <w:p w14:paraId="06A26C3D" w14:textId="77777777" w:rsidR="00F33E39" w:rsidRPr="00A86C08" w:rsidRDefault="00F33E39" w:rsidP="00F33E39">
            <w:pPr>
              <w:numPr>
                <w:ilvl w:val="0"/>
                <w:numId w:val="5"/>
              </w:numPr>
              <w:spacing w:line="340" w:lineRule="exact"/>
              <w:jc w:val="left"/>
              <w:rPr>
                <w:rFonts w:ascii="仿宋" w:eastAsia="仿宋" w:hAnsi="仿宋" w:cs="宋体"/>
                <w:bCs/>
                <w:color w:val="000000"/>
                <w:sz w:val="24"/>
              </w:rPr>
            </w:pPr>
            <w:r w:rsidRPr="00A86C08">
              <w:rPr>
                <w:rFonts w:ascii="仿宋" w:eastAsia="仿宋" w:hAnsi="仿宋" w:cs="宋体" w:hint="eastAsia"/>
                <w:bCs/>
                <w:color w:val="000000"/>
                <w:sz w:val="24"/>
              </w:rPr>
              <w:t>....</w:t>
            </w:r>
          </w:p>
          <w:p w14:paraId="201F1330" w14:textId="77777777" w:rsidR="00F33E39" w:rsidRPr="00A86C08" w:rsidRDefault="00F33E39" w:rsidP="00F33E39">
            <w:pPr>
              <w:numPr>
                <w:ilvl w:val="0"/>
                <w:numId w:val="5"/>
              </w:numPr>
              <w:spacing w:line="340" w:lineRule="exact"/>
              <w:jc w:val="left"/>
              <w:rPr>
                <w:rFonts w:ascii="仿宋" w:eastAsia="仿宋" w:hAnsi="仿宋" w:cs="宋体"/>
                <w:bCs/>
                <w:color w:val="000000"/>
                <w:sz w:val="24"/>
              </w:rPr>
            </w:pPr>
            <w:r w:rsidRPr="00A86C08">
              <w:rPr>
                <w:rFonts w:ascii="仿宋" w:eastAsia="仿宋" w:hAnsi="仿宋" w:cs="宋体" w:hint="eastAsia"/>
                <w:bCs/>
                <w:color w:val="000000"/>
                <w:sz w:val="24"/>
              </w:rPr>
              <w:t>....</w:t>
            </w:r>
          </w:p>
          <w:p w14:paraId="632FE6A9" w14:textId="77777777" w:rsidR="00F33E39" w:rsidRPr="00A86C08" w:rsidRDefault="00F33E39" w:rsidP="00F33E39">
            <w:pPr>
              <w:spacing w:line="340" w:lineRule="exact"/>
              <w:jc w:val="left"/>
              <w:rPr>
                <w:rFonts w:ascii="仿宋" w:eastAsia="仿宋" w:hAnsi="仿宋" w:cs="宋体"/>
                <w:bCs/>
                <w:color w:val="000000"/>
                <w:sz w:val="24"/>
              </w:rPr>
            </w:pPr>
            <w:r w:rsidRPr="00A86C08">
              <w:rPr>
                <w:rFonts w:ascii="仿宋" w:eastAsia="仿宋" w:hAnsi="仿宋" w:cs="宋体" w:hint="eastAsia"/>
                <w:bCs/>
                <w:color w:val="000000"/>
                <w:sz w:val="24"/>
              </w:rPr>
              <w:t>......</w:t>
            </w:r>
          </w:p>
        </w:tc>
      </w:tr>
    </w:tbl>
    <w:p w14:paraId="7DAF1490" w14:textId="77777777" w:rsidR="00F33E39" w:rsidRPr="00A86C08" w:rsidRDefault="00F33E39" w:rsidP="00F33E39">
      <w:pPr>
        <w:spacing w:line="340" w:lineRule="exact"/>
        <w:rPr>
          <w:rFonts w:ascii="仿宋" w:eastAsia="仿宋" w:hAnsi="仿宋"/>
          <w:color w:val="000000"/>
          <w:sz w:val="24"/>
        </w:rPr>
      </w:pPr>
      <w:r w:rsidRPr="00A86C08">
        <w:rPr>
          <w:rFonts w:ascii="仿宋" w:eastAsia="仿宋" w:hAnsi="仿宋" w:hint="eastAsia"/>
          <w:color w:val="000000"/>
          <w:sz w:val="24"/>
        </w:rPr>
        <w:t>注：</w:t>
      </w:r>
    </w:p>
    <w:p w14:paraId="40B4DF8F" w14:textId="77777777" w:rsidR="00F33E39" w:rsidRPr="00A86C08" w:rsidRDefault="00F33E39" w:rsidP="00F33E39">
      <w:pPr>
        <w:numPr>
          <w:ilvl w:val="0"/>
          <w:numId w:val="6"/>
        </w:numPr>
        <w:spacing w:line="340" w:lineRule="exact"/>
        <w:rPr>
          <w:rFonts w:ascii="仿宋" w:eastAsia="仿宋" w:hAnsi="仿宋"/>
          <w:color w:val="000000"/>
          <w:sz w:val="24"/>
        </w:rPr>
      </w:pPr>
      <w:r w:rsidRPr="00A86C08">
        <w:rPr>
          <w:rFonts w:ascii="仿宋" w:eastAsia="仿宋" w:hAnsi="仿宋" w:hint="eastAsia"/>
          <w:color w:val="000000"/>
          <w:sz w:val="24"/>
        </w:rPr>
        <w:t>供应商需如实完善表格内容。</w:t>
      </w:r>
    </w:p>
    <w:p w14:paraId="75F1458A" w14:textId="77777777" w:rsidR="00F33E39" w:rsidRPr="00A86C08" w:rsidRDefault="00F33E39" w:rsidP="00F33E39">
      <w:pPr>
        <w:numPr>
          <w:ilvl w:val="0"/>
          <w:numId w:val="6"/>
        </w:numPr>
        <w:spacing w:line="340" w:lineRule="exact"/>
        <w:rPr>
          <w:rFonts w:ascii="仿宋" w:eastAsia="仿宋" w:hAnsi="仿宋"/>
          <w:color w:val="000000"/>
          <w:sz w:val="24"/>
        </w:rPr>
      </w:pPr>
      <w:r w:rsidRPr="00A86C08">
        <w:rPr>
          <w:rFonts w:ascii="仿宋" w:eastAsia="仿宋" w:hAnsi="仿宋" w:hint="eastAsia"/>
          <w:color w:val="000000"/>
          <w:sz w:val="24"/>
        </w:rPr>
        <w:t>供应商应答的主要内容应与投标文件一致，可以进行简要概括性表述。</w:t>
      </w:r>
    </w:p>
    <w:p w14:paraId="4405C21C" w14:textId="77777777" w:rsidR="00F33E39" w:rsidRPr="00A86C08" w:rsidRDefault="00F33E39" w:rsidP="00F33E39">
      <w:pPr>
        <w:numPr>
          <w:ilvl w:val="0"/>
          <w:numId w:val="6"/>
        </w:numPr>
        <w:spacing w:line="340" w:lineRule="exact"/>
        <w:rPr>
          <w:rFonts w:ascii="仿宋" w:eastAsia="仿宋" w:hAnsi="仿宋"/>
          <w:color w:val="000000"/>
          <w:sz w:val="24"/>
        </w:rPr>
      </w:pPr>
      <w:r w:rsidRPr="00A86C08">
        <w:rPr>
          <w:rFonts w:ascii="仿宋" w:eastAsia="仿宋" w:hAnsi="仿宋" w:hint="eastAsia"/>
          <w:color w:val="000000"/>
          <w:sz w:val="24"/>
        </w:rPr>
        <w:t>供应商应答的主要内容仅用于结果公告，供应商自行完善的内容视为不涉及供应商商业秘密。若供应商没有填写或没有递交此表，视为允许采购代理机构将供应商投标文件中所有相关的应答内容进行公告。</w:t>
      </w:r>
    </w:p>
    <w:p w14:paraId="2BF47321" w14:textId="77777777" w:rsidR="00F33E39" w:rsidRPr="00A86C08" w:rsidRDefault="00F33E39" w:rsidP="00F33E39">
      <w:pPr>
        <w:spacing w:line="360" w:lineRule="auto"/>
        <w:rPr>
          <w:rFonts w:ascii="仿宋" w:eastAsia="仿宋" w:hAnsi="仿宋"/>
          <w:sz w:val="24"/>
        </w:rPr>
      </w:pPr>
    </w:p>
    <w:p w14:paraId="5BF1935A" w14:textId="77777777" w:rsidR="00F33E39" w:rsidRPr="00A86C08" w:rsidRDefault="00F33E39" w:rsidP="00F33E39">
      <w:pPr>
        <w:spacing w:line="360" w:lineRule="auto"/>
        <w:rPr>
          <w:rFonts w:ascii="仿宋" w:eastAsia="仿宋" w:hAnsi="仿宋"/>
          <w:sz w:val="24"/>
        </w:rPr>
      </w:pPr>
      <w:r w:rsidRPr="00A86C08">
        <w:rPr>
          <w:rFonts w:ascii="仿宋" w:eastAsia="仿宋" w:hAnsi="仿宋" w:hint="eastAsia"/>
          <w:sz w:val="24"/>
        </w:rPr>
        <w:t>投标人名称：（单位公章）</w:t>
      </w:r>
    </w:p>
    <w:p w14:paraId="5DAEBFC8" w14:textId="77777777" w:rsidR="00F33E39" w:rsidRPr="00A86C08" w:rsidRDefault="00F33E39" w:rsidP="00F33E39">
      <w:pPr>
        <w:spacing w:line="360" w:lineRule="auto"/>
        <w:rPr>
          <w:rFonts w:ascii="仿宋" w:eastAsia="仿宋" w:hAnsi="仿宋"/>
          <w:sz w:val="24"/>
        </w:rPr>
      </w:pPr>
      <w:r w:rsidRPr="00A86C08">
        <w:rPr>
          <w:rFonts w:ascii="仿宋" w:eastAsia="仿宋" w:hAnsi="仿宋" w:hint="eastAsia"/>
          <w:sz w:val="24"/>
        </w:rPr>
        <w:t>法定代表人或授权代表（签字）：</w:t>
      </w:r>
    </w:p>
    <w:p w14:paraId="14003E91" w14:textId="77777777" w:rsidR="00F33E39" w:rsidRPr="00A86C08" w:rsidRDefault="00F33E39" w:rsidP="00F33E39">
      <w:pPr>
        <w:spacing w:line="360" w:lineRule="auto"/>
        <w:rPr>
          <w:rFonts w:ascii="仿宋" w:eastAsia="仿宋" w:hAnsi="仿宋"/>
        </w:rPr>
        <w:sectPr w:rsidR="00F33E39" w:rsidRPr="00A86C08">
          <w:headerReference w:type="even" r:id="rId27"/>
          <w:headerReference w:type="default" r:id="rId28"/>
          <w:footerReference w:type="default" r:id="rId29"/>
          <w:headerReference w:type="first" r:id="rId30"/>
          <w:pgSz w:w="11906" w:h="16838"/>
          <w:pgMar w:top="1134" w:right="1800" w:bottom="1440" w:left="1800" w:header="851" w:footer="992" w:gutter="0"/>
          <w:cols w:space="720"/>
          <w:docGrid w:type="lines" w:linePitch="312"/>
        </w:sectPr>
      </w:pPr>
      <w:r w:rsidRPr="00A86C08">
        <w:rPr>
          <w:rFonts w:ascii="仿宋" w:eastAsia="仿宋" w:hAnsi="仿宋" w:hint="eastAsia"/>
          <w:sz w:val="24"/>
        </w:rPr>
        <w:t>日期</w:t>
      </w:r>
      <w:r w:rsidRPr="00A86C08">
        <w:rPr>
          <w:rFonts w:ascii="仿宋" w:eastAsia="仿宋" w:hAnsi="仿宋"/>
          <w:sz w:val="24"/>
        </w:rPr>
        <w:t>:</w:t>
      </w:r>
      <w:r w:rsidRPr="00A86C08">
        <w:rPr>
          <w:rFonts w:ascii="仿宋" w:eastAsia="仿宋" w:hAnsi="仿宋" w:hint="eastAsia"/>
          <w:sz w:val="24"/>
        </w:rPr>
        <w:t xml:space="preserve">      年    月  </w:t>
      </w:r>
      <w:r w:rsidR="00D35D7C" w:rsidRPr="00A86C08">
        <w:rPr>
          <w:rFonts w:ascii="仿宋" w:eastAsia="仿宋" w:hAnsi="仿宋"/>
          <w:sz w:val="24"/>
        </w:rPr>
        <w:t xml:space="preserve"> 日</w:t>
      </w:r>
      <w:r w:rsidRPr="00A86C08">
        <w:rPr>
          <w:rFonts w:ascii="仿宋" w:eastAsia="仿宋" w:hAnsi="仿宋" w:hint="eastAsia"/>
          <w:sz w:val="24"/>
        </w:rPr>
        <w:t xml:space="preserve">  </w:t>
      </w:r>
    </w:p>
    <w:p w14:paraId="686CEB28" w14:textId="77777777" w:rsidR="0076250D" w:rsidRPr="00A86C08" w:rsidRDefault="003E5742">
      <w:pPr>
        <w:pStyle w:val="1"/>
        <w:spacing w:line="240" w:lineRule="auto"/>
        <w:jc w:val="center"/>
        <w:rPr>
          <w:rFonts w:ascii="仿宋" w:eastAsia="仿宋" w:hAnsi="仿宋"/>
          <w:sz w:val="32"/>
          <w:szCs w:val="32"/>
        </w:rPr>
      </w:pPr>
      <w:bookmarkStart w:id="451" w:name="_Toc394578396"/>
      <w:bookmarkStart w:id="452" w:name="_Toc504640560"/>
      <w:bookmarkStart w:id="453" w:name="_Toc24018432"/>
      <w:bookmarkEnd w:id="449"/>
      <w:bookmarkEnd w:id="450"/>
      <w:r w:rsidRPr="00A86C08">
        <w:rPr>
          <w:rFonts w:ascii="仿宋" w:eastAsia="仿宋" w:hAnsi="仿宋" w:hint="eastAsia"/>
          <w:sz w:val="32"/>
          <w:szCs w:val="32"/>
        </w:rPr>
        <w:lastRenderedPageBreak/>
        <w:t>第四章</w:t>
      </w:r>
      <w:r w:rsidR="00C70C47" w:rsidRPr="00A86C08">
        <w:rPr>
          <w:rFonts w:ascii="仿宋" w:eastAsia="仿宋" w:hAnsi="仿宋" w:hint="eastAsia"/>
          <w:sz w:val="32"/>
          <w:szCs w:val="32"/>
        </w:rPr>
        <w:t xml:space="preserve"> </w:t>
      </w:r>
      <w:r w:rsidRPr="00A86C08">
        <w:rPr>
          <w:rFonts w:ascii="仿宋" w:eastAsia="仿宋" w:hAnsi="仿宋" w:hint="eastAsia"/>
          <w:sz w:val="32"/>
          <w:szCs w:val="32"/>
        </w:rPr>
        <w:t>投标人和投标产品（如涉及）的资格、资质性及其他类似效力要求</w:t>
      </w:r>
      <w:bookmarkEnd w:id="451"/>
      <w:bookmarkEnd w:id="452"/>
      <w:bookmarkEnd w:id="453"/>
    </w:p>
    <w:p w14:paraId="35865D5C" w14:textId="77777777" w:rsidR="0076250D" w:rsidRPr="00A86C08" w:rsidRDefault="003E5742">
      <w:pPr>
        <w:pStyle w:val="2"/>
        <w:spacing w:line="240" w:lineRule="auto"/>
        <w:rPr>
          <w:rFonts w:ascii="仿宋" w:eastAsia="仿宋" w:hAnsi="仿宋"/>
          <w:sz w:val="28"/>
          <w:szCs w:val="28"/>
        </w:rPr>
      </w:pPr>
      <w:bookmarkStart w:id="454" w:name="_Toc496493896"/>
      <w:bookmarkStart w:id="455" w:name="_Toc504640561"/>
      <w:bookmarkStart w:id="456" w:name="_Toc496498899"/>
      <w:bookmarkStart w:id="457" w:name="_Toc493631607"/>
      <w:r w:rsidRPr="00A86C08">
        <w:rPr>
          <w:rFonts w:ascii="仿宋" w:eastAsia="仿宋" w:hAnsi="仿宋" w:hint="eastAsia"/>
          <w:sz w:val="28"/>
          <w:szCs w:val="28"/>
        </w:rPr>
        <w:t>一、投标人资格、资质性及其他类似效力要求</w:t>
      </w:r>
      <w:bookmarkEnd w:id="454"/>
      <w:bookmarkEnd w:id="455"/>
      <w:bookmarkEnd w:id="456"/>
      <w:bookmarkEnd w:id="457"/>
    </w:p>
    <w:p w14:paraId="393557E5" w14:textId="77777777" w:rsidR="00D45E97" w:rsidRPr="00A86C08" w:rsidRDefault="00D45E97" w:rsidP="00D45E97">
      <w:pPr>
        <w:spacing w:line="360" w:lineRule="auto"/>
        <w:ind w:firstLineChars="300" w:firstLine="720"/>
        <w:rPr>
          <w:rFonts w:ascii="仿宋" w:eastAsia="仿宋" w:hAnsi="仿宋"/>
          <w:sz w:val="24"/>
          <w:szCs w:val="24"/>
        </w:rPr>
      </w:pPr>
      <w:bookmarkStart w:id="458" w:name="_Toc504640562"/>
      <w:bookmarkStart w:id="459" w:name="_Toc496498900"/>
      <w:bookmarkStart w:id="460" w:name="_Toc493631608"/>
      <w:bookmarkStart w:id="461" w:name="_Toc496493897"/>
      <w:r w:rsidRPr="00A86C08">
        <w:rPr>
          <w:rFonts w:ascii="仿宋" w:eastAsia="仿宋" w:hAnsi="仿宋" w:hint="eastAsia"/>
          <w:sz w:val="24"/>
          <w:szCs w:val="24"/>
        </w:rPr>
        <w:t>（一）</w:t>
      </w:r>
      <w:r w:rsidRPr="00A86C08">
        <w:rPr>
          <w:rFonts w:ascii="仿宋" w:eastAsia="仿宋" w:hAnsi="仿宋"/>
          <w:sz w:val="24"/>
          <w:szCs w:val="24"/>
        </w:rPr>
        <w:t>符合《中华人民共和国政府采购法》第二十二条的规定条件</w:t>
      </w:r>
      <w:r w:rsidRPr="00A86C08">
        <w:rPr>
          <w:rFonts w:ascii="仿宋" w:eastAsia="仿宋" w:hAnsi="仿宋" w:hint="eastAsia"/>
          <w:sz w:val="24"/>
          <w:szCs w:val="24"/>
        </w:rPr>
        <w:t>：</w:t>
      </w:r>
    </w:p>
    <w:p w14:paraId="4E79BF36" w14:textId="77777777" w:rsidR="00D45E97" w:rsidRPr="00A86C08" w:rsidRDefault="00D45E97" w:rsidP="00D45E97">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1.具有独立承担民事责任的能力；</w:t>
      </w:r>
    </w:p>
    <w:p w14:paraId="2FA95E59" w14:textId="77777777" w:rsidR="00D45E97" w:rsidRPr="00A86C08" w:rsidRDefault="00D45E97" w:rsidP="00D45E97">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2.具有良好的商业信誉和健全的财务会计制度；</w:t>
      </w:r>
    </w:p>
    <w:p w14:paraId="0F954D1C" w14:textId="77777777" w:rsidR="00D45E97" w:rsidRPr="00A86C08" w:rsidRDefault="00D45E97" w:rsidP="00D45E97">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3.具有履行合同所必需的设备和专业技术能力；</w:t>
      </w:r>
    </w:p>
    <w:p w14:paraId="6DBBD74D" w14:textId="77777777" w:rsidR="00D45E97" w:rsidRPr="00A86C08" w:rsidRDefault="00D45E97" w:rsidP="00D45E97">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4.有依法缴纳税收和社会保障资金的良好记录；</w:t>
      </w:r>
    </w:p>
    <w:p w14:paraId="5A3FA4A6" w14:textId="77777777" w:rsidR="00D45E97" w:rsidRPr="00A86C08" w:rsidRDefault="00D45E97" w:rsidP="00D45E97">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5.参加政府采购活动前三年内，在经营活动中没有重大违法违规记录；</w:t>
      </w:r>
    </w:p>
    <w:p w14:paraId="569C61EC" w14:textId="77777777" w:rsidR="00D45E97" w:rsidRPr="00A86C08" w:rsidRDefault="00D45E97" w:rsidP="00D45E97">
      <w:pPr>
        <w:spacing w:line="360" w:lineRule="auto"/>
        <w:ind w:firstLineChars="450" w:firstLine="1080"/>
        <w:rPr>
          <w:rFonts w:ascii="仿宋" w:eastAsia="仿宋" w:hAnsi="仿宋"/>
          <w:sz w:val="24"/>
          <w:szCs w:val="24"/>
        </w:rPr>
      </w:pPr>
      <w:r w:rsidRPr="00A86C08">
        <w:rPr>
          <w:rFonts w:ascii="仿宋" w:eastAsia="仿宋" w:hAnsi="仿宋" w:hint="eastAsia"/>
          <w:sz w:val="24"/>
          <w:szCs w:val="24"/>
        </w:rPr>
        <w:t>6.法律、行政法规规定的其他条件。</w:t>
      </w:r>
    </w:p>
    <w:p w14:paraId="486590F9" w14:textId="77777777"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（二）投</w:t>
      </w:r>
      <w:r w:rsidRPr="00A86C08">
        <w:rPr>
          <w:rFonts w:ascii="仿宋" w:eastAsia="仿宋" w:hAnsi="仿宋"/>
          <w:sz w:val="24"/>
          <w:szCs w:val="24"/>
        </w:rPr>
        <w:t>标人</w:t>
      </w:r>
      <w:r w:rsidRPr="00A86C08">
        <w:rPr>
          <w:rFonts w:ascii="仿宋" w:eastAsia="仿宋" w:hAnsi="仿宋" w:hint="eastAsia"/>
          <w:sz w:val="24"/>
          <w:szCs w:val="24"/>
        </w:rPr>
        <w:t>不得为“信用中国”网站(www.creditchina.gov.cn)、“成都信用”网站（</w:t>
      </w:r>
      <w:r w:rsidRPr="00A86C08">
        <w:rPr>
          <w:rFonts w:ascii="仿宋" w:eastAsia="仿宋" w:hAnsi="仿宋"/>
          <w:sz w:val="24"/>
          <w:szCs w:val="24"/>
        </w:rPr>
        <w:t>https://credit.chengdu.gov.cn</w:t>
      </w:r>
      <w:r w:rsidRPr="00A86C08">
        <w:rPr>
          <w:rFonts w:ascii="仿宋" w:eastAsia="仿宋" w:hAnsi="仿宋" w:hint="eastAsia"/>
          <w:sz w:val="24"/>
          <w:szCs w:val="24"/>
        </w:rPr>
        <w:t>）中列入失信被执行人、重大税收违法案件当事人名单的投标人，不得为中国政府采购网(www.ccgp.gov.cn) 、四川政府采购网曝光台（www.ccgp-sichuan.gov.cn）政府采购严重违法失信行为记录名单中被财政部门禁止参加政府采购活动的投标人（处罚决定规定的时间和地域范围内）。信用信息查询截止时点：同投标截止期。</w:t>
      </w:r>
    </w:p>
    <w:p w14:paraId="7B776C0E" w14:textId="77777777"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注：采购人或采购代理机构在</w:t>
      </w:r>
      <w:r w:rsidRPr="00A86C08">
        <w:rPr>
          <w:rFonts w:ascii="仿宋" w:eastAsia="仿宋" w:hAnsi="仿宋"/>
          <w:sz w:val="24"/>
          <w:szCs w:val="24"/>
        </w:rPr>
        <w:t>“</w:t>
      </w:r>
      <w:r w:rsidRPr="00A86C08">
        <w:rPr>
          <w:rFonts w:ascii="仿宋" w:eastAsia="仿宋" w:hAnsi="仿宋" w:hint="eastAsia"/>
          <w:sz w:val="24"/>
          <w:szCs w:val="24"/>
        </w:rPr>
        <w:t>信用中国</w:t>
      </w:r>
      <w:r w:rsidRPr="00A86C08">
        <w:rPr>
          <w:rFonts w:ascii="仿宋" w:eastAsia="仿宋" w:hAnsi="仿宋"/>
          <w:sz w:val="24"/>
          <w:szCs w:val="24"/>
        </w:rPr>
        <w:t>”</w:t>
      </w:r>
      <w:r w:rsidRPr="00A86C08">
        <w:rPr>
          <w:rFonts w:ascii="仿宋" w:eastAsia="仿宋" w:hAnsi="仿宋" w:hint="eastAsia"/>
          <w:sz w:val="24"/>
          <w:szCs w:val="24"/>
        </w:rPr>
        <w:t>、</w:t>
      </w:r>
      <w:r w:rsidRPr="00A86C08">
        <w:rPr>
          <w:rFonts w:hint="eastAsia"/>
        </w:rPr>
        <w:t xml:space="preserve"> </w:t>
      </w:r>
      <w:r w:rsidRPr="00A86C08">
        <w:rPr>
          <w:rFonts w:ascii="仿宋" w:eastAsia="仿宋" w:hAnsi="仿宋" w:hint="eastAsia"/>
          <w:sz w:val="24"/>
          <w:szCs w:val="24"/>
        </w:rPr>
        <w:t>“成都信用”、“中国政府采购网”、“四川政府采购网”等渠道对供应商进行信用记录查询，并将查询记录存档。凡被列入失信被执行人、重大税收违法案件当事人名单、政府采购严重违法失信行为记录名单的，视为存在不良信用记录，参与本项目的将被拒绝。（两个以上的自然人、法人或者其他组织组成一个联合体，以一个供应商的身份共同参加政府采购活动的，将对所有联合体成员进行信用记录查询，联合体成员存在不良信用记录的，视同联合体存在不良信用</w:t>
      </w:r>
      <w:r w:rsidRPr="00A86C08">
        <w:rPr>
          <w:rFonts w:ascii="仿宋" w:eastAsia="仿宋" w:hAnsi="仿宋"/>
          <w:sz w:val="24"/>
          <w:szCs w:val="24"/>
        </w:rPr>
        <w:t>）</w:t>
      </w:r>
    </w:p>
    <w:p w14:paraId="2F795FDB" w14:textId="77777777"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（三）投标人单位及其现任法定代表人、主要负责人没有行贿犯罪记录。</w:t>
      </w:r>
    </w:p>
    <w:p w14:paraId="5E5F1751" w14:textId="77777777"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（四）本次采购项目不接受联合体投标。</w:t>
      </w:r>
    </w:p>
    <w:p w14:paraId="010E7890" w14:textId="77777777"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（五）投标产品不允许为进口产品。</w:t>
      </w:r>
    </w:p>
    <w:p w14:paraId="2333E2A3" w14:textId="77777777"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（六）投标人应购买本项目招标文件。</w:t>
      </w:r>
    </w:p>
    <w:p w14:paraId="188A5525" w14:textId="77777777"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（七) 本项目其他要求：</w:t>
      </w:r>
    </w:p>
    <w:p w14:paraId="0DF127D3" w14:textId="38F85720"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1、供应商为生产厂家应具有有效的中华人民共和国医疗器械生产许可证；供应商</w:t>
      </w:r>
      <w:r w:rsidRPr="00A86C08">
        <w:rPr>
          <w:rFonts w:ascii="仿宋" w:eastAsia="仿宋" w:hAnsi="仿宋" w:hint="eastAsia"/>
          <w:sz w:val="24"/>
          <w:szCs w:val="24"/>
        </w:rPr>
        <w:lastRenderedPageBreak/>
        <w:t>为非生产厂家应具有有效的中华人民共和国医疗器械经营许可证或有效备案表（</w:t>
      </w:r>
      <w:proofErr w:type="gramStart"/>
      <w:r w:rsidRPr="00A86C08">
        <w:rPr>
          <w:rFonts w:ascii="仿宋" w:eastAsia="仿宋" w:hAnsi="仿宋" w:hint="eastAsia"/>
          <w:sz w:val="24"/>
          <w:szCs w:val="24"/>
        </w:rPr>
        <w:t>限医疗</w:t>
      </w:r>
      <w:proofErr w:type="gramEnd"/>
      <w:r w:rsidRPr="00A86C08">
        <w:rPr>
          <w:rFonts w:ascii="仿宋" w:eastAsia="仿宋" w:hAnsi="仿宋" w:hint="eastAsia"/>
          <w:sz w:val="24"/>
          <w:szCs w:val="24"/>
        </w:rPr>
        <w:t>器械适用）。</w:t>
      </w:r>
    </w:p>
    <w:p w14:paraId="77918E65" w14:textId="76345676" w:rsidR="00D45E97"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2、所投产品须具有医疗器械产品注册证和注册登记表或国家新颁发的有效注册证（</w:t>
      </w:r>
      <w:proofErr w:type="gramStart"/>
      <w:r w:rsidRPr="00A86C08">
        <w:rPr>
          <w:rFonts w:ascii="仿宋" w:eastAsia="仿宋" w:hAnsi="仿宋" w:hint="eastAsia"/>
          <w:sz w:val="24"/>
          <w:szCs w:val="24"/>
        </w:rPr>
        <w:t>限医疗</w:t>
      </w:r>
      <w:proofErr w:type="gramEnd"/>
      <w:r w:rsidRPr="00A86C08">
        <w:rPr>
          <w:rFonts w:ascii="仿宋" w:eastAsia="仿宋" w:hAnsi="仿宋" w:hint="eastAsia"/>
          <w:sz w:val="24"/>
          <w:szCs w:val="24"/>
        </w:rPr>
        <w:t>器械适用）。</w:t>
      </w:r>
    </w:p>
    <w:p w14:paraId="231449FF" w14:textId="20801795" w:rsidR="0076250D" w:rsidRPr="00A86C08" w:rsidRDefault="00D45E97" w:rsidP="00D45E97">
      <w:pPr>
        <w:spacing w:line="360" w:lineRule="auto"/>
        <w:ind w:firstLineChars="300" w:firstLine="720"/>
        <w:rPr>
          <w:rFonts w:ascii="仿宋" w:eastAsia="仿宋" w:hAnsi="仿宋"/>
          <w:sz w:val="24"/>
          <w:szCs w:val="24"/>
        </w:rPr>
      </w:pPr>
      <w:r w:rsidRPr="00A86C08">
        <w:rPr>
          <w:rFonts w:ascii="仿宋" w:eastAsia="仿宋" w:hAnsi="仿宋" w:hint="eastAsia"/>
          <w:sz w:val="24"/>
          <w:szCs w:val="24"/>
        </w:rPr>
        <w:t>3、本项目第</w:t>
      </w:r>
      <w:r w:rsidR="00013CBD" w:rsidRPr="00A86C08">
        <w:rPr>
          <w:rFonts w:ascii="仿宋" w:eastAsia="仿宋" w:hAnsi="仿宋"/>
          <w:sz w:val="24"/>
          <w:szCs w:val="24"/>
        </w:rPr>
        <w:t>2</w:t>
      </w:r>
      <w:r w:rsidRPr="00A86C08">
        <w:rPr>
          <w:rFonts w:ascii="仿宋" w:eastAsia="仿宋" w:hAnsi="仿宋" w:hint="eastAsia"/>
          <w:sz w:val="24"/>
          <w:szCs w:val="24"/>
        </w:rPr>
        <w:t>包为专门面向中小企业采购（监狱企业、残疾人福利性单位均视同小微企业），未按要求提供中小企业声明函的将被拒绝。（仅限第</w:t>
      </w:r>
      <w:r w:rsidR="00013CBD" w:rsidRPr="00A86C08">
        <w:rPr>
          <w:rFonts w:ascii="仿宋" w:eastAsia="仿宋" w:hAnsi="仿宋"/>
          <w:sz w:val="24"/>
          <w:szCs w:val="24"/>
        </w:rPr>
        <w:t>2</w:t>
      </w:r>
      <w:r w:rsidRPr="00A86C08">
        <w:rPr>
          <w:rFonts w:ascii="仿宋" w:eastAsia="仿宋" w:hAnsi="仿宋" w:hint="eastAsia"/>
          <w:sz w:val="24"/>
          <w:szCs w:val="24"/>
        </w:rPr>
        <w:t>包）</w:t>
      </w:r>
    </w:p>
    <w:p w14:paraId="5C6780CB" w14:textId="77777777" w:rsidR="0076250D" w:rsidRPr="00A86C08" w:rsidRDefault="003E5742">
      <w:pPr>
        <w:pStyle w:val="2"/>
        <w:spacing w:line="240" w:lineRule="auto"/>
        <w:rPr>
          <w:rFonts w:ascii="仿宋" w:eastAsia="仿宋" w:hAnsi="仿宋"/>
          <w:sz w:val="28"/>
          <w:szCs w:val="28"/>
        </w:rPr>
      </w:pPr>
      <w:r w:rsidRPr="00A86C08">
        <w:rPr>
          <w:rFonts w:ascii="仿宋" w:eastAsia="仿宋" w:hAnsi="仿宋" w:hint="eastAsia"/>
          <w:sz w:val="28"/>
          <w:szCs w:val="28"/>
        </w:rPr>
        <w:t>二、投标产品的资格、资质性及其他类似效力要求的相关证明材料</w:t>
      </w:r>
      <w:bookmarkEnd w:id="458"/>
      <w:bookmarkEnd w:id="459"/>
      <w:bookmarkEnd w:id="460"/>
      <w:bookmarkEnd w:id="461"/>
    </w:p>
    <w:p w14:paraId="09C4DEB1" w14:textId="77777777" w:rsidR="0076250D" w:rsidRPr="00A86C08" w:rsidRDefault="003E5742">
      <w:pPr>
        <w:spacing w:line="360" w:lineRule="auto"/>
        <w:ind w:firstLineChars="200" w:firstLine="480"/>
        <w:rPr>
          <w:rFonts w:ascii="仿宋" w:eastAsia="仿宋" w:hAnsi="仿宋"/>
          <w:sz w:val="24"/>
          <w:szCs w:val="24"/>
        </w:rPr>
      </w:pPr>
      <w:bookmarkStart w:id="462" w:name="_Toc394578397"/>
      <w:r w:rsidRPr="00A86C08">
        <w:rPr>
          <w:rFonts w:ascii="仿宋" w:eastAsia="仿宋" w:hAnsi="仿宋" w:hint="eastAsia"/>
          <w:sz w:val="24"/>
          <w:szCs w:val="24"/>
        </w:rPr>
        <w:t>1、依照法律、行政法规、地方性法规、行政许可的强制性规定，生产、销售产品和产品本身需要取得许可证</w:t>
      </w:r>
      <w:proofErr w:type="gramStart"/>
      <w:r w:rsidRPr="00A86C08">
        <w:rPr>
          <w:rFonts w:ascii="仿宋" w:eastAsia="仿宋" w:hAnsi="仿宋" w:hint="eastAsia"/>
          <w:sz w:val="24"/>
          <w:szCs w:val="24"/>
        </w:rPr>
        <w:t>照或者</w:t>
      </w:r>
      <w:proofErr w:type="gramEnd"/>
      <w:r w:rsidRPr="00A86C08">
        <w:rPr>
          <w:rFonts w:ascii="仿宋" w:eastAsia="仿宋" w:hAnsi="仿宋" w:hint="eastAsia"/>
          <w:sz w:val="24"/>
          <w:szCs w:val="24"/>
        </w:rPr>
        <w:t>需要经过认证的，提供相关许可和认证证书复印件（投标产品属于前置许可、认证等的除外）。</w:t>
      </w:r>
    </w:p>
    <w:p w14:paraId="609FD1D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6E41FF04"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注：1、本</w:t>
      </w:r>
      <w:r w:rsidRPr="00A86C08">
        <w:rPr>
          <w:rFonts w:ascii="仿宋" w:eastAsia="仿宋" w:hAnsi="仿宋"/>
          <w:sz w:val="24"/>
          <w:szCs w:val="24"/>
        </w:rPr>
        <w:t>项目确定</w:t>
      </w:r>
      <w:r w:rsidRPr="00A86C08">
        <w:rPr>
          <w:rFonts w:ascii="仿宋" w:eastAsia="仿宋" w:hAnsi="仿宋" w:hint="eastAsia"/>
          <w:sz w:val="24"/>
          <w:szCs w:val="24"/>
        </w:rPr>
        <w:t>投</w:t>
      </w:r>
      <w:r w:rsidRPr="00A86C08">
        <w:rPr>
          <w:rFonts w:ascii="仿宋" w:eastAsia="仿宋" w:hAnsi="仿宋"/>
          <w:sz w:val="24"/>
          <w:szCs w:val="24"/>
        </w:rPr>
        <w:t>标人重大违</w:t>
      </w:r>
      <w:r w:rsidRPr="00A86C08">
        <w:rPr>
          <w:rFonts w:ascii="仿宋" w:eastAsia="仿宋" w:hAnsi="仿宋" w:hint="eastAsia"/>
          <w:sz w:val="24"/>
          <w:szCs w:val="24"/>
        </w:rPr>
        <w:t>法记录</w:t>
      </w:r>
      <w:r w:rsidRPr="00A86C08">
        <w:rPr>
          <w:rFonts w:ascii="仿宋" w:eastAsia="仿宋" w:hAnsi="仿宋"/>
          <w:sz w:val="24"/>
          <w:szCs w:val="24"/>
        </w:rPr>
        <w:t>中较大</w:t>
      </w:r>
      <w:r w:rsidRPr="00A86C08">
        <w:rPr>
          <w:rFonts w:ascii="仿宋" w:eastAsia="仿宋" w:hAnsi="仿宋" w:hint="eastAsia"/>
          <w:sz w:val="24"/>
          <w:szCs w:val="24"/>
        </w:rPr>
        <w:t>数</w:t>
      </w:r>
      <w:r w:rsidRPr="00A86C08">
        <w:rPr>
          <w:rFonts w:ascii="仿宋" w:eastAsia="仿宋" w:hAnsi="仿宋"/>
          <w:sz w:val="24"/>
          <w:szCs w:val="24"/>
        </w:rPr>
        <w:t>额罚款</w:t>
      </w:r>
      <w:r w:rsidRPr="00A86C08">
        <w:rPr>
          <w:rFonts w:ascii="仿宋" w:eastAsia="仿宋" w:hAnsi="仿宋" w:hint="eastAsia"/>
          <w:sz w:val="24"/>
          <w:szCs w:val="24"/>
        </w:rPr>
        <w:t>的</w:t>
      </w:r>
      <w:r w:rsidRPr="00A86C08">
        <w:rPr>
          <w:rFonts w:ascii="仿宋" w:eastAsia="仿宋" w:hAnsi="仿宋"/>
          <w:sz w:val="24"/>
          <w:szCs w:val="24"/>
        </w:rPr>
        <w:t>金额</w:t>
      </w:r>
      <w:r w:rsidRPr="00A86C08">
        <w:rPr>
          <w:rFonts w:ascii="仿宋" w:eastAsia="仿宋" w:hAnsi="仿宋" w:hint="eastAsia"/>
          <w:sz w:val="24"/>
          <w:szCs w:val="24"/>
        </w:rPr>
        <w:t>标准为：若</w:t>
      </w:r>
      <w:r w:rsidRPr="00A86C08">
        <w:rPr>
          <w:rFonts w:ascii="仿宋" w:eastAsia="仿宋" w:hAnsi="仿宋"/>
          <w:sz w:val="24"/>
          <w:szCs w:val="24"/>
        </w:rPr>
        <w:t>采购项目所属</w:t>
      </w:r>
      <w:r w:rsidRPr="00A86C08">
        <w:rPr>
          <w:rFonts w:ascii="仿宋" w:eastAsia="仿宋" w:hAnsi="仿宋" w:hint="eastAsia"/>
          <w:sz w:val="24"/>
          <w:szCs w:val="24"/>
        </w:rPr>
        <w:t>行</w:t>
      </w:r>
      <w:r w:rsidRPr="00A86C08">
        <w:rPr>
          <w:rFonts w:ascii="仿宋" w:eastAsia="仿宋" w:hAnsi="仿宋"/>
          <w:sz w:val="24"/>
          <w:szCs w:val="24"/>
        </w:rPr>
        <w:t>业行政主管部门对</w:t>
      </w:r>
      <w:r w:rsidRPr="00A86C08">
        <w:rPr>
          <w:rFonts w:ascii="仿宋" w:eastAsia="仿宋" w:hAnsi="仿宋" w:hint="eastAsia"/>
          <w:sz w:val="24"/>
          <w:szCs w:val="24"/>
        </w:rPr>
        <w:t>较</w:t>
      </w:r>
      <w:r w:rsidRPr="00A86C08">
        <w:rPr>
          <w:rFonts w:ascii="仿宋" w:eastAsia="仿宋" w:hAnsi="仿宋"/>
          <w:sz w:val="24"/>
          <w:szCs w:val="24"/>
        </w:rPr>
        <w:t>大数</w:t>
      </w:r>
      <w:r w:rsidRPr="00A86C08">
        <w:rPr>
          <w:rFonts w:ascii="仿宋" w:eastAsia="仿宋" w:hAnsi="仿宋" w:hint="eastAsia"/>
          <w:sz w:val="24"/>
          <w:szCs w:val="24"/>
        </w:rPr>
        <w:t>额</w:t>
      </w:r>
      <w:r w:rsidRPr="00A86C08">
        <w:rPr>
          <w:rFonts w:ascii="仿宋" w:eastAsia="仿宋" w:hAnsi="仿宋"/>
          <w:sz w:val="24"/>
          <w:szCs w:val="24"/>
        </w:rPr>
        <w:t>罚款金额标准有明文规定的，以所属</w:t>
      </w:r>
      <w:r w:rsidRPr="00A86C08">
        <w:rPr>
          <w:rFonts w:ascii="仿宋" w:eastAsia="仿宋" w:hAnsi="仿宋" w:hint="eastAsia"/>
          <w:sz w:val="24"/>
          <w:szCs w:val="24"/>
        </w:rPr>
        <w:t>行</w:t>
      </w:r>
      <w:r w:rsidRPr="00A86C08">
        <w:rPr>
          <w:rFonts w:ascii="仿宋" w:eastAsia="仿宋" w:hAnsi="仿宋"/>
          <w:sz w:val="24"/>
          <w:szCs w:val="24"/>
        </w:rPr>
        <w:t>业行</w:t>
      </w:r>
      <w:r w:rsidRPr="00A86C08">
        <w:rPr>
          <w:rFonts w:ascii="仿宋" w:eastAsia="仿宋" w:hAnsi="仿宋" w:hint="eastAsia"/>
          <w:sz w:val="24"/>
          <w:szCs w:val="24"/>
        </w:rPr>
        <w:t>政</w:t>
      </w:r>
      <w:r w:rsidRPr="00A86C08">
        <w:rPr>
          <w:rFonts w:ascii="仿宋" w:eastAsia="仿宋" w:hAnsi="仿宋"/>
          <w:sz w:val="24"/>
          <w:szCs w:val="24"/>
        </w:rPr>
        <w:t>主管</w:t>
      </w:r>
      <w:r w:rsidRPr="00A86C08">
        <w:rPr>
          <w:rFonts w:ascii="仿宋" w:eastAsia="仿宋" w:hAnsi="仿宋" w:hint="eastAsia"/>
          <w:sz w:val="24"/>
          <w:szCs w:val="24"/>
        </w:rPr>
        <w:t>部</w:t>
      </w:r>
      <w:r w:rsidRPr="00A86C08">
        <w:rPr>
          <w:rFonts w:ascii="仿宋" w:eastAsia="仿宋" w:hAnsi="仿宋"/>
          <w:sz w:val="24"/>
          <w:szCs w:val="24"/>
        </w:rPr>
        <w:t>门规定的</w:t>
      </w:r>
      <w:r w:rsidRPr="00A86C08">
        <w:rPr>
          <w:rFonts w:ascii="仿宋" w:eastAsia="仿宋" w:hAnsi="仿宋" w:hint="eastAsia"/>
          <w:sz w:val="24"/>
          <w:szCs w:val="24"/>
        </w:rPr>
        <w:t>较</w:t>
      </w:r>
      <w:r w:rsidRPr="00A86C08">
        <w:rPr>
          <w:rFonts w:ascii="仿宋" w:eastAsia="仿宋" w:hAnsi="仿宋"/>
          <w:sz w:val="24"/>
          <w:szCs w:val="24"/>
        </w:rPr>
        <w:t>大数</w:t>
      </w:r>
      <w:r w:rsidRPr="00A86C08">
        <w:rPr>
          <w:rFonts w:ascii="仿宋" w:eastAsia="仿宋" w:hAnsi="仿宋" w:hint="eastAsia"/>
          <w:sz w:val="24"/>
          <w:szCs w:val="24"/>
        </w:rPr>
        <w:t>额</w:t>
      </w:r>
      <w:r w:rsidRPr="00A86C08">
        <w:rPr>
          <w:rFonts w:ascii="仿宋" w:eastAsia="仿宋" w:hAnsi="仿宋"/>
          <w:sz w:val="24"/>
          <w:szCs w:val="24"/>
        </w:rPr>
        <w:t>罚款金额标准</w:t>
      </w:r>
      <w:r w:rsidRPr="00A86C08">
        <w:rPr>
          <w:rFonts w:ascii="仿宋" w:eastAsia="仿宋" w:hAnsi="仿宋" w:hint="eastAsia"/>
          <w:sz w:val="24"/>
          <w:szCs w:val="24"/>
        </w:rPr>
        <w:t>为</w:t>
      </w:r>
      <w:r w:rsidRPr="00A86C08">
        <w:rPr>
          <w:rFonts w:ascii="仿宋" w:eastAsia="仿宋" w:hAnsi="仿宋"/>
          <w:sz w:val="24"/>
          <w:szCs w:val="24"/>
        </w:rPr>
        <w:t>准；若采购项目所属</w:t>
      </w:r>
      <w:r w:rsidRPr="00A86C08">
        <w:rPr>
          <w:rFonts w:ascii="仿宋" w:eastAsia="仿宋" w:hAnsi="仿宋" w:hint="eastAsia"/>
          <w:sz w:val="24"/>
          <w:szCs w:val="24"/>
        </w:rPr>
        <w:t>行业</w:t>
      </w:r>
      <w:r w:rsidRPr="00A86C08">
        <w:rPr>
          <w:rFonts w:ascii="仿宋" w:eastAsia="仿宋" w:hAnsi="仿宋"/>
          <w:sz w:val="24"/>
          <w:szCs w:val="24"/>
        </w:rPr>
        <w:t>行</w:t>
      </w:r>
      <w:r w:rsidRPr="00A86C08">
        <w:rPr>
          <w:rFonts w:ascii="仿宋" w:eastAsia="仿宋" w:hAnsi="仿宋" w:hint="eastAsia"/>
          <w:sz w:val="24"/>
          <w:szCs w:val="24"/>
        </w:rPr>
        <w:t>政</w:t>
      </w:r>
      <w:r w:rsidRPr="00A86C08">
        <w:rPr>
          <w:rFonts w:ascii="仿宋" w:eastAsia="仿宋" w:hAnsi="仿宋"/>
          <w:sz w:val="24"/>
          <w:szCs w:val="24"/>
        </w:rPr>
        <w:t>主管部门对</w:t>
      </w:r>
      <w:r w:rsidRPr="00A86C08">
        <w:rPr>
          <w:rFonts w:ascii="仿宋" w:eastAsia="仿宋" w:hAnsi="仿宋" w:hint="eastAsia"/>
          <w:sz w:val="24"/>
          <w:szCs w:val="24"/>
        </w:rPr>
        <w:t>较</w:t>
      </w:r>
      <w:r w:rsidRPr="00A86C08">
        <w:rPr>
          <w:rFonts w:ascii="仿宋" w:eastAsia="仿宋" w:hAnsi="仿宋"/>
          <w:sz w:val="24"/>
          <w:szCs w:val="24"/>
        </w:rPr>
        <w:t>大数</w:t>
      </w:r>
      <w:r w:rsidRPr="00A86C08">
        <w:rPr>
          <w:rFonts w:ascii="仿宋" w:eastAsia="仿宋" w:hAnsi="仿宋" w:hint="eastAsia"/>
          <w:sz w:val="24"/>
          <w:szCs w:val="24"/>
        </w:rPr>
        <w:t>额</w:t>
      </w:r>
      <w:r w:rsidRPr="00A86C08">
        <w:rPr>
          <w:rFonts w:ascii="仿宋" w:eastAsia="仿宋" w:hAnsi="仿宋"/>
          <w:sz w:val="24"/>
          <w:szCs w:val="24"/>
        </w:rPr>
        <w:t>罚款金额标准</w:t>
      </w:r>
      <w:r w:rsidRPr="00A86C08">
        <w:rPr>
          <w:rFonts w:ascii="仿宋" w:eastAsia="仿宋" w:hAnsi="仿宋" w:hint="eastAsia"/>
          <w:sz w:val="24"/>
          <w:szCs w:val="24"/>
        </w:rPr>
        <w:t>未明</w:t>
      </w:r>
      <w:r w:rsidRPr="00A86C08">
        <w:rPr>
          <w:rFonts w:ascii="仿宋" w:eastAsia="仿宋" w:hAnsi="仿宋"/>
          <w:sz w:val="24"/>
          <w:szCs w:val="24"/>
        </w:rPr>
        <w:t>文规定的，以四川省人</w:t>
      </w:r>
      <w:r w:rsidRPr="00A86C08">
        <w:rPr>
          <w:rFonts w:ascii="仿宋" w:eastAsia="仿宋" w:hAnsi="仿宋" w:hint="eastAsia"/>
          <w:sz w:val="24"/>
          <w:szCs w:val="24"/>
        </w:rPr>
        <w:t>民</w:t>
      </w:r>
      <w:r w:rsidRPr="00A86C08">
        <w:rPr>
          <w:rFonts w:ascii="仿宋" w:eastAsia="仿宋" w:hAnsi="仿宋"/>
          <w:sz w:val="24"/>
          <w:szCs w:val="24"/>
        </w:rPr>
        <w:t>政府</w:t>
      </w:r>
      <w:r w:rsidRPr="00A86C08">
        <w:rPr>
          <w:rFonts w:ascii="仿宋" w:eastAsia="仿宋" w:hAnsi="仿宋" w:hint="eastAsia"/>
          <w:sz w:val="24"/>
          <w:szCs w:val="24"/>
        </w:rPr>
        <w:t>规定</w:t>
      </w:r>
      <w:r w:rsidRPr="00A86C08">
        <w:rPr>
          <w:rFonts w:ascii="仿宋" w:eastAsia="仿宋" w:hAnsi="仿宋"/>
          <w:sz w:val="24"/>
          <w:szCs w:val="24"/>
        </w:rPr>
        <w:t>的行政处罚</w:t>
      </w:r>
      <w:r w:rsidRPr="00A86C08">
        <w:rPr>
          <w:rFonts w:ascii="仿宋" w:eastAsia="仿宋" w:hAnsi="仿宋" w:hint="eastAsia"/>
          <w:sz w:val="24"/>
          <w:szCs w:val="24"/>
        </w:rPr>
        <w:t>罚款</w:t>
      </w:r>
      <w:r w:rsidRPr="00A86C08">
        <w:rPr>
          <w:rFonts w:ascii="仿宋" w:eastAsia="仿宋" w:hAnsi="仿宋"/>
          <w:sz w:val="24"/>
          <w:szCs w:val="24"/>
        </w:rPr>
        <w:t>听证标准金额为准：</w:t>
      </w:r>
      <w:r w:rsidRPr="00A86C08">
        <w:rPr>
          <w:rFonts w:ascii="仿宋" w:eastAsia="仿宋" w:hAnsi="仿宋" w:hint="eastAsia"/>
          <w:sz w:val="24"/>
          <w:szCs w:val="24"/>
        </w:rPr>
        <w:t>是指对非经营活动中公民的违法行为处以罚款或者没收财产2000元以上、法人或者其他组织的违法行为处以罚款或者没收财产2万元以上；对在经营活动中的违法行为处以罚款或者没收财产5万元以上。</w:t>
      </w:r>
    </w:p>
    <w:p w14:paraId="74E13B74" w14:textId="01338F1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2、投标人在参加政府采购活动前，被纳入法院、工商行政管理部门、税务部门、银行认定的失信名单且在有效期内的，本项目</w:t>
      </w:r>
      <w:proofErr w:type="gramStart"/>
      <w:r w:rsidRPr="00A86C08">
        <w:rPr>
          <w:rFonts w:ascii="仿宋" w:eastAsia="仿宋" w:hAnsi="仿宋" w:hint="eastAsia"/>
          <w:sz w:val="24"/>
          <w:szCs w:val="24"/>
        </w:rPr>
        <w:t>不</w:t>
      </w:r>
      <w:proofErr w:type="gramEnd"/>
      <w:r w:rsidRPr="00A86C08">
        <w:rPr>
          <w:rFonts w:ascii="仿宋" w:eastAsia="仿宋" w:hAnsi="仿宋" w:hint="eastAsia"/>
          <w:sz w:val="24"/>
          <w:szCs w:val="24"/>
        </w:rPr>
        <w:t>认定其具有良好的商业信誉。</w:t>
      </w:r>
    </w:p>
    <w:p w14:paraId="7FB2CCD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3.采购代理机构通过“信用中国”、</w:t>
      </w:r>
      <w:r w:rsidR="00251BD3" w:rsidRPr="00A86C08">
        <w:rPr>
          <w:rFonts w:ascii="仿宋" w:eastAsia="仿宋" w:hAnsi="仿宋" w:hint="eastAsia"/>
          <w:sz w:val="24"/>
          <w:szCs w:val="24"/>
        </w:rPr>
        <w:t>“成都信用”、</w:t>
      </w:r>
      <w:r w:rsidRPr="00A86C08">
        <w:rPr>
          <w:rFonts w:ascii="仿宋" w:eastAsia="仿宋" w:hAnsi="仿宋" w:hint="eastAsia"/>
          <w:sz w:val="24"/>
          <w:szCs w:val="24"/>
        </w:rPr>
        <w:t>“中国政府采购网”</w:t>
      </w:r>
      <w:r w:rsidR="00251BD3" w:rsidRPr="00A86C08">
        <w:rPr>
          <w:rFonts w:ascii="仿宋" w:eastAsia="仿宋" w:hAnsi="仿宋" w:hint="eastAsia"/>
          <w:sz w:val="24"/>
          <w:szCs w:val="24"/>
        </w:rPr>
        <w:t>、四川政府采购网曝光台</w:t>
      </w:r>
      <w:r w:rsidRPr="00A86C08">
        <w:rPr>
          <w:rFonts w:ascii="仿宋" w:eastAsia="仿宋" w:hAnsi="仿宋" w:hint="eastAsia"/>
          <w:sz w:val="24"/>
          <w:szCs w:val="24"/>
        </w:rPr>
        <w:t>等网站对投标人进行信用记录查询，查询结果以纸质截图或将截图保存至电子介质的形式留存，作为本项目采购人和采购代理机构对投标人进行资格审查的依据。</w:t>
      </w:r>
    </w:p>
    <w:p w14:paraId="0969767B" w14:textId="77777777" w:rsidR="0076250D" w:rsidRPr="00A86C08" w:rsidRDefault="003E5742">
      <w:pPr>
        <w:widowControl/>
        <w:jc w:val="left"/>
        <w:rPr>
          <w:rFonts w:ascii="仿宋" w:eastAsia="仿宋" w:hAnsi="仿宋"/>
          <w:sz w:val="24"/>
          <w:szCs w:val="24"/>
        </w:rPr>
      </w:pPr>
      <w:r w:rsidRPr="00A86C08">
        <w:rPr>
          <w:rFonts w:ascii="仿宋" w:eastAsia="仿宋" w:hAnsi="仿宋"/>
          <w:sz w:val="24"/>
          <w:szCs w:val="24"/>
        </w:rPr>
        <w:br w:type="page"/>
      </w:r>
    </w:p>
    <w:p w14:paraId="2DF2F17A" w14:textId="77777777" w:rsidR="0076250D" w:rsidRPr="00A86C08" w:rsidRDefault="003E5742">
      <w:pPr>
        <w:pStyle w:val="1"/>
        <w:spacing w:line="240" w:lineRule="auto"/>
        <w:jc w:val="center"/>
      </w:pPr>
      <w:bookmarkStart w:id="463" w:name="_Toc504640563"/>
      <w:bookmarkStart w:id="464" w:name="_Toc24018433"/>
      <w:bookmarkEnd w:id="462"/>
      <w:r w:rsidRPr="00A86C08">
        <w:rPr>
          <w:rFonts w:ascii="仿宋" w:eastAsia="仿宋" w:hAnsi="仿宋" w:hint="eastAsia"/>
          <w:sz w:val="32"/>
          <w:szCs w:val="32"/>
        </w:rPr>
        <w:lastRenderedPageBreak/>
        <w:t>第五章</w:t>
      </w:r>
      <w:r w:rsidR="00C70C47" w:rsidRPr="00A86C08">
        <w:rPr>
          <w:rFonts w:ascii="仿宋" w:eastAsia="仿宋" w:hAnsi="仿宋" w:hint="eastAsia"/>
          <w:sz w:val="32"/>
          <w:szCs w:val="32"/>
        </w:rPr>
        <w:t xml:space="preserve"> </w:t>
      </w:r>
      <w:r w:rsidRPr="00A86C08">
        <w:rPr>
          <w:rFonts w:ascii="仿宋" w:eastAsia="仿宋" w:hAnsi="仿宋" w:hint="eastAsia"/>
          <w:sz w:val="32"/>
          <w:szCs w:val="32"/>
        </w:rPr>
        <w:t>投标人应当提供的资格、资质性及其他类似效力要求的相关证明材料</w:t>
      </w:r>
      <w:bookmarkEnd w:id="463"/>
      <w:bookmarkEnd w:id="464"/>
    </w:p>
    <w:p w14:paraId="5C268FEA" w14:textId="77777777" w:rsidR="0076250D" w:rsidRPr="00A86C08" w:rsidRDefault="003E5742">
      <w:pPr>
        <w:pStyle w:val="2"/>
        <w:spacing w:line="240" w:lineRule="auto"/>
        <w:rPr>
          <w:rFonts w:ascii="仿宋" w:eastAsia="仿宋" w:hAnsi="仿宋"/>
          <w:sz w:val="28"/>
          <w:szCs w:val="28"/>
        </w:rPr>
      </w:pPr>
      <w:r w:rsidRPr="00A86C08">
        <w:rPr>
          <w:rFonts w:ascii="仿宋" w:eastAsia="仿宋" w:hAnsi="仿宋" w:hint="eastAsia"/>
          <w:sz w:val="28"/>
          <w:szCs w:val="28"/>
        </w:rPr>
        <w:t>一、应当提供的投标人资格、资质性及其他类似效力要求的相关证明材料</w:t>
      </w:r>
      <w:bookmarkStart w:id="465" w:name="_Toc394578398"/>
      <w:bookmarkStart w:id="466" w:name="_Toc217446093"/>
    </w:p>
    <w:p w14:paraId="4E6BDF7F" w14:textId="77777777" w:rsidR="0076250D" w:rsidRPr="00A86C08" w:rsidRDefault="003E5742">
      <w:pPr>
        <w:spacing w:line="360" w:lineRule="auto"/>
        <w:ind w:firstLineChars="200" w:firstLine="480"/>
        <w:rPr>
          <w:rFonts w:ascii="仿宋" w:hAnsi="仿宋"/>
          <w:color w:val="000000"/>
        </w:rPr>
      </w:pPr>
      <w:r w:rsidRPr="00A86C08">
        <w:rPr>
          <w:rFonts w:ascii="仿宋" w:eastAsia="仿宋" w:hAnsi="仿宋" w:hint="eastAsia"/>
          <w:sz w:val="24"/>
          <w:szCs w:val="24"/>
        </w:rPr>
        <w:t>1、具有独立承担民事责任的能力：①企业法人提供统一社会信用代码营业执照；未换证的提供营业执照、税务登记证、组织机构代码证；②事业法人提供事业单位法人证书；③其他组织提供对应主管部门颁发的准许执业证明文件或营业执照；④自然人提供身份证明文件。（以上均提供复印件加盖供应商公章）。</w:t>
      </w:r>
    </w:p>
    <w:p w14:paraId="1B69DCA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2、法定代表人身份证明文件（法定代表人参加投标适用，可按照第三章格式填写）。</w:t>
      </w:r>
    </w:p>
    <w:p w14:paraId="47430AD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3、法定代表人授权书（非法定代表人参加投标适用，可按照第三章格式填写）。</w:t>
      </w:r>
    </w:p>
    <w:p w14:paraId="7203FD4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4、具有良好的商业信誉：提供承诺函（可按照第三</w:t>
      </w:r>
      <w:proofErr w:type="gramStart"/>
      <w:r w:rsidRPr="00A86C08">
        <w:rPr>
          <w:rFonts w:ascii="仿宋" w:eastAsia="仿宋" w:hAnsi="仿宋" w:hint="eastAsia"/>
          <w:sz w:val="24"/>
          <w:szCs w:val="24"/>
        </w:rPr>
        <w:t>章承诺</w:t>
      </w:r>
      <w:proofErr w:type="gramEnd"/>
      <w:r w:rsidRPr="00A86C08">
        <w:rPr>
          <w:rFonts w:ascii="仿宋" w:eastAsia="仿宋" w:hAnsi="仿宋" w:hint="eastAsia"/>
          <w:sz w:val="24"/>
          <w:szCs w:val="24"/>
        </w:rPr>
        <w:t>函格式填写）。</w:t>
      </w:r>
    </w:p>
    <w:p w14:paraId="1E193DFA" w14:textId="74E2F67D"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5、具有健全的财务会计制度</w:t>
      </w:r>
      <w:r w:rsidR="00A206EF" w:rsidRPr="00A86C08">
        <w:rPr>
          <w:rFonts w:ascii="仿宋" w:eastAsia="仿宋" w:hAnsi="仿宋" w:hint="eastAsia"/>
          <w:sz w:val="24"/>
          <w:szCs w:val="24"/>
        </w:rPr>
        <w:t>（提供以下任意一项）</w:t>
      </w:r>
      <w:r w:rsidRPr="00A86C08">
        <w:rPr>
          <w:rFonts w:ascii="仿宋" w:eastAsia="仿宋" w:hAnsi="仿宋" w:hint="eastAsia"/>
          <w:sz w:val="24"/>
          <w:szCs w:val="24"/>
        </w:rPr>
        <w:t>：①可提供201</w:t>
      </w:r>
      <w:r w:rsidR="00CF1DE8" w:rsidRPr="00A86C08">
        <w:rPr>
          <w:rFonts w:ascii="仿宋" w:eastAsia="仿宋" w:hAnsi="仿宋"/>
          <w:sz w:val="24"/>
          <w:szCs w:val="24"/>
        </w:rPr>
        <w:t>9</w:t>
      </w:r>
      <w:r w:rsidRPr="00A86C08">
        <w:rPr>
          <w:rFonts w:ascii="仿宋" w:eastAsia="仿宋" w:hAnsi="仿宋" w:hint="eastAsia"/>
          <w:sz w:val="24"/>
          <w:szCs w:val="24"/>
        </w:rPr>
        <w:t>年度或20</w:t>
      </w:r>
      <w:r w:rsidR="00CF1DE8" w:rsidRPr="00A86C08">
        <w:rPr>
          <w:rFonts w:ascii="仿宋" w:eastAsia="仿宋" w:hAnsi="仿宋"/>
          <w:sz w:val="24"/>
          <w:szCs w:val="24"/>
        </w:rPr>
        <w:t>20</w:t>
      </w:r>
      <w:r w:rsidRPr="00A86C08">
        <w:rPr>
          <w:rFonts w:ascii="仿宋" w:eastAsia="仿宋" w:hAnsi="仿宋" w:hint="eastAsia"/>
          <w:sz w:val="24"/>
          <w:szCs w:val="24"/>
        </w:rPr>
        <w:t>年度经审计的财务报告</w:t>
      </w:r>
      <w:r w:rsidR="00C07256" w:rsidRPr="00A86C08">
        <w:rPr>
          <w:rFonts w:ascii="仿宋" w:eastAsia="仿宋" w:hAnsi="仿宋" w:hint="eastAsia"/>
          <w:sz w:val="24"/>
          <w:szCs w:val="24"/>
        </w:rPr>
        <w:t>（至少包含资产负债表、利润表、现金流量表和会计报表附注）</w:t>
      </w:r>
      <w:r w:rsidRPr="00A86C08">
        <w:rPr>
          <w:rFonts w:ascii="仿宋" w:eastAsia="仿宋" w:hAnsi="仿宋" w:hint="eastAsia"/>
          <w:sz w:val="24"/>
          <w:szCs w:val="24"/>
        </w:rPr>
        <w:t>；②也可提供201</w:t>
      </w:r>
      <w:r w:rsidR="00CF1DE8" w:rsidRPr="00A86C08">
        <w:rPr>
          <w:rFonts w:ascii="仿宋" w:eastAsia="仿宋" w:hAnsi="仿宋"/>
          <w:sz w:val="24"/>
          <w:szCs w:val="24"/>
        </w:rPr>
        <w:t>9</w:t>
      </w:r>
      <w:r w:rsidRPr="00A86C08">
        <w:rPr>
          <w:rFonts w:ascii="仿宋" w:eastAsia="仿宋" w:hAnsi="仿宋" w:hint="eastAsia"/>
          <w:sz w:val="24"/>
          <w:szCs w:val="24"/>
        </w:rPr>
        <w:t>年或20</w:t>
      </w:r>
      <w:r w:rsidR="00CF1DE8" w:rsidRPr="00A86C08">
        <w:rPr>
          <w:rFonts w:ascii="仿宋" w:eastAsia="仿宋" w:hAnsi="仿宋"/>
          <w:sz w:val="24"/>
          <w:szCs w:val="24"/>
        </w:rPr>
        <w:t>20</w:t>
      </w:r>
      <w:r w:rsidRPr="00A86C08">
        <w:rPr>
          <w:rFonts w:ascii="仿宋" w:eastAsia="仿宋" w:hAnsi="仿宋" w:hint="eastAsia"/>
          <w:sz w:val="24"/>
          <w:szCs w:val="24"/>
        </w:rPr>
        <w:t>年度供应商内部的财务报表</w:t>
      </w:r>
      <w:r w:rsidR="00C07256" w:rsidRPr="00A86C08">
        <w:rPr>
          <w:rFonts w:ascii="仿宋" w:eastAsia="仿宋" w:hAnsi="仿宋" w:hint="eastAsia"/>
          <w:sz w:val="24"/>
          <w:szCs w:val="24"/>
        </w:rPr>
        <w:t>（至少包含资产负债表）</w:t>
      </w:r>
      <w:r w:rsidRPr="00A86C08">
        <w:rPr>
          <w:rFonts w:ascii="仿宋" w:eastAsia="仿宋" w:hAnsi="仿宋" w:hint="eastAsia"/>
          <w:sz w:val="24"/>
          <w:szCs w:val="24"/>
        </w:rPr>
        <w:t>；③事业单位提供财务会计制度管理文件；④新公司成立不足一年的提供银行出具的资信证明（以上均提供复印件加盖供应商公章）。</w:t>
      </w:r>
    </w:p>
    <w:p w14:paraId="496B72E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6、具备履行合同所必需的设备和专业技术能力：提供承诺函（可按照第三</w:t>
      </w:r>
      <w:proofErr w:type="gramStart"/>
      <w:r w:rsidRPr="00A86C08">
        <w:rPr>
          <w:rFonts w:ascii="仿宋" w:eastAsia="仿宋" w:hAnsi="仿宋" w:hint="eastAsia"/>
          <w:sz w:val="24"/>
          <w:szCs w:val="24"/>
        </w:rPr>
        <w:t>章承诺</w:t>
      </w:r>
      <w:proofErr w:type="gramEnd"/>
      <w:r w:rsidRPr="00A86C08">
        <w:rPr>
          <w:rFonts w:ascii="仿宋" w:eastAsia="仿宋" w:hAnsi="仿宋" w:hint="eastAsia"/>
          <w:sz w:val="24"/>
          <w:szCs w:val="24"/>
        </w:rPr>
        <w:t>函格式填写）。</w:t>
      </w:r>
    </w:p>
    <w:p w14:paraId="3A2465B5" w14:textId="45EBB333"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7、具有依法缴纳税收和社会保障资金的良好记录</w:t>
      </w:r>
      <w:r w:rsidR="00A206EF" w:rsidRPr="00A86C08">
        <w:rPr>
          <w:rFonts w:ascii="仿宋" w:eastAsia="仿宋" w:hAnsi="仿宋" w:hint="eastAsia"/>
          <w:sz w:val="24"/>
          <w:szCs w:val="24"/>
        </w:rPr>
        <w:t>（提供以下任意一项）</w:t>
      </w:r>
      <w:r w:rsidRPr="00A86C08">
        <w:rPr>
          <w:rFonts w:ascii="仿宋" w:eastAsia="仿宋" w:hAnsi="仿宋" w:hint="eastAsia"/>
          <w:sz w:val="24"/>
          <w:szCs w:val="24"/>
        </w:rPr>
        <w:t>：</w:t>
      </w:r>
      <w:r w:rsidR="00A206EF" w:rsidRPr="00A86C08">
        <w:rPr>
          <w:rFonts w:ascii="仿宋" w:eastAsia="仿宋" w:hAnsi="仿宋" w:hint="eastAsia"/>
          <w:sz w:val="24"/>
          <w:szCs w:val="24"/>
        </w:rPr>
        <w:t>①依法缴纳20</w:t>
      </w:r>
      <w:r w:rsidR="00CF1DE8" w:rsidRPr="00A86C08">
        <w:rPr>
          <w:rFonts w:ascii="仿宋" w:eastAsia="仿宋" w:hAnsi="仿宋"/>
          <w:sz w:val="24"/>
          <w:szCs w:val="24"/>
        </w:rPr>
        <w:t>20</w:t>
      </w:r>
      <w:r w:rsidR="00A206EF" w:rsidRPr="00A86C08">
        <w:rPr>
          <w:rFonts w:ascii="仿宋" w:eastAsia="仿宋" w:hAnsi="仿宋" w:hint="eastAsia"/>
          <w:sz w:val="24"/>
          <w:szCs w:val="24"/>
        </w:rPr>
        <w:t>年度以来任意一个月的税收和社会保障金证明材料，新成立的公司按实提供（以上均提供复印件加盖供应商公章）；②提供承诺函（可按照第三章格式填写）。</w:t>
      </w:r>
    </w:p>
    <w:p w14:paraId="215E9D6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8、参加本次政府采购活动前三年内，在经营活动中没有重大违法违规记录：提供声明函（可按照第三章声明函格式填写）。</w:t>
      </w:r>
    </w:p>
    <w:p w14:paraId="45C971A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注</w:t>
      </w:r>
      <w:r w:rsidRPr="00A86C08">
        <w:rPr>
          <w:rFonts w:ascii="仿宋" w:eastAsia="仿宋" w:hAnsi="仿宋"/>
          <w:sz w:val="24"/>
          <w:szCs w:val="24"/>
        </w:rPr>
        <w:t>：</w:t>
      </w:r>
      <w:r w:rsidRPr="00A86C08">
        <w:rPr>
          <w:rFonts w:ascii="仿宋" w:eastAsia="仿宋" w:hAnsi="仿宋" w:hint="eastAsia"/>
          <w:sz w:val="24"/>
          <w:szCs w:val="24"/>
        </w:rPr>
        <w:t>重大违法记录是指投标人因违法经营受到刑事处罚或责令停产停业、吊销许可证或者执照、较大数额罚款等行政处罚。</w:t>
      </w:r>
    </w:p>
    <w:p w14:paraId="691E2CE1" w14:textId="526174FA" w:rsidR="0076250D" w:rsidRPr="00A86C08" w:rsidRDefault="00CF1DE8">
      <w:pPr>
        <w:spacing w:line="360" w:lineRule="auto"/>
        <w:ind w:firstLineChars="200" w:firstLine="480"/>
        <w:rPr>
          <w:rFonts w:ascii="仿宋" w:eastAsia="仿宋" w:hAnsi="仿宋"/>
          <w:sz w:val="24"/>
          <w:szCs w:val="24"/>
        </w:rPr>
      </w:pPr>
      <w:r w:rsidRPr="00A86C08">
        <w:rPr>
          <w:rFonts w:ascii="仿宋" w:eastAsia="仿宋" w:hAnsi="仿宋"/>
          <w:sz w:val="24"/>
          <w:szCs w:val="24"/>
        </w:rPr>
        <w:t>9</w:t>
      </w:r>
      <w:r w:rsidR="003E5742" w:rsidRPr="00A86C08">
        <w:rPr>
          <w:rFonts w:ascii="仿宋" w:eastAsia="仿宋" w:hAnsi="仿宋" w:hint="eastAsia"/>
          <w:sz w:val="24"/>
          <w:szCs w:val="24"/>
        </w:rPr>
        <w:t>、投标人单位及其现任法定代表人、主要负责人不得具有行贿犯罪记录：提供不具有行贿犯罪记录承诺函（可按照第三章格式填写）。</w:t>
      </w:r>
    </w:p>
    <w:p w14:paraId="45ACABD9" w14:textId="6E7C641E"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00CF1DE8" w:rsidRPr="00A86C08">
        <w:rPr>
          <w:rFonts w:ascii="仿宋" w:eastAsia="仿宋" w:hAnsi="仿宋"/>
          <w:sz w:val="24"/>
          <w:szCs w:val="24"/>
        </w:rPr>
        <w:t>0</w:t>
      </w:r>
      <w:r w:rsidRPr="00A86C08">
        <w:rPr>
          <w:rFonts w:ascii="仿宋" w:eastAsia="仿宋" w:hAnsi="仿宋" w:hint="eastAsia"/>
          <w:sz w:val="24"/>
          <w:szCs w:val="24"/>
        </w:rPr>
        <w:t>、投标人已报名参与本项目的证明文件（</w:t>
      </w:r>
      <w:r w:rsidR="00234AF4" w:rsidRPr="00A86C08">
        <w:rPr>
          <w:rFonts w:ascii="仿宋" w:eastAsia="仿宋" w:hAnsi="仿宋" w:hint="eastAsia"/>
          <w:sz w:val="24"/>
          <w:szCs w:val="24"/>
        </w:rPr>
        <w:t>报名网页截图</w:t>
      </w:r>
      <w:r w:rsidRPr="00A86C08">
        <w:rPr>
          <w:rFonts w:ascii="仿宋" w:eastAsia="仿宋" w:hAnsi="仿宋" w:hint="eastAsia"/>
          <w:sz w:val="24"/>
          <w:szCs w:val="24"/>
        </w:rPr>
        <w:t>）</w:t>
      </w:r>
    </w:p>
    <w:p w14:paraId="3A6B4220" w14:textId="711F087C" w:rsidR="00D45E97" w:rsidRPr="00A86C08" w:rsidRDefault="00D45E97" w:rsidP="00D45E97">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1</w:t>
      </w:r>
      <w:r w:rsidRPr="00A86C08">
        <w:rPr>
          <w:rFonts w:ascii="仿宋" w:eastAsia="仿宋" w:hAnsi="仿宋" w:hint="eastAsia"/>
          <w:sz w:val="24"/>
          <w:szCs w:val="24"/>
        </w:rPr>
        <w:t>、供应商为生产厂家应具有有效的中华人民共和国医疗器械生产许可证；供应商</w:t>
      </w:r>
      <w:r w:rsidRPr="00A86C08">
        <w:rPr>
          <w:rFonts w:ascii="仿宋" w:eastAsia="仿宋" w:hAnsi="仿宋" w:hint="eastAsia"/>
          <w:sz w:val="24"/>
          <w:szCs w:val="24"/>
        </w:rPr>
        <w:lastRenderedPageBreak/>
        <w:t>为非生产厂家应具有有效的中华人民共和国医疗器械经营许可证或有效备案表（</w:t>
      </w:r>
      <w:proofErr w:type="gramStart"/>
      <w:r w:rsidRPr="00A86C08">
        <w:rPr>
          <w:rFonts w:ascii="仿宋" w:eastAsia="仿宋" w:hAnsi="仿宋" w:hint="eastAsia"/>
          <w:sz w:val="24"/>
          <w:szCs w:val="24"/>
        </w:rPr>
        <w:t>限医疗</w:t>
      </w:r>
      <w:proofErr w:type="gramEnd"/>
      <w:r w:rsidRPr="00A86C08">
        <w:rPr>
          <w:rFonts w:ascii="仿宋" w:eastAsia="仿宋" w:hAnsi="仿宋" w:hint="eastAsia"/>
          <w:sz w:val="24"/>
          <w:szCs w:val="24"/>
        </w:rPr>
        <w:t>器械适用）。</w:t>
      </w:r>
    </w:p>
    <w:p w14:paraId="3FD4ABAD" w14:textId="4E9561FA" w:rsidR="00D45E97" w:rsidRPr="00A86C08" w:rsidRDefault="00D45E97" w:rsidP="00D45E97">
      <w:pPr>
        <w:spacing w:line="360" w:lineRule="auto"/>
        <w:ind w:firstLineChars="200" w:firstLine="480"/>
        <w:rPr>
          <w:rFonts w:ascii="仿宋" w:eastAsia="仿宋" w:hAnsi="仿宋"/>
          <w:sz w:val="24"/>
          <w:szCs w:val="24"/>
        </w:rPr>
      </w:pPr>
      <w:r w:rsidRPr="00A86C08">
        <w:rPr>
          <w:rFonts w:ascii="仿宋" w:eastAsia="仿宋" w:hAnsi="仿宋"/>
          <w:sz w:val="24"/>
          <w:szCs w:val="24"/>
        </w:rPr>
        <w:t>1</w:t>
      </w:r>
      <w:r w:rsidRPr="00A86C08">
        <w:rPr>
          <w:rFonts w:ascii="仿宋" w:eastAsia="仿宋" w:hAnsi="仿宋" w:hint="eastAsia"/>
          <w:sz w:val="24"/>
          <w:szCs w:val="24"/>
        </w:rPr>
        <w:t>2、所投产品须具有医疗器械产品注册证和注册登记表或国家新颁发的有效注册证（</w:t>
      </w:r>
      <w:proofErr w:type="gramStart"/>
      <w:r w:rsidRPr="00A86C08">
        <w:rPr>
          <w:rFonts w:ascii="仿宋" w:eastAsia="仿宋" w:hAnsi="仿宋" w:hint="eastAsia"/>
          <w:sz w:val="24"/>
          <w:szCs w:val="24"/>
        </w:rPr>
        <w:t>限医疗</w:t>
      </w:r>
      <w:proofErr w:type="gramEnd"/>
      <w:r w:rsidRPr="00A86C08">
        <w:rPr>
          <w:rFonts w:ascii="仿宋" w:eastAsia="仿宋" w:hAnsi="仿宋" w:hint="eastAsia"/>
          <w:sz w:val="24"/>
          <w:szCs w:val="24"/>
        </w:rPr>
        <w:t>器械适用）。</w:t>
      </w:r>
    </w:p>
    <w:p w14:paraId="3519D0C7" w14:textId="4F5ED983" w:rsidR="00D45E97" w:rsidRPr="00A86C08" w:rsidRDefault="00D45E97" w:rsidP="00D45E97">
      <w:pPr>
        <w:spacing w:line="360" w:lineRule="auto"/>
        <w:ind w:firstLineChars="200" w:firstLine="480"/>
        <w:rPr>
          <w:rFonts w:ascii="仿宋" w:eastAsia="仿宋" w:hAnsi="仿宋"/>
          <w:sz w:val="24"/>
          <w:szCs w:val="24"/>
        </w:rPr>
      </w:pPr>
      <w:r w:rsidRPr="00A86C08">
        <w:rPr>
          <w:rFonts w:ascii="仿宋" w:eastAsia="仿宋" w:hAnsi="仿宋"/>
          <w:sz w:val="24"/>
          <w:szCs w:val="24"/>
        </w:rPr>
        <w:t>1</w:t>
      </w:r>
      <w:r w:rsidRPr="00A86C08">
        <w:rPr>
          <w:rFonts w:ascii="仿宋" w:eastAsia="仿宋" w:hAnsi="仿宋" w:hint="eastAsia"/>
          <w:sz w:val="24"/>
          <w:szCs w:val="24"/>
        </w:rPr>
        <w:t>3、本项目第</w:t>
      </w:r>
      <w:r w:rsidR="00013CBD" w:rsidRPr="00A86C08">
        <w:rPr>
          <w:rFonts w:ascii="仿宋" w:eastAsia="仿宋" w:hAnsi="仿宋"/>
          <w:sz w:val="24"/>
          <w:szCs w:val="24"/>
        </w:rPr>
        <w:t>2</w:t>
      </w:r>
      <w:r w:rsidRPr="00A86C08">
        <w:rPr>
          <w:rFonts w:ascii="仿宋" w:eastAsia="仿宋" w:hAnsi="仿宋" w:hint="eastAsia"/>
          <w:sz w:val="24"/>
          <w:szCs w:val="24"/>
        </w:rPr>
        <w:t>包为专门面向中小企业采购（监狱企业、残疾人福利性单位均视同小微企业），未按要求提供中小企业声明函的将被拒绝。（仅限第</w:t>
      </w:r>
      <w:r w:rsidR="00013CBD" w:rsidRPr="00A86C08">
        <w:rPr>
          <w:rFonts w:ascii="仿宋" w:eastAsia="仿宋" w:hAnsi="仿宋"/>
          <w:sz w:val="24"/>
          <w:szCs w:val="24"/>
        </w:rPr>
        <w:t>2</w:t>
      </w:r>
      <w:r w:rsidRPr="00A86C08">
        <w:rPr>
          <w:rFonts w:ascii="仿宋" w:eastAsia="仿宋" w:hAnsi="仿宋" w:hint="eastAsia"/>
          <w:sz w:val="24"/>
          <w:szCs w:val="24"/>
        </w:rPr>
        <w:t>包）</w:t>
      </w:r>
    </w:p>
    <w:p w14:paraId="0C498431" w14:textId="22770DF0"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00D45E97" w:rsidRPr="00A86C08">
        <w:rPr>
          <w:rFonts w:ascii="仿宋" w:eastAsia="仿宋" w:hAnsi="仿宋"/>
          <w:sz w:val="24"/>
          <w:szCs w:val="24"/>
        </w:rPr>
        <w:t>4</w:t>
      </w:r>
      <w:r w:rsidRPr="00A86C08">
        <w:rPr>
          <w:rFonts w:ascii="仿宋" w:eastAsia="仿宋" w:hAnsi="仿宋" w:hint="eastAsia"/>
          <w:sz w:val="24"/>
          <w:szCs w:val="24"/>
        </w:rPr>
        <w:t>、投标人认为需要提供的文件和资料。</w:t>
      </w:r>
    </w:p>
    <w:p w14:paraId="7B6115E7" w14:textId="77777777" w:rsidR="0076250D" w:rsidRPr="00A86C08" w:rsidRDefault="003E5742">
      <w:pPr>
        <w:spacing w:line="360" w:lineRule="auto"/>
        <w:ind w:firstLineChars="200" w:firstLine="482"/>
        <w:rPr>
          <w:rFonts w:ascii="仿宋" w:eastAsia="仿宋" w:hAnsi="仿宋"/>
          <w:sz w:val="24"/>
          <w:szCs w:val="24"/>
        </w:rPr>
      </w:pPr>
      <w:r w:rsidRPr="00A86C08">
        <w:rPr>
          <w:rFonts w:ascii="仿宋" w:eastAsia="仿宋" w:hAnsi="仿宋" w:hint="eastAsia"/>
          <w:b/>
          <w:sz w:val="24"/>
          <w:szCs w:val="24"/>
        </w:rPr>
        <w:t>注：投标人提供财政部门认可的政府采购专业担保机构出具的投标担保函的可不提供上述第5条资料。按照格式提供的承诺函无须重复填写。</w:t>
      </w:r>
    </w:p>
    <w:p w14:paraId="56923168" w14:textId="77777777" w:rsidR="0076250D" w:rsidRPr="00A86C08" w:rsidRDefault="003E5742">
      <w:pPr>
        <w:pStyle w:val="2"/>
        <w:spacing w:line="240" w:lineRule="auto"/>
        <w:rPr>
          <w:rFonts w:ascii="仿宋" w:eastAsia="仿宋" w:hAnsi="仿宋"/>
          <w:sz w:val="28"/>
          <w:szCs w:val="28"/>
        </w:rPr>
      </w:pPr>
      <w:r w:rsidRPr="00A86C08">
        <w:rPr>
          <w:rFonts w:ascii="仿宋" w:eastAsia="仿宋" w:hAnsi="仿宋" w:hint="eastAsia"/>
          <w:sz w:val="28"/>
          <w:szCs w:val="28"/>
        </w:rPr>
        <w:t>二、应当提供投标产品</w:t>
      </w:r>
      <w:r w:rsidRPr="00A86C08">
        <w:rPr>
          <w:rFonts w:ascii="仿宋" w:eastAsia="仿宋" w:hAnsi="仿宋"/>
          <w:sz w:val="28"/>
          <w:szCs w:val="28"/>
        </w:rPr>
        <w:t>的</w:t>
      </w:r>
      <w:r w:rsidRPr="00A86C08">
        <w:rPr>
          <w:rFonts w:ascii="仿宋" w:eastAsia="仿宋" w:hAnsi="仿宋" w:hint="eastAsia"/>
          <w:sz w:val="28"/>
          <w:szCs w:val="28"/>
        </w:rPr>
        <w:t>资格、资质性及其他类似效力要求的相关证明材料</w:t>
      </w:r>
    </w:p>
    <w:p w14:paraId="417E519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hint="eastAsia"/>
          <w:sz w:val="24"/>
          <w:szCs w:val="24"/>
        </w:rPr>
        <w:tab/>
        <w:t>依照法律、行政法规、地方性法规、行政许可的强制性规定，生产、销售产品和产品本身需要取得许可证</w:t>
      </w:r>
      <w:proofErr w:type="gramStart"/>
      <w:r w:rsidRPr="00A86C08">
        <w:rPr>
          <w:rFonts w:ascii="仿宋" w:eastAsia="仿宋" w:hAnsi="仿宋" w:hint="eastAsia"/>
          <w:sz w:val="24"/>
          <w:szCs w:val="24"/>
        </w:rPr>
        <w:t>照或者</w:t>
      </w:r>
      <w:proofErr w:type="gramEnd"/>
      <w:r w:rsidRPr="00A86C08">
        <w:rPr>
          <w:rFonts w:ascii="仿宋" w:eastAsia="仿宋" w:hAnsi="仿宋" w:hint="eastAsia"/>
          <w:sz w:val="24"/>
          <w:szCs w:val="24"/>
        </w:rPr>
        <w:t>需要经过认证的，提供相关许可和认证证书复印件（投标产品属于前置许可、认证等的除外）。</w:t>
      </w:r>
    </w:p>
    <w:p w14:paraId="260D4D3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w:t>
      </w:r>
      <w:r w:rsidRPr="00A86C08">
        <w:rPr>
          <w:rFonts w:ascii="仿宋" w:eastAsia="仿宋" w:hAnsi="仿宋" w:hint="eastAsia"/>
          <w:sz w:val="24"/>
          <w:szCs w:val="24"/>
        </w:rPr>
        <w:tab/>
        <w:t>本项目拟采购的产品如有属于政府采购节能产品、环境标志产品品目清单范围的，应当依据国家确定的认证机构出具的、处于有效期之内的节能产品、环境标志产品认证证书，对获得证书的产品实施政府优先采购或强制采购。</w:t>
      </w:r>
    </w:p>
    <w:p w14:paraId="67585A19" w14:textId="77777777" w:rsidR="0076250D" w:rsidRPr="00A86C08" w:rsidRDefault="003E5742">
      <w:pPr>
        <w:spacing w:line="360" w:lineRule="auto"/>
        <w:rPr>
          <w:rFonts w:ascii="仿宋" w:eastAsia="仿宋" w:hAnsi="仿宋"/>
          <w:b/>
          <w:szCs w:val="21"/>
        </w:rPr>
      </w:pPr>
      <w:r w:rsidRPr="00A86C08">
        <w:rPr>
          <w:rFonts w:ascii="仿宋" w:eastAsia="仿宋" w:hAnsi="仿宋"/>
          <w:b/>
          <w:szCs w:val="21"/>
        </w:rPr>
        <w:t>注：1</w:t>
      </w:r>
      <w:r w:rsidRPr="00A86C08">
        <w:rPr>
          <w:rFonts w:ascii="仿宋" w:eastAsia="仿宋" w:hAnsi="仿宋" w:hint="eastAsia"/>
          <w:b/>
          <w:szCs w:val="21"/>
        </w:rPr>
        <w:t>.投标人</w:t>
      </w:r>
      <w:r w:rsidRPr="00A86C08">
        <w:rPr>
          <w:rFonts w:ascii="仿宋" w:eastAsia="仿宋" w:hAnsi="仿宋"/>
          <w:b/>
          <w:szCs w:val="21"/>
        </w:rPr>
        <w:t>为自然人的，上述</w:t>
      </w:r>
      <w:r w:rsidRPr="00A86C08">
        <w:rPr>
          <w:rFonts w:ascii="仿宋" w:eastAsia="仿宋" w:hAnsi="仿宋" w:hint="eastAsia"/>
          <w:b/>
          <w:szCs w:val="21"/>
        </w:rPr>
        <w:t>第5条资料</w:t>
      </w:r>
      <w:r w:rsidRPr="00A86C08">
        <w:rPr>
          <w:rFonts w:ascii="仿宋" w:eastAsia="仿宋" w:hAnsi="仿宋"/>
          <w:b/>
          <w:szCs w:val="21"/>
        </w:rPr>
        <w:t>可不提供，但应提供</w:t>
      </w:r>
      <w:r w:rsidRPr="00A86C08">
        <w:rPr>
          <w:rFonts w:ascii="仿宋" w:eastAsia="仿宋" w:hAnsi="仿宋" w:hint="eastAsia"/>
          <w:b/>
          <w:szCs w:val="21"/>
        </w:rPr>
        <w:t>中国人民银行征信中心出具</w:t>
      </w:r>
      <w:r w:rsidRPr="00A86C08">
        <w:rPr>
          <w:rFonts w:ascii="仿宋" w:eastAsia="仿宋" w:hAnsi="仿宋"/>
          <w:b/>
          <w:szCs w:val="21"/>
        </w:rPr>
        <w:t>的</w:t>
      </w:r>
      <w:r w:rsidRPr="00A86C08">
        <w:rPr>
          <w:rFonts w:ascii="仿宋" w:eastAsia="仿宋" w:hAnsi="仿宋" w:hint="eastAsia"/>
          <w:b/>
          <w:szCs w:val="21"/>
        </w:rPr>
        <w:t>个人征信情况</w:t>
      </w:r>
      <w:r w:rsidRPr="00A86C08">
        <w:rPr>
          <w:rFonts w:ascii="仿宋" w:eastAsia="仿宋" w:hAnsi="仿宋"/>
          <w:b/>
          <w:szCs w:val="21"/>
        </w:rPr>
        <w:t>。</w:t>
      </w:r>
    </w:p>
    <w:p w14:paraId="43855B7B" w14:textId="77777777" w:rsidR="0076250D" w:rsidRPr="00A86C08" w:rsidRDefault="003E5742">
      <w:pPr>
        <w:spacing w:line="360" w:lineRule="auto"/>
        <w:rPr>
          <w:rFonts w:ascii="仿宋" w:eastAsia="仿宋" w:hAnsi="仿宋"/>
          <w:b/>
          <w:szCs w:val="21"/>
        </w:rPr>
      </w:pPr>
      <w:r w:rsidRPr="00A86C08">
        <w:rPr>
          <w:rFonts w:ascii="仿宋" w:eastAsia="仿宋" w:hAnsi="仿宋"/>
          <w:b/>
          <w:szCs w:val="21"/>
        </w:rPr>
        <w:t>2.</w:t>
      </w:r>
      <w:r w:rsidRPr="00A86C08">
        <w:rPr>
          <w:rFonts w:ascii="仿宋" w:eastAsia="仿宋" w:hAnsi="仿宋" w:hint="eastAsia"/>
          <w:b/>
          <w:szCs w:val="21"/>
        </w:rPr>
        <w:t>上述材料要求为原件的，投标人必须提供加</w:t>
      </w:r>
      <w:r w:rsidRPr="00A86C08">
        <w:rPr>
          <w:rFonts w:ascii="仿宋" w:eastAsia="仿宋" w:hAnsi="仿宋"/>
          <w:b/>
          <w:szCs w:val="21"/>
        </w:rPr>
        <w:t>盖</w:t>
      </w:r>
      <w:r w:rsidRPr="00A86C08">
        <w:rPr>
          <w:rFonts w:ascii="仿宋" w:eastAsia="仿宋" w:hAnsi="仿宋" w:hint="eastAsia"/>
          <w:b/>
          <w:szCs w:val="21"/>
        </w:rPr>
        <w:t>投标人</w:t>
      </w:r>
      <w:r w:rsidRPr="00A86C08">
        <w:rPr>
          <w:rFonts w:ascii="仿宋" w:eastAsia="仿宋" w:hAnsi="仿宋"/>
          <w:b/>
          <w:szCs w:val="21"/>
        </w:rPr>
        <w:t>公章</w:t>
      </w:r>
      <w:r w:rsidRPr="00A86C08">
        <w:rPr>
          <w:rFonts w:ascii="仿宋" w:eastAsia="仿宋" w:hAnsi="仿宋" w:hint="eastAsia"/>
          <w:b/>
          <w:szCs w:val="21"/>
        </w:rPr>
        <w:t>原件，无原件要求的，提供加</w:t>
      </w:r>
      <w:r w:rsidRPr="00A86C08">
        <w:rPr>
          <w:rFonts w:ascii="仿宋" w:eastAsia="仿宋" w:hAnsi="仿宋"/>
          <w:b/>
          <w:szCs w:val="21"/>
        </w:rPr>
        <w:t>盖</w:t>
      </w:r>
      <w:r w:rsidRPr="00A86C08">
        <w:rPr>
          <w:rFonts w:ascii="仿宋" w:eastAsia="仿宋" w:hAnsi="仿宋" w:hint="eastAsia"/>
          <w:b/>
          <w:szCs w:val="21"/>
        </w:rPr>
        <w:t>投标人公章</w:t>
      </w:r>
      <w:r w:rsidRPr="00A86C08">
        <w:rPr>
          <w:rFonts w:ascii="仿宋" w:eastAsia="仿宋" w:hAnsi="仿宋"/>
          <w:b/>
          <w:szCs w:val="21"/>
        </w:rPr>
        <w:t>的</w:t>
      </w:r>
      <w:r w:rsidRPr="00A86C08">
        <w:rPr>
          <w:rFonts w:ascii="仿宋" w:eastAsia="仿宋" w:hAnsi="仿宋" w:hint="eastAsia"/>
          <w:b/>
          <w:szCs w:val="21"/>
        </w:rPr>
        <w:t>原件或加盖投标人公章的复印件</w:t>
      </w:r>
      <w:r w:rsidRPr="00A86C08">
        <w:rPr>
          <w:rFonts w:ascii="仿宋" w:eastAsia="仿宋" w:hAnsi="仿宋"/>
          <w:b/>
          <w:szCs w:val="21"/>
        </w:rPr>
        <w:t>（或扫描件）</w:t>
      </w:r>
      <w:r w:rsidRPr="00A86C08">
        <w:rPr>
          <w:rFonts w:ascii="仿宋" w:eastAsia="仿宋" w:hAnsi="仿宋" w:hint="eastAsia"/>
          <w:b/>
          <w:szCs w:val="21"/>
        </w:rPr>
        <w:t>，并在必要时提供原件备查</w:t>
      </w:r>
      <w:r w:rsidRPr="00A86C08">
        <w:rPr>
          <w:rFonts w:ascii="仿宋" w:eastAsia="仿宋" w:hAnsi="仿宋"/>
          <w:b/>
          <w:szCs w:val="21"/>
        </w:rPr>
        <w:t>。</w:t>
      </w:r>
      <w:r w:rsidRPr="00A86C08">
        <w:rPr>
          <w:rFonts w:ascii="仿宋" w:eastAsia="仿宋" w:hAnsi="仿宋" w:hint="eastAsia"/>
          <w:b/>
          <w:szCs w:val="21"/>
        </w:rPr>
        <w:t>若提供的资格证明文件不全或不实，将导致其投标或中标资格被取消。</w:t>
      </w:r>
    </w:p>
    <w:p w14:paraId="6E1354D3" w14:textId="77777777" w:rsidR="0076250D" w:rsidRPr="00A86C08" w:rsidRDefault="003E5742">
      <w:pPr>
        <w:spacing w:line="360" w:lineRule="auto"/>
        <w:rPr>
          <w:rFonts w:ascii="仿宋" w:eastAsia="仿宋" w:hAnsi="仿宋"/>
          <w:b/>
          <w:szCs w:val="21"/>
        </w:rPr>
      </w:pPr>
      <w:r w:rsidRPr="00A86C08">
        <w:rPr>
          <w:rFonts w:ascii="仿宋" w:eastAsia="仿宋" w:hAnsi="仿宋" w:hint="eastAsia"/>
          <w:b/>
          <w:szCs w:val="21"/>
        </w:rPr>
        <w:t>3</w:t>
      </w:r>
      <w:r w:rsidRPr="00A86C08">
        <w:rPr>
          <w:rFonts w:ascii="仿宋" w:eastAsia="仿宋" w:hAnsi="仿宋"/>
          <w:b/>
          <w:szCs w:val="21"/>
        </w:rPr>
        <w:t>.</w:t>
      </w:r>
      <w:r w:rsidRPr="00A86C08">
        <w:rPr>
          <w:rFonts w:ascii="仿宋" w:eastAsia="仿宋" w:hAnsi="仿宋" w:hint="eastAsia"/>
          <w:b/>
          <w:szCs w:val="21"/>
        </w:rPr>
        <w:t>本章要求提供的相关证明材料应当与第四章的规定要求对应，除投标人自愿以外，不能要求投标人提供额外的证明材料。如果要求提供额外的证明材料，投标人有权不予提供，且不影响投标文件的有效性和完整性。</w:t>
      </w:r>
    </w:p>
    <w:p w14:paraId="76AA0601" w14:textId="77777777" w:rsidR="0076250D" w:rsidRPr="00A86C08" w:rsidRDefault="00234AF4">
      <w:pPr>
        <w:spacing w:line="360" w:lineRule="auto"/>
        <w:rPr>
          <w:rFonts w:ascii="仿宋" w:eastAsia="仿宋" w:hAnsi="仿宋"/>
          <w:b/>
          <w:szCs w:val="21"/>
        </w:rPr>
      </w:pPr>
      <w:r w:rsidRPr="00A86C08">
        <w:rPr>
          <w:rFonts w:ascii="仿宋" w:eastAsia="仿宋" w:hAnsi="仿宋" w:hint="eastAsia"/>
          <w:b/>
          <w:szCs w:val="21"/>
        </w:rPr>
        <w:t>4</w:t>
      </w:r>
      <w:r w:rsidR="003E5742" w:rsidRPr="00A86C08">
        <w:rPr>
          <w:rFonts w:ascii="仿宋" w:eastAsia="仿宋" w:hAnsi="仿宋" w:hint="eastAsia"/>
          <w:b/>
          <w:szCs w:val="21"/>
        </w:rPr>
        <w:t>.本章为资格审查的主要依据。</w:t>
      </w:r>
    </w:p>
    <w:p w14:paraId="73B54F2B" w14:textId="77777777" w:rsidR="0076250D" w:rsidRPr="00A86C08" w:rsidRDefault="00234AF4">
      <w:pPr>
        <w:spacing w:line="360" w:lineRule="auto"/>
        <w:rPr>
          <w:rFonts w:ascii="仿宋" w:eastAsia="仿宋" w:hAnsi="仿宋"/>
          <w:b/>
          <w:szCs w:val="21"/>
        </w:rPr>
      </w:pPr>
      <w:r w:rsidRPr="00A86C08">
        <w:rPr>
          <w:rFonts w:ascii="仿宋" w:eastAsia="仿宋" w:hAnsi="仿宋" w:hint="eastAsia"/>
          <w:b/>
          <w:szCs w:val="21"/>
        </w:rPr>
        <w:t>5</w:t>
      </w:r>
      <w:r w:rsidR="003E5742" w:rsidRPr="00A86C08">
        <w:rPr>
          <w:rFonts w:ascii="仿宋" w:eastAsia="仿宋" w:hAnsi="仿宋" w:hint="eastAsia"/>
          <w:b/>
          <w:szCs w:val="21"/>
        </w:rPr>
        <w:t>.以上要求提供的相关证明材料应当结合采购项目具体情况的投标人的组织机构性质决定，不得一概而论。</w:t>
      </w:r>
    </w:p>
    <w:p w14:paraId="0DAB19BD" w14:textId="77777777" w:rsidR="0076250D" w:rsidRPr="00A86C08" w:rsidRDefault="0076250D">
      <w:pPr>
        <w:spacing w:line="360" w:lineRule="auto"/>
        <w:rPr>
          <w:rFonts w:ascii="仿宋" w:eastAsia="仿宋" w:hAnsi="仿宋"/>
          <w:b/>
          <w:szCs w:val="21"/>
        </w:rPr>
      </w:pPr>
    </w:p>
    <w:p w14:paraId="78071789" w14:textId="77777777" w:rsidR="009D443D" w:rsidRPr="00A86C08" w:rsidRDefault="009D443D" w:rsidP="009D443D">
      <w:pPr>
        <w:pStyle w:val="2"/>
        <w:spacing w:line="240" w:lineRule="auto"/>
        <w:rPr>
          <w:rFonts w:ascii="仿宋" w:eastAsia="仿宋" w:hAnsi="仿宋"/>
          <w:sz w:val="28"/>
          <w:szCs w:val="28"/>
        </w:rPr>
      </w:pPr>
      <w:bookmarkStart w:id="467" w:name="_Toc504640564"/>
      <w:bookmarkStart w:id="468" w:name="_Toc450817312"/>
      <w:bookmarkStart w:id="469" w:name="_Toc24018434"/>
      <w:bookmarkStart w:id="470" w:name="_Toc432509997"/>
      <w:bookmarkStart w:id="471" w:name="_Toc394578399"/>
      <w:bookmarkEnd w:id="465"/>
      <w:bookmarkEnd w:id="466"/>
      <w:r w:rsidRPr="00A86C08">
        <w:rPr>
          <w:rFonts w:ascii="仿宋" w:eastAsia="仿宋" w:hAnsi="仿宋"/>
        </w:rPr>
        <w:br w:type="page"/>
      </w:r>
      <w:r w:rsidRPr="00A86C08">
        <w:rPr>
          <w:rFonts w:ascii="仿宋" w:eastAsia="仿宋" w:hAnsi="仿宋" w:hint="eastAsia"/>
          <w:sz w:val="28"/>
          <w:szCs w:val="28"/>
        </w:rPr>
        <w:lastRenderedPageBreak/>
        <w:t>三、资格性审查表（由采购人或者采购代理机构进行审查）</w:t>
      </w:r>
    </w:p>
    <w:tbl>
      <w:tblPr>
        <w:tblStyle w:val="af7"/>
        <w:tblW w:w="0" w:type="auto"/>
        <w:tblLook w:val="04A0" w:firstRow="1" w:lastRow="0" w:firstColumn="1" w:lastColumn="0" w:noHBand="0" w:noVBand="1"/>
      </w:tblPr>
      <w:tblGrid>
        <w:gridCol w:w="675"/>
        <w:gridCol w:w="1701"/>
        <w:gridCol w:w="1985"/>
        <w:gridCol w:w="4819"/>
      </w:tblGrid>
      <w:tr w:rsidR="009D443D" w:rsidRPr="00A86C08" w14:paraId="7C13DD4D" w14:textId="77777777" w:rsidTr="004A132B">
        <w:tc>
          <w:tcPr>
            <w:tcW w:w="675" w:type="dxa"/>
          </w:tcPr>
          <w:p w14:paraId="431EE598"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序号</w:t>
            </w:r>
          </w:p>
        </w:tc>
        <w:tc>
          <w:tcPr>
            <w:tcW w:w="1701" w:type="dxa"/>
          </w:tcPr>
          <w:p w14:paraId="135AD7C1"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评审因素</w:t>
            </w:r>
          </w:p>
        </w:tc>
        <w:tc>
          <w:tcPr>
            <w:tcW w:w="1985" w:type="dxa"/>
          </w:tcPr>
          <w:p w14:paraId="1F13D14B"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评审内容</w:t>
            </w:r>
          </w:p>
        </w:tc>
        <w:tc>
          <w:tcPr>
            <w:tcW w:w="4819" w:type="dxa"/>
          </w:tcPr>
          <w:p w14:paraId="5650FD57"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评审标准</w:t>
            </w:r>
          </w:p>
        </w:tc>
      </w:tr>
      <w:tr w:rsidR="009D443D" w:rsidRPr="00A86C08" w14:paraId="527D10C5" w14:textId="77777777" w:rsidTr="004A132B">
        <w:tc>
          <w:tcPr>
            <w:tcW w:w="675" w:type="dxa"/>
            <w:vAlign w:val="center"/>
          </w:tcPr>
          <w:p w14:paraId="211DC5FD"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1</w:t>
            </w:r>
          </w:p>
        </w:tc>
        <w:tc>
          <w:tcPr>
            <w:tcW w:w="1701" w:type="dxa"/>
            <w:vAlign w:val="center"/>
          </w:tcPr>
          <w:p w14:paraId="0E414DDC"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承诺函</w:t>
            </w:r>
          </w:p>
        </w:tc>
        <w:tc>
          <w:tcPr>
            <w:tcW w:w="1985" w:type="dxa"/>
            <w:vAlign w:val="center"/>
          </w:tcPr>
          <w:p w14:paraId="7A54A751"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承诺函原件</w:t>
            </w:r>
          </w:p>
        </w:tc>
        <w:tc>
          <w:tcPr>
            <w:tcW w:w="4819" w:type="dxa"/>
            <w:vAlign w:val="center"/>
          </w:tcPr>
          <w:p w14:paraId="1CA3C9AF"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按照招标文件第三章“承诺函”格式提供的承诺函。</w:t>
            </w:r>
          </w:p>
        </w:tc>
      </w:tr>
      <w:tr w:rsidR="009D443D" w:rsidRPr="00A86C08" w14:paraId="4266BEC1" w14:textId="77777777" w:rsidTr="004A132B">
        <w:tc>
          <w:tcPr>
            <w:tcW w:w="675" w:type="dxa"/>
            <w:vAlign w:val="center"/>
          </w:tcPr>
          <w:p w14:paraId="22F9395F"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2</w:t>
            </w:r>
          </w:p>
        </w:tc>
        <w:tc>
          <w:tcPr>
            <w:tcW w:w="1701" w:type="dxa"/>
            <w:vAlign w:val="center"/>
          </w:tcPr>
          <w:p w14:paraId="4E1AC941"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授权书</w:t>
            </w:r>
          </w:p>
        </w:tc>
        <w:tc>
          <w:tcPr>
            <w:tcW w:w="1985" w:type="dxa"/>
            <w:vAlign w:val="center"/>
          </w:tcPr>
          <w:p w14:paraId="74A790FC"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法定代表身份证明书或法定代表人授权书原件</w:t>
            </w:r>
          </w:p>
        </w:tc>
        <w:tc>
          <w:tcPr>
            <w:tcW w:w="4819" w:type="dxa"/>
            <w:vAlign w:val="center"/>
          </w:tcPr>
          <w:p w14:paraId="5B721399"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有效的法定代表人身份证明书或法定代表人授权书原件，附身份证明复印件。分支机构参与投标的可提供负责人身份证明书/授权书。</w:t>
            </w:r>
          </w:p>
        </w:tc>
      </w:tr>
      <w:tr w:rsidR="009D443D" w:rsidRPr="00A86C08" w14:paraId="4D49026E" w14:textId="77777777" w:rsidTr="004A132B">
        <w:tc>
          <w:tcPr>
            <w:tcW w:w="675" w:type="dxa"/>
            <w:vMerge w:val="restart"/>
            <w:vAlign w:val="center"/>
          </w:tcPr>
          <w:p w14:paraId="7AB0DAB6"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3</w:t>
            </w:r>
          </w:p>
        </w:tc>
        <w:tc>
          <w:tcPr>
            <w:tcW w:w="1701" w:type="dxa"/>
            <w:vMerge w:val="restart"/>
            <w:vAlign w:val="center"/>
          </w:tcPr>
          <w:p w14:paraId="6DC367D5" w14:textId="15B1136A" w:rsidR="009D443D" w:rsidRPr="00A86C08" w:rsidRDefault="009D443D" w:rsidP="004A132B">
            <w:pPr>
              <w:rPr>
                <w:rFonts w:ascii="仿宋" w:eastAsia="仿宋" w:hAnsi="仿宋"/>
                <w:szCs w:val="21"/>
              </w:rPr>
            </w:pPr>
            <w:r w:rsidRPr="00A86C08">
              <w:rPr>
                <w:rFonts w:ascii="仿宋" w:eastAsia="仿宋" w:hAnsi="仿宋" w:hint="eastAsia"/>
                <w:szCs w:val="21"/>
              </w:rPr>
              <w:t>是否符合</w:t>
            </w:r>
            <w:r w:rsidR="004D2C49" w:rsidRPr="00A86C08">
              <w:rPr>
                <w:rFonts w:ascii="仿宋" w:eastAsia="仿宋" w:hAnsi="仿宋" w:hint="eastAsia"/>
                <w:szCs w:val="21"/>
              </w:rPr>
              <w:t>《</w:t>
            </w:r>
            <w:r w:rsidR="004D2C49" w:rsidRPr="00A86C08">
              <w:rPr>
                <w:rFonts w:ascii="仿宋" w:eastAsia="仿宋" w:hAnsi="仿宋" w:hint="eastAsia"/>
              </w:rPr>
              <w:t>中华人民共和国</w:t>
            </w:r>
            <w:r w:rsidR="004D2C49" w:rsidRPr="00A86C08">
              <w:rPr>
                <w:rFonts w:ascii="仿宋" w:eastAsia="仿宋" w:hAnsi="仿宋"/>
              </w:rPr>
              <w:t>政府采购法</w:t>
            </w:r>
            <w:r w:rsidR="004D2C49" w:rsidRPr="00A86C08">
              <w:rPr>
                <w:rFonts w:ascii="仿宋" w:eastAsia="仿宋" w:hAnsi="仿宋" w:hint="eastAsia"/>
                <w:szCs w:val="21"/>
              </w:rPr>
              <w:t>》</w:t>
            </w:r>
            <w:r w:rsidRPr="00A86C08">
              <w:rPr>
                <w:rFonts w:ascii="仿宋" w:eastAsia="仿宋" w:hAnsi="仿宋" w:hint="eastAsia"/>
                <w:szCs w:val="21"/>
              </w:rPr>
              <w:t>第二十二条的规定</w:t>
            </w:r>
          </w:p>
        </w:tc>
        <w:tc>
          <w:tcPr>
            <w:tcW w:w="1985" w:type="dxa"/>
            <w:vAlign w:val="center"/>
          </w:tcPr>
          <w:p w14:paraId="7C734FFC"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独立承担民事责任的能力</w:t>
            </w:r>
          </w:p>
        </w:tc>
        <w:tc>
          <w:tcPr>
            <w:tcW w:w="4819" w:type="dxa"/>
            <w:vAlign w:val="center"/>
          </w:tcPr>
          <w:p w14:paraId="6ED06F41"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根据供应商的组织机构性质，提供有效的营业执照/事业单位法人证书/团体组织法人证书/自然人提供身份证等。分支机构参与投标的，须提供具有独立民事责任的总公司授权并保证授权链的完整性。</w:t>
            </w:r>
          </w:p>
        </w:tc>
      </w:tr>
      <w:tr w:rsidR="009D443D" w:rsidRPr="00A86C08" w14:paraId="4B56ABD3" w14:textId="77777777" w:rsidTr="004A132B">
        <w:tc>
          <w:tcPr>
            <w:tcW w:w="675" w:type="dxa"/>
            <w:vMerge/>
            <w:vAlign w:val="center"/>
          </w:tcPr>
          <w:p w14:paraId="04EF0C82" w14:textId="77777777" w:rsidR="009D443D" w:rsidRPr="00A86C08" w:rsidRDefault="009D443D" w:rsidP="004A132B">
            <w:pPr>
              <w:spacing w:line="360" w:lineRule="auto"/>
              <w:jc w:val="center"/>
              <w:rPr>
                <w:rFonts w:ascii="仿宋" w:eastAsia="仿宋" w:hAnsi="仿宋"/>
                <w:szCs w:val="21"/>
              </w:rPr>
            </w:pPr>
          </w:p>
        </w:tc>
        <w:tc>
          <w:tcPr>
            <w:tcW w:w="1701" w:type="dxa"/>
            <w:vMerge/>
            <w:vAlign w:val="center"/>
          </w:tcPr>
          <w:p w14:paraId="61BF82D5" w14:textId="77777777" w:rsidR="009D443D" w:rsidRPr="00A86C08" w:rsidRDefault="009D443D" w:rsidP="004A132B">
            <w:pPr>
              <w:rPr>
                <w:rFonts w:ascii="仿宋" w:eastAsia="仿宋" w:hAnsi="仿宋"/>
                <w:szCs w:val="21"/>
              </w:rPr>
            </w:pPr>
          </w:p>
        </w:tc>
        <w:tc>
          <w:tcPr>
            <w:tcW w:w="1985" w:type="dxa"/>
            <w:vAlign w:val="center"/>
          </w:tcPr>
          <w:p w14:paraId="0B0B1AA5"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具有良好的商业信誉和健全的财务会计制度</w:t>
            </w:r>
          </w:p>
        </w:tc>
        <w:tc>
          <w:tcPr>
            <w:tcW w:w="4819" w:type="dxa"/>
            <w:vAlign w:val="center"/>
          </w:tcPr>
          <w:p w14:paraId="4409E9AF"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根据招标文件第五章的要求提供。</w:t>
            </w:r>
          </w:p>
        </w:tc>
      </w:tr>
      <w:tr w:rsidR="009D443D" w:rsidRPr="00A86C08" w14:paraId="0B029EDC" w14:textId="77777777" w:rsidTr="004A132B">
        <w:tc>
          <w:tcPr>
            <w:tcW w:w="675" w:type="dxa"/>
            <w:vMerge/>
            <w:vAlign w:val="center"/>
          </w:tcPr>
          <w:p w14:paraId="570AA1E8" w14:textId="77777777" w:rsidR="009D443D" w:rsidRPr="00A86C08" w:rsidRDefault="009D443D" w:rsidP="004A132B">
            <w:pPr>
              <w:spacing w:line="360" w:lineRule="auto"/>
              <w:jc w:val="center"/>
              <w:rPr>
                <w:rFonts w:ascii="仿宋" w:eastAsia="仿宋" w:hAnsi="仿宋"/>
                <w:szCs w:val="21"/>
              </w:rPr>
            </w:pPr>
          </w:p>
        </w:tc>
        <w:tc>
          <w:tcPr>
            <w:tcW w:w="1701" w:type="dxa"/>
            <w:vMerge/>
            <w:vAlign w:val="center"/>
          </w:tcPr>
          <w:p w14:paraId="4DF21C78" w14:textId="77777777" w:rsidR="009D443D" w:rsidRPr="00A86C08" w:rsidRDefault="009D443D" w:rsidP="004A132B">
            <w:pPr>
              <w:rPr>
                <w:rFonts w:ascii="仿宋" w:eastAsia="仿宋" w:hAnsi="仿宋"/>
                <w:szCs w:val="21"/>
              </w:rPr>
            </w:pPr>
          </w:p>
        </w:tc>
        <w:tc>
          <w:tcPr>
            <w:tcW w:w="1985" w:type="dxa"/>
            <w:vAlign w:val="center"/>
          </w:tcPr>
          <w:p w14:paraId="5C3B039B"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具有履行合同所必需的设备和专业技术能力</w:t>
            </w:r>
          </w:p>
        </w:tc>
        <w:tc>
          <w:tcPr>
            <w:tcW w:w="4819" w:type="dxa"/>
            <w:vAlign w:val="center"/>
          </w:tcPr>
          <w:p w14:paraId="5F062D3E"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根据招标文件第五章的要求提供。</w:t>
            </w:r>
          </w:p>
        </w:tc>
      </w:tr>
      <w:tr w:rsidR="009D443D" w:rsidRPr="00A86C08" w14:paraId="1F7F236F" w14:textId="77777777" w:rsidTr="004A132B">
        <w:tc>
          <w:tcPr>
            <w:tcW w:w="675" w:type="dxa"/>
            <w:vMerge/>
            <w:vAlign w:val="center"/>
          </w:tcPr>
          <w:p w14:paraId="7E9510A5" w14:textId="77777777" w:rsidR="009D443D" w:rsidRPr="00A86C08" w:rsidRDefault="009D443D" w:rsidP="004A132B">
            <w:pPr>
              <w:spacing w:line="360" w:lineRule="auto"/>
              <w:jc w:val="center"/>
              <w:rPr>
                <w:rFonts w:ascii="仿宋" w:eastAsia="仿宋" w:hAnsi="仿宋"/>
                <w:szCs w:val="21"/>
              </w:rPr>
            </w:pPr>
          </w:p>
        </w:tc>
        <w:tc>
          <w:tcPr>
            <w:tcW w:w="1701" w:type="dxa"/>
            <w:vMerge/>
            <w:vAlign w:val="center"/>
          </w:tcPr>
          <w:p w14:paraId="37AC8905" w14:textId="77777777" w:rsidR="009D443D" w:rsidRPr="00A86C08" w:rsidRDefault="009D443D" w:rsidP="004A132B">
            <w:pPr>
              <w:rPr>
                <w:rFonts w:ascii="仿宋" w:eastAsia="仿宋" w:hAnsi="仿宋"/>
                <w:szCs w:val="21"/>
              </w:rPr>
            </w:pPr>
          </w:p>
        </w:tc>
        <w:tc>
          <w:tcPr>
            <w:tcW w:w="1985" w:type="dxa"/>
            <w:vAlign w:val="center"/>
          </w:tcPr>
          <w:p w14:paraId="7111610D"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有依法缴纳税收和社会保障资金的良好记录</w:t>
            </w:r>
          </w:p>
        </w:tc>
        <w:tc>
          <w:tcPr>
            <w:tcW w:w="4819" w:type="dxa"/>
            <w:vAlign w:val="center"/>
          </w:tcPr>
          <w:p w14:paraId="42C52091"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根据招标文件第五章的要求提供。</w:t>
            </w:r>
          </w:p>
        </w:tc>
      </w:tr>
      <w:tr w:rsidR="009D443D" w:rsidRPr="00A86C08" w14:paraId="199B566F" w14:textId="77777777" w:rsidTr="004A132B">
        <w:tc>
          <w:tcPr>
            <w:tcW w:w="675" w:type="dxa"/>
            <w:vMerge/>
            <w:vAlign w:val="center"/>
          </w:tcPr>
          <w:p w14:paraId="6B7F1B1C" w14:textId="77777777" w:rsidR="009D443D" w:rsidRPr="00A86C08" w:rsidRDefault="009D443D" w:rsidP="004A132B">
            <w:pPr>
              <w:spacing w:line="360" w:lineRule="auto"/>
              <w:jc w:val="center"/>
              <w:rPr>
                <w:rFonts w:ascii="仿宋" w:eastAsia="仿宋" w:hAnsi="仿宋"/>
                <w:szCs w:val="21"/>
              </w:rPr>
            </w:pPr>
          </w:p>
        </w:tc>
        <w:tc>
          <w:tcPr>
            <w:tcW w:w="1701" w:type="dxa"/>
            <w:vMerge/>
            <w:vAlign w:val="center"/>
          </w:tcPr>
          <w:p w14:paraId="063FED72" w14:textId="77777777" w:rsidR="009D443D" w:rsidRPr="00A86C08" w:rsidRDefault="009D443D" w:rsidP="004A132B">
            <w:pPr>
              <w:rPr>
                <w:rFonts w:ascii="仿宋" w:eastAsia="仿宋" w:hAnsi="仿宋"/>
                <w:szCs w:val="21"/>
              </w:rPr>
            </w:pPr>
          </w:p>
        </w:tc>
        <w:tc>
          <w:tcPr>
            <w:tcW w:w="1985" w:type="dxa"/>
            <w:vAlign w:val="center"/>
          </w:tcPr>
          <w:p w14:paraId="5D84F405"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参加政府采购活动前三年内，在经营活动中没有重大违法违规记录</w:t>
            </w:r>
          </w:p>
        </w:tc>
        <w:tc>
          <w:tcPr>
            <w:tcW w:w="4819" w:type="dxa"/>
            <w:vAlign w:val="center"/>
          </w:tcPr>
          <w:p w14:paraId="50925A34"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根据招标文件第五章的要求提供。</w:t>
            </w:r>
          </w:p>
        </w:tc>
      </w:tr>
      <w:tr w:rsidR="009D443D" w:rsidRPr="00A86C08" w14:paraId="60A3F264" w14:textId="77777777" w:rsidTr="004A132B">
        <w:tc>
          <w:tcPr>
            <w:tcW w:w="675" w:type="dxa"/>
            <w:vMerge/>
            <w:vAlign w:val="center"/>
          </w:tcPr>
          <w:p w14:paraId="774F961F" w14:textId="77777777" w:rsidR="009D443D" w:rsidRPr="00A86C08" w:rsidRDefault="009D443D" w:rsidP="004A132B">
            <w:pPr>
              <w:spacing w:line="360" w:lineRule="auto"/>
              <w:jc w:val="center"/>
              <w:rPr>
                <w:rFonts w:ascii="仿宋" w:eastAsia="仿宋" w:hAnsi="仿宋"/>
                <w:szCs w:val="21"/>
              </w:rPr>
            </w:pPr>
          </w:p>
        </w:tc>
        <w:tc>
          <w:tcPr>
            <w:tcW w:w="1701" w:type="dxa"/>
            <w:vMerge/>
            <w:vAlign w:val="center"/>
          </w:tcPr>
          <w:p w14:paraId="433F0D23" w14:textId="77777777" w:rsidR="009D443D" w:rsidRPr="00A86C08" w:rsidRDefault="009D443D" w:rsidP="004A132B">
            <w:pPr>
              <w:rPr>
                <w:rFonts w:ascii="仿宋" w:eastAsia="仿宋" w:hAnsi="仿宋"/>
                <w:szCs w:val="21"/>
              </w:rPr>
            </w:pPr>
          </w:p>
        </w:tc>
        <w:tc>
          <w:tcPr>
            <w:tcW w:w="1985" w:type="dxa"/>
            <w:vAlign w:val="center"/>
          </w:tcPr>
          <w:p w14:paraId="64E7C484"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法律、行政法规规定的其他条件。</w:t>
            </w:r>
          </w:p>
        </w:tc>
        <w:tc>
          <w:tcPr>
            <w:tcW w:w="4819" w:type="dxa"/>
            <w:vAlign w:val="center"/>
          </w:tcPr>
          <w:p w14:paraId="2A6ADCC3" w14:textId="4F38EBFC" w:rsidR="009D443D" w:rsidRPr="00A86C08" w:rsidRDefault="00763AFF" w:rsidP="004A132B">
            <w:pPr>
              <w:rPr>
                <w:rFonts w:ascii="仿宋" w:eastAsia="仿宋" w:hAnsi="仿宋"/>
                <w:szCs w:val="21"/>
              </w:rPr>
            </w:pPr>
            <w:r w:rsidRPr="00A86C08">
              <w:rPr>
                <w:rFonts w:ascii="仿宋" w:eastAsia="仿宋" w:hAnsi="仿宋" w:hint="eastAsia"/>
                <w:szCs w:val="21"/>
              </w:rPr>
              <w:t>供应商不属于禁止参加磋商的供应商。按照招标文件第四章要求提供。同时代理机构将进行相关信用查询。</w:t>
            </w:r>
          </w:p>
        </w:tc>
      </w:tr>
      <w:tr w:rsidR="009D443D" w:rsidRPr="00A86C08" w14:paraId="2710FC34" w14:textId="77777777" w:rsidTr="004A132B">
        <w:tc>
          <w:tcPr>
            <w:tcW w:w="675" w:type="dxa"/>
            <w:vMerge w:val="restart"/>
            <w:vAlign w:val="center"/>
          </w:tcPr>
          <w:p w14:paraId="79DF2DE7" w14:textId="4ED367D7" w:rsidR="009D443D" w:rsidRPr="00A86C08" w:rsidRDefault="00CF1DE8" w:rsidP="004A132B">
            <w:pPr>
              <w:spacing w:line="360" w:lineRule="auto"/>
              <w:jc w:val="center"/>
              <w:rPr>
                <w:rFonts w:ascii="仿宋" w:eastAsia="仿宋" w:hAnsi="仿宋"/>
                <w:szCs w:val="21"/>
              </w:rPr>
            </w:pPr>
            <w:r w:rsidRPr="00A86C08">
              <w:rPr>
                <w:rFonts w:ascii="仿宋" w:eastAsia="仿宋" w:hAnsi="仿宋"/>
                <w:szCs w:val="21"/>
              </w:rPr>
              <w:t>4</w:t>
            </w:r>
          </w:p>
        </w:tc>
        <w:tc>
          <w:tcPr>
            <w:tcW w:w="1701" w:type="dxa"/>
            <w:vMerge w:val="restart"/>
            <w:vAlign w:val="center"/>
          </w:tcPr>
          <w:p w14:paraId="01F0FC4B"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满足本项目特殊条件或其他要求的证明材料</w:t>
            </w:r>
          </w:p>
        </w:tc>
        <w:tc>
          <w:tcPr>
            <w:tcW w:w="1985" w:type="dxa"/>
            <w:vAlign w:val="center"/>
          </w:tcPr>
          <w:p w14:paraId="150B8903"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投标人已报名参与本项目的证明文件</w:t>
            </w:r>
          </w:p>
        </w:tc>
        <w:tc>
          <w:tcPr>
            <w:tcW w:w="4819" w:type="dxa"/>
            <w:vAlign w:val="center"/>
          </w:tcPr>
          <w:p w14:paraId="769401AB"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供应商在网上报名的，可提供</w:t>
            </w:r>
            <w:r w:rsidR="00234AF4" w:rsidRPr="00A86C08">
              <w:rPr>
                <w:rFonts w:ascii="仿宋" w:eastAsia="仿宋" w:hAnsi="仿宋" w:hint="eastAsia"/>
                <w:szCs w:val="21"/>
              </w:rPr>
              <w:t>报名网页截图</w:t>
            </w:r>
            <w:r w:rsidRPr="00A86C08">
              <w:rPr>
                <w:rFonts w:ascii="仿宋" w:eastAsia="仿宋" w:hAnsi="仿宋" w:hint="eastAsia"/>
                <w:szCs w:val="21"/>
              </w:rPr>
              <w:t>。</w:t>
            </w:r>
          </w:p>
        </w:tc>
      </w:tr>
      <w:tr w:rsidR="009D443D" w:rsidRPr="00A86C08" w14:paraId="058B8340" w14:textId="77777777" w:rsidTr="004A132B">
        <w:tc>
          <w:tcPr>
            <w:tcW w:w="675" w:type="dxa"/>
            <w:vMerge/>
            <w:vAlign w:val="center"/>
          </w:tcPr>
          <w:p w14:paraId="51A80CC3" w14:textId="77777777" w:rsidR="009D443D" w:rsidRPr="00A86C08" w:rsidRDefault="009D443D" w:rsidP="004A132B">
            <w:pPr>
              <w:spacing w:line="360" w:lineRule="auto"/>
              <w:jc w:val="center"/>
              <w:rPr>
                <w:rFonts w:ascii="仿宋" w:eastAsia="仿宋" w:hAnsi="仿宋"/>
                <w:szCs w:val="21"/>
              </w:rPr>
            </w:pPr>
          </w:p>
        </w:tc>
        <w:tc>
          <w:tcPr>
            <w:tcW w:w="1701" w:type="dxa"/>
            <w:vMerge/>
            <w:vAlign w:val="center"/>
          </w:tcPr>
          <w:p w14:paraId="36FE85AF" w14:textId="77777777" w:rsidR="009D443D" w:rsidRPr="00A86C08" w:rsidRDefault="009D443D" w:rsidP="004A132B">
            <w:pPr>
              <w:rPr>
                <w:rFonts w:ascii="仿宋" w:eastAsia="仿宋" w:hAnsi="仿宋"/>
                <w:szCs w:val="21"/>
              </w:rPr>
            </w:pPr>
          </w:p>
        </w:tc>
        <w:tc>
          <w:tcPr>
            <w:tcW w:w="1985" w:type="dxa"/>
            <w:vAlign w:val="center"/>
          </w:tcPr>
          <w:p w14:paraId="5D5B532E"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根据项目特点提出的要求（如有）</w:t>
            </w:r>
          </w:p>
        </w:tc>
        <w:tc>
          <w:tcPr>
            <w:tcW w:w="4819" w:type="dxa"/>
            <w:vAlign w:val="center"/>
          </w:tcPr>
          <w:p w14:paraId="1392E5ED"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包括招标文件第五章所提出的关于资质、许可等要求。</w:t>
            </w:r>
          </w:p>
        </w:tc>
      </w:tr>
      <w:tr w:rsidR="009D443D" w:rsidRPr="00A86C08" w14:paraId="2A10CE85" w14:textId="77777777" w:rsidTr="004A132B">
        <w:tc>
          <w:tcPr>
            <w:tcW w:w="675" w:type="dxa"/>
            <w:vMerge w:val="restart"/>
            <w:vAlign w:val="center"/>
          </w:tcPr>
          <w:p w14:paraId="1CA1E597" w14:textId="79513646" w:rsidR="009D443D" w:rsidRPr="00A86C08" w:rsidRDefault="00CF1DE8" w:rsidP="004A132B">
            <w:pPr>
              <w:spacing w:line="360" w:lineRule="auto"/>
              <w:jc w:val="center"/>
              <w:rPr>
                <w:rFonts w:ascii="仿宋" w:eastAsia="仿宋" w:hAnsi="仿宋"/>
                <w:szCs w:val="21"/>
              </w:rPr>
            </w:pPr>
            <w:r w:rsidRPr="00A86C08">
              <w:rPr>
                <w:rFonts w:ascii="仿宋" w:eastAsia="仿宋" w:hAnsi="仿宋"/>
                <w:szCs w:val="21"/>
              </w:rPr>
              <w:t>5</w:t>
            </w:r>
          </w:p>
        </w:tc>
        <w:tc>
          <w:tcPr>
            <w:tcW w:w="1701" w:type="dxa"/>
            <w:vMerge w:val="restart"/>
            <w:vAlign w:val="center"/>
          </w:tcPr>
          <w:p w14:paraId="09F1972B"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投标产品的资格、资质性及其他类似效力要求的相关证明材料(仅适用于货物)</w:t>
            </w:r>
          </w:p>
        </w:tc>
        <w:tc>
          <w:tcPr>
            <w:tcW w:w="1985" w:type="dxa"/>
            <w:vAlign w:val="center"/>
          </w:tcPr>
          <w:p w14:paraId="144100C6"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强制许可证照和认证</w:t>
            </w:r>
          </w:p>
        </w:tc>
        <w:tc>
          <w:tcPr>
            <w:tcW w:w="4819" w:type="dxa"/>
            <w:vAlign w:val="center"/>
          </w:tcPr>
          <w:p w14:paraId="1CC76F98"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根据招标文件第五章的要求提供。</w:t>
            </w:r>
          </w:p>
        </w:tc>
      </w:tr>
      <w:tr w:rsidR="009D443D" w:rsidRPr="00A86C08" w14:paraId="435CDAA3" w14:textId="77777777" w:rsidTr="004A132B">
        <w:tc>
          <w:tcPr>
            <w:tcW w:w="675" w:type="dxa"/>
            <w:vMerge/>
            <w:vAlign w:val="center"/>
          </w:tcPr>
          <w:p w14:paraId="61CF95E9" w14:textId="77777777" w:rsidR="009D443D" w:rsidRPr="00A86C08" w:rsidRDefault="009D443D" w:rsidP="004A132B">
            <w:pPr>
              <w:spacing w:line="360" w:lineRule="auto"/>
              <w:jc w:val="center"/>
              <w:rPr>
                <w:rFonts w:ascii="仿宋" w:eastAsia="仿宋" w:hAnsi="仿宋"/>
                <w:szCs w:val="21"/>
              </w:rPr>
            </w:pPr>
          </w:p>
        </w:tc>
        <w:tc>
          <w:tcPr>
            <w:tcW w:w="1701" w:type="dxa"/>
            <w:vMerge/>
            <w:vAlign w:val="center"/>
          </w:tcPr>
          <w:p w14:paraId="73B7046D" w14:textId="77777777" w:rsidR="009D443D" w:rsidRPr="00A86C08" w:rsidRDefault="009D443D" w:rsidP="004A132B">
            <w:pPr>
              <w:rPr>
                <w:rFonts w:ascii="仿宋" w:eastAsia="仿宋" w:hAnsi="仿宋"/>
                <w:szCs w:val="21"/>
              </w:rPr>
            </w:pPr>
          </w:p>
        </w:tc>
        <w:tc>
          <w:tcPr>
            <w:tcW w:w="1985" w:type="dxa"/>
            <w:vAlign w:val="center"/>
          </w:tcPr>
          <w:p w14:paraId="4F31C24E"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政府采购强制节能\环保清单</w:t>
            </w:r>
          </w:p>
        </w:tc>
        <w:tc>
          <w:tcPr>
            <w:tcW w:w="4819" w:type="dxa"/>
            <w:vAlign w:val="center"/>
          </w:tcPr>
          <w:p w14:paraId="42F81C27"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根据招标文件第五章的要求提供。</w:t>
            </w:r>
          </w:p>
        </w:tc>
      </w:tr>
      <w:tr w:rsidR="009D443D" w:rsidRPr="00A86C08" w14:paraId="14C3B95E" w14:textId="77777777" w:rsidTr="004A132B">
        <w:tc>
          <w:tcPr>
            <w:tcW w:w="9180" w:type="dxa"/>
            <w:gridSpan w:val="4"/>
            <w:vAlign w:val="center"/>
          </w:tcPr>
          <w:p w14:paraId="5C3C6A37" w14:textId="77777777" w:rsidR="009D443D" w:rsidRPr="00A86C08" w:rsidRDefault="009D443D" w:rsidP="004A132B">
            <w:pPr>
              <w:rPr>
                <w:rFonts w:ascii="仿宋" w:eastAsia="仿宋" w:hAnsi="仿宋"/>
                <w:szCs w:val="21"/>
              </w:rPr>
            </w:pPr>
            <w:r w:rsidRPr="00A86C08">
              <w:rPr>
                <w:rFonts w:ascii="仿宋" w:eastAsia="仿宋" w:hAnsi="仿宋" w:hint="eastAsia"/>
                <w:szCs w:val="21"/>
              </w:rPr>
              <w:t>以上评审有一条不通过，则视为资格评审标准不通过，不进入下一步评审，应当否决其投标。</w:t>
            </w:r>
          </w:p>
        </w:tc>
      </w:tr>
    </w:tbl>
    <w:p w14:paraId="33AB0884" w14:textId="77777777" w:rsidR="009D443D" w:rsidRPr="00A86C08" w:rsidRDefault="009D443D" w:rsidP="009D443D">
      <w:pPr>
        <w:spacing w:line="360" w:lineRule="auto"/>
        <w:rPr>
          <w:rFonts w:ascii="仿宋" w:eastAsia="仿宋" w:hAnsi="仿宋"/>
          <w:b/>
          <w:szCs w:val="21"/>
        </w:rPr>
      </w:pPr>
    </w:p>
    <w:p w14:paraId="437280BA" w14:textId="77777777" w:rsidR="009D443D" w:rsidRPr="00A86C08" w:rsidRDefault="009D443D" w:rsidP="009D443D">
      <w:pPr>
        <w:spacing w:line="360" w:lineRule="auto"/>
        <w:rPr>
          <w:rFonts w:ascii="仿宋" w:eastAsia="仿宋" w:hAnsi="仿宋"/>
          <w:b/>
          <w:szCs w:val="21"/>
        </w:rPr>
      </w:pPr>
      <w:r w:rsidRPr="00A86C08">
        <w:rPr>
          <w:rFonts w:ascii="仿宋" w:eastAsia="仿宋" w:hAnsi="仿宋" w:hint="eastAsia"/>
          <w:b/>
          <w:szCs w:val="21"/>
        </w:rPr>
        <w:t>说明：</w:t>
      </w:r>
    </w:p>
    <w:p w14:paraId="1AC13212"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1、资格证明文件应逐页盖章。本文件所指“公章”，是指投标人单位（法定名称）章（鲜章），不得使用专用章（如经济合同章、投标专用章等）或下属单位印章代替，使用彩色打印的公章、扫描</w:t>
      </w:r>
      <w:r w:rsidRPr="00A86C08">
        <w:rPr>
          <w:rFonts w:ascii="仿宋" w:eastAsia="仿宋" w:hAnsi="仿宋" w:hint="eastAsia"/>
          <w:szCs w:val="21"/>
        </w:rPr>
        <w:lastRenderedPageBreak/>
        <w:t>件等将不予认可。分支机构参与投标，且已按照招标文件规定取得授权的，可使用分支机构公章。</w:t>
      </w:r>
    </w:p>
    <w:p w14:paraId="00AA8F7F"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2、分支机构参与投标，且已按照招标文件规定取得授权的，须法定代表人签字的可为分支机构负责人签字。</w:t>
      </w:r>
    </w:p>
    <w:p w14:paraId="2A4F9C08"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3、投标产品属于需要提供强制许可证照和认证的，属于前置许可、认证等的除外。</w:t>
      </w:r>
    </w:p>
    <w:p w14:paraId="4B21AEC8"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3.1前置许可、</w:t>
      </w:r>
      <w:proofErr w:type="gramStart"/>
      <w:r w:rsidRPr="00A86C08">
        <w:rPr>
          <w:rFonts w:ascii="仿宋" w:eastAsia="仿宋" w:hAnsi="仿宋" w:hint="eastAsia"/>
          <w:szCs w:val="21"/>
        </w:rPr>
        <w:t>认证指</w:t>
      </w:r>
      <w:proofErr w:type="gramEnd"/>
      <w:r w:rsidRPr="00A86C08">
        <w:rPr>
          <w:rFonts w:ascii="仿宋" w:eastAsia="仿宋" w:hAnsi="仿宋" w:hint="eastAsia"/>
          <w:szCs w:val="21"/>
        </w:rPr>
        <w:t>在办理营业执照前，需要先进行行政许可审批的生产/经营项目。例如危险化学品生产/经营、保安服务许可证等。如投标人营业执照经营范围已包含前置许可经营项目，则视为投标人已具备前置许可、认证。如投标人营业执照经营范围不包含前置许可经营项目，则投标人须另行提供相关强制许可、认证。</w:t>
      </w:r>
    </w:p>
    <w:p w14:paraId="663B05C2"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3.2属于后置强制许可、认证范围的，如食品经营许可、医疗器械生产（经营）许可、出版物经营许可等，均须根据招标文件要求提供证明文件。</w:t>
      </w:r>
    </w:p>
    <w:p w14:paraId="0158D692"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4、国家强制节能清单产品（依据：财库〔2019〕19号文件）。</w:t>
      </w:r>
    </w:p>
    <w:p w14:paraId="482C5284"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4.1强制性节能产品仅限于采购人采购的货物，或服务中所涉及的归属权属采购人的货物，不适用于服务采购中归属权属供应商的货物，如租赁、服务外包、会议或展台搭建等。</w:t>
      </w:r>
    </w:p>
    <w:p w14:paraId="676663A0"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以下为国家强制节能清单产品，投标产品属于以下产品的，须提供相关认证证书：</w:t>
      </w:r>
    </w:p>
    <w:tbl>
      <w:tblPr>
        <w:tblStyle w:val="af7"/>
        <w:tblW w:w="0" w:type="auto"/>
        <w:tblLook w:val="04A0" w:firstRow="1" w:lastRow="0" w:firstColumn="1" w:lastColumn="0" w:noHBand="0" w:noVBand="1"/>
      </w:tblPr>
      <w:tblGrid>
        <w:gridCol w:w="675"/>
        <w:gridCol w:w="1418"/>
        <w:gridCol w:w="2410"/>
        <w:gridCol w:w="3017"/>
        <w:gridCol w:w="1881"/>
      </w:tblGrid>
      <w:tr w:rsidR="009D443D" w:rsidRPr="00A86C08" w14:paraId="3FE70E98" w14:textId="77777777" w:rsidTr="004A132B">
        <w:tc>
          <w:tcPr>
            <w:tcW w:w="675" w:type="dxa"/>
          </w:tcPr>
          <w:p w14:paraId="5E08D5FA" w14:textId="77777777" w:rsidR="009D443D" w:rsidRPr="00A86C08" w:rsidRDefault="009D443D" w:rsidP="004A132B">
            <w:pPr>
              <w:spacing w:line="360" w:lineRule="auto"/>
              <w:jc w:val="center"/>
              <w:rPr>
                <w:rFonts w:ascii="仿宋" w:eastAsia="仿宋" w:hAnsi="仿宋"/>
                <w:b/>
                <w:szCs w:val="21"/>
              </w:rPr>
            </w:pPr>
            <w:r w:rsidRPr="00A86C08">
              <w:rPr>
                <w:rFonts w:ascii="仿宋" w:eastAsia="仿宋" w:hAnsi="仿宋" w:hint="eastAsia"/>
                <w:b/>
                <w:szCs w:val="21"/>
              </w:rPr>
              <w:t>序号</w:t>
            </w:r>
          </w:p>
        </w:tc>
        <w:tc>
          <w:tcPr>
            <w:tcW w:w="3828" w:type="dxa"/>
            <w:gridSpan w:val="2"/>
          </w:tcPr>
          <w:p w14:paraId="1405C465" w14:textId="77777777" w:rsidR="009D443D" w:rsidRPr="00A86C08" w:rsidRDefault="009D443D" w:rsidP="004A132B">
            <w:pPr>
              <w:spacing w:line="360" w:lineRule="auto"/>
              <w:jc w:val="center"/>
              <w:rPr>
                <w:rFonts w:ascii="仿宋" w:eastAsia="仿宋" w:hAnsi="仿宋"/>
                <w:b/>
                <w:szCs w:val="21"/>
              </w:rPr>
            </w:pPr>
            <w:r w:rsidRPr="00A86C08">
              <w:rPr>
                <w:rFonts w:ascii="仿宋" w:eastAsia="仿宋" w:hAnsi="仿宋" w:hint="eastAsia"/>
                <w:b/>
                <w:szCs w:val="21"/>
              </w:rPr>
              <w:t>名称</w:t>
            </w:r>
          </w:p>
        </w:tc>
        <w:tc>
          <w:tcPr>
            <w:tcW w:w="3017" w:type="dxa"/>
          </w:tcPr>
          <w:p w14:paraId="3C4C11BC" w14:textId="77777777" w:rsidR="009D443D" w:rsidRPr="00A86C08" w:rsidRDefault="009D443D" w:rsidP="004A132B">
            <w:pPr>
              <w:spacing w:line="360" w:lineRule="auto"/>
              <w:jc w:val="center"/>
              <w:rPr>
                <w:rFonts w:ascii="仿宋" w:eastAsia="仿宋" w:hAnsi="仿宋"/>
                <w:b/>
                <w:szCs w:val="21"/>
              </w:rPr>
            </w:pPr>
            <w:r w:rsidRPr="00A86C08">
              <w:rPr>
                <w:rFonts w:ascii="仿宋" w:eastAsia="仿宋" w:hAnsi="仿宋" w:hint="eastAsia"/>
                <w:b/>
                <w:szCs w:val="21"/>
              </w:rPr>
              <w:t>依据的标准</w:t>
            </w:r>
          </w:p>
        </w:tc>
        <w:tc>
          <w:tcPr>
            <w:tcW w:w="1881" w:type="dxa"/>
          </w:tcPr>
          <w:p w14:paraId="4D51383B" w14:textId="77777777" w:rsidR="009D443D" w:rsidRPr="00A86C08" w:rsidRDefault="009D443D" w:rsidP="004A132B">
            <w:pPr>
              <w:spacing w:line="360" w:lineRule="auto"/>
              <w:jc w:val="center"/>
              <w:rPr>
                <w:rFonts w:ascii="仿宋" w:eastAsia="仿宋" w:hAnsi="仿宋"/>
                <w:b/>
                <w:szCs w:val="21"/>
              </w:rPr>
            </w:pPr>
            <w:r w:rsidRPr="00A86C08">
              <w:rPr>
                <w:rFonts w:ascii="仿宋" w:eastAsia="仿宋" w:hAnsi="仿宋" w:hint="eastAsia"/>
                <w:b/>
                <w:szCs w:val="21"/>
              </w:rPr>
              <w:t>备注</w:t>
            </w:r>
          </w:p>
        </w:tc>
      </w:tr>
      <w:tr w:rsidR="009D443D" w:rsidRPr="00A86C08" w14:paraId="4B5464E2" w14:textId="77777777" w:rsidTr="004A132B">
        <w:tc>
          <w:tcPr>
            <w:tcW w:w="675" w:type="dxa"/>
            <w:vMerge w:val="restart"/>
            <w:vAlign w:val="center"/>
          </w:tcPr>
          <w:p w14:paraId="1E27AAEC"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1</w:t>
            </w:r>
          </w:p>
        </w:tc>
        <w:tc>
          <w:tcPr>
            <w:tcW w:w="1418" w:type="dxa"/>
            <w:vMerge w:val="restart"/>
            <w:vAlign w:val="center"/>
          </w:tcPr>
          <w:p w14:paraId="72D4E112"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计算机设备</w:t>
            </w:r>
          </w:p>
        </w:tc>
        <w:tc>
          <w:tcPr>
            <w:tcW w:w="2410" w:type="dxa"/>
            <w:vAlign w:val="center"/>
          </w:tcPr>
          <w:p w14:paraId="6BCB585D"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台式计算机</w:t>
            </w:r>
          </w:p>
        </w:tc>
        <w:tc>
          <w:tcPr>
            <w:tcW w:w="3017" w:type="dxa"/>
            <w:vMerge w:val="restart"/>
            <w:vAlign w:val="center"/>
          </w:tcPr>
          <w:p w14:paraId="7309C61E"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《微型计算机能效限定值及能效等级》（GB 28380）</w:t>
            </w:r>
          </w:p>
        </w:tc>
        <w:tc>
          <w:tcPr>
            <w:tcW w:w="1881" w:type="dxa"/>
          </w:tcPr>
          <w:p w14:paraId="5902611C" w14:textId="77777777" w:rsidR="009D443D" w:rsidRPr="00A86C08" w:rsidRDefault="009D443D" w:rsidP="004A132B">
            <w:pPr>
              <w:rPr>
                <w:rFonts w:ascii="仿宋" w:eastAsia="仿宋" w:hAnsi="仿宋"/>
                <w:szCs w:val="21"/>
              </w:rPr>
            </w:pPr>
          </w:p>
        </w:tc>
      </w:tr>
      <w:tr w:rsidR="009D443D" w:rsidRPr="00A86C08" w14:paraId="20A98D18" w14:textId="77777777" w:rsidTr="004A132B">
        <w:tc>
          <w:tcPr>
            <w:tcW w:w="675" w:type="dxa"/>
            <w:vMerge/>
          </w:tcPr>
          <w:p w14:paraId="7FAF19A6" w14:textId="77777777" w:rsidR="009D443D" w:rsidRPr="00A86C08" w:rsidRDefault="009D443D" w:rsidP="004A132B">
            <w:pPr>
              <w:spacing w:line="360" w:lineRule="auto"/>
              <w:rPr>
                <w:rFonts w:ascii="仿宋" w:eastAsia="仿宋" w:hAnsi="仿宋"/>
                <w:szCs w:val="21"/>
              </w:rPr>
            </w:pPr>
          </w:p>
        </w:tc>
        <w:tc>
          <w:tcPr>
            <w:tcW w:w="1418" w:type="dxa"/>
            <w:vMerge/>
            <w:vAlign w:val="center"/>
          </w:tcPr>
          <w:p w14:paraId="7B77F68D" w14:textId="77777777" w:rsidR="009D443D" w:rsidRPr="00A86C08" w:rsidRDefault="009D443D" w:rsidP="004A132B">
            <w:pPr>
              <w:jc w:val="left"/>
              <w:rPr>
                <w:rFonts w:ascii="仿宋" w:eastAsia="仿宋" w:hAnsi="仿宋"/>
                <w:szCs w:val="21"/>
              </w:rPr>
            </w:pPr>
          </w:p>
        </w:tc>
        <w:tc>
          <w:tcPr>
            <w:tcW w:w="2410" w:type="dxa"/>
            <w:vAlign w:val="center"/>
          </w:tcPr>
          <w:p w14:paraId="443A8C2A"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便携式计算机</w:t>
            </w:r>
          </w:p>
        </w:tc>
        <w:tc>
          <w:tcPr>
            <w:tcW w:w="3017" w:type="dxa"/>
            <w:vMerge/>
          </w:tcPr>
          <w:p w14:paraId="151FF45D" w14:textId="77777777" w:rsidR="009D443D" w:rsidRPr="00A86C08" w:rsidRDefault="009D443D" w:rsidP="004A132B">
            <w:pPr>
              <w:jc w:val="left"/>
              <w:rPr>
                <w:rFonts w:ascii="仿宋" w:eastAsia="仿宋" w:hAnsi="仿宋"/>
                <w:szCs w:val="21"/>
              </w:rPr>
            </w:pPr>
          </w:p>
        </w:tc>
        <w:tc>
          <w:tcPr>
            <w:tcW w:w="1881" w:type="dxa"/>
          </w:tcPr>
          <w:p w14:paraId="05EE43BE" w14:textId="77777777" w:rsidR="009D443D" w:rsidRPr="00A86C08" w:rsidRDefault="009D443D" w:rsidP="004A132B">
            <w:pPr>
              <w:rPr>
                <w:rFonts w:ascii="仿宋" w:eastAsia="仿宋" w:hAnsi="仿宋"/>
                <w:szCs w:val="21"/>
              </w:rPr>
            </w:pPr>
          </w:p>
        </w:tc>
      </w:tr>
      <w:tr w:rsidR="009D443D" w:rsidRPr="00A86C08" w14:paraId="731BD375" w14:textId="77777777" w:rsidTr="004A132B">
        <w:tc>
          <w:tcPr>
            <w:tcW w:w="675" w:type="dxa"/>
            <w:vMerge/>
          </w:tcPr>
          <w:p w14:paraId="2396869F" w14:textId="77777777" w:rsidR="009D443D" w:rsidRPr="00A86C08" w:rsidRDefault="009D443D" w:rsidP="004A132B">
            <w:pPr>
              <w:spacing w:line="360" w:lineRule="auto"/>
              <w:rPr>
                <w:rFonts w:ascii="仿宋" w:eastAsia="仿宋" w:hAnsi="仿宋"/>
                <w:szCs w:val="21"/>
              </w:rPr>
            </w:pPr>
          </w:p>
        </w:tc>
        <w:tc>
          <w:tcPr>
            <w:tcW w:w="1418" w:type="dxa"/>
            <w:vMerge/>
            <w:vAlign w:val="center"/>
          </w:tcPr>
          <w:p w14:paraId="60B73E61" w14:textId="77777777" w:rsidR="009D443D" w:rsidRPr="00A86C08" w:rsidRDefault="009D443D" w:rsidP="004A132B">
            <w:pPr>
              <w:jc w:val="left"/>
              <w:rPr>
                <w:rFonts w:ascii="仿宋" w:eastAsia="仿宋" w:hAnsi="仿宋"/>
                <w:szCs w:val="21"/>
              </w:rPr>
            </w:pPr>
          </w:p>
        </w:tc>
        <w:tc>
          <w:tcPr>
            <w:tcW w:w="2410" w:type="dxa"/>
            <w:vAlign w:val="center"/>
          </w:tcPr>
          <w:p w14:paraId="70E0E70D"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平板式计算机</w:t>
            </w:r>
          </w:p>
        </w:tc>
        <w:tc>
          <w:tcPr>
            <w:tcW w:w="3017" w:type="dxa"/>
            <w:vMerge/>
          </w:tcPr>
          <w:p w14:paraId="7F0CD96D" w14:textId="77777777" w:rsidR="009D443D" w:rsidRPr="00A86C08" w:rsidRDefault="009D443D" w:rsidP="004A132B">
            <w:pPr>
              <w:jc w:val="left"/>
              <w:rPr>
                <w:rFonts w:ascii="仿宋" w:eastAsia="仿宋" w:hAnsi="仿宋"/>
                <w:szCs w:val="21"/>
              </w:rPr>
            </w:pPr>
          </w:p>
        </w:tc>
        <w:tc>
          <w:tcPr>
            <w:tcW w:w="1881" w:type="dxa"/>
          </w:tcPr>
          <w:p w14:paraId="2AFE269B" w14:textId="77777777" w:rsidR="009D443D" w:rsidRPr="00A86C08" w:rsidRDefault="009D443D" w:rsidP="004A132B">
            <w:pPr>
              <w:rPr>
                <w:rFonts w:ascii="仿宋" w:eastAsia="仿宋" w:hAnsi="仿宋"/>
                <w:szCs w:val="21"/>
              </w:rPr>
            </w:pPr>
          </w:p>
        </w:tc>
      </w:tr>
      <w:tr w:rsidR="009D443D" w:rsidRPr="00A86C08" w14:paraId="28678E6D" w14:textId="77777777" w:rsidTr="004A132B">
        <w:trPr>
          <w:trHeight w:val="603"/>
        </w:trPr>
        <w:tc>
          <w:tcPr>
            <w:tcW w:w="675" w:type="dxa"/>
            <w:vMerge w:val="restart"/>
            <w:vAlign w:val="center"/>
          </w:tcPr>
          <w:p w14:paraId="0D8C36D4"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2</w:t>
            </w:r>
          </w:p>
        </w:tc>
        <w:tc>
          <w:tcPr>
            <w:tcW w:w="1418" w:type="dxa"/>
            <w:vMerge w:val="restart"/>
            <w:vAlign w:val="center"/>
          </w:tcPr>
          <w:p w14:paraId="5720184A"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打印设备</w:t>
            </w:r>
          </w:p>
        </w:tc>
        <w:tc>
          <w:tcPr>
            <w:tcW w:w="2410" w:type="dxa"/>
            <w:vAlign w:val="center"/>
          </w:tcPr>
          <w:p w14:paraId="0550AE58"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激光打印机</w:t>
            </w:r>
          </w:p>
        </w:tc>
        <w:tc>
          <w:tcPr>
            <w:tcW w:w="3017" w:type="dxa"/>
            <w:vMerge w:val="restart"/>
          </w:tcPr>
          <w:p w14:paraId="033D292F"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《复印机、打印机和传真机能效限定值及能效等级》（GB 21521）</w:t>
            </w:r>
          </w:p>
        </w:tc>
        <w:tc>
          <w:tcPr>
            <w:tcW w:w="1881" w:type="dxa"/>
          </w:tcPr>
          <w:p w14:paraId="5C61A0ED" w14:textId="77777777" w:rsidR="009D443D" w:rsidRPr="00A86C08" w:rsidRDefault="009D443D" w:rsidP="004A132B">
            <w:pPr>
              <w:rPr>
                <w:rFonts w:ascii="仿宋" w:eastAsia="仿宋" w:hAnsi="仿宋"/>
                <w:szCs w:val="21"/>
              </w:rPr>
            </w:pPr>
          </w:p>
        </w:tc>
      </w:tr>
      <w:tr w:rsidR="009D443D" w:rsidRPr="00A86C08" w14:paraId="7A68B2F0" w14:textId="77777777" w:rsidTr="004A132B">
        <w:tc>
          <w:tcPr>
            <w:tcW w:w="675" w:type="dxa"/>
            <w:vMerge/>
            <w:vAlign w:val="center"/>
          </w:tcPr>
          <w:p w14:paraId="27CFAC6A" w14:textId="77777777" w:rsidR="009D443D" w:rsidRPr="00A86C08" w:rsidRDefault="009D443D" w:rsidP="004A132B">
            <w:pPr>
              <w:spacing w:line="360" w:lineRule="auto"/>
              <w:jc w:val="center"/>
              <w:rPr>
                <w:rFonts w:ascii="仿宋" w:eastAsia="仿宋" w:hAnsi="仿宋"/>
                <w:szCs w:val="21"/>
              </w:rPr>
            </w:pPr>
          </w:p>
        </w:tc>
        <w:tc>
          <w:tcPr>
            <w:tcW w:w="1418" w:type="dxa"/>
            <w:vMerge/>
            <w:vAlign w:val="center"/>
          </w:tcPr>
          <w:p w14:paraId="6516168D" w14:textId="77777777" w:rsidR="009D443D" w:rsidRPr="00A86C08" w:rsidRDefault="009D443D" w:rsidP="004A132B">
            <w:pPr>
              <w:jc w:val="left"/>
              <w:rPr>
                <w:rFonts w:ascii="仿宋" w:eastAsia="仿宋" w:hAnsi="仿宋"/>
                <w:szCs w:val="21"/>
              </w:rPr>
            </w:pPr>
          </w:p>
        </w:tc>
        <w:tc>
          <w:tcPr>
            <w:tcW w:w="2410" w:type="dxa"/>
            <w:vAlign w:val="center"/>
          </w:tcPr>
          <w:p w14:paraId="1B6C1A55"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针式打印机</w:t>
            </w:r>
          </w:p>
        </w:tc>
        <w:tc>
          <w:tcPr>
            <w:tcW w:w="3017" w:type="dxa"/>
            <w:vMerge/>
          </w:tcPr>
          <w:p w14:paraId="1D3AF311" w14:textId="77777777" w:rsidR="009D443D" w:rsidRPr="00A86C08" w:rsidRDefault="009D443D" w:rsidP="004A132B">
            <w:pPr>
              <w:jc w:val="left"/>
              <w:rPr>
                <w:rFonts w:ascii="仿宋" w:eastAsia="仿宋" w:hAnsi="仿宋"/>
                <w:szCs w:val="21"/>
              </w:rPr>
            </w:pPr>
          </w:p>
        </w:tc>
        <w:tc>
          <w:tcPr>
            <w:tcW w:w="1881" w:type="dxa"/>
          </w:tcPr>
          <w:p w14:paraId="798B91E3" w14:textId="77777777" w:rsidR="009D443D" w:rsidRPr="00A86C08" w:rsidRDefault="009D443D" w:rsidP="004A132B">
            <w:pPr>
              <w:rPr>
                <w:rFonts w:ascii="仿宋" w:eastAsia="仿宋" w:hAnsi="仿宋"/>
                <w:szCs w:val="21"/>
              </w:rPr>
            </w:pPr>
          </w:p>
        </w:tc>
      </w:tr>
      <w:tr w:rsidR="009D443D" w:rsidRPr="00A86C08" w14:paraId="51CCBFB8" w14:textId="77777777" w:rsidTr="004A132B">
        <w:tc>
          <w:tcPr>
            <w:tcW w:w="675" w:type="dxa"/>
            <w:vAlign w:val="center"/>
          </w:tcPr>
          <w:p w14:paraId="1DA59C99"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3</w:t>
            </w:r>
          </w:p>
        </w:tc>
        <w:tc>
          <w:tcPr>
            <w:tcW w:w="1418" w:type="dxa"/>
            <w:vAlign w:val="center"/>
          </w:tcPr>
          <w:p w14:paraId="75755359"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显示设备</w:t>
            </w:r>
          </w:p>
        </w:tc>
        <w:tc>
          <w:tcPr>
            <w:tcW w:w="2410" w:type="dxa"/>
            <w:vAlign w:val="center"/>
          </w:tcPr>
          <w:p w14:paraId="310B7F42"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液晶显示器</w:t>
            </w:r>
          </w:p>
        </w:tc>
        <w:tc>
          <w:tcPr>
            <w:tcW w:w="3017" w:type="dxa"/>
          </w:tcPr>
          <w:p w14:paraId="211DDF9E"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《计算机显示器能效限定值及能效等级》（GB 21520）</w:t>
            </w:r>
          </w:p>
        </w:tc>
        <w:tc>
          <w:tcPr>
            <w:tcW w:w="1881" w:type="dxa"/>
          </w:tcPr>
          <w:p w14:paraId="121885AC" w14:textId="77777777" w:rsidR="009D443D" w:rsidRPr="00A86C08" w:rsidRDefault="009D443D" w:rsidP="004A132B">
            <w:pPr>
              <w:rPr>
                <w:rFonts w:ascii="仿宋" w:eastAsia="仿宋" w:hAnsi="仿宋"/>
                <w:szCs w:val="21"/>
              </w:rPr>
            </w:pPr>
          </w:p>
        </w:tc>
      </w:tr>
      <w:tr w:rsidR="009D443D" w:rsidRPr="00A86C08" w14:paraId="69602319" w14:textId="77777777" w:rsidTr="004A132B">
        <w:tc>
          <w:tcPr>
            <w:tcW w:w="675" w:type="dxa"/>
            <w:vMerge w:val="restart"/>
            <w:vAlign w:val="center"/>
          </w:tcPr>
          <w:p w14:paraId="36E3E470"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4</w:t>
            </w:r>
          </w:p>
        </w:tc>
        <w:tc>
          <w:tcPr>
            <w:tcW w:w="1418" w:type="dxa"/>
            <w:vMerge w:val="restart"/>
            <w:vAlign w:val="center"/>
          </w:tcPr>
          <w:p w14:paraId="5FBF7A6C"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制冷压缩机</w:t>
            </w:r>
          </w:p>
        </w:tc>
        <w:tc>
          <w:tcPr>
            <w:tcW w:w="2410" w:type="dxa"/>
            <w:vAlign w:val="center"/>
          </w:tcPr>
          <w:p w14:paraId="4FC863FD"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冷水机组</w:t>
            </w:r>
          </w:p>
        </w:tc>
        <w:tc>
          <w:tcPr>
            <w:tcW w:w="3017" w:type="dxa"/>
          </w:tcPr>
          <w:p w14:paraId="55B0CA2F"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《冷水机组能效限定值及能效等级》（GB 19577），《低环境温度空气源热泵（冷水）机组能效限定值及能效等级》（GB 37480）</w:t>
            </w:r>
          </w:p>
        </w:tc>
        <w:tc>
          <w:tcPr>
            <w:tcW w:w="1881" w:type="dxa"/>
          </w:tcPr>
          <w:p w14:paraId="7A494EC7" w14:textId="77777777" w:rsidR="009D443D" w:rsidRPr="00A86C08" w:rsidRDefault="009D443D" w:rsidP="004A132B">
            <w:pPr>
              <w:rPr>
                <w:rFonts w:ascii="仿宋" w:eastAsia="仿宋" w:hAnsi="仿宋"/>
                <w:szCs w:val="21"/>
              </w:rPr>
            </w:pPr>
          </w:p>
        </w:tc>
      </w:tr>
      <w:tr w:rsidR="009D443D" w:rsidRPr="00A86C08" w14:paraId="7FA9646E" w14:textId="77777777" w:rsidTr="004A132B">
        <w:tc>
          <w:tcPr>
            <w:tcW w:w="675" w:type="dxa"/>
            <w:vMerge/>
            <w:vAlign w:val="center"/>
          </w:tcPr>
          <w:p w14:paraId="282F6B32" w14:textId="77777777" w:rsidR="009D443D" w:rsidRPr="00A86C08" w:rsidRDefault="009D443D" w:rsidP="004A132B">
            <w:pPr>
              <w:spacing w:line="360" w:lineRule="auto"/>
              <w:jc w:val="center"/>
              <w:rPr>
                <w:rFonts w:ascii="仿宋" w:eastAsia="仿宋" w:hAnsi="仿宋"/>
                <w:szCs w:val="21"/>
              </w:rPr>
            </w:pPr>
          </w:p>
        </w:tc>
        <w:tc>
          <w:tcPr>
            <w:tcW w:w="1418" w:type="dxa"/>
            <w:vMerge/>
            <w:vAlign w:val="center"/>
          </w:tcPr>
          <w:p w14:paraId="3E303355" w14:textId="77777777" w:rsidR="009D443D" w:rsidRPr="00A86C08" w:rsidRDefault="009D443D" w:rsidP="004A132B">
            <w:pPr>
              <w:jc w:val="left"/>
              <w:rPr>
                <w:rFonts w:ascii="仿宋" w:eastAsia="仿宋" w:hAnsi="仿宋"/>
                <w:szCs w:val="21"/>
              </w:rPr>
            </w:pPr>
          </w:p>
        </w:tc>
        <w:tc>
          <w:tcPr>
            <w:tcW w:w="2410" w:type="dxa"/>
            <w:vAlign w:val="center"/>
          </w:tcPr>
          <w:p w14:paraId="5A2E195F"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水源热泵机组</w:t>
            </w:r>
          </w:p>
        </w:tc>
        <w:tc>
          <w:tcPr>
            <w:tcW w:w="3017" w:type="dxa"/>
          </w:tcPr>
          <w:p w14:paraId="35903504"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《水（地）源热泵机组能效限定值及能效等级》（GB 30721）</w:t>
            </w:r>
          </w:p>
        </w:tc>
        <w:tc>
          <w:tcPr>
            <w:tcW w:w="1881" w:type="dxa"/>
          </w:tcPr>
          <w:p w14:paraId="784EBCAE" w14:textId="77777777" w:rsidR="009D443D" w:rsidRPr="00A86C08" w:rsidRDefault="009D443D" w:rsidP="004A132B">
            <w:pPr>
              <w:rPr>
                <w:rFonts w:ascii="仿宋" w:eastAsia="仿宋" w:hAnsi="仿宋"/>
                <w:szCs w:val="21"/>
              </w:rPr>
            </w:pPr>
          </w:p>
        </w:tc>
      </w:tr>
      <w:tr w:rsidR="009D443D" w:rsidRPr="00A86C08" w14:paraId="1837260F" w14:textId="77777777" w:rsidTr="004A132B">
        <w:tc>
          <w:tcPr>
            <w:tcW w:w="675" w:type="dxa"/>
            <w:vMerge/>
            <w:vAlign w:val="center"/>
          </w:tcPr>
          <w:p w14:paraId="207ECEAB" w14:textId="77777777" w:rsidR="009D443D" w:rsidRPr="00A86C08" w:rsidRDefault="009D443D" w:rsidP="004A132B">
            <w:pPr>
              <w:spacing w:line="360" w:lineRule="auto"/>
              <w:jc w:val="center"/>
              <w:rPr>
                <w:rFonts w:ascii="仿宋" w:eastAsia="仿宋" w:hAnsi="仿宋"/>
                <w:szCs w:val="21"/>
              </w:rPr>
            </w:pPr>
          </w:p>
        </w:tc>
        <w:tc>
          <w:tcPr>
            <w:tcW w:w="1418" w:type="dxa"/>
            <w:vMerge/>
            <w:vAlign w:val="center"/>
          </w:tcPr>
          <w:p w14:paraId="3BCB2F97" w14:textId="77777777" w:rsidR="009D443D" w:rsidRPr="00A86C08" w:rsidRDefault="009D443D" w:rsidP="004A132B">
            <w:pPr>
              <w:jc w:val="left"/>
              <w:rPr>
                <w:rFonts w:ascii="仿宋" w:eastAsia="仿宋" w:hAnsi="仿宋"/>
                <w:szCs w:val="21"/>
              </w:rPr>
            </w:pPr>
          </w:p>
        </w:tc>
        <w:tc>
          <w:tcPr>
            <w:tcW w:w="2410" w:type="dxa"/>
            <w:vAlign w:val="center"/>
          </w:tcPr>
          <w:p w14:paraId="7CED99E8"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溴化</w:t>
            </w:r>
            <w:proofErr w:type="gramStart"/>
            <w:r w:rsidRPr="00A86C08">
              <w:rPr>
                <w:rFonts w:ascii="仿宋" w:eastAsia="仿宋" w:hAnsi="仿宋" w:hint="eastAsia"/>
                <w:szCs w:val="21"/>
              </w:rPr>
              <w:t>锂</w:t>
            </w:r>
            <w:proofErr w:type="gramEnd"/>
            <w:r w:rsidRPr="00A86C08">
              <w:rPr>
                <w:rFonts w:ascii="仿宋" w:eastAsia="仿宋" w:hAnsi="仿宋" w:hint="eastAsia"/>
                <w:szCs w:val="21"/>
              </w:rPr>
              <w:t>吸收式冷水机</w:t>
            </w:r>
          </w:p>
          <w:p w14:paraId="42364242"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组</w:t>
            </w:r>
          </w:p>
        </w:tc>
        <w:tc>
          <w:tcPr>
            <w:tcW w:w="3017" w:type="dxa"/>
          </w:tcPr>
          <w:p w14:paraId="3698A3E3"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《溴化锂吸收式冷水机组能效限定值及能效等级》（GB 29540）</w:t>
            </w:r>
          </w:p>
        </w:tc>
        <w:tc>
          <w:tcPr>
            <w:tcW w:w="1881" w:type="dxa"/>
          </w:tcPr>
          <w:p w14:paraId="18D40100" w14:textId="77777777" w:rsidR="009D443D" w:rsidRPr="00A86C08" w:rsidRDefault="009D443D" w:rsidP="004A132B">
            <w:pPr>
              <w:rPr>
                <w:rFonts w:ascii="仿宋" w:eastAsia="仿宋" w:hAnsi="仿宋"/>
                <w:szCs w:val="21"/>
              </w:rPr>
            </w:pPr>
          </w:p>
        </w:tc>
      </w:tr>
      <w:tr w:rsidR="009D443D" w:rsidRPr="00A86C08" w14:paraId="0550F0A6" w14:textId="77777777" w:rsidTr="004A132B">
        <w:tc>
          <w:tcPr>
            <w:tcW w:w="675" w:type="dxa"/>
            <w:vMerge w:val="restart"/>
            <w:vAlign w:val="center"/>
          </w:tcPr>
          <w:p w14:paraId="16BBC4C0"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5</w:t>
            </w:r>
          </w:p>
        </w:tc>
        <w:tc>
          <w:tcPr>
            <w:tcW w:w="1418" w:type="dxa"/>
            <w:vMerge w:val="restart"/>
            <w:vAlign w:val="center"/>
          </w:tcPr>
          <w:p w14:paraId="3C77AF2D"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空调机组</w:t>
            </w:r>
          </w:p>
        </w:tc>
        <w:tc>
          <w:tcPr>
            <w:tcW w:w="2410" w:type="dxa"/>
            <w:vAlign w:val="center"/>
          </w:tcPr>
          <w:p w14:paraId="56881861"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多联式空调（热泵）机 组 ( 制 冷量&gt;14000W)</w:t>
            </w:r>
          </w:p>
        </w:tc>
        <w:tc>
          <w:tcPr>
            <w:tcW w:w="3017" w:type="dxa"/>
          </w:tcPr>
          <w:p w14:paraId="3E1C2292"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《多联式空调（热泵）机组能效限定值及能源效率等级》（GB 21454）</w:t>
            </w:r>
          </w:p>
        </w:tc>
        <w:tc>
          <w:tcPr>
            <w:tcW w:w="1881" w:type="dxa"/>
          </w:tcPr>
          <w:p w14:paraId="58671301" w14:textId="77777777" w:rsidR="009D443D" w:rsidRPr="00A86C08" w:rsidRDefault="009D443D" w:rsidP="004A132B">
            <w:pPr>
              <w:rPr>
                <w:rFonts w:ascii="仿宋" w:eastAsia="仿宋" w:hAnsi="仿宋"/>
                <w:szCs w:val="21"/>
              </w:rPr>
            </w:pPr>
          </w:p>
        </w:tc>
      </w:tr>
      <w:tr w:rsidR="009D443D" w:rsidRPr="00A86C08" w14:paraId="0ECE6FCA" w14:textId="77777777" w:rsidTr="004A132B">
        <w:tc>
          <w:tcPr>
            <w:tcW w:w="675" w:type="dxa"/>
            <w:vMerge/>
            <w:vAlign w:val="center"/>
          </w:tcPr>
          <w:p w14:paraId="0D2CB745" w14:textId="77777777" w:rsidR="009D443D" w:rsidRPr="00A86C08" w:rsidRDefault="009D443D" w:rsidP="004A132B">
            <w:pPr>
              <w:spacing w:line="360" w:lineRule="auto"/>
              <w:jc w:val="center"/>
              <w:rPr>
                <w:rFonts w:ascii="仿宋" w:eastAsia="仿宋" w:hAnsi="仿宋"/>
                <w:szCs w:val="21"/>
              </w:rPr>
            </w:pPr>
          </w:p>
        </w:tc>
        <w:tc>
          <w:tcPr>
            <w:tcW w:w="1418" w:type="dxa"/>
            <w:vMerge/>
            <w:vAlign w:val="center"/>
          </w:tcPr>
          <w:p w14:paraId="077F96EE" w14:textId="77777777" w:rsidR="009D443D" w:rsidRPr="00A86C08" w:rsidRDefault="009D443D" w:rsidP="004A132B">
            <w:pPr>
              <w:jc w:val="left"/>
              <w:rPr>
                <w:rFonts w:ascii="仿宋" w:eastAsia="仿宋" w:hAnsi="仿宋"/>
                <w:szCs w:val="21"/>
              </w:rPr>
            </w:pPr>
          </w:p>
        </w:tc>
        <w:tc>
          <w:tcPr>
            <w:tcW w:w="2410" w:type="dxa"/>
            <w:vAlign w:val="center"/>
          </w:tcPr>
          <w:p w14:paraId="44CDD92A"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单元式空调调节机(制冷量&gt;14000W)</w:t>
            </w:r>
          </w:p>
        </w:tc>
        <w:tc>
          <w:tcPr>
            <w:tcW w:w="3017" w:type="dxa"/>
          </w:tcPr>
          <w:p w14:paraId="2810FCA5"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《单元式空气调节机能效限定值及能效等级》（GB 19576）《风管送风式空调机组能效限</w:t>
            </w:r>
            <w:r w:rsidRPr="00A86C08">
              <w:rPr>
                <w:rFonts w:ascii="仿宋" w:eastAsia="仿宋" w:hAnsi="仿宋" w:hint="eastAsia"/>
                <w:szCs w:val="21"/>
              </w:rPr>
              <w:lastRenderedPageBreak/>
              <w:t>定值及能效等级》（GB 37479）</w:t>
            </w:r>
          </w:p>
        </w:tc>
        <w:tc>
          <w:tcPr>
            <w:tcW w:w="1881" w:type="dxa"/>
          </w:tcPr>
          <w:p w14:paraId="2EB91E5C" w14:textId="77777777" w:rsidR="009D443D" w:rsidRPr="00A86C08" w:rsidRDefault="009D443D" w:rsidP="004A132B">
            <w:pPr>
              <w:rPr>
                <w:rFonts w:ascii="仿宋" w:eastAsia="仿宋" w:hAnsi="仿宋"/>
                <w:szCs w:val="21"/>
              </w:rPr>
            </w:pPr>
          </w:p>
        </w:tc>
      </w:tr>
      <w:tr w:rsidR="009D443D" w:rsidRPr="00A86C08" w14:paraId="29C4AB46" w14:textId="77777777" w:rsidTr="004A132B">
        <w:tc>
          <w:tcPr>
            <w:tcW w:w="675" w:type="dxa"/>
            <w:vAlign w:val="center"/>
          </w:tcPr>
          <w:p w14:paraId="20A34CFC"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6</w:t>
            </w:r>
          </w:p>
        </w:tc>
        <w:tc>
          <w:tcPr>
            <w:tcW w:w="1418" w:type="dxa"/>
            <w:vAlign w:val="center"/>
          </w:tcPr>
          <w:p w14:paraId="33CD26A8"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专用制冷、空调设备</w:t>
            </w:r>
          </w:p>
        </w:tc>
        <w:tc>
          <w:tcPr>
            <w:tcW w:w="2410" w:type="dxa"/>
            <w:vAlign w:val="center"/>
          </w:tcPr>
          <w:p w14:paraId="6050BCF7"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机房空调</w:t>
            </w:r>
          </w:p>
        </w:tc>
        <w:tc>
          <w:tcPr>
            <w:tcW w:w="3017" w:type="dxa"/>
          </w:tcPr>
          <w:p w14:paraId="146E49F1"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《单元式空气调节机能效限定值及能效等级》（GB 19576）</w:t>
            </w:r>
          </w:p>
        </w:tc>
        <w:tc>
          <w:tcPr>
            <w:tcW w:w="1881" w:type="dxa"/>
          </w:tcPr>
          <w:p w14:paraId="66175FD7" w14:textId="77777777" w:rsidR="009D443D" w:rsidRPr="00A86C08" w:rsidRDefault="009D443D" w:rsidP="004A132B">
            <w:pPr>
              <w:rPr>
                <w:rFonts w:ascii="仿宋" w:eastAsia="仿宋" w:hAnsi="仿宋"/>
                <w:szCs w:val="21"/>
              </w:rPr>
            </w:pPr>
          </w:p>
        </w:tc>
      </w:tr>
      <w:tr w:rsidR="009D443D" w:rsidRPr="00A86C08" w14:paraId="6A7E9BFF" w14:textId="77777777" w:rsidTr="004A132B">
        <w:tc>
          <w:tcPr>
            <w:tcW w:w="675" w:type="dxa"/>
            <w:vAlign w:val="center"/>
          </w:tcPr>
          <w:p w14:paraId="78EB730B"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7</w:t>
            </w:r>
          </w:p>
        </w:tc>
        <w:tc>
          <w:tcPr>
            <w:tcW w:w="1418" w:type="dxa"/>
            <w:vAlign w:val="center"/>
          </w:tcPr>
          <w:p w14:paraId="7BA96C4C"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镇流器</w:t>
            </w:r>
          </w:p>
        </w:tc>
        <w:tc>
          <w:tcPr>
            <w:tcW w:w="2410" w:type="dxa"/>
            <w:vAlign w:val="center"/>
          </w:tcPr>
          <w:p w14:paraId="2DAC90D4"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管型荧光灯镇流器</w:t>
            </w:r>
          </w:p>
        </w:tc>
        <w:tc>
          <w:tcPr>
            <w:tcW w:w="3017" w:type="dxa"/>
          </w:tcPr>
          <w:p w14:paraId="503CDA2C"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《管形荧光灯镇流器能效限定值及能效等级》（GB 17896）</w:t>
            </w:r>
          </w:p>
        </w:tc>
        <w:tc>
          <w:tcPr>
            <w:tcW w:w="1881" w:type="dxa"/>
          </w:tcPr>
          <w:p w14:paraId="498ABCED" w14:textId="77777777" w:rsidR="009D443D" w:rsidRPr="00A86C08" w:rsidRDefault="009D443D" w:rsidP="004A132B">
            <w:pPr>
              <w:rPr>
                <w:rFonts w:ascii="仿宋" w:eastAsia="仿宋" w:hAnsi="仿宋"/>
                <w:szCs w:val="21"/>
              </w:rPr>
            </w:pPr>
          </w:p>
        </w:tc>
      </w:tr>
      <w:tr w:rsidR="009D443D" w:rsidRPr="00A86C08" w14:paraId="0B618A66" w14:textId="77777777" w:rsidTr="004A132B">
        <w:tc>
          <w:tcPr>
            <w:tcW w:w="675" w:type="dxa"/>
            <w:vMerge w:val="restart"/>
            <w:vAlign w:val="center"/>
          </w:tcPr>
          <w:p w14:paraId="163385EB"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8</w:t>
            </w:r>
          </w:p>
        </w:tc>
        <w:tc>
          <w:tcPr>
            <w:tcW w:w="1418" w:type="dxa"/>
            <w:vMerge w:val="restart"/>
            <w:vAlign w:val="center"/>
          </w:tcPr>
          <w:p w14:paraId="51A53AA6"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空调机</w:t>
            </w:r>
          </w:p>
        </w:tc>
        <w:tc>
          <w:tcPr>
            <w:tcW w:w="2410" w:type="dxa"/>
            <w:vAlign w:val="center"/>
          </w:tcPr>
          <w:p w14:paraId="4AC7C793"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房间空气调节器</w:t>
            </w:r>
          </w:p>
        </w:tc>
        <w:tc>
          <w:tcPr>
            <w:tcW w:w="3017" w:type="dxa"/>
          </w:tcPr>
          <w:p w14:paraId="6D402100"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《转速可控型房间空气调节器能效 限 定 值 及 能 效 等 级 》 （ GB 21455-2013），待 2019 年修订发布后，按《房间空气调节器能效限定值及能效等级》（GB21455-2019）</w:t>
            </w:r>
          </w:p>
          <w:p w14:paraId="503EEB98"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实施。</w:t>
            </w:r>
          </w:p>
        </w:tc>
        <w:tc>
          <w:tcPr>
            <w:tcW w:w="1881" w:type="dxa"/>
          </w:tcPr>
          <w:p w14:paraId="18E103F5" w14:textId="77777777" w:rsidR="009D443D" w:rsidRPr="00A86C08" w:rsidRDefault="009D443D" w:rsidP="004A132B">
            <w:pPr>
              <w:rPr>
                <w:rFonts w:ascii="仿宋" w:eastAsia="仿宋" w:hAnsi="仿宋"/>
                <w:szCs w:val="21"/>
              </w:rPr>
            </w:pPr>
          </w:p>
        </w:tc>
      </w:tr>
      <w:tr w:rsidR="009D443D" w:rsidRPr="00A86C08" w14:paraId="0118EFA4" w14:textId="77777777" w:rsidTr="004A132B">
        <w:tc>
          <w:tcPr>
            <w:tcW w:w="675" w:type="dxa"/>
            <w:vMerge/>
            <w:vAlign w:val="center"/>
          </w:tcPr>
          <w:p w14:paraId="38072DF7" w14:textId="77777777" w:rsidR="009D443D" w:rsidRPr="00A86C08" w:rsidRDefault="009D443D" w:rsidP="004A132B">
            <w:pPr>
              <w:spacing w:line="360" w:lineRule="auto"/>
              <w:jc w:val="center"/>
              <w:rPr>
                <w:rFonts w:ascii="仿宋" w:eastAsia="仿宋" w:hAnsi="仿宋"/>
                <w:szCs w:val="21"/>
              </w:rPr>
            </w:pPr>
          </w:p>
        </w:tc>
        <w:tc>
          <w:tcPr>
            <w:tcW w:w="1418" w:type="dxa"/>
            <w:vMerge/>
            <w:vAlign w:val="center"/>
          </w:tcPr>
          <w:p w14:paraId="067B3E71" w14:textId="77777777" w:rsidR="009D443D" w:rsidRPr="00A86C08" w:rsidRDefault="009D443D" w:rsidP="004A132B">
            <w:pPr>
              <w:jc w:val="left"/>
              <w:rPr>
                <w:rFonts w:ascii="仿宋" w:eastAsia="仿宋" w:hAnsi="仿宋"/>
                <w:szCs w:val="21"/>
              </w:rPr>
            </w:pPr>
          </w:p>
        </w:tc>
        <w:tc>
          <w:tcPr>
            <w:tcW w:w="2410" w:type="dxa"/>
            <w:vAlign w:val="center"/>
          </w:tcPr>
          <w:p w14:paraId="41172322"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多联式空调（热泵）机 组 （ 制 冷 量 ≤14000W）</w:t>
            </w:r>
          </w:p>
        </w:tc>
        <w:tc>
          <w:tcPr>
            <w:tcW w:w="3017" w:type="dxa"/>
          </w:tcPr>
          <w:p w14:paraId="2FAB9E07"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《多联式空调（热泵）机组能效限定值及能源效率等级》（GB 21454）</w:t>
            </w:r>
          </w:p>
        </w:tc>
        <w:tc>
          <w:tcPr>
            <w:tcW w:w="1881" w:type="dxa"/>
          </w:tcPr>
          <w:p w14:paraId="65DA41BD" w14:textId="77777777" w:rsidR="009D443D" w:rsidRPr="00A86C08" w:rsidRDefault="009D443D" w:rsidP="004A132B">
            <w:pPr>
              <w:rPr>
                <w:rFonts w:ascii="仿宋" w:eastAsia="仿宋" w:hAnsi="仿宋"/>
                <w:szCs w:val="21"/>
              </w:rPr>
            </w:pPr>
          </w:p>
        </w:tc>
      </w:tr>
      <w:tr w:rsidR="009D443D" w:rsidRPr="00A86C08" w14:paraId="0CF96B8F" w14:textId="77777777" w:rsidTr="004A132B">
        <w:tc>
          <w:tcPr>
            <w:tcW w:w="675" w:type="dxa"/>
            <w:vMerge/>
            <w:vAlign w:val="center"/>
          </w:tcPr>
          <w:p w14:paraId="34AE2359" w14:textId="77777777" w:rsidR="009D443D" w:rsidRPr="00A86C08" w:rsidRDefault="009D443D" w:rsidP="004A132B">
            <w:pPr>
              <w:spacing w:line="360" w:lineRule="auto"/>
              <w:jc w:val="center"/>
              <w:rPr>
                <w:rFonts w:ascii="仿宋" w:eastAsia="仿宋" w:hAnsi="仿宋"/>
                <w:szCs w:val="21"/>
              </w:rPr>
            </w:pPr>
          </w:p>
        </w:tc>
        <w:tc>
          <w:tcPr>
            <w:tcW w:w="1418" w:type="dxa"/>
            <w:vMerge/>
            <w:vAlign w:val="center"/>
          </w:tcPr>
          <w:p w14:paraId="178ECCBA" w14:textId="77777777" w:rsidR="009D443D" w:rsidRPr="00A86C08" w:rsidRDefault="009D443D" w:rsidP="004A132B">
            <w:pPr>
              <w:jc w:val="left"/>
              <w:rPr>
                <w:rFonts w:ascii="仿宋" w:eastAsia="仿宋" w:hAnsi="仿宋"/>
                <w:szCs w:val="21"/>
              </w:rPr>
            </w:pPr>
          </w:p>
        </w:tc>
        <w:tc>
          <w:tcPr>
            <w:tcW w:w="2410" w:type="dxa"/>
            <w:vAlign w:val="center"/>
          </w:tcPr>
          <w:p w14:paraId="5C50ADCF"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单 元 式 空 气 调 节 机(制冷量≤14000W)</w:t>
            </w:r>
          </w:p>
        </w:tc>
        <w:tc>
          <w:tcPr>
            <w:tcW w:w="3017" w:type="dxa"/>
          </w:tcPr>
          <w:p w14:paraId="1E28C32B"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《单元式空气调节机能效限定值及能源效率等级》（GB 19576）《风管送风式空调机组能效限定值及能效等级》（GB 37479）</w:t>
            </w:r>
          </w:p>
        </w:tc>
        <w:tc>
          <w:tcPr>
            <w:tcW w:w="1881" w:type="dxa"/>
          </w:tcPr>
          <w:p w14:paraId="1CD40611" w14:textId="77777777" w:rsidR="009D443D" w:rsidRPr="00A86C08" w:rsidRDefault="009D443D" w:rsidP="004A132B">
            <w:pPr>
              <w:rPr>
                <w:rFonts w:ascii="仿宋" w:eastAsia="仿宋" w:hAnsi="仿宋"/>
                <w:szCs w:val="21"/>
              </w:rPr>
            </w:pPr>
          </w:p>
        </w:tc>
      </w:tr>
      <w:tr w:rsidR="009D443D" w:rsidRPr="00A86C08" w14:paraId="101FCB3C" w14:textId="77777777" w:rsidTr="004A132B">
        <w:tc>
          <w:tcPr>
            <w:tcW w:w="675" w:type="dxa"/>
            <w:vAlign w:val="center"/>
          </w:tcPr>
          <w:p w14:paraId="579FF4F6"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11</w:t>
            </w:r>
          </w:p>
        </w:tc>
        <w:tc>
          <w:tcPr>
            <w:tcW w:w="3828" w:type="dxa"/>
            <w:gridSpan w:val="2"/>
            <w:vAlign w:val="center"/>
          </w:tcPr>
          <w:p w14:paraId="2E855B0F"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普通照明用双端荧光灯</w:t>
            </w:r>
          </w:p>
        </w:tc>
        <w:tc>
          <w:tcPr>
            <w:tcW w:w="3017" w:type="dxa"/>
          </w:tcPr>
          <w:p w14:paraId="4D03122F"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《普通照明用双端荧光灯能效限定值及能效等级》（GB 19043）</w:t>
            </w:r>
          </w:p>
        </w:tc>
        <w:tc>
          <w:tcPr>
            <w:tcW w:w="1881" w:type="dxa"/>
          </w:tcPr>
          <w:p w14:paraId="09DD76B6" w14:textId="77777777" w:rsidR="009D443D" w:rsidRPr="00A86C08" w:rsidRDefault="009D443D" w:rsidP="004A132B">
            <w:pPr>
              <w:rPr>
                <w:rFonts w:ascii="仿宋" w:eastAsia="仿宋" w:hAnsi="仿宋"/>
                <w:szCs w:val="21"/>
              </w:rPr>
            </w:pPr>
          </w:p>
        </w:tc>
      </w:tr>
      <w:tr w:rsidR="009D443D" w:rsidRPr="00A86C08" w14:paraId="24910D2A" w14:textId="77777777" w:rsidTr="004A132B">
        <w:tc>
          <w:tcPr>
            <w:tcW w:w="675" w:type="dxa"/>
            <w:vAlign w:val="center"/>
          </w:tcPr>
          <w:p w14:paraId="2EC4693B"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9</w:t>
            </w:r>
          </w:p>
        </w:tc>
        <w:tc>
          <w:tcPr>
            <w:tcW w:w="3828" w:type="dxa"/>
            <w:gridSpan w:val="2"/>
            <w:vAlign w:val="center"/>
          </w:tcPr>
          <w:p w14:paraId="4005CB42"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普通电视设备（电视机）</w:t>
            </w:r>
          </w:p>
        </w:tc>
        <w:tc>
          <w:tcPr>
            <w:tcW w:w="3017" w:type="dxa"/>
          </w:tcPr>
          <w:p w14:paraId="3953801D"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《平板电视能效限定值及能效等级》（GB 24850）</w:t>
            </w:r>
          </w:p>
        </w:tc>
        <w:tc>
          <w:tcPr>
            <w:tcW w:w="1881" w:type="dxa"/>
          </w:tcPr>
          <w:p w14:paraId="5366A9E8" w14:textId="77777777" w:rsidR="009D443D" w:rsidRPr="00A86C08" w:rsidRDefault="009D443D" w:rsidP="004A132B">
            <w:pPr>
              <w:rPr>
                <w:rFonts w:ascii="仿宋" w:eastAsia="仿宋" w:hAnsi="仿宋"/>
                <w:szCs w:val="21"/>
              </w:rPr>
            </w:pPr>
          </w:p>
        </w:tc>
      </w:tr>
      <w:tr w:rsidR="009D443D" w:rsidRPr="00A86C08" w14:paraId="53C96B2C" w14:textId="77777777" w:rsidTr="004A132B">
        <w:tc>
          <w:tcPr>
            <w:tcW w:w="675" w:type="dxa"/>
            <w:vAlign w:val="center"/>
          </w:tcPr>
          <w:p w14:paraId="6BB2BC9A"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10</w:t>
            </w:r>
          </w:p>
        </w:tc>
        <w:tc>
          <w:tcPr>
            <w:tcW w:w="1418" w:type="dxa"/>
            <w:vAlign w:val="center"/>
          </w:tcPr>
          <w:p w14:paraId="42FA5090"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视频监控设备</w:t>
            </w:r>
          </w:p>
        </w:tc>
        <w:tc>
          <w:tcPr>
            <w:tcW w:w="2410" w:type="dxa"/>
            <w:vAlign w:val="center"/>
          </w:tcPr>
          <w:p w14:paraId="17F17E74"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监视器</w:t>
            </w:r>
          </w:p>
        </w:tc>
        <w:tc>
          <w:tcPr>
            <w:tcW w:w="3017" w:type="dxa"/>
          </w:tcPr>
          <w:p w14:paraId="268CEF53"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以射频信号为主要信号输入的监视器应符合《平板电视能效限定值及能效等级》（GB 24850），以数字信号为主要信号输入的监视器应符合《计算机显示器能效限定值及能效等级》（GB 21520）</w:t>
            </w:r>
          </w:p>
        </w:tc>
        <w:tc>
          <w:tcPr>
            <w:tcW w:w="1881" w:type="dxa"/>
          </w:tcPr>
          <w:p w14:paraId="07C60C10" w14:textId="77777777" w:rsidR="009D443D" w:rsidRPr="00A86C08" w:rsidRDefault="009D443D" w:rsidP="004A132B">
            <w:pPr>
              <w:rPr>
                <w:rFonts w:ascii="仿宋" w:eastAsia="仿宋" w:hAnsi="仿宋"/>
                <w:szCs w:val="21"/>
              </w:rPr>
            </w:pPr>
          </w:p>
        </w:tc>
      </w:tr>
      <w:tr w:rsidR="009D443D" w:rsidRPr="00A86C08" w14:paraId="0FE4E807" w14:textId="77777777" w:rsidTr="004A132B">
        <w:tc>
          <w:tcPr>
            <w:tcW w:w="675" w:type="dxa"/>
            <w:vMerge w:val="restart"/>
            <w:vAlign w:val="center"/>
          </w:tcPr>
          <w:p w14:paraId="71215B03"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11</w:t>
            </w:r>
          </w:p>
        </w:tc>
        <w:tc>
          <w:tcPr>
            <w:tcW w:w="1418" w:type="dxa"/>
            <w:vMerge w:val="restart"/>
            <w:vAlign w:val="center"/>
          </w:tcPr>
          <w:p w14:paraId="27AD6EBD"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便器</w:t>
            </w:r>
          </w:p>
        </w:tc>
        <w:tc>
          <w:tcPr>
            <w:tcW w:w="2410" w:type="dxa"/>
            <w:vAlign w:val="center"/>
          </w:tcPr>
          <w:p w14:paraId="437E0AD2"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坐便器</w:t>
            </w:r>
          </w:p>
        </w:tc>
        <w:tc>
          <w:tcPr>
            <w:tcW w:w="3017" w:type="dxa"/>
          </w:tcPr>
          <w:p w14:paraId="5572030A"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《坐便器水效限定值及水效等级》 （GB 25502）</w:t>
            </w:r>
          </w:p>
        </w:tc>
        <w:tc>
          <w:tcPr>
            <w:tcW w:w="1881" w:type="dxa"/>
          </w:tcPr>
          <w:p w14:paraId="11EB6DED" w14:textId="77777777" w:rsidR="009D443D" w:rsidRPr="00A86C08" w:rsidRDefault="009D443D" w:rsidP="004A132B">
            <w:pPr>
              <w:rPr>
                <w:rFonts w:ascii="仿宋" w:eastAsia="仿宋" w:hAnsi="仿宋"/>
                <w:szCs w:val="21"/>
              </w:rPr>
            </w:pPr>
          </w:p>
        </w:tc>
      </w:tr>
      <w:tr w:rsidR="009D443D" w:rsidRPr="00A86C08" w14:paraId="1F60C6F3" w14:textId="77777777" w:rsidTr="004A132B">
        <w:tc>
          <w:tcPr>
            <w:tcW w:w="675" w:type="dxa"/>
            <w:vMerge/>
            <w:vAlign w:val="center"/>
          </w:tcPr>
          <w:p w14:paraId="5BA62098" w14:textId="77777777" w:rsidR="009D443D" w:rsidRPr="00A86C08" w:rsidRDefault="009D443D" w:rsidP="004A132B">
            <w:pPr>
              <w:spacing w:line="360" w:lineRule="auto"/>
              <w:jc w:val="center"/>
              <w:rPr>
                <w:rFonts w:ascii="仿宋" w:eastAsia="仿宋" w:hAnsi="仿宋"/>
                <w:szCs w:val="21"/>
              </w:rPr>
            </w:pPr>
          </w:p>
        </w:tc>
        <w:tc>
          <w:tcPr>
            <w:tcW w:w="1418" w:type="dxa"/>
            <w:vMerge/>
            <w:vAlign w:val="center"/>
          </w:tcPr>
          <w:p w14:paraId="0F3D4F13" w14:textId="77777777" w:rsidR="009D443D" w:rsidRPr="00A86C08" w:rsidRDefault="009D443D" w:rsidP="004A132B">
            <w:pPr>
              <w:jc w:val="left"/>
              <w:rPr>
                <w:rFonts w:ascii="仿宋" w:eastAsia="仿宋" w:hAnsi="仿宋"/>
                <w:szCs w:val="21"/>
              </w:rPr>
            </w:pPr>
          </w:p>
        </w:tc>
        <w:tc>
          <w:tcPr>
            <w:tcW w:w="2410" w:type="dxa"/>
            <w:vAlign w:val="center"/>
          </w:tcPr>
          <w:p w14:paraId="3E0F35F0"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蹲便器</w:t>
            </w:r>
          </w:p>
        </w:tc>
        <w:tc>
          <w:tcPr>
            <w:tcW w:w="3017" w:type="dxa"/>
          </w:tcPr>
          <w:p w14:paraId="68950E34"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《蹲便器用水效率限定值及用水效率等级》（GB 30717）</w:t>
            </w:r>
          </w:p>
        </w:tc>
        <w:tc>
          <w:tcPr>
            <w:tcW w:w="1881" w:type="dxa"/>
          </w:tcPr>
          <w:p w14:paraId="394ECED0" w14:textId="77777777" w:rsidR="009D443D" w:rsidRPr="00A86C08" w:rsidRDefault="009D443D" w:rsidP="004A132B">
            <w:pPr>
              <w:rPr>
                <w:rFonts w:ascii="仿宋" w:eastAsia="仿宋" w:hAnsi="仿宋"/>
                <w:szCs w:val="21"/>
              </w:rPr>
            </w:pPr>
          </w:p>
        </w:tc>
      </w:tr>
      <w:tr w:rsidR="009D443D" w:rsidRPr="00A86C08" w14:paraId="3DEE3B36" w14:textId="77777777" w:rsidTr="004A132B">
        <w:tc>
          <w:tcPr>
            <w:tcW w:w="675" w:type="dxa"/>
            <w:vMerge/>
            <w:vAlign w:val="center"/>
          </w:tcPr>
          <w:p w14:paraId="5EBD1365" w14:textId="77777777" w:rsidR="009D443D" w:rsidRPr="00A86C08" w:rsidRDefault="009D443D" w:rsidP="004A132B">
            <w:pPr>
              <w:spacing w:line="360" w:lineRule="auto"/>
              <w:jc w:val="center"/>
              <w:rPr>
                <w:rFonts w:ascii="仿宋" w:eastAsia="仿宋" w:hAnsi="仿宋"/>
                <w:szCs w:val="21"/>
              </w:rPr>
            </w:pPr>
          </w:p>
        </w:tc>
        <w:tc>
          <w:tcPr>
            <w:tcW w:w="1418" w:type="dxa"/>
            <w:vMerge/>
            <w:vAlign w:val="center"/>
          </w:tcPr>
          <w:p w14:paraId="169DEF99" w14:textId="77777777" w:rsidR="009D443D" w:rsidRPr="00A86C08" w:rsidRDefault="009D443D" w:rsidP="004A132B">
            <w:pPr>
              <w:jc w:val="left"/>
              <w:rPr>
                <w:rFonts w:ascii="仿宋" w:eastAsia="仿宋" w:hAnsi="仿宋"/>
                <w:szCs w:val="21"/>
              </w:rPr>
            </w:pPr>
          </w:p>
        </w:tc>
        <w:tc>
          <w:tcPr>
            <w:tcW w:w="2410" w:type="dxa"/>
            <w:vAlign w:val="center"/>
          </w:tcPr>
          <w:p w14:paraId="43FD7542"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小便器</w:t>
            </w:r>
          </w:p>
        </w:tc>
        <w:tc>
          <w:tcPr>
            <w:tcW w:w="3017" w:type="dxa"/>
          </w:tcPr>
          <w:p w14:paraId="6D88330D"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《小便器用水效率限定值及用水效率等级》（GB 28377）</w:t>
            </w:r>
          </w:p>
        </w:tc>
        <w:tc>
          <w:tcPr>
            <w:tcW w:w="1881" w:type="dxa"/>
          </w:tcPr>
          <w:p w14:paraId="1D1B5DE7" w14:textId="77777777" w:rsidR="009D443D" w:rsidRPr="00A86C08" w:rsidRDefault="009D443D" w:rsidP="004A132B">
            <w:pPr>
              <w:rPr>
                <w:rFonts w:ascii="仿宋" w:eastAsia="仿宋" w:hAnsi="仿宋"/>
                <w:szCs w:val="21"/>
              </w:rPr>
            </w:pPr>
          </w:p>
        </w:tc>
      </w:tr>
      <w:tr w:rsidR="009D443D" w:rsidRPr="00A86C08" w14:paraId="710F736B" w14:textId="77777777" w:rsidTr="004A132B">
        <w:tc>
          <w:tcPr>
            <w:tcW w:w="675" w:type="dxa"/>
            <w:vAlign w:val="center"/>
          </w:tcPr>
          <w:p w14:paraId="77626DB7" w14:textId="77777777" w:rsidR="009D443D" w:rsidRPr="00A86C08" w:rsidRDefault="009D443D" w:rsidP="004A132B">
            <w:pPr>
              <w:spacing w:line="360" w:lineRule="auto"/>
              <w:jc w:val="center"/>
              <w:rPr>
                <w:rFonts w:ascii="仿宋" w:eastAsia="仿宋" w:hAnsi="仿宋"/>
                <w:szCs w:val="21"/>
              </w:rPr>
            </w:pPr>
            <w:r w:rsidRPr="00A86C08">
              <w:rPr>
                <w:rFonts w:ascii="仿宋" w:eastAsia="仿宋" w:hAnsi="仿宋" w:hint="eastAsia"/>
                <w:szCs w:val="21"/>
              </w:rPr>
              <w:t>12</w:t>
            </w:r>
          </w:p>
        </w:tc>
        <w:tc>
          <w:tcPr>
            <w:tcW w:w="3828" w:type="dxa"/>
            <w:gridSpan w:val="2"/>
            <w:vAlign w:val="center"/>
          </w:tcPr>
          <w:p w14:paraId="1618034A"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水 嘴</w:t>
            </w:r>
          </w:p>
        </w:tc>
        <w:tc>
          <w:tcPr>
            <w:tcW w:w="3017" w:type="dxa"/>
          </w:tcPr>
          <w:p w14:paraId="3242E076" w14:textId="77777777" w:rsidR="009D443D" w:rsidRPr="00A86C08" w:rsidRDefault="009D443D" w:rsidP="004A132B">
            <w:pPr>
              <w:jc w:val="left"/>
              <w:rPr>
                <w:rFonts w:ascii="仿宋" w:eastAsia="仿宋" w:hAnsi="仿宋"/>
                <w:szCs w:val="21"/>
              </w:rPr>
            </w:pPr>
            <w:r w:rsidRPr="00A86C08">
              <w:rPr>
                <w:rFonts w:ascii="仿宋" w:eastAsia="仿宋" w:hAnsi="仿宋" w:hint="eastAsia"/>
                <w:szCs w:val="21"/>
              </w:rPr>
              <w:t>《水嘴用水效率限定值及用水效率等级》（GB 25501）</w:t>
            </w:r>
          </w:p>
        </w:tc>
        <w:tc>
          <w:tcPr>
            <w:tcW w:w="1881" w:type="dxa"/>
          </w:tcPr>
          <w:p w14:paraId="4AA9D9A5" w14:textId="77777777" w:rsidR="009D443D" w:rsidRPr="00A86C08" w:rsidRDefault="009D443D" w:rsidP="004A132B">
            <w:pPr>
              <w:rPr>
                <w:rFonts w:ascii="仿宋" w:eastAsia="仿宋" w:hAnsi="仿宋"/>
                <w:szCs w:val="21"/>
              </w:rPr>
            </w:pPr>
          </w:p>
        </w:tc>
      </w:tr>
    </w:tbl>
    <w:p w14:paraId="78CBBFF6" w14:textId="27554E2E" w:rsidR="00D45E97" w:rsidRPr="00A86C08" w:rsidRDefault="00D45E97" w:rsidP="009D443D">
      <w:pPr>
        <w:spacing w:line="360" w:lineRule="auto"/>
        <w:ind w:firstLineChars="200" w:firstLine="420"/>
        <w:rPr>
          <w:rFonts w:ascii="仿宋" w:eastAsia="仿宋" w:hAnsi="仿宋"/>
          <w:szCs w:val="21"/>
        </w:rPr>
      </w:pPr>
    </w:p>
    <w:p w14:paraId="0EA513CE" w14:textId="77777777" w:rsidR="00D45E97" w:rsidRPr="00A86C08" w:rsidRDefault="00D45E97">
      <w:pPr>
        <w:widowControl/>
        <w:jc w:val="left"/>
        <w:rPr>
          <w:rFonts w:ascii="仿宋" w:eastAsia="仿宋" w:hAnsi="仿宋"/>
          <w:szCs w:val="21"/>
        </w:rPr>
      </w:pPr>
      <w:r w:rsidRPr="00A86C08">
        <w:rPr>
          <w:rFonts w:ascii="仿宋" w:eastAsia="仿宋" w:hAnsi="仿宋"/>
          <w:szCs w:val="21"/>
        </w:rPr>
        <w:br w:type="page"/>
      </w:r>
    </w:p>
    <w:p w14:paraId="3B903661" w14:textId="77777777" w:rsidR="009D443D" w:rsidRPr="00A86C08" w:rsidRDefault="009D443D" w:rsidP="009D443D">
      <w:pPr>
        <w:pStyle w:val="2"/>
        <w:spacing w:line="240" w:lineRule="auto"/>
        <w:rPr>
          <w:rFonts w:ascii="仿宋" w:eastAsia="仿宋" w:hAnsi="仿宋"/>
          <w:sz w:val="28"/>
          <w:szCs w:val="28"/>
        </w:rPr>
      </w:pPr>
      <w:r w:rsidRPr="00A86C08">
        <w:rPr>
          <w:rFonts w:ascii="仿宋" w:eastAsia="仿宋" w:hAnsi="仿宋" w:hint="eastAsia"/>
          <w:sz w:val="28"/>
          <w:szCs w:val="28"/>
        </w:rPr>
        <w:lastRenderedPageBreak/>
        <w:t>四、符合性审查表（由评审小组进行审查）</w:t>
      </w:r>
    </w:p>
    <w:tbl>
      <w:tblPr>
        <w:tblStyle w:val="af7"/>
        <w:tblW w:w="0" w:type="auto"/>
        <w:tblLook w:val="04A0" w:firstRow="1" w:lastRow="0" w:firstColumn="1" w:lastColumn="0" w:noHBand="0" w:noVBand="1"/>
      </w:tblPr>
      <w:tblGrid>
        <w:gridCol w:w="675"/>
        <w:gridCol w:w="1701"/>
        <w:gridCol w:w="2268"/>
        <w:gridCol w:w="4536"/>
      </w:tblGrid>
      <w:tr w:rsidR="00360C8A" w:rsidRPr="00A86C08" w14:paraId="06919507" w14:textId="77777777" w:rsidTr="00F52A81">
        <w:tc>
          <w:tcPr>
            <w:tcW w:w="675" w:type="dxa"/>
          </w:tcPr>
          <w:p w14:paraId="72A4FD63"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序号</w:t>
            </w:r>
          </w:p>
        </w:tc>
        <w:tc>
          <w:tcPr>
            <w:tcW w:w="1701" w:type="dxa"/>
          </w:tcPr>
          <w:p w14:paraId="3E99A3AB"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评审因素</w:t>
            </w:r>
          </w:p>
        </w:tc>
        <w:tc>
          <w:tcPr>
            <w:tcW w:w="2268" w:type="dxa"/>
          </w:tcPr>
          <w:p w14:paraId="2728B5C2"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评审内容</w:t>
            </w:r>
          </w:p>
        </w:tc>
        <w:tc>
          <w:tcPr>
            <w:tcW w:w="4536" w:type="dxa"/>
          </w:tcPr>
          <w:p w14:paraId="5FD196C3"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评审标准</w:t>
            </w:r>
          </w:p>
        </w:tc>
      </w:tr>
      <w:tr w:rsidR="00360C8A" w:rsidRPr="00A86C08" w14:paraId="43CDD6AA" w14:textId="77777777" w:rsidTr="00F52A81">
        <w:tc>
          <w:tcPr>
            <w:tcW w:w="675" w:type="dxa"/>
            <w:vAlign w:val="center"/>
          </w:tcPr>
          <w:p w14:paraId="1A0EED62"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1</w:t>
            </w:r>
          </w:p>
        </w:tc>
        <w:tc>
          <w:tcPr>
            <w:tcW w:w="1701" w:type="dxa"/>
            <w:vAlign w:val="center"/>
          </w:tcPr>
          <w:p w14:paraId="49B59926" w14:textId="77777777" w:rsidR="00360C8A" w:rsidRPr="00A86C08" w:rsidRDefault="00360C8A" w:rsidP="00F52A81">
            <w:pPr>
              <w:jc w:val="left"/>
              <w:rPr>
                <w:rFonts w:ascii="仿宋" w:eastAsia="仿宋" w:hAnsi="仿宋"/>
                <w:szCs w:val="21"/>
              </w:rPr>
            </w:pPr>
            <w:r w:rsidRPr="00A86C08">
              <w:rPr>
                <w:rFonts w:ascii="仿宋" w:eastAsia="仿宋" w:hAnsi="仿宋" w:hint="eastAsia"/>
                <w:szCs w:val="21"/>
              </w:rPr>
              <w:t>投标文件数量</w:t>
            </w:r>
          </w:p>
        </w:tc>
        <w:tc>
          <w:tcPr>
            <w:tcW w:w="2268" w:type="dxa"/>
            <w:vAlign w:val="center"/>
          </w:tcPr>
          <w:p w14:paraId="56C12AC2"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投标文件正、副本数量和电子文档数量</w:t>
            </w:r>
          </w:p>
        </w:tc>
        <w:tc>
          <w:tcPr>
            <w:tcW w:w="4536" w:type="dxa"/>
            <w:vAlign w:val="center"/>
          </w:tcPr>
          <w:p w14:paraId="4B923A27"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符合招标文件第二章“投标人须知前附表”第</w:t>
            </w:r>
            <w:r w:rsidRPr="00A86C08">
              <w:rPr>
                <w:rFonts w:ascii="仿宋" w:eastAsia="仿宋" w:hAnsi="仿宋"/>
                <w:szCs w:val="21"/>
              </w:rPr>
              <w:t>14</w:t>
            </w:r>
            <w:r w:rsidRPr="00A86C08">
              <w:rPr>
                <w:rFonts w:ascii="仿宋" w:eastAsia="仿宋" w:hAnsi="仿宋" w:hint="eastAsia"/>
                <w:szCs w:val="21"/>
              </w:rPr>
              <w:t>项规定。</w:t>
            </w:r>
          </w:p>
        </w:tc>
      </w:tr>
      <w:tr w:rsidR="00360C8A" w:rsidRPr="00A86C08" w14:paraId="659EF68F" w14:textId="77777777" w:rsidTr="00F52A81">
        <w:tc>
          <w:tcPr>
            <w:tcW w:w="675" w:type="dxa"/>
            <w:vAlign w:val="center"/>
          </w:tcPr>
          <w:p w14:paraId="4AB11232"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2</w:t>
            </w:r>
          </w:p>
        </w:tc>
        <w:tc>
          <w:tcPr>
            <w:tcW w:w="1701" w:type="dxa"/>
            <w:vAlign w:val="center"/>
          </w:tcPr>
          <w:p w14:paraId="0613EB39" w14:textId="77777777" w:rsidR="00360C8A" w:rsidRPr="00A86C08" w:rsidRDefault="00360C8A" w:rsidP="00F52A81">
            <w:pPr>
              <w:jc w:val="left"/>
              <w:rPr>
                <w:rFonts w:ascii="仿宋" w:eastAsia="仿宋" w:hAnsi="仿宋"/>
                <w:szCs w:val="21"/>
              </w:rPr>
            </w:pPr>
            <w:r w:rsidRPr="00A86C08">
              <w:rPr>
                <w:rFonts w:ascii="仿宋" w:eastAsia="仿宋" w:hAnsi="仿宋" w:hint="eastAsia"/>
                <w:szCs w:val="21"/>
              </w:rPr>
              <w:t>投标文件的组成</w:t>
            </w:r>
          </w:p>
        </w:tc>
        <w:tc>
          <w:tcPr>
            <w:tcW w:w="2268" w:type="dxa"/>
            <w:vAlign w:val="center"/>
          </w:tcPr>
          <w:p w14:paraId="4533A221"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投标文件是否完整</w:t>
            </w:r>
          </w:p>
        </w:tc>
        <w:tc>
          <w:tcPr>
            <w:tcW w:w="4536" w:type="dxa"/>
            <w:vAlign w:val="center"/>
          </w:tcPr>
          <w:p w14:paraId="68DF9D35"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供应商可参考招标文件格式，也可自拟格式编写投标文件。但至少应包含报价、技术/服务应答、商务应答和其他投标人认为应响应/承诺的内容。</w:t>
            </w:r>
          </w:p>
        </w:tc>
      </w:tr>
      <w:tr w:rsidR="00360C8A" w:rsidRPr="00A86C08" w14:paraId="6D38282F" w14:textId="77777777" w:rsidTr="00F52A81">
        <w:tc>
          <w:tcPr>
            <w:tcW w:w="675" w:type="dxa"/>
            <w:vAlign w:val="center"/>
          </w:tcPr>
          <w:p w14:paraId="1E65B2E7"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3</w:t>
            </w:r>
          </w:p>
        </w:tc>
        <w:tc>
          <w:tcPr>
            <w:tcW w:w="1701" w:type="dxa"/>
            <w:vAlign w:val="center"/>
          </w:tcPr>
          <w:p w14:paraId="3E8D116C" w14:textId="77777777" w:rsidR="00360C8A" w:rsidRPr="00A86C08" w:rsidRDefault="00360C8A" w:rsidP="00F52A81">
            <w:pPr>
              <w:jc w:val="left"/>
              <w:rPr>
                <w:rFonts w:ascii="仿宋" w:eastAsia="仿宋" w:hAnsi="仿宋"/>
                <w:szCs w:val="21"/>
              </w:rPr>
            </w:pPr>
            <w:r w:rsidRPr="00A86C08">
              <w:rPr>
                <w:rFonts w:ascii="仿宋" w:eastAsia="仿宋" w:hAnsi="仿宋" w:hint="eastAsia"/>
                <w:szCs w:val="21"/>
              </w:rPr>
              <w:t>投标文件签署、盖章</w:t>
            </w:r>
          </w:p>
        </w:tc>
        <w:tc>
          <w:tcPr>
            <w:tcW w:w="2268" w:type="dxa"/>
            <w:vAlign w:val="center"/>
          </w:tcPr>
          <w:p w14:paraId="44E23D57"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投标文件签署、盖章是否符合招标文件要求</w:t>
            </w:r>
          </w:p>
        </w:tc>
        <w:tc>
          <w:tcPr>
            <w:tcW w:w="4536" w:type="dxa"/>
            <w:vAlign w:val="center"/>
          </w:tcPr>
          <w:p w14:paraId="36581C08"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符合招标文件第二章“总则”第18项“实质性要求”规定。</w:t>
            </w:r>
          </w:p>
        </w:tc>
      </w:tr>
      <w:tr w:rsidR="00360C8A" w:rsidRPr="00A86C08" w14:paraId="57EB4FB5" w14:textId="77777777" w:rsidTr="00F52A81">
        <w:tc>
          <w:tcPr>
            <w:tcW w:w="675" w:type="dxa"/>
            <w:vMerge w:val="restart"/>
            <w:vAlign w:val="center"/>
          </w:tcPr>
          <w:p w14:paraId="1E6A85A4"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4</w:t>
            </w:r>
          </w:p>
        </w:tc>
        <w:tc>
          <w:tcPr>
            <w:tcW w:w="1701" w:type="dxa"/>
            <w:vMerge w:val="restart"/>
            <w:vAlign w:val="center"/>
          </w:tcPr>
          <w:p w14:paraId="7795B413" w14:textId="77777777" w:rsidR="00360C8A" w:rsidRPr="00A86C08" w:rsidRDefault="00360C8A" w:rsidP="00F52A81">
            <w:pPr>
              <w:jc w:val="left"/>
              <w:rPr>
                <w:rFonts w:ascii="仿宋" w:eastAsia="仿宋" w:hAnsi="仿宋"/>
                <w:szCs w:val="21"/>
              </w:rPr>
            </w:pPr>
            <w:r w:rsidRPr="00A86C08">
              <w:rPr>
                <w:rFonts w:ascii="仿宋" w:eastAsia="仿宋" w:hAnsi="仿宋" w:hint="eastAsia"/>
                <w:szCs w:val="21"/>
              </w:rPr>
              <w:t>投标文件实质性要求</w:t>
            </w:r>
          </w:p>
        </w:tc>
        <w:tc>
          <w:tcPr>
            <w:tcW w:w="2268" w:type="dxa"/>
            <w:vAlign w:val="center"/>
          </w:tcPr>
          <w:p w14:paraId="452A3264"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投标有效期</w:t>
            </w:r>
          </w:p>
        </w:tc>
        <w:tc>
          <w:tcPr>
            <w:tcW w:w="4536" w:type="dxa"/>
            <w:vAlign w:val="center"/>
          </w:tcPr>
          <w:p w14:paraId="7EDBF8F8"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符合招标文件第二章“投标人须知前附表”第</w:t>
            </w:r>
            <w:r w:rsidRPr="00A86C08">
              <w:rPr>
                <w:rFonts w:ascii="仿宋" w:eastAsia="仿宋" w:hAnsi="仿宋"/>
                <w:szCs w:val="21"/>
              </w:rPr>
              <w:t>12</w:t>
            </w:r>
            <w:r w:rsidRPr="00A86C08">
              <w:rPr>
                <w:rFonts w:ascii="仿宋" w:eastAsia="仿宋" w:hAnsi="仿宋" w:hint="eastAsia"/>
                <w:szCs w:val="21"/>
              </w:rPr>
              <w:t>项规定。</w:t>
            </w:r>
          </w:p>
        </w:tc>
      </w:tr>
      <w:tr w:rsidR="00360C8A" w:rsidRPr="00A86C08" w14:paraId="6BCF7022" w14:textId="77777777" w:rsidTr="00F52A81">
        <w:tc>
          <w:tcPr>
            <w:tcW w:w="675" w:type="dxa"/>
            <w:vMerge/>
            <w:vAlign w:val="center"/>
          </w:tcPr>
          <w:p w14:paraId="795DB847" w14:textId="77777777" w:rsidR="00360C8A" w:rsidRPr="00A86C08" w:rsidRDefault="00360C8A" w:rsidP="00F52A81">
            <w:pPr>
              <w:spacing w:line="360" w:lineRule="auto"/>
              <w:jc w:val="center"/>
              <w:rPr>
                <w:rFonts w:ascii="仿宋" w:eastAsia="仿宋" w:hAnsi="仿宋"/>
                <w:szCs w:val="21"/>
              </w:rPr>
            </w:pPr>
          </w:p>
        </w:tc>
        <w:tc>
          <w:tcPr>
            <w:tcW w:w="1701" w:type="dxa"/>
            <w:vMerge/>
            <w:vAlign w:val="center"/>
          </w:tcPr>
          <w:p w14:paraId="1B7380B8" w14:textId="77777777" w:rsidR="00360C8A" w:rsidRPr="00A86C08" w:rsidRDefault="00360C8A" w:rsidP="00F52A81">
            <w:pPr>
              <w:jc w:val="left"/>
              <w:rPr>
                <w:rFonts w:ascii="仿宋" w:eastAsia="仿宋" w:hAnsi="仿宋"/>
                <w:szCs w:val="21"/>
              </w:rPr>
            </w:pPr>
          </w:p>
        </w:tc>
        <w:tc>
          <w:tcPr>
            <w:tcW w:w="2268" w:type="dxa"/>
            <w:vAlign w:val="center"/>
          </w:tcPr>
          <w:p w14:paraId="391DCF50"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报价货币、语言、计量单位</w:t>
            </w:r>
          </w:p>
        </w:tc>
        <w:tc>
          <w:tcPr>
            <w:tcW w:w="4536" w:type="dxa"/>
            <w:vAlign w:val="center"/>
          </w:tcPr>
          <w:p w14:paraId="47A6F9F1"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符合招标文件第二章“总则”部分相关规定。</w:t>
            </w:r>
          </w:p>
        </w:tc>
      </w:tr>
      <w:tr w:rsidR="00360C8A" w:rsidRPr="00A86C08" w14:paraId="33F38EA6" w14:textId="77777777" w:rsidTr="00F52A81">
        <w:tc>
          <w:tcPr>
            <w:tcW w:w="675" w:type="dxa"/>
            <w:vMerge/>
            <w:vAlign w:val="center"/>
          </w:tcPr>
          <w:p w14:paraId="100DC389" w14:textId="77777777" w:rsidR="00360C8A" w:rsidRPr="00A86C08" w:rsidRDefault="00360C8A" w:rsidP="00F52A81">
            <w:pPr>
              <w:spacing w:line="360" w:lineRule="auto"/>
              <w:jc w:val="center"/>
              <w:rPr>
                <w:rFonts w:ascii="仿宋" w:eastAsia="仿宋" w:hAnsi="仿宋"/>
                <w:szCs w:val="21"/>
              </w:rPr>
            </w:pPr>
          </w:p>
        </w:tc>
        <w:tc>
          <w:tcPr>
            <w:tcW w:w="1701" w:type="dxa"/>
            <w:vMerge/>
            <w:vAlign w:val="center"/>
          </w:tcPr>
          <w:p w14:paraId="7B1329EB" w14:textId="77777777" w:rsidR="00360C8A" w:rsidRPr="00A86C08" w:rsidRDefault="00360C8A" w:rsidP="00F52A81">
            <w:pPr>
              <w:jc w:val="left"/>
              <w:rPr>
                <w:rFonts w:ascii="仿宋" w:eastAsia="仿宋" w:hAnsi="仿宋"/>
                <w:szCs w:val="21"/>
              </w:rPr>
            </w:pPr>
          </w:p>
        </w:tc>
        <w:tc>
          <w:tcPr>
            <w:tcW w:w="2268" w:type="dxa"/>
            <w:vAlign w:val="center"/>
          </w:tcPr>
          <w:p w14:paraId="293C23B1"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知识产权</w:t>
            </w:r>
          </w:p>
        </w:tc>
        <w:tc>
          <w:tcPr>
            <w:tcW w:w="4536" w:type="dxa"/>
            <w:vAlign w:val="center"/>
          </w:tcPr>
          <w:p w14:paraId="033218F1"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除非招标文件要求投标人单独进行承诺，或投标人对知识产权进行单独说明。均视为投标人响应招标文件第二章“总则”部分相关条款。</w:t>
            </w:r>
          </w:p>
        </w:tc>
      </w:tr>
      <w:tr w:rsidR="00360C8A" w:rsidRPr="00A86C08" w14:paraId="62AEBCB7" w14:textId="77777777" w:rsidTr="00F52A81">
        <w:tc>
          <w:tcPr>
            <w:tcW w:w="675" w:type="dxa"/>
            <w:vMerge/>
            <w:vAlign w:val="center"/>
          </w:tcPr>
          <w:p w14:paraId="21B43985" w14:textId="77777777" w:rsidR="00360C8A" w:rsidRPr="00A86C08" w:rsidRDefault="00360C8A" w:rsidP="00F52A81">
            <w:pPr>
              <w:spacing w:line="360" w:lineRule="auto"/>
              <w:jc w:val="center"/>
              <w:rPr>
                <w:rFonts w:ascii="仿宋" w:eastAsia="仿宋" w:hAnsi="仿宋"/>
                <w:szCs w:val="21"/>
              </w:rPr>
            </w:pPr>
          </w:p>
        </w:tc>
        <w:tc>
          <w:tcPr>
            <w:tcW w:w="1701" w:type="dxa"/>
            <w:vMerge/>
            <w:vAlign w:val="center"/>
          </w:tcPr>
          <w:p w14:paraId="1A0F6B2D" w14:textId="77777777" w:rsidR="00360C8A" w:rsidRPr="00A86C08" w:rsidRDefault="00360C8A" w:rsidP="00F52A81">
            <w:pPr>
              <w:jc w:val="left"/>
              <w:rPr>
                <w:rFonts w:ascii="仿宋" w:eastAsia="仿宋" w:hAnsi="仿宋"/>
                <w:szCs w:val="21"/>
              </w:rPr>
            </w:pPr>
          </w:p>
        </w:tc>
        <w:tc>
          <w:tcPr>
            <w:tcW w:w="2268" w:type="dxa"/>
            <w:vAlign w:val="center"/>
          </w:tcPr>
          <w:p w14:paraId="5C8F583D"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中标服务费承诺书</w:t>
            </w:r>
          </w:p>
        </w:tc>
        <w:tc>
          <w:tcPr>
            <w:tcW w:w="4536" w:type="dxa"/>
            <w:vAlign w:val="center"/>
          </w:tcPr>
          <w:p w14:paraId="02391386"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按照招标文件格式提供。</w:t>
            </w:r>
          </w:p>
        </w:tc>
      </w:tr>
      <w:tr w:rsidR="00360C8A" w:rsidRPr="00A86C08" w14:paraId="5BB6F959" w14:textId="77777777" w:rsidTr="00F52A81">
        <w:tc>
          <w:tcPr>
            <w:tcW w:w="675" w:type="dxa"/>
            <w:vMerge w:val="restart"/>
            <w:vAlign w:val="center"/>
          </w:tcPr>
          <w:p w14:paraId="648AABCC"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5</w:t>
            </w:r>
          </w:p>
        </w:tc>
        <w:tc>
          <w:tcPr>
            <w:tcW w:w="1701" w:type="dxa"/>
            <w:vMerge w:val="restart"/>
            <w:vAlign w:val="center"/>
          </w:tcPr>
          <w:p w14:paraId="36ED907E" w14:textId="77777777" w:rsidR="00360C8A" w:rsidRPr="00A86C08" w:rsidRDefault="00360C8A" w:rsidP="00F52A81">
            <w:pPr>
              <w:jc w:val="left"/>
              <w:rPr>
                <w:rFonts w:ascii="仿宋" w:eastAsia="仿宋" w:hAnsi="仿宋"/>
                <w:szCs w:val="21"/>
              </w:rPr>
            </w:pPr>
            <w:r w:rsidRPr="00A86C08">
              <w:rPr>
                <w:rFonts w:ascii="仿宋" w:eastAsia="仿宋" w:hAnsi="仿宋" w:hint="eastAsia"/>
                <w:szCs w:val="21"/>
              </w:rPr>
              <w:t>报价要求</w:t>
            </w:r>
          </w:p>
        </w:tc>
        <w:tc>
          <w:tcPr>
            <w:tcW w:w="2268" w:type="dxa"/>
            <w:vAlign w:val="center"/>
          </w:tcPr>
          <w:p w14:paraId="52CD1461"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是否超过最高限价</w:t>
            </w:r>
          </w:p>
        </w:tc>
        <w:tc>
          <w:tcPr>
            <w:tcW w:w="4536" w:type="dxa"/>
            <w:vAlign w:val="center"/>
          </w:tcPr>
          <w:p w14:paraId="2093A894"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供应商只能有一个报价。供应商的报价超过最高限价的为无效投标。</w:t>
            </w:r>
          </w:p>
        </w:tc>
      </w:tr>
      <w:tr w:rsidR="00360C8A" w:rsidRPr="00A86C08" w14:paraId="2D019C70" w14:textId="77777777" w:rsidTr="00F52A81">
        <w:tc>
          <w:tcPr>
            <w:tcW w:w="675" w:type="dxa"/>
            <w:vMerge/>
            <w:vAlign w:val="center"/>
          </w:tcPr>
          <w:p w14:paraId="1588C565" w14:textId="77777777" w:rsidR="00360C8A" w:rsidRPr="00A86C08" w:rsidRDefault="00360C8A" w:rsidP="00F52A81">
            <w:pPr>
              <w:spacing w:line="360" w:lineRule="auto"/>
              <w:jc w:val="center"/>
              <w:rPr>
                <w:rFonts w:ascii="仿宋" w:eastAsia="仿宋" w:hAnsi="仿宋"/>
                <w:szCs w:val="21"/>
              </w:rPr>
            </w:pPr>
          </w:p>
        </w:tc>
        <w:tc>
          <w:tcPr>
            <w:tcW w:w="1701" w:type="dxa"/>
            <w:vMerge/>
            <w:vAlign w:val="center"/>
          </w:tcPr>
          <w:p w14:paraId="3B09630C" w14:textId="77777777" w:rsidR="00360C8A" w:rsidRPr="00A86C08" w:rsidRDefault="00360C8A" w:rsidP="00F52A81">
            <w:pPr>
              <w:jc w:val="left"/>
              <w:rPr>
                <w:rFonts w:ascii="仿宋" w:eastAsia="仿宋" w:hAnsi="仿宋"/>
                <w:szCs w:val="21"/>
              </w:rPr>
            </w:pPr>
          </w:p>
        </w:tc>
        <w:tc>
          <w:tcPr>
            <w:tcW w:w="2268" w:type="dxa"/>
            <w:vAlign w:val="center"/>
          </w:tcPr>
          <w:p w14:paraId="72299567"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预防不正当竞争</w:t>
            </w:r>
          </w:p>
        </w:tc>
        <w:tc>
          <w:tcPr>
            <w:tcW w:w="4536" w:type="dxa"/>
            <w:vAlign w:val="center"/>
          </w:tcPr>
          <w:p w14:paraId="40558CA6" w14:textId="77777777" w:rsidR="00360C8A" w:rsidRPr="00A86C08" w:rsidRDefault="00360C8A" w:rsidP="00F52A81">
            <w:pPr>
              <w:jc w:val="left"/>
              <w:rPr>
                <w:rFonts w:ascii="仿宋" w:eastAsia="仿宋" w:hAnsi="仿宋"/>
                <w:szCs w:val="21"/>
              </w:rPr>
            </w:pPr>
            <w:r w:rsidRPr="00A86C08">
              <w:rPr>
                <w:rFonts w:ascii="仿宋" w:eastAsia="仿宋" w:hAnsi="仿宋" w:hint="eastAsia"/>
                <w:szCs w:val="21"/>
              </w:rPr>
              <w:t>符合招标文件第二章“投标人须知前附表”第</w:t>
            </w:r>
            <w:r w:rsidRPr="00A86C08">
              <w:rPr>
                <w:rFonts w:ascii="仿宋" w:eastAsia="仿宋" w:hAnsi="仿宋"/>
                <w:szCs w:val="21"/>
              </w:rPr>
              <w:t>4</w:t>
            </w:r>
            <w:r w:rsidRPr="00A86C08">
              <w:rPr>
                <w:rFonts w:ascii="仿宋" w:eastAsia="仿宋" w:hAnsi="仿宋" w:hint="eastAsia"/>
                <w:szCs w:val="21"/>
              </w:rPr>
              <w:t>项规定。</w:t>
            </w:r>
          </w:p>
        </w:tc>
      </w:tr>
      <w:tr w:rsidR="00360C8A" w:rsidRPr="00A86C08" w14:paraId="65CB1566" w14:textId="77777777" w:rsidTr="00F52A81">
        <w:tc>
          <w:tcPr>
            <w:tcW w:w="675" w:type="dxa"/>
            <w:vMerge w:val="restart"/>
            <w:vAlign w:val="center"/>
          </w:tcPr>
          <w:p w14:paraId="31DB5040" w14:textId="77777777" w:rsidR="00360C8A" w:rsidRPr="00A86C08" w:rsidRDefault="00360C8A" w:rsidP="00F52A81">
            <w:pPr>
              <w:spacing w:line="360" w:lineRule="auto"/>
              <w:jc w:val="center"/>
              <w:rPr>
                <w:rFonts w:ascii="仿宋" w:eastAsia="仿宋" w:hAnsi="仿宋"/>
                <w:szCs w:val="21"/>
              </w:rPr>
            </w:pPr>
            <w:r w:rsidRPr="00A86C08">
              <w:rPr>
                <w:rFonts w:ascii="仿宋" w:eastAsia="仿宋" w:hAnsi="仿宋" w:hint="eastAsia"/>
                <w:szCs w:val="21"/>
              </w:rPr>
              <w:t>6</w:t>
            </w:r>
          </w:p>
        </w:tc>
        <w:tc>
          <w:tcPr>
            <w:tcW w:w="1701" w:type="dxa"/>
            <w:vMerge w:val="restart"/>
            <w:vAlign w:val="center"/>
          </w:tcPr>
          <w:p w14:paraId="45A27FBE" w14:textId="77777777" w:rsidR="00360C8A" w:rsidRPr="00A86C08" w:rsidRDefault="00360C8A" w:rsidP="00F52A81">
            <w:pPr>
              <w:jc w:val="left"/>
              <w:rPr>
                <w:rFonts w:ascii="仿宋" w:eastAsia="仿宋" w:hAnsi="仿宋"/>
                <w:szCs w:val="21"/>
              </w:rPr>
            </w:pPr>
            <w:r w:rsidRPr="00A86C08">
              <w:rPr>
                <w:rFonts w:ascii="仿宋" w:eastAsia="仿宋" w:hAnsi="仿宋" w:hint="eastAsia"/>
                <w:szCs w:val="21"/>
              </w:rPr>
              <w:t>其他实质性要求</w:t>
            </w:r>
          </w:p>
        </w:tc>
        <w:tc>
          <w:tcPr>
            <w:tcW w:w="2268" w:type="dxa"/>
            <w:vAlign w:val="center"/>
          </w:tcPr>
          <w:p w14:paraId="060B635C"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联合体协议书（如适用）</w:t>
            </w:r>
          </w:p>
        </w:tc>
        <w:tc>
          <w:tcPr>
            <w:tcW w:w="4536" w:type="dxa"/>
            <w:vAlign w:val="center"/>
          </w:tcPr>
          <w:p w14:paraId="7DEF70E6" w14:textId="77777777" w:rsidR="00360C8A" w:rsidRPr="00A86C08" w:rsidRDefault="00360C8A" w:rsidP="00F52A81">
            <w:pPr>
              <w:jc w:val="left"/>
              <w:rPr>
                <w:rFonts w:ascii="仿宋" w:eastAsia="仿宋" w:hAnsi="仿宋"/>
                <w:szCs w:val="21"/>
              </w:rPr>
            </w:pPr>
            <w:r w:rsidRPr="00A86C08">
              <w:rPr>
                <w:rFonts w:ascii="仿宋" w:eastAsia="仿宋" w:hAnsi="仿宋" w:hint="eastAsia"/>
                <w:szCs w:val="21"/>
              </w:rPr>
              <w:t>如项目接受联合体参与投标，联合体除在资格证明文件中提供联合体协议书外，还应在商务技术文件提供联合体协议书，明确约定联合体各方承担的工作和相应的责任。</w:t>
            </w:r>
          </w:p>
        </w:tc>
      </w:tr>
      <w:tr w:rsidR="00360C8A" w:rsidRPr="00A86C08" w14:paraId="56E1E244" w14:textId="77777777" w:rsidTr="00F52A81">
        <w:tc>
          <w:tcPr>
            <w:tcW w:w="675" w:type="dxa"/>
            <w:vMerge/>
            <w:vAlign w:val="center"/>
          </w:tcPr>
          <w:p w14:paraId="3B00CEFC" w14:textId="77777777" w:rsidR="00360C8A" w:rsidRPr="00A86C08" w:rsidRDefault="00360C8A" w:rsidP="00F52A81">
            <w:pPr>
              <w:spacing w:line="360" w:lineRule="auto"/>
              <w:jc w:val="center"/>
              <w:rPr>
                <w:rFonts w:ascii="仿宋" w:eastAsia="仿宋" w:hAnsi="仿宋"/>
                <w:szCs w:val="21"/>
              </w:rPr>
            </w:pPr>
          </w:p>
        </w:tc>
        <w:tc>
          <w:tcPr>
            <w:tcW w:w="1701" w:type="dxa"/>
            <w:vMerge/>
            <w:vAlign w:val="center"/>
          </w:tcPr>
          <w:p w14:paraId="291166BA" w14:textId="77777777" w:rsidR="00360C8A" w:rsidRPr="00A86C08" w:rsidRDefault="00360C8A" w:rsidP="00F52A81">
            <w:pPr>
              <w:jc w:val="left"/>
              <w:rPr>
                <w:rFonts w:ascii="仿宋" w:eastAsia="仿宋" w:hAnsi="仿宋"/>
                <w:szCs w:val="21"/>
              </w:rPr>
            </w:pPr>
          </w:p>
        </w:tc>
        <w:tc>
          <w:tcPr>
            <w:tcW w:w="2268" w:type="dxa"/>
            <w:vAlign w:val="center"/>
          </w:tcPr>
          <w:p w14:paraId="1B9EA47F"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招标文件技术、商务实质性要求（如有）</w:t>
            </w:r>
          </w:p>
        </w:tc>
        <w:tc>
          <w:tcPr>
            <w:tcW w:w="4536" w:type="dxa"/>
            <w:vAlign w:val="center"/>
          </w:tcPr>
          <w:p w14:paraId="30195515"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招标文件如在技术、商务中提出实质性要求的，供应商须在投标文件中进行响应，且不允许提出备选方案。</w:t>
            </w:r>
          </w:p>
        </w:tc>
      </w:tr>
      <w:tr w:rsidR="00360C8A" w:rsidRPr="00A86C08" w14:paraId="78085077" w14:textId="77777777" w:rsidTr="00F52A81">
        <w:tc>
          <w:tcPr>
            <w:tcW w:w="9180" w:type="dxa"/>
            <w:gridSpan w:val="4"/>
            <w:vAlign w:val="center"/>
          </w:tcPr>
          <w:p w14:paraId="32B22A2A" w14:textId="77777777" w:rsidR="00360C8A" w:rsidRPr="00A86C08" w:rsidRDefault="00360C8A" w:rsidP="00F52A81">
            <w:pPr>
              <w:rPr>
                <w:rFonts w:ascii="仿宋" w:eastAsia="仿宋" w:hAnsi="仿宋"/>
                <w:szCs w:val="21"/>
              </w:rPr>
            </w:pPr>
            <w:r w:rsidRPr="00A86C08">
              <w:rPr>
                <w:rFonts w:ascii="仿宋" w:eastAsia="仿宋" w:hAnsi="仿宋" w:hint="eastAsia"/>
                <w:szCs w:val="21"/>
              </w:rPr>
              <w:t>以上评审有一条不通过，则视为响应性评审标准不通过，不进入下一步评审，应当否决其投标。</w:t>
            </w:r>
          </w:p>
        </w:tc>
      </w:tr>
    </w:tbl>
    <w:p w14:paraId="5D25C91C" w14:textId="77777777" w:rsidR="009D443D" w:rsidRPr="00A86C08" w:rsidRDefault="009D443D" w:rsidP="009D443D">
      <w:pPr>
        <w:spacing w:line="360" w:lineRule="auto"/>
        <w:rPr>
          <w:rFonts w:ascii="仿宋" w:eastAsia="仿宋" w:hAnsi="仿宋"/>
          <w:b/>
          <w:szCs w:val="21"/>
        </w:rPr>
      </w:pPr>
    </w:p>
    <w:p w14:paraId="0DA1191B" w14:textId="77777777" w:rsidR="009D443D" w:rsidRPr="00A86C08" w:rsidRDefault="009D443D" w:rsidP="009D443D">
      <w:pPr>
        <w:spacing w:line="360" w:lineRule="auto"/>
        <w:rPr>
          <w:rFonts w:ascii="仿宋" w:eastAsia="仿宋" w:hAnsi="仿宋"/>
          <w:b/>
          <w:szCs w:val="21"/>
        </w:rPr>
      </w:pPr>
      <w:r w:rsidRPr="00A86C08">
        <w:rPr>
          <w:rFonts w:ascii="仿宋" w:eastAsia="仿宋" w:hAnsi="仿宋" w:hint="eastAsia"/>
          <w:b/>
          <w:szCs w:val="21"/>
        </w:rPr>
        <w:t>说明：</w:t>
      </w:r>
    </w:p>
    <w:p w14:paraId="784CE3CB"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1、商务和技术性文件中要求加盖公章的部分，所指“公章”，是指投标人单位（法定名称）章（鲜章），不得使用专用章（如经济合同章、投标专用章等）或下属单位印章代替，使用彩色打印的公章、扫描件等将不予认可。分支机构参与投标，且已按照招标文件规定取得授权的，可使用分支机构公章。</w:t>
      </w:r>
    </w:p>
    <w:p w14:paraId="38CBCB6C"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2、分支机构参与投标，且已按照招标文件规定取得授权的，须法定代表人签字的可为分支机构负责人签字。</w:t>
      </w:r>
    </w:p>
    <w:p w14:paraId="7D47BEA1"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3、根据</w:t>
      </w:r>
      <w:proofErr w:type="gramStart"/>
      <w:r w:rsidRPr="00A86C08">
        <w:rPr>
          <w:rFonts w:ascii="仿宋" w:eastAsia="仿宋" w:hAnsi="仿宋" w:hint="eastAsia"/>
          <w:szCs w:val="21"/>
        </w:rPr>
        <w:t>川财采</w:t>
      </w:r>
      <w:proofErr w:type="gramEnd"/>
      <w:r w:rsidRPr="00A86C08">
        <w:rPr>
          <w:rFonts w:ascii="仿宋" w:eastAsia="仿宋" w:hAnsi="仿宋" w:hint="eastAsia"/>
          <w:szCs w:val="21"/>
        </w:rPr>
        <w:t>〔2016〕53 号文件规定对投标人的投标价格进行修正的，如修正后的投标报价超</w:t>
      </w:r>
      <w:r w:rsidRPr="00A86C08">
        <w:rPr>
          <w:rFonts w:ascii="仿宋" w:eastAsia="仿宋" w:hAnsi="仿宋" w:hint="eastAsia"/>
          <w:szCs w:val="21"/>
        </w:rPr>
        <w:lastRenderedPageBreak/>
        <w:t>过政府采购预算或者本项目最高限价，供应商投标文件应作为无效投标处理。</w:t>
      </w:r>
    </w:p>
    <w:p w14:paraId="446922DF" w14:textId="77777777" w:rsidR="009D443D" w:rsidRPr="00A86C08" w:rsidRDefault="009D443D" w:rsidP="009D443D">
      <w:pPr>
        <w:spacing w:line="360" w:lineRule="auto"/>
        <w:ind w:firstLineChars="200" w:firstLine="420"/>
        <w:rPr>
          <w:rFonts w:ascii="仿宋" w:eastAsia="仿宋" w:hAnsi="仿宋"/>
          <w:szCs w:val="21"/>
        </w:rPr>
      </w:pPr>
      <w:r w:rsidRPr="00A86C08">
        <w:rPr>
          <w:rFonts w:ascii="仿宋" w:eastAsia="仿宋" w:hAnsi="仿宋" w:hint="eastAsia"/>
          <w:szCs w:val="21"/>
        </w:rPr>
        <w:t>4、个别地方（不超过2个）仅有法定代表人/授权人签字或仅有公章的，不作为无效条件。但报价资料，包括单独递交的“开标一览表”和装订在投标文件中的投标函、开标一览表等，必须按照招标文件要求签字确认和加盖公章，否则视为不通过符合性审查。</w:t>
      </w:r>
    </w:p>
    <w:p w14:paraId="106B8C92" w14:textId="77777777" w:rsidR="009D443D" w:rsidRPr="00A86C08" w:rsidRDefault="009D443D" w:rsidP="009D443D">
      <w:pPr>
        <w:widowControl/>
        <w:jc w:val="left"/>
        <w:rPr>
          <w:rFonts w:ascii="仿宋" w:eastAsia="仿宋" w:hAnsi="仿宋"/>
          <w:b/>
          <w:bCs/>
          <w:kern w:val="44"/>
          <w:sz w:val="32"/>
          <w:szCs w:val="32"/>
        </w:rPr>
      </w:pPr>
      <w:r w:rsidRPr="00A86C08">
        <w:rPr>
          <w:rFonts w:ascii="仿宋" w:eastAsia="仿宋" w:hAnsi="仿宋" w:hint="eastAsia"/>
          <w:szCs w:val="21"/>
        </w:rPr>
        <w:t>5、以作为资格性审查的条款和参数不再进行符合性审查。</w:t>
      </w:r>
    </w:p>
    <w:p w14:paraId="08FC826D" w14:textId="77777777" w:rsidR="005A154C" w:rsidRPr="00A86C08" w:rsidRDefault="005A154C">
      <w:pPr>
        <w:widowControl/>
        <w:jc w:val="left"/>
        <w:rPr>
          <w:rFonts w:ascii="仿宋" w:eastAsia="仿宋" w:hAnsi="仿宋"/>
          <w:b/>
          <w:bCs/>
          <w:kern w:val="44"/>
          <w:sz w:val="32"/>
          <w:szCs w:val="32"/>
        </w:rPr>
      </w:pPr>
      <w:r w:rsidRPr="00A86C08">
        <w:rPr>
          <w:rFonts w:ascii="仿宋" w:eastAsia="仿宋" w:hAnsi="仿宋"/>
          <w:sz w:val="32"/>
          <w:szCs w:val="32"/>
        </w:rPr>
        <w:br w:type="page"/>
      </w:r>
    </w:p>
    <w:p w14:paraId="5A244AB7" w14:textId="77777777" w:rsidR="0076250D" w:rsidRPr="00A86C08" w:rsidRDefault="003E5742">
      <w:pPr>
        <w:pStyle w:val="1"/>
        <w:spacing w:line="240" w:lineRule="auto"/>
        <w:jc w:val="center"/>
        <w:rPr>
          <w:rFonts w:ascii="仿宋" w:eastAsia="仿宋" w:hAnsi="仿宋"/>
          <w:sz w:val="32"/>
          <w:szCs w:val="32"/>
        </w:rPr>
      </w:pPr>
      <w:r w:rsidRPr="00A86C08">
        <w:rPr>
          <w:rFonts w:ascii="仿宋" w:eastAsia="仿宋" w:hAnsi="仿宋" w:hint="eastAsia"/>
          <w:sz w:val="32"/>
          <w:szCs w:val="32"/>
        </w:rPr>
        <w:lastRenderedPageBreak/>
        <w:t>第六章 招标项目技术、服务、商务及其他要求</w:t>
      </w:r>
      <w:bookmarkEnd w:id="467"/>
      <w:bookmarkEnd w:id="468"/>
      <w:bookmarkEnd w:id="469"/>
    </w:p>
    <w:p w14:paraId="3D533462" w14:textId="181ADEEF" w:rsidR="0076250D" w:rsidRPr="00A86C08" w:rsidRDefault="003E5742">
      <w:pPr>
        <w:pStyle w:val="2"/>
        <w:tabs>
          <w:tab w:val="left" w:pos="567"/>
        </w:tabs>
        <w:rPr>
          <w:rFonts w:ascii="仿宋" w:eastAsia="仿宋" w:hAnsi="仿宋"/>
          <w:sz w:val="28"/>
          <w:szCs w:val="28"/>
        </w:rPr>
      </w:pPr>
      <w:r w:rsidRPr="00A86C08">
        <w:rPr>
          <w:rFonts w:ascii="仿宋" w:eastAsia="仿宋" w:hAnsi="仿宋" w:hint="eastAsia"/>
          <w:sz w:val="28"/>
          <w:szCs w:val="28"/>
        </w:rPr>
        <w:t>一、采购清单</w:t>
      </w:r>
    </w:p>
    <w:p w14:paraId="5CFCB7AA" w14:textId="5B6AEC2E" w:rsidR="00013CBD" w:rsidRPr="00A86C08" w:rsidRDefault="00013CBD" w:rsidP="00013CBD">
      <w:pPr>
        <w:rPr>
          <w:rFonts w:ascii="FangSong" w:eastAsia="FangSong" w:hAnsi="FangSong"/>
          <w:b/>
          <w:bCs/>
          <w:sz w:val="28"/>
          <w:szCs w:val="28"/>
        </w:rPr>
      </w:pPr>
      <w:r w:rsidRPr="00A86C08">
        <w:rPr>
          <w:rFonts w:ascii="FangSong" w:eastAsia="FangSong" w:hAnsi="FangSong" w:hint="eastAsia"/>
          <w:b/>
          <w:bCs/>
          <w:sz w:val="28"/>
          <w:szCs w:val="28"/>
        </w:rPr>
        <w:t>第</w:t>
      </w:r>
      <w:r w:rsidRPr="00A86C08">
        <w:rPr>
          <w:rFonts w:ascii="FangSong" w:eastAsia="FangSong" w:hAnsi="FangSong"/>
          <w:b/>
          <w:bCs/>
          <w:sz w:val="28"/>
          <w:szCs w:val="28"/>
        </w:rPr>
        <w:t>1</w:t>
      </w:r>
      <w:r w:rsidRPr="00A86C08">
        <w:rPr>
          <w:rFonts w:ascii="FangSong" w:eastAsia="FangSong" w:hAnsi="FangSong" w:hint="eastAsia"/>
          <w:b/>
          <w:bCs/>
          <w:sz w:val="28"/>
          <w:szCs w:val="28"/>
        </w:rPr>
        <w:t>包</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3460"/>
        <w:gridCol w:w="1134"/>
        <w:gridCol w:w="1247"/>
        <w:gridCol w:w="1247"/>
        <w:gridCol w:w="1247"/>
      </w:tblGrid>
      <w:tr w:rsidR="00013CBD" w:rsidRPr="00A86C08" w14:paraId="2F6AF35F" w14:textId="77777777" w:rsidTr="002C3367">
        <w:trPr>
          <w:trHeight w:val="283"/>
          <w:tblHeader/>
          <w:jc w:val="center"/>
        </w:trPr>
        <w:tc>
          <w:tcPr>
            <w:tcW w:w="936" w:type="dxa"/>
            <w:noWrap/>
            <w:vAlign w:val="center"/>
          </w:tcPr>
          <w:p w14:paraId="661EE500" w14:textId="77777777" w:rsidR="00013CBD" w:rsidRPr="00A86C08" w:rsidRDefault="00013CBD" w:rsidP="002C3367">
            <w:pPr>
              <w:widowControl/>
              <w:spacing w:line="276" w:lineRule="auto"/>
              <w:jc w:val="center"/>
              <w:rPr>
                <w:rFonts w:ascii="FangSong" w:eastAsia="FangSong" w:hAnsi="FangSong"/>
                <w:b/>
                <w:sz w:val="24"/>
                <w:szCs w:val="24"/>
              </w:rPr>
            </w:pPr>
            <w:r w:rsidRPr="00A86C08">
              <w:rPr>
                <w:rFonts w:ascii="FangSong" w:eastAsia="FangSong" w:hAnsi="FangSong" w:hint="eastAsia"/>
                <w:b/>
                <w:sz w:val="24"/>
                <w:szCs w:val="24"/>
              </w:rPr>
              <w:t>序号</w:t>
            </w:r>
          </w:p>
        </w:tc>
        <w:tc>
          <w:tcPr>
            <w:tcW w:w="3460" w:type="dxa"/>
            <w:noWrap/>
            <w:vAlign w:val="center"/>
          </w:tcPr>
          <w:p w14:paraId="4A440E96" w14:textId="77777777" w:rsidR="00013CBD" w:rsidRPr="00A86C08" w:rsidRDefault="00013CBD" w:rsidP="002C3367">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产品名称</w:t>
            </w:r>
          </w:p>
        </w:tc>
        <w:tc>
          <w:tcPr>
            <w:tcW w:w="1134" w:type="dxa"/>
            <w:noWrap/>
            <w:vAlign w:val="center"/>
          </w:tcPr>
          <w:p w14:paraId="2FF06550" w14:textId="77777777" w:rsidR="00013CBD" w:rsidRPr="00A86C08" w:rsidRDefault="00013CBD" w:rsidP="002C3367">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数量</w:t>
            </w:r>
          </w:p>
        </w:tc>
        <w:tc>
          <w:tcPr>
            <w:tcW w:w="1247" w:type="dxa"/>
            <w:noWrap/>
            <w:vAlign w:val="center"/>
          </w:tcPr>
          <w:p w14:paraId="346B7937" w14:textId="77777777" w:rsidR="00013CBD" w:rsidRPr="00A86C08" w:rsidRDefault="00013CBD" w:rsidP="002C3367">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单位</w:t>
            </w:r>
          </w:p>
        </w:tc>
        <w:tc>
          <w:tcPr>
            <w:tcW w:w="1247" w:type="dxa"/>
          </w:tcPr>
          <w:p w14:paraId="1A1613F1" w14:textId="77777777" w:rsidR="00013CBD" w:rsidRPr="00A86C08" w:rsidRDefault="00013CBD" w:rsidP="002C3367">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是否允许进口</w:t>
            </w:r>
          </w:p>
        </w:tc>
        <w:tc>
          <w:tcPr>
            <w:tcW w:w="1247" w:type="dxa"/>
          </w:tcPr>
          <w:p w14:paraId="5C07B9AC" w14:textId="77777777" w:rsidR="00013CBD" w:rsidRPr="00A86C08" w:rsidRDefault="00013CBD" w:rsidP="002C3367">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备注</w:t>
            </w:r>
          </w:p>
        </w:tc>
      </w:tr>
      <w:tr w:rsidR="00013CBD" w:rsidRPr="00A86C08" w14:paraId="40E27895" w14:textId="77777777" w:rsidTr="002C3367">
        <w:trPr>
          <w:trHeight w:val="557"/>
          <w:jc w:val="center"/>
        </w:trPr>
        <w:tc>
          <w:tcPr>
            <w:tcW w:w="936" w:type="dxa"/>
            <w:noWrap/>
            <w:vAlign w:val="center"/>
          </w:tcPr>
          <w:p w14:paraId="35074EF7" w14:textId="77777777" w:rsidR="00013CBD" w:rsidRPr="00A86C08" w:rsidRDefault="00013CBD" w:rsidP="002C3367">
            <w:pPr>
              <w:pStyle w:val="af5"/>
              <w:numPr>
                <w:ilvl w:val="0"/>
                <w:numId w:val="9"/>
              </w:numPr>
              <w:spacing w:line="276" w:lineRule="auto"/>
              <w:ind w:firstLineChars="0"/>
              <w:jc w:val="center"/>
              <w:rPr>
                <w:rFonts w:ascii="FangSong" w:eastAsia="FangSong" w:hAnsi="FangSong"/>
                <w:bCs/>
                <w:sz w:val="24"/>
                <w:szCs w:val="24"/>
              </w:rPr>
            </w:pPr>
          </w:p>
        </w:tc>
        <w:tc>
          <w:tcPr>
            <w:tcW w:w="3460" w:type="dxa"/>
            <w:noWrap/>
            <w:vAlign w:val="center"/>
          </w:tcPr>
          <w:p w14:paraId="746D3032" w14:textId="77777777" w:rsidR="00013CBD" w:rsidRPr="00A86C08" w:rsidRDefault="00013CBD" w:rsidP="002C3367">
            <w:pPr>
              <w:spacing w:line="276" w:lineRule="auto"/>
              <w:jc w:val="center"/>
              <w:rPr>
                <w:rFonts w:ascii="FangSong" w:eastAsia="FangSong" w:hAnsi="FangSong"/>
                <w:sz w:val="24"/>
                <w:szCs w:val="24"/>
              </w:rPr>
            </w:pPr>
            <w:r w:rsidRPr="00A86C08">
              <w:rPr>
                <w:rFonts w:ascii="FangSong" w:eastAsia="FangSong" w:hAnsi="FangSong" w:cs="仿宋" w:hint="eastAsia"/>
                <w:color w:val="000000"/>
                <w:kern w:val="0"/>
                <w:sz w:val="24"/>
                <w:szCs w:val="24"/>
                <w:lang w:bidi="ar"/>
              </w:rPr>
              <w:t>心电监护仪</w:t>
            </w:r>
          </w:p>
        </w:tc>
        <w:tc>
          <w:tcPr>
            <w:tcW w:w="1134" w:type="dxa"/>
            <w:vAlign w:val="center"/>
          </w:tcPr>
          <w:p w14:paraId="1BDEDF88" w14:textId="77777777" w:rsidR="00013CBD" w:rsidRPr="00A86C08" w:rsidRDefault="00013CBD" w:rsidP="002C3367">
            <w:pPr>
              <w:spacing w:line="276" w:lineRule="auto"/>
              <w:jc w:val="center"/>
              <w:rPr>
                <w:rFonts w:ascii="FangSong" w:eastAsia="FangSong" w:hAnsi="FangSong"/>
                <w:sz w:val="24"/>
                <w:szCs w:val="24"/>
              </w:rPr>
            </w:pPr>
            <w:r w:rsidRPr="00A86C08">
              <w:rPr>
                <w:rFonts w:ascii="FangSong" w:eastAsia="FangSong" w:hAnsi="FangSong"/>
                <w:sz w:val="24"/>
                <w:szCs w:val="24"/>
              </w:rPr>
              <w:t>45</w:t>
            </w:r>
          </w:p>
        </w:tc>
        <w:tc>
          <w:tcPr>
            <w:tcW w:w="1247" w:type="dxa"/>
            <w:vAlign w:val="center"/>
          </w:tcPr>
          <w:p w14:paraId="50323780" w14:textId="77777777" w:rsidR="00013CBD" w:rsidRPr="00A86C08" w:rsidRDefault="00013CBD" w:rsidP="002C3367">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31881433" w14:textId="77777777" w:rsidR="00013CBD" w:rsidRPr="00A86C08" w:rsidRDefault="00013CBD" w:rsidP="002C3367">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4C7BB52E" w14:textId="77777777" w:rsidR="00013CBD" w:rsidRPr="00A86C08" w:rsidRDefault="00013CBD" w:rsidP="002C3367">
            <w:pPr>
              <w:spacing w:line="276" w:lineRule="auto"/>
              <w:jc w:val="center"/>
              <w:rPr>
                <w:rFonts w:ascii="FangSong" w:eastAsia="FangSong" w:hAnsi="FangSong"/>
                <w:b/>
                <w:bCs/>
                <w:sz w:val="24"/>
                <w:szCs w:val="24"/>
              </w:rPr>
            </w:pPr>
            <w:r w:rsidRPr="00A86C08">
              <w:rPr>
                <w:rFonts w:ascii="FangSong" w:eastAsia="FangSong" w:hAnsi="FangSong" w:hint="eastAsia"/>
                <w:sz w:val="24"/>
                <w:szCs w:val="24"/>
              </w:rPr>
              <w:t>核心产品</w:t>
            </w:r>
          </w:p>
        </w:tc>
      </w:tr>
      <w:tr w:rsidR="00013CBD" w:rsidRPr="00A86C08" w14:paraId="28AF5520" w14:textId="77777777" w:rsidTr="002C3367">
        <w:trPr>
          <w:trHeight w:val="557"/>
          <w:jc w:val="center"/>
        </w:trPr>
        <w:tc>
          <w:tcPr>
            <w:tcW w:w="936" w:type="dxa"/>
            <w:noWrap/>
            <w:vAlign w:val="center"/>
          </w:tcPr>
          <w:p w14:paraId="4B38C1EC" w14:textId="77777777" w:rsidR="00013CBD" w:rsidRPr="00A86C08" w:rsidRDefault="00013CBD" w:rsidP="002C3367">
            <w:pPr>
              <w:pStyle w:val="af5"/>
              <w:numPr>
                <w:ilvl w:val="0"/>
                <w:numId w:val="9"/>
              </w:numPr>
              <w:spacing w:line="276" w:lineRule="auto"/>
              <w:ind w:firstLineChars="0"/>
              <w:jc w:val="center"/>
              <w:rPr>
                <w:rFonts w:ascii="FangSong" w:eastAsia="FangSong" w:hAnsi="FangSong"/>
                <w:bCs/>
                <w:sz w:val="24"/>
                <w:szCs w:val="24"/>
              </w:rPr>
            </w:pPr>
          </w:p>
        </w:tc>
        <w:tc>
          <w:tcPr>
            <w:tcW w:w="3460" w:type="dxa"/>
            <w:noWrap/>
            <w:vAlign w:val="center"/>
          </w:tcPr>
          <w:p w14:paraId="5B7453BF" w14:textId="77777777" w:rsidR="00013CBD" w:rsidRPr="00A86C08" w:rsidRDefault="00013CBD" w:rsidP="002C3367">
            <w:pPr>
              <w:widowControl/>
              <w:spacing w:line="276" w:lineRule="auto"/>
              <w:jc w:val="center"/>
              <w:rPr>
                <w:rFonts w:ascii="FangSong" w:eastAsia="FangSong" w:hAnsi="FangSong" w:cs="宋体"/>
                <w:kern w:val="0"/>
                <w:sz w:val="24"/>
                <w:szCs w:val="24"/>
              </w:rPr>
            </w:pPr>
            <w:r w:rsidRPr="00A86C08">
              <w:rPr>
                <w:rFonts w:ascii="FangSong" w:eastAsia="FangSong" w:hAnsi="FangSong" w:cs="仿宋" w:hint="eastAsia"/>
                <w:color w:val="000000"/>
                <w:kern w:val="0"/>
                <w:sz w:val="24"/>
                <w:szCs w:val="24"/>
                <w:lang w:bidi="ar"/>
              </w:rPr>
              <w:t>蒸汽灭菌器</w:t>
            </w:r>
          </w:p>
        </w:tc>
        <w:tc>
          <w:tcPr>
            <w:tcW w:w="1134" w:type="dxa"/>
            <w:vAlign w:val="center"/>
          </w:tcPr>
          <w:p w14:paraId="18BDBE80" w14:textId="77777777" w:rsidR="00013CBD" w:rsidRPr="00A86C08" w:rsidRDefault="00013CBD" w:rsidP="002C3367">
            <w:pPr>
              <w:spacing w:line="276" w:lineRule="auto"/>
              <w:jc w:val="center"/>
              <w:rPr>
                <w:rFonts w:ascii="FangSong" w:eastAsia="FangSong" w:hAnsi="FangSong" w:cs="宋体"/>
                <w:kern w:val="0"/>
                <w:sz w:val="24"/>
                <w:szCs w:val="24"/>
              </w:rPr>
            </w:pPr>
            <w:r w:rsidRPr="00A86C08">
              <w:rPr>
                <w:rFonts w:ascii="FangSong" w:eastAsia="FangSong" w:hAnsi="FangSong" w:hint="eastAsia"/>
                <w:sz w:val="24"/>
                <w:szCs w:val="24"/>
              </w:rPr>
              <w:t>1</w:t>
            </w:r>
          </w:p>
        </w:tc>
        <w:tc>
          <w:tcPr>
            <w:tcW w:w="1247" w:type="dxa"/>
            <w:vAlign w:val="center"/>
          </w:tcPr>
          <w:p w14:paraId="4241EE7F" w14:textId="77777777" w:rsidR="00013CBD" w:rsidRPr="00A86C08" w:rsidRDefault="00013CBD" w:rsidP="002C3367">
            <w:pPr>
              <w:spacing w:line="276" w:lineRule="auto"/>
              <w:jc w:val="center"/>
              <w:rPr>
                <w:rFonts w:ascii="FangSong" w:eastAsia="FangSong" w:hAnsi="FangSong" w:cs="宋体"/>
                <w:kern w:val="0"/>
                <w:sz w:val="24"/>
                <w:szCs w:val="24"/>
              </w:rPr>
            </w:pPr>
            <w:r w:rsidRPr="00A86C08">
              <w:rPr>
                <w:rFonts w:ascii="FangSong" w:eastAsia="FangSong" w:hAnsi="FangSong" w:hint="eastAsia"/>
                <w:sz w:val="24"/>
                <w:szCs w:val="24"/>
              </w:rPr>
              <w:t>台</w:t>
            </w:r>
          </w:p>
        </w:tc>
        <w:tc>
          <w:tcPr>
            <w:tcW w:w="1247" w:type="dxa"/>
            <w:vAlign w:val="center"/>
          </w:tcPr>
          <w:p w14:paraId="7667483D" w14:textId="77777777" w:rsidR="00013CBD" w:rsidRPr="00A86C08" w:rsidRDefault="00013CBD" w:rsidP="002C3367">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734B3EA6" w14:textId="77777777" w:rsidR="00013CBD" w:rsidRPr="00A86C08" w:rsidRDefault="00013CBD" w:rsidP="002C3367">
            <w:pPr>
              <w:spacing w:line="276" w:lineRule="auto"/>
              <w:jc w:val="center"/>
              <w:rPr>
                <w:rFonts w:ascii="FangSong" w:eastAsia="FangSong" w:hAnsi="FangSong"/>
                <w:sz w:val="24"/>
                <w:szCs w:val="24"/>
              </w:rPr>
            </w:pPr>
          </w:p>
        </w:tc>
      </w:tr>
    </w:tbl>
    <w:p w14:paraId="17596ECF" w14:textId="77777777" w:rsidR="00013CBD" w:rsidRPr="00A86C08" w:rsidRDefault="00013CBD" w:rsidP="00AD4792">
      <w:pPr>
        <w:rPr>
          <w:rFonts w:ascii="FangSong" w:eastAsia="FangSong" w:hAnsi="FangSong"/>
          <w:b/>
          <w:bCs/>
          <w:sz w:val="28"/>
          <w:szCs w:val="28"/>
        </w:rPr>
      </w:pPr>
    </w:p>
    <w:p w14:paraId="59E7244E" w14:textId="087F512A" w:rsidR="00AD4792" w:rsidRPr="00A86C08" w:rsidRDefault="00AD4792" w:rsidP="00AD4792">
      <w:pPr>
        <w:rPr>
          <w:rFonts w:ascii="FangSong" w:eastAsia="FangSong" w:hAnsi="FangSong"/>
          <w:b/>
          <w:bCs/>
          <w:sz w:val="28"/>
          <w:szCs w:val="28"/>
        </w:rPr>
      </w:pPr>
      <w:r w:rsidRPr="00A86C08">
        <w:rPr>
          <w:rFonts w:ascii="FangSong" w:eastAsia="FangSong" w:hAnsi="FangSong" w:hint="eastAsia"/>
          <w:b/>
          <w:bCs/>
          <w:sz w:val="28"/>
          <w:szCs w:val="28"/>
        </w:rPr>
        <w:t>第</w:t>
      </w:r>
      <w:r w:rsidR="00013CBD" w:rsidRPr="00A86C08">
        <w:rPr>
          <w:rFonts w:ascii="FangSong" w:eastAsia="FangSong" w:hAnsi="FangSong"/>
          <w:b/>
          <w:bCs/>
          <w:sz w:val="28"/>
          <w:szCs w:val="28"/>
        </w:rPr>
        <w:t>2</w:t>
      </w:r>
      <w:r w:rsidRPr="00A86C08">
        <w:rPr>
          <w:rFonts w:ascii="FangSong" w:eastAsia="FangSong" w:hAnsi="FangSong" w:hint="eastAsia"/>
          <w:b/>
          <w:bCs/>
          <w:sz w:val="28"/>
          <w:szCs w:val="28"/>
        </w:rPr>
        <w:t>包</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3460"/>
        <w:gridCol w:w="1134"/>
        <w:gridCol w:w="1247"/>
        <w:gridCol w:w="1247"/>
        <w:gridCol w:w="1247"/>
      </w:tblGrid>
      <w:tr w:rsidR="00AD4792" w:rsidRPr="00A86C08" w14:paraId="0CA356BE" w14:textId="77777777" w:rsidTr="00257BD1">
        <w:trPr>
          <w:trHeight w:val="283"/>
          <w:tblHeader/>
          <w:jc w:val="center"/>
        </w:trPr>
        <w:tc>
          <w:tcPr>
            <w:tcW w:w="936" w:type="dxa"/>
            <w:noWrap/>
            <w:vAlign w:val="center"/>
          </w:tcPr>
          <w:p w14:paraId="71FF9964" w14:textId="77777777" w:rsidR="00AD4792" w:rsidRPr="00A86C08" w:rsidRDefault="00AD4792" w:rsidP="00257BD1">
            <w:pPr>
              <w:widowControl/>
              <w:spacing w:line="276" w:lineRule="auto"/>
              <w:jc w:val="center"/>
              <w:rPr>
                <w:rFonts w:ascii="FangSong" w:eastAsia="FangSong" w:hAnsi="FangSong"/>
                <w:b/>
                <w:sz w:val="24"/>
                <w:szCs w:val="24"/>
              </w:rPr>
            </w:pPr>
            <w:r w:rsidRPr="00A86C08">
              <w:rPr>
                <w:rFonts w:ascii="FangSong" w:eastAsia="FangSong" w:hAnsi="FangSong" w:hint="eastAsia"/>
                <w:b/>
                <w:sz w:val="24"/>
                <w:szCs w:val="24"/>
              </w:rPr>
              <w:t>序号</w:t>
            </w:r>
          </w:p>
        </w:tc>
        <w:tc>
          <w:tcPr>
            <w:tcW w:w="3460" w:type="dxa"/>
            <w:noWrap/>
            <w:vAlign w:val="center"/>
          </w:tcPr>
          <w:p w14:paraId="75AC7534" w14:textId="77777777" w:rsidR="00AD4792" w:rsidRPr="00A86C08" w:rsidRDefault="00AD4792" w:rsidP="00257BD1">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产品名称</w:t>
            </w:r>
          </w:p>
        </w:tc>
        <w:tc>
          <w:tcPr>
            <w:tcW w:w="1134" w:type="dxa"/>
            <w:noWrap/>
            <w:vAlign w:val="center"/>
          </w:tcPr>
          <w:p w14:paraId="74195109" w14:textId="77777777" w:rsidR="00AD4792" w:rsidRPr="00A86C08" w:rsidRDefault="00AD4792" w:rsidP="00257BD1">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数量</w:t>
            </w:r>
          </w:p>
        </w:tc>
        <w:tc>
          <w:tcPr>
            <w:tcW w:w="1247" w:type="dxa"/>
            <w:noWrap/>
            <w:vAlign w:val="center"/>
          </w:tcPr>
          <w:p w14:paraId="0A46BDEF" w14:textId="77777777" w:rsidR="00AD4792" w:rsidRPr="00A86C08" w:rsidRDefault="00AD4792" w:rsidP="00257BD1">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单位</w:t>
            </w:r>
          </w:p>
        </w:tc>
        <w:tc>
          <w:tcPr>
            <w:tcW w:w="1247" w:type="dxa"/>
          </w:tcPr>
          <w:p w14:paraId="56F13072" w14:textId="77777777" w:rsidR="00AD4792" w:rsidRPr="00A86C08" w:rsidRDefault="00AD4792" w:rsidP="00257BD1">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是否允许进口</w:t>
            </w:r>
          </w:p>
        </w:tc>
        <w:tc>
          <w:tcPr>
            <w:tcW w:w="1247" w:type="dxa"/>
          </w:tcPr>
          <w:p w14:paraId="7DDC6F36" w14:textId="77777777" w:rsidR="00AD4792" w:rsidRPr="00A86C08" w:rsidRDefault="00AD4792" w:rsidP="00257BD1">
            <w:pPr>
              <w:spacing w:line="276" w:lineRule="auto"/>
              <w:jc w:val="center"/>
              <w:rPr>
                <w:rFonts w:ascii="FangSong" w:eastAsia="FangSong" w:hAnsi="FangSong"/>
                <w:b/>
                <w:sz w:val="24"/>
                <w:szCs w:val="24"/>
              </w:rPr>
            </w:pPr>
            <w:r w:rsidRPr="00A86C08">
              <w:rPr>
                <w:rFonts w:ascii="FangSong" w:eastAsia="FangSong" w:hAnsi="FangSong" w:hint="eastAsia"/>
                <w:b/>
                <w:sz w:val="24"/>
                <w:szCs w:val="24"/>
              </w:rPr>
              <w:t>备注</w:t>
            </w:r>
          </w:p>
        </w:tc>
      </w:tr>
      <w:tr w:rsidR="00AD4792" w:rsidRPr="00A86C08" w14:paraId="503C2622" w14:textId="77777777" w:rsidTr="00257BD1">
        <w:trPr>
          <w:trHeight w:val="557"/>
          <w:jc w:val="center"/>
        </w:trPr>
        <w:tc>
          <w:tcPr>
            <w:tcW w:w="936" w:type="dxa"/>
            <w:noWrap/>
            <w:vAlign w:val="center"/>
          </w:tcPr>
          <w:p w14:paraId="71436EB1" w14:textId="4A5F3F83"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42FA7AEE" w14:textId="11B37F59"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cs="仿宋" w:hint="eastAsia"/>
                <w:color w:val="000000"/>
                <w:kern w:val="0"/>
                <w:sz w:val="24"/>
                <w:szCs w:val="24"/>
                <w:lang w:bidi="ar"/>
              </w:rPr>
              <w:t>脑电图仪</w:t>
            </w:r>
          </w:p>
        </w:tc>
        <w:tc>
          <w:tcPr>
            <w:tcW w:w="1134" w:type="dxa"/>
            <w:vAlign w:val="center"/>
          </w:tcPr>
          <w:p w14:paraId="1E4AD567" w14:textId="77777777"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37E99B32" w14:textId="003AE9C0"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17F3B1A5" w14:textId="77777777"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7AF2D0AB" w14:textId="77777777" w:rsidR="00AD4792" w:rsidRPr="00A86C08" w:rsidRDefault="00AD4792" w:rsidP="00257BD1">
            <w:pPr>
              <w:spacing w:line="276" w:lineRule="auto"/>
              <w:jc w:val="center"/>
              <w:rPr>
                <w:rFonts w:ascii="FangSong" w:eastAsia="FangSong" w:hAnsi="FangSong"/>
                <w:sz w:val="24"/>
                <w:szCs w:val="24"/>
              </w:rPr>
            </w:pPr>
          </w:p>
        </w:tc>
      </w:tr>
      <w:tr w:rsidR="00AD4792" w:rsidRPr="00A86C08" w14:paraId="110AA3D4" w14:textId="77777777" w:rsidTr="00257BD1">
        <w:trPr>
          <w:trHeight w:val="557"/>
          <w:jc w:val="center"/>
        </w:trPr>
        <w:tc>
          <w:tcPr>
            <w:tcW w:w="936" w:type="dxa"/>
            <w:noWrap/>
            <w:vAlign w:val="center"/>
          </w:tcPr>
          <w:p w14:paraId="2E8FC37D" w14:textId="431462A0"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5C4B63C8" w14:textId="479B0B19" w:rsidR="00AD4792" w:rsidRPr="00A86C08" w:rsidRDefault="00AD4792" w:rsidP="00257BD1">
            <w:pPr>
              <w:widowControl/>
              <w:spacing w:line="276" w:lineRule="auto"/>
              <w:jc w:val="center"/>
              <w:rPr>
                <w:rFonts w:ascii="FangSong" w:eastAsia="FangSong" w:hAnsi="FangSong" w:cs="宋体"/>
                <w:kern w:val="0"/>
                <w:sz w:val="24"/>
                <w:szCs w:val="24"/>
              </w:rPr>
            </w:pPr>
            <w:r w:rsidRPr="00A86C08">
              <w:rPr>
                <w:rFonts w:ascii="FangSong" w:eastAsia="FangSong" w:hAnsi="FangSong" w:cs="仿宋" w:hint="eastAsia"/>
                <w:color w:val="000000"/>
                <w:kern w:val="0"/>
                <w:sz w:val="24"/>
                <w:szCs w:val="24"/>
                <w:lang w:bidi="ar"/>
              </w:rPr>
              <w:t>新型睡眠呼吸监测系统</w:t>
            </w:r>
          </w:p>
        </w:tc>
        <w:tc>
          <w:tcPr>
            <w:tcW w:w="1134" w:type="dxa"/>
            <w:vAlign w:val="center"/>
          </w:tcPr>
          <w:p w14:paraId="533FD389" w14:textId="77777777" w:rsidR="00AD4792" w:rsidRPr="00A86C08" w:rsidRDefault="00AD4792" w:rsidP="00257BD1">
            <w:pPr>
              <w:spacing w:line="276" w:lineRule="auto"/>
              <w:jc w:val="center"/>
              <w:rPr>
                <w:rFonts w:ascii="FangSong" w:eastAsia="FangSong" w:hAnsi="FangSong" w:cs="宋体"/>
                <w:kern w:val="0"/>
                <w:sz w:val="24"/>
                <w:szCs w:val="24"/>
              </w:rPr>
            </w:pPr>
            <w:r w:rsidRPr="00A86C08">
              <w:rPr>
                <w:rFonts w:ascii="FangSong" w:eastAsia="FangSong" w:hAnsi="FangSong" w:hint="eastAsia"/>
                <w:sz w:val="24"/>
                <w:szCs w:val="24"/>
              </w:rPr>
              <w:t>1</w:t>
            </w:r>
          </w:p>
        </w:tc>
        <w:tc>
          <w:tcPr>
            <w:tcW w:w="1247" w:type="dxa"/>
            <w:vAlign w:val="center"/>
          </w:tcPr>
          <w:p w14:paraId="52A30D7A" w14:textId="77777777" w:rsidR="00AD4792" w:rsidRPr="00A86C08" w:rsidRDefault="00AD4792" w:rsidP="00257BD1">
            <w:pPr>
              <w:spacing w:line="276" w:lineRule="auto"/>
              <w:jc w:val="center"/>
              <w:rPr>
                <w:rFonts w:ascii="FangSong" w:eastAsia="FangSong" w:hAnsi="FangSong" w:cs="宋体"/>
                <w:kern w:val="0"/>
                <w:sz w:val="24"/>
                <w:szCs w:val="24"/>
              </w:rPr>
            </w:pPr>
            <w:r w:rsidRPr="00A86C08">
              <w:rPr>
                <w:rFonts w:ascii="FangSong" w:eastAsia="FangSong" w:hAnsi="FangSong" w:hint="eastAsia"/>
                <w:sz w:val="24"/>
                <w:szCs w:val="24"/>
              </w:rPr>
              <w:t>套</w:t>
            </w:r>
          </w:p>
        </w:tc>
        <w:tc>
          <w:tcPr>
            <w:tcW w:w="1247" w:type="dxa"/>
            <w:vAlign w:val="center"/>
          </w:tcPr>
          <w:p w14:paraId="5448F1F0" w14:textId="77777777"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0D765E41" w14:textId="77777777"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核心产品</w:t>
            </w:r>
          </w:p>
        </w:tc>
      </w:tr>
      <w:tr w:rsidR="00AD4792" w:rsidRPr="00A86C08" w14:paraId="1DF020A1" w14:textId="77777777" w:rsidTr="00257BD1">
        <w:trPr>
          <w:trHeight w:val="557"/>
          <w:jc w:val="center"/>
        </w:trPr>
        <w:tc>
          <w:tcPr>
            <w:tcW w:w="936" w:type="dxa"/>
            <w:noWrap/>
            <w:vAlign w:val="center"/>
          </w:tcPr>
          <w:p w14:paraId="603BC90A" w14:textId="00186C65"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709C7A58" w14:textId="78345B89" w:rsidR="00AD4792" w:rsidRPr="00A86C08" w:rsidRDefault="00AD4792" w:rsidP="00257BD1">
            <w:pPr>
              <w:widowControl/>
              <w:spacing w:line="276" w:lineRule="auto"/>
              <w:jc w:val="center"/>
              <w:rPr>
                <w:rFonts w:ascii="FangSong" w:eastAsia="FangSong" w:hAnsi="FangSong" w:cs="宋体"/>
                <w:kern w:val="0"/>
                <w:sz w:val="24"/>
                <w:szCs w:val="24"/>
              </w:rPr>
            </w:pPr>
            <w:r w:rsidRPr="00A86C08">
              <w:rPr>
                <w:rFonts w:ascii="FangSong" w:eastAsia="FangSong" w:hAnsi="FangSong" w:cs="仿宋" w:hint="eastAsia"/>
                <w:color w:val="000000"/>
                <w:kern w:val="0"/>
                <w:sz w:val="24"/>
                <w:szCs w:val="24"/>
                <w:lang w:bidi="ar"/>
              </w:rPr>
              <w:t>超声波治疗仪</w:t>
            </w:r>
          </w:p>
        </w:tc>
        <w:tc>
          <w:tcPr>
            <w:tcW w:w="1134" w:type="dxa"/>
            <w:vAlign w:val="center"/>
          </w:tcPr>
          <w:p w14:paraId="3E0E6985" w14:textId="77777777"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49F2EE5B" w14:textId="5A508742"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07AEE723" w14:textId="77777777"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5BE5E788" w14:textId="77777777" w:rsidR="00AD4792" w:rsidRPr="00A86C08" w:rsidRDefault="00AD4792" w:rsidP="00257BD1">
            <w:pPr>
              <w:spacing w:line="276" w:lineRule="auto"/>
              <w:jc w:val="center"/>
              <w:rPr>
                <w:rFonts w:ascii="FangSong" w:eastAsia="FangSong" w:hAnsi="FangSong"/>
                <w:sz w:val="24"/>
                <w:szCs w:val="24"/>
              </w:rPr>
            </w:pPr>
          </w:p>
        </w:tc>
      </w:tr>
      <w:tr w:rsidR="00AD4792" w:rsidRPr="00A86C08" w14:paraId="23591858" w14:textId="77777777" w:rsidTr="00257BD1">
        <w:trPr>
          <w:trHeight w:val="557"/>
          <w:jc w:val="center"/>
        </w:trPr>
        <w:tc>
          <w:tcPr>
            <w:tcW w:w="936" w:type="dxa"/>
            <w:noWrap/>
            <w:vAlign w:val="center"/>
          </w:tcPr>
          <w:p w14:paraId="20207A43" w14:textId="4403111E"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18FF118B" w14:textId="41F6144D" w:rsidR="00AD4792" w:rsidRPr="00A86C08" w:rsidRDefault="00AD4792" w:rsidP="00257BD1">
            <w:pPr>
              <w:widowControl/>
              <w:spacing w:line="276" w:lineRule="auto"/>
              <w:jc w:val="center"/>
              <w:rPr>
                <w:rFonts w:ascii="FangSong" w:eastAsia="FangSong" w:hAnsi="FangSong" w:cs="宋体"/>
                <w:kern w:val="0"/>
                <w:sz w:val="24"/>
                <w:szCs w:val="24"/>
              </w:rPr>
            </w:pPr>
            <w:r w:rsidRPr="00A86C08">
              <w:rPr>
                <w:rFonts w:ascii="FangSong" w:eastAsia="FangSong" w:hAnsi="FangSong" w:cs="仿宋" w:hint="eastAsia"/>
                <w:color w:val="000000"/>
                <w:kern w:val="0"/>
                <w:sz w:val="24"/>
                <w:szCs w:val="24"/>
                <w:lang w:bidi="ar"/>
              </w:rPr>
              <w:t>微波治疗机</w:t>
            </w:r>
          </w:p>
        </w:tc>
        <w:tc>
          <w:tcPr>
            <w:tcW w:w="1134" w:type="dxa"/>
            <w:vAlign w:val="center"/>
          </w:tcPr>
          <w:p w14:paraId="0C50B3A0" w14:textId="77777777"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0F07C876" w14:textId="71A5CB69"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38A20759" w14:textId="77777777" w:rsidR="00AD4792" w:rsidRPr="00A86C08" w:rsidRDefault="00AD4792" w:rsidP="00257BD1">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3B00A8D0" w14:textId="77777777" w:rsidR="00AD4792" w:rsidRPr="00A86C08" w:rsidRDefault="00AD4792" w:rsidP="00257BD1">
            <w:pPr>
              <w:spacing w:line="276" w:lineRule="auto"/>
              <w:jc w:val="center"/>
              <w:rPr>
                <w:rFonts w:ascii="FangSong" w:eastAsia="FangSong" w:hAnsi="FangSong"/>
                <w:sz w:val="24"/>
                <w:szCs w:val="24"/>
              </w:rPr>
            </w:pPr>
          </w:p>
        </w:tc>
      </w:tr>
      <w:tr w:rsidR="00AD4792" w:rsidRPr="00A86C08" w14:paraId="404D8F38" w14:textId="77777777" w:rsidTr="00257BD1">
        <w:trPr>
          <w:trHeight w:val="557"/>
          <w:jc w:val="center"/>
        </w:trPr>
        <w:tc>
          <w:tcPr>
            <w:tcW w:w="936" w:type="dxa"/>
            <w:noWrap/>
            <w:vAlign w:val="center"/>
          </w:tcPr>
          <w:p w14:paraId="1A7B9BE1" w14:textId="77777777"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1317B75F" w14:textId="15F0215D" w:rsidR="00AD4792" w:rsidRPr="00A86C08" w:rsidRDefault="00AD4792" w:rsidP="00AD4792">
            <w:pPr>
              <w:widowControl/>
              <w:spacing w:line="276" w:lineRule="auto"/>
              <w:jc w:val="center"/>
              <w:rPr>
                <w:rFonts w:ascii="FangSong" w:eastAsia="FangSong" w:hAnsi="FangSong" w:cs="仿宋"/>
                <w:color w:val="000000"/>
                <w:kern w:val="0"/>
                <w:sz w:val="24"/>
                <w:szCs w:val="24"/>
                <w:lang w:bidi="ar"/>
              </w:rPr>
            </w:pPr>
            <w:r w:rsidRPr="00A86C08">
              <w:rPr>
                <w:rFonts w:ascii="FangSong" w:eastAsia="FangSong" w:hAnsi="FangSong" w:cs="仿宋" w:hint="eastAsia"/>
                <w:color w:val="000000"/>
                <w:kern w:val="0"/>
                <w:sz w:val="24"/>
                <w:szCs w:val="24"/>
                <w:lang w:bidi="ar"/>
              </w:rPr>
              <w:t>超短波电疗机</w:t>
            </w:r>
          </w:p>
        </w:tc>
        <w:tc>
          <w:tcPr>
            <w:tcW w:w="1134" w:type="dxa"/>
            <w:vAlign w:val="center"/>
          </w:tcPr>
          <w:p w14:paraId="0FE26692" w14:textId="13F19F7B"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7B85A535" w14:textId="377FF618"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511FEEF8" w14:textId="22BCA5D2"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511F7EBA" w14:textId="77777777" w:rsidR="00AD4792" w:rsidRPr="00A86C08" w:rsidRDefault="00AD4792" w:rsidP="00AD4792">
            <w:pPr>
              <w:spacing w:line="276" w:lineRule="auto"/>
              <w:jc w:val="center"/>
              <w:rPr>
                <w:rFonts w:ascii="FangSong" w:eastAsia="FangSong" w:hAnsi="FangSong"/>
                <w:sz w:val="24"/>
                <w:szCs w:val="24"/>
              </w:rPr>
            </w:pPr>
          </w:p>
        </w:tc>
      </w:tr>
      <w:tr w:rsidR="00AD4792" w:rsidRPr="00A86C08" w14:paraId="6D4B9996" w14:textId="77777777" w:rsidTr="00257BD1">
        <w:trPr>
          <w:trHeight w:val="557"/>
          <w:jc w:val="center"/>
        </w:trPr>
        <w:tc>
          <w:tcPr>
            <w:tcW w:w="936" w:type="dxa"/>
            <w:noWrap/>
            <w:vAlign w:val="center"/>
          </w:tcPr>
          <w:p w14:paraId="70B5C724" w14:textId="77777777"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08A5A4D2" w14:textId="4D201C17" w:rsidR="00AD4792" w:rsidRPr="00A86C08" w:rsidRDefault="00AD4792" w:rsidP="00AD4792">
            <w:pPr>
              <w:widowControl/>
              <w:spacing w:line="276" w:lineRule="auto"/>
              <w:jc w:val="center"/>
              <w:rPr>
                <w:rFonts w:ascii="FangSong" w:eastAsia="FangSong" w:hAnsi="FangSong" w:cs="仿宋"/>
                <w:color w:val="000000"/>
                <w:kern w:val="0"/>
                <w:sz w:val="24"/>
                <w:szCs w:val="24"/>
                <w:lang w:bidi="ar"/>
              </w:rPr>
            </w:pPr>
            <w:r w:rsidRPr="00A86C08">
              <w:rPr>
                <w:rFonts w:ascii="FangSong" w:eastAsia="FangSong" w:hAnsi="FangSong" w:cs="仿宋" w:hint="eastAsia"/>
                <w:color w:val="000000"/>
                <w:kern w:val="0"/>
                <w:sz w:val="24"/>
                <w:szCs w:val="24"/>
                <w:lang w:bidi="ar"/>
              </w:rPr>
              <w:t>空气波压力循环治疗仪</w:t>
            </w:r>
          </w:p>
        </w:tc>
        <w:tc>
          <w:tcPr>
            <w:tcW w:w="1134" w:type="dxa"/>
            <w:vAlign w:val="center"/>
          </w:tcPr>
          <w:p w14:paraId="55B0BFC4" w14:textId="4038088F"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78B993DF" w14:textId="40AD2FF0"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026AD1C5" w14:textId="3A323DA9"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56FE1A81" w14:textId="77777777" w:rsidR="00AD4792" w:rsidRPr="00A86C08" w:rsidRDefault="00AD4792" w:rsidP="00AD4792">
            <w:pPr>
              <w:spacing w:line="276" w:lineRule="auto"/>
              <w:jc w:val="center"/>
              <w:rPr>
                <w:rFonts w:ascii="FangSong" w:eastAsia="FangSong" w:hAnsi="FangSong"/>
                <w:sz w:val="24"/>
                <w:szCs w:val="24"/>
              </w:rPr>
            </w:pPr>
          </w:p>
        </w:tc>
      </w:tr>
      <w:tr w:rsidR="00AD4792" w:rsidRPr="00A86C08" w14:paraId="70663CF2" w14:textId="77777777" w:rsidTr="00257BD1">
        <w:trPr>
          <w:trHeight w:val="557"/>
          <w:jc w:val="center"/>
        </w:trPr>
        <w:tc>
          <w:tcPr>
            <w:tcW w:w="936" w:type="dxa"/>
            <w:noWrap/>
            <w:vAlign w:val="center"/>
          </w:tcPr>
          <w:p w14:paraId="3F5AD075" w14:textId="77777777"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19FBFB7D" w14:textId="61EC5181" w:rsidR="00AD4792" w:rsidRPr="00A86C08" w:rsidRDefault="00AD4792" w:rsidP="00AD4792">
            <w:pPr>
              <w:widowControl/>
              <w:spacing w:line="276" w:lineRule="auto"/>
              <w:jc w:val="center"/>
              <w:rPr>
                <w:rFonts w:ascii="FangSong" w:eastAsia="FangSong" w:hAnsi="FangSong" w:cs="仿宋"/>
                <w:color w:val="000000"/>
                <w:kern w:val="0"/>
                <w:sz w:val="24"/>
                <w:szCs w:val="24"/>
                <w:lang w:bidi="ar"/>
              </w:rPr>
            </w:pPr>
            <w:r w:rsidRPr="00A86C08">
              <w:rPr>
                <w:rFonts w:ascii="FangSong" w:eastAsia="FangSong" w:hAnsi="FangSong" w:cs="仿宋" w:hint="eastAsia"/>
                <w:color w:val="000000"/>
                <w:kern w:val="0"/>
                <w:sz w:val="24"/>
                <w:szCs w:val="24"/>
                <w:lang w:bidi="ar"/>
              </w:rPr>
              <w:t>智能中药熏蒸机</w:t>
            </w:r>
          </w:p>
        </w:tc>
        <w:tc>
          <w:tcPr>
            <w:tcW w:w="1134" w:type="dxa"/>
            <w:vAlign w:val="center"/>
          </w:tcPr>
          <w:p w14:paraId="72EB9BDC" w14:textId="42E7D091"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53C742A1" w14:textId="52392736"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1E53F022" w14:textId="3474441A"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1530136F" w14:textId="77777777" w:rsidR="00AD4792" w:rsidRPr="00A86C08" w:rsidRDefault="00AD4792" w:rsidP="00AD4792">
            <w:pPr>
              <w:spacing w:line="276" w:lineRule="auto"/>
              <w:jc w:val="center"/>
              <w:rPr>
                <w:rFonts w:ascii="FangSong" w:eastAsia="FangSong" w:hAnsi="FangSong"/>
                <w:sz w:val="24"/>
                <w:szCs w:val="24"/>
              </w:rPr>
            </w:pPr>
          </w:p>
        </w:tc>
      </w:tr>
      <w:tr w:rsidR="00AD4792" w:rsidRPr="00A86C08" w14:paraId="7EC00197" w14:textId="77777777" w:rsidTr="00257BD1">
        <w:trPr>
          <w:trHeight w:val="557"/>
          <w:jc w:val="center"/>
        </w:trPr>
        <w:tc>
          <w:tcPr>
            <w:tcW w:w="936" w:type="dxa"/>
            <w:noWrap/>
            <w:vAlign w:val="center"/>
          </w:tcPr>
          <w:p w14:paraId="792F56F4" w14:textId="77777777"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2827CF72" w14:textId="6BACCC35" w:rsidR="00AD4792" w:rsidRPr="00A86C08" w:rsidRDefault="00AD4792" w:rsidP="00AD4792">
            <w:pPr>
              <w:widowControl/>
              <w:spacing w:line="276" w:lineRule="auto"/>
              <w:jc w:val="center"/>
              <w:rPr>
                <w:rFonts w:ascii="FangSong" w:eastAsia="FangSong" w:hAnsi="FangSong" w:cs="仿宋"/>
                <w:color w:val="000000"/>
                <w:kern w:val="0"/>
                <w:sz w:val="24"/>
                <w:szCs w:val="24"/>
                <w:lang w:bidi="ar"/>
              </w:rPr>
            </w:pPr>
            <w:r w:rsidRPr="00A86C08">
              <w:rPr>
                <w:rFonts w:ascii="FangSong" w:eastAsia="FangSong" w:hAnsi="FangSong" w:cs="仿宋" w:hint="eastAsia"/>
                <w:color w:val="000000"/>
                <w:kern w:val="0"/>
                <w:sz w:val="24"/>
                <w:szCs w:val="24"/>
                <w:lang w:bidi="ar"/>
              </w:rPr>
              <w:t>红外偏振光治疗仪</w:t>
            </w:r>
          </w:p>
        </w:tc>
        <w:tc>
          <w:tcPr>
            <w:tcW w:w="1134" w:type="dxa"/>
            <w:vAlign w:val="center"/>
          </w:tcPr>
          <w:p w14:paraId="1A4E052F" w14:textId="3077FBA6"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3E299B77" w14:textId="05FDE7B9"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5D3DF155" w14:textId="6B656CC3"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2C602033" w14:textId="77777777" w:rsidR="00AD4792" w:rsidRPr="00A86C08" w:rsidRDefault="00AD4792" w:rsidP="00AD4792">
            <w:pPr>
              <w:spacing w:line="276" w:lineRule="auto"/>
              <w:jc w:val="center"/>
              <w:rPr>
                <w:rFonts w:ascii="FangSong" w:eastAsia="FangSong" w:hAnsi="FangSong"/>
                <w:sz w:val="24"/>
                <w:szCs w:val="24"/>
              </w:rPr>
            </w:pPr>
          </w:p>
        </w:tc>
      </w:tr>
      <w:tr w:rsidR="00AD4792" w:rsidRPr="00A86C08" w14:paraId="1CF4F0E7" w14:textId="77777777" w:rsidTr="00257BD1">
        <w:trPr>
          <w:trHeight w:val="557"/>
          <w:jc w:val="center"/>
        </w:trPr>
        <w:tc>
          <w:tcPr>
            <w:tcW w:w="936" w:type="dxa"/>
            <w:noWrap/>
            <w:vAlign w:val="center"/>
          </w:tcPr>
          <w:p w14:paraId="05873A20" w14:textId="77777777"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2FCD893C" w14:textId="1099CBA6" w:rsidR="00AD4792" w:rsidRPr="00A86C08" w:rsidRDefault="00AD4792" w:rsidP="00AD4792">
            <w:pPr>
              <w:widowControl/>
              <w:spacing w:line="276" w:lineRule="auto"/>
              <w:jc w:val="center"/>
              <w:rPr>
                <w:rFonts w:ascii="FangSong" w:eastAsia="FangSong" w:hAnsi="FangSong" w:cs="仿宋"/>
                <w:color w:val="000000"/>
                <w:kern w:val="0"/>
                <w:sz w:val="24"/>
                <w:szCs w:val="24"/>
                <w:lang w:bidi="ar"/>
              </w:rPr>
            </w:pPr>
            <w:r w:rsidRPr="00A86C08">
              <w:rPr>
                <w:rFonts w:ascii="FangSong" w:eastAsia="FangSong" w:hAnsi="FangSong" w:cs="仿宋" w:hint="eastAsia"/>
                <w:color w:val="000000"/>
                <w:kern w:val="0"/>
                <w:sz w:val="24"/>
                <w:szCs w:val="24"/>
                <w:lang w:bidi="ar"/>
              </w:rPr>
              <w:t>银质针导热巡检</w:t>
            </w:r>
          </w:p>
        </w:tc>
        <w:tc>
          <w:tcPr>
            <w:tcW w:w="1134" w:type="dxa"/>
            <w:vAlign w:val="center"/>
          </w:tcPr>
          <w:p w14:paraId="7B1691B1" w14:textId="39C2B4C4"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2BE03DC5" w14:textId="7D9D8416"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54AE7BD1" w14:textId="2D0A7472"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44D0E52E" w14:textId="77777777" w:rsidR="00AD4792" w:rsidRPr="00A86C08" w:rsidRDefault="00AD4792" w:rsidP="00AD4792">
            <w:pPr>
              <w:spacing w:line="276" w:lineRule="auto"/>
              <w:jc w:val="center"/>
              <w:rPr>
                <w:rFonts w:ascii="FangSong" w:eastAsia="FangSong" w:hAnsi="FangSong"/>
                <w:sz w:val="24"/>
                <w:szCs w:val="24"/>
              </w:rPr>
            </w:pPr>
          </w:p>
        </w:tc>
      </w:tr>
      <w:tr w:rsidR="00AD4792" w:rsidRPr="00A86C08" w14:paraId="5131D41B" w14:textId="77777777" w:rsidTr="00257BD1">
        <w:trPr>
          <w:trHeight w:val="557"/>
          <w:jc w:val="center"/>
        </w:trPr>
        <w:tc>
          <w:tcPr>
            <w:tcW w:w="936" w:type="dxa"/>
            <w:noWrap/>
            <w:vAlign w:val="center"/>
          </w:tcPr>
          <w:p w14:paraId="4672096E" w14:textId="77777777"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1FE08F57" w14:textId="2F4B9C8A" w:rsidR="00AD4792" w:rsidRPr="00A86C08" w:rsidRDefault="00AD4792" w:rsidP="00AD4792">
            <w:pPr>
              <w:widowControl/>
              <w:spacing w:line="276" w:lineRule="auto"/>
              <w:jc w:val="center"/>
              <w:rPr>
                <w:rFonts w:ascii="FangSong" w:eastAsia="FangSong" w:hAnsi="FangSong" w:cs="仿宋"/>
                <w:color w:val="000000"/>
                <w:kern w:val="0"/>
                <w:sz w:val="24"/>
                <w:szCs w:val="24"/>
                <w:lang w:bidi="ar"/>
              </w:rPr>
            </w:pPr>
            <w:r w:rsidRPr="00A86C08">
              <w:rPr>
                <w:rFonts w:ascii="FangSong" w:eastAsia="FangSong" w:hAnsi="FangSong" w:cs="仿宋" w:hint="eastAsia"/>
                <w:color w:val="000000"/>
                <w:kern w:val="0"/>
                <w:sz w:val="24"/>
                <w:szCs w:val="24"/>
                <w:lang w:bidi="ar"/>
              </w:rPr>
              <w:t>等离子消毒机（壁挂式）</w:t>
            </w:r>
          </w:p>
        </w:tc>
        <w:tc>
          <w:tcPr>
            <w:tcW w:w="1134" w:type="dxa"/>
            <w:vAlign w:val="center"/>
          </w:tcPr>
          <w:p w14:paraId="04E7AFEF" w14:textId="53790C33"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2</w:t>
            </w:r>
          </w:p>
        </w:tc>
        <w:tc>
          <w:tcPr>
            <w:tcW w:w="1247" w:type="dxa"/>
            <w:vAlign w:val="center"/>
          </w:tcPr>
          <w:p w14:paraId="4755278F" w14:textId="65D5E7A0"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28DB7A95" w14:textId="0521F9C8"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06FA739C" w14:textId="77777777" w:rsidR="00AD4792" w:rsidRPr="00A86C08" w:rsidRDefault="00AD4792" w:rsidP="00AD4792">
            <w:pPr>
              <w:spacing w:line="276" w:lineRule="auto"/>
              <w:jc w:val="center"/>
              <w:rPr>
                <w:rFonts w:ascii="FangSong" w:eastAsia="FangSong" w:hAnsi="FangSong"/>
                <w:sz w:val="24"/>
                <w:szCs w:val="24"/>
              </w:rPr>
            </w:pPr>
          </w:p>
        </w:tc>
      </w:tr>
      <w:tr w:rsidR="00AD4792" w:rsidRPr="00A86C08" w14:paraId="49EE9408" w14:textId="77777777" w:rsidTr="00257BD1">
        <w:trPr>
          <w:trHeight w:val="557"/>
          <w:jc w:val="center"/>
        </w:trPr>
        <w:tc>
          <w:tcPr>
            <w:tcW w:w="936" w:type="dxa"/>
            <w:noWrap/>
            <w:vAlign w:val="center"/>
          </w:tcPr>
          <w:p w14:paraId="5396A561" w14:textId="77777777"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555351FA" w14:textId="60975F80" w:rsidR="00AD4792" w:rsidRPr="00A86C08" w:rsidRDefault="00AD4792" w:rsidP="00AD4792">
            <w:pPr>
              <w:widowControl/>
              <w:spacing w:line="276" w:lineRule="auto"/>
              <w:jc w:val="center"/>
              <w:rPr>
                <w:rFonts w:ascii="FangSong" w:eastAsia="FangSong" w:hAnsi="FangSong" w:cs="仿宋"/>
                <w:color w:val="000000"/>
                <w:kern w:val="0"/>
                <w:sz w:val="24"/>
                <w:szCs w:val="24"/>
                <w:lang w:bidi="ar"/>
              </w:rPr>
            </w:pPr>
            <w:r w:rsidRPr="00A86C08">
              <w:rPr>
                <w:rFonts w:ascii="FangSong" w:eastAsia="FangSong" w:hAnsi="FangSong" w:cs="仿宋" w:hint="eastAsia"/>
                <w:color w:val="000000"/>
                <w:kern w:val="0"/>
                <w:sz w:val="24"/>
                <w:szCs w:val="24"/>
                <w:lang w:bidi="ar"/>
              </w:rPr>
              <w:t>胰岛素泵</w:t>
            </w:r>
          </w:p>
        </w:tc>
        <w:tc>
          <w:tcPr>
            <w:tcW w:w="1134" w:type="dxa"/>
            <w:vAlign w:val="center"/>
          </w:tcPr>
          <w:p w14:paraId="787CD88E" w14:textId="798036A1"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3</w:t>
            </w:r>
          </w:p>
        </w:tc>
        <w:tc>
          <w:tcPr>
            <w:tcW w:w="1247" w:type="dxa"/>
            <w:vAlign w:val="center"/>
          </w:tcPr>
          <w:p w14:paraId="688CBFA3" w14:textId="46BCC908"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7AA0BA63" w14:textId="03782243"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031B5092" w14:textId="77777777" w:rsidR="00AD4792" w:rsidRPr="00A86C08" w:rsidRDefault="00AD4792" w:rsidP="00AD4792">
            <w:pPr>
              <w:spacing w:line="276" w:lineRule="auto"/>
              <w:jc w:val="center"/>
              <w:rPr>
                <w:rFonts w:ascii="FangSong" w:eastAsia="FangSong" w:hAnsi="FangSong"/>
                <w:sz w:val="24"/>
                <w:szCs w:val="24"/>
              </w:rPr>
            </w:pPr>
          </w:p>
        </w:tc>
      </w:tr>
      <w:tr w:rsidR="00AD4792" w:rsidRPr="00A86C08" w14:paraId="3C506F01" w14:textId="77777777" w:rsidTr="00257BD1">
        <w:trPr>
          <w:trHeight w:val="557"/>
          <w:jc w:val="center"/>
        </w:trPr>
        <w:tc>
          <w:tcPr>
            <w:tcW w:w="936" w:type="dxa"/>
            <w:noWrap/>
            <w:vAlign w:val="center"/>
          </w:tcPr>
          <w:p w14:paraId="37240BFC" w14:textId="77777777" w:rsidR="00AD4792" w:rsidRPr="00A86C08" w:rsidRDefault="00AD4792" w:rsidP="00AD4792">
            <w:pPr>
              <w:pStyle w:val="af5"/>
              <w:numPr>
                <w:ilvl w:val="0"/>
                <w:numId w:val="8"/>
              </w:numPr>
              <w:spacing w:line="276" w:lineRule="auto"/>
              <w:ind w:firstLineChars="0"/>
              <w:jc w:val="center"/>
              <w:rPr>
                <w:rFonts w:ascii="FangSong" w:eastAsia="FangSong" w:hAnsi="FangSong"/>
                <w:bCs/>
                <w:sz w:val="24"/>
                <w:szCs w:val="24"/>
              </w:rPr>
            </w:pPr>
          </w:p>
        </w:tc>
        <w:tc>
          <w:tcPr>
            <w:tcW w:w="3460" w:type="dxa"/>
            <w:noWrap/>
            <w:vAlign w:val="center"/>
          </w:tcPr>
          <w:p w14:paraId="7CEC8468" w14:textId="486583DB" w:rsidR="00AD4792" w:rsidRPr="00A86C08" w:rsidRDefault="00AD4792" w:rsidP="00AD4792">
            <w:pPr>
              <w:widowControl/>
              <w:spacing w:line="276" w:lineRule="auto"/>
              <w:jc w:val="center"/>
              <w:rPr>
                <w:rFonts w:ascii="FangSong" w:eastAsia="FangSong" w:hAnsi="FangSong" w:cs="仿宋"/>
                <w:color w:val="000000"/>
                <w:kern w:val="0"/>
                <w:sz w:val="24"/>
                <w:szCs w:val="24"/>
                <w:lang w:bidi="ar"/>
              </w:rPr>
            </w:pPr>
            <w:r w:rsidRPr="00A86C08">
              <w:rPr>
                <w:rFonts w:ascii="FangSong" w:eastAsia="FangSong" w:hAnsi="FangSong" w:cs="仿宋" w:hint="eastAsia"/>
                <w:color w:val="000000"/>
                <w:kern w:val="0"/>
                <w:sz w:val="24"/>
                <w:szCs w:val="24"/>
                <w:lang w:bidi="ar"/>
              </w:rPr>
              <w:t>糖尿病足诊断箱</w:t>
            </w:r>
          </w:p>
        </w:tc>
        <w:tc>
          <w:tcPr>
            <w:tcW w:w="1134" w:type="dxa"/>
            <w:vAlign w:val="center"/>
          </w:tcPr>
          <w:p w14:paraId="18A07D06" w14:textId="465BB48C"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1</w:t>
            </w:r>
          </w:p>
        </w:tc>
        <w:tc>
          <w:tcPr>
            <w:tcW w:w="1247" w:type="dxa"/>
            <w:vAlign w:val="center"/>
          </w:tcPr>
          <w:p w14:paraId="5FE910BE" w14:textId="472A3241"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台</w:t>
            </w:r>
          </w:p>
        </w:tc>
        <w:tc>
          <w:tcPr>
            <w:tcW w:w="1247" w:type="dxa"/>
            <w:vAlign w:val="center"/>
          </w:tcPr>
          <w:p w14:paraId="0B342065" w14:textId="32C70516" w:rsidR="00AD4792" w:rsidRPr="00A86C08" w:rsidRDefault="00AD4792" w:rsidP="00AD4792">
            <w:pPr>
              <w:spacing w:line="276" w:lineRule="auto"/>
              <w:jc w:val="center"/>
              <w:rPr>
                <w:rFonts w:ascii="FangSong" w:eastAsia="FangSong" w:hAnsi="FangSong"/>
                <w:sz w:val="24"/>
                <w:szCs w:val="24"/>
              </w:rPr>
            </w:pPr>
            <w:r w:rsidRPr="00A86C08">
              <w:rPr>
                <w:rFonts w:ascii="FangSong" w:eastAsia="FangSong" w:hAnsi="FangSong" w:hint="eastAsia"/>
                <w:sz w:val="24"/>
                <w:szCs w:val="24"/>
              </w:rPr>
              <w:t>否</w:t>
            </w:r>
          </w:p>
        </w:tc>
        <w:tc>
          <w:tcPr>
            <w:tcW w:w="1247" w:type="dxa"/>
            <w:vAlign w:val="center"/>
          </w:tcPr>
          <w:p w14:paraId="69CB6E39" w14:textId="77777777" w:rsidR="00AD4792" w:rsidRPr="00A86C08" w:rsidRDefault="00AD4792" w:rsidP="00AD4792">
            <w:pPr>
              <w:spacing w:line="276" w:lineRule="auto"/>
              <w:jc w:val="center"/>
              <w:rPr>
                <w:rFonts w:ascii="FangSong" w:eastAsia="FangSong" w:hAnsi="FangSong"/>
                <w:sz w:val="24"/>
                <w:szCs w:val="24"/>
              </w:rPr>
            </w:pPr>
          </w:p>
        </w:tc>
      </w:tr>
    </w:tbl>
    <w:p w14:paraId="7D10A5AC" w14:textId="52AC6732" w:rsidR="00D45E97" w:rsidRPr="00A86C08" w:rsidRDefault="00D45E97" w:rsidP="00D45E97"/>
    <w:p w14:paraId="333D7207" w14:textId="77777777" w:rsidR="00AD4792" w:rsidRPr="00A86C08" w:rsidRDefault="00AD4792" w:rsidP="00D45E97"/>
    <w:p w14:paraId="3C0D6EA4" w14:textId="57C5D53C" w:rsidR="0076250D" w:rsidRPr="00A86C08" w:rsidRDefault="003E5742">
      <w:pPr>
        <w:pStyle w:val="2"/>
        <w:tabs>
          <w:tab w:val="left" w:pos="567"/>
        </w:tabs>
        <w:rPr>
          <w:rFonts w:ascii="仿宋" w:eastAsia="仿宋" w:hAnsi="仿宋"/>
          <w:sz w:val="28"/>
          <w:szCs w:val="28"/>
        </w:rPr>
      </w:pPr>
      <w:r w:rsidRPr="00A86C08">
        <w:rPr>
          <w:rFonts w:ascii="仿宋" w:eastAsia="仿宋" w:hAnsi="仿宋" w:hint="eastAsia"/>
          <w:sz w:val="28"/>
          <w:szCs w:val="28"/>
        </w:rPr>
        <w:lastRenderedPageBreak/>
        <w:t>二、主要技术参数</w:t>
      </w:r>
      <w:bookmarkStart w:id="472" w:name="OLE_LINK2"/>
    </w:p>
    <w:p w14:paraId="7B7BD2A7" w14:textId="773588E9" w:rsidR="00013CBD" w:rsidRPr="00A86C08" w:rsidRDefault="00013CBD" w:rsidP="00013CBD">
      <w:pPr>
        <w:widowControl/>
        <w:jc w:val="left"/>
        <w:rPr>
          <w:rFonts w:ascii="仿宋" w:eastAsia="仿宋" w:hAnsi="仿宋"/>
          <w:b/>
          <w:bCs/>
          <w:sz w:val="28"/>
          <w:szCs w:val="28"/>
        </w:rPr>
      </w:pPr>
      <w:r w:rsidRPr="00A86C08">
        <w:rPr>
          <w:rFonts w:ascii="仿宋" w:eastAsia="仿宋" w:hAnsi="仿宋" w:hint="eastAsia"/>
          <w:b/>
          <w:bCs/>
          <w:sz w:val="28"/>
          <w:szCs w:val="28"/>
        </w:rPr>
        <w:t>第</w:t>
      </w:r>
      <w:r w:rsidRPr="00A86C08">
        <w:rPr>
          <w:rFonts w:ascii="仿宋" w:eastAsia="仿宋" w:hAnsi="仿宋"/>
          <w:b/>
          <w:bCs/>
          <w:sz w:val="28"/>
          <w:szCs w:val="28"/>
        </w:rPr>
        <w:t>1</w:t>
      </w:r>
      <w:r w:rsidRPr="00A86C08">
        <w:rPr>
          <w:rFonts w:ascii="仿宋" w:eastAsia="仿宋" w:hAnsi="仿宋" w:hint="eastAsia"/>
          <w:b/>
          <w:bCs/>
          <w:sz w:val="28"/>
          <w:szCs w:val="28"/>
        </w:rPr>
        <w:t>包</w:t>
      </w:r>
    </w:p>
    <w:p w14:paraId="584D55F7" w14:textId="77777777" w:rsidR="00013CBD" w:rsidRPr="00A86C08" w:rsidRDefault="00013CBD" w:rsidP="00013CBD">
      <w:pPr>
        <w:pStyle w:val="31"/>
      </w:pPr>
      <w:r w:rsidRPr="00A86C08">
        <w:rPr>
          <w:rFonts w:hint="eastAsia"/>
        </w:rPr>
        <w:t>（一）心电监护仪（45台）</w:t>
      </w:r>
    </w:p>
    <w:p w14:paraId="29E7C3F7" w14:textId="77777777" w:rsidR="00013CBD" w:rsidRPr="00A86C08" w:rsidRDefault="00013CBD" w:rsidP="00013CBD">
      <w:pPr>
        <w:autoSpaceDE w:val="0"/>
        <w:autoSpaceDN w:val="0"/>
        <w:adjustRightInd w:val="0"/>
        <w:spacing w:line="360" w:lineRule="auto"/>
        <w:rPr>
          <w:rFonts w:ascii="FangSong" w:eastAsia="FangSong" w:hAnsi="FangSong" w:cs="华文仿宋"/>
          <w:b/>
          <w:sz w:val="24"/>
          <w:szCs w:val="24"/>
        </w:rPr>
      </w:pPr>
      <w:r w:rsidRPr="00A86C08">
        <w:rPr>
          <w:rFonts w:ascii="FangSong" w:eastAsia="FangSong" w:hAnsi="FangSong" w:cs="华文仿宋" w:hint="eastAsia"/>
          <w:b/>
          <w:sz w:val="24"/>
          <w:szCs w:val="24"/>
        </w:rPr>
        <w:t>整机要求：</w:t>
      </w:r>
    </w:p>
    <w:p w14:paraId="3B55AF66"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一体化便携监护仪，整机无风扇设计。</w:t>
      </w:r>
    </w:p>
    <w:p w14:paraId="6136BFA2"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 xml:space="preserve">配置提手,方便移动。 </w:t>
      </w:r>
    </w:p>
    <w:p w14:paraId="0C62930E"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★≥8.4英寸彩色LED背光液晶显示屏，分辨率≥800*600像素。</w:t>
      </w:r>
    </w:p>
    <w:p w14:paraId="3CB03476"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内置锂电池，插槽式设计，无需螺丝刀工具支持快速拆卸和安装。锂电池支持监护仪工作时间≥4小时。</w:t>
      </w:r>
    </w:p>
    <w:p w14:paraId="4ED96B6F"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★安全规格：ECG, TEMP, SpO2 , NIBP监测参数抗电击程度为防除</w:t>
      </w:r>
      <w:proofErr w:type="gramStart"/>
      <w:r w:rsidRPr="00A86C08">
        <w:rPr>
          <w:rFonts w:ascii="FangSong" w:eastAsia="FangSong" w:hAnsi="FangSong" w:cs="华文仿宋" w:hint="eastAsia"/>
          <w:sz w:val="24"/>
          <w:szCs w:val="24"/>
        </w:rPr>
        <w:t>颤</w:t>
      </w:r>
      <w:proofErr w:type="gramEnd"/>
      <w:r w:rsidRPr="00A86C08">
        <w:rPr>
          <w:rFonts w:ascii="FangSong" w:eastAsia="FangSong" w:hAnsi="FangSong" w:cs="华文仿宋" w:hint="eastAsia"/>
          <w:sz w:val="24"/>
          <w:szCs w:val="24"/>
        </w:rPr>
        <w:t>CF型, 提供机器接口防护等级丝</w:t>
      </w:r>
      <w:proofErr w:type="gramStart"/>
      <w:r w:rsidRPr="00A86C08">
        <w:rPr>
          <w:rFonts w:ascii="FangSong" w:eastAsia="FangSong" w:hAnsi="FangSong" w:cs="华文仿宋" w:hint="eastAsia"/>
          <w:sz w:val="24"/>
          <w:szCs w:val="24"/>
        </w:rPr>
        <w:t>印照片</w:t>
      </w:r>
      <w:proofErr w:type="gramEnd"/>
      <w:r w:rsidRPr="00A86C08">
        <w:rPr>
          <w:rFonts w:ascii="FangSong" w:eastAsia="FangSong" w:hAnsi="FangSong" w:cs="华文仿宋" w:hint="eastAsia"/>
          <w:sz w:val="24"/>
          <w:szCs w:val="24"/>
        </w:rPr>
        <w:t>证明材料。</w:t>
      </w:r>
    </w:p>
    <w:p w14:paraId="05FB4FA1"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监护</w:t>
      </w:r>
      <w:proofErr w:type="gramStart"/>
      <w:r w:rsidRPr="00A86C08">
        <w:rPr>
          <w:rFonts w:ascii="FangSong" w:eastAsia="FangSong" w:hAnsi="FangSong" w:cs="华文仿宋" w:hint="eastAsia"/>
          <w:sz w:val="24"/>
          <w:szCs w:val="24"/>
        </w:rPr>
        <w:t>仪设计</w:t>
      </w:r>
      <w:proofErr w:type="gramEnd"/>
      <w:r w:rsidRPr="00A86C08">
        <w:rPr>
          <w:rFonts w:ascii="FangSong" w:eastAsia="FangSong" w:hAnsi="FangSong" w:cs="华文仿宋" w:hint="eastAsia"/>
          <w:sz w:val="24"/>
          <w:szCs w:val="24"/>
        </w:rPr>
        <w:t>使用年限≥8年，提供机器标贴证明材料。</w:t>
      </w:r>
    </w:p>
    <w:p w14:paraId="152A7FD9" w14:textId="77777777" w:rsidR="00013CBD" w:rsidRPr="00A86C08" w:rsidRDefault="00013CBD" w:rsidP="00013CBD">
      <w:pPr>
        <w:autoSpaceDE w:val="0"/>
        <w:autoSpaceDN w:val="0"/>
        <w:adjustRightInd w:val="0"/>
        <w:spacing w:line="360" w:lineRule="auto"/>
        <w:rPr>
          <w:rFonts w:ascii="FangSong" w:eastAsia="FangSong" w:hAnsi="FangSong" w:cs="华文仿宋"/>
          <w:b/>
          <w:sz w:val="24"/>
          <w:szCs w:val="24"/>
        </w:rPr>
      </w:pPr>
      <w:r w:rsidRPr="00A86C08">
        <w:rPr>
          <w:rFonts w:ascii="FangSong" w:eastAsia="FangSong" w:hAnsi="FangSong" w:cs="华文仿宋" w:hint="eastAsia"/>
          <w:b/>
          <w:sz w:val="24"/>
          <w:szCs w:val="24"/>
        </w:rPr>
        <w:t>监测参数：</w:t>
      </w:r>
    </w:p>
    <w:p w14:paraId="1A776FB1"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配置3/5导心电，呼吸，无创血压，血氧饱和度，脉搏和双通道体温参数监测。</w:t>
      </w:r>
    </w:p>
    <w:p w14:paraId="73049431"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心电波形扫描速度支持6.25mm/s、12.5 mm/s、25 mm/s和50 mm/s，提供界面截</w:t>
      </w:r>
      <w:proofErr w:type="gramStart"/>
      <w:r w:rsidRPr="00A86C08">
        <w:rPr>
          <w:rFonts w:ascii="FangSong" w:eastAsia="FangSong" w:hAnsi="FangSong" w:cs="华文仿宋" w:hint="eastAsia"/>
          <w:sz w:val="24"/>
          <w:szCs w:val="24"/>
        </w:rPr>
        <w:t>图证明</w:t>
      </w:r>
      <w:proofErr w:type="gramEnd"/>
      <w:r w:rsidRPr="00A86C08">
        <w:rPr>
          <w:rFonts w:ascii="FangSong" w:eastAsia="FangSong" w:hAnsi="FangSong" w:cs="华文仿宋" w:hint="eastAsia"/>
          <w:sz w:val="24"/>
          <w:szCs w:val="24"/>
        </w:rPr>
        <w:t>材料</w:t>
      </w:r>
    </w:p>
    <w:p w14:paraId="11B6132A"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心电波形显示灵敏度支持×0.125，×0.25，×0.5，×1，×2，×4及自动增益。</w:t>
      </w:r>
    </w:p>
    <w:p w14:paraId="1109F360"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呼吸波形扫描速度支持6.25mm/s、12.5 mm/s、25 mm/s和50 mm/s。</w:t>
      </w:r>
    </w:p>
    <w:p w14:paraId="45CA576E"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提供SpO2,PR和PI参数的实时监测，适用于成人，小儿和新生儿</w:t>
      </w:r>
    </w:p>
    <w:p w14:paraId="7E890195"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配置无创血压测量，适用于成人，小儿和新生儿。</w:t>
      </w:r>
    </w:p>
    <w:p w14:paraId="690E9D2C"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★提供手动，自动，连续测量模式。</w:t>
      </w:r>
    </w:p>
    <w:p w14:paraId="70B09E7D"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配置辅助静脉穿刺功能</w:t>
      </w:r>
    </w:p>
    <w:p w14:paraId="42BD04C4"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提供双通道体温和温差参数的监测</w:t>
      </w:r>
    </w:p>
    <w:p w14:paraId="686CA7A5" w14:textId="77777777" w:rsidR="00013CBD" w:rsidRPr="00A86C08" w:rsidRDefault="00013CBD" w:rsidP="00013CBD">
      <w:pPr>
        <w:spacing w:line="360" w:lineRule="auto"/>
        <w:rPr>
          <w:rFonts w:ascii="FangSong" w:eastAsia="FangSong" w:hAnsi="FangSong" w:cs="华文仿宋"/>
          <w:b/>
          <w:bCs/>
          <w:sz w:val="24"/>
          <w:szCs w:val="24"/>
        </w:rPr>
      </w:pPr>
      <w:r w:rsidRPr="00A86C08">
        <w:rPr>
          <w:rFonts w:ascii="FangSong" w:eastAsia="FangSong" w:hAnsi="FangSong" w:cs="华文仿宋" w:hint="eastAsia"/>
          <w:b/>
          <w:bCs/>
          <w:sz w:val="24"/>
          <w:szCs w:val="24"/>
        </w:rPr>
        <w:t>系统功能：</w:t>
      </w:r>
    </w:p>
    <w:p w14:paraId="2B6859FB"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★支持所有监测参数报警限一键自动设置功能，产品用户手册提供报警限自动设置规则。</w:t>
      </w:r>
    </w:p>
    <w:p w14:paraId="5D50C162"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★可从医院HIS系统同步病人信息到监护仪，病人信息包括：病历号，姓名，出生日期和性别，提供证明材料。</w:t>
      </w:r>
    </w:p>
    <w:p w14:paraId="7E17A636"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lastRenderedPageBreak/>
        <w:t>支持≥120小时趋势图和趋势表回顾，支持选择不同趋势组回顾，包括全部，标准，ECG，血流动力学等。</w:t>
      </w:r>
    </w:p>
    <w:p w14:paraId="6C506F1C"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支持≥200条事件存储与回顾。</w:t>
      </w:r>
    </w:p>
    <w:p w14:paraId="64C36AFF"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支持RJ45接口进行有线网络通信，和除颤监护仪一起联网通信到中心监护系统。</w:t>
      </w:r>
    </w:p>
    <w:p w14:paraId="37ECB325"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支持升级无线</w:t>
      </w:r>
      <w:proofErr w:type="spellStart"/>
      <w:r w:rsidRPr="00A86C08">
        <w:rPr>
          <w:rFonts w:ascii="FangSong" w:eastAsia="FangSong" w:hAnsi="FangSong" w:cs="华文仿宋" w:hint="eastAsia"/>
          <w:sz w:val="24"/>
          <w:szCs w:val="24"/>
        </w:rPr>
        <w:t>wifi</w:t>
      </w:r>
      <w:proofErr w:type="spellEnd"/>
      <w:r w:rsidRPr="00A86C08">
        <w:rPr>
          <w:rFonts w:ascii="FangSong" w:eastAsia="FangSong" w:hAnsi="FangSong" w:cs="华文仿宋" w:hint="eastAsia"/>
          <w:sz w:val="24"/>
          <w:szCs w:val="24"/>
        </w:rPr>
        <w:t>，满足标准：IEEE 802.11a/b/g/n。</w:t>
      </w:r>
    </w:p>
    <w:p w14:paraId="0EA16B9C"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★支持监护</w:t>
      </w:r>
      <w:proofErr w:type="gramStart"/>
      <w:r w:rsidRPr="00A86C08">
        <w:rPr>
          <w:rFonts w:ascii="FangSong" w:eastAsia="FangSong" w:hAnsi="FangSong" w:cs="华文仿宋" w:hint="eastAsia"/>
          <w:sz w:val="24"/>
          <w:szCs w:val="24"/>
        </w:rPr>
        <w:t>仪进入</w:t>
      </w:r>
      <w:proofErr w:type="gramEnd"/>
      <w:r w:rsidRPr="00A86C08">
        <w:rPr>
          <w:rFonts w:ascii="FangSong" w:eastAsia="FangSong" w:hAnsi="FangSong" w:cs="华文仿宋" w:hint="eastAsia"/>
          <w:sz w:val="24"/>
          <w:szCs w:val="24"/>
        </w:rPr>
        <w:t>夜间模式，隐私模式，演示模式和待机模式，提供界面截</w:t>
      </w:r>
      <w:proofErr w:type="gramStart"/>
      <w:r w:rsidRPr="00A86C08">
        <w:rPr>
          <w:rFonts w:ascii="FangSong" w:eastAsia="FangSong" w:hAnsi="FangSong" w:cs="华文仿宋" w:hint="eastAsia"/>
          <w:sz w:val="24"/>
          <w:szCs w:val="24"/>
        </w:rPr>
        <w:t>图证明</w:t>
      </w:r>
      <w:proofErr w:type="gramEnd"/>
      <w:r w:rsidRPr="00A86C08">
        <w:rPr>
          <w:rFonts w:ascii="FangSong" w:eastAsia="FangSong" w:hAnsi="FangSong" w:cs="华文仿宋" w:hint="eastAsia"/>
          <w:sz w:val="24"/>
          <w:szCs w:val="24"/>
        </w:rPr>
        <w:t>材料。</w:t>
      </w:r>
    </w:p>
    <w:p w14:paraId="61A9F8FE" w14:textId="77777777" w:rsidR="00013CBD" w:rsidRPr="00A86C08" w:rsidRDefault="00013CBD" w:rsidP="00013CBD">
      <w:pPr>
        <w:pStyle w:val="af5"/>
        <w:widowControl/>
        <w:numPr>
          <w:ilvl w:val="0"/>
          <w:numId w:val="11"/>
        </w:numPr>
        <w:spacing w:line="360" w:lineRule="auto"/>
        <w:ind w:firstLineChars="0"/>
        <w:jc w:val="left"/>
        <w:rPr>
          <w:rFonts w:ascii="Calibri" w:eastAsia="仿宋" w:hAnsi="Calibri" w:cs="Times New Roman"/>
        </w:rPr>
      </w:pPr>
      <w:r w:rsidRPr="00A86C08">
        <w:rPr>
          <w:rFonts w:ascii="FangSong" w:eastAsia="FangSong" w:hAnsi="FangSong" w:cs="华文仿宋" w:hint="eastAsia"/>
          <w:sz w:val="24"/>
          <w:szCs w:val="24"/>
        </w:rPr>
        <w:t>★提供计时器功能，支持开始计时，清除计时和设置功能，计时方向包括正计时和倒计时两种选择。</w:t>
      </w:r>
    </w:p>
    <w:p w14:paraId="50C20063" w14:textId="77777777" w:rsidR="00013CBD" w:rsidRPr="00A86C08" w:rsidRDefault="00013CBD" w:rsidP="00013CBD">
      <w:pPr>
        <w:pStyle w:val="af5"/>
        <w:widowControl/>
        <w:spacing w:line="360" w:lineRule="auto"/>
        <w:ind w:firstLineChars="0" w:firstLine="0"/>
        <w:jc w:val="left"/>
        <w:rPr>
          <w:rFonts w:ascii="FangSong" w:eastAsia="FangSong" w:hAnsi="FangSong" w:cs="华文仿宋"/>
        </w:rPr>
      </w:pPr>
    </w:p>
    <w:p w14:paraId="3D95C72F" w14:textId="77777777" w:rsidR="00013CBD" w:rsidRPr="00A86C08" w:rsidRDefault="00013CBD" w:rsidP="00013CBD">
      <w:pPr>
        <w:pStyle w:val="31"/>
      </w:pPr>
      <w:r w:rsidRPr="00A86C08">
        <w:rPr>
          <w:rFonts w:hint="eastAsia"/>
        </w:rPr>
        <w:t>（二）蒸汽灭菌器（1台）</w:t>
      </w:r>
    </w:p>
    <w:p w14:paraId="36071B29" w14:textId="77777777" w:rsidR="00013CBD" w:rsidRPr="00A86C08" w:rsidRDefault="00013CBD" w:rsidP="00013CBD">
      <w:pPr>
        <w:spacing w:line="360" w:lineRule="auto"/>
        <w:rPr>
          <w:rFonts w:ascii="FangSong" w:eastAsia="FangSong" w:hAnsi="FangSong"/>
          <w:b/>
          <w:bCs/>
          <w:sz w:val="24"/>
          <w:szCs w:val="24"/>
        </w:rPr>
      </w:pPr>
      <w:r w:rsidRPr="00A86C08">
        <w:rPr>
          <w:rFonts w:ascii="FangSong" w:eastAsia="FangSong" w:hAnsi="FangSong" w:hint="eastAsia"/>
          <w:b/>
          <w:bCs/>
          <w:sz w:val="24"/>
          <w:szCs w:val="24"/>
        </w:rPr>
        <w:t>技术参数要求：</w:t>
      </w:r>
    </w:p>
    <w:p w14:paraId="49A9B981" w14:textId="77777777" w:rsidR="00013CBD" w:rsidRPr="00A86C08" w:rsidRDefault="00013CBD" w:rsidP="00013CBD">
      <w:pPr>
        <w:pStyle w:val="af5"/>
        <w:widowControl/>
        <w:numPr>
          <w:ilvl w:val="0"/>
          <w:numId w:val="11"/>
        </w:numPr>
        <w:spacing w:line="360" w:lineRule="auto"/>
        <w:ind w:firstLineChars="0"/>
        <w:jc w:val="left"/>
        <w:rPr>
          <w:rFonts w:ascii="FangSong" w:eastAsia="FangSong" w:hAnsi="FangSong" w:cs="华文仿宋"/>
          <w:sz w:val="24"/>
          <w:szCs w:val="24"/>
        </w:rPr>
      </w:pPr>
      <w:r w:rsidRPr="00A86C08">
        <w:rPr>
          <w:rFonts w:ascii="FangSong" w:eastAsia="FangSong" w:hAnsi="FangSong" w:cs="华文仿宋" w:hint="eastAsia"/>
          <w:sz w:val="24"/>
          <w:szCs w:val="24"/>
        </w:rPr>
        <w:t>灭菌内室容积≥45升。</w:t>
      </w:r>
    </w:p>
    <w:p w14:paraId="0F3E59E4"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★设计压力：-0.1/0.3MPa，设计温度：≥144℃。</w:t>
      </w:r>
    </w:p>
    <w:p w14:paraId="660B3301"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★腔壁加热：覆膜式加热膜。</w:t>
      </w:r>
    </w:p>
    <w:p w14:paraId="56B08986"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门密封方式：自胀式门胶圈，采用透明医用硅橡胶模压而成。</w:t>
      </w:r>
    </w:p>
    <w:p w14:paraId="4D98C38E"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★蒸汽产生方式：内置即时蒸发器，无需外接蒸汽源；采用双螺旋式蒸汽发生器供气系统。</w:t>
      </w:r>
      <w:r w:rsidRPr="00A86C08">
        <w:rPr>
          <w:rFonts w:ascii="FangSong" w:eastAsia="FangSong" w:hAnsi="FangSong" w:hint="eastAsia"/>
          <w:sz w:val="24"/>
          <w:szCs w:val="24"/>
        </w:rPr>
        <w:t>（</w:t>
      </w:r>
      <w:r w:rsidRPr="00A86C08">
        <w:rPr>
          <w:rFonts w:ascii="FangSong" w:eastAsia="FangSong" w:hAnsi="FangSong" w:cs="华文仿宋" w:hint="eastAsia"/>
          <w:sz w:val="24"/>
          <w:szCs w:val="24"/>
        </w:rPr>
        <w:t>提供相关国家行政机关或具有第三方认证资格的机构出具的证书复印件）</w:t>
      </w:r>
    </w:p>
    <w:p w14:paraId="7892EB4F"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采用高效的抽真空系统，工作噪音低，极限真空可达-90KPa以上，抽空速度快，物品干燥度好，灭菌更彻底。</w:t>
      </w:r>
    </w:p>
    <w:p w14:paraId="375A35E7"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内置单水箱，不外排蒸汽可实现汽水内循环，同时一次加水可运行多次程序，水箱容积≥17L，配置水质监测模块，保证蒸汽质量的可靠性。</w:t>
      </w:r>
    </w:p>
    <w:p w14:paraId="1AD2B0AB"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液晶屏可显示温度、压力、时间、运行状态、故障报警等信息，灭菌信息更加直观，便于用户观察设备运行状态。</w:t>
      </w:r>
    </w:p>
    <w:p w14:paraId="1FD04A1E"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设有裸露程序、包装程序、橡胶程序、自定义程序、液体程序、N类快速、B类快速、嗜血程序、</w:t>
      </w:r>
      <w:proofErr w:type="spellStart"/>
      <w:r w:rsidRPr="00A86C08">
        <w:rPr>
          <w:rFonts w:ascii="FangSong" w:eastAsia="FangSong" w:hAnsi="FangSong" w:cs="华文仿宋" w:hint="eastAsia"/>
          <w:sz w:val="24"/>
          <w:szCs w:val="24"/>
        </w:rPr>
        <w:t>BD&amp;Helix</w:t>
      </w:r>
      <w:proofErr w:type="spellEnd"/>
      <w:r w:rsidRPr="00A86C08">
        <w:rPr>
          <w:rFonts w:ascii="FangSong" w:eastAsia="FangSong" w:hAnsi="FangSong" w:cs="华文仿宋" w:hint="eastAsia"/>
          <w:sz w:val="24"/>
          <w:szCs w:val="24"/>
        </w:rPr>
        <w:t>、真空测试、预热程序、干燥程序。</w:t>
      </w:r>
    </w:p>
    <w:p w14:paraId="14B82B01"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记录方式：自动打印数据。</w:t>
      </w:r>
    </w:p>
    <w:p w14:paraId="7856917D"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注水、脉动真空、升温、灭菌、排汽、真空干燥全过程自动运行。</w:t>
      </w:r>
    </w:p>
    <w:p w14:paraId="2C18573B"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≥0.22μm除菌高效空气过滤器，保证破除真空的空气为无菌空气，避免无菌物品再次污染。</w:t>
      </w:r>
    </w:p>
    <w:p w14:paraId="3CD73EC9" w14:textId="77777777"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lastRenderedPageBreak/>
        <w:t>灭菌器采用自动门结构，电机驱动，一键式侧开门，操作快捷方便，有效对人体进行可靠的保护，防止烫伤。</w:t>
      </w:r>
    </w:p>
    <w:p w14:paraId="59B12240" w14:textId="28908262" w:rsidR="00013CBD" w:rsidRPr="00A86C08" w:rsidRDefault="00013CBD" w:rsidP="00013CBD">
      <w:pPr>
        <w:pStyle w:val="af5"/>
        <w:widowControl/>
        <w:numPr>
          <w:ilvl w:val="0"/>
          <w:numId w:val="11"/>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sz w:val="24"/>
          <w:szCs w:val="24"/>
        </w:rPr>
        <w:t>★具有灭菌器密封门自动锁紧联动机构。（提供相关国家行政机关或具有第三方认证资格的机构出具的证书复印件）</w:t>
      </w:r>
    </w:p>
    <w:p w14:paraId="4434AAD8" w14:textId="77777777" w:rsidR="00013CBD" w:rsidRPr="00A86C08" w:rsidRDefault="00013CBD" w:rsidP="004D06F6">
      <w:pPr>
        <w:rPr>
          <w:rFonts w:ascii="FangSong" w:eastAsia="FangSong" w:hAnsi="FangSong"/>
          <w:b/>
          <w:bCs/>
          <w:sz w:val="28"/>
          <w:szCs w:val="28"/>
        </w:rPr>
      </w:pPr>
    </w:p>
    <w:p w14:paraId="50B02D13" w14:textId="4B6386BC" w:rsidR="004D06F6" w:rsidRPr="00A86C08" w:rsidRDefault="004D06F6" w:rsidP="004D06F6">
      <w:pPr>
        <w:rPr>
          <w:rFonts w:ascii="FangSong" w:eastAsia="FangSong" w:hAnsi="FangSong"/>
          <w:b/>
          <w:bCs/>
          <w:sz w:val="28"/>
          <w:szCs w:val="28"/>
        </w:rPr>
      </w:pPr>
      <w:r w:rsidRPr="00A86C08">
        <w:rPr>
          <w:rFonts w:ascii="FangSong" w:eastAsia="FangSong" w:hAnsi="FangSong" w:hint="eastAsia"/>
          <w:b/>
          <w:bCs/>
          <w:sz w:val="28"/>
          <w:szCs w:val="28"/>
        </w:rPr>
        <w:t>第</w:t>
      </w:r>
      <w:r w:rsidR="00013CBD" w:rsidRPr="00A86C08">
        <w:rPr>
          <w:rFonts w:ascii="FangSong" w:eastAsia="FangSong" w:hAnsi="FangSong"/>
          <w:b/>
          <w:bCs/>
          <w:sz w:val="28"/>
          <w:szCs w:val="28"/>
        </w:rPr>
        <w:t>2</w:t>
      </w:r>
      <w:r w:rsidRPr="00A86C08">
        <w:rPr>
          <w:rFonts w:ascii="FangSong" w:eastAsia="FangSong" w:hAnsi="FangSong" w:hint="eastAsia"/>
          <w:b/>
          <w:bCs/>
          <w:sz w:val="28"/>
          <w:szCs w:val="28"/>
        </w:rPr>
        <w:t>包</w:t>
      </w:r>
    </w:p>
    <w:p w14:paraId="11BE036D" w14:textId="77777777" w:rsidR="004D06F6" w:rsidRPr="00A86C08" w:rsidRDefault="004D06F6" w:rsidP="004D06F6">
      <w:pPr>
        <w:pStyle w:val="31"/>
      </w:pPr>
      <w:r w:rsidRPr="00A86C08">
        <w:rPr>
          <w:rFonts w:hint="eastAsia"/>
        </w:rPr>
        <w:t>（一）脑电图仪（1台）</w:t>
      </w:r>
    </w:p>
    <w:p w14:paraId="4196380D" w14:textId="77777777" w:rsidR="004D06F6" w:rsidRPr="00A86C08" w:rsidRDefault="004D06F6" w:rsidP="004D06F6">
      <w:pPr>
        <w:rPr>
          <w:rFonts w:ascii="FangSong" w:eastAsia="FangSong" w:hAnsi="FangSong"/>
          <w:b/>
          <w:bCs/>
          <w:sz w:val="24"/>
          <w:szCs w:val="24"/>
        </w:rPr>
      </w:pPr>
      <w:r w:rsidRPr="00A86C08">
        <w:rPr>
          <w:rFonts w:ascii="FangSong" w:eastAsia="FangSong" w:hAnsi="FangSong" w:hint="eastAsia"/>
          <w:b/>
          <w:bCs/>
          <w:sz w:val="24"/>
          <w:szCs w:val="24"/>
        </w:rPr>
        <w:t>功能要求：</w:t>
      </w:r>
    </w:p>
    <w:p w14:paraId="3AF12131"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★功能概述：具有常规、长时监测记录、视频同步监测、脑电地形图等功能；</w:t>
      </w:r>
    </w:p>
    <w:p w14:paraId="4F931FC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★通道配置：≥24通道配置，≥16导常规脑电通道、≥2导蝶骨电极、≥4导中央顶电极、≥2</w:t>
      </w:r>
      <w:proofErr w:type="gramStart"/>
      <w:r w:rsidRPr="00A86C08">
        <w:rPr>
          <w:rFonts w:ascii="FangSong" w:eastAsia="FangSong" w:hAnsi="FangSong" w:cs="华文仿宋" w:hint="eastAsia"/>
          <w:color w:val="000000"/>
          <w:sz w:val="24"/>
          <w:szCs w:val="24"/>
        </w:rPr>
        <w:t>导耳电极</w:t>
      </w:r>
      <w:proofErr w:type="gramEnd"/>
      <w:r w:rsidRPr="00A86C08">
        <w:rPr>
          <w:rFonts w:ascii="FangSong" w:eastAsia="FangSong" w:hAnsi="FangSong" w:cs="华文仿宋" w:hint="eastAsia"/>
          <w:color w:val="000000"/>
          <w:sz w:val="24"/>
          <w:szCs w:val="24"/>
        </w:rPr>
        <w:t>；</w:t>
      </w:r>
    </w:p>
    <w:p w14:paraId="5A37F4DB"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无线传输方式：采用WIFI传输功能，患者与主机之间无线连接，方便检查；</w:t>
      </w:r>
    </w:p>
    <w:p w14:paraId="2FB9594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阻抗测试：具有头皮阻抗测试功能，可通过观察软件上阻抗测试指示灯的颜色变化，直观了解病人头上电极是否佩戴合适。</w:t>
      </w:r>
    </w:p>
    <w:p w14:paraId="74A33CA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电极脱落检测：具有电极脱落实时监测功能，在长程视频监测过程中可随时了解脑电电极接触状况，以便随时纠正接触不良的电极；</w:t>
      </w:r>
    </w:p>
    <w:p w14:paraId="355ACB8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供电方式：脑电放大</w:t>
      </w:r>
      <w:proofErr w:type="gramStart"/>
      <w:r w:rsidRPr="00A86C08">
        <w:rPr>
          <w:rFonts w:ascii="FangSong" w:eastAsia="FangSong" w:hAnsi="FangSong" w:cs="华文仿宋" w:hint="eastAsia"/>
          <w:color w:val="000000"/>
          <w:sz w:val="24"/>
          <w:szCs w:val="24"/>
        </w:rPr>
        <w:t>盒采用</w:t>
      </w:r>
      <w:proofErr w:type="gramEnd"/>
      <w:r w:rsidRPr="00A86C08">
        <w:rPr>
          <w:rFonts w:ascii="FangSong" w:eastAsia="FangSong" w:hAnsi="FangSong" w:cs="华文仿宋" w:hint="eastAsia"/>
          <w:color w:val="000000"/>
          <w:sz w:val="24"/>
          <w:szCs w:val="24"/>
        </w:rPr>
        <w:t>锂电池直流供电方式，隔离交流电干扰；</w:t>
      </w:r>
    </w:p>
    <w:p w14:paraId="773ED36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导联编辑：支持单极、双极、平均、自定义任意导联模式的编辑；</w:t>
      </w:r>
    </w:p>
    <w:p w14:paraId="4042178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事件标记：采集病例时支持睁闭眼、深呼吸、闪光等多种事件诱发试验；</w:t>
      </w:r>
    </w:p>
    <w:p w14:paraId="428E47F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棘波分析：具备棘波分析功能，可自动识别并标记出癫痫病理波；</w:t>
      </w:r>
    </w:p>
    <w:p w14:paraId="676C0DC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地形图分析：可对任意病例数据进行地形图分析并显示成三维地形图，使医生直观的了解脑区中的异常放电状况；</w:t>
      </w:r>
    </w:p>
    <w:p w14:paraId="375A2BF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地形图能量图谱：具备将地形图图谱转换成曲线图、百分比图、直方图、数字地形图等能量频谱；</w:t>
      </w:r>
    </w:p>
    <w:p w14:paraId="195683C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实时脑功能频谱定量分析：具备实时能量频谱定量分析功能，包括：能量曲线、相对能量、中频指数、边频指数、快慢波比、爆发抑制比、双频指数、肌电指数、样本熵、近似熵等；</w:t>
      </w:r>
    </w:p>
    <w:p w14:paraId="270AD864"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实时振幅整合脑电：具有实时振幅整合脑电分析功能，在新生儿出生后第一时间了解其是否存在缺氧缺血的情况；</w:t>
      </w:r>
    </w:p>
    <w:p w14:paraId="661C3F6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lastRenderedPageBreak/>
        <w:t>数据上传：高速的动态数据上传设计，USB速率可达15MB/s，24小时病例3分钟内上传电脑；</w:t>
      </w:r>
    </w:p>
    <w:p w14:paraId="64B952C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视频控制：直接通过快捷操作台控制视频，对视频角度、远近等进行遥控；</w:t>
      </w:r>
    </w:p>
    <w:p w14:paraId="34A92F2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红外监测：具备红外监测功能，确保晚上关灯后患者动作清晰摄录；</w:t>
      </w:r>
    </w:p>
    <w:p w14:paraId="5983A27E" w14:textId="77777777" w:rsidR="004D06F6" w:rsidRPr="00A86C08" w:rsidRDefault="004D06F6" w:rsidP="004D06F6">
      <w:pPr>
        <w:pStyle w:val="af5"/>
        <w:spacing w:line="360" w:lineRule="auto"/>
        <w:ind w:firstLineChars="0" w:firstLine="0"/>
        <w:rPr>
          <w:rFonts w:ascii="FangSong" w:eastAsia="FangSong" w:hAnsi="FangSong" w:cs="华文仿宋"/>
          <w:b/>
          <w:color w:val="000000"/>
          <w:sz w:val="24"/>
          <w:szCs w:val="24"/>
        </w:rPr>
      </w:pPr>
      <w:r w:rsidRPr="00A86C08">
        <w:rPr>
          <w:rFonts w:ascii="FangSong" w:eastAsia="FangSong" w:hAnsi="FangSong" w:cs="华文仿宋" w:hint="eastAsia"/>
          <w:b/>
          <w:color w:val="000000"/>
          <w:sz w:val="24"/>
          <w:szCs w:val="24"/>
        </w:rPr>
        <w:t>技术规格要求：</w:t>
      </w:r>
    </w:p>
    <w:p w14:paraId="29FDB11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定标电压：50μV误差≤±5%。</w:t>
      </w:r>
    </w:p>
    <w:p w14:paraId="04806A40"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电压测量：25μV/cm、50μV/cm、100μV/cm、200μV/cm可选误差≤±5%</w:t>
      </w:r>
    </w:p>
    <w:p w14:paraId="4D78BC04"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时间常数：0.1s、0.2s、0.3s可选误差≤±20%；0.03s误差≤±40%</w:t>
      </w:r>
    </w:p>
    <w:p w14:paraId="2BD1CA1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★噪声电平：≤0.3μ</w:t>
      </w:r>
      <w:proofErr w:type="spellStart"/>
      <w:r w:rsidRPr="00A86C08">
        <w:rPr>
          <w:rFonts w:ascii="FangSong" w:eastAsia="FangSong" w:hAnsi="FangSong" w:cs="华文仿宋" w:hint="eastAsia"/>
          <w:color w:val="000000"/>
          <w:sz w:val="24"/>
          <w:szCs w:val="24"/>
        </w:rPr>
        <w:t>Vrms</w:t>
      </w:r>
      <w:proofErr w:type="spellEnd"/>
    </w:p>
    <w:p w14:paraId="2A425F4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★共模抑制比：≥110dB</w:t>
      </w:r>
    </w:p>
    <w:p w14:paraId="4F4EAE04"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幅频特性：0.1Hz～60Hz  -30% ≤误差≤+5%</w:t>
      </w:r>
    </w:p>
    <w:p w14:paraId="1876AD44"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耐极化电压：加±300mV的直流极化电压，灵敏度变化不超过±5%</w:t>
      </w:r>
    </w:p>
    <w:p w14:paraId="1BE1CD11"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输入阻抗：不小于1000MΩ</w:t>
      </w:r>
    </w:p>
    <w:p w14:paraId="4084C3F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灵敏度：25μV/cm 、50μV/cm 、100μV/cm、200μV/cm档位，误差不超过±5%</w:t>
      </w:r>
    </w:p>
    <w:p w14:paraId="405EBCD0"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走纸速度：1.5cm/s 、3cm/s 、6cm/s可选各档位误差不超过5%</w:t>
      </w:r>
    </w:p>
    <w:p w14:paraId="0D7E487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采样分辨率：≥24bit</w:t>
      </w:r>
    </w:p>
    <w:p w14:paraId="40AF9D7B"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低通滤波：5Hz ～ 120Hz分12</w:t>
      </w:r>
      <w:proofErr w:type="gramStart"/>
      <w:r w:rsidRPr="00A86C08">
        <w:rPr>
          <w:rFonts w:ascii="FangSong" w:eastAsia="FangSong" w:hAnsi="FangSong" w:cs="华文仿宋" w:hint="eastAsia"/>
          <w:color w:val="000000"/>
          <w:sz w:val="24"/>
          <w:szCs w:val="24"/>
        </w:rPr>
        <w:t>档</w:t>
      </w:r>
      <w:proofErr w:type="gramEnd"/>
      <w:r w:rsidRPr="00A86C08">
        <w:rPr>
          <w:rFonts w:ascii="FangSong" w:eastAsia="FangSong" w:hAnsi="FangSong" w:cs="华文仿宋" w:hint="eastAsia"/>
          <w:color w:val="000000"/>
          <w:sz w:val="24"/>
          <w:szCs w:val="24"/>
        </w:rPr>
        <w:t>可调</w:t>
      </w:r>
    </w:p>
    <w:p w14:paraId="2C3948C2" w14:textId="77777777" w:rsidR="004D06F6" w:rsidRPr="00A86C08" w:rsidRDefault="004D06F6" w:rsidP="004D06F6">
      <w:pPr>
        <w:rPr>
          <w:rFonts w:ascii="FangSong" w:eastAsia="FangSong" w:hAnsi="FangSong"/>
          <w:b/>
          <w:bCs/>
          <w:sz w:val="24"/>
          <w:szCs w:val="24"/>
        </w:rPr>
      </w:pPr>
      <w:r w:rsidRPr="00A86C08">
        <w:rPr>
          <w:rFonts w:ascii="FangSong" w:eastAsia="FangSong" w:hAnsi="FangSong" w:hint="eastAsia"/>
          <w:b/>
          <w:bCs/>
          <w:sz w:val="24"/>
          <w:szCs w:val="24"/>
        </w:rPr>
        <w:t>其他配置要求：</w:t>
      </w:r>
    </w:p>
    <w:p w14:paraId="2CA9027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proofErr w:type="gramStart"/>
      <w:r w:rsidRPr="00A86C08">
        <w:rPr>
          <w:rFonts w:ascii="FangSong" w:eastAsia="FangSong" w:hAnsi="FangSong" w:cs="华文仿宋" w:hint="eastAsia"/>
          <w:color w:val="000000"/>
          <w:sz w:val="24"/>
          <w:szCs w:val="24"/>
        </w:rPr>
        <w:t>标配专用</w:t>
      </w:r>
      <w:proofErr w:type="gramEnd"/>
      <w:r w:rsidRPr="00A86C08">
        <w:rPr>
          <w:rFonts w:ascii="FangSong" w:eastAsia="FangSong" w:hAnsi="FangSong" w:cs="华文仿宋" w:hint="eastAsia"/>
          <w:color w:val="000000"/>
          <w:sz w:val="24"/>
          <w:szCs w:val="24"/>
        </w:rPr>
        <w:t>操作台及文档附件1套、专用电极线系统部分 1套、脑电放大盒 1个、视频系统部份1套、工作系统一套等。</w:t>
      </w:r>
    </w:p>
    <w:p w14:paraId="6AD117E0" w14:textId="49C00A4A" w:rsidR="004D06F6" w:rsidRPr="00A86C08" w:rsidRDefault="004D06F6" w:rsidP="004D06F6">
      <w:pPr>
        <w:pStyle w:val="31"/>
      </w:pPr>
      <w:r w:rsidRPr="00A86C08">
        <w:br w:type="page"/>
      </w:r>
      <w:r w:rsidRPr="00A86C08">
        <w:rPr>
          <w:rFonts w:hint="eastAsia"/>
        </w:rPr>
        <w:lastRenderedPageBreak/>
        <w:t>（二）</w:t>
      </w:r>
      <w:bookmarkStart w:id="473" w:name="_Hlk82514224"/>
      <w:r w:rsidRPr="00A86C08">
        <w:rPr>
          <w:rFonts w:hint="eastAsia"/>
        </w:rPr>
        <w:t>新型睡眠呼吸监测系统</w:t>
      </w:r>
      <w:bookmarkEnd w:id="473"/>
      <w:r w:rsidRPr="00A86C08">
        <w:rPr>
          <w:rFonts w:hint="eastAsia"/>
        </w:rPr>
        <w:t>（1套）</w:t>
      </w:r>
    </w:p>
    <w:p w14:paraId="728DDB7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适用于睡眠呼吸暂停综合征（SAHS）诊断，可区分阻塞性、中枢性、混合性呼吸事件</w:t>
      </w:r>
    </w:p>
    <w:p w14:paraId="472A5900"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★可利用心肺耦合技术（CPC）或脑电、眼电、肌电等进行睡眠方面评估，可以对睡眠分期（可判断觉醒、REM、深睡、浅睡），入睡潜伏期，睡眠效率，睡眠质量等准确判断</w:t>
      </w:r>
    </w:p>
    <w:p w14:paraId="3EA521F4"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可单独出具全面的夜间心率变异性分析报告</w:t>
      </w:r>
    </w:p>
    <w:p w14:paraId="6014560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佩戴方式:贴片，胸带、背夹等多种方式</w:t>
      </w:r>
    </w:p>
    <w:p w14:paraId="0734E97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低电量提示，血氧、鼻气流、心电脱落提示</w:t>
      </w:r>
    </w:p>
    <w:p w14:paraId="13EE3AE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可通过胸阻抗信号准确判断胸部呼吸运动情况</w:t>
      </w:r>
    </w:p>
    <w:p w14:paraId="355759C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测量参数包含以下7种：心电、血氧、鼻气流、胸部呼吸运动、鼾声、体位、体动</w:t>
      </w:r>
    </w:p>
    <w:p w14:paraId="731B422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附带上位机软件，具有用户管理，手动/自动分析出具报告功能，</w:t>
      </w:r>
      <w:proofErr w:type="gramStart"/>
      <w:r w:rsidRPr="00A86C08">
        <w:rPr>
          <w:rFonts w:ascii="FangSong" w:eastAsia="FangSong" w:hAnsi="FangSong" w:cs="华文仿宋" w:hint="eastAsia"/>
          <w:color w:val="000000"/>
          <w:sz w:val="24"/>
          <w:szCs w:val="24"/>
        </w:rPr>
        <w:t>多夜重要</w:t>
      </w:r>
      <w:proofErr w:type="gramEnd"/>
      <w:r w:rsidRPr="00A86C08">
        <w:rPr>
          <w:rFonts w:ascii="FangSong" w:eastAsia="FangSong" w:hAnsi="FangSong" w:cs="华文仿宋" w:hint="eastAsia"/>
          <w:color w:val="000000"/>
          <w:sz w:val="24"/>
          <w:szCs w:val="24"/>
        </w:rPr>
        <w:t>数据趋势图功能，报告预览编辑功能等</w:t>
      </w:r>
    </w:p>
    <w:p w14:paraId="77C530AC" w14:textId="77777777" w:rsidR="004D06F6" w:rsidRPr="00A86C08" w:rsidRDefault="004D06F6" w:rsidP="004D06F6">
      <w:pPr>
        <w:spacing w:line="360" w:lineRule="auto"/>
        <w:rPr>
          <w:rFonts w:ascii="FangSong" w:eastAsia="FangSong" w:hAnsi="FangSong" w:cs="华文仿宋"/>
          <w:b/>
          <w:color w:val="000000"/>
          <w:sz w:val="24"/>
          <w:szCs w:val="24"/>
        </w:rPr>
      </w:pPr>
      <w:r w:rsidRPr="00A86C08">
        <w:rPr>
          <w:rFonts w:ascii="FangSong" w:eastAsia="FangSong" w:hAnsi="FangSong" w:cs="华文仿宋" w:hint="eastAsia"/>
          <w:b/>
          <w:color w:val="000000"/>
          <w:sz w:val="24"/>
          <w:szCs w:val="24"/>
        </w:rPr>
        <w:t>物理参数：</w:t>
      </w:r>
    </w:p>
    <w:p w14:paraId="62E92F5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充电完成后，可连续工作时间不低于24小时（使用血氧组件）。</w:t>
      </w:r>
    </w:p>
    <w:p w14:paraId="26CA1C5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设备存储空间14GB及以上</w:t>
      </w:r>
    </w:p>
    <w:p w14:paraId="32AEC3A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电源：内部电源设备，内置电源采用≥3.7V可充电锂电池，容量不低于700mAH，</w:t>
      </w:r>
    </w:p>
    <w:p w14:paraId="7594830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物理(便携)特性：监测</w:t>
      </w:r>
      <w:proofErr w:type="gramStart"/>
      <w:r w:rsidRPr="00A86C08">
        <w:rPr>
          <w:rFonts w:ascii="FangSong" w:eastAsia="FangSong" w:hAnsi="FangSong" w:cs="华文仿宋" w:hint="eastAsia"/>
          <w:color w:val="000000"/>
          <w:sz w:val="24"/>
          <w:szCs w:val="24"/>
        </w:rPr>
        <w:t>仪质量</w:t>
      </w:r>
      <w:proofErr w:type="gramEnd"/>
      <w:r w:rsidRPr="00A86C08">
        <w:rPr>
          <w:rFonts w:ascii="FangSong" w:eastAsia="FangSong" w:hAnsi="FangSong" w:cs="华文仿宋" w:hint="eastAsia"/>
          <w:color w:val="000000"/>
          <w:sz w:val="24"/>
          <w:szCs w:val="24"/>
        </w:rPr>
        <w:t>不超过100g；</w:t>
      </w:r>
      <w:r w:rsidRPr="00A86C08">
        <w:rPr>
          <w:rFonts w:ascii="FangSong" w:eastAsia="FangSong" w:hAnsi="FangSong" w:cs="华文仿宋"/>
          <w:color w:val="000000"/>
          <w:sz w:val="24"/>
          <w:szCs w:val="24"/>
        </w:rPr>
        <w:t xml:space="preserve"> </w:t>
      </w:r>
    </w:p>
    <w:p w14:paraId="5D74A26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安全：符合标准GB9706.1-2007 及 YY 0505-2012</w:t>
      </w:r>
    </w:p>
    <w:p w14:paraId="5E8810A1" w14:textId="77777777" w:rsidR="004D06F6" w:rsidRPr="00A86C08" w:rsidRDefault="004D06F6" w:rsidP="004D06F6">
      <w:pPr>
        <w:spacing w:line="360" w:lineRule="auto"/>
        <w:rPr>
          <w:rFonts w:ascii="FangSong" w:eastAsia="FangSong" w:hAnsi="FangSong" w:cs="华文仿宋"/>
          <w:b/>
          <w:color w:val="000000"/>
          <w:sz w:val="24"/>
          <w:szCs w:val="24"/>
        </w:rPr>
      </w:pPr>
      <w:r w:rsidRPr="00A86C08">
        <w:rPr>
          <w:rFonts w:ascii="FangSong" w:eastAsia="FangSong" w:hAnsi="FangSong" w:cs="华文仿宋" w:hint="eastAsia"/>
          <w:b/>
          <w:color w:val="000000"/>
          <w:sz w:val="24"/>
          <w:szCs w:val="24"/>
        </w:rPr>
        <w:t>其他配置要求：</w:t>
      </w:r>
    </w:p>
    <w:p w14:paraId="24F2D2F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color w:val="000000"/>
          <w:sz w:val="24"/>
          <w:szCs w:val="24"/>
        </w:rPr>
        <w:t>鼻气流传感器、心电电机线（胸部呼吸运动电极线）、血氧心电线、胸带固定带、一次性</w:t>
      </w:r>
      <w:proofErr w:type="gramStart"/>
      <w:r w:rsidRPr="00A86C08">
        <w:rPr>
          <w:rFonts w:ascii="FangSong" w:eastAsia="FangSong" w:hAnsi="FangSong" w:cs="华文仿宋" w:hint="eastAsia"/>
          <w:color w:val="000000"/>
          <w:sz w:val="24"/>
          <w:szCs w:val="24"/>
        </w:rPr>
        <w:t>鼻氧管</w:t>
      </w:r>
      <w:proofErr w:type="gramEnd"/>
      <w:r w:rsidRPr="00A86C08">
        <w:rPr>
          <w:rFonts w:ascii="FangSong" w:eastAsia="FangSong" w:hAnsi="FangSong" w:cs="华文仿宋" w:hint="eastAsia"/>
          <w:color w:val="000000"/>
          <w:sz w:val="24"/>
          <w:szCs w:val="24"/>
        </w:rPr>
        <w:t>、一次性心电电极片、工作系统一套等</w:t>
      </w:r>
    </w:p>
    <w:p w14:paraId="12935B51" w14:textId="77777777" w:rsidR="004D06F6" w:rsidRPr="00A86C08" w:rsidRDefault="004D06F6" w:rsidP="004D06F6">
      <w:pPr>
        <w:pStyle w:val="31"/>
      </w:pPr>
      <w:r w:rsidRPr="00A86C08">
        <w:br w:type="page"/>
      </w:r>
      <w:r w:rsidRPr="00A86C08">
        <w:rPr>
          <w:rFonts w:hint="eastAsia"/>
        </w:rPr>
        <w:lastRenderedPageBreak/>
        <w:t>（三）超声波治疗仪（1台）</w:t>
      </w:r>
    </w:p>
    <w:p w14:paraId="3A22FE41" w14:textId="77777777" w:rsidR="004D06F6" w:rsidRPr="00A86C08" w:rsidRDefault="004D06F6" w:rsidP="004D06F6">
      <w:pPr>
        <w:autoSpaceDE w:val="0"/>
        <w:autoSpaceDN w:val="0"/>
        <w:adjustRightInd w:val="0"/>
        <w:spacing w:line="360" w:lineRule="auto"/>
        <w:rPr>
          <w:rFonts w:ascii="FangSong" w:eastAsia="FangSong" w:hAnsi="FangSong" w:cs="华文仿宋"/>
          <w:b/>
          <w:bCs/>
          <w:color w:val="000000"/>
          <w:sz w:val="24"/>
          <w:szCs w:val="24"/>
        </w:rPr>
      </w:pPr>
      <w:r w:rsidRPr="00A86C08">
        <w:rPr>
          <w:rFonts w:ascii="FangSong" w:eastAsia="FangSong" w:hAnsi="FangSong" w:cs="华文仿宋" w:hint="eastAsia"/>
          <w:b/>
          <w:bCs/>
          <w:color w:val="000000"/>
          <w:sz w:val="24"/>
          <w:szCs w:val="24"/>
        </w:rPr>
        <w:t>技术参数要求</w:t>
      </w:r>
    </w:p>
    <w:p w14:paraId="6B80D68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便携式机型，≥7英寸彩色液晶显示加一键飞梭操作。</w:t>
      </w:r>
    </w:p>
    <w:p w14:paraId="48B408B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仪器具有两种治疗频率：1MHz和3MHz。</w:t>
      </w:r>
    </w:p>
    <w:p w14:paraId="3DBF0329"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探头尺寸分别为移动式5cm2,固定式15cm2。</w:t>
      </w:r>
    </w:p>
    <w:p w14:paraId="63E91BF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绝对最大有效声强：3.0W/cm2。</w:t>
      </w:r>
    </w:p>
    <w:p w14:paraId="00E2343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波束类型：准直型。</w:t>
      </w:r>
    </w:p>
    <w:p w14:paraId="00FABE6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波束不均匀系数：≤8.0。</w:t>
      </w:r>
    </w:p>
    <w:p w14:paraId="2E67891B"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十种占空比：10%～100%可调，步进为10%。</w:t>
      </w:r>
    </w:p>
    <w:p w14:paraId="5503904F"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治疗时间：≤30分钟。</w:t>
      </w:r>
    </w:p>
    <w:p w14:paraId="04C3FA6F"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输出模式：9档脉冲模式和1</w:t>
      </w:r>
      <w:proofErr w:type="gramStart"/>
      <w:r w:rsidRPr="00A86C08">
        <w:rPr>
          <w:rFonts w:ascii="FangSong" w:eastAsia="FangSong" w:hAnsi="FangSong" w:cs="华文仿宋" w:hint="eastAsia"/>
          <w:color w:val="000000"/>
          <w:sz w:val="24"/>
          <w:szCs w:val="24"/>
        </w:rPr>
        <w:t>档连续</w:t>
      </w:r>
      <w:proofErr w:type="gramEnd"/>
      <w:r w:rsidRPr="00A86C08">
        <w:rPr>
          <w:rFonts w:ascii="FangSong" w:eastAsia="FangSong" w:hAnsi="FangSong" w:cs="华文仿宋" w:hint="eastAsia"/>
          <w:color w:val="000000"/>
          <w:sz w:val="24"/>
          <w:szCs w:val="24"/>
        </w:rPr>
        <w:t>模式。</w:t>
      </w:r>
    </w:p>
    <w:p w14:paraId="6D6B3A4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color w:val="000000"/>
          <w:sz w:val="24"/>
          <w:szCs w:val="24"/>
        </w:rPr>
        <w:t>治疗头：仪器配有 1MHz和3MHz治疗探头，</w:t>
      </w:r>
      <w:proofErr w:type="gramStart"/>
      <w:r w:rsidRPr="00A86C08">
        <w:rPr>
          <w:rFonts w:ascii="FangSong" w:eastAsia="FangSong" w:hAnsi="FangSong" w:cs="华文仿宋" w:hint="eastAsia"/>
          <w:color w:val="000000"/>
          <w:sz w:val="24"/>
          <w:szCs w:val="24"/>
        </w:rPr>
        <w:t>两治疗</w:t>
      </w:r>
      <w:proofErr w:type="gramEnd"/>
      <w:r w:rsidRPr="00A86C08">
        <w:rPr>
          <w:rFonts w:ascii="FangSong" w:eastAsia="FangSong" w:hAnsi="FangSong" w:cs="华文仿宋" w:hint="eastAsia"/>
          <w:color w:val="000000"/>
          <w:sz w:val="24"/>
          <w:szCs w:val="24"/>
        </w:rPr>
        <w:t>探头独立控制，可同时使用，互不干扰。</w:t>
      </w:r>
    </w:p>
    <w:p w14:paraId="45A8B533" w14:textId="77777777" w:rsidR="004D06F6" w:rsidRPr="00A86C08" w:rsidRDefault="004D06F6" w:rsidP="004D06F6">
      <w:pPr>
        <w:pStyle w:val="af5"/>
        <w:widowControl/>
        <w:ind w:firstLineChars="0" w:firstLine="0"/>
        <w:jc w:val="left"/>
        <w:rPr>
          <w:rFonts w:ascii="FangSong" w:eastAsia="FangSong" w:hAnsi="FangSong" w:cs="华文仿宋"/>
        </w:rPr>
      </w:pPr>
    </w:p>
    <w:p w14:paraId="743C50E6" w14:textId="77777777" w:rsidR="004D06F6" w:rsidRPr="00A86C08" w:rsidRDefault="004D06F6" w:rsidP="004D06F6">
      <w:pPr>
        <w:pStyle w:val="31"/>
        <w:rPr>
          <w:sz w:val="24"/>
          <w:szCs w:val="24"/>
        </w:rPr>
      </w:pPr>
      <w:r w:rsidRPr="00A86C08">
        <w:rPr>
          <w:rFonts w:hint="eastAsia"/>
        </w:rPr>
        <w:t>（四）微波治疗机（1台）</w:t>
      </w:r>
    </w:p>
    <w:p w14:paraId="48F86C8F" w14:textId="77777777" w:rsidR="004D06F6" w:rsidRPr="00A86C08" w:rsidRDefault="004D06F6" w:rsidP="004D06F6">
      <w:pPr>
        <w:autoSpaceDE w:val="0"/>
        <w:autoSpaceDN w:val="0"/>
        <w:adjustRightInd w:val="0"/>
        <w:spacing w:line="360" w:lineRule="auto"/>
        <w:rPr>
          <w:rFonts w:ascii="FangSong" w:eastAsia="FangSong" w:hAnsi="FangSong" w:cs="华文仿宋"/>
          <w:b/>
          <w:bCs/>
          <w:color w:val="000000"/>
          <w:sz w:val="24"/>
          <w:szCs w:val="24"/>
        </w:rPr>
      </w:pPr>
      <w:r w:rsidRPr="00A86C08">
        <w:rPr>
          <w:rFonts w:ascii="FangSong" w:eastAsia="FangSong" w:hAnsi="FangSong" w:cs="华文仿宋" w:hint="eastAsia"/>
          <w:b/>
          <w:bCs/>
          <w:color w:val="000000"/>
          <w:sz w:val="24"/>
          <w:szCs w:val="24"/>
        </w:rPr>
        <w:t>技术参数要求</w:t>
      </w:r>
    </w:p>
    <w:p w14:paraId="7D697E1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 xml:space="preserve">工作频率为≥2450MHz。 </w:t>
      </w:r>
    </w:p>
    <w:p w14:paraId="531737E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微波输出功率：0-99W，连续可调。</w:t>
      </w:r>
    </w:p>
    <w:p w14:paraId="3CC7B8EF"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时间设置：0～30分，连续可调。</w:t>
      </w:r>
    </w:p>
    <w:p w14:paraId="550E8EE0"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显示方式：数码显示。</w:t>
      </w:r>
    </w:p>
    <w:p w14:paraId="2A8C105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微波理疗辐照器：圆形≥Φ160mm、马鞍形≥360mmX120mmX60mm。</w:t>
      </w:r>
    </w:p>
    <w:p w14:paraId="5A5C128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安全性：无用辐射＜10/cm</w:t>
      </w:r>
      <w:r w:rsidRPr="00A86C08">
        <w:rPr>
          <w:rFonts w:ascii="Calibri" w:eastAsia="FangSong" w:hAnsi="Calibri" w:cs="Calibri"/>
          <w:color w:val="000000"/>
          <w:sz w:val="24"/>
          <w:szCs w:val="24"/>
        </w:rPr>
        <w:t>²</w:t>
      </w:r>
      <w:r w:rsidRPr="00A86C08">
        <w:rPr>
          <w:rFonts w:ascii="FangSong" w:eastAsia="FangSong" w:hAnsi="FangSong" w:cs="华文仿宋" w:hint="eastAsia"/>
          <w:color w:val="000000"/>
          <w:sz w:val="24"/>
          <w:szCs w:val="24"/>
        </w:rPr>
        <w:t>；外壳辐射&lt;1mW/cm</w:t>
      </w:r>
      <w:r w:rsidRPr="00A86C08">
        <w:rPr>
          <w:rFonts w:ascii="Calibri" w:eastAsia="FangSong" w:hAnsi="Calibri" w:cs="Calibri"/>
          <w:color w:val="000000"/>
          <w:sz w:val="24"/>
          <w:szCs w:val="24"/>
        </w:rPr>
        <w:t>²</w:t>
      </w:r>
      <w:r w:rsidRPr="00A86C08">
        <w:rPr>
          <w:rFonts w:ascii="FangSong" w:eastAsia="FangSong" w:hAnsi="FangSong" w:cs="华文仿宋" w:hint="eastAsia"/>
          <w:color w:val="000000"/>
          <w:sz w:val="24"/>
          <w:szCs w:val="24"/>
        </w:rPr>
        <w:t xml:space="preserve"> ；具有自动保护装置：过载、闭锁、误操作保护功能。</w:t>
      </w:r>
    </w:p>
    <w:p w14:paraId="193FA9F9"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具有功率</w:t>
      </w:r>
      <w:proofErr w:type="gramStart"/>
      <w:r w:rsidRPr="00A86C08">
        <w:rPr>
          <w:rFonts w:ascii="FangSong" w:eastAsia="FangSong" w:hAnsi="FangSong" w:cs="华文仿宋" w:hint="eastAsia"/>
          <w:color w:val="000000"/>
          <w:sz w:val="24"/>
          <w:szCs w:val="24"/>
        </w:rPr>
        <w:t>调整自</w:t>
      </w:r>
      <w:proofErr w:type="gramEnd"/>
      <w:r w:rsidRPr="00A86C08">
        <w:rPr>
          <w:rFonts w:ascii="FangSong" w:eastAsia="FangSong" w:hAnsi="FangSong" w:cs="华文仿宋" w:hint="eastAsia"/>
          <w:color w:val="000000"/>
          <w:sz w:val="24"/>
          <w:szCs w:val="24"/>
        </w:rPr>
        <w:t>适应功能，输出功率稳定。（提供相关佐证材料）</w:t>
      </w:r>
    </w:p>
    <w:p w14:paraId="3A6882A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具有功率异常实时自检功能和故障代码显示；并采用加强保护，设备一旦出现异常，设备主机面板上可显示故障状态。（可提供软件产品登记测试报告）</w:t>
      </w:r>
    </w:p>
    <w:p w14:paraId="56685E2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适用范围：适用于妇科、皮肤科、口腔科、耳鼻咽喉科、肛肠科、康复理疗科、泌尿外科等表浅部</w:t>
      </w:r>
      <w:proofErr w:type="gramStart"/>
      <w:r w:rsidRPr="00A86C08">
        <w:rPr>
          <w:rFonts w:ascii="FangSong" w:eastAsia="FangSong" w:hAnsi="FangSong" w:cs="华文仿宋" w:hint="eastAsia"/>
          <w:color w:val="000000"/>
          <w:sz w:val="24"/>
          <w:szCs w:val="24"/>
        </w:rPr>
        <w:t>位疾病</w:t>
      </w:r>
      <w:proofErr w:type="gramEnd"/>
      <w:r w:rsidRPr="00A86C08">
        <w:rPr>
          <w:rFonts w:ascii="FangSong" w:eastAsia="FangSong" w:hAnsi="FangSong" w:cs="华文仿宋" w:hint="eastAsia"/>
          <w:color w:val="000000"/>
          <w:sz w:val="24"/>
          <w:szCs w:val="24"/>
        </w:rPr>
        <w:t>及部分炎症的治疗。</w:t>
      </w:r>
    </w:p>
    <w:p w14:paraId="7CF0440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主机采用一体化推车机柜。</w:t>
      </w:r>
    </w:p>
    <w:p w14:paraId="286E75D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color w:val="000000"/>
          <w:sz w:val="24"/>
          <w:szCs w:val="24"/>
        </w:rPr>
        <w:t>采用医疗专用静音耐磨脚轮与全自动重力支架。</w:t>
      </w:r>
    </w:p>
    <w:p w14:paraId="30AAB276" w14:textId="77777777" w:rsidR="004D06F6" w:rsidRPr="00A86C08" w:rsidRDefault="004D06F6" w:rsidP="004D06F6">
      <w:pPr>
        <w:pStyle w:val="af5"/>
        <w:widowControl/>
        <w:ind w:firstLineChars="0" w:firstLine="0"/>
        <w:jc w:val="left"/>
        <w:rPr>
          <w:rFonts w:ascii="FangSong" w:eastAsia="FangSong" w:hAnsi="FangSong" w:cs="华文仿宋"/>
        </w:rPr>
      </w:pPr>
    </w:p>
    <w:p w14:paraId="1F8D230C" w14:textId="77777777" w:rsidR="004D06F6" w:rsidRPr="00A86C08" w:rsidRDefault="004D06F6" w:rsidP="004D06F6">
      <w:pPr>
        <w:pStyle w:val="31"/>
      </w:pPr>
      <w:r w:rsidRPr="00A86C08">
        <w:rPr>
          <w:rFonts w:hint="eastAsia"/>
        </w:rPr>
        <w:t>（五）</w:t>
      </w:r>
      <w:r w:rsidRPr="00A86C08">
        <w:rPr>
          <w:rFonts w:hint="eastAsia"/>
          <w:kern w:val="0"/>
        </w:rPr>
        <w:t>超短波电疗机（1台）</w:t>
      </w:r>
    </w:p>
    <w:p w14:paraId="04865675" w14:textId="77777777" w:rsidR="004D06F6" w:rsidRPr="00A86C08" w:rsidRDefault="004D06F6" w:rsidP="004D06F6">
      <w:pPr>
        <w:autoSpaceDE w:val="0"/>
        <w:autoSpaceDN w:val="0"/>
        <w:adjustRightInd w:val="0"/>
        <w:spacing w:line="360" w:lineRule="auto"/>
        <w:rPr>
          <w:rFonts w:ascii="FangSong" w:eastAsia="FangSong" w:hAnsi="FangSong" w:cs="华文仿宋"/>
          <w:b/>
          <w:bCs/>
          <w:color w:val="000000"/>
          <w:sz w:val="24"/>
          <w:szCs w:val="24"/>
        </w:rPr>
      </w:pPr>
      <w:bookmarkStart w:id="474" w:name="_Hlk82509201"/>
      <w:r w:rsidRPr="00A86C08">
        <w:rPr>
          <w:rFonts w:ascii="FangSong" w:eastAsia="FangSong" w:hAnsi="FangSong" w:cs="华文仿宋" w:hint="eastAsia"/>
          <w:b/>
          <w:bCs/>
          <w:color w:val="000000"/>
          <w:kern w:val="0"/>
          <w:sz w:val="24"/>
          <w:szCs w:val="24"/>
          <w:fitText w:val="1446" w:id="-1720506367"/>
        </w:rPr>
        <w:t>技术参数要求</w:t>
      </w:r>
    </w:p>
    <w:p w14:paraId="30AF8AD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输出功率：≥200W，允许偏差±20%，输出分10</w:t>
      </w:r>
      <w:proofErr w:type="gramStart"/>
      <w:r w:rsidRPr="00A86C08">
        <w:rPr>
          <w:rFonts w:ascii="FangSong" w:eastAsia="FangSong" w:hAnsi="FangSong" w:cs="华文仿宋" w:hint="eastAsia"/>
          <w:color w:val="000000"/>
          <w:sz w:val="24"/>
          <w:szCs w:val="24"/>
        </w:rPr>
        <w:t>档</w:t>
      </w:r>
      <w:proofErr w:type="gramEnd"/>
      <w:r w:rsidRPr="00A86C08">
        <w:rPr>
          <w:rFonts w:ascii="FangSong" w:eastAsia="FangSong" w:hAnsi="FangSong" w:cs="华文仿宋" w:hint="eastAsia"/>
          <w:color w:val="000000"/>
          <w:sz w:val="24"/>
          <w:szCs w:val="24"/>
        </w:rPr>
        <w:t>调节。</w:t>
      </w:r>
    </w:p>
    <w:p w14:paraId="596E26C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工作频率：≥27.12MHz，允许偏差±0.6%。</w:t>
      </w:r>
    </w:p>
    <w:p w14:paraId="71D1B35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治疗时间：分10、15、20、25、30min五档可选，允许偏差±10%。</w:t>
      </w:r>
    </w:p>
    <w:p w14:paraId="14DA3321"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脉冲调制频率分： 疏70Hz、密350Hz二档，允许偏差±15%。</w:t>
      </w:r>
    </w:p>
    <w:p w14:paraId="11E82BB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工作制：连续工作≥4h。</w:t>
      </w:r>
    </w:p>
    <w:p w14:paraId="12E1E43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外形尺寸：510mm×440mm×930mm（±5mm），重量：50kg（±5kg）。</w:t>
      </w:r>
      <w:bookmarkEnd w:id="474"/>
    </w:p>
    <w:p w14:paraId="7EFC2E66" w14:textId="77777777" w:rsidR="004D06F6" w:rsidRPr="00A86C08" w:rsidRDefault="004D06F6" w:rsidP="004D06F6">
      <w:pPr>
        <w:pStyle w:val="af5"/>
        <w:widowControl/>
        <w:ind w:firstLineChars="0" w:firstLine="0"/>
        <w:jc w:val="left"/>
        <w:rPr>
          <w:rFonts w:ascii="FangSong" w:eastAsia="FangSong" w:hAnsi="FangSong" w:cs="华文仿宋"/>
          <w:b/>
          <w:color w:val="000000"/>
          <w:sz w:val="24"/>
          <w:szCs w:val="24"/>
        </w:rPr>
      </w:pPr>
      <w:r w:rsidRPr="00A86C08">
        <w:rPr>
          <w:rFonts w:ascii="FangSong" w:eastAsia="FangSong" w:hAnsi="FangSong" w:cs="华文仿宋" w:hint="eastAsia"/>
          <w:b/>
          <w:color w:val="000000"/>
          <w:sz w:val="24"/>
          <w:szCs w:val="24"/>
        </w:rPr>
        <w:t>其他配置要求：</w:t>
      </w:r>
    </w:p>
    <w:p w14:paraId="2B8CEFE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bookmarkStart w:id="475" w:name="_Hlk82509236"/>
      <w:proofErr w:type="gramStart"/>
      <w:r w:rsidRPr="00A86C08">
        <w:rPr>
          <w:rFonts w:ascii="FangSong" w:eastAsia="FangSong" w:hAnsi="FangSong" w:cs="华文仿宋" w:hint="eastAsia"/>
          <w:color w:val="000000"/>
          <w:sz w:val="24"/>
          <w:szCs w:val="24"/>
        </w:rPr>
        <w:t>标配保险丝</w:t>
      </w:r>
      <w:proofErr w:type="gramEnd"/>
      <w:r w:rsidRPr="00A86C08">
        <w:rPr>
          <w:rFonts w:ascii="FangSong" w:eastAsia="FangSong" w:hAnsi="FangSong" w:cs="华文仿宋" w:hint="eastAsia"/>
          <w:color w:val="000000"/>
          <w:sz w:val="24"/>
          <w:szCs w:val="24"/>
        </w:rPr>
        <w:t>管T4A 4只；T1A4只；F400mA4只、大号（24×17）、中号（21×15）、小号（18×12）硅橡胶电极板各1对、测试用日光灯管1支、硅胶输出线2条、电源线1条、电极布套1套等。</w:t>
      </w:r>
      <w:bookmarkEnd w:id="475"/>
    </w:p>
    <w:p w14:paraId="58DC134F" w14:textId="77777777" w:rsidR="004D06F6" w:rsidRPr="00A86C08" w:rsidRDefault="004D06F6" w:rsidP="004D06F6">
      <w:pPr>
        <w:pStyle w:val="31"/>
      </w:pPr>
      <w:r w:rsidRPr="00A86C08">
        <w:br w:type="page"/>
      </w:r>
      <w:r w:rsidRPr="00A86C08">
        <w:rPr>
          <w:rFonts w:hint="eastAsia"/>
        </w:rPr>
        <w:lastRenderedPageBreak/>
        <w:t>（六）空气波压力循环治疗仪（1台）</w:t>
      </w:r>
    </w:p>
    <w:p w14:paraId="0DDDA5DA" w14:textId="77777777" w:rsidR="004D06F6" w:rsidRPr="00A86C08" w:rsidRDefault="004D06F6" w:rsidP="004D06F6">
      <w:pPr>
        <w:spacing w:line="360" w:lineRule="auto"/>
        <w:rPr>
          <w:rFonts w:ascii="FangSong" w:eastAsia="FangSong" w:hAnsi="FangSong" w:cs="华文仿宋"/>
          <w:color w:val="000000"/>
          <w:sz w:val="24"/>
          <w:szCs w:val="24"/>
        </w:rPr>
      </w:pPr>
      <w:r w:rsidRPr="00A86C08">
        <w:rPr>
          <w:rFonts w:ascii="FangSong" w:eastAsia="FangSong" w:hAnsi="FangSong" w:cs="华文仿宋" w:hint="eastAsia"/>
          <w:b/>
          <w:bCs/>
          <w:color w:val="000000"/>
          <w:sz w:val="24"/>
          <w:szCs w:val="24"/>
        </w:rPr>
        <w:t>适用范围：</w:t>
      </w:r>
    </w:p>
    <w:p w14:paraId="0B30621B" w14:textId="77777777" w:rsidR="004D06F6" w:rsidRPr="00A86C08" w:rsidRDefault="004D06F6" w:rsidP="004D06F6">
      <w:pPr>
        <w:spacing w:line="360" w:lineRule="auto"/>
        <w:ind w:firstLineChars="200" w:firstLine="48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适用于脑血管意外、脑外伤、脑手术后、脊髓病变引起的肢体功能障碍和</w:t>
      </w:r>
      <w:proofErr w:type="gramStart"/>
      <w:r w:rsidRPr="00A86C08">
        <w:rPr>
          <w:rFonts w:ascii="FangSong" w:eastAsia="FangSong" w:hAnsi="FangSong" w:cs="华文仿宋" w:hint="eastAsia"/>
          <w:color w:val="000000"/>
          <w:sz w:val="24"/>
          <w:szCs w:val="24"/>
        </w:rPr>
        <w:t>外周非栓塞</w:t>
      </w:r>
      <w:proofErr w:type="gramEnd"/>
      <w:r w:rsidRPr="00A86C08">
        <w:rPr>
          <w:rFonts w:ascii="FangSong" w:eastAsia="FangSong" w:hAnsi="FangSong" w:cs="华文仿宋" w:hint="eastAsia"/>
          <w:color w:val="000000"/>
          <w:sz w:val="24"/>
          <w:szCs w:val="24"/>
        </w:rPr>
        <w:t>性脉管炎的辅助治疗、以及预防静脉血栓形成，减轻肢体水肿。</w:t>
      </w:r>
    </w:p>
    <w:p w14:paraId="5A306B57" w14:textId="291924A3" w:rsidR="004D06F6" w:rsidRPr="00A86C08" w:rsidRDefault="004D06F6" w:rsidP="004D06F6">
      <w:pPr>
        <w:spacing w:line="360" w:lineRule="auto"/>
        <w:rPr>
          <w:rFonts w:ascii="FangSong" w:eastAsia="FangSong" w:hAnsi="FangSong" w:cs="华文仿宋"/>
          <w:b/>
          <w:bCs/>
          <w:color w:val="000000"/>
          <w:sz w:val="24"/>
          <w:szCs w:val="24"/>
        </w:rPr>
      </w:pPr>
      <w:r w:rsidRPr="00A86C08">
        <w:rPr>
          <w:rFonts w:ascii="FangSong" w:eastAsia="FangSong" w:hAnsi="FangSong" w:cs="华文仿宋" w:hint="eastAsia"/>
          <w:b/>
          <w:bCs/>
          <w:color w:val="000000"/>
          <w:sz w:val="24"/>
          <w:szCs w:val="24"/>
        </w:rPr>
        <w:t>性能参数：</w:t>
      </w:r>
    </w:p>
    <w:p w14:paraId="0E92D80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≥5.7英寸LCD液晶触摸显示屏；</w:t>
      </w:r>
    </w:p>
    <w:p w14:paraId="32763BD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≥3种专业DVT治疗模式，M1~M3模式可自由选择；≥6种专业4</w:t>
      </w:r>
      <w:proofErr w:type="gramStart"/>
      <w:r w:rsidRPr="00A86C08">
        <w:rPr>
          <w:rFonts w:ascii="FangSong" w:eastAsia="FangSong" w:hAnsi="FangSong" w:cs="华文仿宋" w:hint="eastAsia"/>
          <w:color w:val="000000"/>
          <w:sz w:val="24"/>
          <w:szCs w:val="24"/>
        </w:rPr>
        <w:t>腔全肢</w:t>
      </w:r>
      <w:proofErr w:type="gramEnd"/>
      <w:r w:rsidRPr="00A86C08">
        <w:rPr>
          <w:rFonts w:ascii="FangSong" w:eastAsia="FangSong" w:hAnsi="FangSong" w:cs="华文仿宋" w:hint="eastAsia"/>
          <w:color w:val="000000"/>
          <w:sz w:val="24"/>
          <w:szCs w:val="24"/>
        </w:rPr>
        <w:t>气囊治疗模式，M1~M6模式可自由选择，不少于9种充气治疗模式；</w:t>
      </w:r>
    </w:p>
    <w:p w14:paraId="7CE282E4"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波浪式四腔充气治疗模式，可有效预防远端麻木；</w:t>
      </w:r>
    </w:p>
    <w:p w14:paraId="18C4523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单</w:t>
      </w:r>
      <w:proofErr w:type="gramStart"/>
      <w:r w:rsidRPr="00A86C08">
        <w:rPr>
          <w:rFonts w:ascii="FangSong" w:eastAsia="FangSong" w:hAnsi="FangSong" w:cs="华文仿宋" w:hint="eastAsia"/>
          <w:color w:val="000000"/>
          <w:sz w:val="24"/>
          <w:szCs w:val="24"/>
        </w:rPr>
        <w:t>腔压力</w:t>
      </w:r>
      <w:proofErr w:type="gramEnd"/>
      <w:r w:rsidRPr="00A86C08">
        <w:rPr>
          <w:rFonts w:ascii="FangSong" w:eastAsia="FangSong" w:hAnsi="FangSong" w:cs="华文仿宋" w:hint="eastAsia"/>
          <w:color w:val="000000"/>
          <w:sz w:val="24"/>
          <w:szCs w:val="24"/>
        </w:rPr>
        <w:t>可调可关闭功能：在治疗时，可以对充气的腔道进行参数调节，也可以针对特殊情况将腔道关闭，能有效避开患者不适合挤压的部位；</w:t>
      </w:r>
    </w:p>
    <w:p w14:paraId="3E93360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配备一分</w:t>
      </w:r>
      <w:proofErr w:type="gramStart"/>
      <w:r w:rsidRPr="00A86C08">
        <w:rPr>
          <w:rFonts w:ascii="FangSong" w:eastAsia="FangSong" w:hAnsi="FangSong" w:cs="华文仿宋" w:hint="eastAsia"/>
          <w:color w:val="000000"/>
          <w:sz w:val="24"/>
          <w:szCs w:val="24"/>
        </w:rPr>
        <w:t>一</w:t>
      </w:r>
      <w:proofErr w:type="gramEnd"/>
      <w:r w:rsidRPr="00A86C08">
        <w:rPr>
          <w:rFonts w:ascii="FangSong" w:eastAsia="FangSong" w:hAnsi="FangSong" w:cs="华文仿宋" w:hint="eastAsia"/>
          <w:color w:val="000000"/>
          <w:sz w:val="24"/>
          <w:szCs w:val="24"/>
        </w:rPr>
        <w:t>和一分二的充气导管，连接一分二导管时可以同时连接2个4腔气囊，同时治疗两个部位，可以达到两个通道一样的治疗效果；</w:t>
      </w:r>
    </w:p>
    <w:p w14:paraId="308CF59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配备DVT分段式气囊，配合设备内部DVT治疗模式使用，可作DVT模式和4</w:t>
      </w:r>
      <w:proofErr w:type="gramStart"/>
      <w:r w:rsidRPr="00A86C08">
        <w:rPr>
          <w:rFonts w:ascii="FangSong" w:eastAsia="FangSong" w:hAnsi="FangSong" w:cs="华文仿宋" w:hint="eastAsia"/>
          <w:color w:val="000000"/>
          <w:sz w:val="24"/>
          <w:szCs w:val="24"/>
        </w:rPr>
        <w:t>腔模式</w:t>
      </w:r>
      <w:proofErr w:type="gramEnd"/>
      <w:r w:rsidRPr="00A86C08">
        <w:rPr>
          <w:rFonts w:ascii="FangSong" w:eastAsia="FangSong" w:hAnsi="FangSong" w:cs="华文仿宋" w:hint="eastAsia"/>
          <w:color w:val="000000"/>
          <w:sz w:val="24"/>
          <w:szCs w:val="24"/>
        </w:rPr>
        <w:t>两用机；</w:t>
      </w:r>
    </w:p>
    <w:p w14:paraId="2AB6D1D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叠加式四层结构气囊，规避出现压力死角；</w:t>
      </w:r>
    </w:p>
    <w:p w14:paraId="429DD89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★环形封闭式气囊设计，充气加压时形成圆形正向加压；</w:t>
      </w:r>
    </w:p>
    <w:p w14:paraId="3C8BC3E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配备4腔上肢气囊、下肢气囊等多种不同形式气囊选配；</w:t>
      </w:r>
    </w:p>
    <w:p w14:paraId="58E6FF4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设备压强可在5-25Kpa（38-188mmHg）范围内连续可调，气压单位</w:t>
      </w:r>
      <w:proofErr w:type="spellStart"/>
      <w:r w:rsidRPr="00A86C08">
        <w:rPr>
          <w:rFonts w:ascii="FangSong" w:eastAsia="FangSong" w:hAnsi="FangSong" w:cs="华文仿宋" w:hint="eastAsia"/>
          <w:color w:val="000000"/>
          <w:sz w:val="24"/>
          <w:szCs w:val="24"/>
        </w:rPr>
        <w:t>Kpa</w:t>
      </w:r>
      <w:proofErr w:type="spellEnd"/>
      <w:r w:rsidRPr="00A86C08">
        <w:rPr>
          <w:rFonts w:ascii="FangSong" w:eastAsia="FangSong" w:hAnsi="FangSong" w:cs="华文仿宋" w:hint="eastAsia"/>
          <w:color w:val="000000"/>
          <w:sz w:val="24"/>
          <w:szCs w:val="24"/>
        </w:rPr>
        <w:t>和mmHg可进行转换；</w:t>
      </w:r>
    </w:p>
    <w:p w14:paraId="30DB635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充气气泵，降低噪声，使用时产生的噪声≤60dB；</w:t>
      </w:r>
    </w:p>
    <w:p w14:paraId="6B7FBF3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时间设定模式：DVT模式下，治疗时间1min~99h可调；4腔气压模式下，治疗时间1min~99min可调；</w:t>
      </w:r>
    </w:p>
    <w:p w14:paraId="1ED6EE4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设备内部默认设置充气持续时间3S，充气间隔时间10s-15s，无需手动调节；</w:t>
      </w:r>
    </w:p>
    <w:p w14:paraId="367F0EA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设备内置压力传感器：不同肢体维度的患者，可以达到同等的治疗压力；</w:t>
      </w:r>
    </w:p>
    <w:p w14:paraId="4361EAB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实时压力监测系统：可实现仪器设备充气时，每</w:t>
      </w:r>
      <w:proofErr w:type="gramStart"/>
      <w:r w:rsidRPr="00A86C08">
        <w:rPr>
          <w:rFonts w:ascii="FangSong" w:eastAsia="FangSong" w:hAnsi="FangSong" w:cs="华文仿宋" w:hint="eastAsia"/>
          <w:color w:val="000000"/>
          <w:sz w:val="24"/>
          <w:szCs w:val="24"/>
        </w:rPr>
        <w:t>腔压力</w:t>
      </w:r>
      <w:proofErr w:type="gramEnd"/>
      <w:r w:rsidRPr="00A86C08">
        <w:rPr>
          <w:rFonts w:ascii="FangSong" w:eastAsia="FangSong" w:hAnsi="FangSong" w:cs="华文仿宋" w:hint="eastAsia"/>
          <w:color w:val="000000"/>
          <w:sz w:val="24"/>
          <w:szCs w:val="24"/>
        </w:rPr>
        <w:t>实时监测，实时显示当前腔道压力，避免加压过大，造成静脉瓣膜受损；</w:t>
      </w:r>
    </w:p>
    <w:p w14:paraId="1E775F34"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智能参数记忆功能：对治疗过程中调节的参数设备可自动记忆该参数，在之后的循环充气中自动使用该参数，无需再次进行调节；</w:t>
      </w:r>
    </w:p>
    <w:p w14:paraId="648C221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lastRenderedPageBreak/>
        <w:t>梯度压力模式：内置程序，最后一腔充气强度为第一腔的60%，符合人体生物力学，治疗时有效保护人体静脉瓣膜；</w:t>
      </w:r>
    </w:p>
    <w:p w14:paraId="6F056C4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★过压保护系统：充气过程中，如若外界压力过大则自动泄压保护，避免压力过大导致患者损伤；</w:t>
      </w:r>
    </w:p>
    <w:p w14:paraId="3E18C7E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断电保护功能：若在充气时，突然出现停电、断电的现象，仪器会自动泄压保护，避免对患者造成损伤；</w:t>
      </w:r>
    </w:p>
    <w:p w14:paraId="57B99B3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主机外壳采用ABS作为主要材质；</w:t>
      </w:r>
      <w:proofErr w:type="gramStart"/>
      <w:r w:rsidRPr="00A86C08">
        <w:rPr>
          <w:rFonts w:ascii="FangSong" w:eastAsia="FangSong" w:hAnsi="FangSong" w:cs="华文仿宋" w:hint="eastAsia"/>
          <w:color w:val="000000"/>
          <w:sz w:val="24"/>
          <w:szCs w:val="24"/>
        </w:rPr>
        <w:t>气套采用</w:t>
      </w:r>
      <w:proofErr w:type="gramEnd"/>
      <w:r w:rsidRPr="00A86C08">
        <w:rPr>
          <w:rFonts w:ascii="FangSong" w:eastAsia="FangSong" w:hAnsi="FangSong" w:cs="华文仿宋" w:hint="eastAsia"/>
          <w:color w:val="000000"/>
          <w:sz w:val="24"/>
          <w:szCs w:val="24"/>
        </w:rPr>
        <w:t>TPU+尼龙布的材质；</w:t>
      </w:r>
    </w:p>
    <w:p w14:paraId="0683A270" w14:textId="77777777" w:rsidR="004D06F6" w:rsidRPr="00A86C08" w:rsidRDefault="004D06F6" w:rsidP="004D06F6">
      <w:pPr>
        <w:spacing w:line="360" w:lineRule="auto"/>
        <w:rPr>
          <w:rFonts w:ascii="FangSong" w:eastAsia="FangSong" w:hAnsi="FangSong" w:cs="华文仿宋"/>
          <w:b/>
          <w:bCs/>
          <w:color w:val="000000"/>
          <w:sz w:val="24"/>
          <w:szCs w:val="24"/>
        </w:rPr>
      </w:pPr>
      <w:r w:rsidRPr="00A86C08">
        <w:rPr>
          <w:rFonts w:ascii="FangSong" w:eastAsia="FangSong" w:hAnsi="FangSong" w:cs="华文仿宋" w:hint="eastAsia"/>
          <w:b/>
          <w:bCs/>
          <w:color w:val="000000"/>
          <w:sz w:val="24"/>
          <w:szCs w:val="24"/>
        </w:rPr>
        <w:t>其他配置</w:t>
      </w:r>
      <w:r w:rsidRPr="00A86C08">
        <w:rPr>
          <w:rFonts w:ascii="FangSong" w:eastAsia="FangSong" w:hAnsi="FangSong" w:cs="华文仿宋" w:hint="eastAsia"/>
          <w:b/>
          <w:color w:val="000000"/>
          <w:sz w:val="24"/>
          <w:szCs w:val="24"/>
        </w:rPr>
        <w:t>要求</w:t>
      </w:r>
    </w:p>
    <w:p w14:paraId="02FB4AE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sz w:val="24"/>
          <w:szCs w:val="24"/>
        </w:rPr>
      </w:pPr>
      <w:proofErr w:type="gramStart"/>
      <w:r w:rsidRPr="00A86C08">
        <w:rPr>
          <w:rFonts w:ascii="FangSong" w:eastAsia="FangSong" w:hAnsi="FangSong" w:cs="华文仿宋" w:hint="eastAsia"/>
          <w:color w:val="000000"/>
          <w:sz w:val="24"/>
          <w:szCs w:val="24"/>
        </w:rPr>
        <w:t>标配四</w:t>
      </w:r>
      <w:proofErr w:type="gramEnd"/>
      <w:r w:rsidRPr="00A86C08">
        <w:rPr>
          <w:rFonts w:ascii="FangSong" w:eastAsia="FangSong" w:hAnsi="FangSong" w:cs="华文仿宋" w:hint="eastAsia"/>
          <w:color w:val="000000"/>
          <w:sz w:val="24"/>
          <w:szCs w:val="24"/>
        </w:rPr>
        <w:t>腔</w:t>
      </w:r>
      <w:proofErr w:type="gramStart"/>
      <w:r w:rsidRPr="00A86C08">
        <w:rPr>
          <w:rFonts w:ascii="FangSong" w:eastAsia="FangSong" w:hAnsi="FangSong" w:cs="华文仿宋" w:hint="eastAsia"/>
          <w:color w:val="000000"/>
          <w:sz w:val="24"/>
          <w:szCs w:val="24"/>
        </w:rPr>
        <w:t>上肢气套</w:t>
      </w:r>
      <w:proofErr w:type="gramEnd"/>
      <w:r w:rsidRPr="00A86C08">
        <w:rPr>
          <w:rFonts w:ascii="FangSong" w:eastAsia="FangSong" w:hAnsi="FangSong" w:cs="华文仿宋" w:hint="eastAsia"/>
          <w:color w:val="000000"/>
          <w:sz w:val="24"/>
          <w:szCs w:val="24"/>
        </w:rPr>
        <w:tab/>
        <w:t>2只、四腔</w:t>
      </w:r>
      <w:proofErr w:type="gramStart"/>
      <w:r w:rsidRPr="00A86C08">
        <w:rPr>
          <w:rFonts w:ascii="FangSong" w:eastAsia="FangSong" w:hAnsi="FangSong" w:cs="华文仿宋" w:hint="eastAsia"/>
          <w:color w:val="000000"/>
          <w:sz w:val="24"/>
          <w:szCs w:val="24"/>
        </w:rPr>
        <w:t>下肢气套</w:t>
      </w:r>
      <w:proofErr w:type="gramEnd"/>
      <w:r w:rsidRPr="00A86C08">
        <w:rPr>
          <w:rFonts w:ascii="FangSong" w:eastAsia="FangSong" w:hAnsi="FangSong" w:cs="华文仿宋" w:hint="eastAsia"/>
          <w:color w:val="000000"/>
          <w:sz w:val="24"/>
          <w:szCs w:val="24"/>
        </w:rPr>
        <w:tab/>
        <w:t>2只、1分1充气导管</w:t>
      </w:r>
      <w:r w:rsidRPr="00A86C08">
        <w:rPr>
          <w:rFonts w:ascii="FangSong" w:eastAsia="FangSong" w:hAnsi="FangSong" w:cs="华文仿宋" w:hint="eastAsia"/>
          <w:color w:val="000000"/>
          <w:sz w:val="24"/>
          <w:szCs w:val="24"/>
        </w:rPr>
        <w:tab/>
        <w:t>1条、1分2充气导管</w:t>
      </w:r>
      <w:r w:rsidRPr="00A86C08">
        <w:rPr>
          <w:rFonts w:ascii="FangSong" w:eastAsia="FangSong" w:hAnsi="FangSong" w:cs="华文仿宋" w:hint="eastAsia"/>
          <w:color w:val="000000"/>
          <w:sz w:val="24"/>
          <w:szCs w:val="24"/>
        </w:rPr>
        <w:tab/>
        <w:t>1条、DVT 8转6导管（深灰）</w:t>
      </w:r>
      <w:r w:rsidRPr="00A86C08">
        <w:rPr>
          <w:rFonts w:ascii="FangSong" w:eastAsia="FangSong" w:hAnsi="FangSong" w:cs="华文仿宋" w:hint="eastAsia"/>
          <w:color w:val="000000"/>
          <w:sz w:val="24"/>
          <w:szCs w:val="24"/>
        </w:rPr>
        <w:tab/>
        <w:t>1条、DVT 4转3导管（深灰）</w:t>
      </w:r>
      <w:r w:rsidRPr="00A86C08">
        <w:rPr>
          <w:rFonts w:ascii="FangSong" w:eastAsia="FangSong" w:hAnsi="FangSong" w:cs="华文仿宋" w:hint="eastAsia"/>
          <w:color w:val="000000"/>
          <w:sz w:val="24"/>
          <w:szCs w:val="24"/>
        </w:rPr>
        <w:tab/>
        <w:t>1条、1</w:t>
      </w:r>
      <w:proofErr w:type="gramStart"/>
      <w:r w:rsidRPr="00A86C08">
        <w:rPr>
          <w:rFonts w:ascii="FangSong" w:eastAsia="FangSong" w:hAnsi="FangSong" w:cs="华文仿宋" w:hint="eastAsia"/>
          <w:color w:val="000000"/>
          <w:sz w:val="24"/>
          <w:szCs w:val="24"/>
        </w:rPr>
        <w:t>芯气座脚底气套</w:t>
      </w:r>
      <w:proofErr w:type="gramEnd"/>
      <w:r w:rsidRPr="00A86C08">
        <w:rPr>
          <w:rFonts w:ascii="FangSong" w:eastAsia="FangSong" w:hAnsi="FangSong" w:cs="华文仿宋" w:hint="eastAsia"/>
          <w:color w:val="000000"/>
          <w:sz w:val="24"/>
          <w:szCs w:val="24"/>
        </w:rPr>
        <w:tab/>
        <w:t>2只、2</w:t>
      </w:r>
      <w:proofErr w:type="gramStart"/>
      <w:r w:rsidRPr="00A86C08">
        <w:rPr>
          <w:rFonts w:ascii="FangSong" w:eastAsia="FangSong" w:hAnsi="FangSong" w:cs="华文仿宋" w:hint="eastAsia"/>
          <w:color w:val="000000"/>
          <w:sz w:val="24"/>
          <w:szCs w:val="24"/>
        </w:rPr>
        <w:t>芯气座小腿气套</w:t>
      </w:r>
      <w:proofErr w:type="gramEnd"/>
      <w:r w:rsidRPr="00A86C08">
        <w:rPr>
          <w:rFonts w:ascii="FangSong" w:eastAsia="FangSong" w:hAnsi="FangSong" w:cs="华文仿宋" w:hint="eastAsia"/>
          <w:color w:val="000000"/>
          <w:sz w:val="24"/>
          <w:szCs w:val="24"/>
        </w:rPr>
        <w:tab/>
        <w:t>2只、电源线</w:t>
      </w:r>
      <w:r w:rsidRPr="00A86C08">
        <w:rPr>
          <w:rFonts w:ascii="FangSong" w:eastAsia="FangSong" w:hAnsi="FangSong" w:cs="华文仿宋" w:hint="eastAsia"/>
          <w:color w:val="000000"/>
          <w:sz w:val="24"/>
          <w:szCs w:val="24"/>
        </w:rPr>
        <w:tab/>
        <w:t>1条、保险丝</w:t>
      </w:r>
      <w:r w:rsidRPr="00A86C08">
        <w:rPr>
          <w:rFonts w:ascii="FangSong" w:eastAsia="FangSong" w:hAnsi="FangSong" w:cs="华文仿宋" w:hint="eastAsia"/>
          <w:color w:val="000000"/>
          <w:sz w:val="24"/>
          <w:szCs w:val="24"/>
        </w:rPr>
        <w:tab/>
        <w:t>4个等。</w:t>
      </w:r>
    </w:p>
    <w:p w14:paraId="7D762E53" w14:textId="77777777" w:rsidR="004D06F6" w:rsidRPr="00A86C08" w:rsidRDefault="004D06F6" w:rsidP="004D06F6">
      <w:pPr>
        <w:pStyle w:val="af5"/>
        <w:widowControl/>
        <w:ind w:firstLineChars="0"/>
        <w:jc w:val="left"/>
        <w:rPr>
          <w:rFonts w:ascii="FangSong" w:eastAsia="FangSong" w:hAnsi="FangSong" w:cs="华文仿宋"/>
        </w:rPr>
      </w:pPr>
    </w:p>
    <w:p w14:paraId="39DC2A41" w14:textId="77777777" w:rsidR="004D06F6" w:rsidRPr="00A86C08" w:rsidRDefault="004D06F6" w:rsidP="004D06F6">
      <w:pPr>
        <w:pStyle w:val="31"/>
      </w:pPr>
      <w:r w:rsidRPr="00A86C08">
        <w:rPr>
          <w:rFonts w:hint="eastAsia"/>
        </w:rPr>
        <w:t>（七）智能中药熏蒸机（1台）</w:t>
      </w:r>
    </w:p>
    <w:p w14:paraId="4E4DD302" w14:textId="77777777" w:rsidR="004D06F6" w:rsidRPr="00A86C08" w:rsidRDefault="004D06F6" w:rsidP="004D06F6">
      <w:pPr>
        <w:spacing w:line="360" w:lineRule="auto"/>
        <w:rPr>
          <w:rFonts w:ascii="FangSong" w:eastAsia="FangSong" w:hAnsi="FangSong"/>
          <w:b/>
          <w:bCs/>
          <w:color w:val="000000"/>
          <w:sz w:val="24"/>
          <w:szCs w:val="24"/>
        </w:rPr>
      </w:pPr>
      <w:r w:rsidRPr="00A86C08">
        <w:rPr>
          <w:rFonts w:ascii="FangSong" w:eastAsia="FangSong" w:hAnsi="FangSong" w:hint="eastAsia"/>
          <w:b/>
          <w:bCs/>
          <w:color w:val="000000"/>
          <w:sz w:val="24"/>
          <w:szCs w:val="24"/>
        </w:rPr>
        <w:t>技术参数要求：</w:t>
      </w:r>
    </w:p>
    <w:p w14:paraId="1AA4D3F0"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电源电压：交流电压220V，频率50Hz</w:t>
      </w:r>
    </w:p>
    <w:p w14:paraId="40635A5B"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预加热时间：≤15min</w:t>
      </w:r>
    </w:p>
    <w:p w14:paraId="3E8E296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功率调节：1-6档可调</w:t>
      </w:r>
    </w:p>
    <w:p w14:paraId="6ED828A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喷头水平旋转角度360°，喷头上下旋转角度110°，喷杆横向调节角度110°</w:t>
      </w:r>
    </w:p>
    <w:p w14:paraId="759CFB70"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工作时间：1-99min</w:t>
      </w:r>
    </w:p>
    <w:p w14:paraId="2266F74B"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设置预热温度，70-99℃可调</w:t>
      </w:r>
    </w:p>
    <w:p w14:paraId="6329B89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运行模式：连续运行</w:t>
      </w:r>
    </w:p>
    <w:p w14:paraId="529C13A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proofErr w:type="gramStart"/>
      <w:r w:rsidRPr="00A86C08">
        <w:rPr>
          <w:rFonts w:ascii="FangSong" w:eastAsia="FangSong" w:hAnsi="FangSong" w:cs="华文仿宋" w:hint="eastAsia"/>
          <w:color w:val="000000"/>
          <w:sz w:val="24"/>
          <w:szCs w:val="24"/>
        </w:rPr>
        <w:t>单锅最大</w:t>
      </w:r>
      <w:proofErr w:type="gramEnd"/>
      <w:r w:rsidRPr="00A86C08">
        <w:rPr>
          <w:rFonts w:ascii="FangSong" w:eastAsia="FangSong" w:hAnsi="FangSong" w:cs="华文仿宋" w:hint="eastAsia"/>
          <w:color w:val="000000"/>
          <w:sz w:val="24"/>
          <w:szCs w:val="24"/>
        </w:rPr>
        <w:t>加液量为3L-4L</w:t>
      </w:r>
    </w:p>
    <w:p w14:paraId="48AA1B5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微电脑控制操作系统，7寸电容触控。</w:t>
      </w:r>
    </w:p>
    <w:p w14:paraId="40E7011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proofErr w:type="gramStart"/>
      <w:r w:rsidRPr="00A86C08">
        <w:rPr>
          <w:rFonts w:ascii="FangSong" w:eastAsia="FangSong" w:hAnsi="FangSong" w:cs="华文仿宋" w:hint="eastAsia"/>
          <w:color w:val="000000"/>
          <w:sz w:val="24"/>
          <w:szCs w:val="24"/>
        </w:rPr>
        <w:t>双锅双控</w:t>
      </w:r>
      <w:proofErr w:type="gramEnd"/>
      <w:r w:rsidRPr="00A86C08">
        <w:rPr>
          <w:rFonts w:ascii="FangSong" w:eastAsia="FangSong" w:hAnsi="FangSong" w:cs="华文仿宋" w:hint="eastAsia"/>
          <w:color w:val="000000"/>
          <w:sz w:val="24"/>
          <w:szCs w:val="24"/>
        </w:rPr>
        <w:t>双喷头的，双</w:t>
      </w:r>
      <w:proofErr w:type="gramStart"/>
      <w:r w:rsidRPr="00A86C08">
        <w:rPr>
          <w:rFonts w:ascii="FangSong" w:eastAsia="FangSong" w:hAnsi="FangSong" w:cs="华文仿宋" w:hint="eastAsia"/>
          <w:color w:val="000000"/>
          <w:sz w:val="24"/>
          <w:szCs w:val="24"/>
        </w:rPr>
        <w:t>路独立</w:t>
      </w:r>
      <w:proofErr w:type="gramEnd"/>
      <w:r w:rsidRPr="00A86C08">
        <w:rPr>
          <w:rFonts w:ascii="FangSong" w:eastAsia="FangSong" w:hAnsi="FangSong" w:cs="华文仿宋" w:hint="eastAsia"/>
          <w:color w:val="000000"/>
          <w:sz w:val="24"/>
          <w:szCs w:val="24"/>
        </w:rPr>
        <w:t>控制，可以同时治疗两个病人</w:t>
      </w:r>
    </w:p>
    <w:p w14:paraId="7921A33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三通道散热系统，保证设备安全稳定。</w:t>
      </w:r>
    </w:p>
    <w:p w14:paraId="1A7EBF2F"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加热锅120℃、300℃温控保护，双重防止干烧设计</w:t>
      </w:r>
    </w:p>
    <w:p w14:paraId="0B79380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加热锅五重安全保护装置：报警阀、</w:t>
      </w:r>
      <w:proofErr w:type="gramStart"/>
      <w:r w:rsidRPr="00A86C08">
        <w:rPr>
          <w:rFonts w:ascii="FangSong" w:eastAsia="FangSong" w:hAnsi="FangSong" w:cs="华文仿宋" w:hint="eastAsia"/>
          <w:color w:val="000000"/>
          <w:sz w:val="24"/>
          <w:szCs w:val="24"/>
        </w:rPr>
        <w:t>旋转锁盖钮</w:t>
      </w:r>
      <w:proofErr w:type="gramEnd"/>
      <w:r w:rsidRPr="00A86C08">
        <w:rPr>
          <w:rFonts w:ascii="FangSong" w:eastAsia="FangSong" w:hAnsi="FangSong" w:cs="华文仿宋" w:hint="eastAsia"/>
          <w:color w:val="000000"/>
          <w:sz w:val="24"/>
          <w:szCs w:val="24"/>
        </w:rPr>
        <w:t>、泄压窗、双卡钳、防堵过滤罩。</w:t>
      </w:r>
    </w:p>
    <w:p w14:paraId="44674919"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压力值泄压三段调节（50kPa、80kPa、泄压），第二路120kPa安全阀保护，</w:t>
      </w:r>
      <w:r w:rsidRPr="00A86C08">
        <w:rPr>
          <w:rFonts w:ascii="FangSong" w:eastAsia="FangSong" w:hAnsi="FangSong" w:cs="仿宋" w:hint="eastAsia"/>
          <w:color w:val="000000"/>
          <w:sz w:val="24"/>
          <w:szCs w:val="24"/>
        </w:rPr>
        <w:t>耐高温熏蒸罩，采用旋转扣紧的方式。</w:t>
      </w:r>
    </w:p>
    <w:p w14:paraId="496C14C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吸水绑带设计，防止喷头滴水</w:t>
      </w:r>
    </w:p>
    <w:p w14:paraId="5266082F"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采用304材质的50</w:t>
      </w:r>
      <w:proofErr w:type="gramStart"/>
      <w:r w:rsidRPr="00A86C08">
        <w:rPr>
          <w:rFonts w:ascii="FangSong" w:eastAsia="FangSong" w:hAnsi="FangSong" w:cs="华文仿宋" w:hint="eastAsia"/>
          <w:color w:val="000000"/>
          <w:sz w:val="24"/>
          <w:szCs w:val="24"/>
        </w:rPr>
        <w:t>目滤气</w:t>
      </w:r>
      <w:proofErr w:type="gramEnd"/>
      <w:r w:rsidRPr="00A86C08">
        <w:rPr>
          <w:rFonts w:ascii="FangSong" w:eastAsia="FangSong" w:hAnsi="FangSong" w:cs="华文仿宋" w:hint="eastAsia"/>
          <w:color w:val="000000"/>
          <w:sz w:val="24"/>
          <w:szCs w:val="24"/>
        </w:rPr>
        <w:t>装置，防止堵塞。</w:t>
      </w:r>
    </w:p>
    <w:p w14:paraId="2F54D08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lastRenderedPageBreak/>
        <w:t>具有自动漏电保护、自动防干烧</w:t>
      </w:r>
    </w:p>
    <w:p w14:paraId="63CFF87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采用红外测温技术，在熏蒸过程中实时监测皮肤表面温度，防止烫伤，电动控制废液的排放，采用电磁方式控制，同时治疗两个病人，蒸汽量和温度都可以保证，不容易堵塞，不喷水。</w:t>
      </w:r>
    </w:p>
    <w:p w14:paraId="3C7C0D5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具有三维立体喷头旋转方向</w:t>
      </w:r>
    </w:p>
    <w:p w14:paraId="7E1915E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隐藏式的加热功能</w:t>
      </w:r>
    </w:p>
    <w:p w14:paraId="236A217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配有专门的蒸馏水回收功能</w:t>
      </w:r>
    </w:p>
    <w:p w14:paraId="39920D39" w14:textId="77777777" w:rsidR="004D06F6" w:rsidRPr="00A86C08" w:rsidRDefault="004D06F6" w:rsidP="004D06F6">
      <w:pPr>
        <w:pStyle w:val="31"/>
      </w:pPr>
      <w:r w:rsidRPr="00A86C08">
        <w:br w:type="page"/>
      </w:r>
      <w:r w:rsidRPr="00A86C08">
        <w:rPr>
          <w:rFonts w:hint="eastAsia"/>
        </w:rPr>
        <w:lastRenderedPageBreak/>
        <w:t>（八）红外偏振光治疗仪（</w:t>
      </w:r>
      <w:r w:rsidRPr="00A86C08">
        <w:rPr>
          <w:rFonts w:cs="仿宋" w:hint="eastAsia"/>
        </w:rPr>
        <w:t>1台</w:t>
      </w:r>
      <w:r w:rsidRPr="00A86C08">
        <w:rPr>
          <w:rFonts w:hint="eastAsia"/>
        </w:rPr>
        <w:t>）</w:t>
      </w:r>
    </w:p>
    <w:p w14:paraId="33121262" w14:textId="77777777" w:rsidR="004D06F6" w:rsidRPr="00A86C08" w:rsidRDefault="004D06F6" w:rsidP="004D06F6">
      <w:pPr>
        <w:spacing w:line="360" w:lineRule="auto"/>
        <w:rPr>
          <w:rFonts w:ascii="FangSong" w:eastAsia="FangSong" w:hAnsi="FangSong" w:cs="仿宋"/>
          <w:b/>
          <w:bCs/>
          <w:color w:val="000000"/>
          <w:sz w:val="24"/>
          <w:szCs w:val="24"/>
        </w:rPr>
      </w:pPr>
      <w:r w:rsidRPr="00A86C08">
        <w:rPr>
          <w:rFonts w:ascii="FangSong" w:eastAsia="FangSong" w:hAnsi="FangSong" w:cs="仿宋" w:hint="eastAsia"/>
          <w:b/>
          <w:bCs/>
          <w:color w:val="000000"/>
          <w:sz w:val="24"/>
          <w:szCs w:val="24"/>
        </w:rPr>
        <w:t>技术参数要求：</w:t>
      </w:r>
    </w:p>
    <w:p w14:paraId="575808C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额定电压：a.c.220V； 额定频率：50Hz。</w:t>
      </w:r>
    </w:p>
    <w:p w14:paraId="67567A1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两路输出：一路点状偏振光输出，一路球状红外光输出。</w:t>
      </w:r>
    </w:p>
    <w:p w14:paraId="7B96811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输出光波长：点状偏振光波长：713nm～984nm，允差±5％；面状红光波长：638nm，允差±5％。</w:t>
      </w:r>
    </w:p>
    <w:p w14:paraId="57E4680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偏振光治疗：具有连续和脉冲两种模式</w:t>
      </w:r>
    </w:p>
    <w:p w14:paraId="70772EB4" w14:textId="77777777" w:rsidR="004D06F6" w:rsidRPr="00A86C08" w:rsidRDefault="004D06F6" w:rsidP="004D06F6">
      <w:pPr>
        <w:pStyle w:val="af5"/>
        <w:spacing w:line="360" w:lineRule="auto"/>
        <w:ind w:firstLine="48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连续输出分8档可调，最大输出功率1.5W，允差±5%；脉冲输出分3档可调。</w:t>
      </w:r>
    </w:p>
    <w:p w14:paraId="274793A6" w14:textId="77777777" w:rsidR="004D06F6" w:rsidRPr="00A86C08" w:rsidRDefault="004D06F6" w:rsidP="004D06F6">
      <w:pPr>
        <w:pStyle w:val="af5"/>
        <w:spacing w:line="360" w:lineRule="auto"/>
        <w:ind w:firstLine="48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辐射器工作面最高温度为40℃，允差±5℃。</w:t>
      </w:r>
    </w:p>
    <w:p w14:paraId="7FF7FC4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面状红光治疗：</w:t>
      </w:r>
    </w:p>
    <w:p w14:paraId="679619BD" w14:textId="77777777" w:rsidR="004D06F6" w:rsidRPr="00A86C08" w:rsidRDefault="004D06F6" w:rsidP="004D06F6">
      <w:pPr>
        <w:pStyle w:val="af5"/>
        <w:spacing w:line="360" w:lineRule="auto"/>
        <w:ind w:firstLine="48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有效红光辐照度，连续输出，分8档可调。</w:t>
      </w:r>
    </w:p>
    <w:p w14:paraId="046661DF" w14:textId="77777777" w:rsidR="004D06F6" w:rsidRPr="00A86C08" w:rsidRDefault="004D06F6" w:rsidP="004D06F6">
      <w:pPr>
        <w:pStyle w:val="af5"/>
        <w:spacing w:line="360" w:lineRule="auto"/>
        <w:ind w:firstLineChars="400" w:firstLine="96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辐射器最大有效红光辐照度为4mW/cm</w:t>
      </w:r>
      <w:r w:rsidRPr="00A86C08">
        <w:rPr>
          <w:rFonts w:ascii="Calibri" w:eastAsia="FangSong" w:hAnsi="Calibri" w:cs="Calibri"/>
          <w:color w:val="000000"/>
          <w:sz w:val="24"/>
          <w:szCs w:val="24"/>
        </w:rPr>
        <w:t>²</w:t>
      </w:r>
      <w:r w:rsidRPr="00A86C08">
        <w:rPr>
          <w:rFonts w:ascii="FangSong" w:eastAsia="FangSong" w:hAnsi="FangSong" w:cs="华文仿宋" w:hint="eastAsia"/>
          <w:color w:val="000000"/>
          <w:sz w:val="24"/>
          <w:szCs w:val="24"/>
        </w:rPr>
        <w:t>，允差±5%。</w:t>
      </w:r>
    </w:p>
    <w:p w14:paraId="66C5654D" w14:textId="77777777" w:rsidR="004D06F6" w:rsidRPr="00A86C08" w:rsidRDefault="004D06F6" w:rsidP="004D06F6">
      <w:pPr>
        <w:pStyle w:val="af5"/>
        <w:spacing w:line="360" w:lineRule="auto"/>
        <w:ind w:firstLineChars="400" w:firstLine="96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有效红光辐照度的均匀性大于0.4。</w:t>
      </w:r>
    </w:p>
    <w:p w14:paraId="3DCC2B24" w14:textId="77777777" w:rsidR="004D06F6" w:rsidRPr="00A86C08" w:rsidRDefault="004D06F6" w:rsidP="004D06F6">
      <w:pPr>
        <w:pStyle w:val="af5"/>
        <w:spacing w:line="360" w:lineRule="auto"/>
        <w:ind w:firstLineChars="400" w:firstLine="96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 xml:space="preserve">有效红光辐照度的不稳定度应不大于±5%。 </w:t>
      </w:r>
    </w:p>
    <w:p w14:paraId="5C9FDAB2" w14:textId="77777777" w:rsidR="004D06F6" w:rsidRPr="00A86C08" w:rsidRDefault="004D06F6" w:rsidP="004D06F6">
      <w:pPr>
        <w:pStyle w:val="af5"/>
        <w:spacing w:line="360" w:lineRule="auto"/>
        <w:ind w:firstLine="48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辐射光谱：600nm～760nm。</w:t>
      </w:r>
    </w:p>
    <w:p w14:paraId="7B95B79A" w14:textId="77777777" w:rsidR="004D06F6" w:rsidRPr="00A86C08" w:rsidRDefault="004D06F6" w:rsidP="004D06F6">
      <w:pPr>
        <w:pStyle w:val="af5"/>
        <w:spacing w:line="360" w:lineRule="auto"/>
        <w:ind w:firstLine="48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紫外辐射：≤4mW/cm</w:t>
      </w:r>
      <w:r w:rsidRPr="00A86C08">
        <w:rPr>
          <w:rFonts w:ascii="Calibri" w:eastAsia="FangSong" w:hAnsi="Calibri" w:cs="Calibri"/>
          <w:color w:val="000000"/>
          <w:sz w:val="24"/>
          <w:szCs w:val="24"/>
        </w:rPr>
        <w:t>²</w:t>
      </w:r>
      <w:r w:rsidRPr="00A86C08">
        <w:rPr>
          <w:rFonts w:ascii="FangSong" w:eastAsia="FangSong" w:hAnsi="FangSong" w:cs="华文仿宋" w:hint="eastAsia"/>
          <w:color w:val="000000"/>
          <w:sz w:val="24"/>
          <w:szCs w:val="24"/>
        </w:rPr>
        <w:t>。</w:t>
      </w:r>
    </w:p>
    <w:p w14:paraId="39B18016" w14:textId="77777777" w:rsidR="004D06F6" w:rsidRPr="00A86C08" w:rsidRDefault="004D06F6" w:rsidP="004D06F6">
      <w:pPr>
        <w:pStyle w:val="af5"/>
        <w:spacing w:line="360" w:lineRule="auto"/>
        <w:ind w:firstLine="48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红外辐射：≤10mW/cm</w:t>
      </w:r>
      <w:r w:rsidRPr="00A86C08">
        <w:rPr>
          <w:rFonts w:ascii="Calibri" w:eastAsia="FangSong" w:hAnsi="Calibri" w:cs="Calibri"/>
          <w:color w:val="000000"/>
          <w:sz w:val="24"/>
          <w:szCs w:val="24"/>
        </w:rPr>
        <w:t>²</w:t>
      </w:r>
      <w:r w:rsidRPr="00A86C08">
        <w:rPr>
          <w:rFonts w:ascii="FangSong" w:eastAsia="FangSong" w:hAnsi="FangSong" w:cs="华文仿宋" w:hint="eastAsia"/>
          <w:color w:val="000000"/>
          <w:sz w:val="24"/>
          <w:szCs w:val="24"/>
        </w:rPr>
        <w:t>。</w:t>
      </w:r>
    </w:p>
    <w:p w14:paraId="698BB09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定时范围：0～99min可调。</w:t>
      </w:r>
    </w:p>
    <w:p w14:paraId="2F039B6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治疗仪配有钥匙开关，顺时针方向旋转90°，方可启动。</w:t>
      </w:r>
    </w:p>
    <w:p w14:paraId="386E925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治疗仪配有紧急激光终止器，确保患者治疗安全。</w:t>
      </w:r>
    </w:p>
    <w:p w14:paraId="04F1FDF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治疗仪的四个脚轮，有两个具有锁定功能。</w:t>
      </w:r>
    </w:p>
    <w:p w14:paraId="52A889B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color w:val="000000"/>
          <w:sz w:val="24"/>
          <w:szCs w:val="24"/>
        </w:rPr>
        <w:t>配置生物陶瓷热敷袋，配合红外偏振光使用（提供相关证明材料）。</w:t>
      </w:r>
    </w:p>
    <w:p w14:paraId="26B889BA" w14:textId="77777777" w:rsidR="004D06F6" w:rsidRPr="00A86C08" w:rsidRDefault="004D06F6" w:rsidP="004D06F6">
      <w:pPr>
        <w:pStyle w:val="31"/>
      </w:pPr>
      <w:r w:rsidRPr="00A86C08">
        <w:br w:type="page"/>
      </w:r>
      <w:r w:rsidRPr="00A86C08">
        <w:rPr>
          <w:rFonts w:hint="eastAsia"/>
        </w:rPr>
        <w:lastRenderedPageBreak/>
        <w:t>（九）银质针导热巡检（</w:t>
      </w:r>
      <w:r w:rsidRPr="00A86C08">
        <w:rPr>
          <w:rFonts w:cs="仿宋" w:hint="eastAsia"/>
        </w:rPr>
        <w:t>1台</w:t>
      </w:r>
      <w:r w:rsidRPr="00A86C08">
        <w:rPr>
          <w:rFonts w:hint="eastAsia"/>
        </w:rPr>
        <w:t>）</w:t>
      </w:r>
    </w:p>
    <w:p w14:paraId="1088604B" w14:textId="77777777" w:rsidR="004D06F6" w:rsidRPr="00A86C08" w:rsidRDefault="004D06F6" w:rsidP="004D06F6">
      <w:pPr>
        <w:spacing w:line="360" w:lineRule="auto"/>
        <w:rPr>
          <w:rFonts w:ascii="FangSong" w:eastAsia="FangSong" w:hAnsi="FangSong" w:cs="仿宋"/>
          <w:color w:val="000000"/>
          <w:sz w:val="24"/>
          <w:szCs w:val="24"/>
        </w:rPr>
      </w:pPr>
      <w:r w:rsidRPr="00A86C08">
        <w:rPr>
          <w:rFonts w:ascii="FangSong" w:eastAsia="FangSong" w:hAnsi="FangSong" w:cs="仿宋" w:hint="eastAsia"/>
          <w:b/>
          <w:bCs/>
          <w:color w:val="000000"/>
          <w:sz w:val="24"/>
          <w:szCs w:val="24"/>
        </w:rPr>
        <w:t>技术参数要求：</w:t>
      </w:r>
    </w:p>
    <w:p w14:paraId="5AE2C7C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工作电压：AC220V±10%，50Hz±1Hz。</w:t>
      </w:r>
    </w:p>
    <w:p w14:paraId="49180A4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治疗输出功率：每路探头平均功率≤6W。</w:t>
      </w:r>
    </w:p>
    <w:p w14:paraId="3A4ECA24"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设置时间范围：0-99min（范围内可调），设置步长：1min。</w:t>
      </w:r>
    </w:p>
    <w:p w14:paraId="7BAD8F1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加热温度设置范围：70℃-125℃，设置步长：1℃。</w:t>
      </w:r>
    </w:p>
    <w:p w14:paraId="4C5707D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加热温度控制范围：70℃-125℃范围内连接探头，通电加热2分钟后，控温精度为：±2℃。</w:t>
      </w:r>
    </w:p>
    <w:p w14:paraId="41D3F26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具有超温保护功能，超温保护温度设置范围：5-10℃，超温自动停止，超温显示提示功能。</w:t>
      </w:r>
    </w:p>
    <w:p w14:paraId="7B0767E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探头主要参数：探头数量≥16支加热探头，外径尺寸：≥粗Ф6mm，长≥55mm，内径尺寸：≥孔Ф1.9mm，</w:t>
      </w:r>
      <w:proofErr w:type="gramStart"/>
      <w:r w:rsidRPr="00A86C08">
        <w:rPr>
          <w:rFonts w:ascii="FangSong" w:eastAsia="FangSong" w:hAnsi="FangSong" w:cs="华文仿宋" w:hint="eastAsia"/>
          <w:color w:val="000000"/>
          <w:sz w:val="24"/>
          <w:szCs w:val="24"/>
        </w:rPr>
        <w:t>孔深</w:t>
      </w:r>
      <w:proofErr w:type="gramEnd"/>
      <w:r w:rsidRPr="00A86C08">
        <w:rPr>
          <w:rFonts w:ascii="FangSong" w:eastAsia="FangSong" w:hAnsi="FangSong" w:cs="华文仿宋" w:hint="eastAsia"/>
          <w:color w:val="000000"/>
          <w:sz w:val="24"/>
          <w:szCs w:val="24"/>
        </w:rPr>
        <w:t>≥45mm。</w:t>
      </w:r>
    </w:p>
    <w:p w14:paraId="662B01BB"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具备通道自检功能，能自动识别各通道加热套管是否连接正常，并显示通道连接信息。</w:t>
      </w:r>
    </w:p>
    <w:p w14:paraId="1AEE4EE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★具有患者信息管理功能：患者信息的录入、删除、编辑，记录患者治疗方案，输出治疗报告。</w:t>
      </w:r>
    </w:p>
    <w:p w14:paraId="4355EA4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sz w:val="24"/>
          <w:szCs w:val="24"/>
        </w:rPr>
      </w:pPr>
      <w:r w:rsidRPr="00A86C08">
        <w:rPr>
          <w:rFonts w:ascii="FangSong" w:eastAsia="FangSong" w:hAnsi="FangSong" w:cs="华文仿宋" w:hint="eastAsia"/>
          <w:color w:val="000000"/>
          <w:sz w:val="24"/>
          <w:szCs w:val="24"/>
        </w:rPr>
        <w:t>具有处方查询加载功能，显示人体肌肉解剖部位图，按身体部分类预置处方参数，可编辑、删除及增加自定义处方参数，处方库容量≥一万个。</w:t>
      </w:r>
    </w:p>
    <w:p w14:paraId="520A8BE0" w14:textId="77777777" w:rsidR="004D06F6" w:rsidRPr="00A86C08" w:rsidRDefault="004D06F6" w:rsidP="004D06F6">
      <w:pPr>
        <w:pStyle w:val="af5"/>
        <w:widowControl/>
        <w:ind w:firstLineChars="0"/>
        <w:jc w:val="left"/>
        <w:rPr>
          <w:rFonts w:ascii="FangSong" w:eastAsia="FangSong" w:hAnsi="FangSong" w:cs="华文仿宋"/>
        </w:rPr>
      </w:pPr>
    </w:p>
    <w:p w14:paraId="79A4EC89" w14:textId="77777777" w:rsidR="004D06F6" w:rsidRPr="00A86C08" w:rsidRDefault="004D06F6" w:rsidP="004D06F6">
      <w:pPr>
        <w:pStyle w:val="31"/>
      </w:pPr>
      <w:r w:rsidRPr="00A86C08">
        <w:br w:type="page"/>
      </w:r>
      <w:r w:rsidRPr="00A86C08">
        <w:rPr>
          <w:rFonts w:hint="eastAsia"/>
        </w:rPr>
        <w:lastRenderedPageBreak/>
        <w:t>（十）等离子消毒机（壁挂式）（</w:t>
      </w:r>
      <w:r w:rsidRPr="00A86C08">
        <w:rPr>
          <w:rFonts w:cs="仿宋" w:hint="eastAsia"/>
        </w:rPr>
        <w:t>2台</w:t>
      </w:r>
      <w:r w:rsidRPr="00A86C08">
        <w:rPr>
          <w:rFonts w:hint="eastAsia"/>
        </w:rPr>
        <w:t>）</w:t>
      </w:r>
    </w:p>
    <w:p w14:paraId="47132DA5" w14:textId="77777777" w:rsidR="004D06F6" w:rsidRPr="00A86C08" w:rsidRDefault="004D06F6" w:rsidP="004D06F6">
      <w:pPr>
        <w:spacing w:line="360" w:lineRule="auto"/>
        <w:ind w:rightChars="35" w:right="73"/>
        <w:rPr>
          <w:rFonts w:ascii="FangSong" w:eastAsia="FangSong" w:hAnsi="FangSong" w:cs="仿宋"/>
          <w:b/>
          <w:bCs/>
          <w:color w:val="000000"/>
          <w:sz w:val="24"/>
          <w:szCs w:val="24"/>
        </w:rPr>
      </w:pPr>
      <w:r w:rsidRPr="00A86C08">
        <w:rPr>
          <w:rFonts w:ascii="FangSong" w:eastAsia="FangSong" w:hAnsi="FangSong" w:cs="仿宋" w:hint="eastAsia"/>
          <w:b/>
          <w:bCs/>
          <w:color w:val="000000"/>
          <w:sz w:val="24"/>
          <w:szCs w:val="24"/>
        </w:rPr>
        <w:t>技术参数要求：</w:t>
      </w:r>
    </w:p>
    <w:p w14:paraId="45CADFBE"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应用场所:适用于医院二类、三类环境，如手术室、诊疗室、治疗室、输液室、检查室、ICU病区、NICU病区、产房、婴儿室、哺乳室、早产儿室、供应室去污区、检查打包及灭菌区、无菌物品存放区、低温</w:t>
      </w:r>
      <w:proofErr w:type="gramStart"/>
      <w:r w:rsidRPr="00A86C08">
        <w:rPr>
          <w:rFonts w:ascii="FangSong" w:eastAsia="FangSong" w:hAnsi="FangSong" w:cs="华文仿宋" w:hint="eastAsia"/>
          <w:color w:val="000000"/>
          <w:sz w:val="24"/>
          <w:szCs w:val="24"/>
        </w:rPr>
        <w:t>灭菌间</w:t>
      </w:r>
      <w:proofErr w:type="gramEnd"/>
      <w:r w:rsidRPr="00A86C08">
        <w:rPr>
          <w:rFonts w:ascii="FangSong" w:eastAsia="FangSong" w:hAnsi="FangSong" w:cs="华文仿宋" w:hint="eastAsia"/>
          <w:color w:val="000000"/>
          <w:sz w:val="24"/>
          <w:szCs w:val="24"/>
        </w:rPr>
        <w:t>等环境</w:t>
      </w:r>
    </w:p>
    <w:p w14:paraId="12F65CD5"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安装方式：壁挂式</w:t>
      </w:r>
    </w:p>
    <w:p w14:paraId="105424EF"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净化消毒方式：采用等离子体技术达到空气净化消毒技术</w:t>
      </w:r>
    </w:p>
    <w:p w14:paraId="0719983B"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适用范围：≤100 m3</w:t>
      </w:r>
    </w:p>
    <w:p w14:paraId="7BF1B3C5"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消毒效果：设备持续工作1小时，可使120m3房间空气中的自然菌的消亡率≥90%、30m3房间空气中的白色葡萄球菌杀灭率≥99.90%；</w:t>
      </w:r>
      <w:r w:rsidRPr="00A86C08">
        <w:rPr>
          <w:rFonts w:ascii="FangSong" w:eastAsia="FangSong" w:hAnsi="FangSong" w:cs="华文仿宋"/>
          <w:color w:val="000000"/>
          <w:sz w:val="24"/>
          <w:szCs w:val="24"/>
        </w:rPr>
        <w:t xml:space="preserve"> </w:t>
      </w:r>
    </w:p>
    <w:p w14:paraId="028A9072"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30 m3实验舱60min空气中的悬浮物洁净级别达到十万级；</w:t>
      </w:r>
    </w:p>
    <w:p w14:paraId="18D40CE7"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等离子体发生器为高分子阻燃材料构成，阻燃等级要求达到V-0；</w:t>
      </w:r>
    </w:p>
    <w:p w14:paraId="19FFC932"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负离子浓度：出风口处负离子浓度≥4.51x104个/cm3、臭氧残留量检测：出风口处臭氧浓度≤0.005mg/m3；</w:t>
      </w:r>
    </w:p>
    <w:p w14:paraId="04D65464"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净化效果：甲醛CADR洁净空气输出比率≥360m3/h可去除苯、二甲苯、氨、TVOC等有害气体去除率达≥94%以上；</w:t>
      </w:r>
    </w:p>
    <w:p w14:paraId="2D702FE9"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净化效果：颗粒物CADR洁净空气输出比率≥700m3/h、净化能效＞5 m3/（w h）、净化能效达到高效级、颗粒物去除率≥99.91%；</w:t>
      </w:r>
    </w:p>
    <w:p w14:paraId="43EABE3C"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PM2.5一次性通过净化效率≥95.5%；</w:t>
      </w:r>
    </w:p>
    <w:p w14:paraId="1F90CD4E"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颗粒物累积净化量CCM≥12000mg、达到P4级；</w:t>
      </w:r>
    </w:p>
    <w:p w14:paraId="1120E415"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等离子寿命：等离子体发生器和等离子体电极寿命≥30000小时（提供证明材料）；</w:t>
      </w:r>
    </w:p>
    <w:p w14:paraId="35DABCB1"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等离子体密度分布：1.8X1017～1.0X1018m-3；</w:t>
      </w:r>
    </w:p>
    <w:p w14:paraId="23859B95"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人机共存：设备为动态消毒机，可在人机共存的环境中使用，且不生成二次污染；</w:t>
      </w:r>
    </w:p>
    <w:p w14:paraId="57AE6F54"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显示要求：设备上能通过指示灯和图文方式显示运行</w:t>
      </w:r>
    </w:p>
    <w:p w14:paraId="59F1DF4D"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多档风速可调：提供手动、预约、智能、睡眠四种工作模式供用户选择；</w:t>
      </w:r>
    </w:p>
    <w:p w14:paraId="2F107B7E"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智能提示功能：具备等离子故障报警、滤网过期提示功能；</w:t>
      </w:r>
    </w:p>
    <w:p w14:paraId="265E678B"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程控数量：程控程序数量不低于5组。</w:t>
      </w:r>
    </w:p>
    <w:p w14:paraId="0EB70003"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噪声dB（A）：</w:t>
      </w:r>
      <w:r w:rsidRPr="00A86C08">
        <w:rPr>
          <w:rFonts w:ascii="FangSong" w:eastAsia="FangSong" w:hAnsi="FangSong" w:cs="华文仿宋" w:hint="eastAsia"/>
          <w:color w:val="000000"/>
          <w:sz w:val="24"/>
          <w:szCs w:val="24"/>
        </w:rPr>
        <w:tab/>
        <w:t>≤50dB</w:t>
      </w:r>
    </w:p>
    <w:p w14:paraId="1D8835A1" w14:textId="77777777" w:rsidR="004D06F6" w:rsidRPr="00A86C08" w:rsidRDefault="004D06F6" w:rsidP="004D06F6">
      <w:pPr>
        <w:pStyle w:val="af5"/>
        <w:widowControl/>
        <w:numPr>
          <w:ilvl w:val="0"/>
          <w:numId w:val="10"/>
        </w:numPr>
        <w:spacing w:line="360" w:lineRule="auto"/>
        <w:ind w:left="0" w:rightChars="35" w:right="73" w:firstLineChars="0" w:firstLine="0"/>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电源要求：工作电源: AC220V,50/60Hz;外型尺寸（mm）：（900×340×160）±5mm。</w:t>
      </w:r>
    </w:p>
    <w:p w14:paraId="0D7E205B" w14:textId="77777777" w:rsidR="004D06F6" w:rsidRPr="00A86C08" w:rsidRDefault="004D06F6" w:rsidP="004D06F6">
      <w:pPr>
        <w:pStyle w:val="af5"/>
        <w:widowControl/>
        <w:ind w:rightChars="35" w:right="73" w:firstLineChars="0" w:firstLine="0"/>
        <w:rPr>
          <w:rFonts w:ascii="Calibri" w:eastAsia="仿宋" w:hAnsi="Calibri" w:cs="Times New Roman"/>
        </w:rPr>
      </w:pPr>
    </w:p>
    <w:p w14:paraId="3AAC05BF" w14:textId="77777777" w:rsidR="004D06F6" w:rsidRPr="00A86C08" w:rsidRDefault="004D06F6" w:rsidP="004D06F6">
      <w:pPr>
        <w:pStyle w:val="31"/>
      </w:pPr>
      <w:r w:rsidRPr="00A86C08">
        <w:br w:type="page"/>
      </w:r>
      <w:r w:rsidRPr="00A86C08">
        <w:rPr>
          <w:rFonts w:hint="eastAsia"/>
        </w:rPr>
        <w:lastRenderedPageBreak/>
        <w:t>（十一）胰岛素泵（3台）</w:t>
      </w:r>
    </w:p>
    <w:p w14:paraId="74653D2F" w14:textId="77777777" w:rsidR="004D06F6" w:rsidRPr="00A86C08" w:rsidRDefault="004D06F6" w:rsidP="004D06F6">
      <w:pPr>
        <w:spacing w:line="360" w:lineRule="auto"/>
        <w:rPr>
          <w:rFonts w:ascii="FangSong" w:eastAsia="FangSong" w:hAnsi="FangSong"/>
          <w:b/>
          <w:bCs/>
          <w:color w:val="000000"/>
          <w:sz w:val="24"/>
          <w:szCs w:val="24"/>
        </w:rPr>
      </w:pPr>
      <w:r w:rsidRPr="00A86C08">
        <w:rPr>
          <w:rFonts w:ascii="FangSong" w:eastAsia="FangSong" w:hAnsi="FangSong" w:hint="eastAsia"/>
          <w:b/>
          <w:bCs/>
          <w:color w:val="000000"/>
          <w:sz w:val="24"/>
          <w:szCs w:val="24"/>
        </w:rPr>
        <w:t>技术参数要求：</w:t>
      </w:r>
    </w:p>
    <w:p w14:paraId="6AE93B3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浓度：</w:t>
      </w:r>
      <w:r w:rsidRPr="00A86C08">
        <w:rPr>
          <w:rFonts w:ascii="FangSong" w:eastAsia="FangSong" w:hAnsi="FangSong" w:cs="华文仿宋"/>
          <w:color w:val="000000"/>
          <w:sz w:val="24"/>
          <w:szCs w:val="24"/>
        </w:rPr>
        <w:t>U-100</w:t>
      </w:r>
      <w:r w:rsidRPr="00A86C08">
        <w:rPr>
          <w:rFonts w:ascii="FangSong" w:eastAsia="FangSong" w:hAnsi="FangSong" w:cs="华文仿宋" w:hint="eastAsia"/>
          <w:color w:val="000000"/>
          <w:sz w:val="24"/>
          <w:szCs w:val="24"/>
        </w:rPr>
        <w:t>，速效或短效</w:t>
      </w:r>
      <w:r w:rsidRPr="00A86C08">
        <w:rPr>
          <w:rFonts w:ascii="FangSong" w:eastAsia="FangSong" w:hAnsi="FangSong" w:cs="华文仿宋"/>
          <w:color w:val="000000"/>
          <w:sz w:val="24"/>
          <w:szCs w:val="24"/>
        </w:rPr>
        <w:t xml:space="preserve"> </w:t>
      </w:r>
    </w:p>
    <w:p w14:paraId="1092AD71"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三餐大剂量输注方式：常规输注</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方波输注</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双波输注</w:t>
      </w:r>
    </w:p>
    <w:p w14:paraId="66147B8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基础率调整范围：</w:t>
      </w:r>
      <w:r w:rsidRPr="00A86C08">
        <w:rPr>
          <w:rFonts w:ascii="FangSong" w:eastAsia="FangSong" w:hAnsi="FangSong" w:cs="华文仿宋"/>
          <w:color w:val="000000"/>
          <w:sz w:val="24"/>
          <w:szCs w:val="24"/>
        </w:rPr>
        <w:t xml:space="preserve">0.025-35u/h </w:t>
      </w:r>
    </w:p>
    <w:p w14:paraId="3AD3BBB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基础率步长：</w:t>
      </w:r>
      <w:r w:rsidRPr="00A86C08">
        <w:rPr>
          <w:rFonts w:ascii="FangSong" w:eastAsia="FangSong" w:hAnsi="FangSong" w:cs="华文仿宋"/>
          <w:color w:val="000000"/>
          <w:sz w:val="24"/>
          <w:szCs w:val="24"/>
        </w:rPr>
        <w:t>≥0.025u/h(</w:t>
      </w:r>
      <w:r w:rsidRPr="00A86C08">
        <w:rPr>
          <w:rFonts w:ascii="FangSong" w:eastAsia="FangSong" w:hAnsi="FangSong" w:cs="华文仿宋" w:hint="eastAsia"/>
          <w:color w:val="000000"/>
          <w:sz w:val="24"/>
          <w:szCs w:val="24"/>
        </w:rPr>
        <w:t>对于脆性糖尿病患者，需要更精细的剂量调整</w:t>
      </w:r>
      <w:r w:rsidRPr="00A86C08">
        <w:rPr>
          <w:rFonts w:ascii="FangSong" w:eastAsia="FangSong" w:hAnsi="FangSong" w:cs="华文仿宋"/>
          <w:color w:val="000000"/>
          <w:sz w:val="24"/>
          <w:szCs w:val="24"/>
        </w:rPr>
        <w:t>)</w:t>
      </w:r>
    </w:p>
    <w:p w14:paraId="67D534D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基础率自动分配功能：能同时满足</w:t>
      </w:r>
      <w:r w:rsidRPr="00A86C08">
        <w:rPr>
          <w:rFonts w:ascii="FangSong" w:eastAsia="FangSong" w:hAnsi="FangSong" w:cs="华文仿宋"/>
          <w:color w:val="000000"/>
          <w:sz w:val="24"/>
          <w:szCs w:val="24"/>
        </w:rPr>
        <w:t>6</w:t>
      </w:r>
      <w:r w:rsidRPr="00A86C08">
        <w:rPr>
          <w:rFonts w:ascii="FangSong" w:eastAsia="FangSong" w:hAnsi="FangSong" w:cs="华文仿宋" w:hint="eastAsia"/>
          <w:color w:val="000000"/>
          <w:sz w:val="24"/>
          <w:szCs w:val="24"/>
        </w:rPr>
        <w:t>段和</w:t>
      </w:r>
      <w:r w:rsidRPr="00A86C08">
        <w:rPr>
          <w:rFonts w:ascii="FangSong" w:eastAsia="FangSong" w:hAnsi="FangSong" w:cs="华文仿宋"/>
          <w:color w:val="000000"/>
          <w:sz w:val="24"/>
          <w:szCs w:val="24"/>
        </w:rPr>
        <w:t>24</w:t>
      </w:r>
      <w:r w:rsidRPr="00A86C08">
        <w:rPr>
          <w:rFonts w:ascii="FangSong" w:eastAsia="FangSong" w:hAnsi="FangSong" w:cs="华文仿宋" w:hint="eastAsia"/>
          <w:color w:val="000000"/>
          <w:sz w:val="24"/>
          <w:szCs w:val="24"/>
        </w:rPr>
        <w:t>段基础自动分配</w:t>
      </w:r>
    </w:p>
    <w:p w14:paraId="795A1D3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大剂量调节范围：</w:t>
      </w:r>
      <w:r w:rsidRPr="00A86C08">
        <w:rPr>
          <w:rFonts w:ascii="FangSong" w:eastAsia="FangSong" w:hAnsi="FangSong" w:cs="华文仿宋"/>
          <w:color w:val="000000"/>
          <w:sz w:val="24"/>
          <w:szCs w:val="24"/>
        </w:rPr>
        <w:t>0.025-25u</w:t>
      </w:r>
      <w:r w:rsidRPr="00A86C08">
        <w:rPr>
          <w:rFonts w:ascii="FangSong" w:eastAsia="FangSong" w:hAnsi="FangSong" w:cs="华文仿宋" w:hint="eastAsia"/>
          <w:color w:val="000000"/>
          <w:sz w:val="24"/>
          <w:szCs w:val="24"/>
        </w:rPr>
        <w:t>，</w:t>
      </w:r>
      <w:r w:rsidRPr="00A86C08">
        <w:rPr>
          <w:rFonts w:ascii="FangSong" w:eastAsia="FangSong" w:hAnsi="FangSong" w:cs="华文仿宋"/>
          <w:color w:val="000000"/>
          <w:sz w:val="24"/>
          <w:szCs w:val="24"/>
        </w:rPr>
        <w:t>3</w:t>
      </w:r>
      <w:r w:rsidRPr="00A86C08">
        <w:rPr>
          <w:rFonts w:ascii="FangSong" w:eastAsia="FangSong" w:hAnsi="FangSong" w:cs="华文仿宋" w:hint="eastAsia"/>
          <w:color w:val="000000"/>
          <w:sz w:val="24"/>
          <w:szCs w:val="24"/>
        </w:rPr>
        <w:t>个预设值</w:t>
      </w:r>
    </w:p>
    <w:p w14:paraId="112078E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基础率分段：</w:t>
      </w:r>
      <w:r w:rsidRPr="00A86C08">
        <w:rPr>
          <w:rFonts w:ascii="FangSong" w:eastAsia="FangSong" w:hAnsi="FangSong" w:cs="华文仿宋"/>
          <w:color w:val="000000"/>
          <w:sz w:val="24"/>
          <w:szCs w:val="24"/>
        </w:rPr>
        <w:t>≥3</w:t>
      </w:r>
      <w:r w:rsidRPr="00A86C08">
        <w:rPr>
          <w:rFonts w:ascii="FangSong" w:eastAsia="FangSong" w:hAnsi="FangSong" w:cs="华文仿宋" w:hint="eastAsia"/>
          <w:color w:val="000000"/>
          <w:sz w:val="24"/>
          <w:szCs w:val="24"/>
        </w:rPr>
        <w:t>段预设，每种设置</w:t>
      </w:r>
      <w:r w:rsidRPr="00A86C08">
        <w:rPr>
          <w:rFonts w:ascii="FangSong" w:eastAsia="FangSong" w:hAnsi="FangSong" w:cs="华文仿宋"/>
          <w:color w:val="000000"/>
          <w:sz w:val="24"/>
          <w:szCs w:val="24"/>
        </w:rPr>
        <w:t>1-48</w:t>
      </w:r>
      <w:r w:rsidRPr="00A86C08">
        <w:rPr>
          <w:rFonts w:ascii="FangSong" w:eastAsia="FangSong" w:hAnsi="FangSong" w:cs="华文仿宋" w:hint="eastAsia"/>
          <w:color w:val="000000"/>
          <w:sz w:val="24"/>
          <w:szCs w:val="24"/>
        </w:rPr>
        <w:t>段可调</w:t>
      </w:r>
    </w:p>
    <w:p w14:paraId="25CB7510"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临时基础率：</w:t>
      </w:r>
      <w:r w:rsidRPr="00A86C08">
        <w:rPr>
          <w:rFonts w:ascii="FangSong" w:eastAsia="FangSong" w:hAnsi="FangSong" w:cs="华文仿宋"/>
          <w:color w:val="000000"/>
          <w:sz w:val="24"/>
          <w:szCs w:val="24"/>
        </w:rPr>
        <w:t>0.5-12h</w:t>
      </w:r>
      <w:r w:rsidRPr="00A86C08">
        <w:rPr>
          <w:rFonts w:ascii="FangSong" w:eastAsia="FangSong" w:hAnsi="FangSong" w:cs="华文仿宋" w:hint="eastAsia"/>
          <w:color w:val="000000"/>
          <w:sz w:val="24"/>
          <w:szCs w:val="24"/>
        </w:rPr>
        <w:t>，速度</w:t>
      </w:r>
      <w:r w:rsidRPr="00A86C08">
        <w:rPr>
          <w:rFonts w:ascii="FangSong" w:eastAsia="FangSong" w:hAnsi="FangSong" w:cs="华文仿宋"/>
          <w:color w:val="000000"/>
          <w:sz w:val="24"/>
          <w:szCs w:val="24"/>
        </w:rPr>
        <w:t>0.025-35u/h</w:t>
      </w:r>
    </w:p>
    <w:p w14:paraId="0956A84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★胰岛素泵电池：</w:t>
      </w:r>
      <w:r w:rsidRPr="00A86C08">
        <w:rPr>
          <w:rFonts w:ascii="FangSong" w:eastAsia="FangSong" w:hAnsi="FangSong" w:cs="华文仿宋"/>
          <w:color w:val="000000"/>
          <w:sz w:val="24"/>
          <w:szCs w:val="24"/>
        </w:rPr>
        <w:t>70mAh</w:t>
      </w:r>
      <w:r w:rsidRPr="00A86C08">
        <w:rPr>
          <w:rFonts w:ascii="FangSong" w:eastAsia="FangSong" w:hAnsi="FangSong" w:cs="华文仿宋" w:hint="eastAsia"/>
          <w:color w:val="000000"/>
          <w:sz w:val="24"/>
          <w:szCs w:val="24"/>
        </w:rPr>
        <w:t>锂电池，能重复充电使用</w:t>
      </w:r>
      <w:r w:rsidRPr="00A86C08">
        <w:rPr>
          <w:rFonts w:ascii="FangSong" w:eastAsia="FangSong" w:hAnsi="FangSong" w:cs="华文仿宋"/>
          <w:color w:val="000000"/>
          <w:sz w:val="24"/>
          <w:szCs w:val="24"/>
        </w:rPr>
        <w:t xml:space="preserve"> </w:t>
      </w:r>
    </w:p>
    <w:p w14:paraId="5C83625F"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输注误差：≤±</w:t>
      </w:r>
      <w:r w:rsidRPr="00A86C08">
        <w:rPr>
          <w:rFonts w:ascii="FangSong" w:eastAsia="FangSong" w:hAnsi="FangSong" w:cs="华文仿宋"/>
          <w:color w:val="000000"/>
          <w:sz w:val="24"/>
          <w:szCs w:val="24"/>
        </w:rPr>
        <w:t>5%</w:t>
      </w:r>
    </w:p>
    <w:p w14:paraId="3761AC8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自检功能：双处理器相互检查，每</w:t>
      </w:r>
      <w:r w:rsidRPr="00A86C08">
        <w:rPr>
          <w:rFonts w:ascii="FangSong" w:eastAsia="FangSong" w:hAnsi="FangSong" w:cs="华文仿宋"/>
          <w:color w:val="000000"/>
          <w:sz w:val="24"/>
          <w:szCs w:val="24"/>
        </w:rPr>
        <w:t>2</w:t>
      </w:r>
      <w:r w:rsidRPr="00A86C08">
        <w:rPr>
          <w:rFonts w:ascii="FangSong" w:eastAsia="FangSong" w:hAnsi="FangSong" w:cs="华文仿宋" w:hint="eastAsia"/>
          <w:color w:val="000000"/>
          <w:sz w:val="24"/>
          <w:szCs w:val="24"/>
        </w:rPr>
        <w:t>秒自检一次</w:t>
      </w:r>
    </w:p>
    <w:p w14:paraId="3924A4F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安全系统：最大餐前大剂量限制</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每小时最大基础</w:t>
      </w:r>
      <w:proofErr w:type="gramStart"/>
      <w:r w:rsidRPr="00A86C08">
        <w:rPr>
          <w:rFonts w:ascii="FangSong" w:eastAsia="FangSong" w:hAnsi="FangSong" w:cs="华文仿宋" w:hint="eastAsia"/>
          <w:color w:val="000000"/>
          <w:sz w:val="24"/>
          <w:szCs w:val="24"/>
        </w:rPr>
        <w:t>率限制</w:t>
      </w:r>
      <w:proofErr w:type="gramEnd"/>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低药量报警</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阻塞报警</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低电量报警</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泵故障报警</w:t>
      </w:r>
      <w:r w:rsidRPr="00A86C08">
        <w:rPr>
          <w:rFonts w:ascii="FangSong" w:eastAsia="FangSong" w:hAnsi="FangSong" w:cs="华文仿宋"/>
          <w:color w:val="000000"/>
          <w:sz w:val="24"/>
          <w:szCs w:val="24"/>
        </w:rPr>
        <w:t xml:space="preserve">                 </w:t>
      </w:r>
    </w:p>
    <w:p w14:paraId="4DD95D1D"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报警方式：音频</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震动</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灯光</w:t>
      </w:r>
    </w:p>
    <w:p w14:paraId="26D6030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历史记录：</w:t>
      </w:r>
      <w:r w:rsidRPr="00A86C08">
        <w:rPr>
          <w:rFonts w:ascii="FangSong" w:eastAsia="FangSong" w:hAnsi="FangSong" w:cs="华文仿宋"/>
          <w:color w:val="000000"/>
          <w:sz w:val="24"/>
          <w:szCs w:val="24"/>
        </w:rPr>
        <w:t>≥100</w:t>
      </w:r>
      <w:r w:rsidRPr="00A86C08">
        <w:rPr>
          <w:rFonts w:ascii="FangSong" w:eastAsia="FangSong" w:hAnsi="FangSong" w:cs="华文仿宋" w:hint="eastAsia"/>
          <w:color w:val="000000"/>
          <w:sz w:val="24"/>
          <w:szCs w:val="24"/>
        </w:rPr>
        <w:t>条</w:t>
      </w:r>
      <w:r w:rsidRPr="00A86C08">
        <w:rPr>
          <w:rFonts w:ascii="FangSong" w:eastAsia="FangSong" w:hAnsi="FangSong" w:cs="华文仿宋"/>
          <w:color w:val="000000"/>
          <w:sz w:val="24"/>
          <w:szCs w:val="24"/>
        </w:rPr>
        <w:t xml:space="preserve"> </w:t>
      </w:r>
      <w:r w:rsidRPr="00A86C08">
        <w:rPr>
          <w:rFonts w:ascii="FangSong" w:eastAsia="FangSong" w:hAnsi="FangSong" w:cs="华文仿宋" w:hint="eastAsia"/>
          <w:color w:val="000000"/>
          <w:sz w:val="24"/>
          <w:szCs w:val="24"/>
        </w:rPr>
        <w:t>可插</w:t>
      </w:r>
      <w:r w:rsidRPr="00A86C08">
        <w:rPr>
          <w:rFonts w:ascii="FangSong" w:eastAsia="FangSong" w:hAnsi="FangSong" w:cs="华文仿宋"/>
          <w:color w:val="000000"/>
          <w:sz w:val="24"/>
          <w:szCs w:val="24"/>
        </w:rPr>
        <w:t>SD</w:t>
      </w:r>
      <w:r w:rsidRPr="00A86C08">
        <w:rPr>
          <w:rFonts w:ascii="FangSong" w:eastAsia="FangSong" w:hAnsi="FangSong" w:cs="华文仿宋" w:hint="eastAsia"/>
          <w:color w:val="000000"/>
          <w:sz w:val="24"/>
          <w:szCs w:val="24"/>
        </w:rPr>
        <w:t>卡</w:t>
      </w:r>
      <w:r w:rsidRPr="00A86C08">
        <w:rPr>
          <w:rFonts w:ascii="FangSong" w:eastAsia="FangSong" w:hAnsi="FangSong" w:cs="华文仿宋"/>
          <w:color w:val="000000"/>
          <w:sz w:val="24"/>
          <w:szCs w:val="24"/>
        </w:rPr>
        <w:t xml:space="preserve">      </w:t>
      </w:r>
    </w:p>
    <w:p w14:paraId="7B3E965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键盘锁定功能：有，可防误操作</w:t>
      </w:r>
    </w:p>
    <w:p w14:paraId="2B1AFC19"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胰岛素泵控制器：液晶显示屏</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全中文操作界面</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智能手机操作模式</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显示剩余药量和剩余电量</w:t>
      </w:r>
      <w:r w:rsidRPr="00A86C08">
        <w:rPr>
          <w:rFonts w:ascii="FangSong" w:eastAsia="FangSong" w:hAnsi="FangSong" w:cs="华文仿宋"/>
          <w:color w:val="000000"/>
          <w:sz w:val="24"/>
          <w:szCs w:val="24"/>
        </w:rPr>
        <w:t xml:space="preserve">          </w:t>
      </w:r>
    </w:p>
    <w:p w14:paraId="4546193B"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数据记忆功能：取出电池</w:t>
      </w:r>
      <w:proofErr w:type="gramStart"/>
      <w:r w:rsidRPr="00A86C08">
        <w:rPr>
          <w:rFonts w:ascii="FangSong" w:eastAsia="FangSong" w:hAnsi="FangSong" w:cs="华文仿宋" w:hint="eastAsia"/>
          <w:color w:val="000000"/>
          <w:sz w:val="24"/>
          <w:szCs w:val="24"/>
        </w:rPr>
        <w:t>后基础量</w:t>
      </w:r>
      <w:proofErr w:type="gramEnd"/>
      <w:r w:rsidRPr="00A86C08">
        <w:rPr>
          <w:rFonts w:ascii="FangSong" w:eastAsia="FangSong" w:hAnsi="FangSong" w:cs="华文仿宋" w:hint="eastAsia"/>
          <w:color w:val="000000"/>
          <w:sz w:val="24"/>
          <w:szCs w:val="24"/>
        </w:rPr>
        <w:t>和时间不会丢失具备</w:t>
      </w:r>
    </w:p>
    <w:p w14:paraId="2D42D79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时间格式：</w:t>
      </w:r>
      <w:r w:rsidRPr="00A86C08">
        <w:rPr>
          <w:rFonts w:ascii="FangSong" w:eastAsia="FangSong" w:hAnsi="FangSong" w:cs="华文仿宋"/>
          <w:color w:val="000000"/>
          <w:sz w:val="24"/>
          <w:szCs w:val="24"/>
        </w:rPr>
        <w:t>12/24</w:t>
      </w:r>
      <w:r w:rsidRPr="00A86C08">
        <w:rPr>
          <w:rFonts w:ascii="FangSong" w:eastAsia="FangSong" w:hAnsi="FangSong" w:cs="华文仿宋" w:hint="eastAsia"/>
          <w:color w:val="000000"/>
          <w:sz w:val="24"/>
          <w:szCs w:val="24"/>
        </w:rPr>
        <w:t>小时制</w:t>
      </w:r>
      <w:r w:rsidRPr="00A86C08">
        <w:rPr>
          <w:rFonts w:ascii="FangSong" w:eastAsia="FangSong" w:hAnsi="FangSong" w:cs="华文仿宋"/>
          <w:color w:val="000000"/>
          <w:sz w:val="24"/>
          <w:szCs w:val="24"/>
        </w:rPr>
        <w:t xml:space="preserve"> </w:t>
      </w:r>
    </w:p>
    <w:p w14:paraId="78553F39" w14:textId="77777777" w:rsidR="004D06F6" w:rsidRPr="00A86C08" w:rsidRDefault="004D06F6" w:rsidP="004D06F6">
      <w:pPr>
        <w:pStyle w:val="af5"/>
        <w:widowControl/>
        <w:numPr>
          <w:ilvl w:val="0"/>
          <w:numId w:val="10"/>
        </w:numPr>
        <w:spacing w:line="360" w:lineRule="auto"/>
        <w:ind w:left="0" w:firstLineChars="0" w:firstLine="0"/>
        <w:jc w:val="left"/>
        <w:rPr>
          <w:sz w:val="24"/>
          <w:szCs w:val="24"/>
        </w:rPr>
      </w:pPr>
      <w:r w:rsidRPr="00A86C08">
        <w:rPr>
          <w:rFonts w:ascii="FangSong" w:eastAsia="FangSong" w:hAnsi="FangSong" w:cs="华文仿宋" w:hint="eastAsia"/>
          <w:color w:val="000000"/>
          <w:sz w:val="24"/>
          <w:szCs w:val="24"/>
        </w:rPr>
        <w:t>耗材：储药器</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皮下留置针</w:t>
      </w:r>
      <w:r w:rsidRPr="00A86C08">
        <w:rPr>
          <w:rFonts w:ascii="FangSong" w:eastAsia="FangSong" w:hAnsi="FangSong" w:cs="华文仿宋"/>
          <w:color w:val="000000"/>
          <w:sz w:val="24"/>
          <w:szCs w:val="24"/>
        </w:rPr>
        <w:t>/</w:t>
      </w:r>
      <w:r w:rsidRPr="00A86C08">
        <w:rPr>
          <w:rFonts w:ascii="FangSong" w:eastAsia="FangSong" w:hAnsi="FangSong" w:cs="华文仿宋" w:hint="eastAsia"/>
          <w:color w:val="000000"/>
          <w:sz w:val="24"/>
          <w:szCs w:val="24"/>
        </w:rPr>
        <w:t>底板</w:t>
      </w:r>
      <w:r w:rsidRPr="00A86C08">
        <w:rPr>
          <w:rFonts w:ascii="FangSong" w:eastAsia="FangSong" w:hAnsi="FangSong" w:cs="华文仿宋"/>
          <w:color w:val="000000"/>
          <w:sz w:val="24"/>
          <w:szCs w:val="24"/>
        </w:rPr>
        <w:t xml:space="preserve">  </w:t>
      </w:r>
      <w:r w:rsidRPr="00A86C08">
        <w:rPr>
          <w:rFonts w:ascii="FangSong" w:eastAsia="FangSong" w:hAnsi="FangSong" w:cs="华文仿宋" w:hint="eastAsia"/>
          <w:color w:val="000000"/>
          <w:sz w:val="24"/>
          <w:szCs w:val="24"/>
        </w:rPr>
        <w:t>无导管</w:t>
      </w:r>
    </w:p>
    <w:p w14:paraId="79677493" w14:textId="77777777" w:rsidR="004D06F6" w:rsidRPr="00A86C08" w:rsidRDefault="004D06F6" w:rsidP="004D06F6">
      <w:pPr>
        <w:pStyle w:val="31"/>
      </w:pPr>
      <w:r w:rsidRPr="00A86C08">
        <w:br w:type="page"/>
      </w:r>
      <w:r w:rsidRPr="00A86C08">
        <w:rPr>
          <w:rFonts w:hint="eastAsia"/>
        </w:rPr>
        <w:lastRenderedPageBreak/>
        <w:t>（十二）糖尿病足诊断箱（1台）</w:t>
      </w:r>
    </w:p>
    <w:p w14:paraId="10F029CF" w14:textId="77777777" w:rsidR="004D06F6" w:rsidRPr="00A86C08" w:rsidRDefault="004D06F6" w:rsidP="004D06F6">
      <w:pPr>
        <w:spacing w:line="360" w:lineRule="auto"/>
        <w:rPr>
          <w:rFonts w:ascii="FangSong" w:eastAsia="FangSong" w:hAnsi="FangSong"/>
          <w:b/>
          <w:bCs/>
          <w:color w:val="000000"/>
          <w:sz w:val="24"/>
          <w:szCs w:val="24"/>
        </w:rPr>
      </w:pPr>
      <w:r w:rsidRPr="00A86C08">
        <w:rPr>
          <w:rFonts w:ascii="FangSong" w:eastAsia="FangSong" w:hAnsi="FangSong" w:hint="eastAsia"/>
          <w:b/>
          <w:bCs/>
          <w:color w:val="000000"/>
          <w:sz w:val="24"/>
          <w:szCs w:val="24"/>
        </w:rPr>
        <w:t>技术参数要求：</w:t>
      </w:r>
    </w:p>
    <w:p w14:paraId="6880AE2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工作模式：连续多普勒工作模式；</w:t>
      </w:r>
    </w:p>
    <w:p w14:paraId="2BA62B12"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液晶屏显示，可切换显示波形或数值；</w:t>
      </w:r>
    </w:p>
    <w:p w14:paraId="20CF12A7"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内置高容量可充电镍氢电池，充满电连续工作时间不低于2小时；</w:t>
      </w:r>
    </w:p>
    <w:p w14:paraId="430B6496"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可通过外接电脑连接打印机，提供数据下载、保存、编辑报告单，实现外部打印功能；</w:t>
      </w:r>
    </w:p>
    <w:p w14:paraId="271EB91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探测仪在无信号时具有自动关机功能；</w:t>
      </w:r>
    </w:p>
    <w:p w14:paraId="60B0799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探头手柄装有按键，可随时控制探头冻结波形；</w:t>
      </w:r>
    </w:p>
    <w:p w14:paraId="6D35201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软件功能：多普勒血流探测仪处理软件应具有以下模块：信息录入模块、图像处理模块、文件管理模块、输出打印模块；</w:t>
      </w:r>
    </w:p>
    <w:p w14:paraId="2A1E1AAE"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能脱机操作：可存储波形；</w:t>
      </w:r>
    </w:p>
    <w:p w14:paraId="5FF261BF"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★可升级同品牌肌电图机进行神经传导电位的检测。</w:t>
      </w:r>
    </w:p>
    <w:p w14:paraId="709CC2BC"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通过EMC电磁兼容检测。</w:t>
      </w:r>
    </w:p>
    <w:p w14:paraId="48E7AB25"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可充电电池：≥9V镍氢蓄电池</w:t>
      </w:r>
    </w:p>
    <w:p w14:paraId="7A9D863A"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流速测量范围和误差：双向连续波（CW），10-50cm/s，允差：±10%；</w:t>
      </w:r>
    </w:p>
    <w:p w14:paraId="08334C7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超声探头工作频率与标称频率的偏差：探头频率：8.0MHz，允差：±10%。</w:t>
      </w:r>
    </w:p>
    <w:p w14:paraId="33095290"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血流探测深度：≥10mm。</w:t>
      </w:r>
    </w:p>
    <w:p w14:paraId="07B13648"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正常连续工作时间：连续工作时间应≥2小时。</w:t>
      </w:r>
    </w:p>
    <w:p w14:paraId="347C2513" w14:textId="77777777" w:rsidR="004D06F6" w:rsidRPr="00A86C08" w:rsidRDefault="004D06F6" w:rsidP="004D06F6">
      <w:pPr>
        <w:pStyle w:val="af5"/>
        <w:widowControl/>
        <w:numPr>
          <w:ilvl w:val="0"/>
          <w:numId w:val="10"/>
        </w:numPr>
        <w:spacing w:line="360" w:lineRule="auto"/>
        <w:ind w:left="0" w:firstLineChars="0" w:firstLine="0"/>
        <w:jc w:val="left"/>
        <w:rPr>
          <w:rFonts w:ascii="FangSong" w:eastAsia="FangSong" w:hAnsi="FangSong"/>
          <w:sz w:val="24"/>
          <w:szCs w:val="24"/>
        </w:rPr>
      </w:pPr>
      <w:r w:rsidRPr="00A86C08">
        <w:rPr>
          <w:rFonts w:ascii="FangSong" w:eastAsia="FangSong" w:hAnsi="FangSong" w:cs="华文仿宋" w:hint="eastAsia"/>
          <w:color w:val="000000"/>
          <w:sz w:val="24"/>
          <w:szCs w:val="24"/>
        </w:rPr>
        <w:t>显示设备尺寸：≥64mm*34mm，允差：±10%。</w:t>
      </w:r>
    </w:p>
    <w:p w14:paraId="19A7173B" w14:textId="412AFC2D" w:rsidR="004D06F6" w:rsidRPr="00A86C08" w:rsidRDefault="004D06F6" w:rsidP="004D06F6">
      <w:pPr>
        <w:spacing w:line="360" w:lineRule="auto"/>
        <w:rPr>
          <w:rFonts w:ascii="FangSong" w:eastAsia="FangSong" w:hAnsi="FangSong"/>
          <w:color w:val="000000"/>
          <w:sz w:val="24"/>
          <w:szCs w:val="24"/>
        </w:rPr>
      </w:pPr>
      <w:r w:rsidRPr="00A86C08">
        <w:rPr>
          <w:rFonts w:ascii="FangSong" w:eastAsia="FangSong" w:hAnsi="FangSong" w:hint="eastAsia"/>
          <w:b/>
          <w:bCs/>
          <w:color w:val="000000"/>
          <w:sz w:val="24"/>
          <w:szCs w:val="24"/>
        </w:rPr>
        <w:t>其他配置要求</w:t>
      </w:r>
    </w:p>
    <w:p w14:paraId="5B924C57" w14:textId="6ADE2CC0" w:rsidR="00AD4792" w:rsidRPr="00A86C08" w:rsidRDefault="004D06F6" w:rsidP="004D06F6">
      <w:pPr>
        <w:pStyle w:val="af5"/>
        <w:widowControl/>
        <w:numPr>
          <w:ilvl w:val="0"/>
          <w:numId w:val="10"/>
        </w:numPr>
        <w:spacing w:line="360" w:lineRule="auto"/>
        <w:ind w:left="0" w:firstLineChars="0" w:firstLine="0"/>
        <w:jc w:val="left"/>
        <w:rPr>
          <w:rFonts w:ascii="FangSong" w:eastAsia="FangSong" w:hAnsi="FangSong" w:cs="华文仿宋"/>
          <w:color w:val="000000"/>
          <w:sz w:val="24"/>
          <w:szCs w:val="24"/>
        </w:rPr>
      </w:pPr>
      <w:r w:rsidRPr="00A86C08">
        <w:rPr>
          <w:rFonts w:ascii="FangSong" w:eastAsia="FangSong" w:hAnsi="FangSong" w:cs="华文仿宋" w:hint="eastAsia"/>
          <w:color w:val="000000"/>
          <w:sz w:val="24"/>
          <w:szCs w:val="24"/>
        </w:rPr>
        <w:t>双向多普勒探头</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、可充电电池</w:t>
      </w:r>
      <w:r w:rsidRPr="00A86C08">
        <w:rPr>
          <w:rFonts w:ascii="FangSong" w:eastAsia="FangSong" w:hAnsi="FangSong" w:cs="华文仿宋" w:hint="eastAsia"/>
          <w:color w:val="000000"/>
          <w:sz w:val="24"/>
          <w:szCs w:val="24"/>
        </w:rPr>
        <w:tab/>
        <w:t>2</w:t>
      </w:r>
      <w:r w:rsidRPr="00A86C08">
        <w:rPr>
          <w:rFonts w:ascii="FangSong" w:eastAsia="FangSong" w:hAnsi="FangSong" w:cs="华文仿宋" w:hint="eastAsia"/>
          <w:color w:val="000000"/>
          <w:sz w:val="24"/>
          <w:szCs w:val="24"/>
        </w:rPr>
        <w:tab/>
        <w:t>节、充电器</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w:t>
      </w:r>
      <w:r w:rsidRPr="00A86C08">
        <w:rPr>
          <w:rFonts w:ascii="FangSong" w:eastAsia="FangSong" w:hAnsi="FangSong" w:cs="华文仿宋" w:hint="eastAsia"/>
          <w:color w:val="000000"/>
          <w:sz w:val="24"/>
          <w:szCs w:val="24"/>
        </w:rPr>
        <w:tab/>
        <w:t>数据线</w:t>
      </w:r>
      <w:r w:rsidRPr="00A86C08">
        <w:rPr>
          <w:rFonts w:ascii="FangSong" w:eastAsia="FangSong" w:hAnsi="FangSong" w:cs="华文仿宋" w:hint="eastAsia"/>
          <w:color w:val="000000"/>
          <w:sz w:val="24"/>
          <w:szCs w:val="24"/>
        </w:rPr>
        <w:tab/>
        <w:t>2</w:t>
      </w:r>
      <w:r w:rsidRPr="00A86C08">
        <w:rPr>
          <w:rFonts w:ascii="FangSong" w:eastAsia="FangSong" w:hAnsi="FangSong" w:cs="华文仿宋" w:hint="eastAsia"/>
          <w:color w:val="000000"/>
          <w:sz w:val="24"/>
          <w:szCs w:val="24"/>
        </w:rPr>
        <w:tab/>
        <w:t>根、多功能接线板</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、软件光盘</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t>套、防尘罩</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、USB扩展器</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、血压表（含袖带）</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t>台、血压袖带</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、耦合剂</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t>瓶、神经病变定量音叉</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w:t>
      </w:r>
      <w:r w:rsidRPr="00A86C08">
        <w:rPr>
          <w:rFonts w:ascii="FangSong" w:eastAsia="FangSong" w:hAnsi="FangSong" w:cs="华文仿宋" w:hint="eastAsia"/>
          <w:color w:val="000000"/>
          <w:sz w:val="24"/>
          <w:szCs w:val="24"/>
        </w:rPr>
        <w:tab/>
        <w:t>神经病变叩诊锤</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、凉温觉检测仪</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r>
      <w:proofErr w:type="gramStart"/>
      <w:r w:rsidRPr="00A86C08">
        <w:rPr>
          <w:rFonts w:ascii="FangSong" w:eastAsia="FangSong" w:hAnsi="FangSong" w:cs="华文仿宋" w:hint="eastAsia"/>
          <w:color w:val="000000"/>
          <w:sz w:val="24"/>
          <w:szCs w:val="24"/>
        </w:rPr>
        <w:t>个</w:t>
      </w:r>
      <w:proofErr w:type="gramEnd"/>
      <w:r w:rsidRPr="00A86C08">
        <w:rPr>
          <w:rFonts w:ascii="FangSong" w:eastAsia="FangSong" w:hAnsi="FangSong" w:cs="华文仿宋" w:hint="eastAsia"/>
          <w:color w:val="000000"/>
          <w:sz w:val="24"/>
          <w:szCs w:val="24"/>
        </w:rPr>
        <w:t>、10g尼龙丝</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t>套、办公系统1套、多功能推车</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t>台、说明书</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t>本、合格证/保修卡/验收单</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t>套、操作指南</w:t>
      </w:r>
      <w:r w:rsidRPr="00A86C08">
        <w:rPr>
          <w:rFonts w:ascii="FangSong" w:eastAsia="FangSong" w:hAnsi="FangSong" w:cs="华文仿宋" w:hint="eastAsia"/>
          <w:color w:val="000000"/>
          <w:sz w:val="24"/>
          <w:szCs w:val="24"/>
        </w:rPr>
        <w:tab/>
        <w:t>1</w:t>
      </w:r>
      <w:r w:rsidRPr="00A86C08">
        <w:rPr>
          <w:rFonts w:ascii="FangSong" w:eastAsia="FangSong" w:hAnsi="FangSong" w:cs="华文仿宋" w:hint="eastAsia"/>
          <w:color w:val="000000"/>
          <w:sz w:val="24"/>
          <w:szCs w:val="24"/>
        </w:rPr>
        <w:tab/>
        <w:t>份等。</w:t>
      </w:r>
    </w:p>
    <w:p w14:paraId="6867B55D" w14:textId="77777777" w:rsidR="004D06F6" w:rsidRPr="00A86C08" w:rsidRDefault="004D06F6" w:rsidP="004D06F6">
      <w:pPr>
        <w:spacing w:line="360" w:lineRule="auto"/>
        <w:rPr>
          <w:sz w:val="24"/>
          <w:szCs w:val="24"/>
        </w:rPr>
      </w:pPr>
    </w:p>
    <w:bookmarkEnd w:id="472"/>
    <w:p w14:paraId="45657EB2" w14:textId="5C44909C" w:rsidR="004D06F6" w:rsidRPr="00A86C08" w:rsidRDefault="004D06F6" w:rsidP="00013CBD">
      <w:pPr>
        <w:widowControl/>
        <w:jc w:val="left"/>
        <w:rPr>
          <w:rFonts w:ascii="仿宋" w:eastAsia="仿宋" w:hAnsi="仿宋" w:cstheme="majorBidi"/>
          <w:b/>
          <w:bCs/>
          <w:sz w:val="28"/>
          <w:szCs w:val="28"/>
        </w:rPr>
      </w:pPr>
      <w:r w:rsidRPr="00A86C08">
        <w:rPr>
          <w:rFonts w:ascii="仿宋" w:eastAsia="仿宋" w:hAnsi="仿宋"/>
          <w:sz w:val="28"/>
          <w:szCs w:val="28"/>
        </w:rPr>
        <w:br w:type="page"/>
      </w:r>
    </w:p>
    <w:p w14:paraId="26E185D9" w14:textId="3E8FA1CA" w:rsidR="0076250D" w:rsidRPr="00A86C08" w:rsidRDefault="004A2EF4">
      <w:pPr>
        <w:pStyle w:val="2"/>
        <w:tabs>
          <w:tab w:val="left" w:pos="567"/>
        </w:tabs>
        <w:spacing w:line="240" w:lineRule="auto"/>
        <w:rPr>
          <w:rFonts w:ascii="仿宋" w:eastAsia="仿宋" w:hAnsi="仿宋"/>
          <w:sz w:val="28"/>
          <w:szCs w:val="28"/>
        </w:rPr>
      </w:pPr>
      <w:r w:rsidRPr="00A86C08">
        <w:rPr>
          <w:rFonts w:ascii="仿宋" w:eastAsia="仿宋" w:hAnsi="仿宋" w:hint="eastAsia"/>
          <w:sz w:val="28"/>
          <w:szCs w:val="28"/>
        </w:rPr>
        <w:lastRenderedPageBreak/>
        <w:t>三</w:t>
      </w:r>
      <w:r w:rsidR="003E5742" w:rsidRPr="00A86C08">
        <w:rPr>
          <w:rFonts w:ascii="仿宋" w:eastAsia="仿宋" w:hAnsi="仿宋" w:hint="eastAsia"/>
          <w:sz w:val="28"/>
          <w:szCs w:val="28"/>
        </w:rPr>
        <w:t>、商务要求</w:t>
      </w:r>
      <w:r w:rsidRPr="00A86C08">
        <w:rPr>
          <w:rFonts w:ascii="仿宋" w:eastAsia="仿宋" w:hAnsi="仿宋" w:hint="eastAsia"/>
          <w:sz w:val="28"/>
          <w:szCs w:val="28"/>
        </w:rPr>
        <w:t>（1、2包共用）</w:t>
      </w:r>
    </w:p>
    <w:p w14:paraId="5F6ECE9F" w14:textId="78C3F6E1" w:rsidR="004A2EF4" w:rsidRPr="00A86C08" w:rsidRDefault="004A2EF4"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1、交货时间：签订合同后30个工作日内</w:t>
      </w:r>
      <w:r w:rsidR="00A1188B" w:rsidRPr="00A1188B">
        <w:rPr>
          <w:rFonts w:ascii="仿宋" w:eastAsia="仿宋" w:hAnsi="仿宋" w:hint="eastAsia"/>
          <w:b/>
          <w:bCs/>
          <w:sz w:val="24"/>
          <w:szCs w:val="24"/>
        </w:rPr>
        <w:t>（实质性要求）</w:t>
      </w:r>
      <w:r w:rsidRPr="00A86C08">
        <w:rPr>
          <w:rFonts w:ascii="仿宋" w:eastAsia="仿宋" w:hAnsi="仿宋" w:hint="eastAsia"/>
          <w:sz w:val="24"/>
          <w:szCs w:val="24"/>
        </w:rPr>
        <w:t>。</w:t>
      </w:r>
    </w:p>
    <w:p w14:paraId="38F986AC" w14:textId="250DC371" w:rsidR="004A2EF4" w:rsidRPr="00A86C08" w:rsidRDefault="004A2EF4"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2、交货地点：采购人指定地点</w:t>
      </w:r>
      <w:r w:rsidR="00A1188B" w:rsidRPr="00A1188B">
        <w:rPr>
          <w:rFonts w:ascii="仿宋" w:eastAsia="仿宋" w:hAnsi="仿宋" w:hint="eastAsia"/>
          <w:b/>
          <w:bCs/>
          <w:sz w:val="24"/>
          <w:szCs w:val="24"/>
        </w:rPr>
        <w:t>（实质性要求）</w:t>
      </w:r>
      <w:r w:rsidRPr="00A86C08">
        <w:rPr>
          <w:rFonts w:ascii="仿宋" w:eastAsia="仿宋" w:hAnsi="仿宋" w:hint="eastAsia"/>
          <w:sz w:val="24"/>
          <w:szCs w:val="24"/>
        </w:rPr>
        <w:t>。</w:t>
      </w:r>
    </w:p>
    <w:p w14:paraId="57B05750" w14:textId="1D61CBEB" w:rsidR="004A2EF4" w:rsidRPr="00A86C08" w:rsidRDefault="004A2EF4"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3、付款方式：签订合同后供应商给医院支付合同总金额的5%作为履约保证金，安装调试验收合格后，供应商向采购人开具完税发票后支付合同全款，履约保证金在验收合格后一年且无质量问题后，无息退还</w:t>
      </w:r>
      <w:r w:rsidR="00A1188B" w:rsidRPr="00A1188B">
        <w:rPr>
          <w:rFonts w:ascii="仿宋" w:eastAsia="仿宋" w:hAnsi="仿宋" w:hint="eastAsia"/>
          <w:b/>
          <w:bCs/>
          <w:sz w:val="24"/>
          <w:szCs w:val="24"/>
        </w:rPr>
        <w:t>（实质性要求）</w:t>
      </w:r>
      <w:r w:rsidRPr="00A86C08">
        <w:rPr>
          <w:rFonts w:ascii="仿宋" w:eastAsia="仿宋" w:hAnsi="仿宋" w:hint="eastAsia"/>
          <w:sz w:val="24"/>
          <w:szCs w:val="24"/>
        </w:rPr>
        <w:t>。</w:t>
      </w:r>
    </w:p>
    <w:p w14:paraId="2312884F" w14:textId="68821D1A" w:rsidR="004A2EF4" w:rsidRPr="00A86C08" w:rsidRDefault="004A2EF4"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4、安装调试：供应商负责全部设备设施安装、调试</w:t>
      </w:r>
      <w:r w:rsidR="00A1188B" w:rsidRPr="00A1188B">
        <w:rPr>
          <w:rFonts w:ascii="仿宋" w:eastAsia="仿宋" w:hAnsi="仿宋" w:hint="eastAsia"/>
          <w:b/>
          <w:bCs/>
          <w:sz w:val="24"/>
          <w:szCs w:val="24"/>
        </w:rPr>
        <w:t>（实质性要求）</w:t>
      </w:r>
      <w:r w:rsidRPr="00A86C08">
        <w:rPr>
          <w:rFonts w:ascii="仿宋" w:eastAsia="仿宋" w:hAnsi="仿宋" w:hint="eastAsia"/>
          <w:sz w:val="24"/>
          <w:szCs w:val="24"/>
        </w:rPr>
        <w:t>。</w:t>
      </w:r>
    </w:p>
    <w:p w14:paraId="1903F5ED" w14:textId="53B36796" w:rsidR="004A2EF4" w:rsidRPr="00A86C08" w:rsidRDefault="004A2EF4"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5、报价包括：货物的价格、运输、安装、调试、培训、税收等所有费用</w:t>
      </w:r>
      <w:r w:rsidR="00A1188B" w:rsidRPr="00A1188B">
        <w:rPr>
          <w:rFonts w:ascii="仿宋" w:eastAsia="仿宋" w:hAnsi="仿宋" w:hint="eastAsia"/>
          <w:b/>
          <w:bCs/>
          <w:sz w:val="24"/>
          <w:szCs w:val="24"/>
        </w:rPr>
        <w:t>（实质性要求）</w:t>
      </w:r>
      <w:r w:rsidRPr="00A86C08">
        <w:rPr>
          <w:rFonts w:ascii="仿宋" w:eastAsia="仿宋" w:hAnsi="仿宋" w:hint="eastAsia"/>
          <w:sz w:val="24"/>
          <w:szCs w:val="24"/>
        </w:rPr>
        <w:t>。</w:t>
      </w:r>
    </w:p>
    <w:p w14:paraId="7A2FF510" w14:textId="77777777" w:rsidR="00A1188B" w:rsidRDefault="004A2EF4"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6、售后服务：</w:t>
      </w:r>
    </w:p>
    <w:p w14:paraId="47FE338E" w14:textId="3AF4A00E" w:rsidR="004A2EF4" w:rsidRDefault="00A1188B" w:rsidP="004A2EF4">
      <w:pPr>
        <w:spacing w:line="360" w:lineRule="auto"/>
        <w:ind w:firstLineChars="118" w:firstLine="283"/>
        <w:rPr>
          <w:rFonts w:ascii="仿宋" w:eastAsia="仿宋" w:hAnsi="仿宋"/>
          <w:sz w:val="24"/>
          <w:szCs w:val="24"/>
        </w:rPr>
      </w:pPr>
      <w:r>
        <w:rPr>
          <w:rFonts w:ascii="仿宋" w:eastAsia="仿宋" w:hAnsi="仿宋"/>
          <w:sz w:val="24"/>
          <w:szCs w:val="24"/>
        </w:rPr>
        <w:t>6.1</w:t>
      </w:r>
      <w:r w:rsidR="004A2EF4" w:rsidRPr="00A86C08">
        <w:rPr>
          <w:rFonts w:ascii="仿宋" w:eastAsia="仿宋" w:hAnsi="仿宋" w:hint="eastAsia"/>
          <w:sz w:val="24"/>
          <w:szCs w:val="24"/>
        </w:rPr>
        <w:t>质量保证期内接到故障报修电话2小时内做出响应，24小时内派专业技术人员到场，免费提供咨询、维修和更换零部件等服务，并及时填写维修报告（包括原因处理情况及买方意见等）报买方备案</w:t>
      </w:r>
      <w:r>
        <w:rPr>
          <w:rFonts w:ascii="仿宋" w:eastAsia="仿宋" w:hAnsi="仿宋" w:hint="eastAsia"/>
          <w:sz w:val="24"/>
          <w:szCs w:val="24"/>
        </w:rPr>
        <w:t>；</w:t>
      </w:r>
    </w:p>
    <w:p w14:paraId="55ACFFAB" w14:textId="6DFB4679" w:rsidR="00A1188B" w:rsidRPr="00A1188B" w:rsidRDefault="00A1188B" w:rsidP="004A2EF4">
      <w:pPr>
        <w:spacing w:line="360" w:lineRule="auto"/>
        <w:ind w:firstLineChars="118" w:firstLine="283"/>
        <w:rPr>
          <w:rFonts w:ascii="仿宋" w:eastAsia="仿宋" w:hAnsi="仿宋"/>
          <w:sz w:val="24"/>
          <w:szCs w:val="24"/>
        </w:rPr>
      </w:pPr>
      <w:r>
        <w:rPr>
          <w:rFonts w:ascii="仿宋" w:eastAsia="仿宋" w:hAnsi="仿宋"/>
          <w:sz w:val="24"/>
          <w:szCs w:val="24"/>
        </w:rPr>
        <w:t>6.2</w:t>
      </w:r>
      <w:r>
        <w:rPr>
          <w:rFonts w:ascii="仿宋" w:eastAsia="仿宋" w:hAnsi="仿宋" w:hint="eastAsia"/>
          <w:sz w:val="24"/>
          <w:szCs w:val="24"/>
        </w:rPr>
        <w:t>对医院相关设备使用人员进行操作培训，直到熟练掌握操作为止。</w:t>
      </w:r>
    </w:p>
    <w:p w14:paraId="7E0C99BC" w14:textId="2499D06B" w:rsidR="004A2EF4" w:rsidRPr="00A86C08" w:rsidRDefault="004A2EF4"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7、验收：供应商安装到位，调试运行达到预期效果后。按照《财政部关于进一步加强政府采购需求和履约验收管理的指导意见》（财库[2016]205号）及采购文件技术、服务要求、响应文件应答情况和国家、行业标准进行验收</w:t>
      </w:r>
      <w:r w:rsidR="00A1188B" w:rsidRPr="00A1188B">
        <w:rPr>
          <w:rFonts w:ascii="仿宋" w:eastAsia="仿宋" w:hAnsi="仿宋" w:hint="eastAsia"/>
          <w:b/>
          <w:bCs/>
          <w:sz w:val="24"/>
          <w:szCs w:val="24"/>
        </w:rPr>
        <w:t>（实质性要求）</w:t>
      </w:r>
      <w:r w:rsidRPr="00A86C08">
        <w:rPr>
          <w:rFonts w:ascii="仿宋" w:eastAsia="仿宋" w:hAnsi="仿宋" w:hint="eastAsia"/>
          <w:sz w:val="24"/>
          <w:szCs w:val="24"/>
        </w:rPr>
        <w:t>。</w:t>
      </w:r>
    </w:p>
    <w:p w14:paraId="79FEF8E4" w14:textId="1E970623" w:rsidR="00A1188B" w:rsidRDefault="004A2EF4"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8、质保期</w:t>
      </w:r>
      <w:r w:rsidR="00A1188B" w:rsidRPr="00A1188B">
        <w:rPr>
          <w:rFonts w:ascii="仿宋" w:eastAsia="仿宋" w:hAnsi="仿宋" w:hint="eastAsia"/>
          <w:b/>
          <w:bCs/>
          <w:sz w:val="24"/>
          <w:szCs w:val="24"/>
        </w:rPr>
        <w:t>（实质性要求）</w:t>
      </w:r>
      <w:r w:rsidRPr="00A86C08">
        <w:rPr>
          <w:rFonts w:ascii="仿宋" w:eastAsia="仿宋" w:hAnsi="仿宋" w:hint="eastAsia"/>
          <w:sz w:val="24"/>
          <w:szCs w:val="24"/>
        </w:rPr>
        <w:t>：</w:t>
      </w:r>
    </w:p>
    <w:p w14:paraId="36193DB9" w14:textId="3738F18A" w:rsidR="0076250D" w:rsidRDefault="00A1188B" w:rsidP="004A2EF4">
      <w:pPr>
        <w:spacing w:line="360" w:lineRule="auto"/>
        <w:ind w:firstLineChars="118" w:firstLine="283"/>
        <w:rPr>
          <w:rFonts w:ascii="仿宋" w:eastAsia="仿宋" w:hAnsi="仿宋"/>
          <w:sz w:val="24"/>
          <w:szCs w:val="24"/>
        </w:rPr>
      </w:pPr>
      <w:r>
        <w:rPr>
          <w:rFonts w:ascii="仿宋" w:eastAsia="仿宋" w:hAnsi="仿宋"/>
          <w:sz w:val="24"/>
          <w:szCs w:val="24"/>
        </w:rPr>
        <w:t>8.1</w:t>
      </w:r>
      <w:r w:rsidR="004A2EF4" w:rsidRPr="00A86C08">
        <w:rPr>
          <w:rFonts w:ascii="仿宋" w:eastAsia="仿宋" w:hAnsi="仿宋" w:hint="eastAsia"/>
          <w:sz w:val="24"/>
          <w:szCs w:val="24"/>
        </w:rPr>
        <w:t>至少一年</w:t>
      </w:r>
      <w:r>
        <w:rPr>
          <w:rFonts w:ascii="仿宋" w:eastAsia="仿宋" w:hAnsi="仿宋" w:hint="eastAsia"/>
          <w:sz w:val="24"/>
          <w:szCs w:val="24"/>
        </w:rPr>
        <w:t>，</w:t>
      </w:r>
      <w:r w:rsidRPr="00A86C08">
        <w:rPr>
          <w:rFonts w:ascii="仿宋" w:eastAsia="仿宋" w:hAnsi="仿宋" w:hint="eastAsia"/>
          <w:sz w:val="24"/>
          <w:szCs w:val="24"/>
        </w:rPr>
        <w:t>质保期内所有服务方式均为成交供应商上门维保，即</w:t>
      </w:r>
      <w:proofErr w:type="gramStart"/>
      <w:r w:rsidRPr="00A86C08">
        <w:rPr>
          <w:rFonts w:ascii="仿宋" w:eastAsia="仿宋" w:hAnsi="仿宋" w:hint="eastAsia"/>
          <w:sz w:val="24"/>
          <w:szCs w:val="24"/>
        </w:rPr>
        <w:t>由成交</w:t>
      </w:r>
      <w:proofErr w:type="gramEnd"/>
      <w:r w:rsidRPr="00A86C08">
        <w:rPr>
          <w:rFonts w:ascii="仿宋" w:eastAsia="仿宋" w:hAnsi="仿宋" w:hint="eastAsia"/>
          <w:sz w:val="24"/>
          <w:szCs w:val="24"/>
        </w:rPr>
        <w:t>供应商派人到现场进行维修，由此产生的一切费用均</w:t>
      </w:r>
      <w:proofErr w:type="gramStart"/>
      <w:r w:rsidRPr="00A86C08">
        <w:rPr>
          <w:rFonts w:ascii="仿宋" w:eastAsia="仿宋" w:hAnsi="仿宋" w:hint="eastAsia"/>
          <w:sz w:val="24"/>
          <w:szCs w:val="24"/>
        </w:rPr>
        <w:t>由成交</w:t>
      </w:r>
      <w:proofErr w:type="gramEnd"/>
      <w:r w:rsidRPr="00A86C08">
        <w:rPr>
          <w:rFonts w:ascii="仿宋" w:eastAsia="仿宋" w:hAnsi="仿宋" w:hint="eastAsia"/>
          <w:sz w:val="24"/>
          <w:szCs w:val="24"/>
        </w:rPr>
        <w:t>供应商承担</w:t>
      </w:r>
      <w:r>
        <w:rPr>
          <w:rFonts w:ascii="仿宋" w:eastAsia="仿宋" w:hAnsi="仿宋" w:hint="eastAsia"/>
          <w:sz w:val="24"/>
          <w:szCs w:val="24"/>
        </w:rPr>
        <w:t>；</w:t>
      </w:r>
      <w:r w:rsidRPr="00A86C08">
        <w:rPr>
          <w:rFonts w:ascii="仿宋" w:eastAsia="仿宋" w:hAnsi="仿宋" w:hint="eastAsia"/>
          <w:sz w:val="24"/>
          <w:szCs w:val="24"/>
        </w:rPr>
        <w:t>质量保证期内若机件损坏，供应商应免费更换损坏的零部件，维修费用由供应商负责。一年内如出现三次以上故障，采购人有权要求退货、换货或延长质保期时限。保修期内定期对设备进行维护，如发生故障及时解决。若设备出现故障15个工作日内不能修复，厂家提供备用设备</w:t>
      </w:r>
      <w:r w:rsidR="004A2EF4" w:rsidRPr="00A86C08">
        <w:rPr>
          <w:rFonts w:ascii="仿宋" w:eastAsia="仿宋" w:hAnsi="仿宋" w:hint="eastAsia"/>
          <w:sz w:val="24"/>
          <w:szCs w:val="24"/>
        </w:rPr>
        <w:t>。</w:t>
      </w:r>
    </w:p>
    <w:p w14:paraId="4AE37CBC" w14:textId="31F02D70" w:rsidR="00A1188B" w:rsidRPr="00A86C08" w:rsidRDefault="00A1188B" w:rsidP="004A2EF4">
      <w:pPr>
        <w:spacing w:line="360" w:lineRule="auto"/>
        <w:ind w:firstLineChars="118" w:firstLine="283"/>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.2</w:t>
      </w:r>
      <w:r w:rsidRPr="00A86C08">
        <w:rPr>
          <w:rFonts w:ascii="仿宋" w:eastAsia="仿宋" w:hAnsi="仿宋" w:hint="eastAsia"/>
          <w:sz w:val="24"/>
          <w:szCs w:val="24"/>
        </w:rPr>
        <w:t>在质保期结束后的5年内，成交供应商须以低于市场价的优惠价格向采购人提供零部件及零配件。</w:t>
      </w:r>
    </w:p>
    <w:p w14:paraId="361680EC" w14:textId="34EED6AF" w:rsidR="00C5073A" w:rsidRPr="00A86C08" w:rsidRDefault="00C5073A" w:rsidP="004A2EF4">
      <w:pPr>
        <w:spacing w:line="360" w:lineRule="auto"/>
        <w:ind w:firstLineChars="118" w:firstLine="283"/>
        <w:rPr>
          <w:rFonts w:ascii="仿宋" w:eastAsia="仿宋" w:hAnsi="仿宋"/>
          <w:sz w:val="24"/>
          <w:szCs w:val="24"/>
        </w:rPr>
      </w:pPr>
      <w:r w:rsidRPr="00A86C08">
        <w:rPr>
          <w:rFonts w:ascii="仿宋" w:eastAsia="仿宋" w:hAnsi="仿宋" w:hint="eastAsia"/>
          <w:sz w:val="24"/>
          <w:szCs w:val="24"/>
        </w:rPr>
        <w:t>9、采购设备涉及与医院现有HIS/Lis系统对接等需求的，中标人及设备制造商须无条件配合完成，且所有费用（包括但不限于系统的对接及相关的升级、维护所必须用的设备材料等）均包含在本项目报价中，采购人不再另行支付任何费用</w:t>
      </w:r>
      <w:r w:rsidR="00A1188B" w:rsidRPr="00A1188B">
        <w:rPr>
          <w:rFonts w:ascii="仿宋" w:eastAsia="仿宋" w:hAnsi="仿宋" w:hint="eastAsia"/>
          <w:b/>
          <w:bCs/>
          <w:sz w:val="24"/>
          <w:szCs w:val="24"/>
        </w:rPr>
        <w:t>（实质性要求）</w:t>
      </w:r>
      <w:r w:rsidRPr="00A86C08">
        <w:rPr>
          <w:rFonts w:ascii="仿宋" w:eastAsia="仿宋" w:hAnsi="仿宋" w:hint="eastAsia"/>
          <w:sz w:val="24"/>
          <w:szCs w:val="24"/>
        </w:rPr>
        <w:t>。</w:t>
      </w:r>
    </w:p>
    <w:p w14:paraId="0161B7A2" w14:textId="689757B9" w:rsidR="0076250D" w:rsidRPr="00A86C08" w:rsidRDefault="004A2EF4">
      <w:pPr>
        <w:pStyle w:val="2"/>
        <w:tabs>
          <w:tab w:val="left" w:pos="567"/>
        </w:tabs>
        <w:spacing w:line="240" w:lineRule="auto"/>
        <w:rPr>
          <w:rFonts w:ascii="仿宋" w:eastAsia="仿宋" w:hAnsi="仿宋"/>
          <w:sz w:val="28"/>
          <w:szCs w:val="28"/>
        </w:rPr>
      </w:pPr>
      <w:r w:rsidRPr="00A86C08">
        <w:rPr>
          <w:rFonts w:ascii="仿宋" w:eastAsia="仿宋" w:hAnsi="仿宋" w:hint="eastAsia"/>
          <w:sz w:val="28"/>
          <w:szCs w:val="28"/>
        </w:rPr>
        <w:lastRenderedPageBreak/>
        <w:t>四</w:t>
      </w:r>
      <w:r w:rsidR="003E5742" w:rsidRPr="00A86C08">
        <w:rPr>
          <w:rFonts w:ascii="仿宋" w:eastAsia="仿宋" w:hAnsi="仿宋" w:hint="eastAsia"/>
          <w:sz w:val="28"/>
          <w:szCs w:val="28"/>
        </w:rPr>
        <w:t>、其他未尽事宜：以合同约定为准。</w:t>
      </w:r>
    </w:p>
    <w:p w14:paraId="1CCE68AB" w14:textId="77777777" w:rsidR="0076250D" w:rsidRPr="00A86C08" w:rsidRDefault="003E5742">
      <w:pPr>
        <w:rPr>
          <w:rFonts w:ascii="仿宋" w:eastAsia="仿宋" w:hAnsi="仿宋"/>
          <w:b/>
          <w:sz w:val="24"/>
          <w:szCs w:val="24"/>
        </w:rPr>
      </w:pPr>
      <w:r w:rsidRPr="00A86C08">
        <w:rPr>
          <w:rFonts w:ascii="仿宋" w:eastAsia="仿宋" w:hAnsi="仿宋" w:hint="eastAsia"/>
          <w:b/>
          <w:sz w:val="24"/>
          <w:szCs w:val="24"/>
        </w:rPr>
        <w:t>注意：1</w:t>
      </w:r>
      <w:r w:rsidR="006B71D6" w:rsidRPr="00A86C08">
        <w:rPr>
          <w:rFonts w:ascii="仿宋" w:eastAsia="仿宋" w:hAnsi="仿宋" w:hint="eastAsia"/>
          <w:b/>
          <w:sz w:val="24"/>
          <w:szCs w:val="24"/>
        </w:rPr>
        <w:t>、本章的要求不能作为资格性条件要求评标</w:t>
      </w:r>
      <w:r w:rsidRPr="00A86C08">
        <w:rPr>
          <w:rFonts w:ascii="仿宋" w:eastAsia="仿宋" w:hAnsi="仿宋" w:hint="eastAsia"/>
          <w:b/>
          <w:sz w:val="24"/>
          <w:szCs w:val="24"/>
        </w:rPr>
        <w:t>。</w:t>
      </w:r>
    </w:p>
    <w:p w14:paraId="35921F0C" w14:textId="77777777" w:rsidR="0076250D" w:rsidRPr="00A86C08" w:rsidRDefault="003E5742">
      <w:pPr>
        <w:ind w:firstLineChars="300" w:firstLine="723"/>
        <w:rPr>
          <w:rFonts w:ascii="仿宋" w:eastAsia="仿宋" w:hAnsi="仿宋"/>
          <w:b/>
          <w:sz w:val="24"/>
          <w:szCs w:val="24"/>
        </w:rPr>
      </w:pPr>
      <w:r w:rsidRPr="00A86C08">
        <w:rPr>
          <w:rFonts w:ascii="仿宋" w:eastAsia="仿宋" w:hAnsi="仿宋" w:hint="eastAsia"/>
          <w:b/>
          <w:sz w:val="24"/>
          <w:szCs w:val="24"/>
        </w:rPr>
        <w:t>2、本招标文件中的技术规格及要求仅作为描述产品参考，并非此次采购唯一指定产品及要求。投标人可根据实际情况，在完全满足或优于这些技术参数的前提下，提供质量更优、性价比更高、服务更到位的产品（需提供性价比对照比较表）。</w:t>
      </w:r>
      <w:r w:rsidRPr="00A86C08">
        <w:rPr>
          <w:b/>
        </w:rPr>
        <w:br w:type="page"/>
      </w:r>
    </w:p>
    <w:p w14:paraId="41BDD3CE" w14:textId="77777777" w:rsidR="0076250D" w:rsidRPr="00A86C08" w:rsidRDefault="003E5742">
      <w:pPr>
        <w:pStyle w:val="1"/>
        <w:spacing w:line="240" w:lineRule="auto"/>
        <w:jc w:val="center"/>
        <w:rPr>
          <w:rFonts w:ascii="仿宋" w:eastAsia="仿宋" w:hAnsi="仿宋"/>
          <w:sz w:val="32"/>
          <w:szCs w:val="32"/>
        </w:rPr>
      </w:pPr>
      <w:bookmarkStart w:id="476" w:name="_Toc504640565"/>
      <w:bookmarkStart w:id="477" w:name="_Toc24018435"/>
      <w:bookmarkEnd w:id="470"/>
      <w:r w:rsidRPr="00A86C08">
        <w:rPr>
          <w:rFonts w:ascii="仿宋" w:eastAsia="仿宋" w:hAnsi="仿宋" w:hint="eastAsia"/>
          <w:sz w:val="32"/>
          <w:szCs w:val="32"/>
        </w:rPr>
        <w:lastRenderedPageBreak/>
        <w:t>第七章 评标办法</w:t>
      </w:r>
      <w:bookmarkStart w:id="478" w:name="_Hlt101846155"/>
      <w:bookmarkStart w:id="479" w:name="_Toc183582280"/>
      <w:bookmarkStart w:id="480" w:name="_Toc217446097"/>
      <w:bookmarkStart w:id="481" w:name="_Toc183682415"/>
      <w:bookmarkStart w:id="482" w:name="_Toc208849007"/>
      <w:bookmarkEnd w:id="471"/>
      <w:bookmarkEnd w:id="476"/>
      <w:bookmarkEnd w:id="477"/>
      <w:bookmarkEnd w:id="478"/>
    </w:p>
    <w:bookmarkEnd w:id="479"/>
    <w:bookmarkEnd w:id="480"/>
    <w:bookmarkEnd w:id="481"/>
    <w:bookmarkEnd w:id="482"/>
    <w:p w14:paraId="2A737016" w14:textId="77777777" w:rsidR="0076250D" w:rsidRPr="00A86C08" w:rsidRDefault="003E5742">
      <w:pPr>
        <w:pStyle w:val="2"/>
        <w:spacing w:line="400" w:lineRule="exact"/>
        <w:jc w:val="left"/>
        <w:rPr>
          <w:rFonts w:ascii="仿宋" w:eastAsia="仿宋" w:hAnsi="仿宋"/>
          <w:sz w:val="28"/>
          <w:szCs w:val="28"/>
        </w:rPr>
      </w:pPr>
      <w:r w:rsidRPr="00A86C08">
        <w:rPr>
          <w:rFonts w:ascii="仿宋" w:eastAsia="仿宋" w:hAnsi="仿宋" w:hint="eastAsia"/>
          <w:sz w:val="28"/>
          <w:szCs w:val="28"/>
        </w:rPr>
        <w:t>1.总则</w:t>
      </w:r>
    </w:p>
    <w:p w14:paraId="299FC53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1.1 根据《中华人民共和国政府采购法》、《中华人民共和国政府采购法实施条例》和《政府采购货物和服务招标投标管理办法》（财政部第</w:t>
      </w:r>
      <w:r w:rsidRPr="00A86C08">
        <w:rPr>
          <w:rFonts w:ascii="仿宋" w:eastAsia="仿宋" w:hAnsi="仿宋"/>
          <w:sz w:val="24"/>
          <w:szCs w:val="24"/>
        </w:rPr>
        <w:t>87</w:t>
      </w:r>
      <w:r w:rsidRPr="00A86C08">
        <w:rPr>
          <w:rFonts w:ascii="仿宋" w:eastAsia="仿宋" w:hAnsi="仿宋" w:hint="eastAsia"/>
          <w:sz w:val="24"/>
          <w:szCs w:val="24"/>
        </w:rPr>
        <w:t>号令）等法律规章，结合采购项目特点制定本评标办法。</w:t>
      </w:r>
    </w:p>
    <w:p w14:paraId="715CFAC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1.2公开招标采购项目开标结束后，根据《政府采购货物和服务招标投标管理办法》</w:t>
      </w:r>
      <w:r w:rsidRPr="00A86C08">
        <w:rPr>
          <w:rFonts w:ascii="仿宋" w:eastAsia="仿宋" w:hAnsi="仿宋"/>
          <w:sz w:val="24"/>
          <w:szCs w:val="24"/>
        </w:rPr>
        <w:t>(</w:t>
      </w:r>
      <w:r w:rsidRPr="00A86C08">
        <w:rPr>
          <w:rFonts w:ascii="仿宋" w:eastAsia="仿宋" w:hAnsi="仿宋" w:hint="eastAsia"/>
          <w:sz w:val="24"/>
          <w:szCs w:val="24"/>
        </w:rPr>
        <w:t>财政部令第</w:t>
      </w:r>
      <w:r w:rsidRPr="00A86C08">
        <w:rPr>
          <w:rFonts w:ascii="仿宋" w:eastAsia="仿宋" w:hAnsi="仿宋"/>
          <w:sz w:val="24"/>
          <w:szCs w:val="24"/>
        </w:rPr>
        <w:t>87</w:t>
      </w:r>
      <w:r w:rsidRPr="00A86C08">
        <w:rPr>
          <w:rFonts w:ascii="仿宋" w:eastAsia="仿宋" w:hAnsi="仿宋" w:hint="eastAsia"/>
          <w:sz w:val="24"/>
          <w:szCs w:val="24"/>
        </w:rPr>
        <w:t>号</w:t>
      </w:r>
      <w:r w:rsidRPr="00A86C08">
        <w:rPr>
          <w:rFonts w:ascii="仿宋" w:eastAsia="仿宋" w:hAnsi="仿宋"/>
          <w:sz w:val="24"/>
          <w:szCs w:val="24"/>
        </w:rPr>
        <w:t>)</w:t>
      </w:r>
      <w:r w:rsidRPr="00A86C08">
        <w:rPr>
          <w:rFonts w:ascii="仿宋" w:eastAsia="仿宋" w:hAnsi="仿宋" w:hint="eastAsia"/>
          <w:sz w:val="24"/>
          <w:szCs w:val="24"/>
        </w:rPr>
        <w:t>第四十四条对投标人的资格进行审查。本</w:t>
      </w:r>
      <w:r w:rsidRPr="00A86C08">
        <w:rPr>
          <w:rFonts w:ascii="仿宋" w:eastAsia="仿宋" w:hAnsi="仿宋"/>
          <w:sz w:val="24"/>
          <w:szCs w:val="24"/>
        </w:rPr>
        <w:t>项目由</w:t>
      </w:r>
      <w:r w:rsidRPr="00A86C08">
        <w:rPr>
          <w:rFonts w:ascii="仿宋" w:eastAsia="仿宋" w:hAnsi="仿宋" w:hint="eastAsia"/>
          <w:sz w:val="24"/>
          <w:szCs w:val="24"/>
        </w:rPr>
        <w:t>采购人或者采购代理机构应当依法对投标人的资格进行审查。对投标文件是否按照规定要求提供资格性证明材料、是否按照规定交纳投标保证金，以确定投标供应商是否具备投标资格（</w:t>
      </w:r>
      <w:r w:rsidRPr="00A86C08">
        <w:rPr>
          <w:rFonts w:ascii="仿宋" w:eastAsia="仿宋" w:hAnsi="仿宋"/>
          <w:b/>
          <w:sz w:val="24"/>
          <w:szCs w:val="24"/>
        </w:rPr>
        <w:t>第四章、第五章</w:t>
      </w:r>
      <w:r w:rsidRPr="00A86C08">
        <w:rPr>
          <w:rFonts w:ascii="仿宋" w:eastAsia="仿宋" w:hAnsi="仿宋" w:hint="eastAsia"/>
          <w:sz w:val="24"/>
          <w:szCs w:val="24"/>
        </w:rPr>
        <w:t>），</w:t>
      </w:r>
      <w:r w:rsidRPr="00A86C08">
        <w:rPr>
          <w:rFonts w:ascii="仿宋" w:eastAsia="仿宋" w:hAnsi="仿宋"/>
          <w:sz w:val="24"/>
          <w:szCs w:val="24"/>
        </w:rPr>
        <w:t>并出具</w:t>
      </w:r>
      <w:r w:rsidRPr="00A86C08">
        <w:rPr>
          <w:rFonts w:ascii="仿宋" w:eastAsia="仿宋" w:hAnsi="仿宋" w:hint="eastAsia"/>
          <w:sz w:val="24"/>
          <w:szCs w:val="24"/>
        </w:rPr>
        <w:t>书</w:t>
      </w:r>
      <w:r w:rsidRPr="00A86C08">
        <w:rPr>
          <w:rFonts w:ascii="仿宋" w:eastAsia="仿宋" w:hAnsi="仿宋"/>
          <w:sz w:val="24"/>
          <w:szCs w:val="24"/>
        </w:rPr>
        <w:t>面的资格审查结果</w:t>
      </w:r>
      <w:r w:rsidRPr="00A86C08">
        <w:rPr>
          <w:rFonts w:ascii="仿宋" w:eastAsia="仿宋" w:hAnsi="仿宋" w:hint="eastAsia"/>
          <w:sz w:val="24"/>
          <w:szCs w:val="24"/>
        </w:rPr>
        <w:t>。</w:t>
      </w:r>
    </w:p>
    <w:p w14:paraId="170CDE63" w14:textId="77777777" w:rsidR="0076250D" w:rsidRPr="00A86C08" w:rsidRDefault="003E5742">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合格投标人不足三家的，不得评标。</w:t>
      </w:r>
    </w:p>
    <w:p w14:paraId="63BC43D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1.3</w:t>
      </w:r>
      <w:r w:rsidRPr="00A86C08">
        <w:rPr>
          <w:rFonts w:ascii="仿宋" w:eastAsia="仿宋" w:hAnsi="仿宋" w:hint="eastAsia"/>
          <w:sz w:val="24"/>
          <w:szCs w:val="24"/>
        </w:rPr>
        <w:t>评标工作由采购代理机构</w:t>
      </w:r>
      <w:r w:rsidRPr="00A86C08">
        <w:rPr>
          <w:rFonts w:ascii="仿宋" w:eastAsia="仿宋" w:hAnsi="仿宋"/>
          <w:sz w:val="24"/>
          <w:szCs w:val="24"/>
        </w:rPr>
        <w:t>负责组织评标工作，并履行下列职责</w:t>
      </w:r>
      <w:r w:rsidRPr="00A86C08">
        <w:rPr>
          <w:rFonts w:ascii="仿宋" w:eastAsia="仿宋" w:hAnsi="仿宋" w:hint="eastAsia"/>
          <w:sz w:val="24"/>
          <w:szCs w:val="24"/>
        </w:rPr>
        <w:t>：</w:t>
      </w:r>
    </w:p>
    <w:p w14:paraId="4882B08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（1）核对评审专家身份和采购人代表授权函，对评审专家在政府采购活动中的职责履行情况予以记录，并及时将有关违法违规行为向财政部门报告；</w:t>
      </w:r>
    </w:p>
    <w:p w14:paraId="58BBBBD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（2）宣布评标纪律；</w:t>
      </w:r>
    </w:p>
    <w:p w14:paraId="3522A7F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（3）公布投标人名单，告知评审专家应当回避的情形；</w:t>
      </w:r>
    </w:p>
    <w:p w14:paraId="0D92555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（4）组织评标委员会推选评标组长，采购人代表不得担任组长；</w:t>
      </w:r>
    </w:p>
    <w:p w14:paraId="41DFF32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（5）在评标期间采取必要的通讯管理措施，保证评标活动不受外界干扰；</w:t>
      </w:r>
    </w:p>
    <w:p w14:paraId="4780A44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（6）根据评标委员会的要求介绍政府采购相关政策法规、招标文件；</w:t>
      </w:r>
    </w:p>
    <w:p w14:paraId="2D2BABC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（7）维护评标秩序，监督评标委员会依照招标文件规定的评标程序、方法和标准进行独立评审，及时制止和纠正采购人代表、评审专家的倾向性言论或者违法违规行为；</w:t>
      </w:r>
    </w:p>
    <w:p w14:paraId="7F691B7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（8）核对评标结果，有本办法第六十四条规定情形的，要求评标委员会复核或者书面说明理由，评标委员会拒绝的，应予记录并向本级财政部门报告；</w:t>
      </w:r>
    </w:p>
    <w:p w14:paraId="7E50D82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（9）评审工作完成后，按照规定向评审专家支付劳务报酬和异地评审差旅费，不得向评审专家以外的其他人员支付评审劳务报酬；</w:t>
      </w:r>
    </w:p>
    <w:p w14:paraId="7E81950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0</w:t>
      </w:r>
      <w:r w:rsidRPr="00A86C08">
        <w:rPr>
          <w:rFonts w:ascii="仿宋" w:eastAsia="仿宋" w:hAnsi="仿宋" w:hint="eastAsia"/>
          <w:sz w:val="24"/>
          <w:szCs w:val="24"/>
        </w:rPr>
        <w:t>）处理与评标有关的其他事项。</w:t>
      </w:r>
    </w:p>
    <w:p w14:paraId="4C3E27C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采购人可以在评标前说明项目背景和采购需求，说明内容不得含有歧视性、倾向性意见，不得超出招标文件所述范围。说明应当提交书面材料，并随采购文件一并存档。</w:t>
      </w:r>
    </w:p>
    <w:p w14:paraId="07898E4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4</w:t>
      </w:r>
      <w:r w:rsidRPr="00A86C08">
        <w:rPr>
          <w:rFonts w:ascii="仿宋" w:eastAsia="仿宋" w:hAnsi="仿宋" w:hint="eastAsia"/>
          <w:sz w:val="24"/>
          <w:szCs w:val="24"/>
        </w:rPr>
        <w:t>具体评标事务由采购代理机构依法组建的评标委员会负责。评标委员会由采购人</w:t>
      </w:r>
      <w:r w:rsidRPr="00A86C08">
        <w:rPr>
          <w:rFonts w:ascii="仿宋" w:eastAsia="仿宋" w:hAnsi="仿宋" w:hint="eastAsia"/>
          <w:sz w:val="24"/>
          <w:szCs w:val="24"/>
        </w:rPr>
        <w:lastRenderedPageBreak/>
        <w:t>代表和有关技术、经济等方面的专家组成。评标工作应遵循公平、公正、科学及择优的原则，并以相同的评标程序和标准对待所有的投标人。</w:t>
      </w:r>
    </w:p>
    <w:p w14:paraId="432348F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5</w:t>
      </w:r>
      <w:r w:rsidRPr="00A86C08">
        <w:rPr>
          <w:rFonts w:ascii="仿宋" w:eastAsia="仿宋" w:hAnsi="仿宋" w:hint="eastAsia"/>
          <w:sz w:val="24"/>
          <w:szCs w:val="24"/>
        </w:rPr>
        <w:t xml:space="preserve"> 评标委员会按照招标文件规定的评标方法和标准进行评标，并独立履行下列职责：</w:t>
      </w:r>
    </w:p>
    <w:p w14:paraId="3BB27D5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（1）熟悉和理解招标文件；</w:t>
      </w:r>
    </w:p>
    <w:p w14:paraId="497FAED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w:t>
      </w:r>
      <w:r w:rsidRPr="00A86C08">
        <w:rPr>
          <w:rFonts w:ascii="仿宋" w:eastAsia="仿宋" w:hAnsi="仿宋"/>
          <w:sz w:val="24"/>
          <w:szCs w:val="24"/>
        </w:rPr>
        <w:t>2</w:t>
      </w:r>
      <w:r w:rsidRPr="00A86C08">
        <w:rPr>
          <w:rFonts w:ascii="仿宋" w:eastAsia="仿宋" w:hAnsi="仿宋" w:hint="eastAsia"/>
          <w:sz w:val="24"/>
          <w:szCs w:val="24"/>
        </w:rPr>
        <w:t>）审查投标人（已</w:t>
      </w:r>
      <w:r w:rsidRPr="00A86C08">
        <w:rPr>
          <w:rFonts w:ascii="仿宋" w:eastAsia="仿宋" w:hAnsi="仿宋"/>
          <w:sz w:val="24"/>
          <w:szCs w:val="24"/>
        </w:rPr>
        <w:t>通过资格审查</w:t>
      </w:r>
      <w:r w:rsidRPr="00A86C08">
        <w:rPr>
          <w:rFonts w:ascii="仿宋" w:eastAsia="仿宋" w:hAnsi="仿宋" w:hint="eastAsia"/>
          <w:sz w:val="24"/>
          <w:szCs w:val="24"/>
        </w:rPr>
        <w:t>）的投标文件是否符合招标文件要求，并</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评价；</w:t>
      </w:r>
    </w:p>
    <w:p w14:paraId="4262B94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（3）根据需要要求招标采购单位对招标文件</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解释；根据需要要求投标人对投标文件有关事项</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澄清、说明或者更正；</w:t>
      </w:r>
    </w:p>
    <w:p w14:paraId="606AD6D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w:t>
      </w:r>
      <w:r w:rsidRPr="00A86C08">
        <w:rPr>
          <w:rFonts w:ascii="仿宋" w:eastAsia="仿宋" w:hAnsi="仿宋"/>
          <w:sz w:val="24"/>
          <w:szCs w:val="24"/>
        </w:rPr>
        <w:t>4</w:t>
      </w:r>
      <w:r w:rsidRPr="00A86C08">
        <w:rPr>
          <w:rFonts w:ascii="仿宋" w:eastAsia="仿宋" w:hAnsi="仿宋" w:hint="eastAsia"/>
          <w:sz w:val="24"/>
          <w:szCs w:val="24"/>
        </w:rPr>
        <w:t>）推荐中标候选投标人名单，或者受采购人委托按照事先确定的办法直接确定中标人；</w:t>
      </w:r>
    </w:p>
    <w:p w14:paraId="7DC0240E" w14:textId="77777777" w:rsidR="0076250D" w:rsidRPr="00A86C08" w:rsidRDefault="003E5742">
      <w:pPr>
        <w:spacing w:line="360" w:lineRule="auto"/>
        <w:ind w:firstLineChars="200" w:firstLine="480"/>
        <w:rPr>
          <w:rFonts w:ascii="仿宋" w:eastAsia="仿宋" w:hAnsi="仿宋"/>
          <w:sz w:val="24"/>
          <w:szCs w:val="24"/>
        </w:rPr>
      </w:pPr>
      <w:bookmarkStart w:id="483" w:name="_Toc217446098"/>
      <w:r w:rsidRPr="00A86C08">
        <w:rPr>
          <w:rFonts w:ascii="仿宋" w:eastAsia="仿宋" w:hAnsi="仿宋" w:hint="eastAsia"/>
          <w:sz w:val="24"/>
          <w:szCs w:val="24"/>
        </w:rPr>
        <w:t>（5）起草评标报告并进行签署；</w:t>
      </w:r>
    </w:p>
    <w:p w14:paraId="4F34314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w:t>
      </w:r>
      <w:r w:rsidRPr="00A86C08">
        <w:rPr>
          <w:rFonts w:ascii="仿宋" w:eastAsia="仿宋" w:hAnsi="仿宋"/>
          <w:sz w:val="24"/>
          <w:szCs w:val="24"/>
        </w:rPr>
        <w:t>6</w:t>
      </w:r>
      <w:r w:rsidRPr="00A86C08">
        <w:rPr>
          <w:rFonts w:ascii="仿宋" w:eastAsia="仿宋" w:hAnsi="仿宋" w:hint="eastAsia"/>
          <w:sz w:val="24"/>
          <w:szCs w:val="24"/>
        </w:rPr>
        <w:t>）向采购人、采购代理机构、财政部门或者其他监督部门报告非法干预评审工作的行为。</w:t>
      </w:r>
    </w:p>
    <w:p w14:paraId="20529AB4"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w:t>
      </w:r>
      <w:r w:rsidRPr="00A86C08">
        <w:rPr>
          <w:rFonts w:ascii="仿宋" w:eastAsia="仿宋" w:hAnsi="仿宋"/>
          <w:sz w:val="24"/>
          <w:szCs w:val="24"/>
        </w:rPr>
        <w:t>7</w:t>
      </w:r>
      <w:r w:rsidRPr="00A86C08">
        <w:rPr>
          <w:rFonts w:ascii="仿宋" w:eastAsia="仿宋" w:hAnsi="仿宋" w:hint="eastAsia"/>
          <w:sz w:val="24"/>
          <w:szCs w:val="24"/>
        </w:rPr>
        <w:t>）法律、法规和规章规定的其他职责。</w:t>
      </w:r>
    </w:p>
    <w:p w14:paraId="1C05AA2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6</w:t>
      </w:r>
      <w:r w:rsidRPr="00A86C08">
        <w:rPr>
          <w:rFonts w:ascii="仿宋" w:eastAsia="仿宋" w:hAnsi="仿宋" w:hint="eastAsia"/>
          <w:sz w:val="24"/>
          <w:szCs w:val="24"/>
        </w:rPr>
        <w:t>评标过程独立、保密。投标人非法干预评标过程的行为将导致其投标文件作为无效处理。</w:t>
      </w:r>
    </w:p>
    <w:p w14:paraId="205E88C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7</w:t>
      </w:r>
      <w:r w:rsidRPr="00A86C08">
        <w:rPr>
          <w:rFonts w:ascii="仿宋" w:eastAsia="仿宋" w:hAnsi="仿宋" w:hint="eastAsia"/>
          <w:sz w:val="24"/>
          <w:szCs w:val="24"/>
        </w:rPr>
        <w:t>评标委员会评价投标文件的响应性，对于投标人而言，除评标委员会要求其澄清、说明或者更正而提供的资料外，仅依据投标文件本身的内容,不寻求其他外部证据。</w:t>
      </w:r>
    </w:p>
    <w:p w14:paraId="65B2A4AB" w14:textId="77777777" w:rsidR="0076250D" w:rsidRPr="00A86C08" w:rsidRDefault="003E5742">
      <w:pPr>
        <w:pStyle w:val="2"/>
        <w:spacing w:line="400" w:lineRule="exact"/>
        <w:jc w:val="left"/>
        <w:rPr>
          <w:rFonts w:ascii="仿宋" w:eastAsia="仿宋" w:hAnsi="仿宋"/>
          <w:sz w:val="28"/>
          <w:szCs w:val="28"/>
        </w:rPr>
      </w:pPr>
      <w:bookmarkStart w:id="484" w:name="_Toc395625110"/>
      <w:bookmarkStart w:id="485" w:name="_Toc504640567"/>
      <w:bookmarkStart w:id="486" w:name="_Toc468654185"/>
      <w:bookmarkStart w:id="487" w:name="_Toc493631641"/>
      <w:bookmarkStart w:id="488" w:name="_Toc468346418"/>
      <w:bookmarkStart w:id="489" w:name="_Toc468331127"/>
      <w:bookmarkStart w:id="490" w:name="_Toc468320498"/>
      <w:bookmarkStart w:id="491" w:name="_Toc468640421"/>
      <w:bookmarkStart w:id="492" w:name="_Toc468641543"/>
      <w:r w:rsidRPr="00A86C08">
        <w:rPr>
          <w:rFonts w:ascii="仿宋" w:eastAsia="仿宋" w:hAnsi="仿宋" w:hint="eastAsia"/>
          <w:sz w:val="28"/>
          <w:szCs w:val="28"/>
        </w:rPr>
        <w:t>2.评标方法</w:t>
      </w:r>
      <w:bookmarkEnd w:id="484"/>
      <w:bookmarkEnd w:id="485"/>
      <w:bookmarkEnd w:id="486"/>
      <w:bookmarkEnd w:id="487"/>
      <w:bookmarkEnd w:id="488"/>
      <w:bookmarkEnd w:id="489"/>
      <w:bookmarkEnd w:id="490"/>
      <w:bookmarkEnd w:id="491"/>
      <w:bookmarkEnd w:id="492"/>
    </w:p>
    <w:p w14:paraId="1164148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本次采购项目评标方法为：综合评分法。</w:t>
      </w:r>
    </w:p>
    <w:p w14:paraId="47755CA9" w14:textId="77777777" w:rsidR="0076250D" w:rsidRPr="00A86C08" w:rsidRDefault="003E5742">
      <w:pPr>
        <w:pStyle w:val="2"/>
        <w:spacing w:line="400" w:lineRule="exact"/>
        <w:jc w:val="left"/>
        <w:rPr>
          <w:rFonts w:ascii="仿宋" w:eastAsia="仿宋" w:hAnsi="仿宋"/>
          <w:sz w:val="28"/>
          <w:szCs w:val="28"/>
        </w:rPr>
      </w:pPr>
      <w:bookmarkStart w:id="493" w:name="_Toc395625111"/>
      <w:bookmarkStart w:id="494" w:name="_Toc468320499"/>
      <w:bookmarkStart w:id="495" w:name="_Toc468331128"/>
      <w:bookmarkStart w:id="496" w:name="_Toc468346419"/>
      <w:bookmarkStart w:id="497" w:name="_Toc468640422"/>
      <w:bookmarkStart w:id="498" w:name="_Toc468641544"/>
      <w:bookmarkStart w:id="499" w:name="_Toc468654186"/>
      <w:bookmarkStart w:id="500" w:name="_Toc493631642"/>
      <w:bookmarkStart w:id="501" w:name="_Toc504640568"/>
      <w:r w:rsidRPr="00A86C08">
        <w:rPr>
          <w:rFonts w:ascii="仿宋" w:eastAsia="仿宋" w:hAnsi="仿宋" w:hint="eastAsia"/>
          <w:sz w:val="28"/>
          <w:szCs w:val="28"/>
        </w:rPr>
        <w:t>3.评标程序</w:t>
      </w:r>
      <w:bookmarkStart w:id="502" w:name="_Toc217446099"/>
      <w:bookmarkEnd w:id="483"/>
      <w:bookmarkEnd w:id="493"/>
      <w:bookmarkEnd w:id="494"/>
      <w:bookmarkEnd w:id="495"/>
      <w:bookmarkEnd w:id="496"/>
      <w:bookmarkEnd w:id="497"/>
      <w:bookmarkEnd w:id="498"/>
      <w:bookmarkEnd w:id="499"/>
      <w:bookmarkEnd w:id="500"/>
      <w:bookmarkEnd w:id="501"/>
    </w:p>
    <w:p w14:paraId="7C70876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3.1熟悉和理解招标文件和停止评标。</w:t>
      </w:r>
    </w:p>
    <w:p w14:paraId="0407434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3.1.1评标委员会正式评标前，应当对招标文件进行熟悉和理解，内容主要包括招标文件中投标人符</w:t>
      </w:r>
      <w:r w:rsidRPr="00A86C08">
        <w:rPr>
          <w:rFonts w:ascii="仿宋" w:eastAsia="仿宋" w:hAnsi="仿宋"/>
          <w:sz w:val="24"/>
          <w:szCs w:val="24"/>
        </w:rPr>
        <w:t>合性审查内容</w:t>
      </w:r>
      <w:r w:rsidRPr="00A86C08">
        <w:rPr>
          <w:rFonts w:ascii="仿宋" w:eastAsia="仿宋" w:hAnsi="仿宋" w:hint="eastAsia"/>
          <w:sz w:val="24"/>
          <w:szCs w:val="24"/>
        </w:rPr>
        <w:t>、采购项目技术、服务和商务要求、评标方法和标准以及可能涉及签订政府采购合同的内容等。</w:t>
      </w:r>
    </w:p>
    <w:p w14:paraId="25ABB70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3.1.2评标委员会熟悉和理解招标文件以及评标过程中，发现本招标文件有下列情形之一的，评标委员会应当停止评标：</w:t>
      </w:r>
    </w:p>
    <w:p w14:paraId="4798898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（1）招标文件的规定存在歧义、重大缺陷的；</w:t>
      </w:r>
    </w:p>
    <w:p w14:paraId="41E052DD"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（2）招标文件明显以不合理条件对投标人实行差别待遇或者歧视待遇的；</w:t>
      </w:r>
    </w:p>
    <w:p w14:paraId="55D7ADD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（3）采购项目属于国家规定的优先、强制采购范围，但是招标文件未依法体现优先、强制采购相关规定的；</w:t>
      </w:r>
    </w:p>
    <w:p w14:paraId="4E341A5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（4）采购项目属于政府采购促进中小企业发展的范围，但是招标文件未依法体现促进中小企业发展相关规定的；</w:t>
      </w:r>
    </w:p>
    <w:p w14:paraId="3FE37FA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（5）招标文件规定的评标方法是综合评分法、最低评标价法之外的评标方法，或者虽然名称为综合评分法、最低评标价法，但实际上不符合国家规定；</w:t>
      </w:r>
    </w:p>
    <w:p w14:paraId="15A41F4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（6）招标文件将投标人的资格条件列为评分因素的；</w:t>
      </w:r>
      <w:r w:rsidRPr="00A86C08">
        <w:rPr>
          <w:rFonts w:ascii="仿宋" w:eastAsia="仿宋" w:hAnsi="仿宋"/>
          <w:sz w:val="24"/>
          <w:szCs w:val="24"/>
        </w:rPr>
        <w:tab/>
      </w:r>
    </w:p>
    <w:p w14:paraId="5450ADD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（7）招标文件有违反国家其他有关强制性规定的情形。</w:t>
      </w:r>
    </w:p>
    <w:p w14:paraId="362958FC" w14:textId="77777777" w:rsidR="0076250D" w:rsidRPr="00A86C08" w:rsidRDefault="003E5742">
      <w:pPr>
        <w:spacing w:line="360" w:lineRule="auto"/>
        <w:ind w:firstLine="200"/>
        <w:rPr>
          <w:rFonts w:ascii="仿宋" w:eastAsia="仿宋" w:hAnsi="仿宋"/>
          <w:sz w:val="24"/>
          <w:szCs w:val="24"/>
        </w:rPr>
      </w:pPr>
      <w:r w:rsidRPr="00A86C08">
        <w:rPr>
          <w:rFonts w:ascii="仿宋" w:eastAsia="仿宋" w:hAnsi="仿宋" w:hint="eastAsia"/>
          <w:sz w:val="24"/>
          <w:szCs w:val="24"/>
        </w:rPr>
        <w:t>3.1.3评标过程中有下列情形之一的，评标委员会成员可以停止评标：</w:t>
      </w:r>
    </w:p>
    <w:p w14:paraId="6B479383" w14:textId="77777777" w:rsidR="0076250D" w:rsidRPr="00A86C08" w:rsidRDefault="003E5742">
      <w:pPr>
        <w:spacing w:line="360" w:lineRule="auto"/>
        <w:ind w:firstLine="200"/>
        <w:rPr>
          <w:rFonts w:ascii="仿宋" w:eastAsia="仿宋" w:hAnsi="仿宋"/>
          <w:sz w:val="24"/>
          <w:szCs w:val="24"/>
        </w:rPr>
      </w:pPr>
      <w:r w:rsidRPr="00A86C08">
        <w:rPr>
          <w:rFonts w:ascii="仿宋" w:eastAsia="仿宋" w:hAnsi="仿宋" w:hint="eastAsia"/>
          <w:sz w:val="24"/>
          <w:szCs w:val="24"/>
        </w:rPr>
        <w:t>（1）招标采购单位未提供必要的与采购项目有关的政策制度文件或者采购文件，继续评标将导致违法或者错误评标的；</w:t>
      </w:r>
    </w:p>
    <w:p w14:paraId="33F2EBDF" w14:textId="77777777" w:rsidR="0076250D" w:rsidRPr="00A86C08" w:rsidRDefault="003E5742">
      <w:pPr>
        <w:spacing w:line="360" w:lineRule="auto"/>
        <w:ind w:firstLine="200"/>
        <w:rPr>
          <w:rFonts w:ascii="仿宋" w:eastAsia="仿宋" w:hAnsi="仿宋"/>
          <w:sz w:val="24"/>
          <w:szCs w:val="24"/>
        </w:rPr>
      </w:pPr>
      <w:r w:rsidRPr="00A86C08">
        <w:rPr>
          <w:rFonts w:ascii="仿宋" w:eastAsia="仿宋" w:hAnsi="仿宋" w:hint="eastAsia"/>
          <w:sz w:val="24"/>
          <w:szCs w:val="24"/>
        </w:rPr>
        <w:t>（2）有关单位和个人非法干预评标委员会依法独立评标的；</w:t>
      </w:r>
    </w:p>
    <w:p w14:paraId="094F976B" w14:textId="77777777" w:rsidR="0076250D" w:rsidRPr="00A86C08" w:rsidRDefault="003E5742">
      <w:pPr>
        <w:spacing w:line="360" w:lineRule="auto"/>
        <w:ind w:firstLine="200"/>
        <w:rPr>
          <w:rFonts w:ascii="仿宋" w:eastAsia="仿宋" w:hAnsi="仿宋"/>
          <w:sz w:val="24"/>
          <w:szCs w:val="24"/>
        </w:rPr>
      </w:pPr>
      <w:r w:rsidRPr="00A86C08">
        <w:rPr>
          <w:rFonts w:ascii="仿宋" w:eastAsia="仿宋" w:hAnsi="仿宋" w:hint="eastAsia"/>
          <w:sz w:val="24"/>
          <w:szCs w:val="24"/>
        </w:rPr>
        <w:t>（3）其他导致评标委员会无法正常履职的情形。</w:t>
      </w:r>
    </w:p>
    <w:p w14:paraId="4D708956" w14:textId="77777777" w:rsidR="0076250D" w:rsidRPr="00A86C08" w:rsidRDefault="003E5742">
      <w:pPr>
        <w:spacing w:line="360" w:lineRule="auto"/>
        <w:ind w:firstLine="20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 xml:space="preserve">.1.4  </w:t>
      </w:r>
      <w:r w:rsidRPr="00A86C08">
        <w:rPr>
          <w:rFonts w:ascii="仿宋" w:eastAsia="仿宋" w:hAnsi="仿宋" w:hint="eastAsia"/>
          <w:sz w:val="24"/>
          <w:szCs w:val="24"/>
        </w:rPr>
        <w:t>出现3.1.2、</w:t>
      </w:r>
      <w:r w:rsidRPr="00A86C08">
        <w:rPr>
          <w:rFonts w:ascii="仿宋" w:eastAsia="仿宋" w:hAnsi="仿宋"/>
          <w:sz w:val="24"/>
          <w:szCs w:val="24"/>
        </w:rPr>
        <w:t>3.1.3</w:t>
      </w:r>
      <w:r w:rsidRPr="00A86C08">
        <w:rPr>
          <w:rFonts w:ascii="仿宋" w:eastAsia="仿宋" w:hAnsi="仿宋" w:hint="eastAsia"/>
          <w:sz w:val="24"/>
          <w:szCs w:val="24"/>
        </w:rPr>
        <w:t>规定应当停止评标情形的，评标委员会成员应当向招标采购单位书面说明情况。除本条规定和评标委员会无法依法组建的情形外，评标委员会成员不得以任何方式和理由停止评标</w:t>
      </w:r>
    </w:p>
    <w:p w14:paraId="71517B2F" w14:textId="77777777" w:rsidR="0076250D" w:rsidRPr="00A86C08" w:rsidRDefault="003E5742">
      <w:pPr>
        <w:spacing w:line="360" w:lineRule="auto"/>
        <w:ind w:firstLine="200"/>
        <w:rPr>
          <w:rFonts w:ascii="仿宋" w:eastAsia="仿宋" w:hAnsi="仿宋"/>
          <w:sz w:val="24"/>
          <w:szCs w:val="24"/>
        </w:rPr>
      </w:pPr>
      <w:r w:rsidRPr="00A86C08">
        <w:rPr>
          <w:rFonts w:ascii="仿宋" w:eastAsia="仿宋" w:hAnsi="仿宋" w:hint="eastAsia"/>
          <w:sz w:val="24"/>
          <w:szCs w:val="24"/>
        </w:rPr>
        <w:t>3.</w:t>
      </w:r>
      <w:bookmarkStart w:id="503" w:name="_Toc217446103"/>
      <w:bookmarkStart w:id="504" w:name="_Toc395625112"/>
      <w:bookmarkStart w:id="505" w:name="_Toc468320500"/>
      <w:bookmarkStart w:id="506" w:name="_Toc468331129"/>
      <w:bookmarkStart w:id="507" w:name="_Toc468346420"/>
      <w:bookmarkStart w:id="508" w:name="_Toc468640423"/>
      <w:bookmarkStart w:id="509" w:name="_Toc468641545"/>
      <w:bookmarkStart w:id="510" w:name="_Toc468654187"/>
      <w:r w:rsidRPr="00A86C08">
        <w:rPr>
          <w:rFonts w:ascii="仿宋" w:eastAsia="仿宋" w:hAnsi="仿宋"/>
          <w:sz w:val="24"/>
          <w:szCs w:val="24"/>
        </w:rPr>
        <w:t>2</w:t>
      </w:r>
      <w:r w:rsidRPr="00A86C08">
        <w:rPr>
          <w:rFonts w:ascii="仿宋" w:eastAsia="仿宋" w:hAnsi="仿宋" w:hint="eastAsia"/>
          <w:sz w:val="24"/>
          <w:szCs w:val="24"/>
        </w:rPr>
        <w:t>符合性检查。</w:t>
      </w:r>
    </w:p>
    <w:p w14:paraId="5DEFBD32" w14:textId="77777777" w:rsidR="0076250D" w:rsidRPr="00A86C08" w:rsidRDefault="003E5742">
      <w:pPr>
        <w:spacing w:line="360" w:lineRule="auto"/>
        <w:ind w:firstLine="20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2</w:t>
      </w:r>
      <w:r w:rsidRPr="00A86C08">
        <w:rPr>
          <w:rFonts w:ascii="仿宋" w:eastAsia="仿宋" w:hAnsi="仿宋" w:hint="eastAsia"/>
          <w:sz w:val="24"/>
          <w:szCs w:val="24"/>
        </w:rPr>
        <w:t>.1评标委员会依据本招标文件的实质性要求，对符合资格的投标文件进行审查，以确定其是否满足本招标文件的实质性要求。本项目符合性审查事项仅限于本招标文件的明确规定。对于第2章标注“实质性要求”但未标明如何响应的，可不提供具体证明或单独响应，投标文件是否满足招标文件的实质性要求，必须以本招标文件的明确规定作为依据，否则，不能对投标文件作为无效处理，评标委员会不得臆测符合性审查事项。评标委员会决定投标文件的</w:t>
      </w:r>
      <w:proofErr w:type="gramStart"/>
      <w:r w:rsidRPr="00A86C08">
        <w:rPr>
          <w:rFonts w:ascii="仿宋" w:eastAsia="仿宋" w:hAnsi="仿宋" w:hint="eastAsia"/>
          <w:sz w:val="24"/>
          <w:szCs w:val="24"/>
        </w:rPr>
        <w:t>响应性只根据</w:t>
      </w:r>
      <w:proofErr w:type="gramEnd"/>
      <w:r w:rsidRPr="00A86C08">
        <w:rPr>
          <w:rFonts w:ascii="仿宋" w:eastAsia="仿宋" w:hAnsi="仿宋" w:hint="eastAsia"/>
          <w:sz w:val="24"/>
          <w:szCs w:val="24"/>
        </w:rPr>
        <w:t>投标文件本身的内容，而不寻求外部的证据。</w:t>
      </w:r>
    </w:p>
    <w:p w14:paraId="513A2292" w14:textId="77777777" w:rsidR="0076250D" w:rsidRPr="00A86C08" w:rsidRDefault="003E5742">
      <w:pPr>
        <w:spacing w:line="360" w:lineRule="auto"/>
        <w:ind w:firstLine="20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2</w:t>
      </w:r>
      <w:r w:rsidRPr="00A86C08">
        <w:rPr>
          <w:rFonts w:ascii="仿宋" w:eastAsia="仿宋" w:hAnsi="仿宋" w:hint="eastAsia"/>
          <w:sz w:val="24"/>
          <w:szCs w:val="24"/>
        </w:rPr>
        <w:t>.2投标文件（包括单独递交的开标一览表）有下列情形的，本项目不作为实质性要求进行规定，即不作为符合性审查事项，不得作为无效投标处理：</w:t>
      </w:r>
    </w:p>
    <w:p w14:paraId="3E4D1B1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（一）正副本数量齐全、密封完好，只是未按照招标文件要求进行分装</w:t>
      </w:r>
      <w:proofErr w:type="gramStart"/>
      <w:r w:rsidRPr="00A86C08">
        <w:rPr>
          <w:rFonts w:ascii="仿宋" w:eastAsia="仿宋" w:hAnsi="仿宋" w:hint="eastAsia"/>
          <w:sz w:val="24"/>
          <w:szCs w:val="24"/>
        </w:rPr>
        <w:t>或者统装的</w:t>
      </w:r>
      <w:proofErr w:type="gramEnd"/>
      <w:r w:rsidRPr="00A86C08">
        <w:rPr>
          <w:rFonts w:ascii="仿宋" w:eastAsia="仿宋" w:hAnsi="仿宋" w:hint="eastAsia"/>
          <w:sz w:val="24"/>
          <w:szCs w:val="24"/>
        </w:rPr>
        <w:t>；</w:t>
      </w:r>
    </w:p>
    <w:p w14:paraId="2F1562AD"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（二）存在个别地方（不超过二个）没有法定代表人签字，但有法定代表人的私人印章或者有效授权代理人签字的；</w:t>
      </w:r>
    </w:p>
    <w:p w14:paraId="6277637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（三）除招标文件明确要求加盖单位(法人)公章的以外，其他地方以相关专用章加盖的；</w:t>
      </w:r>
    </w:p>
    <w:p w14:paraId="192F6CD4"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（四）以骑缝章的形式代替投标文件内容逐页盖章的（但是骑缝章模糊不清，印章名称无法辨认的除外）；</w:t>
      </w:r>
    </w:p>
    <w:p w14:paraId="4B6EB504"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（五）其他不影响采购项目实质性要求的情形。</w:t>
      </w:r>
    </w:p>
    <w:p w14:paraId="7123368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2</w:t>
      </w:r>
      <w:r w:rsidRPr="00A86C08">
        <w:rPr>
          <w:rFonts w:ascii="仿宋" w:eastAsia="仿宋" w:hAnsi="仿宋" w:hint="eastAsia"/>
          <w:sz w:val="24"/>
          <w:szCs w:val="24"/>
        </w:rPr>
        <w:t>.3除政府采购法律制度规定的情形外，本项目投标人或者其投标文件有下列情形之一的，作为无效投标处理：</w:t>
      </w:r>
    </w:p>
    <w:p w14:paraId="6EF02F0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（一）投标文件正副本数量不足的；</w:t>
      </w:r>
    </w:p>
    <w:p w14:paraId="0F49637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（二）投标文件组成明显不符合招标文件的规定要求，影响评标委员会评判的；</w:t>
      </w:r>
    </w:p>
    <w:p w14:paraId="0D7A3F3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（三）投标文件的语言、报价货币、知识产权、投标有效期等不符合招标文件的规定，影响评标委员会评判的；</w:t>
      </w:r>
    </w:p>
    <w:p w14:paraId="25D849D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（四）投标报价不符合招标文件规定的价格标底和其他报价规定的；</w:t>
      </w:r>
    </w:p>
    <w:p w14:paraId="7596B38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（五）技术、服务应答内容没有</w:t>
      </w:r>
      <w:proofErr w:type="gramStart"/>
      <w:r w:rsidRPr="00A86C08">
        <w:rPr>
          <w:rFonts w:ascii="仿宋" w:eastAsia="仿宋" w:hAnsi="仿宋" w:hint="eastAsia"/>
          <w:sz w:val="24"/>
          <w:szCs w:val="24"/>
        </w:rPr>
        <w:t>完全响应</w:t>
      </w:r>
      <w:proofErr w:type="gramEnd"/>
      <w:r w:rsidRPr="00A86C08">
        <w:rPr>
          <w:rFonts w:ascii="仿宋" w:eastAsia="仿宋" w:hAnsi="仿宋" w:hint="eastAsia"/>
          <w:sz w:val="24"/>
          <w:szCs w:val="24"/>
        </w:rPr>
        <w:t>招标文件的实质性要求的；</w:t>
      </w:r>
    </w:p>
    <w:p w14:paraId="3171E86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（六）招标文件有明确要求，但投标文件未载明或者载明的采购项目履约时间、方式、数量与招标文件要求不一致的。</w:t>
      </w:r>
    </w:p>
    <w:p w14:paraId="79EDB79E"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（七）投标文件含有采购人不能接受的附加条件的。</w:t>
      </w:r>
    </w:p>
    <w:p w14:paraId="2FAA206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3</w:t>
      </w:r>
      <w:r w:rsidRPr="00A86C08">
        <w:rPr>
          <w:rFonts w:ascii="仿宋" w:eastAsia="仿宋" w:hAnsi="仿宋" w:hint="eastAsia"/>
          <w:sz w:val="24"/>
          <w:szCs w:val="24"/>
        </w:rPr>
        <w:t>比较与评价。按招标文件中规定的评标方法和标准，对未作无效投标处理的投标文件进行技术、服务、商务等方面评估，综合比较与评价。</w:t>
      </w:r>
    </w:p>
    <w:p w14:paraId="2CAB1BDD"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4</w:t>
      </w:r>
      <w:r w:rsidRPr="00A86C08">
        <w:rPr>
          <w:rFonts w:ascii="仿宋" w:eastAsia="仿宋" w:hAnsi="仿宋" w:hint="eastAsia"/>
          <w:sz w:val="24"/>
          <w:szCs w:val="24"/>
        </w:rPr>
        <w:t>复核。评分汇总结束后，评标委员会应当进行复核，特别要对拟推荐为中标候选人的、报价最低的、投标文件被认定为无效的进行重点复核。</w:t>
      </w:r>
    </w:p>
    <w:p w14:paraId="3B58C97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5</w:t>
      </w:r>
      <w:r w:rsidRPr="00A86C08">
        <w:rPr>
          <w:rFonts w:ascii="仿宋" w:eastAsia="仿宋" w:hAnsi="仿宋" w:hint="eastAsia"/>
          <w:sz w:val="24"/>
          <w:szCs w:val="24"/>
        </w:rPr>
        <w:t>推荐中标候选人。中标候选人应当排序，本项目推荐三名中标候选人。采用最低评标价法的，评标结果按投标报价由低到高顺序排列；投标报价相同的并列，投标文件满足招标文件全部实质性要求且投标报价最低的投标人为中标候选人；报价相同且满足招标文件全部实质性要求的并列，由采购人自主采取公平、择优的方式选择中标人。采用综合评分法的，评标结果按评审后得分由高到低顺序排列；得分相同的，按投标报价由低到高顺序排列；得分且投标报价相同的并列，投标文件满足招标文件全部实质性要求</w:t>
      </w:r>
      <w:proofErr w:type="gramStart"/>
      <w:r w:rsidRPr="00A86C08">
        <w:rPr>
          <w:rFonts w:ascii="仿宋" w:eastAsia="仿宋" w:hAnsi="仿宋" w:hint="eastAsia"/>
          <w:sz w:val="24"/>
          <w:szCs w:val="24"/>
        </w:rPr>
        <w:t>且按照</w:t>
      </w:r>
      <w:proofErr w:type="gramEnd"/>
      <w:r w:rsidRPr="00A86C08">
        <w:rPr>
          <w:rFonts w:ascii="仿宋" w:eastAsia="仿宋" w:hAnsi="仿宋" w:hint="eastAsia"/>
          <w:sz w:val="24"/>
          <w:szCs w:val="24"/>
        </w:rPr>
        <w:t>评审因素的量化指标评审得分最高的投标人为中标候选人；报价相同且满足招标文件全部实质性要求</w:t>
      </w:r>
      <w:proofErr w:type="gramStart"/>
      <w:r w:rsidRPr="00A86C08">
        <w:rPr>
          <w:rFonts w:ascii="仿宋" w:eastAsia="仿宋" w:hAnsi="仿宋" w:hint="eastAsia"/>
          <w:sz w:val="24"/>
          <w:szCs w:val="24"/>
        </w:rPr>
        <w:t>且按照</w:t>
      </w:r>
      <w:proofErr w:type="gramEnd"/>
      <w:r w:rsidRPr="00A86C08">
        <w:rPr>
          <w:rFonts w:ascii="仿宋" w:eastAsia="仿宋" w:hAnsi="仿宋" w:hint="eastAsia"/>
          <w:sz w:val="24"/>
          <w:szCs w:val="24"/>
        </w:rPr>
        <w:t>评审因素的量化指标评审得分也相同的并列，由采购人自主采取公平、择优的方式选择中标人。</w:t>
      </w:r>
    </w:p>
    <w:p w14:paraId="5835044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评标委员会可推荐的中标候选人数量不能满足招标文件规定的数量的，只有在获得采购人书面同意后，可以根据实际情况推荐中标候选人。未获得采购人的书面同意,评标委员会不得在招标文件规定之外推荐中标候选人，否则，采购人可以不予认可。</w:t>
      </w:r>
    </w:p>
    <w:p w14:paraId="04F2579D"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6</w:t>
      </w:r>
      <w:r w:rsidRPr="00A86C08">
        <w:rPr>
          <w:rFonts w:ascii="仿宋" w:eastAsia="仿宋" w:hAnsi="仿宋" w:hint="eastAsia"/>
          <w:sz w:val="24"/>
          <w:szCs w:val="24"/>
        </w:rPr>
        <w:t>出具评标报告。评标委员会推荐中标候选人后，应当向招标采购单位出具评标报</w:t>
      </w:r>
      <w:r w:rsidRPr="00A86C08">
        <w:rPr>
          <w:rFonts w:ascii="仿宋" w:eastAsia="仿宋" w:hAnsi="仿宋" w:hint="eastAsia"/>
          <w:sz w:val="24"/>
          <w:szCs w:val="24"/>
        </w:rPr>
        <w:lastRenderedPageBreak/>
        <w:t>告。评标报告应当包括下列内容：</w:t>
      </w:r>
    </w:p>
    <w:p w14:paraId="6017D58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（一）招标公告刊登的媒体名称、开标日期和地点；</w:t>
      </w:r>
    </w:p>
    <w:p w14:paraId="0D66D444"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（二）获取招标文件的投标人名单和评标委员会成员名单；</w:t>
      </w:r>
    </w:p>
    <w:p w14:paraId="3CE9E7B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（三）评标方法和标准；</w:t>
      </w:r>
    </w:p>
    <w:p w14:paraId="746BBF2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（四）开标记录和评标情况及说明，包括无效投标人名单及原因；</w:t>
      </w:r>
    </w:p>
    <w:p w14:paraId="649153A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（五）评标结果和中标候选人名单或</w:t>
      </w:r>
      <w:r w:rsidRPr="00A86C08">
        <w:rPr>
          <w:rFonts w:ascii="仿宋" w:eastAsia="仿宋" w:hAnsi="仿宋"/>
          <w:sz w:val="24"/>
          <w:szCs w:val="24"/>
        </w:rPr>
        <w:t>经采购人委托直</w:t>
      </w:r>
      <w:r w:rsidRPr="00A86C08">
        <w:rPr>
          <w:rFonts w:ascii="仿宋" w:eastAsia="仿宋" w:hAnsi="仿宋" w:hint="eastAsia"/>
          <w:sz w:val="24"/>
          <w:szCs w:val="24"/>
        </w:rPr>
        <w:t>接</w:t>
      </w:r>
      <w:r w:rsidRPr="00A86C08">
        <w:rPr>
          <w:rFonts w:ascii="仿宋" w:eastAsia="仿宋" w:hAnsi="仿宋"/>
          <w:sz w:val="24"/>
          <w:szCs w:val="24"/>
        </w:rPr>
        <w:t>确定的中标人</w:t>
      </w:r>
      <w:r w:rsidRPr="00A86C08">
        <w:rPr>
          <w:rFonts w:ascii="仿宋" w:eastAsia="仿宋" w:hAnsi="仿宋" w:hint="eastAsia"/>
          <w:sz w:val="24"/>
          <w:szCs w:val="24"/>
        </w:rPr>
        <w:t>；</w:t>
      </w:r>
    </w:p>
    <w:p w14:paraId="3642D35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（六）其他需要说</w:t>
      </w:r>
      <w:r w:rsidRPr="00A86C08">
        <w:rPr>
          <w:rFonts w:ascii="仿宋" w:eastAsia="仿宋" w:hAnsi="仿宋"/>
          <w:sz w:val="24"/>
          <w:szCs w:val="24"/>
        </w:rPr>
        <w:t>明的情况</w:t>
      </w:r>
      <w:r w:rsidRPr="00A86C08">
        <w:rPr>
          <w:rFonts w:ascii="仿宋" w:eastAsia="仿宋" w:hAnsi="仿宋" w:hint="eastAsia"/>
          <w:sz w:val="24"/>
          <w:szCs w:val="24"/>
        </w:rPr>
        <w:t>，</w:t>
      </w:r>
      <w:r w:rsidRPr="00A86C08">
        <w:rPr>
          <w:rFonts w:ascii="仿宋" w:eastAsia="仿宋" w:hAnsi="仿宋"/>
          <w:sz w:val="24"/>
          <w:szCs w:val="24"/>
        </w:rPr>
        <w:t>包括评</w:t>
      </w:r>
      <w:r w:rsidRPr="00A86C08">
        <w:rPr>
          <w:rFonts w:ascii="仿宋" w:eastAsia="仿宋" w:hAnsi="仿宋" w:hint="eastAsia"/>
          <w:sz w:val="24"/>
          <w:szCs w:val="24"/>
        </w:rPr>
        <w:t>标过程</w:t>
      </w:r>
      <w:r w:rsidRPr="00A86C08">
        <w:rPr>
          <w:rFonts w:ascii="仿宋" w:eastAsia="仿宋" w:hAnsi="仿宋"/>
          <w:sz w:val="24"/>
          <w:szCs w:val="24"/>
        </w:rPr>
        <w:t>中</w:t>
      </w:r>
      <w:r w:rsidRPr="00A86C08">
        <w:rPr>
          <w:rFonts w:ascii="仿宋" w:eastAsia="仿宋" w:hAnsi="仿宋" w:hint="eastAsia"/>
          <w:sz w:val="24"/>
          <w:szCs w:val="24"/>
        </w:rPr>
        <w:t>投</w:t>
      </w:r>
      <w:r w:rsidRPr="00A86C08">
        <w:rPr>
          <w:rFonts w:ascii="仿宋" w:eastAsia="仿宋" w:hAnsi="仿宋"/>
          <w:sz w:val="24"/>
          <w:szCs w:val="24"/>
        </w:rPr>
        <w:t>标人根据评</w:t>
      </w:r>
      <w:r w:rsidRPr="00A86C08">
        <w:rPr>
          <w:rFonts w:ascii="仿宋" w:eastAsia="仿宋" w:hAnsi="仿宋" w:hint="eastAsia"/>
          <w:sz w:val="24"/>
          <w:szCs w:val="24"/>
        </w:rPr>
        <w:t>标</w:t>
      </w:r>
      <w:r w:rsidRPr="00A86C08">
        <w:rPr>
          <w:rFonts w:ascii="仿宋" w:eastAsia="仿宋" w:hAnsi="仿宋"/>
          <w:sz w:val="24"/>
          <w:szCs w:val="24"/>
        </w:rPr>
        <w:t>委员会要求</w:t>
      </w:r>
      <w:r w:rsidRPr="00A86C08">
        <w:rPr>
          <w:rFonts w:ascii="仿宋" w:eastAsia="仿宋" w:hAnsi="仿宋" w:hint="eastAsia"/>
          <w:sz w:val="24"/>
          <w:szCs w:val="24"/>
        </w:rPr>
        <w:t>进行</w:t>
      </w:r>
      <w:r w:rsidRPr="00A86C08">
        <w:rPr>
          <w:rFonts w:ascii="仿宋" w:eastAsia="仿宋" w:hAnsi="仿宋"/>
          <w:sz w:val="24"/>
          <w:szCs w:val="24"/>
        </w:rPr>
        <w:t>的</w:t>
      </w:r>
      <w:r w:rsidRPr="00A86C08">
        <w:rPr>
          <w:rFonts w:ascii="仿宋" w:eastAsia="仿宋" w:hAnsi="仿宋" w:hint="eastAsia"/>
          <w:sz w:val="24"/>
          <w:szCs w:val="24"/>
        </w:rPr>
        <w:t>澄清、说</w:t>
      </w:r>
      <w:r w:rsidRPr="00A86C08">
        <w:rPr>
          <w:rFonts w:ascii="仿宋" w:eastAsia="仿宋" w:hAnsi="仿宋"/>
          <w:sz w:val="24"/>
          <w:szCs w:val="24"/>
        </w:rPr>
        <w:t>明或</w:t>
      </w:r>
      <w:r w:rsidRPr="00A86C08">
        <w:rPr>
          <w:rFonts w:ascii="仿宋" w:eastAsia="仿宋" w:hAnsi="仿宋" w:hint="eastAsia"/>
          <w:sz w:val="24"/>
          <w:szCs w:val="24"/>
        </w:rPr>
        <w:t>者</w:t>
      </w:r>
      <w:r w:rsidRPr="00A86C08">
        <w:rPr>
          <w:rFonts w:ascii="仿宋" w:eastAsia="仿宋" w:hAnsi="仿宋"/>
          <w:sz w:val="24"/>
          <w:szCs w:val="24"/>
        </w:rPr>
        <w:t>补正，评标委员会成员的更换</w:t>
      </w:r>
      <w:r w:rsidRPr="00A86C08">
        <w:rPr>
          <w:rFonts w:ascii="仿宋" w:eastAsia="仿宋" w:hAnsi="仿宋" w:hint="eastAsia"/>
          <w:sz w:val="24"/>
          <w:szCs w:val="24"/>
        </w:rPr>
        <w:t>等</w:t>
      </w:r>
      <w:r w:rsidRPr="00A86C08">
        <w:rPr>
          <w:rFonts w:ascii="仿宋" w:eastAsia="仿宋" w:hAnsi="仿宋"/>
          <w:sz w:val="24"/>
          <w:szCs w:val="24"/>
        </w:rPr>
        <w:t>。</w:t>
      </w:r>
    </w:p>
    <w:p w14:paraId="3CB331E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18E880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7</w:t>
      </w:r>
      <w:r w:rsidRPr="00A86C08">
        <w:rPr>
          <w:rFonts w:ascii="仿宋" w:eastAsia="仿宋" w:hAnsi="仿宋" w:hint="eastAsia"/>
          <w:sz w:val="24"/>
          <w:szCs w:val="24"/>
        </w:rPr>
        <w:t>评标争议处理规则。评标委员会在评审过程中，对于资格性审查、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1405E404"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8</w:t>
      </w:r>
      <w:r w:rsidRPr="00A86C08">
        <w:rPr>
          <w:rFonts w:ascii="仿宋" w:eastAsia="仿宋" w:hAnsi="仿宋" w:hint="eastAsia"/>
          <w:sz w:val="24"/>
          <w:szCs w:val="24"/>
        </w:rPr>
        <w:t>投标人应当书面澄清、说明或者更正。</w:t>
      </w:r>
    </w:p>
    <w:p w14:paraId="4109350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8</w:t>
      </w:r>
      <w:r w:rsidRPr="00A86C08">
        <w:rPr>
          <w:rFonts w:ascii="仿宋" w:eastAsia="仿宋" w:hAnsi="仿宋" w:hint="eastAsia"/>
          <w:sz w:val="24"/>
          <w:szCs w:val="24"/>
        </w:rPr>
        <w:t>.1在评标过程中，投标人投标文件实质性符合招标文件要求的前提下，评标委员会对投标文件中含义不明确、同类问题表述不一致或者有明显文字和计算错误的内容，应当以书面形式（须由评标委员会全体成员签字）要求投标人</w:t>
      </w:r>
      <w:proofErr w:type="gramStart"/>
      <w:r w:rsidRPr="00A86C08">
        <w:rPr>
          <w:rFonts w:ascii="仿宋" w:eastAsia="仿宋" w:hAnsi="仿宋" w:hint="eastAsia"/>
          <w:sz w:val="24"/>
          <w:szCs w:val="24"/>
        </w:rPr>
        <w:t>作出</w:t>
      </w:r>
      <w:proofErr w:type="gramEnd"/>
      <w:r w:rsidRPr="00A86C08">
        <w:rPr>
          <w:rFonts w:ascii="仿宋" w:eastAsia="仿宋" w:hAnsi="仿宋" w:hint="eastAsia"/>
          <w:sz w:val="24"/>
          <w:szCs w:val="24"/>
        </w:rPr>
        <w:t>必要的书面澄清、说明或者更正，并给予投标人必要的反馈时间。</w:t>
      </w:r>
    </w:p>
    <w:p w14:paraId="1943797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8</w:t>
      </w:r>
      <w:r w:rsidRPr="00A86C08">
        <w:rPr>
          <w:rFonts w:ascii="仿宋" w:eastAsia="仿宋" w:hAnsi="仿宋" w:hint="eastAsia"/>
          <w:sz w:val="24"/>
          <w:szCs w:val="24"/>
        </w:rPr>
        <w:t>.2投标人应当书面澄清、说明或者更正，并加盖公章或签字确认（投标人为法人的，应当由其法定代表人或者代理人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4C97F87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8</w:t>
      </w:r>
      <w:r w:rsidRPr="00A86C08">
        <w:rPr>
          <w:rFonts w:ascii="仿宋" w:eastAsia="仿宋" w:hAnsi="仿宋" w:hint="eastAsia"/>
          <w:sz w:val="24"/>
          <w:szCs w:val="24"/>
        </w:rPr>
        <w:t>.3评标委员会要求投标人澄清、说明或者更正，不得超出招标文件的范围，不得以此让投标人实质改变投标文件的内容，不得影响投标人公平竞争。本项目下列内容不得澄清：</w:t>
      </w:r>
    </w:p>
    <w:p w14:paraId="7D22C69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（一）按财政部规定应当在评标时不予承认的投标文件内容事项；</w:t>
      </w:r>
    </w:p>
    <w:p w14:paraId="3A2969E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（二）投标文件中已经明确的内容事项；</w:t>
      </w:r>
    </w:p>
    <w:p w14:paraId="61D0445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（三）投标文件未提供的材料。</w:t>
      </w:r>
    </w:p>
    <w:p w14:paraId="0DDAA8C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8</w:t>
      </w:r>
      <w:r w:rsidRPr="00A86C08">
        <w:rPr>
          <w:rFonts w:ascii="仿宋" w:eastAsia="仿宋" w:hAnsi="仿宋" w:hint="eastAsia"/>
          <w:sz w:val="24"/>
          <w:szCs w:val="24"/>
        </w:rPr>
        <w:t>.4 本项目采购过程中，投标文件出现下列情况的，不需要投标人澄清、说明或者更正，按照以下原则处理：</w:t>
      </w:r>
    </w:p>
    <w:p w14:paraId="1888C437"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（一）投标文件的大写金额和小写金额不一致的，以大写金额为准，但大写金额出现文字错误，导致金额无法判断的除外；</w:t>
      </w:r>
    </w:p>
    <w:p w14:paraId="51DC2C2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（二）总价金额与按单价汇总金额不一致的，以单价汇总金额计算结果为准，但是单价金额出现计算错误、明显人为工作失误的除外；</w:t>
      </w:r>
    </w:p>
    <w:p w14:paraId="06959FA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（三）单价金额小数点有明显错位的，应以总价为准，并修改单价；</w:t>
      </w:r>
    </w:p>
    <w:p w14:paraId="351B270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（四）对不同语言文本投标文件的解释发生异议的，以中文文本为准。</w:t>
      </w:r>
    </w:p>
    <w:p w14:paraId="6DB440EE"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出现本条第（二）项规定情形，单价汇总金额比总价金额高，且超过政府采购预算或者本项目最高限价的，投标人投标文件应作为无效投标处理；单价汇总金额比总价金额高，但未超过政府采购预算或者本项目最高限价的，应以单价汇总金额作为价格评分依据。</w:t>
      </w:r>
    </w:p>
    <w:p w14:paraId="372BD60F" w14:textId="77777777" w:rsidR="0076250D" w:rsidRPr="00A86C08" w:rsidRDefault="003E5742">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注：评标委员会当积极履行澄清、说明或者更正的职责，不得滥用权力。投标人的投标文件可以要求澄清、说明或者更正的，不得未经澄清、说明或者更正而直接作无效投标处理。</w:t>
      </w:r>
    </w:p>
    <w:p w14:paraId="27BFD0F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9</w:t>
      </w:r>
      <w:r w:rsidRPr="00A86C08">
        <w:rPr>
          <w:rFonts w:ascii="仿宋" w:eastAsia="仿宋" w:hAnsi="仿宋" w:hint="eastAsia"/>
          <w:sz w:val="24"/>
          <w:szCs w:val="24"/>
        </w:rPr>
        <w:t xml:space="preserve"> 低于成本价投标处理。根据《政府采购货物和服务招标投标管理办法》（财政部令第87号）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C18E6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人书面说明应当签字确认或者加盖公章，否则无效。书面说明的签字确认，投标人为法人的，由其法定代表人或者代理人签字确认；投标人为其他组织的，由其主要负责人或者代理人签字确认；投标人为自然人的，由其本人或者代理人签字确认。</w:t>
      </w:r>
    </w:p>
    <w:p w14:paraId="1081792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5211EF0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3.1</w:t>
      </w:r>
      <w:r w:rsidRPr="00A86C08">
        <w:rPr>
          <w:rFonts w:ascii="仿宋" w:eastAsia="仿宋" w:hAnsi="仿宋"/>
          <w:sz w:val="24"/>
          <w:szCs w:val="24"/>
        </w:rPr>
        <w:t>0</w:t>
      </w:r>
      <w:r w:rsidRPr="00A86C08">
        <w:rPr>
          <w:rFonts w:ascii="仿宋" w:eastAsia="仿宋" w:hAnsi="仿宋" w:hint="eastAsia"/>
          <w:sz w:val="24"/>
          <w:szCs w:val="24"/>
        </w:rPr>
        <w:t>招标采购单位现场复核评标结果。</w:t>
      </w:r>
    </w:p>
    <w:p w14:paraId="150B2D1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3.1</w:t>
      </w:r>
      <w:r w:rsidRPr="00A86C08">
        <w:rPr>
          <w:rFonts w:ascii="仿宋" w:eastAsia="仿宋" w:hAnsi="仿宋"/>
          <w:sz w:val="24"/>
          <w:szCs w:val="24"/>
        </w:rPr>
        <w:t>0</w:t>
      </w:r>
      <w:r w:rsidRPr="00A86C08">
        <w:rPr>
          <w:rFonts w:ascii="仿宋" w:eastAsia="仿宋" w:hAnsi="仿宋" w:hint="eastAsia"/>
          <w:sz w:val="24"/>
          <w:szCs w:val="24"/>
        </w:rPr>
        <w:t>.1评标结果汇总完成后，评标委员会拟出具评标报告前，招标采购单位应当组</w:t>
      </w:r>
      <w:r w:rsidRPr="00A86C08">
        <w:rPr>
          <w:rFonts w:ascii="仿宋" w:eastAsia="仿宋" w:hAnsi="仿宋" w:hint="eastAsia"/>
          <w:sz w:val="24"/>
          <w:szCs w:val="24"/>
        </w:rPr>
        <w:lastRenderedPageBreak/>
        <w:t>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68CEA85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（一）资格性审查认定错误的；</w:t>
      </w:r>
    </w:p>
    <w:p w14:paraId="5B1E217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（二）分值汇总计算错误的；</w:t>
      </w:r>
    </w:p>
    <w:p w14:paraId="2DF7EEF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（三）分项评分超出评分标准范围的；</w:t>
      </w:r>
    </w:p>
    <w:p w14:paraId="1B9632F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（四）客观评分不一致的。</w:t>
      </w:r>
    </w:p>
    <w:p w14:paraId="6C2D4BD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存在本条上述规定情形的，由评标委员会自主决定是否采纳招标采购单位的书面建议，并承担独立评审责任。评标委员会采纳招标采购单位书面建议的，应当按照规定现场修改评标结果或者重新评标，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14:paraId="20C4A1AD"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3.1</w:t>
      </w:r>
      <w:r w:rsidRPr="00A86C08">
        <w:rPr>
          <w:rFonts w:ascii="仿宋" w:eastAsia="仿宋" w:hAnsi="仿宋"/>
          <w:sz w:val="24"/>
          <w:szCs w:val="24"/>
        </w:rPr>
        <w:t>0</w:t>
      </w:r>
      <w:r w:rsidRPr="00A86C08">
        <w:rPr>
          <w:rFonts w:ascii="仿宋" w:eastAsia="仿宋" w:hAnsi="仿宋" w:hint="eastAsia"/>
          <w:sz w:val="24"/>
          <w:szCs w:val="24"/>
        </w:rPr>
        <w:t>.2有下列情形之一的，不得修改评标结果或者重新评标：</w:t>
      </w:r>
    </w:p>
    <w:p w14:paraId="327B207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（一）评标委员会已经出具评标报告并且离开评标现场的；</w:t>
      </w:r>
    </w:p>
    <w:p w14:paraId="3899856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（二）招标采购单位现场复核时，复核工作人员数量不足的；</w:t>
      </w:r>
    </w:p>
    <w:p w14:paraId="749F397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（三）招标采购单位现场复核时，没有采购监督人员现场监督的；</w:t>
      </w:r>
    </w:p>
    <w:p w14:paraId="1B6BCEBD"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（四）招标采购单位现场复核内容超出规定范围的；</w:t>
      </w:r>
    </w:p>
    <w:p w14:paraId="11E6FA1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（五）招标采购单位未提供书面建议的</w:t>
      </w:r>
      <w:r w:rsidRPr="00A86C08">
        <w:rPr>
          <w:rFonts w:ascii="仿宋" w:eastAsia="仿宋" w:hAnsi="仿宋"/>
          <w:sz w:val="24"/>
          <w:szCs w:val="24"/>
        </w:rPr>
        <w:t>。</w:t>
      </w:r>
    </w:p>
    <w:p w14:paraId="6515C8A8" w14:textId="77777777" w:rsidR="0076250D" w:rsidRPr="00A86C08" w:rsidRDefault="003E5742">
      <w:pPr>
        <w:pStyle w:val="2"/>
        <w:spacing w:line="400" w:lineRule="exact"/>
        <w:jc w:val="left"/>
        <w:rPr>
          <w:rFonts w:ascii="仿宋" w:eastAsia="仿宋" w:hAnsi="仿宋"/>
          <w:sz w:val="28"/>
          <w:szCs w:val="28"/>
        </w:rPr>
      </w:pPr>
      <w:bookmarkStart w:id="511" w:name="_Toc504640569"/>
      <w:bookmarkStart w:id="512" w:name="_Toc493631643"/>
      <w:r w:rsidRPr="00A86C08">
        <w:rPr>
          <w:rFonts w:ascii="仿宋" w:eastAsia="仿宋" w:hAnsi="仿宋" w:hint="eastAsia"/>
          <w:sz w:val="28"/>
          <w:szCs w:val="28"/>
        </w:rPr>
        <w:t>4.评分细则及标准</w:t>
      </w:r>
      <w:bookmarkEnd w:id="503"/>
      <w:r w:rsidRPr="00A86C08">
        <w:rPr>
          <w:rFonts w:ascii="仿宋" w:eastAsia="仿宋" w:hAnsi="仿宋" w:hint="eastAsia"/>
          <w:sz w:val="28"/>
          <w:szCs w:val="28"/>
        </w:rPr>
        <w:t>（综合评分法）</w:t>
      </w:r>
      <w:bookmarkEnd w:id="504"/>
      <w:bookmarkEnd w:id="505"/>
      <w:bookmarkEnd w:id="506"/>
      <w:bookmarkEnd w:id="507"/>
      <w:bookmarkEnd w:id="508"/>
      <w:bookmarkEnd w:id="509"/>
      <w:bookmarkEnd w:id="510"/>
      <w:bookmarkEnd w:id="511"/>
      <w:bookmarkEnd w:id="512"/>
    </w:p>
    <w:p w14:paraId="0FBFAF9F" w14:textId="77777777" w:rsidR="0076250D" w:rsidRPr="00A86C08" w:rsidRDefault="003E5742">
      <w:pPr>
        <w:rPr>
          <w:rFonts w:ascii="仿宋" w:eastAsia="仿宋" w:hAnsi="仿宋"/>
          <w:sz w:val="24"/>
          <w:szCs w:val="24"/>
        </w:rPr>
      </w:pPr>
      <w:bookmarkStart w:id="513" w:name="_Toc395625113"/>
      <w:bookmarkStart w:id="514" w:name="_Toc217446060"/>
      <w:r w:rsidRPr="00A86C08">
        <w:rPr>
          <w:rFonts w:ascii="仿宋" w:eastAsia="仿宋" w:hAnsi="仿宋"/>
          <w:sz w:val="24"/>
          <w:szCs w:val="24"/>
        </w:rPr>
        <w:t>4</w:t>
      </w:r>
      <w:r w:rsidRPr="00A86C08">
        <w:rPr>
          <w:rFonts w:ascii="仿宋" w:eastAsia="仿宋" w:hAnsi="仿宋" w:hint="eastAsia"/>
          <w:sz w:val="24"/>
          <w:szCs w:val="24"/>
        </w:rPr>
        <w:t>.1本次综合评分的因素是：</w:t>
      </w:r>
    </w:p>
    <w:p w14:paraId="47C13164" w14:textId="77777777" w:rsidR="0076250D" w:rsidRPr="00A86C08" w:rsidRDefault="0076250D">
      <w:pPr>
        <w:rPr>
          <w:rFonts w:ascii="仿宋" w:eastAsia="仿宋" w:hAnsi="仿宋"/>
          <w:sz w:val="24"/>
          <w:szCs w:val="24"/>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103"/>
        <w:gridCol w:w="2490"/>
      </w:tblGrid>
      <w:tr w:rsidR="0076250D" w:rsidRPr="00A86C08" w14:paraId="04CD3A86" w14:textId="77777777">
        <w:trPr>
          <w:trHeight w:val="326"/>
          <w:jc w:val="center"/>
        </w:trPr>
        <w:tc>
          <w:tcPr>
            <w:tcW w:w="1555" w:type="dxa"/>
            <w:vAlign w:val="center"/>
          </w:tcPr>
          <w:p w14:paraId="59909FDE"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序号</w:t>
            </w:r>
          </w:p>
        </w:tc>
        <w:tc>
          <w:tcPr>
            <w:tcW w:w="5103" w:type="dxa"/>
            <w:vAlign w:val="center"/>
          </w:tcPr>
          <w:p w14:paraId="1C51FFFC"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评分因素</w:t>
            </w:r>
          </w:p>
        </w:tc>
        <w:tc>
          <w:tcPr>
            <w:tcW w:w="2490" w:type="dxa"/>
            <w:vAlign w:val="center"/>
          </w:tcPr>
          <w:p w14:paraId="10D63573"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分值权重</w:t>
            </w:r>
          </w:p>
        </w:tc>
      </w:tr>
      <w:tr w:rsidR="0076250D" w:rsidRPr="00A86C08" w14:paraId="66F61C51" w14:textId="77777777">
        <w:trPr>
          <w:trHeight w:val="427"/>
          <w:jc w:val="center"/>
        </w:trPr>
        <w:tc>
          <w:tcPr>
            <w:tcW w:w="1555" w:type="dxa"/>
            <w:vAlign w:val="center"/>
          </w:tcPr>
          <w:p w14:paraId="504ACD91"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1</w:t>
            </w:r>
          </w:p>
        </w:tc>
        <w:tc>
          <w:tcPr>
            <w:tcW w:w="5103" w:type="dxa"/>
            <w:vAlign w:val="center"/>
          </w:tcPr>
          <w:p w14:paraId="60BD17EE"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报价部分</w:t>
            </w:r>
          </w:p>
        </w:tc>
        <w:tc>
          <w:tcPr>
            <w:tcW w:w="2490" w:type="dxa"/>
            <w:vAlign w:val="center"/>
          </w:tcPr>
          <w:p w14:paraId="514BE0A6" w14:textId="1A276BAA" w:rsidR="0076250D" w:rsidRPr="00A86C08" w:rsidRDefault="004A2EF4">
            <w:pPr>
              <w:spacing w:line="360" w:lineRule="auto"/>
              <w:jc w:val="center"/>
              <w:rPr>
                <w:rFonts w:ascii="仿宋" w:eastAsia="仿宋" w:hAnsi="仿宋"/>
                <w:sz w:val="24"/>
                <w:szCs w:val="24"/>
              </w:rPr>
            </w:pPr>
            <w:r w:rsidRPr="00A86C08">
              <w:rPr>
                <w:rFonts w:ascii="仿宋" w:eastAsia="仿宋" w:hAnsi="仿宋" w:hint="eastAsia"/>
                <w:sz w:val="24"/>
                <w:szCs w:val="24"/>
              </w:rPr>
              <w:t>3</w:t>
            </w:r>
            <w:r w:rsidRPr="00A86C08">
              <w:rPr>
                <w:rFonts w:ascii="仿宋" w:eastAsia="仿宋" w:hAnsi="仿宋"/>
                <w:sz w:val="24"/>
                <w:szCs w:val="24"/>
              </w:rPr>
              <w:t>2</w:t>
            </w:r>
          </w:p>
        </w:tc>
      </w:tr>
      <w:tr w:rsidR="0076250D" w:rsidRPr="00A86C08" w14:paraId="431CEF9B" w14:textId="77777777">
        <w:trPr>
          <w:trHeight w:val="405"/>
          <w:jc w:val="center"/>
        </w:trPr>
        <w:tc>
          <w:tcPr>
            <w:tcW w:w="1555" w:type="dxa"/>
            <w:vAlign w:val="center"/>
          </w:tcPr>
          <w:p w14:paraId="0AA92B5E"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2</w:t>
            </w:r>
          </w:p>
        </w:tc>
        <w:tc>
          <w:tcPr>
            <w:tcW w:w="5103" w:type="dxa"/>
            <w:vAlign w:val="center"/>
          </w:tcPr>
          <w:p w14:paraId="16F163C2"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技术服务部分</w:t>
            </w:r>
          </w:p>
        </w:tc>
        <w:tc>
          <w:tcPr>
            <w:tcW w:w="2490" w:type="dxa"/>
            <w:vAlign w:val="center"/>
          </w:tcPr>
          <w:p w14:paraId="458CBC34" w14:textId="1BB0BEAB" w:rsidR="0076250D" w:rsidRPr="00A86C08" w:rsidRDefault="004A2EF4">
            <w:pPr>
              <w:spacing w:line="360" w:lineRule="auto"/>
              <w:jc w:val="center"/>
              <w:rPr>
                <w:rFonts w:ascii="仿宋" w:eastAsia="仿宋" w:hAnsi="仿宋"/>
                <w:sz w:val="24"/>
                <w:szCs w:val="24"/>
              </w:rPr>
            </w:pPr>
            <w:r w:rsidRPr="00A86C08">
              <w:rPr>
                <w:rFonts w:ascii="仿宋" w:eastAsia="仿宋" w:hAnsi="仿宋" w:hint="eastAsia"/>
                <w:sz w:val="24"/>
                <w:szCs w:val="24"/>
              </w:rPr>
              <w:t>5</w:t>
            </w:r>
            <w:r w:rsidRPr="00A86C08">
              <w:rPr>
                <w:rFonts w:ascii="仿宋" w:eastAsia="仿宋" w:hAnsi="仿宋"/>
                <w:sz w:val="24"/>
                <w:szCs w:val="24"/>
              </w:rPr>
              <w:t>7</w:t>
            </w:r>
          </w:p>
        </w:tc>
      </w:tr>
      <w:tr w:rsidR="0076250D" w:rsidRPr="00A86C08" w14:paraId="294375D5" w14:textId="77777777">
        <w:trPr>
          <w:trHeight w:val="410"/>
          <w:jc w:val="center"/>
        </w:trPr>
        <w:tc>
          <w:tcPr>
            <w:tcW w:w="1555" w:type="dxa"/>
            <w:vAlign w:val="center"/>
          </w:tcPr>
          <w:p w14:paraId="4820E98C"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3</w:t>
            </w:r>
          </w:p>
        </w:tc>
        <w:tc>
          <w:tcPr>
            <w:tcW w:w="5103" w:type="dxa"/>
            <w:vAlign w:val="center"/>
          </w:tcPr>
          <w:p w14:paraId="31AC6A57"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其他部分</w:t>
            </w:r>
          </w:p>
        </w:tc>
        <w:tc>
          <w:tcPr>
            <w:tcW w:w="2490" w:type="dxa"/>
            <w:vAlign w:val="center"/>
          </w:tcPr>
          <w:p w14:paraId="3E785436" w14:textId="26783CB8" w:rsidR="0076250D" w:rsidRPr="00A86C08" w:rsidRDefault="004A2EF4">
            <w:pPr>
              <w:spacing w:line="360" w:lineRule="auto"/>
              <w:jc w:val="center"/>
              <w:rPr>
                <w:rFonts w:ascii="仿宋" w:eastAsia="仿宋" w:hAnsi="仿宋"/>
                <w:sz w:val="24"/>
                <w:szCs w:val="24"/>
              </w:rPr>
            </w:pPr>
            <w:r w:rsidRPr="00A86C08">
              <w:rPr>
                <w:rFonts w:ascii="仿宋" w:eastAsia="仿宋" w:hAnsi="仿宋" w:hint="eastAsia"/>
                <w:sz w:val="24"/>
                <w:szCs w:val="24"/>
              </w:rPr>
              <w:t>1</w:t>
            </w:r>
            <w:r w:rsidRPr="00A86C08">
              <w:rPr>
                <w:rFonts w:ascii="仿宋" w:eastAsia="仿宋" w:hAnsi="仿宋"/>
                <w:sz w:val="24"/>
                <w:szCs w:val="24"/>
              </w:rPr>
              <w:t>1</w:t>
            </w:r>
          </w:p>
        </w:tc>
      </w:tr>
      <w:tr w:rsidR="0076250D" w:rsidRPr="00A86C08" w14:paraId="76ED7B0F" w14:textId="77777777">
        <w:trPr>
          <w:trHeight w:val="431"/>
          <w:jc w:val="center"/>
        </w:trPr>
        <w:tc>
          <w:tcPr>
            <w:tcW w:w="1555" w:type="dxa"/>
            <w:vAlign w:val="center"/>
          </w:tcPr>
          <w:p w14:paraId="1C0C3A88"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4</w:t>
            </w:r>
          </w:p>
        </w:tc>
        <w:tc>
          <w:tcPr>
            <w:tcW w:w="5103" w:type="dxa"/>
            <w:vAlign w:val="center"/>
          </w:tcPr>
          <w:p w14:paraId="1C2E3831"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总分</w:t>
            </w:r>
          </w:p>
        </w:tc>
        <w:tc>
          <w:tcPr>
            <w:tcW w:w="2490" w:type="dxa"/>
            <w:vAlign w:val="center"/>
          </w:tcPr>
          <w:p w14:paraId="342E7FE6"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hint="eastAsia"/>
                <w:sz w:val="24"/>
                <w:szCs w:val="24"/>
              </w:rPr>
              <w:t>100</w:t>
            </w:r>
          </w:p>
        </w:tc>
      </w:tr>
    </w:tbl>
    <w:p w14:paraId="0F96ECDB" w14:textId="77777777" w:rsidR="0076250D" w:rsidRPr="00A86C08" w:rsidRDefault="0076250D">
      <w:pPr>
        <w:spacing w:line="360" w:lineRule="auto"/>
        <w:rPr>
          <w:rFonts w:ascii="仿宋" w:eastAsia="仿宋" w:hAnsi="仿宋"/>
          <w:sz w:val="24"/>
          <w:szCs w:val="24"/>
        </w:rPr>
      </w:pPr>
    </w:p>
    <w:p w14:paraId="2C09518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4</w:t>
      </w:r>
      <w:r w:rsidRPr="00A86C08">
        <w:rPr>
          <w:rFonts w:ascii="仿宋" w:eastAsia="仿宋" w:hAnsi="仿宋" w:hint="eastAsia"/>
          <w:sz w:val="24"/>
          <w:szCs w:val="24"/>
        </w:rPr>
        <w:t>.2评标委员会成员应当根据自身专业情况对每个有效投标人的投标文件进行独立评分，加权汇总每项评分因素的得分，得出每个有效投标人的总分。技术类评分因素由</w:t>
      </w:r>
      <w:r w:rsidRPr="00A86C08">
        <w:rPr>
          <w:rFonts w:ascii="仿宋" w:eastAsia="仿宋" w:hAnsi="仿宋" w:hint="eastAsia"/>
          <w:sz w:val="24"/>
          <w:szCs w:val="24"/>
        </w:rPr>
        <w:lastRenderedPageBreak/>
        <w:t>技术方面评标委员会成员独立评分。经济类评分因素由经济方面评标委员会成员独立评分。采购人代表原则上对技术类评分因素独立评分。价格和其他不能明确区分的评分因素由评标委员会成员共同评分。</w:t>
      </w:r>
    </w:p>
    <w:p w14:paraId="7C892B7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4</w:t>
      </w:r>
      <w:r w:rsidRPr="00A86C08">
        <w:rPr>
          <w:rFonts w:ascii="仿宋" w:eastAsia="仿宋" w:hAnsi="仿宋" w:hint="eastAsia"/>
          <w:sz w:val="24"/>
          <w:szCs w:val="24"/>
        </w:rPr>
        <w:t>.3综合评分明细表</w:t>
      </w:r>
    </w:p>
    <w:p w14:paraId="355641E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4</w:t>
      </w:r>
      <w:r w:rsidRPr="00A86C08">
        <w:rPr>
          <w:rFonts w:ascii="仿宋" w:eastAsia="仿宋" w:hAnsi="仿宋" w:hint="eastAsia"/>
          <w:sz w:val="24"/>
          <w:szCs w:val="24"/>
        </w:rPr>
        <w:t>.3.1综合评分明细表的制定以科学合理、降低评委会自由裁量权为原则。</w:t>
      </w:r>
    </w:p>
    <w:p w14:paraId="492A757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4.3.2对记入诚信档案的且在有效期内的失信投标人，在本次政府采购活动中实行直接从总分中扣分的惩戒方法，且投标人失信行为惩戒实行无限制累加制。存在一次失信行为的，扣5分，每增加一次失信行为，加扣5分，直至扣完为止。</w:t>
      </w:r>
    </w:p>
    <w:p w14:paraId="7CE8FB1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sz w:val="24"/>
          <w:szCs w:val="24"/>
        </w:rPr>
        <w:t>4.</w:t>
      </w:r>
      <w:r w:rsidRPr="00A86C08">
        <w:rPr>
          <w:rFonts w:ascii="仿宋" w:eastAsia="仿宋" w:hAnsi="仿宋" w:hint="eastAsia"/>
          <w:sz w:val="24"/>
          <w:szCs w:val="24"/>
        </w:rPr>
        <w:t>3</w:t>
      </w:r>
      <w:r w:rsidRPr="00A86C08">
        <w:rPr>
          <w:rFonts w:ascii="仿宋" w:eastAsia="仿宋" w:hAnsi="仿宋"/>
          <w:sz w:val="24"/>
          <w:szCs w:val="24"/>
        </w:rPr>
        <w:t>.3</w:t>
      </w:r>
      <w:r w:rsidRPr="00A86C08">
        <w:rPr>
          <w:rFonts w:ascii="仿宋" w:eastAsia="仿宋" w:hAnsi="仿宋" w:hint="eastAsia"/>
          <w:sz w:val="24"/>
          <w:szCs w:val="24"/>
        </w:rPr>
        <w:t>根据</w:t>
      </w:r>
      <w:r w:rsidR="005C1AE0" w:rsidRPr="00A86C08">
        <w:rPr>
          <w:rFonts w:ascii="仿宋" w:eastAsia="仿宋" w:hAnsi="仿宋" w:hint="eastAsia"/>
          <w:sz w:val="24"/>
          <w:szCs w:val="24"/>
        </w:rPr>
        <w:t>《政府采购促进中小企业发展管理办法》（财库〔2020〕46号）</w:t>
      </w:r>
      <w:r w:rsidRPr="00A86C08">
        <w:rPr>
          <w:rFonts w:ascii="仿宋" w:eastAsia="仿宋" w:hAnsi="仿宋" w:hint="eastAsia"/>
          <w:sz w:val="24"/>
          <w:szCs w:val="24"/>
        </w:rPr>
        <w:t>、《政府采购支持监狱企业发展有关问题的通知</w:t>
      </w:r>
      <w:proofErr w:type="gramStart"/>
      <w:r w:rsidRPr="00A86C08">
        <w:rPr>
          <w:rFonts w:ascii="仿宋" w:eastAsia="仿宋" w:hAnsi="仿宋" w:hint="eastAsia"/>
          <w:sz w:val="24"/>
          <w:szCs w:val="24"/>
        </w:rPr>
        <w:t>》</w:t>
      </w:r>
      <w:proofErr w:type="gramEnd"/>
      <w:r w:rsidRPr="00A86C08">
        <w:rPr>
          <w:rFonts w:ascii="仿宋" w:eastAsia="仿宋" w:hAnsi="仿宋" w:hint="eastAsia"/>
          <w:sz w:val="24"/>
          <w:szCs w:val="24"/>
        </w:rPr>
        <w:t>（财库〔2014〕68号）、《民政部、财政部、中国残疾人联合会关于促进残疾人就业政府采购政策的通知》（财库〔2017〕141号）的规定，对小型和微型、监狱企业产品、残疾人福利性单位产</w:t>
      </w:r>
      <w:r w:rsidRPr="00A86C08">
        <w:rPr>
          <w:rFonts w:ascii="仿宋" w:eastAsia="仿宋" w:hAnsi="仿宋"/>
          <w:sz w:val="24"/>
          <w:szCs w:val="24"/>
        </w:rPr>
        <w:t>品</w:t>
      </w:r>
      <w:r w:rsidRPr="00A86C08">
        <w:rPr>
          <w:rFonts w:ascii="仿宋" w:eastAsia="仿宋" w:hAnsi="仿宋" w:hint="eastAsia"/>
          <w:sz w:val="24"/>
          <w:szCs w:val="24"/>
        </w:rPr>
        <w:t>的价格给予10%的价格扣除，用扣除后的价格参与评审，参加本项目符合文件要求的小型和微型企业应当提供《中小企业声明函》原件；监狱企业应当提供由省级以上监狱管理局、戒毒管理局（含新疆生产建设兵团）出具的属于监狱企业的证明文件；残疾人福利性单位出具残疾人福利性单位声明函。</w:t>
      </w:r>
    </w:p>
    <w:p w14:paraId="10F5AFA6" w14:textId="75C24E16"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4.3.4根据《财政部关于在政府采购活动中查询及使用信用记录有关问题的通知》财库〔2016〕125号，评标时，招标采购单位通过</w:t>
      </w:r>
      <w:r w:rsidR="00592BDD" w:rsidRPr="00A86C08">
        <w:rPr>
          <w:rFonts w:ascii="仿宋" w:eastAsia="仿宋" w:hAnsi="仿宋" w:hint="eastAsia"/>
          <w:sz w:val="24"/>
          <w:szCs w:val="24"/>
        </w:rPr>
        <w:t>“</w:t>
      </w:r>
      <w:r w:rsidR="00696E74" w:rsidRPr="00A86C08">
        <w:rPr>
          <w:rFonts w:ascii="仿宋" w:eastAsia="仿宋" w:hAnsi="仿宋" w:hint="eastAsia"/>
          <w:sz w:val="24"/>
          <w:szCs w:val="24"/>
        </w:rPr>
        <w:t>信用中国”网站（</w:t>
      </w:r>
      <w:r w:rsidR="004A2EF4" w:rsidRPr="00A86C08">
        <w:rPr>
          <w:rFonts w:ascii="仿宋" w:eastAsia="仿宋" w:hAnsi="仿宋" w:hint="eastAsia"/>
          <w:sz w:val="24"/>
          <w:szCs w:val="24"/>
        </w:rPr>
        <w:t>www.creditchina</w:t>
      </w:r>
      <w:r w:rsidR="00696E74" w:rsidRPr="00A86C08">
        <w:rPr>
          <w:rFonts w:ascii="仿宋" w:eastAsia="仿宋" w:hAnsi="仿宋" w:hint="eastAsia"/>
          <w:sz w:val="24"/>
          <w:szCs w:val="24"/>
        </w:rPr>
        <w:t>.gov.cn）、“成都信用”网站（</w:t>
      </w:r>
      <w:r w:rsidR="004A2EF4" w:rsidRPr="00A86C08">
        <w:rPr>
          <w:rFonts w:ascii="仿宋" w:eastAsia="仿宋" w:hAnsi="仿宋"/>
          <w:sz w:val="24"/>
          <w:szCs w:val="24"/>
        </w:rPr>
        <w:t>https://credit</w:t>
      </w:r>
      <w:r w:rsidR="00034946" w:rsidRPr="00A86C08">
        <w:rPr>
          <w:rFonts w:ascii="仿宋" w:eastAsia="仿宋" w:hAnsi="仿宋"/>
          <w:sz w:val="24"/>
          <w:szCs w:val="24"/>
        </w:rPr>
        <w:t>.chengdu.gov.cn</w:t>
      </w:r>
      <w:r w:rsidR="00696E74" w:rsidRPr="00A86C08">
        <w:rPr>
          <w:rFonts w:ascii="仿宋" w:eastAsia="仿宋" w:hAnsi="仿宋" w:hint="eastAsia"/>
          <w:sz w:val="24"/>
          <w:szCs w:val="24"/>
        </w:rPr>
        <w:t>）</w:t>
      </w:r>
      <w:r w:rsidRPr="00A86C08">
        <w:rPr>
          <w:rFonts w:ascii="仿宋" w:eastAsia="仿宋" w:hAnsi="仿宋" w:hint="eastAsia"/>
          <w:sz w:val="24"/>
          <w:szCs w:val="24"/>
        </w:rPr>
        <w:t>、中国政府采购网(</w:t>
      </w:r>
      <w:hyperlink r:id="rId31" w:history="1">
        <w:r w:rsidR="00251BD3" w:rsidRPr="00A86C08">
          <w:rPr>
            <w:rFonts w:ascii="仿宋" w:eastAsia="仿宋" w:hAnsi="仿宋" w:hint="eastAsia"/>
            <w:sz w:val="24"/>
            <w:szCs w:val="24"/>
          </w:rPr>
          <w:t>www.ccgp.gov.cn</w:t>
        </w:r>
      </w:hyperlink>
      <w:r w:rsidRPr="00A86C08">
        <w:rPr>
          <w:rFonts w:ascii="仿宋" w:eastAsia="仿宋" w:hAnsi="仿宋" w:hint="eastAsia"/>
          <w:sz w:val="24"/>
          <w:szCs w:val="24"/>
        </w:rPr>
        <w:t>)</w:t>
      </w:r>
      <w:r w:rsidR="00251BD3" w:rsidRPr="00A86C08">
        <w:rPr>
          <w:rFonts w:ascii="仿宋" w:eastAsia="仿宋" w:hAnsi="仿宋" w:hint="eastAsia"/>
          <w:sz w:val="24"/>
          <w:szCs w:val="24"/>
        </w:rPr>
        <w:t>、四川政府采购网曝光台（</w:t>
      </w:r>
      <w:r w:rsidR="004A2EF4" w:rsidRPr="00A86C08">
        <w:rPr>
          <w:rFonts w:ascii="仿宋" w:eastAsia="仿宋" w:hAnsi="仿宋" w:hint="eastAsia"/>
          <w:sz w:val="24"/>
          <w:szCs w:val="24"/>
        </w:rPr>
        <w:t>www.ccgp</w:t>
      </w:r>
      <w:r w:rsidR="00251BD3" w:rsidRPr="00A86C08">
        <w:rPr>
          <w:rFonts w:ascii="仿宋" w:eastAsia="仿宋" w:hAnsi="仿宋" w:hint="eastAsia"/>
          <w:sz w:val="24"/>
          <w:szCs w:val="24"/>
        </w:rPr>
        <w:t>-sichuan.gov.cn）</w:t>
      </w:r>
      <w:r w:rsidRPr="00A86C08">
        <w:rPr>
          <w:rFonts w:ascii="仿宋" w:eastAsia="仿宋" w:hAnsi="仿宋" w:hint="eastAsia"/>
          <w:sz w:val="24"/>
          <w:szCs w:val="24"/>
        </w:rPr>
        <w:t>查询投标人信用记录,并将信用查询记录和证据提交评标委员会。被列入失信被执行人、重大税收违法案件当事人名单的投标人，以及列入政府采购严重违法失信行为记录名单且处于处罚决定规定的时间和地域范围内的投标人，属于未实质响应投标文件投标人资格要求，评审委员将按照无效投标处理。两个以上的自然人、法人或者其他组织组成一个联合体，以一个投标人的身份共同参加投标的，对所有联合体成员进行信用记录查询，联合体成员存在不良信用记录的，视同联合体存在不良信用记录。</w:t>
      </w:r>
    </w:p>
    <w:p w14:paraId="3C602462" w14:textId="77777777" w:rsidR="00AA6555" w:rsidRPr="00A86C08" w:rsidRDefault="00AA6555">
      <w:pPr>
        <w:spacing w:line="360" w:lineRule="auto"/>
        <w:rPr>
          <w:rFonts w:ascii="仿宋" w:eastAsia="仿宋" w:hAnsi="仿宋"/>
          <w:sz w:val="24"/>
          <w:szCs w:val="24"/>
        </w:rPr>
      </w:pPr>
    </w:p>
    <w:p w14:paraId="4F609C77" w14:textId="77777777" w:rsidR="00AA6555" w:rsidRPr="00A86C08" w:rsidRDefault="00AA6555">
      <w:pPr>
        <w:spacing w:line="360" w:lineRule="auto"/>
        <w:rPr>
          <w:rFonts w:ascii="仿宋" w:eastAsia="仿宋" w:hAnsi="仿宋"/>
          <w:sz w:val="24"/>
          <w:szCs w:val="24"/>
        </w:rPr>
      </w:pPr>
    </w:p>
    <w:p w14:paraId="485F6B67" w14:textId="77777777" w:rsidR="00AA6555" w:rsidRPr="00A86C08" w:rsidRDefault="00AA6555">
      <w:pPr>
        <w:spacing w:line="360" w:lineRule="auto"/>
        <w:rPr>
          <w:rFonts w:ascii="仿宋" w:eastAsia="仿宋" w:hAnsi="仿宋"/>
          <w:sz w:val="24"/>
          <w:szCs w:val="24"/>
        </w:rPr>
      </w:pPr>
    </w:p>
    <w:p w14:paraId="0FA83705" w14:textId="77777777" w:rsidR="00AA6555" w:rsidRPr="00A86C08" w:rsidRDefault="00AA6555">
      <w:pPr>
        <w:spacing w:line="360" w:lineRule="auto"/>
        <w:rPr>
          <w:rFonts w:ascii="仿宋" w:eastAsia="仿宋" w:hAnsi="仿宋"/>
          <w:sz w:val="24"/>
          <w:szCs w:val="24"/>
        </w:rPr>
      </w:pPr>
    </w:p>
    <w:p w14:paraId="4353842C" w14:textId="77777777" w:rsidR="00AA6555" w:rsidRPr="00A86C08" w:rsidRDefault="00AA6555">
      <w:pPr>
        <w:spacing w:line="360" w:lineRule="auto"/>
        <w:rPr>
          <w:rFonts w:ascii="仿宋" w:eastAsia="仿宋" w:hAnsi="仿宋"/>
          <w:sz w:val="24"/>
          <w:szCs w:val="24"/>
        </w:rPr>
      </w:pPr>
    </w:p>
    <w:p w14:paraId="76025F27" w14:textId="77777777" w:rsidR="00AA6555" w:rsidRPr="00A86C08" w:rsidRDefault="003E5742">
      <w:pPr>
        <w:spacing w:line="360" w:lineRule="auto"/>
        <w:rPr>
          <w:rFonts w:ascii="仿宋" w:eastAsia="仿宋" w:hAnsi="仿宋"/>
          <w:sz w:val="24"/>
          <w:szCs w:val="24"/>
        </w:rPr>
      </w:pPr>
      <w:r w:rsidRPr="00A86C08">
        <w:rPr>
          <w:rFonts w:ascii="仿宋" w:eastAsia="仿宋" w:hAnsi="仿宋"/>
          <w:sz w:val="24"/>
          <w:szCs w:val="24"/>
        </w:rPr>
        <w:lastRenderedPageBreak/>
        <w:t>4.4</w:t>
      </w:r>
      <w:r w:rsidRPr="00A86C08">
        <w:rPr>
          <w:rFonts w:ascii="仿宋" w:eastAsia="仿宋" w:hAnsi="仿宋" w:hint="eastAsia"/>
          <w:sz w:val="24"/>
          <w:szCs w:val="24"/>
        </w:rPr>
        <w:t xml:space="preserve"> 评分</w:t>
      </w:r>
      <w:r w:rsidRPr="00A86C08">
        <w:rPr>
          <w:rFonts w:ascii="仿宋" w:eastAsia="仿宋" w:hAnsi="仿宋"/>
          <w:sz w:val="24"/>
          <w:szCs w:val="24"/>
        </w:rPr>
        <w:t>细则：</w:t>
      </w:r>
    </w:p>
    <w:p w14:paraId="501D7EE8" w14:textId="0E24CD8A" w:rsidR="004A2EF4" w:rsidRPr="00A86C08" w:rsidRDefault="004A2EF4" w:rsidP="004A2EF4">
      <w:pPr>
        <w:pStyle w:val="31"/>
      </w:pPr>
      <w:r w:rsidRPr="00A86C08">
        <w:rPr>
          <w:rFonts w:hint="eastAsia"/>
        </w:rPr>
        <w:t>第1包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850"/>
        <w:gridCol w:w="4395"/>
        <w:gridCol w:w="1559"/>
      </w:tblGrid>
      <w:tr w:rsidR="004A2EF4" w:rsidRPr="00A86C08" w14:paraId="39C437A7" w14:textId="77777777" w:rsidTr="00257BD1">
        <w:trPr>
          <w:trHeight w:val="620"/>
        </w:trPr>
        <w:tc>
          <w:tcPr>
            <w:tcW w:w="704" w:type="dxa"/>
            <w:shd w:val="clear" w:color="auto" w:fill="auto"/>
            <w:vAlign w:val="center"/>
          </w:tcPr>
          <w:p w14:paraId="169A74FB"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序号</w:t>
            </w:r>
          </w:p>
        </w:tc>
        <w:tc>
          <w:tcPr>
            <w:tcW w:w="1389" w:type="dxa"/>
            <w:shd w:val="clear" w:color="auto" w:fill="auto"/>
            <w:vAlign w:val="center"/>
          </w:tcPr>
          <w:p w14:paraId="3E868DD6"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评分因素及权重</w:t>
            </w:r>
          </w:p>
        </w:tc>
        <w:tc>
          <w:tcPr>
            <w:tcW w:w="850" w:type="dxa"/>
            <w:shd w:val="clear" w:color="auto" w:fill="auto"/>
            <w:vAlign w:val="center"/>
          </w:tcPr>
          <w:p w14:paraId="4AFC1D9D"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分值</w:t>
            </w:r>
          </w:p>
        </w:tc>
        <w:tc>
          <w:tcPr>
            <w:tcW w:w="4395" w:type="dxa"/>
            <w:shd w:val="clear" w:color="auto" w:fill="auto"/>
            <w:vAlign w:val="center"/>
          </w:tcPr>
          <w:p w14:paraId="4508E5D4"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评分标准</w:t>
            </w:r>
          </w:p>
        </w:tc>
        <w:tc>
          <w:tcPr>
            <w:tcW w:w="1559" w:type="dxa"/>
            <w:shd w:val="clear" w:color="auto" w:fill="auto"/>
            <w:vAlign w:val="center"/>
          </w:tcPr>
          <w:p w14:paraId="0165CF09"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说    明</w:t>
            </w:r>
          </w:p>
        </w:tc>
      </w:tr>
      <w:tr w:rsidR="004A2EF4" w:rsidRPr="00A86C08" w14:paraId="37E3F2D4" w14:textId="77777777" w:rsidTr="00257BD1">
        <w:trPr>
          <w:trHeight w:val="5233"/>
        </w:trPr>
        <w:tc>
          <w:tcPr>
            <w:tcW w:w="704" w:type="dxa"/>
            <w:shd w:val="clear" w:color="auto" w:fill="auto"/>
            <w:vAlign w:val="center"/>
          </w:tcPr>
          <w:p w14:paraId="3797E207" w14:textId="77777777" w:rsidR="004A2EF4" w:rsidRPr="00A86C08" w:rsidRDefault="004A2EF4" w:rsidP="00257BD1">
            <w:pPr>
              <w:jc w:val="center"/>
              <w:rPr>
                <w:rFonts w:ascii="FangSong" w:eastAsia="FangSong" w:hAnsi="FangSong"/>
                <w:color w:val="000000"/>
                <w:sz w:val="24"/>
                <w:szCs w:val="24"/>
              </w:rPr>
            </w:pPr>
            <w:r w:rsidRPr="00A86C08">
              <w:rPr>
                <w:rFonts w:ascii="FangSong" w:eastAsia="FangSong" w:hAnsi="FangSong" w:hint="eastAsia"/>
                <w:color w:val="000000"/>
                <w:sz w:val="24"/>
                <w:szCs w:val="24"/>
              </w:rPr>
              <w:t>1</w:t>
            </w:r>
          </w:p>
        </w:tc>
        <w:tc>
          <w:tcPr>
            <w:tcW w:w="1389" w:type="dxa"/>
            <w:shd w:val="clear" w:color="auto" w:fill="auto"/>
            <w:vAlign w:val="center"/>
          </w:tcPr>
          <w:p w14:paraId="58C6FC1C"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报价3</w:t>
            </w:r>
            <w:r w:rsidRPr="00A86C08">
              <w:rPr>
                <w:rFonts w:ascii="FangSong" w:eastAsia="FangSong" w:hAnsi="FangSong"/>
                <w:color w:val="000000"/>
                <w:sz w:val="24"/>
                <w:szCs w:val="24"/>
              </w:rPr>
              <w:t>2</w:t>
            </w:r>
            <w:r w:rsidRPr="00A86C08">
              <w:rPr>
                <w:rFonts w:ascii="FangSong" w:eastAsia="FangSong" w:hAnsi="FangSong" w:hint="eastAsia"/>
                <w:color w:val="000000"/>
                <w:sz w:val="24"/>
                <w:szCs w:val="24"/>
              </w:rPr>
              <w:t>%</w:t>
            </w:r>
          </w:p>
        </w:tc>
        <w:tc>
          <w:tcPr>
            <w:tcW w:w="850" w:type="dxa"/>
            <w:shd w:val="clear" w:color="auto" w:fill="auto"/>
            <w:vAlign w:val="center"/>
          </w:tcPr>
          <w:p w14:paraId="64C2A8A5"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3</w:t>
            </w:r>
            <w:r w:rsidRPr="00A86C08">
              <w:rPr>
                <w:rFonts w:ascii="FangSong" w:eastAsia="FangSong" w:hAnsi="FangSong"/>
                <w:color w:val="000000"/>
                <w:sz w:val="24"/>
                <w:szCs w:val="24"/>
              </w:rPr>
              <w:t>2</w:t>
            </w:r>
            <w:r w:rsidRPr="00A86C08">
              <w:rPr>
                <w:rFonts w:ascii="FangSong" w:eastAsia="FangSong" w:hAnsi="FangSong" w:hint="eastAsia"/>
                <w:color w:val="000000"/>
                <w:sz w:val="24"/>
                <w:szCs w:val="24"/>
              </w:rPr>
              <w:t>分</w:t>
            </w:r>
          </w:p>
        </w:tc>
        <w:tc>
          <w:tcPr>
            <w:tcW w:w="4395" w:type="dxa"/>
            <w:shd w:val="clear" w:color="auto" w:fill="auto"/>
            <w:vAlign w:val="center"/>
          </w:tcPr>
          <w:p w14:paraId="1ACCA00E"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满足招标文件要求且投标价格最低的投标报价为评标基准价，其投标人的报价分为满分。其他投标人的报价分按以下公式计算：报价得分=(评标基准价／投标报价) ×价格权重×100。</w:t>
            </w:r>
          </w:p>
          <w:p w14:paraId="3724F1F5"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1、对小型和微型企业、监狱企业产品、残疾人福利性单位产品的价格给予10%的价格扣除，用扣除后的价格参与评审。</w:t>
            </w:r>
          </w:p>
          <w:p w14:paraId="1F6318AD"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2.参加政府采购活动的中小企业应当提供《中小企业声明函》原件；监狱企业应当提供由省级以上监狱管理局、戒毒管理局（含新疆生产建设兵团）出具的属于监狱企业的证明文件；残疾人福利性单位应当出具残疾人福利性单位声明函。</w:t>
            </w:r>
          </w:p>
          <w:p w14:paraId="37B66211"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3.对联合体和失信企业参照投标人须知前附表第3条执行。</w:t>
            </w:r>
          </w:p>
        </w:tc>
        <w:tc>
          <w:tcPr>
            <w:tcW w:w="1559" w:type="dxa"/>
            <w:shd w:val="clear" w:color="auto" w:fill="auto"/>
            <w:vAlign w:val="center"/>
          </w:tcPr>
          <w:p w14:paraId="6ADCE902"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以开标一览表（原件）为准。</w:t>
            </w:r>
          </w:p>
        </w:tc>
      </w:tr>
      <w:tr w:rsidR="004A2EF4" w:rsidRPr="00A86C08" w14:paraId="695A6800" w14:textId="77777777" w:rsidTr="00257BD1">
        <w:tc>
          <w:tcPr>
            <w:tcW w:w="704" w:type="dxa"/>
            <w:shd w:val="clear" w:color="auto" w:fill="auto"/>
            <w:vAlign w:val="center"/>
          </w:tcPr>
          <w:p w14:paraId="3EE787A8" w14:textId="77777777" w:rsidR="004A2EF4" w:rsidRPr="00A86C08" w:rsidRDefault="004A2EF4" w:rsidP="00257BD1">
            <w:pPr>
              <w:jc w:val="center"/>
              <w:rPr>
                <w:rFonts w:ascii="FangSong" w:eastAsia="FangSong" w:hAnsi="FangSong"/>
                <w:color w:val="000000"/>
                <w:sz w:val="24"/>
                <w:szCs w:val="24"/>
              </w:rPr>
            </w:pPr>
            <w:r w:rsidRPr="00A86C08">
              <w:rPr>
                <w:rFonts w:ascii="FangSong" w:eastAsia="FangSong" w:hAnsi="FangSong" w:hint="eastAsia"/>
                <w:color w:val="000000"/>
                <w:sz w:val="24"/>
                <w:szCs w:val="24"/>
              </w:rPr>
              <w:t>2</w:t>
            </w:r>
          </w:p>
        </w:tc>
        <w:tc>
          <w:tcPr>
            <w:tcW w:w="1389" w:type="dxa"/>
            <w:shd w:val="clear" w:color="auto" w:fill="auto"/>
            <w:vAlign w:val="center"/>
          </w:tcPr>
          <w:p w14:paraId="534C0D4C" w14:textId="77777777" w:rsidR="004A2EF4" w:rsidRPr="00A86C08" w:rsidRDefault="004A2EF4" w:rsidP="00257BD1">
            <w:pPr>
              <w:ind w:leftChars="-25" w:left="-53" w:rightChars="-25" w:right="-53"/>
              <w:jc w:val="center"/>
              <w:rPr>
                <w:rFonts w:ascii="FangSong" w:eastAsia="FangSong" w:hAnsi="FangSong"/>
                <w:color w:val="000000"/>
                <w:sz w:val="24"/>
                <w:szCs w:val="24"/>
              </w:rPr>
            </w:pPr>
            <w:r w:rsidRPr="00A86C08">
              <w:rPr>
                <w:rFonts w:ascii="FangSong" w:eastAsia="FangSong" w:hAnsi="FangSong" w:hint="eastAsia"/>
                <w:color w:val="000000"/>
                <w:sz w:val="24"/>
                <w:szCs w:val="24"/>
              </w:rPr>
              <w:t>技术指标和配置</w:t>
            </w:r>
            <w:r w:rsidRPr="00A86C08">
              <w:rPr>
                <w:rFonts w:ascii="FangSong" w:eastAsia="FangSong" w:hAnsi="FangSong"/>
                <w:color w:val="000000"/>
                <w:sz w:val="24"/>
                <w:szCs w:val="24"/>
              </w:rPr>
              <w:t>57</w:t>
            </w:r>
            <w:r w:rsidRPr="00A86C08">
              <w:rPr>
                <w:rFonts w:ascii="FangSong" w:eastAsia="FangSong" w:hAnsi="FangSong" w:hint="eastAsia"/>
                <w:color w:val="000000"/>
                <w:sz w:val="24"/>
                <w:szCs w:val="24"/>
              </w:rPr>
              <w:t>%</w:t>
            </w:r>
          </w:p>
          <w:p w14:paraId="27A71193"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（技术</w:t>
            </w:r>
            <w:r w:rsidRPr="00A86C08">
              <w:rPr>
                <w:rFonts w:ascii="FangSong" w:eastAsia="FangSong" w:hAnsi="FangSong"/>
                <w:color w:val="000000"/>
                <w:sz w:val="24"/>
                <w:szCs w:val="24"/>
              </w:rPr>
              <w:t>类</w:t>
            </w:r>
            <w:r w:rsidRPr="00A86C08">
              <w:rPr>
                <w:rFonts w:ascii="FangSong" w:eastAsia="FangSong" w:hAnsi="FangSong" w:hint="eastAsia"/>
                <w:color w:val="000000"/>
                <w:sz w:val="24"/>
                <w:szCs w:val="24"/>
              </w:rPr>
              <w:t>评分因素）</w:t>
            </w:r>
          </w:p>
        </w:tc>
        <w:tc>
          <w:tcPr>
            <w:tcW w:w="850" w:type="dxa"/>
            <w:shd w:val="clear" w:color="auto" w:fill="auto"/>
            <w:vAlign w:val="center"/>
          </w:tcPr>
          <w:p w14:paraId="4F59FCA2" w14:textId="77777777" w:rsidR="004A2EF4" w:rsidRPr="00A86C08" w:rsidRDefault="004A2EF4" w:rsidP="00257BD1">
            <w:pPr>
              <w:jc w:val="center"/>
              <w:rPr>
                <w:rFonts w:ascii="FangSong" w:eastAsia="FangSong" w:hAnsi="FangSong"/>
                <w:color w:val="000000"/>
                <w:sz w:val="24"/>
                <w:szCs w:val="24"/>
              </w:rPr>
            </w:pPr>
            <w:r w:rsidRPr="00A86C08">
              <w:rPr>
                <w:rFonts w:ascii="FangSong" w:eastAsia="FangSong" w:hAnsi="FangSong"/>
                <w:color w:val="000000"/>
                <w:sz w:val="24"/>
                <w:szCs w:val="24"/>
              </w:rPr>
              <w:t>57</w:t>
            </w:r>
            <w:r w:rsidRPr="00A86C08">
              <w:rPr>
                <w:rFonts w:ascii="FangSong" w:eastAsia="FangSong" w:hAnsi="FangSong" w:hint="eastAsia"/>
                <w:color w:val="000000"/>
                <w:sz w:val="24"/>
                <w:szCs w:val="24"/>
              </w:rPr>
              <w:t>分</w:t>
            </w:r>
          </w:p>
        </w:tc>
        <w:tc>
          <w:tcPr>
            <w:tcW w:w="4395" w:type="dxa"/>
            <w:shd w:val="clear" w:color="auto" w:fill="auto"/>
            <w:vAlign w:val="center"/>
          </w:tcPr>
          <w:p w14:paraId="4A3DB096" w14:textId="77777777" w:rsidR="004A2EF4" w:rsidRPr="00A86C08" w:rsidRDefault="004A2EF4" w:rsidP="00257BD1">
            <w:pPr>
              <w:ind w:leftChars="-25" w:left="-53" w:rightChars="-25" w:right="-53"/>
              <w:rPr>
                <w:rFonts w:ascii="FangSong" w:eastAsia="FangSong" w:hAnsi="FangSong"/>
                <w:color w:val="000000"/>
                <w:sz w:val="24"/>
                <w:szCs w:val="24"/>
              </w:rPr>
            </w:pPr>
            <w:r w:rsidRPr="00A86C08">
              <w:rPr>
                <w:rFonts w:ascii="FangSong" w:eastAsia="FangSong" w:hAnsi="FangSong" w:hint="eastAsia"/>
                <w:color w:val="000000"/>
                <w:sz w:val="24"/>
                <w:szCs w:val="24"/>
              </w:rPr>
              <w:t>投标产品的技术指标、参数及功能要求根据以下情况进行评分：</w:t>
            </w:r>
          </w:p>
          <w:p w14:paraId="3BAC4D40" w14:textId="77777777" w:rsidR="004A2EF4" w:rsidRPr="00A86C08" w:rsidRDefault="004A2EF4" w:rsidP="00257BD1">
            <w:pPr>
              <w:ind w:left="-51" w:rightChars="-25" w:right="-53"/>
              <w:rPr>
                <w:rFonts w:ascii="FangSong" w:eastAsia="FangSong" w:hAnsi="FangSong"/>
                <w:color w:val="000000"/>
                <w:sz w:val="24"/>
                <w:szCs w:val="24"/>
              </w:rPr>
            </w:pPr>
            <w:r w:rsidRPr="00A86C08">
              <w:rPr>
                <w:rFonts w:ascii="FangSong" w:eastAsia="FangSong" w:hAnsi="FangSong" w:hint="eastAsia"/>
                <w:color w:val="000000"/>
                <w:sz w:val="24"/>
                <w:szCs w:val="24"/>
              </w:rPr>
              <w:t>1、完全符合招标文件要求的得</w:t>
            </w:r>
            <w:r w:rsidRPr="00A86C08">
              <w:rPr>
                <w:rFonts w:ascii="FangSong" w:eastAsia="FangSong" w:hAnsi="FangSong"/>
                <w:color w:val="000000"/>
                <w:sz w:val="24"/>
                <w:szCs w:val="24"/>
              </w:rPr>
              <w:t>57</w:t>
            </w:r>
            <w:r w:rsidRPr="00A86C08">
              <w:rPr>
                <w:rFonts w:ascii="FangSong" w:eastAsia="FangSong" w:hAnsi="FangSong" w:hint="eastAsia"/>
                <w:color w:val="000000"/>
                <w:sz w:val="24"/>
                <w:szCs w:val="24"/>
              </w:rPr>
              <w:t>分；</w:t>
            </w:r>
          </w:p>
          <w:p w14:paraId="5C1C5329"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2、带“</w:t>
            </w:r>
            <w:r w:rsidRPr="00A86C08">
              <w:rPr>
                <w:rFonts w:ascii="FangSong" w:eastAsia="FangSong" w:hAnsi="FangSong" w:cs="华文仿宋" w:hint="eastAsia"/>
                <w:sz w:val="24"/>
                <w:szCs w:val="24"/>
              </w:rPr>
              <w:t>★</w:t>
            </w:r>
            <w:r w:rsidRPr="00A86C08">
              <w:rPr>
                <w:rFonts w:ascii="FangSong" w:eastAsia="FangSong" w:hAnsi="FangSong" w:hint="eastAsia"/>
                <w:color w:val="000000"/>
                <w:sz w:val="24"/>
                <w:szCs w:val="24"/>
              </w:rPr>
              <w:t>”的参数（共1</w:t>
            </w:r>
            <w:r w:rsidRPr="00A86C08">
              <w:rPr>
                <w:rFonts w:ascii="FangSong" w:eastAsia="FangSong" w:hAnsi="FangSong"/>
                <w:color w:val="000000"/>
                <w:sz w:val="24"/>
                <w:szCs w:val="24"/>
              </w:rPr>
              <w:t>1</w:t>
            </w:r>
            <w:r w:rsidRPr="00A86C08">
              <w:rPr>
                <w:rFonts w:ascii="FangSong" w:eastAsia="FangSong" w:hAnsi="FangSong" w:hint="eastAsia"/>
                <w:color w:val="000000"/>
                <w:sz w:val="24"/>
                <w:szCs w:val="24"/>
              </w:rPr>
              <w:t>项）负偏离，每项扣4分。</w:t>
            </w:r>
          </w:p>
          <w:p w14:paraId="45AF2D9A"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color w:val="000000"/>
                <w:sz w:val="24"/>
                <w:szCs w:val="24"/>
              </w:rPr>
              <w:t>3</w:t>
            </w:r>
            <w:r w:rsidRPr="00A86C08">
              <w:rPr>
                <w:rFonts w:ascii="FangSong" w:eastAsia="FangSong" w:hAnsi="FangSong" w:hint="eastAsia"/>
                <w:color w:val="000000"/>
                <w:sz w:val="24"/>
                <w:szCs w:val="24"/>
              </w:rPr>
              <w:t>、其他一般性参数（共</w:t>
            </w:r>
            <w:r w:rsidRPr="00A86C08">
              <w:rPr>
                <w:rFonts w:ascii="FangSong" w:eastAsia="FangSong" w:hAnsi="FangSong"/>
                <w:color w:val="000000"/>
                <w:sz w:val="24"/>
                <w:szCs w:val="24"/>
              </w:rPr>
              <w:t>26</w:t>
            </w:r>
            <w:r w:rsidRPr="00A86C08">
              <w:rPr>
                <w:rFonts w:ascii="FangSong" w:eastAsia="FangSong" w:hAnsi="FangSong" w:hint="eastAsia"/>
                <w:color w:val="000000"/>
                <w:sz w:val="24"/>
                <w:szCs w:val="24"/>
              </w:rPr>
              <w:t>项）负偏离，每项扣</w:t>
            </w:r>
            <w:r w:rsidRPr="00A86C08">
              <w:rPr>
                <w:rFonts w:ascii="FangSong" w:eastAsia="FangSong" w:hAnsi="FangSong"/>
                <w:color w:val="000000"/>
                <w:sz w:val="24"/>
                <w:szCs w:val="24"/>
              </w:rPr>
              <w:t>0.5</w:t>
            </w:r>
            <w:r w:rsidRPr="00A86C08">
              <w:rPr>
                <w:rFonts w:ascii="FangSong" w:eastAsia="FangSong" w:hAnsi="FangSong" w:hint="eastAsia"/>
                <w:color w:val="000000"/>
                <w:sz w:val="24"/>
                <w:szCs w:val="24"/>
              </w:rPr>
              <w:t>分，扣完为。</w:t>
            </w:r>
          </w:p>
        </w:tc>
        <w:tc>
          <w:tcPr>
            <w:tcW w:w="1559" w:type="dxa"/>
            <w:shd w:val="clear" w:color="auto" w:fill="auto"/>
            <w:vAlign w:val="center"/>
          </w:tcPr>
          <w:p w14:paraId="6C754163"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带“</w:t>
            </w:r>
            <w:r w:rsidRPr="00A86C08">
              <w:rPr>
                <w:rFonts w:ascii="FangSong" w:eastAsia="FangSong" w:hAnsi="FangSong" w:cs="华文仿宋" w:hint="eastAsia"/>
                <w:sz w:val="24"/>
                <w:szCs w:val="24"/>
              </w:rPr>
              <w:t>★</w:t>
            </w:r>
            <w:r w:rsidRPr="00A86C08">
              <w:rPr>
                <w:rFonts w:ascii="FangSong" w:eastAsia="FangSong" w:hAnsi="FangSong" w:hint="eastAsia"/>
                <w:color w:val="000000"/>
                <w:sz w:val="24"/>
                <w:szCs w:val="24"/>
              </w:rPr>
              <w:t>”的参数需提供相应的证明材料，否则视为负偏离；</w:t>
            </w:r>
          </w:p>
        </w:tc>
      </w:tr>
      <w:tr w:rsidR="004A2EF4" w:rsidRPr="005C46C8" w14:paraId="7A4AE63E" w14:textId="77777777" w:rsidTr="00257BD1">
        <w:tc>
          <w:tcPr>
            <w:tcW w:w="704" w:type="dxa"/>
            <w:shd w:val="clear" w:color="auto" w:fill="auto"/>
            <w:vAlign w:val="center"/>
          </w:tcPr>
          <w:p w14:paraId="4C54BDB6" w14:textId="77777777" w:rsidR="004A2EF4" w:rsidRPr="00A86C08" w:rsidRDefault="004A2EF4" w:rsidP="00257BD1">
            <w:pPr>
              <w:jc w:val="center"/>
              <w:rPr>
                <w:rFonts w:ascii="FangSong" w:eastAsia="FangSong" w:hAnsi="FangSong"/>
                <w:color w:val="000000"/>
                <w:sz w:val="24"/>
                <w:szCs w:val="24"/>
              </w:rPr>
            </w:pPr>
            <w:r w:rsidRPr="00A86C08">
              <w:rPr>
                <w:rFonts w:ascii="FangSong" w:eastAsia="FangSong" w:hAnsi="FangSong" w:hint="eastAsia"/>
                <w:color w:val="000000"/>
                <w:sz w:val="24"/>
                <w:szCs w:val="24"/>
              </w:rPr>
              <w:t>3</w:t>
            </w:r>
          </w:p>
        </w:tc>
        <w:tc>
          <w:tcPr>
            <w:tcW w:w="1389" w:type="dxa"/>
            <w:shd w:val="clear" w:color="auto" w:fill="auto"/>
            <w:vAlign w:val="center"/>
          </w:tcPr>
          <w:p w14:paraId="69FED6AA" w14:textId="6D4DB1DB" w:rsidR="004A2EF4" w:rsidRPr="00A86C08" w:rsidRDefault="00A1188B" w:rsidP="00257BD1">
            <w:pPr>
              <w:jc w:val="center"/>
              <w:rPr>
                <w:rFonts w:ascii="FangSong" w:eastAsia="FangSong" w:hAnsi="FangSong"/>
                <w:color w:val="000000"/>
                <w:sz w:val="24"/>
                <w:szCs w:val="24"/>
              </w:rPr>
            </w:pPr>
            <w:r>
              <w:rPr>
                <w:rFonts w:ascii="FangSong" w:eastAsia="FangSong" w:hAnsi="FangSong" w:hint="eastAsia"/>
                <w:color w:val="000000"/>
                <w:sz w:val="24"/>
                <w:szCs w:val="24"/>
              </w:rPr>
              <w:t>售后服务</w:t>
            </w:r>
            <w:r>
              <w:rPr>
                <w:rFonts w:ascii="FangSong" w:eastAsia="FangSong" w:hAnsi="FangSong"/>
                <w:color w:val="000000"/>
                <w:sz w:val="24"/>
                <w:szCs w:val="24"/>
              </w:rPr>
              <w:t>9</w:t>
            </w:r>
            <w:r w:rsidR="004A2EF4" w:rsidRPr="00A86C08">
              <w:rPr>
                <w:rFonts w:ascii="FangSong" w:eastAsia="FangSong" w:hAnsi="FangSong" w:hint="eastAsia"/>
                <w:color w:val="000000"/>
                <w:sz w:val="24"/>
                <w:szCs w:val="24"/>
              </w:rPr>
              <w:t>%</w:t>
            </w:r>
          </w:p>
        </w:tc>
        <w:tc>
          <w:tcPr>
            <w:tcW w:w="850" w:type="dxa"/>
            <w:shd w:val="clear" w:color="auto" w:fill="auto"/>
            <w:vAlign w:val="center"/>
          </w:tcPr>
          <w:p w14:paraId="707E3902" w14:textId="533A083F" w:rsidR="004A2EF4" w:rsidRPr="00A86C08" w:rsidRDefault="00A1188B" w:rsidP="00257BD1">
            <w:pPr>
              <w:jc w:val="center"/>
              <w:rPr>
                <w:rFonts w:ascii="FangSong" w:eastAsia="FangSong" w:hAnsi="FangSong"/>
                <w:color w:val="000000"/>
                <w:sz w:val="24"/>
                <w:szCs w:val="24"/>
              </w:rPr>
            </w:pPr>
            <w:r>
              <w:rPr>
                <w:rFonts w:ascii="FangSong" w:eastAsia="FangSong" w:hAnsi="FangSong"/>
                <w:color w:val="000000"/>
                <w:sz w:val="24"/>
                <w:szCs w:val="24"/>
              </w:rPr>
              <w:t>9</w:t>
            </w:r>
            <w:r w:rsidR="004A2EF4" w:rsidRPr="00A86C08">
              <w:rPr>
                <w:rFonts w:ascii="FangSong" w:eastAsia="FangSong" w:hAnsi="FangSong" w:hint="eastAsia"/>
                <w:color w:val="000000"/>
                <w:sz w:val="24"/>
                <w:szCs w:val="24"/>
              </w:rPr>
              <w:t>分</w:t>
            </w:r>
          </w:p>
        </w:tc>
        <w:tc>
          <w:tcPr>
            <w:tcW w:w="4395" w:type="dxa"/>
            <w:shd w:val="clear" w:color="auto" w:fill="auto"/>
            <w:vAlign w:val="center"/>
          </w:tcPr>
          <w:p w14:paraId="355DE83B" w14:textId="5B8B6629" w:rsidR="004A2EF4" w:rsidRPr="00A86C08" w:rsidRDefault="004A2EF4" w:rsidP="00257BD1">
            <w:pPr>
              <w:rPr>
                <w:rFonts w:ascii="FangSong" w:eastAsia="FangSong" w:hAnsi="FangSong"/>
                <w:color w:val="000000"/>
                <w:sz w:val="24"/>
                <w:szCs w:val="24"/>
              </w:rPr>
            </w:pPr>
            <w:r w:rsidRPr="00A86C08">
              <w:rPr>
                <w:rFonts w:ascii="FangSong" w:eastAsia="FangSong" w:hAnsi="FangSong" w:cs="宋体" w:hint="eastAsia"/>
                <w:color w:val="000000"/>
                <w:sz w:val="24"/>
                <w:szCs w:val="24"/>
              </w:rPr>
              <w:t>根据</w:t>
            </w:r>
            <w:r w:rsidR="005C46C8">
              <w:rPr>
                <w:rFonts w:ascii="FangSong" w:eastAsia="FangSong" w:hAnsi="FangSong" w:cs="宋体" w:hint="eastAsia"/>
                <w:color w:val="000000"/>
                <w:sz w:val="24"/>
                <w:szCs w:val="24"/>
              </w:rPr>
              <w:t>投标人</w:t>
            </w:r>
            <w:r w:rsidR="00A1188B">
              <w:rPr>
                <w:rFonts w:ascii="FangSong" w:eastAsia="FangSong" w:hAnsi="FangSong" w:cs="宋体" w:hint="eastAsia"/>
                <w:color w:val="000000"/>
                <w:sz w:val="24"/>
                <w:szCs w:val="24"/>
              </w:rPr>
              <w:t>提供的售后服务进行评审</w:t>
            </w:r>
            <w:r w:rsidRPr="00A86C08">
              <w:rPr>
                <w:rFonts w:ascii="FangSong" w:eastAsia="FangSong" w:hAnsi="FangSong" w:cs="宋体" w:hint="eastAsia"/>
                <w:color w:val="000000"/>
                <w:sz w:val="24"/>
                <w:szCs w:val="24"/>
              </w:rPr>
              <w:t>：包含①</w:t>
            </w:r>
            <w:r w:rsidR="00A1188B">
              <w:rPr>
                <w:rFonts w:ascii="FangSong" w:eastAsia="FangSong" w:hAnsi="FangSong" w:cs="宋体" w:hint="eastAsia"/>
                <w:color w:val="000000"/>
                <w:sz w:val="24"/>
                <w:szCs w:val="24"/>
              </w:rPr>
              <w:t>售后响应时间</w:t>
            </w:r>
            <w:r w:rsidRPr="00A86C08">
              <w:rPr>
                <w:rFonts w:ascii="FangSong" w:eastAsia="FangSong" w:hAnsi="FangSong" w:cs="宋体" w:hint="eastAsia"/>
                <w:color w:val="000000"/>
                <w:sz w:val="24"/>
                <w:szCs w:val="24"/>
              </w:rPr>
              <w:t>；②</w:t>
            </w:r>
            <w:r w:rsidR="00A1188B">
              <w:rPr>
                <w:rFonts w:ascii="FangSong" w:eastAsia="FangSong" w:hAnsi="FangSong" w:cs="宋体" w:hint="eastAsia"/>
                <w:color w:val="000000"/>
                <w:sz w:val="24"/>
                <w:szCs w:val="24"/>
              </w:rPr>
              <w:t>售后维保安排</w:t>
            </w:r>
            <w:r w:rsidRPr="00A86C08">
              <w:rPr>
                <w:rFonts w:ascii="FangSong" w:eastAsia="FangSong" w:hAnsi="FangSong" w:cs="宋体" w:hint="eastAsia"/>
                <w:color w:val="000000"/>
                <w:sz w:val="24"/>
                <w:szCs w:val="24"/>
              </w:rPr>
              <w:t>；③</w:t>
            </w:r>
            <w:r w:rsidR="00A1188B">
              <w:rPr>
                <w:rFonts w:ascii="FangSong" w:eastAsia="FangSong" w:hAnsi="FangSong" w:cs="宋体" w:hint="eastAsia"/>
                <w:color w:val="000000"/>
                <w:sz w:val="24"/>
                <w:szCs w:val="24"/>
              </w:rPr>
              <w:t>技术培训安排三</w:t>
            </w:r>
            <w:r w:rsidRPr="00A86C08">
              <w:rPr>
                <w:rFonts w:ascii="FangSong" w:eastAsia="FangSong" w:hAnsi="FangSong" w:cs="宋体" w:hint="eastAsia"/>
                <w:color w:val="000000"/>
                <w:sz w:val="24"/>
                <w:szCs w:val="24"/>
              </w:rPr>
              <w:t>项内容，且</w:t>
            </w:r>
            <w:r w:rsidRPr="00A86C08">
              <w:rPr>
                <w:rFonts w:ascii="FangSong" w:eastAsia="FangSong" w:hAnsi="FangSong" w:cs="宋体" w:hint="eastAsia"/>
                <w:color w:val="000000"/>
                <w:sz w:val="24"/>
                <w:szCs w:val="24"/>
                <w:lang w:bidi="ar"/>
              </w:rPr>
              <w:t>内容阐述详细、内容与项目切实相关、对提升项目</w:t>
            </w:r>
            <w:r w:rsidR="00A1188B">
              <w:rPr>
                <w:rFonts w:ascii="FangSong" w:eastAsia="FangSong" w:hAnsi="FangSong" w:cs="宋体" w:hint="eastAsia"/>
                <w:color w:val="000000"/>
                <w:sz w:val="24"/>
                <w:szCs w:val="24"/>
                <w:lang w:bidi="ar"/>
              </w:rPr>
              <w:t>售后服务质量</w:t>
            </w:r>
            <w:r w:rsidRPr="00A86C08">
              <w:rPr>
                <w:rFonts w:ascii="FangSong" w:eastAsia="FangSong" w:hAnsi="FangSong" w:cs="宋体" w:hint="eastAsia"/>
                <w:color w:val="000000"/>
                <w:sz w:val="24"/>
                <w:szCs w:val="24"/>
                <w:lang w:bidi="ar"/>
              </w:rPr>
              <w:t>确有帮助、完全符合本项目需要的得</w:t>
            </w:r>
            <w:r w:rsidR="00A1188B">
              <w:rPr>
                <w:rFonts w:ascii="FangSong" w:eastAsia="FangSong" w:hAnsi="FangSong" w:cs="宋体"/>
                <w:color w:val="000000"/>
                <w:sz w:val="24"/>
                <w:szCs w:val="24"/>
                <w:lang w:bidi="ar"/>
              </w:rPr>
              <w:t>9</w:t>
            </w:r>
            <w:r w:rsidRPr="00A86C08">
              <w:rPr>
                <w:rFonts w:ascii="FangSong" w:eastAsia="FangSong" w:hAnsi="FangSong" w:cs="宋体" w:hint="eastAsia"/>
                <w:color w:val="000000"/>
                <w:sz w:val="24"/>
                <w:szCs w:val="24"/>
                <w:lang w:bidi="ar"/>
              </w:rPr>
              <w:t>分；每缺少一项或该项方案内容不满足上述内容要求的扣</w:t>
            </w:r>
            <w:r w:rsidR="005C46C8">
              <w:rPr>
                <w:rFonts w:ascii="FangSong" w:eastAsia="FangSong" w:hAnsi="FangSong" w:cs="宋体"/>
                <w:color w:val="000000"/>
                <w:sz w:val="24"/>
                <w:szCs w:val="24"/>
                <w:lang w:bidi="ar"/>
              </w:rPr>
              <w:t>3</w:t>
            </w:r>
            <w:r w:rsidRPr="00A86C08">
              <w:rPr>
                <w:rFonts w:ascii="FangSong" w:eastAsia="FangSong" w:hAnsi="FangSong" w:cs="宋体" w:hint="eastAsia"/>
                <w:color w:val="000000"/>
                <w:sz w:val="24"/>
                <w:szCs w:val="24"/>
                <w:lang w:bidi="ar"/>
              </w:rPr>
              <w:t>分。</w:t>
            </w:r>
          </w:p>
        </w:tc>
        <w:tc>
          <w:tcPr>
            <w:tcW w:w="1559" w:type="dxa"/>
            <w:shd w:val="clear" w:color="auto" w:fill="auto"/>
            <w:vAlign w:val="center"/>
          </w:tcPr>
          <w:p w14:paraId="6EA2E57D" w14:textId="77777777" w:rsidR="004A2EF4" w:rsidRPr="00A86C08" w:rsidRDefault="004A2EF4" w:rsidP="00257BD1">
            <w:pPr>
              <w:rPr>
                <w:rFonts w:ascii="FangSong" w:eastAsia="FangSong" w:hAnsi="FangSong"/>
                <w:color w:val="000000"/>
                <w:sz w:val="24"/>
                <w:szCs w:val="24"/>
              </w:rPr>
            </w:pPr>
          </w:p>
        </w:tc>
      </w:tr>
      <w:tr w:rsidR="005C46C8" w:rsidRPr="005C46C8" w14:paraId="3D58DBBA" w14:textId="77777777" w:rsidTr="00257BD1">
        <w:tc>
          <w:tcPr>
            <w:tcW w:w="704" w:type="dxa"/>
            <w:shd w:val="clear" w:color="auto" w:fill="auto"/>
            <w:vAlign w:val="center"/>
          </w:tcPr>
          <w:p w14:paraId="0D4DA937" w14:textId="14F23B60" w:rsidR="005C46C8" w:rsidRPr="00A86C08" w:rsidRDefault="005C46C8" w:rsidP="00257BD1">
            <w:pPr>
              <w:jc w:val="center"/>
              <w:rPr>
                <w:rFonts w:ascii="FangSong" w:eastAsia="FangSong" w:hAnsi="FangSong"/>
                <w:color w:val="000000"/>
                <w:sz w:val="24"/>
                <w:szCs w:val="24"/>
              </w:rPr>
            </w:pPr>
            <w:r>
              <w:rPr>
                <w:rFonts w:ascii="FangSong" w:eastAsia="FangSong" w:hAnsi="FangSong" w:hint="eastAsia"/>
                <w:color w:val="000000"/>
                <w:sz w:val="24"/>
                <w:szCs w:val="24"/>
              </w:rPr>
              <w:t>4</w:t>
            </w:r>
          </w:p>
        </w:tc>
        <w:tc>
          <w:tcPr>
            <w:tcW w:w="1389" w:type="dxa"/>
            <w:shd w:val="clear" w:color="auto" w:fill="auto"/>
            <w:vAlign w:val="center"/>
          </w:tcPr>
          <w:p w14:paraId="77615840" w14:textId="5BDFB5A3" w:rsidR="005C46C8" w:rsidRDefault="005C46C8" w:rsidP="00257BD1">
            <w:pPr>
              <w:jc w:val="center"/>
              <w:rPr>
                <w:rFonts w:ascii="FangSong" w:eastAsia="FangSong" w:hAnsi="FangSong"/>
                <w:color w:val="000000"/>
                <w:sz w:val="24"/>
                <w:szCs w:val="24"/>
              </w:rPr>
            </w:pPr>
            <w:r>
              <w:rPr>
                <w:rFonts w:ascii="FangSong" w:eastAsia="FangSong" w:hAnsi="FangSong" w:hint="eastAsia"/>
                <w:color w:val="000000"/>
                <w:sz w:val="24"/>
                <w:szCs w:val="24"/>
              </w:rPr>
              <w:t>履约经验1%</w:t>
            </w:r>
          </w:p>
        </w:tc>
        <w:tc>
          <w:tcPr>
            <w:tcW w:w="850" w:type="dxa"/>
            <w:shd w:val="clear" w:color="auto" w:fill="auto"/>
            <w:vAlign w:val="center"/>
          </w:tcPr>
          <w:p w14:paraId="6C839512" w14:textId="573029D5" w:rsidR="005C46C8" w:rsidRDefault="005C46C8" w:rsidP="00257BD1">
            <w:pPr>
              <w:jc w:val="center"/>
              <w:rPr>
                <w:rFonts w:ascii="FangSong" w:eastAsia="FangSong" w:hAnsi="FangSong"/>
                <w:color w:val="000000"/>
                <w:sz w:val="24"/>
                <w:szCs w:val="24"/>
              </w:rPr>
            </w:pPr>
            <w:r>
              <w:rPr>
                <w:rFonts w:ascii="FangSong" w:eastAsia="FangSong" w:hAnsi="FangSong" w:hint="eastAsia"/>
                <w:color w:val="000000"/>
                <w:sz w:val="24"/>
                <w:szCs w:val="24"/>
              </w:rPr>
              <w:t>1分</w:t>
            </w:r>
          </w:p>
        </w:tc>
        <w:tc>
          <w:tcPr>
            <w:tcW w:w="4395" w:type="dxa"/>
            <w:shd w:val="clear" w:color="auto" w:fill="auto"/>
            <w:vAlign w:val="center"/>
          </w:tcPr>
          <w:p w14:paraId="0EFABD44" w14:textId="215AC3CA" w:rsidR="005C46C8" w:rsidRPr="00A86C08" w:rsidRDefault="005C46C8" w:rsidP="00257BD1">
            <w:pPr>
              <w:rPr>
                <w:rFonts w:ascii="FangSong" w:eastAsia="FangSong" w:hAnsi="FangSong" w:cs="宋体"/>
                <w:color w:val="000000"/>
                <w:sz w:val="24"/>
                <w:szCs w:val="24"/>
              </w:rPr>
            </w:pPr>
            <w:r>
              <w:rPr>
                <w:rFonts w:ascii="FangSong" w:eastAsia="FangSong" w:hAnsi="FangSong" w:cs="宋体" w:hint="eastAsia"/>
                <w:color w:val="000000"/>
                <w:sz w:val="24"/>
                <w:szCs w:val="24"/>
              </w:rPr>
              <w:t>投标人自</w:t>
            </w:r>
            <w:r>
              <w:rPr>
                <w:rFonts w:ascii="FangSong" w:eastAsia="FangSong" w:hAnsi="FangSong" w:cs="宋体"/>
                <w:color w:val="000000"/>
                <w:sz w:val="24"/>
                <w:szCs w:val="24"/>
              </w:rPr>
              <w:t>2019</w:t>
            </w:r>
            <w:r>
              <w:rPr>
                <w:rFonts w:ascii="FangSong" w:eastAsia="FangSong" w:hAnsi="FangSong" w:cs="宋体" w:hint="eastAsia"/>
                <w:color w:val="000000"/>
                <w:sz w:val="24"/>
                <w:szCs w:val="24"/>
              </w:rPr>
              <w:t>年1月1日以来有类似项目履约经验的得1分。</w:t>
            </w:r>
          </w:p>
        </w:tc>
        <w:tc>
          <w:tcPr>
            <w:tcW w:w="1559" w:type="dxa"/>
            <w:shd w:val="clear" w:color="auto" w:fill="auto"/>
            <w:vAlign w:val="center"/>
          </w:tcPr>
          <w:p w14:paraId="443B9891" w14:textId="5909CE7E" w:rsidR="005C46C8" w:rsidRPr="00A86C08" w:rsidRDefault="005C46C8" w:rsidP="00257BD1">
            <w:pPr>
              <w:rPr>
                <w:rFonts w:ascii="FangSong" w:eastAsia="FangSong" w:hAnsi="FangSong"/>
                <w:color w:val="000000"/>
                <w:sz w:val="24"/>
                <w:szCs w:val="24"/>
              </w:rPr>
            </w:pPr>
            <w:r>
              <w:rPr>
                <w:rFonts w:ascii="FangSong" w:eastAsia="FangSong" w:hAnsi="FangSong" w:hint="eastAsia"/>
                <w:color w:val="000000"/>
                <w:sz w:val="24"/>
                <w:szCs w:val="24"/>
              </w:rPr>
              <w:t>提供采购合同或验收材料复印件加盖投标人公章。</w:t>
            </w:r>
          </w:p>
        </w:tc>
      </w:tr>
      <w:tr w:rsidR="004A2EF4" w:rsidRPr="00A86C08" w14:paraId="407E43A2" w14:textId="77777777" w:rsidTr="00257BD1">
        <w:trPr>
          <w:trHeight w:val="1472"/>
        </w:trPr>
        <w:tc>
          <w:tcPr>
            <w:tcW w:w="704" w:type="dxa"/>
            <w:shd w:val="clear" w:color="auto" w:fill="auto"/>
            <w:vAlign w:val="center"/>
          </w:tcPr>
          <w:p w14:paraId="266FBFDA" w14:textId="46FFF357" w:rsidR="004A2EF4" w:rsidRPr="00A86C08" w:rsidRDefault="005C46C8" w:rsidP="00257BD1">
            <w:pPr>
              <w:jc w:val="center"/>
              <w:rPr>
                <w:rFonts w:ascii="FangSong" w:eastAsia="FangSong" w:hAnsi="FangSong"/>
                <w:color w:val="000000"/>
                <w:sz w:val="24"/>
                <w:szCs w:val="24"/>
              </w:rPr>
            </w:pPr>
            <w:r>
              <w:rPr>
                <w:rFonts w:ascii="FangSong" w:eastAsia="FangSong" w:hAnsi="FangSong"/>
                <w:color w:val="000000"/>
                <w:sz w:val="24"/>
                <w:szCs w:val="24"/>
              </w:rPr>
              <w:lastRenderedPageBreak/>
              <w:t>5</w:t>
            </w:r>
          </w:p>
        </w:tc>
        <w:tc>
          <w:tcPr>
            <w:tcW w:w="1389" w:type="dxa"/>
            <w:shd w:val="clear" w:color="auto" w:fill="auto"/>
            <w:vAlign w:val="center"/>
          </w:tcPr>
          <w:p w14:paraId="281FD441"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政策性评分</w:t>
            </w:r>
            <w:r w:rsidRPr="00A86C08">
              <w:rPr>
                <w:rFonts w:ascii="FangSong" w:eastAsia="FangSong" w:hAnsi="FangSong"/>
                <w:color w:val="000000"/>
                <w:sz w:val="24"/>
                <w:szCs w:val="24"/>
              </w:rPr>
              <w:t>1</w:t>
            </w:r>
            <w:r w:rsidRPr="00A86C08">
              <w:rPr>
                <w:rFonts w:ascii="FangSong" w:eastAsia="FangSong" w:hAnsi="FangSong" w:hint="eastAsia"/>
                <w:color w:val="000000"/>
                <w:sz w:val="24"/>
                <w:szCs w:val="24"/>
              </w:rPr>
              <w:t>%</w:t>
            </w:r>
          </w:p>
        </w:tc>
        <w:tc>
          <w:tcPr>
            <w:tcW w:w="850" w:type="dxa"/>
            <w:shd w:val="clear" w:color="auto" w:fill="auto"/>
            <w:vAlign w:val="center"/>
          </w:tcPr>
          <w:p w14:paraId="681E9515"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color w:val="000000"/>
                <w:sz w:val="24"/>
                <w:szCs w:val="24"/>
              </w:rPr>
              <w:t>1</w:t>
            </w:r>
            <w:r w:rsidRPr="00A86C08">
              <w:rPr>
                <w:rFonts w:ascii="FangSong" w:eastAsia="FangSong" w:hAnsi="FangSong" w:hint="eastAsia"/>
                <w:color w:val="000000"/>
                <w:sz w:val="24"/>
                <w:szCs w:val="24"/>
              </w:rPr>
              <w:t>分</w:t>
            </w:r>
          </w:p>
        </w:tc>
        <w:tc>
          <w:tcPr>
            <w:tcW w:w="4395" w:type="dxa"/>
            <w:shd w:val="clear" w:color="auto" w:fill="auto"/>
            <w:vAlign w:val="center"/>
          </w:tcPr>
          <w:p w14:paraId="784A2DCD"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投标产品认定为环保产品的得</w:t>
            </w:r>
            <w:r w:rsidRPr="00A86C08">
              <w:rPr>
                <w:rFonts w:ascii="FangSong" w:eastAsia="FangSong" w:hAnsi="FangSong"/>
                <w:color w:val="000000"/>
                <w:sz w:val="24"/>
                <w:szCs w:val="24"/>
              </w:rPr>
              <w:t>0.5</w:t>
            </w:r>
            <w:r w:rsidRPr="00A86C08">
              <w:rPr>
                <w:rFonts w:ascii="FangSong" w:eastAsia="FangSong" w:hAnsi="FangSong" w:hint="eastAsia"/>
                <w:color w:val="000000"/>
                <w:sz w:val="24"/>
                <w:szCs w:val="24"/>
              </w:rPr>
              <w:t>分；投标产品认定为节能产品的得</w:t>
            </w:r>
            <w:r w:rsidRPr="00A86C08">
              <w:rPr>
                <w:rFonts w:ascii="FangSong" w:eastAsia="FangSong" w:hAnsi="FangSong"/>
                <w:color w:val="000000"/>
                <w:sz w:val="24"/>
                <w:szCs w:val="24"/>
              </w:rPr>
              <w:t>0.5</w:t>
            </w:r>
            <w:r w:rsidRPr="00A86C08">
              <w:rPr>
                <w:rFonts w:ascii="FangSong" w:eastAsia="FangSong" w:hAnsi="FangSong" w:hint="eastAsia"/>
                <w:color w:val="000000"/>
                <w:sz w:val="24"/>
                <w:szCs w:val="24"/>
              </w:rPr>
              <w:t>分。（已作为资格认证的除外）</w:t>
            </w:r>
          </w:p>
        </w:tc>
        <w:tc>
          <w:tcPr>
            <w:tcW w:w="1559" w:type="dxa"/>
            <w:shd w:val="clear" w:color="auto" w:fill="auto"/>
            <w:vAlign w:val="center"/>
          </w:tcPr>
          <w:p w14:paraId="50CC163F" w14:textId="77777777" w:rsidR="004A2EF4" w:rsidRPr="00A86C08" w:rsidRDefault="004A2EF4" w:rsidP="00257BD1">
            <w:pPr>
              <w:rPr>
                <w:rFonts w:ascii="FangSong" w:eastAsia="FangSong" w:hAnsi="FangSong"/>
                <w:color w:val="000000"/>
                <w:sz w:val="24"/>
                <w:szCs w:val="24"/>
              </w:rPr>
            </w:pPr>
            <w:r w:rsidRPr="00A86C08">
              <w:rPr>
                <w:rFonts w:ascii="FangSong" w:eastAsia="FangSong" w:hAnsi="FangSong" w:hint="eastAsia"/>
                <w:color w:val="000000"/>
                <w:sz w:val="24"/>
                <w:szCs w:val="24"/>
              </w:rPr>
              <w:t>提供相关证明材料</w:t>
            </w:r>
          </w:p>
        </w:tc>
      </w:tr>
    </w:tbl>
    <w:p w14:paraId="3255887E" w14:textId="77777777" w:rsidR="004A2EF4" w:rsidRPr="00A86C08" w:rsidRDefault="004A2EF4">
      <w:pPr>
        <w:spacing w:line="360" w:lineRule="auto"/>
        <w:ind w:firstLineChars="200" w:firstLine="480"/>
        <w:rPr>
          <w:rFonts w:ascii="仿宋" w:eastAsia="仿宋" w:hAnsi="仿宋"/>
          <w:sz w:val="24"/>
          <w:szCs w:val="24"/>
        </w:rPr>
      </w:pPr>
    </w:p>
    <w:p w14:paraId="26F0816D" w14:textId="77777777" w:rsidR="00013CBD" w:rsidRPr="00A86C08" w:rsidRDefault="00013CBD">
      <w:pPr>
        <w:widowControl/>
        <w:jc w:val="left"/>
        <w:rPr>
          <w:rFonts w:ascii="仿宋" w:eastAsia="仿宋" w:hAnsi="仿宋"/>
          <w:sz w:val="24"/>
          <w:szCs w:val="24"/>
        </w:rPr>
      </w:pPr>
      <w:r w:rsidRPr="00A86C08">
        <w:rPr>
          <w:rFonts w:ascii="仿宋" w:eastAsia="仿宋" w:hAnsi="仿宋"/>
          <w:sz w:val="24"/>
          <w:szCs w:val="24"/>
        </w:rPr>
        <w:br w:type="page"/>
      </w:r>
    </w:p>
    <w:p w14:paraId="2AACF765" w14:textId="7BFF98C5" w:rsidR="00013CBD" w:rsidRPr="00A86C08" w:rsidRDefault="00013CBD" w:rsidP="00013CBD">
      <w:pPr>
        <w:pStyle w:val="31"/>
        <w:rPr>
          <w:rFonts w:ascii="仿宋" w:eastAsia="仿宋" w:hAnsi="仿宋"/>
          <w:sz w:val="24"/>
          <w:szCs w:val="24"/>
        </w:rPr>
      </w:pPr>
      <w:r w:rsidRPr="00A86C08">
        <w:rPr>
          <w:rFonts w:hint="eastAsia"/>
        </w:rPr>
        <w:lastRenderedPageBreak/>
        <w:t>第</w:t>
      </w:r>
      <w:r w:rsidRPr="00A86C08">
        <w:t>2</w:t>
      </w:r>
      <w:r w:rsidRPr="00A86C08">
        <w:rPr>
          <w:rFonts w:hint="eastAsia"/>
        </w:rPr>
        <w:t>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389"/>
        <w:gridCol w:w="850"/>
        <w:gridCol w:w="4395"/>
        <w:gridCol w:w="1559"/>
      </w:tblGrid>
      <w:tr w:rsidR="00013CBD" w:rsidRPr="00A86C08" w14:paraId="6CD10221" w14:textId="77777777" w:rsidTr="002C3367">
        <w:trPr>
          <w:trHeight w:val="620"/>
        </w:trPr>
        <w:tc>
          <w:tcPr>
            <w:tcW w:w="704" w:type="dxa"/>
            <w:shd w:val="clear" w:color="auto" w:fill="auto"/>
            <w:vAlign w:val="center"/>
          </w:tcPr>
          <w:p w14:paraId="680202BF"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序号</w:t>
            </w:r>
          </w:p>
        </w:tc>
        <w:tc>
          <w:tcPr>
            <w:tcW w:w="1389" w:type="dxa"/>
            <w:shd w:val="clear" w:color="auto" w:fill="auto"/>
            <w:vAlign w:val="center"/>
          </w:tcPr>
          <w:p w14:paraId="303044E9"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评分因素及权重</w:t>
            </w:r>
          </w:p>
        </w:tc>
        <w:tc>
          <w:tcPr>
            <w:tcW w:w="850" w:type="dxa"/>
            <w:shd w:val="clear" w:color="auto" w:fill="auto"/>
            <w:vAlign w:val="center"/>
          </w:tcPr>
          <w:p w14:paraId="46D06B39"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分值</w:t>
            </w:r>
          </w:p>
        </w:tc>
        <w:tc>
          <w:tcPr>
            <w:tcW w:w="4395" w:type="dxa"/>
            <w:shd w:val="clear" w:color="auto" w:fill="auto"/>
            <w:vAlign w:val="center"/>
          </w:tcPr>
          <w:p w14:paraId="44AE359C"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评分标准</w:t>
            </w:r>
          </w:p>
        </w:tc>
        <w:tc>
          <w:tcPr>
            <w:tcW w:w="1559" w:type="dxa"/>
            <w:shd w:val="clear" w:color="auto" w:fill="auto"/>
            <w:vAlign w:val="center"/>
          </w:tcPr>
          <w:p w14:paraId="6A4B7B95"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说    明</w:t>
            </w:r>
          </w:p>
        </w:tc>
      </w:tr>
      <w:tr w:rsidR="00013CBD" w:rsidRPr="00A86C08" w14:paraId="6E6E657F" w14:textId="77777777" w:rsidTr="00605879">
        <w:trPr>
          <w:trHeight w:val="2145"/>
        </w:trPr>
        <w:tc>
          <w:tcPr>
            <w:tcW w:w="704" w:type="dxa"/>
            <w:shd w:val="clear" w:color="auto" w:fill="auto"/>
            <w:vAlign w:val="center"/>
          </w:tcPr>
          <w:p w14:paraId="294BA79F" w14:textId="77777777" w:rsidR="00013CBD" w:rsidRPr="00A86C08" w:rsidRDefault="00013CBD" w:rsidP="002C3367">
            <w:pPr>
              <w:jc w:val="center"/>
              <w:rPr>
                <w:rFonts w:ascii="FangSong" w:eastAsia="FangSong" w:hAnsi="FangSong"/>
                <w:color w:val="000000"/>
                <w:sz w:val="24"/>
                <w:szCs w:val="24"/>
              </w:rPr>
            </w:pPr>
            <w:r w:rsidRPr="00A86C08">
              <w:rPr>
                <w:rFonts w:ascii="FangSong" w:eastAsia="FangSong" w:hAnsi="FangSong" w:hint="eastAsia"/>
                <w:color w:val="000000"/>
                <w:sz w:val="24"/>
                <w:szCs w:val="24"/>
              </w:rPr>
              <w:t>1</w:t>
            </w:r>
          </w:p>
        </w:tc>
        <w:tc>
          <w:tcPr>
            <w:tcW w:w="1389" w:type="dxa"/>
            <w:shd w:val="clear" w:color="auto" w:fill="auto"/>
            <w:vAlign w:val="center"/>
          </w:tcPr>
          <w:p w14:paraId="566A4D83"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报价3</w:t>
            </w:r>
            <w:r w:rsidRPr="00A86C08">
              <w:rPr>
                <w:rFonts w:ascii="FangSong" w:eastAsia="FangSong" w:hAnsi="FangSong"/>
                <w:color w:val="000000"/>
                <w:sz w:val="24"/>
                <w:szCs w:val="24"/>
              </w:rPr>
              <w:t>2</w:t>
            </w:r>
            <w:r w:rsidRPr="00A86C08">
              <w:rPr>
                <w:rFonts w:ascii="FangSong" w:eastAsia="FangSong" w:hAnsi="FangSong" w:hint="eastAsia"/>
                <w:color w:val="000000"/>
                <w:sz w:val="24"/>
                <w:szCs w:val="24"/>
              </w:rPr>
              <w:t>%</w:t>
            </w:r>
          </w:p>
        </w:tc>
        <w:tc>
          <w:tcPr>
            <w:tcW w:w="850" w:type="dxa"/>
            <w:shd w:val="clear" w:color="auto" w:fill="auto"/>
            <w:vAlign w:val="center"/>
          </w:tcPr>
          <w:p w14:paraId="472C70C2"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3</w:t>
            </w:r>
            <w:r w:rsidRPr="00A86C08">
              <w:rPr>
                <w:rFonts w:ascii="FangSong" w:eastAsia="FangSong" w:hAnsi="FangSong"/>
                <w:color w:val="000000"/>
                <w:sz w:val="24"/>
                <w:szCs w:val="24"/>
              </w:rPr>
              <w:t>2</w:t>
            </w:r>
            <w:r w:rsidRPr="00A86C08">
              <w:rPr>
                <w:rFonts w:ascii="FangSong" w:eastAsia="FangSong" w:hAnsi="FangSong" w:hint="eastAsia"/>
                <w:color w:val="000000"/>
                <w:sz w:val="24"/>
                <w:szCs w:val="24"/>
              </w:rPr>
              <w:t>分</w:t>
            </w:r>
          </w:p>
        </w:tc>
        <w:tc>
          <w:tcPr>
            <w:tcW w:w="4395" w:type="dxa"/>
            <w:shd w:val="clear" w:color="auto" w:fill="auto"/>
            <w:vAlign w:val="center"/>
          </w:tcPr>
          <w:p w14:paraId="0EEE97F9"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满足招标文件要求且投标价格最低的投标报价为评标基准价，其投标人的报价分为满分。其他投标人的报价分按以下公式计算：报价得分=(评标基准价／投标报价) ×价格权重×100。</w:t>
            </w:r>
          </w:p>
          <w:p w14:paraId="7248E899"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注：对联合体和失信企业参照投标人须知前附表第3条执行。</w:t>
            </w:r>
          </w:p>
        </w:tc>
        <w:tc>
          <w:tcPr>
            <w:tcW w:w="1559" w:type="dxa"/>
            <w:shd w:val="clear" w:color="auto" w:fill="auto"/>
            <w:vAlign w:val="center"/>
          </w:tcPr>
          <w:p w14:paraId="721017CF"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以开标一览表（原件）为准。</w:t>
            </w:r>
          </w:p>
        </w:tc>
      </w:tr>
      <w:tr w:rsidR="00013CBD" w:rsidRPr="00A86C08" w14:paraId="716EF0C5" w14:textId="77777777" w:rsidTr="002C3367">
        <w:tc>
          <w:tcPr>
            <w:tcW w:w="704" w:type="dxa"/>
            <w:shd w:val="clear" w:color="auto" w:fill="auto"/>
            <w:vAlign w:val="center"/>
          </w:tcPr>
          <w:p w14:paraId="1C389860" w14:textId="77777777" w:rsidR="00013CBD" w:rsidRPr="00A86C08" w:rsidRDefault="00013CBD" w:rsidP="002C3367">
            <w:pPr>
              <w:jc w:val="center"/>
              <w:rPr>
                <w:rFonts w:ascii="FangSong" w:eastAsia="FangSong" w:hAnsi="FangSong"/>
                <w:color w:val="000000"/>
                <w:sz w:val="24"/>
                <w:szCs w:val="24"/>
              </w:rPr>
            </w:pPr>
            <w:r w:rsidRPr="00A86C08">
              <w:rPr>
                <w:rFonts w:ascii="FangSong" w:eastAsia="FangSong" w:hAnsi="FangSong" w:hint="eastAsia"/>
                <w:color w:val="000000"/>
                <w:sz w:val="24"/>
                <w:szCs w:val="24"/>
              </w:rPr>
              <w:t>2</w:t>
            </w:r>
          </w:p>
        </w:tc>
        <w:tc>
          <w:tcPr>
            <w:tcW w:w="1389" w:type="dxa"/>
            <w:shd w:val="clear" w:color="auto" w:fill="auto"/>
            <w:vAlign w:val="center"/>
          </w:tcPr>
          <w:p w14:paraId="423A4941" w14:textId="77777777" w:rsidR="00013CBD" w:rsidRPr="00A86C08" w:rsidRDefault="00013CBD" w:rsidP="002C3367">
            <w:pPr>
              <w:ind w:leftChars="-25" w:left="-53" w:rightChars="-25" w:right="-53"/>
              <w:jc w:val="center"/>
              <w:rPr>
                <w:rFonts w:ascii="FangSong" w:eastAsia="FangSong" w:hAnsi="FangSong"/>
                <w:color w:val="000000"/>
                <w:sz w:val="24"/>
                <w:szCs w:val="24"/>
              </w:rPr>
            </w:pPr>
            <w:r w:rsidRPr="00A86C08">
              <w:rPr>
                <w:rFonts w:ascii="FangSong" w:eastAsia="FangSong" w:hAnsi="FangSong" w:hint="eastAsia"/>
                <w:color w:val="000000"/>
                <w:sz w:val="24"/>
                <w:szCs w:val="24"/>
              </w:rPr>
              <w:t>技术指标和配置</w:t>
            </w:r>
            <w:r w:rsidRPr="00A86C08">
              <w:rPr>
                <w:rFonts w:ascii="FangSong" w:eastAsia="FangSong" w:hAnsi="FangSong"/>
                <w:color w:val="000000"/>
                <w:sz w:val="24"/>
                <w:szCs w:val="24"/>
              </w:rPr>
              <w:t>57</w:t>
            </w:r>
            <w:r w:rsidRPr="00A86C08">
              <w:rPr>
                <w:rFonts w:ascii="FangSong" w:eastAsia="FangSong" w:hAnsi="FangSong" w:hint="eastAsia"/>
                <w:color w:val="000000"/>
                <w:sz w:val="24"/>
                <w:szCs w:val="24"/>
              </w:rPr>
              <w:t>%</w:t>
            </w:r>
          </w:p>
          <w:p w14:paraId="51192D29"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（技术</w:t>
            </w:r>
            <w:r w:rsidRPr="00A86C08">
              <w:rPr>
                <w:rFonts w:ascii="FangSong" w:eastAsia="FangSong" w:hAnsi="FangSong"/>
                <w:color w:val="000000"/>
                <w:sz w:val="24"/>
                <w:szCs w:val="24"/>
              </w:rPr>
              <w:t>类</w:t>
            </w:r>
            <w:r w:rsidRPr="00A86C08">
              <w:rPr>
                <w:rFonts w:ascii="FangSong" w:eastAsia="FangSong" w:hAnsi="FangSong" w:hint="eastAsia"/>
                <w:color w:val="000000"/>
                <w:sz w:val="24"/>
                <w:szCs w:val="24"/>
              </w:rPr>
              <w:t>评分因素）</w:t>
            </w:r>
          </w:p>
        </w:tc>
        <w:tc>
          <w:tcPr>
            <w:tcW w:w="850" w:type="dxa"/>
            <w:shd w:val="clear" w:color="auto" w:fill="auto"/>
            <w:vAlign w:val="center"/>
          </w:tcPr>
          <w:p w14:paraId="4DE662F9" w14:textId="77777777" w:rsidR="00013CBD" w:rsidRPr="00A86C08" w:rsidRDefault="00013CBD" w:rsidP="002C3367">
            <w:pPr>
              <w:jc w:val="center"/>
              <w:rPr>
                <w:rFonts w:ascii="FangSong" w:eastAsia="FangSong" w:hAnsi="FangSong"/>
                <w:color w:val="000000"/>
                <w:sz w:val="24"/>
                <w:szCs w:val="24"/>
              </w:rPr>
            </w:pPr>
            <w:r w:rsidRPr="00A86C08">
              <w:rPr>
                <w:rFonts w:ascii="FangSong" w:eastAsia="FangSong" w:hAnsi="FangSong"/>
                <w:color w:val="000000"/>
                <w:sz w:val="24"/>
                <w:szCs w:val="24"/>
              </w:rPr>
              <w:t>57</w:t>
            </w:r>
            <w:r w:rsidRPr="00A86C08">
              <w:rPr>
                <w:rFonts w:ascii="FangSong" w:eastAsia="FangSong" w:hAnsi="FangSong" w:hint="eastAsia"/>
                <w:color w:val="000000"/>
                <w:sz w:val="24"/>
                <w:szCs w:val="24"/>
              </w:rPr>
              <w:t>分</w:t>
            </w:r>
          </w:p>
        </w:tc>
        <w:tc>
          <w:tcPr>
            <w:tcW w:w="4395" w:type="dxa"/>
            <w:shd w:val="clear" w:color="auto" w:fill="auto"/>
            <w:vAlign w:val="center"/>
          </w:tcPr>
          <w:p w14:paraId="1A6FC593" w14:textId="77777777" w:rsidR="00013CBD" w:rsidRPr="00A86C08" w:rsidRDefault="00013CBD" w:rsidP="002C3367">
            <w:pPr>
              <w:ind w:leftChars="-25" w:left="-53" w:rightChars="-25" w:right="-53"/>
              <w:rPr>
                <w:rFonts w:ascii="FangSong" w:eastAsia="FangSong" w:hAnsi="FangSong"/>
                <w:color w:val="000000"/>
                <w:sz w:val="24"/>
                <w:szCs w:val="24"/>
              </w:rPr>
            </w:pPr>
            <w:r w:rsidRPr="00A86C08">
              <w:rPr>
                <w:rFonts w:ascii="FangSong" w:eastAsia="FangSong" w:hAnsi="FangSong" w:hint="eastAsia"/>
                <w:color w:val="000000"/>
                <w:sz w:val="24"/>
                <w:szCs w:val="24"/>
              </w:rPr>
              <w:t>投标产品的技术指标、参数及功能要求根据以下情况进行评分：</w:t>
            </w:r>
          </w:p>
          <w:p w14:paraId="4CFB4715" w14:textId="77777777" w:rsidR="00013CBD" w:rsidRPr="00A86C08" w:rsidRDefault="00013CBD" w:rsidP="002C3367">
            <w:pPr>
              <w:ind w:left="-51" w:rightChars="-25" w:right="-53"/>
              <w:rPr>
                <w:rFonts w:ascii="FangSong" w:eastAsia="FangSong" w:hAnsi="FangSong"/>
                <w:color w:val="000000"/>
                <w:sz w:val="24"/>
                <w:szCs w:val="24"/>
              </w:rPr>
            </w:pPr>
            <w:r w:rsidRPr="00A86C08">
              <w:rPr>
                <w:rFonts w:ascii="FangSong" w:eastAsia="FangSong" w:hAnsi="FangSong" w:hint="eastAsia"/>
                <w:color w:val="000000"/>
                <w:sz w:val="24"/>
                <w:szCs w:val="24"/>
              </w:rPr>
              <w:t>1、完全符合招标文件要求的得</w:t>
            </w:r>
            <w:r w:rsidRPr="00A86C08">
              <w:rPr>
                <w:rFonts w:ascii="FangSong" w:eastAsia="FangSong" w:hAnsi="FangSong"/>
                <w:color w:val="000000"/>
                <w:sz w:val="24"/>
                <w:szCs w:val="24"/>
              </w:rPr>
              <w:t>57</w:t>
            </w:r>
            <w:r w:rsidRPr="00A86C08">
              <w:rPr>
                <w:rFonts w:ascii="FangSong" w:eastAsia="FangSong" w:hAnsi="FangSong" w:hint="eastAsia"/>
                <w:color w:val="000000"/>
                <w:sz w:val="24"/>
                <w:szCs w:val="24"/>
              </w:rPr>
              <w:t>分；</w:t>
            </w:r>
          </w:p>
          <w:p w14:paraId="5EE2D0AF"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2、带“</w:t>
            </w:r>
            <w:r w:rsidRPr="00A86C08">
              <w:rPr>
                <w:rFonts w:ascii="FangSong" w:eastAsia="FangSong" w:hAnsi="FangSong" w:cs="华文仿宋" w:hint="eastAsia"/>
                <w:sz w:val="24"/>
                <w:szCs w:val="24"/>
              </w:rPr>
              <w:t>★</w:t>
            </w:r>
            <w:r w:rsidRPr="00A86C08">
              <w:rPr>
                <w:rFonts w:ascii="FangSong" w:eastAsia="FangSong" w:hAnsi="FangSong" w:hint="eastAsia"/>
                <w:color w:val="000000"/>
                <w:sz w:val="24"/>
                <w:szCs w:val="24"/>
              </w:rPr>
              <w:t>”的参数（共1</w:t>
            </w:r>
            <w:r w:rsidRPr="00A86C08">
              <w:rPr>
                <w:rFonts w:ascii="FangSong" w:eastAsia="FangSong" w:hAnsi="FangSong"/>
                <w:color w:val="000000"/>
                <w:sz w:val="24"/>
                <w:szCs w:val="24"/>
              </w:rPr>
              <w:t>0</w:t>
            </w:r>
            <w:r w:rsidRPr="00A86C08">
              <w:rPr>
                <w:rFonts w:ascii="FangSong" w:eastAsia="FangSong" w:hAnsi="FangSong" w:hint="eastAsia"/>
                <w:color w:val="000000"/>
                <w:sz w:val="24"/>
                <w:szCs w:val="24"/>
              </w:rPr>
              <w:t>项）负偏离，每项扣</w:t>
            </w:r>
            <w:r w:rsidRPr="00A86C08">
              <w:rPr>
                <w:rFonts w:ascii="FangSong" w:eastAsia="FangSong" w:hAnsi="FangSong"/>
                <w:color w:val="000000"/>
                <w:sz w:val="24"/>
                <w:szCs w:val="24"/>
              </w:rPr>
              <w:t>3</w:t>
            </w:r>
            <w:r w:rsidRPr="00A86C08">
              <w:rPr>
                <w:rFonts w:ascii="FangSong" w:eastAsia="FangSong" w:hAnsi="FangSong" w:hint="eastAsia"/>
                <w:color w:val="000000"/>
                <w:sz w:val="24"/>
                <w:szCs w:val="24"/>
              </w:rPr>
              <w:t>分。</w:t>
            </w:r>
          </w:p>
          <w:p w14:paraId="3E6CC488"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color w:val="000000"/>
                <w:sz w:val="24"/>
                <w:szCs w:val="24"/>
              </w:rPr>
              <w:t>3</w:t>
            </w:r>
            <w:r w:rsidRPr="00A86C08">
              <w:rPr>
                <w:rFonts w:ascii="FangSong" w:eastAsia="FangSong" w:hAnsi="FangSong" w:hint="eastAsia"/>
                <w:color w:val="000000"/>
                <w:sz w:val="24"/>
                <w:szCs w:val="24"/>
              </w:rPr>
              <w:t>、其他一般性参数（共</w:t>
            </w:r>
            <w:r w:rsidRPr="00A86C08">
              <w:rPr>
                <w:rFonts w:ascii="FangSong" w:eastAsia="FangSong" w:hAnsi="FangSong"/>
                <w:color w:val="000000"/>
                <w:sz w:val="24"/>
                <w:szCs w:val="24"/>
              </w:rPr>
              <w:t>180</w:t>
            </w:r>
            <w:r w:rsidRPr="00A86C08">
              <w:rPr>
                <w:rFonts w:ascii="FangSong" w:eastAsia="FangSong" w:hAnsi="FangSong" w:hint="eastAsia"/>
                <w:color w:val="000000"/>
                <w:sz w:val="24"/>
                <w:szCs w:val="24"/>
              </w:rPr>
              <w:t>项）负偏离，每项扣</w:t>
            </w:r>
            <w:r w:rsidRPr="00A86C08">
              <w:rPr>
                <w:rFonts w:ascii="FangSong" w:eastAsia="FangSong" w:hAnsi="FangSong"/>
                <w:color w:val="000000"/>
                <w:sz w:val="24"/>
                <w:szCs w:val="24"/>
              </w:rPr>
              <w:t>0.15</w:t>
            </w:r>
            <w:r w:rsidRPr="00A86C08">
              <w:rPr>
                <w:rFonts w:ascii="FangSong" w:eastAsia="FangSong" w:hAnsi="FangSong" w:hint="eastAsia"/>
                <w:color w:val="000000"/>
                <w:sz w:val="24"/>
                <w:szCs w:val="24"/>
              </w:rPr>
              <w:t>分，扣完为。</w:t>
            </w:r>
          </w:p>
        </w:tc>
        <w:tc>
          <w:tcPr>
            <w:tcW w:w="1559" w:type="dxa"/>
            <w:shd w:val="clear" w:color="auto" w:fill="auto"/>
            <w:vAlign w:val="center"/>
          </w:tcPr>
          <w:p w14:paraId="6DBC7204"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带“</w:t>
            </w:r>
            <w:r w:rsidRPr="00A86C08">
              <w:rPr>
                <w:rFonts w:ascii="FangSong" w:eastAsia="FangSong" w:hAnsi="FangSong" w:cs="华文仿宋" w:hint="eastAsia"/>
                <w:sz w:val="24"/>
                <w:szCs w:val="24"/>
              </w:rPr>
              <w:t>★</w:t>
            </w:r>
            <w:r w:rsidRPr="00A86C08">
              <w:rPr>
                <w:rFonts w:ascii="FangSong" w:eastAsia="FangSong" w:hAnsi="FangSong" w:hint="eastAsia"/>
                <w:color w:val="000000"/>
                <w:sz w:val="24"/>
                <w:szCs w:val="24"/>
              </w:rPr>
              <w:t>”的参数按要求提供相应的证明材料，未要求的可提供彩页、截图等材料，未提供的视为负偏离；</w:t>
            </w:r>
          </w:p>
        </w:tc>
      </w:tr>
      <w:tr w:rsidR="005C46C8" w:rsidRPr="00A86C08" w14:paraId="5F84D701" w14:textId="77777777" w:rsidTr="002C3367">
        <w:tc>
          <w:tcPr>
            <w:tcW w:w="704" w:type="dxa"/>
            <w:shd w:val="clear" w:color="auto" w:fill="auto"/>
            <w:vAlign w:val="center"/>
          </w:tcPr>
          <w:p w14:paraId="4817B65E" w14:textId="5B62C4B1" w:rsidR="005C46C8" w:rsidRPr="00A86C08" w:rsidRDefault="005C46C8" w:rsidP="005C46C8">
            <w:pPr>
              <w:jc w:val="center"/>
              <w:rPr>
                <w:rFonts w:ascii="FangSong" w:eastAsia="FangSong" w:hAnsi="FangSong"/>
                <w:color w:val="000000"/>
                <w:sz w:val="24"/>
                <w:szCs w:val="24"/>
              </w:rPr>
            </w:pPr>
            <w:r w:rsidRPr="00A86C08">
              <w:rPr>
                <w:rFonts w:ascii="FangSong" w:eastAsia="FangSong" w:hAnsi="FangSong" w:hint="eastAsia"/>
                <w:color w:val="000000"/>
                <w:sz w:val="24"/>
                <w:szCs w:val="24"/>
              </w:rPr>
              <w:t>3</w:t>
            </w:r>
          </w:p>
        </w:tc>
        <w:tc>
          <w:tcPr>
            <w:tcW w:w="1389" w:type="dxa"/>
            <w:shd w:val="clear" w:color="auto" w:fill="auto"/>
            <w:vAlign w:val="center"/>
          </w:tcPr>
          <w:p w14:paraId="50BC1747" w14:textId="3B949013" w:rsidR="005C46C8" w:rsidRPr="00A86C08" w:rsidRDefault="005C46C8" w:rsidP="005C46C8">
            <w:pPr>
              <w:jc w:val="center"/>
              <w:rPr>
                <w:rFonts w:ascii="FangSong" w:eastAsia="FangSong" w:hAnsi="FangSong"/>
                <w:color w:val="000000"/>
                <w:sz w:val="24"/>
                <w:szCs w:val="24"/>
              </w:rPr>
            </w:pPr>
            <w:r>
              <w:rPr>
                <w:rFonts w:ascii="FangSong" w:eastAsia="FangSong" w:hAnsi="FangSong" w:hint="eastAsia"/>
                <w:color w:val="000000"/>
                <w:sz w:val="24"/>
                <w:szCs w:val="24"/>
              </w:rPr>
              <w:t>售后服务</w:t>
            </w:r>
            <w:r>
              <w:rPr>
                <w:rFonts w:ascii="FangSong" w:eastAsia="FangSong" w:hAnsi="FangSong"/>
                <w:color w:val="000000"/>
                <w:sz w:val="24"/>
                <w:szCs w:val="24"/>
              </w:rPr>
              <w:t>9</w:t>
            </w:r>
            <w:r w:rsidRPr="00A86C08">
              <w:rPr>
                <w:rFonts w:ascii="FangSong" w:eastAsia="FangSong" w:hAnsi="FangSong" w:hint="eastAsia"/>
                <w:color w:val="000000"/>
                <w:sz w:val="24"/>
                <w:szCs w:val="24"/>
              </w:rPr>
              <w:t>%</w:t>
            </w:r>
          </w:p>
        </w:tc>
        <w:tc>
          <w:tcPr>
            <w:tcW w:w="850" w:type="dxa"/>
            <w:shd w:val="clear" w:color="auto" w:fill="auto"/>
            <w:vAlign w:val="center"/>
          </w:tcPr>
          <w:p w14:paraId="5AD5E48B" w14:textId="2797A338" w:rsidR="005C46C8" w:rsidRPr="00A86C08" w:rsidRDefault="005C46C8" w:rsidP="005C46C8">
            <w:pPr>
              <w:jc w:val="center"/>
              <w:rPr>
                <w:rFonts w:ascii="FangSong" w:eastAsia="FangSong" w:hAnsi="FangSong"/>
                <w:color w:val="000000"/>
                <w:sz w:val="24"/>
                <w:szCs w:val="24"/>
              </w:rPr>
            </w:pPr>
            <w:r>
              <w:rPr>
                <w:rFonts w:ascii="FangSong" w:eastAsia="FangSong" w:hAnsi="FangSong"/>
                <w:color w:val="000000"/>
                <w:sz w:val="24"/>
                <w:szCs w:val="24"/>
              </w:rPr>
              <w:t>9</w:t>
            </w:r>
            <w:r w:rsidRPr="00A86C08">
              <w:rPr>
                <w:rFonts w:ascii="FangSong" w:eastAsia="FangSong" w:hAnsi="FangSong" w:hint="eastAsia"/>
                <w:color w:val="000000"/>
                <w:sz w:val="24"/>
                <w:szCs w:val="24"/>
              </w:rPr>
              <w:t>分</w:t>
            </w:r>
          </w:p>
        </w:tc>
        <w:tc>
          <w:tcPr>
            <w:tcW w:w="4395" w:type="dxa"/>
            <w:shd w:val="clear" w:color="auto" w:fill="auto"/>
            <w:vAlign w:val="center"/>
          </w:tcPr>
          <w:p w14:paraId="5AAD9BF6" w14:textId="3B99C975" w:rsidR="005C46C8" w:rsidRPr="00A86C08" w:rsidRDefault="005C46C8" w:rsidP="005C46C8">
            <w:pPr>
              <w:rPr>
                <w:rFonts w:ascii="FangSong" w:eastAsia="FangSong" w:hAnsi="FangSong"/>
                <w:color w:val="000000"/>
                <w:sz w:val="24"/>
                <w:szCs w:val="24"/>
              </w:rPr>
            </w:pPr>
            <w:r w:rsidRPr="00A86C08">
              <w:rPr>
                <w:rFonts w:ascii="FangSong" w:eastAsia="FangSong" w:hAnsi="FangSong" w:cs="宋体" w:hint="eastAsia"/>
                <w:color w:val="000000"/>
                <w:sz w:val="24"/>
                <w:szCs w:val="24"/>
              </w:rPr>
              <w:t>根据</w:t>
            </w:r>
            <w:r>
              <w:rPr>
                <w:rFonts w:ascii="FangSong" w:eastAsia="FangSong" w:hAnsi="FangSong" w:cs="宋体" w:hint="eastAsia"/>
                <w:color w:val="000000"/>
                <w:sz w:val="24"/>
                <w:szCs w:val="24"/>
              </w:rPr>
              <w:t>投标人提供的售后服务进行评审</w:t>
            </w:r>
            <w:r w:rsidRPr="00A86C08">
              <w:rPr>
                <w:rFonts w:ascii="FangSong" w:eastAsia="FangSong" w:hAnsi="FangSong" w:cs="宋体" w:hint="eastAsia"/>
                <w:color w:val="000000"/>
                <w:sz w:val="24"/>
                <w:szCs w:val="24"/>
              </w:rPr>
              <w:t>：包含①</w:t>
            </w:r>
            <w:r>
              <w:rPr>
                <w:rFonts w:ascii="FangSong" w:eastAsia="FangSong" w:hAnsi="FangSong" w:cs="宋体" w:hint="eastAsia"/>
                <w:color w:val="000000"/>
                <w:sz w:val="24"/>
                <w:szCs w:val="24"/>
              </w:rPr>
              <w:t>售后响应时间</w:t>
            </w:r>
            <w:r w:rsidRPr="00A86C08">
              <w:rPr>
                <w:rFonts w:ascii="FangSong" w:eastAsia="FangSong" w:hAnsi="FangSong" w:cs="宋体" w:hint="eastAsia"/>
                <w:color w:val="000000"/>
                <w:sz w:val="24"/>
                <w:szCs w:val="24"/>
              </w:rPr>
              <w:t>；②</w:t>
            </w:r>
            <w:r>
              <w:rPr>
                <w:rFonts w:ascii="FangSong" w:eastAsia="FangSong" w:hAnsi="FangSong" w:cs="宋体" w:hint="eastAsia"/>
                <w:color w:val="000000"/>
                <w:sz w:val="24"/>
                <w:szCs w:val="24"/>
              </w:rPr>
              <w:t>售后维保安排</w:t>
            </w:r>
            <w:r w:rsidRPr="00A86C08">
              <w:rPr>
                <w:rFonts w:ascii="FangSong" w:eastAsia="FangSong" w:hAnsi="FangSong" w:cs="宋体" w:hint="eastAsia"/>
                <w:color w:val="000000"/>
                <w:sz w:val="24"/>
                <w:szCs w:val="24"/>
              </w:rPr>
              <w:t>；③</w:t>
            </w:r>
            <w:r>
              <w:rPr>
                <w:rFonts w:ascii="FangSong" w:eastAsia="FangSong" w:hAnsi="FangSong" w:cs="宋体" w:hint="eastAsia"/>
                <w:color w:val="000000"/>
                <w:sz w:val="24"/>
                <w:szCs w:val="24"/>
              </w:rPr>
              <w:t>技术培训安排三</w:t>
            </w:r>
            <w:r w:rsidRPr="00A86C08">
              <w:rPr>
                <w:rFonts w:ascii="FangSong" w:eastAsia="FangSong" w:hAnsi="FangSong" w:cs="宋体" w:hint="eastAsia"/>
                <w:color w:val="000000"/>
                <w:sz w:val="24"/>
                <w:szCs w:val="24"/>
              </w:rPr>
              <w:t>项内容，且</w:t>
            </w:r>
            <w:r w:rsidRPr="00A86C08">
              <w:rPr>
                <w:rFonts w:ascii="FangSong" w:eastAsia="FangSong" w:hAnsi="FangSong" w:cs="宋体" w:hint="eastAsia"/>
                <w:color w:val="000000"/>
                <w:sz w:val="24"/>
                <w:szCs w:val="24"/>
                <w:lang w:bidi="ar"/>
              </w:rPr>
              <w:t>内容阐述详细、内容与项目切实相关、对提升项目</w:t>
            </w:r>
            <w:r>
              <w:rPr>
                <w:rFonts w:ascii="FangSong" w:eastAsia="FangSong" w:hAnsi="FangSong" w:cs="宋体" w:hint="eastAsia"/>
                <w:color w:val="000000"/>
                <w:sz w:val="24"/>
                <w:szCs w:val="24"/>
                <w:lang w:bidi="ar"/>
              </w:rPr>
              <w:t>售后服务质量</w:t>
            </w:r>
            <w:r w:rsidRPr="00A86C08">
              <w:rPr>
                <w:rFonts w:ascii="FangSong" w:eastAsia="FangSong" w:hAnsi="FangSong" w:cs="宋体" w:hint="eastAsia"/>
                <w:color w:val="000000"/>
                <w:sz w:val="24"/>
                <w:szCs w:val="24"/>
                <w:lang w:bidi="ar"/>
              </w:rPr>
              <w:t>确有帮助、完全符合本项目需要的得</w:t>
            </w:r>
            <w:r>
              <w:rPr>
                <w:rFonts w:ascii="FangSong" w:eastAsia="FangSong" w:hAnsi="FangSong" w:cs="宋体"/>
                <w:color w:val="000000"/>
                <w:sz w:val="24"/>
                <w:szCs w:val="24"/>
                <w:lang w:bidi="ar"/>
              </w:rPr>
              <w:t>9</w:t>
            </w:r>
            <w:r w:rsidRPr="00A86C08">
              <w:rPr>
                <w:rFonts w:ascii="FangSong" w:eastAsia="FangSong" w:hAnsi="FangSong" w:cs="宋体" w:hint="eastAsia"/>
                <w:color w:val="000000"/>
                <w:sz w:val="24"/>
                <w:szCs w:val="24"/>
                <w:lang w:bidi="ar"/>
              </w:rPr>
              <w:t>分；每缺少一项或该项方案内容不满足上述内容要求的扣</w:t>
            </w:r>
            <w:r>
              <w:rPr>
                <w:rFonts w:ascii="FangSong" w:eastAsia="FangSong" w:hAnsi="FangSong" w:cs="宋体"/>
                <w:color w:val="000000"/>
                <w:sz w:val="24"/>
                <w:szCs w:val="24"/>
                <w:lang w:bidi="ar"/>
              </w:rPr>
              <w:t>3</w:t>
            </w:r>
            <w:r w:rsidRPr="00A86C08">
              <w:rPr>
                <w:rFonts w:ascii="FangSong" w:eastAsia="FangSong" w:hAnsi="FangSong" w:cs="宋体" w:hint="eastAsia"/>
                <w:color w:val="000000"/>
                <w:sz w:val="24"/>
                <w:szCs w:val="24"/>
                <w:lang w:bidi="ar"/>
              </w:rPr>
              <w:t>分。</w:t>
            </w:r>
          </w:p>
        </w:tc>
        <w:tc>
          <w:tcPr>
            <w:tcW w:w="1559" w:type="dxa"/>
            <w:shd w:val="clear" w:color="auto" w:fill="auto"/>
            <w:vAlign w:val="center"/>
          </w:tcPr>
          <w:p w14:paraId="514502AF" w14:textId="77777777" w:rsidR="005C46C8" w:rsidRPr="00A86C08" w:rsidRDefault="005C46C8" w:rsidP="005C46C8">
            <w:pPr>
              <w:rPr>
                <w:rFonts w:ascii="FangSong" w:eastAsia="FangSong" w:hAnsi="FangSong"/>
                <w:color w:val="000000"/>
                <w:sz w:val="24"/>
                <w:szCs w:val="24"/>
              </w:rPr>
            </w:pPr>
          </w:p>
        </w:tc>
      </w:tr>
      <w:tr w:rsidR="005C46C8" w:rsidRPr="00A86C08" w14:paraId="3B393B1E" w14:textId="77777777" w:rsidTr="002C3367">
        <w:tc>
          <w:tcPr>
            <w:tcW w:w="704" w:type="dxa"/>
            <w:shd w:val="clear" w:color="auto" w:fill="auto"/>
            <w:vAlign w:val="center"/>
          </w:tcPr>
          <w:p w14:paraId="4140CACA" w14:textId="15D272BC" w:rsidR="005C46C8" w:rsidRPr="00A86C08" w:rsidRDefault="005C46C8" w:rsidP="005C46C8">
            <w:pPr>
              <w:jc w:val="center"/>
              <w:rPr>
                <w:rFonts w:ascii="FangSong" w:eastAsia="FangSong" w:hAnsi="FangSong"/>
                <w:color w:val="000000"/>
                <w:sz w:val="24"/>
                <w:szCs w:val="24"/>
              </w:rPr>
            </w:pPr>
            <w:r>
              <w:rPr>
                <w:rFonts w:ascii="FangSong" w:eastAsia="FangSong" w:hAnsi="FangSong" w:hint="eastAsia"/>
                <w:color w:val="000000"/>
                <w:sz w:val="24"/>
                <w:szCs w:val="24"/>
              </w:rPr>
              <w:t>4</w:t>
            </w:r>
          </w:p>
        </w:tc>
        <w:tc>
          <w:tcPr>
            <w:tcW w:w="1389" w:type="dxa"/>
            <w:shd w:val="clear" w:color="auto" w:fill="auto"/>
            <w:vAlign w:val="center"/>
          </w:tcPr>
          <w:p w14:paraId="6DB07F92" w14:textId="458858FC" w:rsidR="005C46C8" w:rsidRPr="00A86C08" w:rsidRDefault="005C46C8" w:rsidP="005C46C8">
            <w:pPr>
              <w:jc w:val="center"/>
              <w:rPr>
                <w:rFonts w:ascii="FangSong" w:eastAsia="FangSong" w:hAnsi="FangSong"/>
                <w:color w:val="000000"/>
                <w:sz w:val="24"/>
                <w:szCs w:val="24"/>
              </w:rPr>
            </w:pPr>
            <w:r>
              <w:rPr>
                <w:rFonts w:ascii="FangSong" w:eastAsia="FangSong" w:hAnsi="FangSong" w:hint="eastAsia"/>
                <w:color w:val="000000"/>
                <w:sz w:val="24"/>
                <w:szCs w:val="24"/>
              </w:rPr>
              <w:t>履约经验1%</w:t>
            </w:r>
          </w:p>
        </w:tc>
        <w:tc>
          <w:tcPr>
            <w:tcW w:w="850" w:type="dxa"/>
            <w:shd w:val="clear" w:color="auto" w:fill="auto"/>
            <w:vAlign w:val="center"/>
          </w:tcPr>
          <w:p w14:paraId="271AFC3A" w14:textId="1ACA885A" w:rsidR="005C46C8" w:rsidRPr="00A86C08" w:rsidRDefault="005C46C8" w:rsidP="005C46C8">
            <w:pPr>
              <w:jc w:val="center"/>
              <w:rPr>
                <w:rFonts w:ascii="FangSong" w:eastAsia="FangSong" w:hAnsi="FangSong"/>
                <w:color w:val="000000"/>
                <w:sz w:val="24"/>
                <w:szCs w:val="24"/>
              </w:rPr>
            </w:pPr>
            <w:r>
              <w:rPr>
                <w:rFonts w:ascii="FangSong" w:eastAsia="FangSong" w:hAnsi="FangSong" w:hint="eastAsia"/>
                <w:color w:val="000000"/>
                <w:sz w:val="24"/>
                <w:szCs w:val="24"/>
              </w:rPr>
              <w:t>1分</w:t>
            </w:r>
          </w:p>
        </w:tc>
        <w:tc>
          <w:tcPr>
            <w:tcW w:w="4395" w:type="dxa"/>
            <w:shd w:val="clear" w:color="auto" w:fill="auto"/>
            <w:vAlign w:val="center"/>
          </w:tcPr>
          <w:p w14:paraId="514AFE08" w14:textId="66DD9F23" w:rsidR="005C46C8" w:rsidRPr="00A86C08" w:rsidRDefault="005C46C8" w:rsidP="005C46C8">
            <w:pPr>
              <w:rPr>
                <w:rFonts w:ascii="FangSong" w:eastAsia="FangSong" w:hAnsi="FangSong" w:cs="宋体"/>
                <w:color w:val="000000"/>
                <w:sz w:val="24"/>
                <w:szCs w:val="24"/>
              </w:rPr>
            </w:pPr>
            <w:r>
              <w:rPr>
                <w:rFonts w:ascii="FangSong" w:eastAsia="FangSong" w:hAnsi="FangSong" w:cs="宋体" w:hint="eastAsia"/>
                <w:color w:val="000000"/>
                <w:sz w:val="24"/>
                <w:szCs w:val="24"/>
              </w:rPr>
              <w:t>投标人自</w:t>
            </w:r>
            <w:r>
              <w:rPr>
                <w:rFonts w:ascii="FangSong" w:eastAsia="FangSong" w:hAnsi="FangSong" w:cs="宋体"/>
                <w:color w:val="000000"/>
                <w:sz w:val="24"/>
                <w:szCs w:val="24"/>
              </w:rPr>
              <w:t>2019</w:t>
            </w:r>
            <w:r>
              <w:rPr>
                <w:rFonts w:ascii="FangSong" w:eastAsia="FangSong" w:hAnsi="FangSong" w:cs="宋体" w:hint="eastAsia"/>
                <w:color w:val="000000"/>
                <w:sz w:val="24"/>
                <w:szCs w:val="24"/>
              </w:rPr>
              <w:t>年1月1日以来有类似项目履约经验的得1分。</w:t>
            </w:r>
          </w:p>
        </w:tc>
        <w:tc>
          <w:tcPr>
            <w:tcW w:w="1559" w:type="dxa"/>
            <w:shd w:val="clear" w:color="auto" w:fill="auto"/>
            <w:vAlign w:val="center"/>
          </w:tcPr>
          <w:p w14:paraId="45006541" w14:textId="5F2EF5A1" w:rsidR="005C46C8" w:rsidRPr="00A86C08" w:rsidRDefault="005C46C8" w:rsidP="005C46C8">
            <w:pPr>
              <w:rPr>
                <w:rFonts w:ascii="FangSong" w:eastAsia="FangSong" w:hAnsi="FangSong"/>
                <w:color w:val="000000"/>
                <w:sz w:val="24"/>
                <w:szCs w:val="24"/>
              </w:rPr>
            </w:pPr>
            <w:r>
              <w:rPr>
                <w:rFonts w:ascii="FangSong" w:eastAsia="FangSong" w:hAnsi="FangSong" w:hint="eastAsia"/>
                <w:color w:val="000000"/>
                <w:sz w:val="24"/>
                <w:szCs w:val="24"/>
              </w:rPr>
              <w:t>提供采购合同或验收材料复印件加盖投标人公章。</w:t>
            </w:r>
          </w:p>
        </w:tc>
      </w:tr>
      <w:tr w:rsidR="00013CBD" w:rsidRPr="00A86C08" w14:paraId="21234B5F" w14:textId="77777777" w:rsidTr="002C3367">
        <w:trPr>
          <w:trHeight w:val="1472"/>
        </w:trPr>
        <w:tc>
          <w:tcPr>
            <w:tcW w:w="704" w:type="dxa"/>
            <w:shd w:val="clear" w:color="auto" w:fill="auto"/>
            <w:vAlign w:val="center"/>
          </w:tcPr>
          <w:p w14:paraId="06391CA1" w14:textId="2660B752" w:rsidR="00013CBD" w:rsidRPr="00A86C08" w:rsidRDefault="005C46C8" w:rsidP="002C3367">
            <w:pPr>
              <w:jc w:val="center"/>
              <w:rPr>
                <w:rFonts w:ascii="FangSong" w:eastAsia="FangSong" w:hAnsi="FangSong"/>
                <w:color w:val="000000"/>
                <w:sz w:val="24"/>
                <w:szCs w:val="24"/>
              </w:rPr>
            </w:pPr>
            <w:r>
              <w:rPr>
                <w:rFonts w:ascii="FangSong" w:eastAsia="FangSong" w:hAnsi="FangSong"/>
                <w:color w:val="000000"/>
                <w:sz w:val="24"/>
                <w:szCs w:val="24"/>
              </w:rPr>
              <w:t>5</w:t>
            </w:r>
          </w:p>
        </w:tc>
        <w:tc>
          <w:tcPr>
            <w:tcW w:w="1389" w:type="dxa"/>
            <w:shd w:val="clear" w:color="auto" w:fill="auto"/>
            <w:vAlign w:val="center"/>
          </w:tcPr>
          <w:p w14:paraId="580C091B"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政策性评分</w:t>
            </w:r>
            <w:r w:rsidRPr="00A86C08">
              <w:rPr>
                <w:rFonts w:ascii="FangSong" w:eastAsia="FangSong" w:hAnsi="FangSong"/>
                <w:color w:val="000000"/>
                <w:sz w:val="24"/>
                <w:szCs w:val="24"/>
              </w:rPr>
              <w:t>1</w:t>
            </w:r>
            <w:r w:rsidRPr="00A86C08">
              <w:rPr>
                <w:rFonts w:ascii="FangSong" w:eastAsia="FangSong" w:hAnsi="FangSong" w:hint="eastAsia"/>
                <w:color w:val="000000"/>
                <w:sz w:val="24"/>
                <w:szCs w:val="24"/>
              </w:rPr>
              <w:t>%</w:t>
            </w:r>
          </w:p>
        </w:tc>
        <w:tc>
          <w:tcPr>
            <w:tcW w:w="850" w:type="dxa"/>
            <w:shd w:val="clear" w:color="auto" w:fill="auto"/>
            <w:vAlign w:val="center"/>
          </w:tcPr>
          <w:p w14:paraId="60C6289F"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color w:val="000000"/>
                <w:sz w:val="24"/>
                <w:szCs w:val="24"/>
              </w:rPr>
              <w:t>1</w:t>
            </w:r>
            <w:r w:rsidRPr="00A86C08">
              <w:rPr>
                <w:rFonts w:ascii="FangSong" w:eastAsia="FangSong" w:hAnsi="FangSong" w:hint="eastAsia"/>
                <w:color w:val="000000"/>
                <w:sz w:val="24"/>
                <w:szCs w:val="24"/>
              </w:rPr>
              <w:t>分</w:t>
            </w:r>
          </w:p>
        </w:tc>
        <w:tc>
          <w:tcPr>
            <w:tcW w:w="4395" w:type="dxa"/>
            <w:shd w:val="clear" w:color="auto" w:fill="auto"/>
            <w:vAlign w:val="center"/>
          </w:tcPr>
          <w:p w14:paraId="2D115778"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投标产品认定为环保产品的得</w:t>
            </w:r>
            <w:r w:rsidRPr="00A86C08">
              <w:rPr>
                <w:rFonts w:ascii="FangSong" w:eastAsia="FangSong" w:hAnsi="FangSong"/>
                <w:color w:val="000000"/>
                <w:sz w:val="24"/>
                <w:szCs w:val="24"/>
              </w:rPr>
              <w:t>0.5</w:t>
            </w:r>
            <w:r w:rsidRPr="00A86C08">
              <w:rPr>
                <w:rFonts w:ascii="FangSong" w:eastAsia="FangSong" w:hAnsi="FangSong" w:hint="eastAsia"/>
                <w:color w:val="000000"/>
                <w:sz w:val="24"/>
                <w:szCs w:val="24"/>
              </w:rPr>
              <w:t>分；投标产品认定为节能产品的得</w:t>
            </w:r>
            <w:r w:rsidRPr="00A86C08">
              <w:rPr>
                <w:rFonts w:ascii="FangSong" w:eastAsia="FangSong" w:hAnsi="FangSong"/>
                <w:color w:val="000000"/>
                <w:sz w:val="24"/>
                <w:szCs w:val="24"/>
              </w:rPr>
              <w:t>0.5</w:t>
            </w:r>
            <w:r w:rsidRPr="00A86C08">
              <w:rPr>
                <w:rFonts w:ascii="FangSong" w:eastAsia="FangSong" w:hAnsi="FangSong" w:hint="eastAsia"/>
                <w:color w:val="000000"/>
                <w:sz w:val="24"/>
                <w:szCs w:val="24"/>
              </w:rPr>
              <w:t>分。（已作为资格认证的除外）</w:t>
            </w:r>
          </w:p>
        </w:tc>
        <w:tc>
          <w:tcPr>
            <w:tcW w:w="1559" w:type="dxa"/>
            <w:shd w:val="clear" w:color="auto" w:fill="auto"/>
            <w:vAlign w:val="center"/>
          </w:tcPr>
          <w:p w14:paraId="0D556C2A" w14:textId="77777777" w:rsidR="00013CBD" w:rsidRPr="00A86C08" w:rsidRDefault="00013CBD" w:rsidP="002C3367">
            <w:pPr>
              <w:rPr>
                <w:rFonts w:ascii="FangSong" w:eastAsia="FangSong" w:hAnsi="FangSong"/>
                <w:color w:val="000000"/>
                <w:sz w:val="24"/>
                <w:szCs w:val="24"/>
              </w:rPr>
            </w:pPr>
            <w:r w:rsidRPr="00A86C08">
              <w:rPr>
                <w:rFonts w:ascii="FangSong" w:eastAsia="FangSong" w:hAnsi="FangSong" w:hint="eastAsia"/>
                <w:color w:val="000000"/>
                <w:sz w:val="24"/>
                <w:szCs w:val="24"/>
              </w:rPr>
              <w:t>提供相关证明材料</w:t>
            </w:r>
          </w:p>
        </w:tc>
      </w:tr>
    </w:tbl>
    <w:p w14:paraId="5A5E2017" w14:textId="77777777" w:rsidR="00013CBD" w:rsidRPr="00A86C08" w:rsidRDefault="00013CBD">
      <w:pPr>
        <w:spacing w:line="360" w:lineRule="auto"/>
        <w:ind w:firstLineChars="200" w:firstLine="480"/>
        <w:rPr>
          <w:rFonts w:ascii="仿宋" w:eastAsia="仿宋" w:hAnsi="仿宋"/>
          <w:sz w:val="24"/>
          <w:szCs w:val="24"/>
        </w:rPr>
      </w:pPr>
    </w:p>
    <w:p w14:paraId="1244F9F4" w14:textId="73A20BD6"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注</w:t>
      </w:r>
      <w:r w:rsidRPr="00A86C08">
        <w:rPr>
          <w:rFonts w:ascii="仿宋" w:eastAsia="仿宋" w:hAnsi="仿宋"/>
          <w:sz w:val="24"/>
          <w:szCs w:val="24"/>
        </w:rPr>
        <w:t>：</w:t>
      </w:r>
    </w:p>
    <w:p w14:paraId="7B35BAFC"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有效最低投标</w:t>
      </w:r>
      <w:proofErr w:type="gramStart"/>
      <w:r w:rsidRPr="00A86C08">
        <w:rPr>
          <w:rFonts w:ascii="仿宋" w:eastAsia="仿宋" w:hAnsi="仿宋" w:hint="eastAsia"/>
          <w:sz w:val="24"/>
          <w:szCs w:val="24"/>
        </w:rPr>
        <w:t>报价指</w:t>
      </w:r>
      <w:proofErr w:type="gramEnd"/>
      <w:r w:rsidRPr="00A86C08">
        <w:rPr>
          <w:rFonts w:ascii="仿宋" w:eastAsia="仿宋" w:hAnsi="仿宋" w:hint="eastAsia"/>
          <w:sz w:val="24"/>
          <w:szCs w:val="24"/>
        </w:rPr>
        <w:t>通过资质、资格、符合性审查且不超过采购预算的投标报价。</w:t>
      </w:r>
    </w:p>
    <w:p w14:paraId="5753625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评分中所有提及的软件著作权发证日期不得晚于投标</w:t>
      </w:r>
      <w:r w:rsidRPr="00A86C08">
        <w:rPr>
          <w:rFonts w:ascii="仿宋" w:eastAsia="仿宋" w:hAnsi="仿宋"/>
          <w:sz w:val="24"/>
          <w:szCs w:val="24"/>
        </w:rPr>
        <w:t>截止日期</w:t>
      </w:r>
      <w:r w:rsidRPr="00A86C08">
        <w:rPr>
          <w:rFonts w:ascii="仿宋" w:eastAsia="仿宋" w:hAnsi="仿宋" w:hint="eastAsia"/>
          <w:sz w:val="24"/>
          <w:szCs w:val="24"/>
        </w:rPr>
        <w:t>。</w:t>
      </w:r>
    </w:p>
    <w:p w14:paraId="34F062C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评分的</w:t>
      </w:r>
      <w:r w:rsidRPr="00A86C08">
        <w:rPr>
          <w:rFonts w:ascii="仿宋" w:eastAsia="仿宋" w:hAnsi="仿宋"/>
          <w:sz w:val="24"/>
          <w:szCs w:val="24"/>
        </w:rPr>
        <w:t>取</w:t>
      </w:r>
      <w:r w:rsidRPr="00A86C08">
        <w:rPr>
          <w:rFonts w:ascii="仿宋" w:eastAsia="仿宋" w:hAnsi="仿宋" w:hint="eastAsia"/>
          <w:sz w:val="24"/>
          <w:szCs w:val="24"/>
        </w:rPr>
        <w:t>值</w:t>
      </w:r>
      <w:r w:rsidRPr="00A86C08">
        <w:rPr>
          <w:rFonts w:ascii="仿宋" w:eastAsia="仿宋" w:hAnsi="仿宋"/>
          <w:sz w:val="24"/>
          <w:szCs w:val="24"/>
        </w:rPr>
        <w:t>按四舍五入法，保留小数点后两位。</w:t>
      </w:r>
    </w:p>
    <w:p w14:paraId="0509FE21" w14:textId="77777777" w:rsidR="00DD1F59" w:rsidRPr="00A86C08" w:rsidRDefault="00DD1F59" w:rsidP="00DD1F59">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以下条款不计入评分：</w:t>
      </w:r>
    </w:p>
    <w:p w14:paraId="6B66F44E" w14:textId="77777777" w:rsidR="00DD1F59" w:rsidRPr="00A86C08" w:rsidRDefault="00DD1F59" w:rsidP="00DD1F59">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1.已作为资格或符合性审查项的条款或参数。</w:t>
      </w:r>
    </w:p>
    <w:p w14:paraId="67B736A4" w14:textId="77777777" w:rsidR="00DD1F59" w:rsidRPr="00A86C08" w:rsidRDefault="00DD1F59" w:rsidP="00DD1F59">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2.国家或行业等有强制性规定的条款或参数。</w:t>
      </w:r>
    </w:p>
    <w:p w14:paraId="7AB81767" w14:textId="77777777" w:rsidR="00DD1F59" w:rsidRPr="00A86C08" w:rsidRDefault="00DD1F59" w:rsidP="00DD1F59">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3.采购文件中载明为实质性要求的条款或参数。</w:t>
      </w:r>
    </w:p>
    <w:p w14:paraId="0366C4DB" w14:textId="77777777" w:rsidR="00DD1F59" w:rsidRPr="00A86C08" w:rsidRDefault="00DD1F59" w:rsidP="00DD1F59">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4.其他造成响应文件无效的条款或参数。</w:t>
      </w:r>
    </w:p>
    <w:p w14:paraId="189AB18B" w14:textId="77777777" w:rsidR="0076250D" w:rsidRPr="00A86C08" w:rsidRDefault="003E5742">
      <w:pPr>
        <w:pStyle w:val="2"/>
        <w:spacing w:line="400" w:lineRule="exact"/>
        <w:jc w:val="left"/>
        <w:rPr>
          <w:rFonts w:ascii="仿宋" w:eastAsia="仿宋" w:hAnsi="仿宋"/>
          <w:sz w:val="28"/>
          <w:szCs w:val="28"/>
        </w:rPr>
      </w:pPr>
      <w:bookmarkStart w:id="515" w:name="_Toc504640570"/>
      <w:bookmarkStart w:id="516" w:name="_Toc493631644"/>
      <w:bookmarkStart w:id="517" w:name="_Toc471220954"/>
      <w:bookmarkStart w:id="518" w:name="_Toc471381198"/>
      <w:bookmarkEnd w:id="502"/>
      <w:bookmarkEnd w:id="513"/>
      <w:bookmarkEnd w:id="514"/>
      <w:r w:rsidRPr="00A86C08">
        <w:rPr>
          <w:rFonts w:ascii="仿宋" w:eastAsia="仿宋" w:hAnsi="仿宋" w:hint="eastAsia"/>
          <w:sz w:val="28"/>
          <w:szCs w:val="28"/>
        </w:rPr>
        <w:t>5.废标</w:t>
      </w:r>
      <w:bookmarkEnd w:id="515"/>
      <w:bookmarkEnd w:id="516"/>
      <w:bookmarkEnd w:id="517"/>
      <w:bookmarkEnd w:id="518"/>
    </w:p>
    <w:p w14:paraId="0199ECE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5</w:t>
      </w:r>
      <w:r w:rsidRPr="00A86C08">
        <w:rPr>
          <w:rFonts w:ascii="仿宋" w:eastAsia="仿宋" w:hAnsi="仿宋"/>
          <w:sz w:val="24"/>
          <w:szCs w:val="24"/>
        </w:rPr>
        <w:t>.1</w:t>
      </w:r>
      <w:r w:rsidRPr="00A86C08">
        <w:rPr>
          <w:rFonts w:ascii="仿宋" w:eastAsia="仿宋" w:hAnsi="仿宋" w:hint="eastAsia"/>
          <w:sz w:val="24"/>
          <w:szCs w:val="24"/>
        </w:rPr>
        <w:t>本次采购活动中，出现下列情形之一的，予以废标：</w:t>
      </w:r>
    </w:p>
    <w:p w14:paraId="09211CE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（1）符合专业条件的投标人或者对招标文件作实质响应的投标人不足三家的；</w:t>
      </w:r>
    </w:p>
    <w:p w14:paraId="565D8C80"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（2）出现影响采购公正的违法、违规行为的；</w:t>
      </w:r>
    </w:p>
    <w:p w14:paraId="5DE3E8A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（3）投标人的报价均超过了采购预算，采购人不能支付的；</w:t>
      </w:r>
    </w:p>
    <w:p w14:paraId="0B60F7E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（4）因重大变故，采购任务取消的。</w:t>
      </w:r>
    </w:p>
    <w:p w14:paraId="221248D5" w14:textId="77777777" w:rsidR="0076250D" w:rsidRPr="00A86C08" w:rsidRDefault="003E5742">
      <w:pPr>
        <w:spacing w:line="360" w:lineRule="auto"/>
        <w:ind w:firstLineChars="200" w:firstLine="480"/>
        <w:rPr>
          <w:rFonts w:ascii="仿宋" w:eastAsia="仿宋" w:hAnsi="仿宋"/>
          <w:sz w:val="24"/>
          <w:szCs w:val="24"/>
        </w:rPr>
      </w:pPr>
      <w:proofErr w:type="gramStart"/>
      <w:r w:rsidRPr="00A86C08">
        <w:rPr>
          <w:rFonts w:ascii="仿宋" w:eastAsia="仿宋" w:hAnsi="仿宋" w:hint="eastAsia"/>
          <w:sz w:val="24"/>
          <w:szCs w:val="24"/>
        </w:rPr>
        <w:t>废标后</w:t>
      </w:r>
      <w:proofErr w:type="gramEnd"/>
      <w:r w:rsidRPr="00A86C08">
        <w:rPr>
          <w:rFonts w:ascii="仿宋" w:eastAsia="仿宋" w:hAnsi="仿宋" w:hint="eastAsia"/>
          <w:sz w:val="24"/>
          <w:szCs w:val="24"/>
        </w:rPr>
        <w:t>，采购代理机构应在四川政府采购网上公告，并公告废标的详细理由。</w:t>
      </w:r>
    </w:p>
    <w:p w14:paraId="3280E1E8"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5.2对于废标的采购项目，评标委员会应当对招标文件是否存在倾向性和歧视性、是否存在不合理条款进行论证，并出具书面论证意见。</w:t>
      </w:r>
    </w:p>
    <w:p w14:paraId="1567428C" w14:textId="77777777" w:rsidR="0076250D" w:rsidRPr="00A86C08" w:rsidRDefault="003E5742">
      <w:pPr>
        <w:pStyle w:val="2"/>
        <w:spacing w:line="400" w:lineRule="exact"/>
        <w:jc w:val="left"/>
        <w:rPr>
          <w:rFonts w:ascii="仿宋" w:eastAsia="仿宋" w:hAnsi="仿宋"/>
          <w:sz w:val="28"/>
          <w:szCs w:val="28"/>
        </w:rPr>
      </w:pPr>
      <w:bookmarkStart w:id="519" w:name="_Toc468320502"/>
      <w:bookmarkStart w:id="520" w:name="_Toc471381199"/>
      <w:bookmarkStart w:id="521" w:name="_Toc468641547"/>
      <w:bookmarkStart w:id="522" w:name="_Toc493631645"/>
      <w:bookmarkStart w:id="523" w:name="_Toc504640571"/>
      <w:bookmarkStart w:id="524" w:name="_Toc468346422"/>
      <w:bookmarkStart w:id="525" w:name="_Toc468331131"/>
      <w:bookmarkStart w:id="526" w:name="_Toc395625114"/>
      <w:bookmarkStart w:id="527" w:name="_Toc468640425"/>
      <w:bookmarkStart w:id="528" w:name="_Toc468654189"/>
      <w:bookmarkStart w:id="529" w:name="_Toc471220955"/>
      <w:r w:rsidRPr="00A86C08">
        <w:rPr>
          <w:rFonts w:ascii="仿宋" w:eastAsia="仿宋" w:hAnsi="仿宋" w:hint="eastAsia"/>
          <w:sz w:val="28"/>
          <w:szCs w:val="28"/>
        </w:rPr>
        <w:t>6.定标</w:t>
      </w:r>
      <w:bookmarkStart w:id="530" w:name="_Toc217446061"/>
      <w:bookmarkEnd w:id="519"/>
      <w:bookmarkEnd w:id="520"/>
      <w:bookmarkEnd w:id="521"/>
      <w:bookmarkEnd w:id="522"/>
      <w:bookmarkEnd w:id="523"/>
      <w:bookmarkEnd w:id="524"/>
      <w:bookmarkEnd w:id="525"/>
      <w:bookmarkEnd w:id="526"/>
      <w:bookmarkEnd w:id="527"/>
      <w:bookmarkEnd w:id="528"/>
      <w:bookmarkEnd w:id="529"/>
    </w:p>
    <w:bookmarkEnd w:id="530"/>
    <w:p w14:paraId="0A0DAFCB" w14:textId="77777777" w:rsidR="00562F17" w:rsidRPr="00A86C08" w:rsidRDefault="00562F17" w:rsidP="00562F17">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1、定标原则</w:t>
      </w:r>
    </w:p>
    <w:p w14:paraId="4A1DBAD7" w14:textId="77777777" w:rsidR="00562F17" w:rsidRPr="00A86C08" w:rsidRDefault="00562F17" w:rsidP="00562F17">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本项目</w:t>
      </w:r>
      <w:bookmarkStart w:id="531" w:name="_Toc217446062"/>
      <w:r w:rsidRPr="00A86C08">
        <w:rPr>
          <w:rFonts w:ascii="仿宋" w:eastAsia="仿宋" w:hAnsi="仿宋" w:hint="eastAsia"/>
          <w:sz w:val="24"/>
          <w:szCs w:val="24"/>
        </w:rPr>
        <w:t>按照评标报告确定的中标候选人名单中按顺序确定中标人。</w:t>
      </w:r>
    </w:p>
    <w:p w14:paraId="71959781" w14:textId="77777777" w:rsidR="00562F17" w:rsidRPr="00A86C08" w:rsidRDefault="00562F17" w:rsidP="00562F17">
      <w:pPr>
        <w:spacing w:line="360" w:lineRule="auto"/>
        <w:ind w:firstLineChars="200" w:firstLine="482"/>
        <w:rPr>
          <w:rFonts w:ascii="仿宋" w:eastAsia="仿宋" w:hAnsi="仿宋"/>
          <w:b/>
          <w:sz w:val="24"/>
          <w:szCs w:val="24"/>
        </w:rPr>
      </w:pPr>
      <w:r w:rsidRPr="00A86C08">
        <w:rPr>
          <w:rFonts w:ascii="仿宋" w:eastAsia="仿宋" w:hAnsi="仿宋" w:hint="eastAsia"/>
          <w:b/>
          <w:sz w:val="24"/>
          <w:szCs w:val="24"/>
        </w:rPr>
        <w:t>2、定标程序</w:t>
      </w:r>
      <w:bookmarkEnd w:id="531"/>
    </w:p>
    <w:p w14:paraId="12E2220F" w14:textId="77777777" w:rsidR="00562F17" w:rsidRPr="00A86C08" w:rsidRDefault="00562F17" w:rsidP="00562F17">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（1）评标委员会出具书面评审报告，采购代理机构在评标结束后2个工作日内将评标报告送采购人。</w:t>
      </w:r>
    </w:p>
    <w:p w14:paraId="08414609" w14:textId="77777777" w:rsidR="00562F17" w:rsidRPr="00A86C08" w:rsidRDefault="00562F17" w:rsidP="00562F17">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B287DAB" w14:textId="77777777" w:rsidR="00562F17" w:rsidRPr="00A86C08" w:rsidRDefault="00562F17" w:rsidP="00562F17">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采购人在收到评标报告5个工作日内未按评标报告推荐的中标候选人顺序确定中标人，又不能说明合法理由的，视同按评标报告推荐的顺序确定排名第一的中标候选人为中标人。</w:t>
      </w:r>
    </w:p>
    <w:p w14:paraId="6B69DE03" w14:textId="77777777" w:rsidR="00562F17" w:rsidRPr="00A86C08" w:rsidRDefault="00562F17" w:rsidP="00562F17">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采购人或者采购代理机构应当自中标人确定之日起2个工作日内，在省级以上财政部门指定的媒体上公告中标结果（本项目评标结果在四川政府采购网上采购结果公告栏中予以公告），同时向中标人发出中标通知书。</w:t>
      </w:r>
    </w:p>
    <w:p w14:paraId="5AF3A92B" w14:textId="57771193" w:rsidR="0076250D" w:rsidRPr="00A86C08" w:rsidRDefault="00562F17" w:rsidP="00562F17">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（4）招标采购单位不退回投标人投标文件和其他投标资料。</w:t>
      </w:r>
    </w:p>
    <w:p w14:paraId="50ADCD3B" w14:textId="77777777" w:rsidR="0076250D" w:rsidRPr="00A86C08" w:rsidRDefault="003E5742">
      <w:pPr>
        <w:pStyle w:val="2"/>
        <w:spacing w:line="400" w:lineRule="exact"/>
        <w:jc w:val="left"/>
        <w:rPr>
          <w:rFonts w:ascii="仿宋" w:eastAsia="仿宋" w:hAnsi="仿宋"/>
          <w:sz w:val="28"/>
          <w:szCs w:val="28"/>
        </w:rPr>
      </w:pPr>
      <w:bookmarkStart w:id="532" w:name="_Toc471220956"/>
      <w:bookmarkStart w:id="533" w:name="_Toc471381200"/>
      <w:bookmarkStart w:id="534" w:name="_Toc504640572"/>
      <w:bookmarkStart w:id="535" w:name="_Toc493631646"/>
      <w:bookmarkStart w:id="536" w:name="_Toc395625115"/>
      <w:bookmarkStart w:id="537" w:name="_Toc468320504"/>
      <w:bookmarkStart w:id="538" w:name="_Toc468331133"/>
      <w:bookmarkStart w:id="539" w:name="_Toc468640427"/>
      <w:bookmarkStart w:id="540" w:name="_Toc468641549"/>
      <w:bookmarkStart w:id="541" w:name="_Toc468654191"/>
      <w:bookmarkStart w:id="542" w:name="_Toc468346424"/>
      <w:r w:rsidRPr="00A86C08">
        <w:rPr>
          <w:rFonts w:ascii="仿宋" w:eastAsia="仿宋" w:hAnsi="仿宋" w:hint="eastAsia"/>
          <w:sz w:val="28"/>
          <w:szCs w:val="28"/>
        </w:rPr>
        <w:lastRenderedPageBreak/>
        <w:t>7.评标专家在政府采购活动中承担以下义务：</w:t>
      </w:r>
      <w:bookmarkEnd w:id="532"/>
      <w:bookmarkEnd w:id="533"/>
      <w:bookmarkEnd w:id="534"/>
      <w:bookmarkEnd w:id="535"/>
      <w:bookmarkEnd w:id="536"/>
      <w:bookmarkEnd w:id="537"/>
      <w:bookmarkEnd w:id="538"/>
      <w:bookmarkEnd w:id="539"/>
      <w:bookmarkEnd w:id="540"/>
      <w:bookmarkEnd w:id="541"/>
      <w:bookmarkEnd w:id="542"/>
    </w:p>
    <w:p w14:paraId="36A73EE1"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 xml:space="preserve">（一）遵守评审工作纪律； </w:t>
      </w:r>
    </w:p>
    <w:p w14:paraId="49240D89"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（二）按照客观、公正、审慎的原则，根据采购文件规定的评审程序、评审方法和评审标准进行独立评审；</w:t>
      </w:r>
    </w:p>
    <w:p w14:paraId="07282BC5"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（三）不得泄露评审文件、评审情况和在评审过程中获悉的商业秘密；</w:t>
      </w:r>
    </w:p>
    <w:p w14:paraId="2B23E6BB"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（四）及时向监督部门报告评审过程中采购组织单位向评审专家做倾向性、误导性的解释或者说明，投标人行贿、提供虚假材料或者串通、受到的非法干预情况等违法违规行为；</w:t>
      </w:r>
    </w:p>
    <w:p w14:paraId="1B57565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（五）发现采购文件内容违反国家有关强制性规定或者存在歧义、重大缺陷导致评审工作无法进行时，停止评审并向采购组织单位书面说明情况；</w:t>
      </w:r>
    </w:p>
    <w:p w14:paraId="00975F16"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（六）配合答复处理投标人的询问、质疑和投诉等事项；</w:t>
      </w:r>
    </w:p>
    <w:p w14:paraId="4A27738F"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（七）法律、法规和规章规定的其他义务。</w:t>
      </w:r>
    </w:p>
    <w:p w14:paraId="66890100" w14:textId="77777777" w:rsidR="0076250D" w:rsidRPr="00A86C08" w:rsidRDefault="003E5742">
      <w:pPr>
        <w:pStyle w:val="2"/>
        <w:spacing w:line="400" w:lineRule="exact"/>
        <w:jc w:val="left"/>
        <w:rPr>
          <w:rFonts w:ascii="仿宋" w:eastAsia="仿宋" w:hAnsi="仿宋"/>
          <w:sz w:val="28"/>
          <w:szCs w:val="28"/>
        </w:rPr>
      </w:pPr>
      <w:bookmarkStart w:id="543" w:name="_Toc471381201"/>
      <w:bookmarkStart w:id="544" w:name="_Toc471220957"/>
      <w:bookmarkStart w:id="545" w:name="_Toc493631647"/>
      <w:bookmarkStart w:id="546" w:name="_Toc504640573"/>
      <w:r w:rsidRPr="00A86C08">
        <w:rPr>
          <w:rFonts w:ascii="仿宋" w:eastAsia="仿宋" w:hAnsi="仿宋" w:hint="eastAsia"/>
          <w:sz w:val="28"/>
          <w:szCs w:val="28"/>
        </w:rPr>
        <w:t>8.评标专家在政府采购活动中应当遵守以下工作纪律：</w:t>
      </w:r>
      <w:bookmarkEnd w:id="543"/>
      <w:bookmarkEnd w:id="544"/>
      <w:bookmarkEnd w:id="545"/>
      <w:bookmarkEnd w:id="546"/>
    </w:p>
    <w:p w14:paraId="30F85051" w14:textId="2CE802AA"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（一）遵行《</w:t>
      </w:r>
      <w:r w:rsidR="004D2C49" w:rsidRPr="00A86C08">
        <w:rPr>
          <w:rFonts w:ascii="仿宋" w:eastAsia="仿宋" w:hAnsi="仿宋" w:hint="eastAsia"/>
          <w:sz w:val="24"/>
          <w:szCs w:val="24"/>
        </w:rPr>
        <w:t>中华人民共和国政府采购法</w:t>
      </w:r>
      <w:r w:rsidRPr="00A86C08">
        <w:rPr>
          <w:rFonts w:ascii="仿宋" w:eastAsia="仿宋" w:hAnsi="仿宋" w:hint="eastAsia"/>
          <w:sz w:val="24"/>
          <w:szCs w:val="24"/>
        </w:rPr>
        <w:t>》第十二条和《政府采购法实施条例》第九条及财政部关于回避的规定。</w:t>
      </w:r>
    </w:p>
    <w:p w14:paraId="412DFBC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（二）评标前，应当将通讯工具或者相关电子设备交由招标采购单位统一保管。</w:t>
      </w:r>
    </w:p>
    <w:p w14:paraId="1C21F983"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（三）评标过程中，不得与外界联系，因发生不可预见情况，确实需要与外界联系的，应当在监督人员监督之下办理。</w:t>
      </w:r>
    </w:p>
    <w:p w14:paraId="5E6DCABD"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四）评标过程中，不得干预或者影响正常评标工作，不得发表倾向性、引导性意见，不得修改或细化招标文件确定的评标程序、评标方法、评标因素和评标标准，不得接受投标人主动提出的澄清和解释，不得征询采购人代表的意见，不得协商评分，不得违反规定的评标格式评分和撰写评标意见，不得拒绝对自己的评标意见签字确认。</w:t>
      </w:r>
    </w:p>
    <w:p w14:paraId="35079EA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（五）在评标过程中和评标结束后，不得记录、复制或带走任何评标资料，除因规定的义务外，不得向外界透露评标内容。</w:t>
      </w:r>
    </w:p>
    <w:p w14:paraId="005F7A3E"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（六）服从评标现场招标采购单位的现场秩序管理，接受评标现场监督人员的合法监督。</w:t>
      </w:r>
    </w:p>
    <w:p w14:paraId="69E147C1"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（七）遵守有关廉洁自律规定，不得私下接触投标人，不得收受投标人及有关业务单位和个人的财物或好处，不得接受采购组织单位的请托。</w:t>
      </w:r>
    </w:p>
    <w:p w14:paraId="028AAFE7" w14:textId="67657BEF" w:rsidR="0076250D" w:rsidRPr="00A86C08" w:rsidRDefault="0076250D">
      <w:pPr>
        <w:spacing w:line="360" w:lineRule="auto"/>
        <w:rPr>
          <w:rFonts w:ascii="仿宋" w:eastAsia="仿宋" w:hAnsi="仿宋"/>
          <w:sz w:val="24"/>
          <w:szCs w:val="24"/>
        </w:rPr>
        <w:sectPr w:rsidR="0076250D" w:rsidRPr="00A86C08">
          <w:headerReference w:type="even" r:id="rId32"/>
          <w:headerReference w:type="default" r:id="rId33"/>
          <w:footerReference w:type="even" r:id="rId34"/>
          <w:footerReference w:type="default" r:id="rId35"/>
          <w:headerReference w:type="first" r:id="rId36"/>
          <w:footerReference w:type="first" r:id="rId37"/>
          <w:pgSz w:w="11906" w:h="16838"/>
          <w:pgMar w:top="1135" w:right="1133" w:bottom="993" w:left="1588" w:header="794" w:footer="992" w:gutter="0"/>
          <w:cols w:space="720"/>
          <w:docGrid w:type="lines" w:linePitch="312"/>
        </w:sectPr>
      </w:pPr>
    </w:p>
    <w:p w14:paraId="1D8AEB4A" w14:textId="77777777" w:rsidR="0076250D" w:rsidRPr="00A86C08" w:rsidRDefault="003E5742">
      <w:pPr>
        <w:pStyle w:val="1"/>
        <w:spacing w:line="240" w:lineRule="auto"/>
        <w:jc w:val="center"/>
        <w:rPr>
          <w:rFonts w:ascii="仿宋" w:eastAsia="仿宋" w:hAnsi="仿宋"/>
          <w:sz w:val="32"/>
          <w:szCs w:val="32"/>
        </w:rPr>
      </w:pPr>
      <w:bookmarkStart w:id="547" w:name="_Toc394578400"/>
      <w:bookmarkStart w:id="548" w:name="_Toc421800216"/>
      <w:bookmarkStart w:id="549" w:name="_Toc504640574"/>
      <w:bookmarkStart w:id="550" w:name="_Toc24018436"/>
      <w:r w:rsidRPr="00A86C08">
        <w:rPr>
          <w:rFonts w:ascii="仿宋" w:eastAsia="仿宋" w:hAnsi="仿宋" w:hint="eastAsia"/>
          <w:sz w:val="32"/>
          <w:szCs w:val="32"/>
        </w:rPr>
        <w:lastRenderedPageBreak/>
        <w:t>第八章</w:t>
      </w:r>
      <w:r w:rsidR="00C70C47" w:rsidRPr="00A86C08">
        <w:rPr>
          <w:rFonts w:ascii="仿宋" w:eastAsia="仿宋" w:hAnsi="仿宋" w:hint="eastAsia"/>
          <w:sz w:val="32"/>
          <w:szCs w:val="32"/>
        </w:rPr>
        <w:t xml:space="preserve"> </w:t>
      </w:r>
      <w:r w:rsidRPr="00A86C08">
        <w:rPr>
          <w:rFonts w:ascii="仿宋" w:eastAsia="仿宋" w:hAnsi="仿宋" w:hint="eastAsia"/>
          <w:sz w:val="32"/>
          <w:szCs w:val="32"/>
        </w:rPr>
        <w:t>合同主要条款</w:t>
      </w:r>
      <w:bookmarkEnd w:id="547"/>
      <w:bookmarkEnd w:id="548"/>
      <w:bookmarkEnd w:id="549"/>
      <w:r w:rsidRPr="00A86C08">
        <w:rPr>
          <w:rFonts w:ascii="仿宋" w:eastAsia="仿宋" w:hAnsi="仿宋" w:hint="eastAsia"/>
          <w:sz w:val="32"/>
          <w:szCs w:val="32"/>
        </w:rPr>
        <w:t>（仅供参考）</w:t>
      </w:r>
      <w:bookmarkEnd w:id="550"/>
    </w:p>
    <w:p w14:paraId="75713C77" w14:textId="77777777" w:rsidR="0076250D" w:rsidRPr="00A86C08" w:rsidRDefault="003E5742">
      <w:pPr>
        <w:spacing w:line="360" w:lineRule="auto"/>
        <w:rPr>
          <w:rFonts w:ascii="仿宋" w:eastAsia="仿宋" w:hAnsi="仿宋"/>
          <w:sz w:val="24"/>
          <w:szCs w:val="24"/>
          <w:lang w:eastAsia="zh-HK"/>
        </w:rPr>
      </w:pPr>
      <w:bookmarkStart w:id="551" w:name="_Hlk487445850"/>
      <w:bookmarkStart w:id="552" w:name="_Toc492856513"/>
      <w:bookmarkStart w:id="553" w:name="_Toc468652567"/>
      <w:bookmarkStart w:id="554" w:name="_Toc479925488"/>
      <w:bookmarkStart w:id="555" w:name="_Toc468641562"/>
      <w:bookmarkStart w:id="556" w:name="_Toc492856509"/>
      <w:r w:rsidRPr="00A86C08">
        <w:rPr>
          <w:rFonts w:ascii="仿宋" w:eastAsia="仿宋" w:hAnsi="仿宋" w:hint="eastAsia"/>
          <w:sz w:val="24"/>
          <w:szCs w:val="24"/>
          <w:lang w:eastAsia="zh-HK"/>
        </w:rPr>
        <w:t>合同编号：</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 xml:space="preserve">                 </w:t>
      </w:r>
    </w:p>
    <w:p w14:paraId="1429961F"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签订地点：</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 xml:space="preserve">                 </w:t>
      </w:r>
    </w:p>
    <w:p w14:paraId="1A70E487"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签订时间：</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 xml:space="preserve">         年    月   日</w:t>
      </w:r>
    </w:p>
    <w:p w14:paraId="77FBCA88"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 xml:space="preserve">采购人（甲方）：  </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 xml:space="preserve"> </w:t>
      </w:r>
    </w:p>
    <w:p w14:paraId="1195CC27"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 xml:space="preserve">投标人（乙方）：                      </w:t>
      </w:r>
    </w:p>
    <w:p w14:paraId="3AC5BAAD" w14:textId="77777777" w:rsidR="0076250D" w:rsidRPr="00A86C08" w:rsidRDefault="0076250D">
      <w:pPr>
        <w:spacing w:line="360" w:lineRule="auto"/>
        <w:rPr>
          <w:rFonts w:ascii="仿宋" w:eastAsia="仿宋" w:hAnsi="仿宋"/>
          <w:sz w:val="24"/>
          <w:szCs w:val="24"/>
          <w:lang w:eastAsia="zh-HK"/>
        </w:rPr>
      </w:pPr>
    </w:p>
    <w:p w14:paraId="4E9755C4" w14:textId="575FBD2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根据《中华人民共和国政府采购法》、《中华人民共和国</w:t>
      </w:r>
      <w:r w:rsidR="00D42848" w:rsidRPr="00A86C08">
        <w:rPr>
          <w:rFonts w:ascii="仿宋" w:eastAsia="仿宋" w:hAnsi="仿宋" w:hint="eastAsia"/>
          <w:sz w:val="24"/>
          <w:szCs w:val="24"/>
          <w:lang w:eastAsia="zh-HK"/>
        </w:rPr>
        <w:t>民法典</w:t>
      </w:r>
      <w:r w:rsidRPr="00A86C08">
        <w:rPr>
          <w:rFonts w:ascii="仿宋" w:eastAsia="仿宋" w:hAnsi="仿宋" w:hint="eastAsia"/>
          <w:sz w:val="24"/>
          <w:szCs w:val="24"/>
          <w:lang w:eastAsia="zh-HK"/>
        </w:rPr>
        <w:t>》及</w:t>
      </w:r>
      <w:r w:rsidRPr="00A86C08">
        <w:rPr>
          <w:rFonts w:ascii="仿宋" w:eastAsia="仿宋" w:hAnsi="仿宋" w:hint="eastAsia"/>
          <w:sz w:val="24"/>
          <w:szCs w:val="24"/>
          <w:u w:val="single"/>
          <w:lang w:eastAsia="zh-HK"/>
        </w:rPr>
        <w:t xml:space="preserve">        </w:t>
      </w:r>
      <w:r w:rsidRPr="00A86C08">
        <w:rPr>
          <w:rFonts w:ascii="仿宋" w:eastAsia="仿宋" w:hAnsi="仿宋" w:hint="eastAsia"/>
          <w:bCs/>
          <w:sz w:val="24"/>
          <w:szCs w:val="24"/>
          <w:lang w:eastAsia="zh-HK"/>
        </w:rPr>
        <w:t>项目</w:t>
      </w:r>
      <w:r w:rsidRPr="00A86C08">
        <w:rPr>
          <w:rFonts w:ascii="仿宋" w:eastAsia="仿宋" w:hAnsi="仿宋" w:hint="eastAsia"/>
          <w:sz w:val="24"/>
          <w:szCs w:val="24"/>
          <w:lang w:eastAsia="zh-HK"/>
        </w:rPr>
        <w:t>（</w:t>
      </w:r>
      <w:r w:rsidRPr="00A86C08">
        <w:rPr>
          <w:rFonts w:ascii="仿宋" w:eastAsia="仿宋" w:hAnsi="仿宋" w:hint="eastAsia"/>
          <w:sz w:val="24"/>
          <w:szCs w:val="24"/>
        </w:rPr>
        <w:t>招标</w:t>
      </w:r>
      <w:r w:rsidRPr="00A86C08">
        <w:rPr>
          <w:rFonts w:ascii="仿宋" w:eastAsia="仿宋" w:hAnsi="仿宋" w:hint="eastAsia"/>
          <w:sz w:val="24"/>
          <w:szCs w:val="24"/>
          <w:lang w:eastAsia="zh-HK"/>
        </w:rPr>
        <w:t>编号：</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）的《</w:t>
      </w:r>
      <w:r w:rsidRPr="00A86C08">
        <w:rPr>
          <w:rFonts w:ascii="仿宋" w:eastAsia="仿宋" w:hAnsi="仿宋" w:hint="eastAsia"/>
          <w:sz w:val="24"/>
          <w:szCs w:val="24"/>
        </w:rPr>
        <w:t>招标</w:t>
      </w:r>
      <w:r w:rsidRPr="00A86C08">
        <w:rPr>
          <w:rFonts w:ascii="仿宋" w:eastAsia="仿宋" w:hAnsi="仿宋" w:hint="eastAsia"/>
          <w:sz w:val="24"/>
          <w:szCs w:val="24"/>
          <w:lang w:eastAsia="zh-HK"/>
        </w:rPr>
        <w:t>文件》、乙方的《</w:t>
      </w:r>
      <w:r w:rsidRPr="00A86C08">
        <w:rPr>
          <w:rFonts w:ascii="仿宋" w:eastAsia="仿宋" w:hAnsi="仿宋" w:hint="eastAsia"/>
          <w:sz w:val="24"/>
          <w:szCs w:val="24"/>
        </w:rPr>
        <w:t>投标</w:t>
      </w:r>
      <w:r w:rsidRPr="00A86C08">
        <w:rPr>
          <w:rFonts w:ascii="仿宋" w:eastAsia="仿宋" w:hAnsi="仿宋" w:hint="eastAsia"/>
          <w:sz w:val="24"/>
          <w:szCs w:val="24"/>
          <w:lang w:eastAsia="zh-HK"/>
        </w:rPr>
        <w:t>文件》及《</w:t>
      </w:r>
      <w:r w:rsidRPr="00A86C08">
        <w:rPr>
          <w:rFonts w:ascii="仿宋" w:eastAsia="仿宋" w:hAnsi="仿宋" w:hint="eastAsia"/>
          <w:sz w:val="24"/>
          <w:szCs w:val="24"/>
        </w:rPr>
        <w:t>中标</w:t>
      </w:r>
      <w:r w:rsidRPr="00A86C08">
        <w:rPr>
          <w:rFonts w:ascii="仿宋" w:eastAsia="仿宋" w:hAnsi="仿宋" w:hint="eastAsia"/>
          <w:sz w:val="24"/>
          <w:szCs w:val="24"/>
          <w:lang w:eastAsia="zh-HK"/>
        </w:rPr>
        <w:t>通知书》，甲、乙双方同意签订本合同。详细技术说明及其他有关合同项目的特定信息由合同附件予以说明，合同附件及本项目的《</w:t>
      </w:r>
      <w:r w:rsidRPr="00A86C08">
        <w:rPr>
          <w:rFonts w:ascii="仿宋" w:eastAsia="仿宋" w:hAnsi="仿宋" w:hint="eastAsia"/>
          <w:sz w:val="24"/>
          <w:szCs w:val="24"/>
        </w:rPr>
        <w:t>招标</w:t>
      </w:r>
      <w:r w:rsidRPr="00A86C08">
        <w:rPr>
          <w:rFonts w:ascii="仿宋" w:eastAsia="仿宋" w:hAnsi="仿宋" w:hint="eastAsia"/>
          <w:sz w:val="24"/>
          <w:szCs w:val="24"/>
          <w:lang w:eastAsia="zh-HK"/>
        </w:rPr>
        <w:t>文件》、乙方的《</w:t>
      </w:r>
      <w:r w:rsidRPr="00A86C08">
        <w:rPr>
          <w:rFonts w:ascii="仿宋" w:eastAsia="仿宋" w:hAnsi="仿宋" w:hint="eastAsia"/>
          <w:sz w:val="24"/>
          <w:szCs w:val="24"/>
        </w:rPr>
        <w:t>投标</w:t>
      </w:r>
      <w:r w:rsidRPr="00A86C08">
        <w:rPr>
          <w:rFonts w:ascii="仿宋" w:eastAsia="仿宋" w:hAnsi="仿宋" w:hint="eastAsia"/>
          <w:sz w:val="24"/>
          <w:szCs w:val="24"/>
          <w:lang w:eastAsia="zh-HK"/>
        </w:rPr>
        <w:t>文件》及《</w:t>
      </w:r>
      <w:r w:rsidRPr="00A86C08">
        <w:rPr>
          <w:rFonts w:ascii="仿宋" w:eastAsia="仿宋" w:hAnsi="仿宋" w:hint="eastAsia"/>
          <w:sz w:val="24"/>
          <w:szCs w:val="24"/>
        </w:rPr>
        <w:t>中标</w:t>
      </w:r>
      <w:r w:rsidRPr="00A86C08">
        <w:rPr>
          <w:rFonts w:ascii="仿宋" w:eastAsia="仿宋" w:hAnsi="仿宋" w:hint="eastAsia"/>
          <w:sz w:val="24"/>
          <w:szCs w:val="24"/>
          <w:lang w:eastAsia="zh-HK"/>
        </w:rPr>
        <w:t>通知书》等均为本合同不可分割的部分。双方同意共同遵守如下条款：</w:t>
      </w:r>
    </w:p>
    <w:p w14:paraId="1EC20EA8" w14:textId="77777777" w:rsidR="0076250D" w:rsidRPr="00A86C08" w:rsidRDefault="003E5742">
      <w:pPr>
        <w:spacing w:line="360" w:lineRule="auto"/>
        <w:rPr>
          <w:rFonts w:ascii="仿宋" w:eastAsia="仿宋" w:hAnsi="仿宋"/>
          <w:b/>
          <w:bCs/>
          <w:sz w:val="24"/>
          <w:szCs w:val="24"/>
          <w:lang w:val="zh-CN" w:eastAsia="zh-HK"/>
        </w:rPr>
      </w:pPr>
      <w:bookmarkStart w:id="557" w:name="_Toc468654194"/>
      <w:bookmarkStart w:id="558" w:name="_Toc450817324"/>
      <w:bookmarkStart w:id="559" w:name="_Toc471166295"/>
      <w:bookmarkStart w:id="560" w:name="_Toc471381203"/>
      <w:bookmarkStart w:id="561" w:name="_Toc468641552"/>
      <w:bookmarkStart w:id="562" w:name="_Toc468320507"/>
      <w:bookmarkStart w:id="563" w:name="_Toc471381091"/>
      <w:bookmarkStart w:id="564" w:name="_Toc217446107"/>
      <w:bookmarkStart w:id="565" w:name="_Toc468346427"/>
      <w:bookmarkStart w:id="566" w:name="_Toc468331136"/>
      <w:r w:rsidRPr="00A86C08">
        <w:rPr>
          <w:rFonts w:ascii="仿宋" w:eastAsia="仿宋" w:hAnsi="仿宋" w:hint="eastAsia"/>
          <w:b/>
          <w:bCs/>
          <w:sz w:val="24"/>
          <w:szCs w:val="24"/>
          <w:lang w:val="zh-CN" w:eastAsia="zh-HK"/>
        </w:rPr>
        <w:t>一、合同货物</w:t>
      </w:r>
      <w:bookmarkEnd w:id="557"/>
      <w:bookmarkEnd w:id="558"/>
      <w:bookmarkEnd w:id="559"/>
      <w:bookmarkEnd w:id="560"/>
      <w:bookmarkEnd w:id="561"/>
      <w:bookmarkEnd w:id="562"/>
      <w:bookmarkEnd w:id="563"/>
      <w:bookmarkEnd w:id="564"/>
      <w:bookmarkEnd w:id="565"/>
      <w:bookmarkEnd w:id="566"/>
    </w:p>
    <w:p w14:paraId="15B8FD54" w14:textId="77777777" w:rsidR="0076250D" w:rsidRPr="00A86C08" w:rsidRDefault="003E5742">
      <w:pPr>
        <w:spacing w:line="360" w:lineRule="auto"/>
        <w:ind w:firstLineChars="200" w:firstLine="482"/>
        <w:rPr>
          <w:rFonts w:ascii="仿宋" w:eastAsia="仿宋" w:hAnsi="仿宋"/>
          <w:b/>
          <w:sz w:val="24"/>
          <w:szCs w:val="24"/>
          <w:lang w:eastAsia="zh-HK"/>
        </w:rPr>
      </w:pPr>
      <w:r w:rsidRPr="00A86C08">
        <w:rPr>
          <w:rFonts w:ascii="仿宋" w:eastAsia="仿宋" w:hAnsi="仿宋" w:hint="eastAsia"/>
          <w:b/>
          <w:sz w:val="24"/>
          <w:szCs w:val="24"/>
          <w:lang w:eastAsia="zh-HK"/>
        </w:rPr>
        <w:t>详见附</w:t>
      </w:r>
      <w:r w:rsidRPr="00A86C08">
        <w:rPr>
          <w:rFonts w:ascii="仿宋" w:eastAsia="仿宋" w:hAnsi="仿宋"/>
          <w:b/>
          <w:sz w:val="24"/>
          <w:szCs w:val="24"/>
          <w:lang w:eastAsia="zh-HK"/>
        </w:rPr>
        <w:t>件</w:t>
      </w:r>
      <w:r w:rsidRPr="00A86C08">
        <w:rPr>
          <w:rFonts w:ascii="仿宋" w:eastAsia="仿宋" w:hAnsi="仿宋" w:hint="eastAsia"/>
          <w:b/>
          <w:sz w:val="24"/>
          <w:szCs w:val="24"/>
          <w:lang w:eastAsia="zh-HK"/>
        </w:rPr>
        <w:t>1：</w:t>
      </w:r>
      <w:r w:rsidRPr="00A86C08">
        <w:rPr>
          <w:rFonts w:ascii="仿宋" w:eastAsia="仿宋" w:hAnsi="仿宋"/>
          <w:b/>
          <w:sz w:val="24"/>
          <w:szCs w:val="24"/>
          <w:lang w:eastAsia="zh-HK"/>
        </w:rPr>
        <w:t>开标一览表</w:t>
      </w:r>
    </w:p>
    <w:p w14:paraId="74DB3F20" w14:textId="77777777" w:rsidR="0076250D" w:rsidRPr="00A86C08" w:rsidRDefault="003E5742">
      <w:pPr>
        <w:spacing w:line="360" w:lineRule="auto"/>
        <w:ind w:firstLineChars="200" w:firstLine="482"/>
        <w:rPr>
          <w:rFonts w:ascii="仿宋" w:eastAsia="仿宋" w:hAnsi="仿宋"/>
          <w:b/>
          <w:sz w:val="24"/>
          <w:szCs w:val="24"/>
          <w:lang w:eastAsia="zh-HK"/>
        </w:rPr>
      </w:pPr>
      <w:r w:rsidRPr="00A86C08">
        <w:rPr>
          <w:rFonts w:ascii="仿宋" w:eastAsia="仿宋" w:hAnsi="仿宋" w:hint="eastAsia"/>
          <w:b/>
          <w:sz w:val="24"/>
          <w:szCs w:val="24"/>
          <w:lang w:eastAsia="zh-HK"/>
        </w:rPr>
        <w:t>详见</w:t>
      </w:r>
      <w:r w:rsidRPr="00A86C08">
        <w:rPr>
          <w:rFonts w:ascii="仿宋" w:eastAsia="仿宋" w:hAnsi="仿宋"/>
          <w:b/>
          <w:sz w:val="24"/>
          <w:szCs w:val="24"/>
          <w:lang w:eastAsia="zh-HK"/>
        </w:rPr>
        <w:t>附</w:t>
      </w:r>
      <w:r w:rsidRPr="00A86C08">
        <w:rPr>
          <w:rFonts w:ascii="仿宋" w:eastAsia="仿宋" w:hAnsi="仿宋" w:hint="eastAsia"/>
          <w:b/>
          <w:sz w:val="24"/>
          <w:szCs w:val="24"/>
          <w:lang w:eastAsia="zh-HK"/>
        </w:rPr>
        <w:t>件2：</w:t>
      </w:r>
      <w:r w:rsidRPr="00A86C08">
        <w:rPr>
          <w:rFonts w:ascii="仿宋" w:eastAsia="仿宋" w:hAnsi="仿宋"/>
          <w:b/>
          <w:sz w:val="24"/>
          <w:szCs w:val="24"/>
          <w:lang w:eastAsia="zh-HK"/>
        </w:rPr>
        <w:t>分项报价表</w:t>
      </w:r>
    </w:p>
    <w:p w14:paraId="1A11B6FF" w14:textId="77777777" w:rsidR="0076250D" w:rsidRPr="00A86C08" w:rsidRDefault="003E5742">
      <w:pPr>
        <w:spacing w:line="360" w:lineRule="auto"/>
        <w:rPr>
          <w:rFonts w:ascii="仿宋" w:eastAsia="仿宋" w:hAnsi="仿宋"/>
          <w:b/>
          <w:bCs/>
          <w:sz w:val="24"/>
          <w:szCs w:val="24"/>
          <w:lang w:val="zh-CN" w:eastAsia="zh-HK"/>
        </w:rPr>
      </w:pPr>
      <w:bookmarkStart w:id="567" w:name="_Toc471381204"/>
      <w:bookmarkStart w:id="568" w:name="_Toc217446108"/>
      <w:bookmarkStart w:id="569" w:name="_Toc468331137"/>
      <w:bookmarkStart w:id="570" w:name="_Toc450817325"/>
      <w:bookmarkStart w:id="571" w:name="_Toc468346428"/>
      <w:bookmarkStart w:id="572" w:name="_Toc468641553"/>
      <w:bookmarkStart w:id="573" w:name="_Toc471381092"/>
      <w:bookmarkStart w:id="574" w:name="_Toc471166296"/>
      <w:bookmarkStart w:id="575" w:name="_Toc468654195"/>
      <w:bookmarkStart w:id="576" w:name="_Toc468320508"/>
      <w:r w:rsidRPr="00A86C08">
        <w:rPr>
          <w:rFonts w:ascii="仿宋" w:eastAsia="仿宋" w:hAnsi="仿宋" w:hint="eastAsia"/>
          <w:b/>
          <w:bCs/>
          <w:sz w:val="24"/>
          <w:szCs w:val="24"/>
          <w:lang w:val="zh-CN" w:eastAsia="zh-HK"/>
        </w:rPr>
        <w:t>二、合同总价</w:t>
      </w:r>
      <w:bookmarkEnd w:id="567"/>
      <w:bookmarkEnd w:id="568"/>
      <w:bookmarkEnd w:id="569"/>
      <w:bookmarkEnd w:id="570"/>
      <w:bookmarkEnd w:id="571"/>
      <w:bookmarkEnd w:id="572"/>
      <w:bookmarkEnd w:id="573"/>
      <w:bookmarkEnd w:id="574"/>
      <w:bookmarkEnd w:id="575"/>
      <w:bookmarkEnd w:id="576"/>
    </w:p>
    <w:p w14:paraId="34A61E98" w14:textId="77777777" w:rsidR="0076250D" w:rsidRPr="00A86C08" w:rsidRDefault="003E5742">
      <w:pPr>
        <w:spacing w:line="360" w:lineRule="auto"/>
        <w:ind w:firstLineChars="200" w:firstLine="480"/>
        <w:rPr>
          <w:rFonts w:ascii="仿宋" w:eastAsia="仿宋" w:hAnsi="仿宋"/>
          <w:sz w:val="24"/>
          <w:szCs w:val="24"/>
          <w:lang w:val="zh-CN" w:eastAsia="zh-HK"/>
        </w:rPr>
      </w:pPr>
      <w:r w:rsidRPr="00A86C08">
        <w:rPr>
          <w:rFonts w:ascii="仿宋" w:eastAsia="仿宋" w:hAnsi="仿宋" w:hint="eastAsia"/>
          <w:sz w:val="24"/>
          <w:szCs w:val="24"/>
          <w:lang w:val="zh-CN" w:eastAsia="zh-HK"/>
        </w:rPr>
        <w:t>合同总价为人民币大写：</w:t>
      </w:r>
      <w:r w:rsidRPr="00A86C08">
        <w:rPr>
          <w:rFonts w:ascii="仿宋" w:eastAsia="仿宋" w:hAnsi="仿宋" w:hint="eastAsia"/>
          <w:sz w:val="24"/>
          <w:szCs w:val="24"/>
          <w:u w:val="single"/>
          <w:lang w:val="zh-CN" w:eastAsia="zh-HK"/>
        </w:rPr>
        <w:t xml:space="preserve">                </w:t>
      </w:r>
      <w:r w:rsidRPr="00A86C08">
        <w:rPr>
          <w:rFonts w:ascii="仿宋" w:eastAsia="仿宋" w:hAnsi="仿宋" w:hint="eastAsia"/>
          <w:sz w:val="24"/>
          <w:szCs w:val="24"/>
          <w:lang w:val="zh-CN" w:eastAsia="zh-HK"/>
        </w:rPr>
        <w:t>元，即RMB￥</w:t>
      </w:r>
      <w:r w:rsidRPr="00A86C08">
        <w:rPr>
          <w:rFonts w:ascii="仿宋" w:eastAsia="仿宋" w:hAnsi="仿宋" w:hint="eastAsia"/>
          <w:sz w:val="24"/>
          <w:szCs w:val="24"/>
          <w:u w:val="single"/>
          <w:lang w:val="zh-CN" w:eastAsia="zh-HK"/>
        </w:rPr>
        <w:t xml:space="preserve">        </w:t>
      </w:r>
      <w:r w:rsidRPr="00A86C08">
        <w:rPr>
          <w:rFonts w:ascii="仿宋" w:eastAsia="仿宋" w:hAnsi="仿宋" w:hint="eastAsia"/>
          <w:sz w:val="24"/>
          <w:szCs w:val="24"/>
          <w:lang w:val="zh-CN" w:eastAsia="zh-HK"/>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63F06B68" w14:textId="77777777" w:rsidR="0076250D" w:rsidRPr="00A86C08" w:rsidRDefault="003E5742">
      <w:pPr>
        <w:spacing w:line="360" w:lineRule="auto"/>
        <w:rPr>
          <w:rFonts w:ascii="仿宋" w:eastAsia="仿宋" w:hAnsi="仿宋"/>
          <w:b/>
          <w:bCs/>
          <w:sz w:val="24"/>
          <w:szCs w:val="24"/>
          <w:lang w:val="zh-CN" w:eastAsia="zh-HK"/>
        </w:rPr>
      </w:pPr>
      <w:bookmarkStart w:id="577" w:name="_Toc468346429"/>
      <w:bookmarkStart w:id="578" w:name="_Toc450817326"/>
      <w:bookmarkStart w:id="579" w:name="_Toc471166297"/>
      <w:bookmarkStart w:id="580" w:name="_Toc471381093"/>
      <w:bookmarkStart w:id="581" w:name="_Toc468654196"/>
      <w:bookmarkStart w:id="582" w:name="_Toc468331138"/>
      <w:bookmarkStart w:id="583" w:name="_Toc468641554"/>
      <w:bookmarkStart w:id="584" w:name="_Toc471381205"/>
      <w:bookmarkStart w:id="585" w:name="_Toc468320509"/>
      <w:bookmarkStart w:id="586" w:name="_Toc217446109"/>
      <w:r w:rsidRPr="00A86C08">
        <w:rPr>
          <w:rFonts w:ascii="仿宋" w:eastAsia="仿宋" w:hAnsi="仿宋" w:hint="eastAsia"/>
          <w:b/>
          <w:bCs/>
          <w:sz w:val="24"/>
          <w:szCs w:val="24"/>
          <w:lang w:val="zh-CN" w:eastAsia="zh-HK"/>
        </w:rPr>
        <w:t>三、质量要求</w:t>
      </w:r>
      <w:bookmarkEnd w:id="577"/>
      <w:bookmarkEnd w:id="578"/>
      <w:bookmarkEnd w:id="579"/>
      <w:bookmarkEnd w:id="580"/>
      <w:bookmarkEnd w:id="581"/>
      <w:bookmarkEnd w:id="582"/>
      <w:bookmarkEnd w:id="583"/>
      <w:bookmarkEnd w:id="584"/>
      <w:bookmarkEnd w:id="585"/>
      <w:bookmarkEnd w:id="586"/>
    </w:p>
    <w:p w14:paraId="19556BD8" w14:textId="77777777" w:rsidR="0076250D" w:rsidRPr="00A86C08" w:rsidRDefault="003E5742">
      <w:pPr>
        <w:spacing w:line="360" w:lineRule="auto"/>
        <w:ind w:firstLineChars="200" w:firstLine="480"/>
        <w:rPr>
          <w:rFonts w:ascii="仿宋" w:eastAsia="仿宋" w:hAnsi="仿宋"/>
          <w:sz w:val="24"/>
          <w:szCs w:val="24"/>
          <w:lang w:eastAsia="zh-HK"/>
        </w:rPr>
      </w:pPr>
      <w:bookmarkStart w:id="587" w:name="_Toc217446110"/>
      <w:r w:rsidRPr="00A86C08">
        <w:rPr>
          <w:rFonts w:ascii="仿宋" w:eastAsia="仿宋" w:hAnsi="仿宋" w:hint="eastAsia"/>
          <w:sz w:val="24"/>
          <w:szCs w:val="24"/>
          <w:lang w:eastAsia="zh-HK"/>
        </w:rPr>
        <w:t>乙方须提供全新的货物（含零部件、配件等），表面无划伤、无碰撞痕迹，且权属清楚，不得侵害他人的知识产权。</w:t>
      </w:r>
    </w:p>
    <w:p w14:paraId="7D1708FE"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货物必须符合或优于国家（行业）</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标准，以及本项目</w:t>
      </w:r>
      <w:r w:rsidRPr="00A86C08">
        <w:rPr>
          <w:rFonts w:ascii="仿宋" w:eastAsia="仿宋" w:hAnsi="仿宋" w:hint="eastAsia"/>
          <w:sz w:val="24"/>
          <w:szCs w:val="24"/>
        </w:rPr>
        <w:t>招标</w:t>
      </w:r>
      <w:r w:rsidRPr="00A86C08">
        <w:rPr>
          <w:rFonts w:ascii="仿宋" w:eastAsia="仿宋" w:hAnsi="仿宋" w:hint="eastAsia"/>
          <w:sz w:val="24"/>
          <w:szCs w:val="24"/>
          <w:lang w:eastAsia="zh-HK"/>
        </w:rPr>
        <w:t>文件的质量要求和技术指标与出厂标准。</w:t>
      </w:r>
    </w:p>
    <w:p w14:paraId="77C0FC12"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乙方须在本合同签订之日起</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日内送交货物成品样品给甲方确认，在甲方出具样品确认书并封存成品样品外观尺寸后，乙方才能按样生产，并以此样品作</w:t>
      </w:r>
      <w:r w:rsidRPr="00A86C08">
        <w:rPr>
          <w:rFonts w:ascii="仿宋" w:eastAsia="仿宋" w:hAnsi="仿宋" w:hint="eastAsia"/>
          <w:sz w:val="24"/>
          <w:szCs w:val="24"/>
          <w:lang w:eastAsia="zh-HK"/>
        </w:rPr>
        <w:lastRenderedPageBreak/>
        <w:t>为验收样品；货物上均应有产品质量检验合格标志。</w:t>
      </w:r>
    </w:p>
    <w:p w14:paraId="41932BDC"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货物制造质量出现问题，乙方应负责三包（包修、包换、包退），费用由乙方负担，甲方有权到乙方生产场地检查货物质量和生产进度。</w:t>
      </w:r>
    </w:p>
    <w:p w14:paraId="4606715C"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货到现场后由于甲方保管不当造成的质量问题，乙方亦应负责修理，但费用由甲方负担。</w:t>
      </w:r>
    </w:p>
    <w:p w14:paraId="0037B97B"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甲乙双方在履行本合同的过程中涉及的信息（包括合同内容本身）均为保密信息，仅用于与合同履行有关的用途或目的，双方对该等信息均负有保密义务。未经他方事先书面同意，任何一方不得以任何目的，以任何形式对外披露或许可第三方利用、使用、披露保密信息。</w:t>
      </w:r>
      <w:bookmarkStart w:id="588" w:name="_Toc471166298"/>
      <w:bookmarkStart w:id="589" w:name="_Toc471381094"/>
      <w:bookmarkStart w:id="590" w:name="_Toc468331139"/>
      <w:bookmarkStart w:id="591" w:name="_Toc468346430"/>
      <w:bookmarkStart w:id="592" w:name="_Toc468641555"/>
      <w:bookmarkStart w:id="593" w:name="_Toc468654197"/>
      <w:bookmarkStart w:id="594" w:name="_Toc450817327"/>
      <w:bookmarkStart w:id="595" w:name="_Toc468320510"/>
      <w:bookmarkStart w:id="596" w:name="_Toc471381206"/>
    </w:p>
    <w:p w14:paraId="74D35C1A" w14:textId="77777777" w:rsidR="0076250D" w:rsidRPr="00A86C08" w:rsidRDefault="003E5742">
      <w:pPr>
        <w:spacing w:line="360" w:lineRule="auto"/>
        <w:rPr>
          <w:rFonts w:ascii="仿宋" w:eastAsia="仿宋" w:hAnsi="仿宋"/>
          <w:b/>
          <w:bCs/>
          <w:sz w:val="24"/>
          <w:szCs w:val="24"/>
          <w:lang w:val="zh-CN" w:eastAsia="zh-HK"/>
        </w:rPr>
      </w:pPr>
      <w:r w:rsidRPr="00A86C08">
        <w:rPr>
          <w:rFonts w:ascii="仿宋" w:eastAsia="仿宋" w:hAnsi="仿宋" w:hint="eastAsia"/>
          <w:b/>
          <w:bCs/>
          <w:sz w:val="24"/>
          <w:szCs w:val="24"/>
          <w:lang w:val="zh-CN" w:eastAsia="zh-HK"/>
        </w:rPr>
        <w:t>四、交货及验收</w:t>
      </w:r>
      <w:bookmarkEnd w:id="587"/>
      <w:bookmarkEnd w:id="588"/>
      <w:bookmarkEnd w:id="589"/>
      <w:bookmarkEnd w:id="590"/>
      <w:bookmarkEnd w:id="591"/>
      <w:bookmarkEnd w:id="592"/>
      <w:bookmarkEnd w:id="593"/>
      <w:bookmarkEnd w:id="594"/>
      <w:bookmarkEnd w:id="595"/>
      <w:bookmarkEnd w:id="596"/>
    </w:p>
    <w:p w14:paraId="6B814908"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1</w:t>
      </w:r>
      <w:r w:rsidRPr="00A86C08">
        <w:rPr>
          <w:rFonts w:ascii="仿宋" w:eastAsia="仿宋" w:hAnsi="仿宋" w:hint="eastAsia"/>
          <w:sz w:val="24"/>
          <w:szCs w:val="24"/>
          <w:lang w:eastAsia="zh-HK"/>
        </w:rPr>
        <w:t>、乙方交货期限为合同签订生效后的</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日内，在合同签订生效之日起</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日内将l00％合同数量的货物运送到甲方指定交货地点，随即在</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日内全部完成安装调试验收合格交付使用，并且最迟应在</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年</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月</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日前全部完成安装调试验收合格交付使用(如由于采购人的原因造成合同延迟签订或验收的，时间顺延)。交货验收时须提供产品质检部门从同类产品中抽样检查合格的检测报告。</w:t>
      </w:r>
    </w:p>
    <w:p w14:paraId="59DB9C3C"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2</w:t>
      </w:r>
      <w:r w:rsidRPr="00A86C08">
        <w:rPr>
          <w:rFonts w:ascii="仿宋" w:eastAsia="仿宋" w:hAnsi="仿宋" w:hint="eastAsia"/>
          <w:sz w:val="24"/>
          <w:szCs w:val="24"/>
          <w:lang w:eastAsia="zh-HK"/>
        </w:rPr>
        <w:t>、验收由甲方组织，乙方配合进行：</w:t>
      </w:r>
    </w:p>
    <w:p w14:paraId="59058C07"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 xml:space="preserve">(1) </w:t>
      </w:r>
      <w:r w:rsidRPr="00A86C08">
        <w:rPr>
          <w:rFonts w:ascii="仿宋" w:eastAsia="仿宋" w:hAnsi="仿宋" w:hint="eastAsia"/>
          <w:sz w:val="24"/>
          <w:szCs w:val="24"/>
          <w:lang w:eastAsia="zh-HK"/>
        </w:rPr>
        <w:t>货物在乙方送达甲方指点地点后</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日内验收。</w:t>
      </w:r>
    </w:p>
    <w:p w14:paraId="44D9C767"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 xml:space="preserve">(2) </w:t>
      </w:r>
      <w:r w:rsidRPr="00A86C08">
        <w:rPr>
          <w:rFonts w:ascii="仿宋" w:eastAsia="仿宋" w:hAnsi="仿宋" w:hint="eastAsia"/>
          <w:sz w:val="24"/>
          <w:szCs w:val="24"/>
          <w:lang w:eastAsia="zh-HK"/>
        </w:rPr>
        <w:t>验收标准：按国家有关规定以及甲方</w:t>
      </w:r>
      <w:r w:rsidRPr="00A86C08">
        <w:rPr>
          <w:rFonts w:ascii="仿宋" w:eastAsia="仿宋" w:hAnsi="仿宋" w:hint="eastAsia"/>
          <w:sz w:val="24"/>
          <w:szCs w:val="24"/>
        </w:rPr>
        <w:t>招标</w:t>
      </w:r>
      <w:r w:rsidRPr="00A86C08">
        <w:rPr>
          <w:rFonts w:ascii="仿宋" w:eastAsia="仿宋" w:hAnsi="仿宋" w:hint="eastAsia"/>
          <w:sz w:val="24"/>
          <w:szCs w:val="24"/>
          <w:lang w:eastAsia="zh-HK"/>
        </w:rPr>
        <w:t>文件的质量要求和技术指标、乙方的响应文件及承诺与本合同约定标准进行验收；甲乙双方如对质量要求和技术指标的约定标准有相互抵触或异议的事项，由甲方在招标与响应文件中按质量要求和技术指标比较优胜的原则确定该项的约定标准进行验收。</w:t>
      </w:r>
    </w:p>
    <w:p w14:paraId="71C3929B" w14:textId="3DD2A5DE"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 xml:space="preserve">(3) </w:t>
      </w:r>
      <w:r w:rsidRPr="00A86C08">
        <w:rPr>
          <w:rFonts w:ascii="仿宋" w:eastAsia="仿宋" w:hAnsi="仿宋" w:hint="eastAsia"/>
          <w:sz w:val="24"/>
          <w:szCs w:val="24"/>
          <w:lang w:eastAsia="zh-HK"/>
        </w:rPr>
        <w:t>验收方式：按</w:t>
      </w:r>
      <w:r w:rsidR="00FD2807" w:rsidRPr="00A86C08">
        <w:rPr>
          <w:rFonts w:ascii="仿宋" w:eastAsia="仿宋" w:hAnsi="仿宋" w:hint="eastAsia"/>
          <w:sz w:val="24"/>
          <w:szCs w:val="24"/>
        </w:rPr>
        <w:t>《财政部关于进一步加强政府采购需求和履约验收管理的指导意见》（财库〔2016〕205号）文件规定</w:t>
      </w:r>
      <w:r w:rsidRPr="00A86C08">
        <w:rPr>
          <w:rFonts w:ascii="仿宋" w:eastAsia="仿宋" w:hAnsi="仿宋" w:hint="eastAsia"/>
          <w:sz w:val="24"/>
          <w:szCs w:val="24"/>
          <w:lang w:eastAsia="zh-HK"/>
        </w:rPr>
        <w:t>进行验收。</w:t>
      </w:r>
    </w:p>
    <w:p w14:paraId="76DC3C7E"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 xml:space="preserve">(4) </w:t>
      </w:r>
      <w:r w:rsidRPr="00A86C08">
        <w:rPr>
          <w:rFonts w:ascii="仿宋" w:eastAsia="仿宋" w:hAnsi="仿宋" w:hint="eastAsia"/>
          <w:sz w:val="24"/>
          <w:szCs w:val="24"/>
          <w:lang w:eastAsia="zh-HK"/>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A099519"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 xml:space="preserve">(5) </w:t>
      </w:r>
      <w:bookmarkStart w:id="597" w:name="_Toc217446111"/>
      <w:r w:rsidRPr="00A86C08">
        <w:rPr>
          <w:rFonts w:ascii="仿宋" w:eastAsia="仿宋" w:hAnsi="仿宋" w:hint="eastAsia"/>
          <w:sz w:val="24"/>
          <w:szCs w:val="24"/>
          <w:lang w:eastAsia="zh-HK"/>
        </w:rPr>
        <w:t>如质量验收合格，双方签署质量验收报告。</w:t>
      </w:r>
    </w:p>
    <w:p w14:paraId="5CA9CC80"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rPr>
        <w:t>3</w:t>
      </w:r>
      <w:r w:rsidRPr="00A86C08">
        <w:rPr>
          <w:rFonts w:ascii="仿宋" w:eastAsia="仿宋" w:hAnsi="仿宋" w:hint="eastAsia"/>
          <w:sz w:val="24"/>
          <w:szCs w:val="24"/>
          <w:lang w:eastAsia="zh-HK"/>
        </w:rPr>
        <w:t>、货物送达甲方指点地点后</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日内，甲方无故不进行验收工作并已使用</w:t>
      </w:r>
      <w:r w:rsidRPr="00A86C08">
        <w:rPr>
          <w:rFonts w:ascii="仿宋" w:eastAsia="仿宋" w:hAnsi="仿宋" w:hint="eastAsia"/>
          <w:sz w:val="24"/>
          <w:szCs w:val="24"/>
          <w:lang w:eastAsia="zh-HK"/>
        </w:rPr>
        <w:lastRenderedPageBreak/>
        <w:t>货物的，视同货物验收合格。</w:t>
      </w:r>
    </w:p>
    <w:p w14:paraId="79174468"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rPr>
        <w:t>4</w:t>
      </w:r>
      <w:r w:rsidRPr="00A86C08">
        <w:rPr>
          <w:rFonts w:ascii="仿宋" w:eastAsia="仿宋" w:hAnsi="仿宋" w:hint="eastAsia"/>
          <w:sz w:val="24"/>
          <w:szCs w:val="24"/>
          <w:lang w:eastAsia="zh-HK"/>
        </w:rPr>
        <w:t>、乙方应将所提供货物的装箱清单、配件、随机工具、用户使用手册、原厂保修卡等资料交付给甲方；乙方不能完整交付货物及本款规定的单证和工具的，必须负责补齐，否则视为未按合同约定交货。</w:t>
      </w:r>
    </w:p>
    <w:p w14:paraId="0CA837EE"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rPr>
        <w:t>5</w:t>
      </w:r>
      <w:r w:rsidRPr="00A86C08">
        <w:rPr>
          <w:rFonts w:ascii="仿宋" w:eastAsia="仿宋" w:hAnsi="仿宋" w:hint="eastAsia"/>
          <w:sz w:val="24"/>
          <w:szCs w:val="24"/>
          <w:lang w:eastAsia="zh-HK"/>
        </w:rPr>
        <w:t>、如货物经乙方多次维修或更换仍不能达到合同约定的质量标准，甲方有权退货，并视作乙方不能交付货物而须支付违约赔偿金给甲方，甲方还可依法追究乙方的违约责任。</w:t>
      </w:r>
    </w:p>
    <w:p w14:paraId="2C76598A" w14:textId="77777777" w:rsidR="0076250D" w:rsidRPr="00A86C08" w:rsidRDefault="003E5742">
      <w:pPr>
        <w:spacing w:line="360" w:lineRule="auto"/>
        <w:rPr>
          <w:rFonts w:ascii="仿宋" w:eastAsia="仿宋" w:hAnsi="仿宋"/>
          <w:b/>
          <w:bCs/>
          <w:sz w:val="24"/>
          <w:szCs w:val="24"/>
          <w:lang w:val="zh-CN" w:eastAsia="zh-HK"/>
        </w:rPr>
      </w:pPr>
      <w:bookmarkStart w:id="598" w:name="_Toc471381207"/>
      <w:bookmarkStart w:id="599" w:name="_Toc468346431"/>
      <w:bookmarkStart w:id="600" w:name="_Toc468641556"/>
      <w:bookmarkStart w:id="601" w:name="_Toc468331140"/>
      <w:bookmarkStart w:id="602" w:name="_Toc468654198"/>
      <w:bookmarkStart w:id="603" w:name="_Toc450817328"/>
      <w:bookmarkStart w:id="604" w:name="_Toc471381095"/>
      <w:bookmarkStart w:id="605" w:name="_Toc471166299"/>
      <w:bookmarkStart w:id="606" w:name="_Toc468320511"/>
      <w:r w:rsidRPr="00A86C08">
        <w:rPr>
          <w:rFonts w:ascii="仿宋" w:eastAsia="仿宋" w:hAnsi="仿宋" w:hint="eastAsia"/>
          <w:b/>
          <w:bCs/>
          <w:sz w:val="24"/>
          <w:szCs w:val="24"/>
          <w:lang w:val="zh-CN" w:eastAsia="zh-HK"/>
        </w:rPr>
        <w:t>五、付款方式</w:t>
      </w:r>
      <w:bookmarkEnd w:id="597"/>
      <w:bookmarkEnd w:id="598"/>
      <w:bookmarkEnd w:id="599"/>
      <w:bookmarkEnd w:id="600"/>
      <w:bookmarkEnd w:id="601"/>
      <w:bookmarkEnd w:id="602"/>
      <w:bookmarkEnd w:id="603"/>
      <w:bookmarkEnd w:id="604"/>
      <w:bookmarkEnd w:id="605"/>
      <w:bookmarkEnd w:id="606"/>
    </w:p>
    <w:p w14:paraId="5355BFD3"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1</w:t>
      </w:r>
      <w:r w:rsidRPr="00A86C08">
        <w:rPr>
          <w:rFonts w:ascii="仿宋" w:eastAsia="仿宋" w:hAnsi="仿宋" w:hint="eastAsia"/>
          <w:sz w:val="24"/>
          <w:szCs w:val="24"/>
          <w:lang w:eastAsia="zh-HK"/>
        </w:rPr>
        <w:t>、甲方在本合同签订生效之日起接到乙方通知和票据凭证资料以及乙方交给甲方的合同履约保证金（按合同总价的百分之</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计算款额￥</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元，人民币大写：</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元整）后的</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日内支付合同金额百分之</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的价款；</w:t>
      </w:r>
    </w:p>
    <w:p w14:paraId="1BACE070"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2、本合同签订生效之日起，甲方收到乙方申请和票据凭证资料后的</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个工作日内支付乙方合同金额百分之</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的价</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元，人民币大写         元整。</w:t>
      </w:r>
    </w:p>
    <w:p w14:paraId="522AF9E9"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3、货物自终验收合格之日起，甲方接到乙方申请与票据凭证资料以后的</w:t>
      </w:r>
      <w:r w:rsidRPr="00A86C08">
        <w:rPr>
          <w:rFonts w:ascii="仿宋" w:eastAsia="仿宋" w:hAnsi="仿宋" w:hint="eastAsia"/>
          <w:sz w:val="24"/>
          <w:szCs w:val="24"/>
        </w:rPr>
        <w:t xml:space="preserve"> </w:t>
      </w:r>
      <w:r w:rsidRPr="00A86C08">
        <w:rPr>
          <w:rFonts w:ascii="仿宋" w:eastAsia="仿宋" w:hAnsi="仿宋"/>
          <w:sz w:val="24"/>
          <w:szCs w:val="24"/>
        </w:rPr>
        <w:t xml:space="preserve"> </w:t>
      </w:r>
      <w:r w:rsidRPr="00A86C08">
        <w:rPr>
          <w:rFonts w:ascii="仿宋" w:eastAsia="仿宋" w:hAnsi="仿宋"/>
          <w:sz w:val="24"/>
          <w:szCs w:val="24"/>
          <w:lang w:eastAsia="zh-HK"/>
        </w:rPr>
        <w:t xml:space="preserve">  </w:t>
      </w:r>
      <w:r w:rsidRPr="00A86C08">
        <w:rPr>
          <w:rFonts w:ascii="仿宋" w:eastAsia="仿宋" w:hAnsi="仿宋" w:hint="eastAsia"/>
          <w:sz w:val="24"/>
          <w:szCs w:val="24"/>
        </w:rPr>
        <w:t>X</w:t>
      </w:r>
      <w:r w:rsidRPr="00A86C08">
        <w:rPr>
          <w:rFonts w:ascii="仿宋" w:eastAsia="仿宋" w:hAnsi="仿宋" w:hint="eastAsia"/>
          <w:sz w:val="24"/>
          <w:szCs w:val="24"/>
          <w:lang w:eastAsia="zh-HK"/>
        </w:rPr>
        <w:t>日内，向乙方核拨合同总价的百分之</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款项￥</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u w:val="single"/>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元，人民币大写：</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元整。</w:t>
      </w:r>
    </w:p>
    <w:p w14:paraId="55C23596" w14:textId="77777777" w:rsidR="0076250D" w:rsidRPr="00A86C08" w:rsidRDefault="003E5742">
      <w:pPr>
        <w:spacing w:line="360" w:lineRule="auto"/>
        <w:ind w:firstLineChars="200" w:firstLine="480"/>
        <w:rPr>
          <w:rFonts w:ascii="仿宋" w:eastAsia="仿宋" w:hAnsi="仿宋"/>
          <w:sz w:val="24"/>
          <w:szCs w:val="24"/>
          <w:lang w:val="zh-CN" w:eastAsia="zh-HK"/>
        </w:rPr>
      </w:pPr>
      <w:r w:rsidRPr="00A86C08">
        <w:rPr>
          <w:rFonts w:ascii="仿宋" w:eastAsia="仿宋" w:hAnsi="仿宋" w:hint="eastAsia"/>
          <w:sz w:val="24"/>
          <w:szCs w:val="24"/>
          <w:lang w:val="zh-CN" w:eastAsia="zh-HK"/>
        </w:rPr>
        <w:t xml:space="preserve">4、合同履约保证金：合同履约保证金：在货物验收合格满壹年后，如无质量问题，甲方接到乙方申请和支付凭证资料文件，由甲方确认本合同货物质量与服务等约定事项已经履行完毕后，向乙方退还合同履约保证金价款￥ </w:t>
      </w:r>
      <w:r w:rsidRPr="00A86C08">
        <w:rPr>
          <w:rFonts w:ascii="仿宋" w:eastAsia="仿宋" w:hAnsi="仿宋" w:hint="eastAsia"/>
          <w:sz w:val="24"/>
          <w:szCs w:val="24"/>
          <w:u w:val="single"/>
          <w:lang w:val="zh-CN" w:eastAsia="zh-HK"/>
        </w:rPr>
        <w:t xml:space="preserve">      </w:t>
      </w:r>
      <w:r w:rsidRPr="00A86C08">
        <w:rPr>
          <w:rFonts w:ascii="仿宋" w:eastAsia="仿宋" w:hAnsi="仿宋" w:hint="eastAsia"/>
          <w:sz w:val="24"/>
          <w:szCs w:val="24"/>
          <w:lang w:val="zh-CN" w:eastAsia="zh-HK"/>
        </w:rPr>
        <w:t>元，人民币大写：</w:t>
      </w:r>
      <w:r w:rsidRPr="00A86C08">
        <w:rPr>
          <w:rFonts w:ascii="仿宋" w:eastAsia="仿宋" w:hAnsi="仿宋" w:hint="eastAsia"/>
          <w:sz w:val="24"/>
          <w:szCs w:val="24"/>
          <w:u w:val="single"/>
          <w:lang w:val="zh-CN" w:eastAsia="zh-HK"/>
        </w:rPr>
        <w:t xml:space="preserve">         </w:t>
      </w:r>
      <w:r w:rsidRPr="00A86C08">
        <w:rPr>
          <w:rFonts w:ascii="仿宋" w:eastAsia="仿宋" w:hAnsi="仿宋" w:hint="eastAsia"/>
          <w:sz w:val="24"/>
          <w:szCs w:val="24"/>
          <w:lang w:val="zh-CN" w:eastAsia="zh-HK"/>
        </w:rPr>
        <w:t>元整；乙方履约不合格的，履约保证金不予退还。</w:t>
      </w:r>
    </w:p>
    <w:p w14:paraId="168EA272"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5、乙方须向甲方出具合法有效完整的完税发票及凭证资料进行支付结算。</w:t>
      </w:r>
    </w:p>
    <w:p w14:paraId="78FAB8EA" w14:textId="77777777" w:rsidR="0076250D" w:rsidRPr="00A86C08" w:rsidRDefault="003E5742">
      <w:pPr>
        <w:spacing w:line="360" w:lineRule="auto"/>
        <w:rPr>
          <w:rFonts w:ascii="仿宋" w:eastAsia="仿宋" w:hAnsi="仿宋"/>
          <w:b/>
          <w:bCs/>
          <w:sz w:val="24"/>
          <w:szCs w:val="24"/>
          <w:lang w:val="zh-CN" w:eastAsia="zh-HK"/>
        </w:rPr>
      </w:pPr>
      <w:bookmarkStart w:id="607" w:name="_Toc471166300"/>
      <w:bookmarkStart w:id="608" w:name="_Toc468654199"/>
      <w:bookmarkStart w:id="609" w:name="_Toc468331141"/>
      <w:bookmarkStart w:id="610" w:name="_Toc468641557"/>
      <w:bookmarkStart w:id="611" w:name="_Toc471381208"/>
      <w:bookmarkStart w:id="612" w:name="_Toc468346432"/>
      <w:bookmarkStart w:id="613" w:name="_Toc471381096"/>
      <w:bookmarkStart w:id="614" w:name="_Toc450817329"/>
      <w:bookmarkStart w:id="615" w:name="_Toc468320512"/>
      <w:bookmarkStart w:id="616" w:name="_Toc217446112"/>
      <w:r w:rsidRPr="00A86C08">
        <w:rPr>
          <w:rFonts w:ascii="仿宋" w:eastAsia="仿宋" w:hAnsi="仿宋" w:hint="eastAsia"/>
          <w:b/>
          <w:bCs/>
          <w:sz w:val="24"/>
          <w:szCs w:val="24"/>
          <w:lang w:val="zh-CN" w:eastAsia="zh-HK"/>
        </w:rPr>
        <w:t>六、售后服务</w:t>
      </w:r>
      <w:bookmarkEnd w:id="607"/>
      <w:bookmarkEnd w:id="608"/>
      <w:bookmarkEnd w:id="609"/>
      <w:bookmarkEnd w:id="610"/>
      <w:bookmarkEnd w:id="611"/>
      <w:bookmarkEnd w:id="612"/>
      <w:bookmarkEnd w:id="613"/>
      <w:bookmarkEnd w:id="614"/>
      <w:bookmarkEnd w:id="615"/>
      <w:bookmarkEnd w:id="616"/>
    </w:p>
    <w:p w14:paraId="4594F07A"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1</w:t>
      </w:r>
      <w:r w:rsidRPr="00A86C08">
        <w:rPr>
          <w:rFonts w:ascii="仿宋" w:eastAsia="仿宋" w:hAnsi="仿宋" w:hint="eastAsia"/>
          <w:sz w:val="24"/>
          <w:szCs w:val="24"/>
          <w:lang w:eastAsia="zh-HK"/>
        </w:rPr>
        <w:t>、产品质保期为验收合格后</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lang w:eastAsia="zh-HK"/>
        </w:rPr>
        <w:t>年，质保期内出现质量问题，乙方在接到通知后</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小时内响应到场，</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小时内完成更换，并承担调换的费用；如货物经乙方</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次调换仍不能达到本合同约定的质量标准，视作乙方未能按时交货，甲方有权退货并追究乙方的违约责任。</w:t>
      </w:r>
    </w:p>
    <w:p w14:paraId="7DDA61BE"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2</w:t>
      </w:r>
      <w:r w:rsidRPr="00A86C08">
        <w:rPr>
          <w:rFonts w:ascii="仿宋" w:eastAsia="仿宋" w:hAnsi="仿宋" w:hint="eastAsia"/>
          <w:sz w:val="24"/>
          <w:szCs w:val="24"/>
          <w:lang w:eastAsia="zh-HK"/>
        </w:rPr>
        <w:t>、乙方须指派专人负责与甲方联系售后服务事宜。</w:t>
      </w:r>
      <w:r w:rsidRPr="00A86C08">
        <w:rPr>
          <w:rFonts w:ascii="宋体" w:eastAsia="宋体" w:hAnsi="宋体" w:cs="宋体" w:hint="eastAsia"/>
          <w:sz w:val="24"/>
          <w:szCs w:val="24"/>
          <w:lang w:eastAsia="zh-HK"/>
        </w:rPr>
        <w:t> </w:t>
      </w:r>
    </w:p>
    <w:p w14:paraId="3DE4A5AB" w14:textId="77777777" w:rsidR="0076250D" w:rsidRPr="00A86C08" w:rsidRDefault="003E5742">
      <w:pPr>
        <w:spacing w:line="360" w:lineRule="auto"/>
        <w:rPr>
          <w:rFonts w:ascii="仿宋" w:eastAsia="仿宋" w:hAnsi="仿宋"/>
          <w:b/>
          <w:bCs/>
          <w:sz w:val="24"/>
          <w:szCs w:val="24"/>
          <w:lang w:val="zh-CN" w:eastAsia="zh-HK"/>
        </w:rPr>
      </w:pPr>
      <w:bookmarkStart w:id="617" w:name="_Toc468346433"/>
      <w:bookmarkStart w:id="618" w:name="_Toc468320513"/>
      <w:bookmarkStart w:id="619" w:name="_Toc468331142"/>
      <w:bookmarkStart w:id="620" w:name="_Toc450817330"/>
      <w:bookmarkStart w:id="621" w:name="_Toc217446113"/>
      <w:bookmarkStart w:id="622" w:name="_Toc471381209"/>
      <w:bookmarkStart w:id="623" w:name="_Toc471381097"/>
      <w:bookmarkStart w:id="624" w:name="_Toc471166301"/>
      <w:bookmarkStart w:id="625" w:name="_Toc468641558"/>
      <w:bookmarkStart w:id="626" w:name="_Toc468654200"/>
      <w:r w:rsidRPr="00A86C08">
        <w:rPr>
          <w:rFonts w:ascii="仿宋" w:eastAsia="仿宋" w:hAnsi="仿宋" w:hint="eastAsia"/>
          <w:b/>
          <w:bCs/>
          <w:sz w:val="24"/>
          <w:szCs w:val="24"/>
          <w:lang w:val="zh-CN" w:eastAsia="zh-HK"/>
        </w:rPr>
        <w:t>七、违约责任</w:t>
      </w:r>
      <w:bookmarkEnd w:id="617"/>
      <w:bookmarkEnd w:id="618"/>
      <w:bookmarkEnd w:id="619"/>
      <w:bookmarkEnd w:id="620"/>
      <w:bookmarkEnd w:id="621"/>
      <w:bookmarkEnd w:id="622"/>
      <w:bookmarkEnd w:id="623"/>
      <w:bookmarkEnd w:id="624"/>
      <w:bookmarkEnd w:id="625"/>
      <w:bookmarkEnd w:id="626"/>
    </w:p>
    <w:p w14:paraId="07B45D7A"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lastRenderedPageBreak/>
        <w:t>1</w:t>
      </w:r>
      <w:r w:rsidRPr="00A86C08">
        <w:rPr>
          <w:rFonts w:ascii="仿宋" w:eastAsia="仿宋" w:hAnsi="仿宋" w:hint="eastAsia"/>
          <w:sz w:val="24"/>
          <w:szCs w:val="24"/>
          <w:lang w:eastAsia="zh-HK"/>
        </w:rPr>
        <w:t>、甲方违约责任</w:t>
      </w:r>
    </w:p>
    <w:p w14:paraId="2D72C852"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w:t>
      </w:r>
      <w:r w:rsidRPr="00A86C08">
        <w:rPr>
          <w:rFonts w:ascii="仿宋" w:eastAsia="仿宋" w:hAnsi="仿宋"/>
          <w:sz w:val="24"/>
          <w:szCs w:val="24"/>
          <w:lang w:eastAsia="zh-HK"/>
        </w:rPr>
        <w:t>1</w:t>
      </w:r>
      <w:r w:rsidRPr="00A86C08">
        <w:rPr>
          <w:rFonts w:ascii="仿宋" w:eastAsia="仿宋" w:hAnsi="仿宋" w:hint="eastAsia"/>
          <w:sz w:val="24"/>
          <w:szCs w:val="24"/>
          <w:lang w:eastAsia="zh-HK"/>
        </w:rPr>
        <w:t>）甲方无正当理由拒收货物的，甲方应偿付合同总价百分之</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的违约金；</w:t>
      </w:r>
    </w:p>
    <w:p w14:paraId="277BB1B4"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w:t>
      </w:r>
      <w:r w:rsidRPr="00A86C08">
        <w:rPr>
          <w:rFonts w:ascii="仿宋" w:eastAsia="仿宋" w:hAnsi="仿宋"/>
          <w:sz w:val="24"/>
          <w:szCs w:val="24"/>
          <w:lang w:eastAsia="zh-HK"/>
        </w:rPr>
        <w:t>2</w:t>
      </w:r>
      <w:r w:rsidRPr="00A86C08">
        <w:rPr>
          <w:rFonts w:ascii="仿宋" w:eastAsia="仿宋" w:hAnsi="仿宋" w:hint="eastAsia"/>
          <w:sz w:val="24"/>
          <w:szCs w:val="24"/>
          <w:lang w:eastAsia="zh-HK"/>
        </w:rPr>
        <w:t>）甲方逾期支付货款的，除应及时付足货款外，</w:t>
      </w:r>
      <w:r w:rsidRPr="00A86C08">
        <w:rPr>
          <w:rFonts w:ascii="仿宋" w:eastAsia="仿宋" w:hAnsi="仿宋"/>
          <w:sz w:val="24"/>
          <w:szCs w:val="24"/>
          <w:lang w:eastAsia="zh-HK"/>
        </w:rPr>
        <w:t>应向乙方偿付欠款总额万分之</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sz w:val="24"/>
          <w:szCs w:val="24"/>
          <w:lang w:eastAsia="zh-HK"/>
        </w:rPr>
        <w:t>/天</w:t>
      </w:r>
      <w:r w:rsidRPr="00A86C08">
        <w:rPr>
          <w:rFonts w:ascii="仿宋" w:eastAsia="仿宋" w:hAnsi="仿宋" w:hint="eastAsia"/>
          <w:sz w:val="24"/>
          <w:szCs w:val="24"/>
          <w:lang w:eastAsia="zh-HK"/>
        </w:rPr>
        <w:t>的违约金；逾期付款超过</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天的，乙方有权终止合同；</w:t>
      </w:r>
    </w:p>
    <w:p w14:paraId="4F5D1DE8"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w:t>
      </w:r>
      <w:r w:rsidRPr="00A86C08">
        <w:rPr>
          <w:rFonts w:ascii="仿宋" w:eastAsia="仿宋" w:hAnsi="仿宋"/>
          <w:sz w:val="24"/>
          <w:szCs w:val="24"/>
          <w:lang w:eastAsia="zh-HK"/>
        </w:rPr>
        <w:t>3</w:t>
      </w:r>
      <w:r w:rsidRPr="00A86C08">
        <w:rPr>
          <w:rFonts w:ascii="仿宋" w:eastAsia="仿宋" w:hAnsi="仿宋" w:hint="eastAsia"/>
          <w:sz w:val="24"/>
          <w:szCs w:val="24"/>
          <w:lang w:eastAsia="zh-HK"/>
        </w:rPr>
        <w:t>）甲方偿付的违约金不足以弥补乙方损失的，还应按乙方损失尚未弥补的部分，支付赔偿金给乙方。</w:t>
      </w:r>
    </w:p>
    <w:p w14:paraId="42512D1D"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2</w:t>
      </w:r>
      <w:r w:rsidRPr="00A86C08">
        <w:rPr>
          <w:rFonts w:ascii="仿宋" w:eastAsia="仿宋" w:hAnsi="仿宋" w:hint="eastAsia"/>
          <w:sz w:val="24"/>
          <w:szCs w:val="24"/>
          <w:lang w:eastAsia="zh-HK"/>
        </w:rPr>
        <w:t>、乙方违约责任</w:t>
      </w:r>
    </w:p>
    <w:p w14:paraId="3F3C9796"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w:t>
      </w:r>
      <w:r w:rsidRPr="00A86C08">
        <w:rPr>
          <w:rFonts w:ascii="仿宋" w:eastAsia="仿宋" w:hAnsi="仿宋"/>
          <w:sz w:val="24"/>
          <w:szCs w:val="24"/>
          <w:lang w:eastAsia="zh-HK"/>
        </w:rPr>
        <w:t>1</w:t>
      </w:r>
      <w:r w:rsidRPr="00A86C08">
        <w:rPr>
          <w:rFonts w:ascii="仿宋" w:eastAsia="仿宋" w:hAnsi="仿宋" w:hint="eastAsia"/>
          <w:sz w:val="24"/>
          <w:szCs w:val="24"/>
          <w:lang w:eastAsia="zh-HK"/>
        </w:rPr>
        <w:t>）乙方交付的货物质量不符合合同规定的，乙方应向甲方支付合同总价的百分之</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的违约金，并须在合同规定的交货时间内更换合格的货物给甲方，否则，视作乙方不能交付货物而违约，按本条本款下述第“（2）”项规定由乙方偿付违约赔偿金给甲方。</w:t>
      </w:r>
    </w:p>
    <w:p w14:paraId="12903E78"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w:t>
      </w:r>
      <w:r w:rsidRPr="00A86C08">
        <w:rPr>
          <w:rFonts w:ascii="仿宋" w:eastAsia="仿宋" w:hAnsi="仿宋"/>
          <w:sz w:val="24"/>
          <w:szCs w:val="24"/>
          <w:lang w:eastAsia="zh-HK"/>
        </w:rPr>
        <w:t>2</w:t>
      </w:r>
      <w:r w:rsidRPr="00A86C08">
        <w:rPr>
          <w:rFonts w:ascii="仿宋" w:eastAsia="仿宋" w:hAnsi="仿宋" w:hint="eastAsia"/>
          <w:sz w:val="24"/>
          <w:szCs w:val="24"/>
          <w:lang w:eastAsia="zh-HK"/>
        </w:rPr>
        <w:t>）乙方不能交付货物或逾期交付货物而违约的，除应及时交足货物外，</w:t>
      </w:r>
      <w:r w:rsidRPr="00A86C08">
        <w:rPr>
          <w:rFonts w:ascii="仿宋" w:eastAsia="仿宋" w:hAnsi="仿宋"/>
          <w:sz w:val="24"/>
          <w:szCs w:val="24"/>
          <w:lang w:eastAsia="zh-HK"/>
        </w:rPr>
        <w:t>应向甲方偿付逾期交货部分货款总额的万分之</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sz w:val="24"/>
          <w:szCs w:val="24"/>
          <w:lang w:eastAsia="zh-HK"/>
        </w:rPr>
        <w:t>/天</w:t>
      </w:r>
      <w:r w:rsidRPr="00A86C08">
        <w:rPr>
          <w:rFonts w:ascii="仿宋" w:eastAsia="仿宋" w:hAnsi="仿宋" w:hint="eastAsia"/>
          <w:sz w:val="24"/>
          <w:szCs w:val="24"/>
          <w:lang w:eastAsia="zh-HK"/>
        </w:rPr>
        <w:t>的违约金；逾期交货超过</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 xml:space="preserve">天，甲方有权终止合同，乙方则应按合同总价的百分之  </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 xml:space="preserve"> 的款额向甲方偿付赔偿金，并须全额退还甲方已经付给乙方的货款及其利息。</w:t>
      </w:r>
    </w:p>
    <w:p w14:paraId="42B9476D"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w:t>
      </w:r>
      <w:r w:rsidRPr="00A86C08">
        <w:rPr>
          <w:rFonts w:ascii="仿宋" w:eastAsia="仿宋" w:hAnsi="仿宋"/>
          <w:sz w:val="24"/>
          <w:szCs w:val="24"/>
          <w:lang w:eastAsia="zh-HK"/>
        </w:rPr>
        <w:t>3</w:t>
      </w:r>
      <w:r w:rsidRPr="00A86C08">
        <w:rPr>
          <w:rFonts w:ascii="仿宋" w:eastAsia="仿宋" w:hAnsi="仿宋" w:hint="eastAsia"/>
          <w:sz w:val="24"/>
          <w:szCs w:val="24"/>
          <w:lang w:eastAsia="zh-HK"/>
        </w:rPr>
        <w:t>）乙方货物经甲方送交具有法定资格条件的质量技术监督机构检测后，如检测结果认定货物质量不符合本合同规定标准的，则视为乙方没有按时交货而违约，乙方须在</w:t>
      </w:r>
      <w:r w:rsidRPr="00A86C08">
        <w:rPr>
          <w:rFonts w:ascii="仿宋" w:eastAsia="仿宋" w:hAnsi="仿宋" w:hint="eastAsia"/>
          <w:sz w:val="24"/>
          <w:szCs w:val="24"/>
          <w:u w:val="single"/>
          <w:lang w:eastAsia="zh-HK"/>
        </w:rPr>
        <w:t xml:space="preserve"> </w:t>
      </w:r>
      <w:r w:rsidRPr="00A86C08">
        <w:rPr>
          <w:rFonts w:ascii="仿宋" w:eastAsia="仿宋" w:hAnsi="仿宋"/>
          <w:sz w:val="24"/>
          <w:szCs w:val="24"/>
          <w:u w:val="single"/>
          <w:lang w:eastAsia="zh-HK"/>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天内无条件更换合格的货物，如逾期不能更换合格的货物，甲方有权终止本合同，乙方应另付合同总价的百分之</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u w:val="single"/>
        </w:rPr>
        <w:t xml:space="preserve"> </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的赔偿金给甲方。</w:t>
      </w:r>
    </w:p>
    <w:p w14:paraId="58F60586"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A86C08">
        <w:rPr>
          <w:rFonts w:ascii="仿宋" w:eastAsia="仿宋" w:hAnsi="仿宋" w:hint="eastAsia"/>
          <w:sz w:val="24"/>
          <w:szCs w:val="24"/>
          <w:u w:val="single"/>
          <w:lang w:eastAsia="zh-HK"/>
        </w:rPr>
        <w:t xml:space="preserve">    </w:t>
      </w:r>
      <w:r w:rsidRPr="00A86C08">
        <w:rPr>
          <w:rFonts w:ascii="仿宋" w:eastAsia="仿宋" w:hAnsi="仿宋" w:hint="eastAsia"/>
          <w:sz w:val="24"/>
          <w:szCs w:val="24"/>
          <w:lang w:eastAsia="zh-HK"/>
        </w:rPr>
        <w:t>向甲方支付违约金并赔偿因此给甲方造成的一切损失。</w:t>
      </w:r>
    </w:p>
    <w:p w14:paraId="713ED937"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lang w:eastAsia="zh-HK"/>
        </w:rPr>
        <w:t>（</w:t>
      </w:r>
      <w:r w:rsidRPr="00A86C08">
        <w:rPr>
          <w:rFonts w:ascii="仿宋" w:eastAsia="仿宋" w:hAnsi="仿宋"/>
          <w:sz w:val="24"/>
          <w:szCs w:val="24"/>
          <w:lang w:eastAsia="zh-HK"/>
        </w:rPr>
        <w:t>5</w:t>
      </w:r>
      <w:r w:rsidRPr="00A86C08">
        <w:rPr>
          <w:rFonts w:ascii="仿宋" w:eastAsia="仿宋" w:hAnsi="仿宋" w:hint="eastAsia"/>
          <w:sz w:val="24"/>
          <w:szCs w:val="24"/>
          <w:lang w:eastAsia="zh-HK"/>
        </w:rPr>
        <w:t>）乙方偿付的违约金不足以弥补甲方损失的，还应按甲方损失尚未弥补的部分，支付赔偿金给甲方。</w:t>
      </w:r>
    </w:p>
    <w:p w14:paraId="132016A2" w14:textId="77777777" w:rsidR="0076250D" w:rsidRPr="00A86C08" w:rsidRDefault="003E5742">
      <w:pPr>
        <w:spacing w:line="360" w:lineRule="auto"/>
        <w:rPr>
          <w:rFonts w:ascii="仿宋" w:eastAsia="仿宋" w:hAnsi="仿宋"/>
          <w:b/>
          <w:bCs/>
          <w:sz w:val="24"/>
          <w:szCs w:val="24"/>
          <w:lang w:val="zh-CN" w:eastAsia="zh-HK"/>
        </w:rPr>
      </w:pPr>
      <w:bookmarkStart w:id="627" w:name="_Toc468320514"/>
      <w:bookmarkStart w:id="628" w:name="_Toc450817331"/>
      <w:bookmarkStart w:id="629" w:name="_Toc217446114"/>
      <w:bookmarkStart w:id="630" w:name="_Toc468641559"/>
      <w:bookmarkStart w:id="631" w:name="_Toc471166302"/>
      <w:bookmarkStart w:id="632" w:name="_Toc468346434"/>
      <w:bookmarkStart w:id="633" w:name="_Toc471381098"/>
      <w:bookmarkStart w:id="634" w:name="_Toc468331143"/>
      <w:bookmarkStart w:id="635" w:name="_Toc471381210"/>
      <w:bookmarkStart w:id="636" w:name="_Toc468654201"/>
      <w:r w:rsidRPr="00A86C08">
        <w:rPr>
          <w:rFonts w:ascii="仿宋" w:eastAsia="仿宋" w:hAnsi="仿宋" w:hint="eastAsia"/>
          <w:b/>
          <w:bCs/>
          <w:sz w:val="24"/>
          <w:szCs w:val="24"/>
          <w:lang w:val="zh-CN" w:eastAsia="zh-HK"/>
        </w:rPr>
        <w:t>八、争议解决办法</w:t>
      </w:r>
      <w:bookmarkEnd w:id="627"/>
      <w:bookmarkEnd w:id="628"/>
      <w:bookmarkEnd w:id="629"/>
      <w:bookmarkEnd w:id="630"/>
      <w:bookmarkEnd w:id="631"/>
      <w:bookmarkEnd w:id="632"/>
      <w:bookmarkEnd w:id="633"/>
      <w:bookmarkEnd w:id="634"/>
      <w:bookmarkEnd w:id="635"/>
      <w:bookmarkEnd w:id="636"/>
    </w:p>
    <w:p w14:paraId="5110FDDF"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1</w:t>
      </w:r>
      <w:r w:rsidRPr="00A86C08">
        <w:rPr>
          <w:rFonts w:ascii="仿宋" w:eastAsia="仿宋" w:hAnsi="仿宋" w:hint="eastAsia"/>
          <w:sz w:val="24"/>
          <w:szCs w:val="24"/>
          <w:lang w:eastAsia="zh-HK"/>
        </w:rPr>
        <w:t>、因货物的质量问题发生争议，由质量技术监督部门或其指定的质量鉴定</w:t>
      </w:r>
      <w:r w:rsidRPr="00A86C08">
        <w:rPr>
          <w:rFonts w:ascii="仿宋" w:eastAsia="仿宋" w:hAnsi="仿宋" w:hint="eastAsia"/>
          <w:sz w:val="24"/>
          <w:szCs w:val="24"/>
          <w:lang w:eastAsia="zh-HK"/>
        </w:rPr>
        <w:lastRenderedPageBreak/>
        <w:t>机构进行质量鉴定。货物符合标准的，鉴定费由甲方承担；货物不符合质量标准的，鉴定费由乙方承担。</w:t>
      </w:r>
    </w:p>
    <w:p w14:paraId="13E8369F"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2</w:t>
      </w:r>
      <w:r w:rsidRPr="00A86C08">
        <w:rPr>
          <w:rFonts w:ascii="仿宋" w:eastAsia="仿宋" w:hAnsi="仿宋" w:hint="eastAsia"/>
          <w:sz w:val="24"/>
          <w:szCs w:val="24"/>
          <w:lang w:eastAsia="zh-HK"/>
        </w:rPr>
        <w:t>、合同履行期间</w:t>
      </w:r>
      <w:r w:rsidRPr="00A86C08">
        <w:rPr>
          <w:rFonts w:ascii="仿宋" w:eastAsia="仿宋" w:hAnsi="仿宋"/>
          <w:sz w:val="24"/>
          <w:szCs w:val="24"/>
          <w:lang w:eastAsia="zh-HK"/>
        </w:rPr>
        <w:t>,</w:t>
      </w:r>
      <w:r w:rsidRPr="00A86C08">
        <w:rPr>
          <w:rFonts w:ascii="仿宋" w:eastAsia="仿宋" w:hAnsi="仿宋" w:hint="eastAsia"/>
          <w:sz w:val="24"/>
          <w:szCs w:val="24"/>
          <w:lang w:eastAsia="zh-HK"/>
        </w:rPr>
        <w:t>若双方发生争议，可协商或由有关部门调解解决，协商或调解不成的，由当事人依法维护其合法权益。</w:t>
      </w:r>
    </w:p>
    <w:p w14:paraId="4E8426BC" w14:textId="77777777" w:rsidR="0076250D" w:rsidRPr="00A86C08" w:rsidRDefault="003E5742">
      <w:pPr>
        <w:spacing w:line="360" w:lineRule="auto"/>
        <w:rPr>
          <w:rFonts w:ascii="仿宋" w:eastAsia="仿宋" w:hAnsi="仿宋"/>
          <w:b/>
          <w:bCs/>
          <w:sz w:val="24"/>
          <w:szCs w:val="24"/>
          <w:lang w:val="zh-CN" w:eastAsia="zh-HK"/>
        </w:rPr>
      </w:pPr>
      <w:bookmarkStart w:id="637" w:name="_Toc468320515"/>
      <w:bookmarkStart w:id="638" w:name="_Toc471381099"/>
      <w:bookmarkStart w:id="639" w:name="_Toc468346435"/>
      <w:bookmarkStart w:id="640" w:name="_Toc450817332"/>
      <w:bookmarkStart w:id="641" w:name="_Toc468641560"/>
      <w:bookmarkStart w:id="642" w:name="_Toc471166303"/>
      <w:bookmarkStart w:id="643" w:name="_Toc471381211"/>
      <w:bookmarkStart w:id="644" w:name="_Toc217446115"/>
      <w:bookmarkStart w:id="645" w:name="_Toc468331144"/>
      <w:bookmarkStart w:id="646" w:name="_Toc468654202"/>
      <w:r w:rsidRPr="00A86C08">
        <w:rPr>
          <w:rFonts w:ascii="仿宋" w:eastAsia="仿宋" w:hAnsi="仿宋" w:hint="eastAsia"/>
          <w:b/>
          <w:bCs/>
          <w:sz w:val="24"/>
          <w:szCs w:val="24"/>
          <w:lang w:val="zh-CN" w:eastAsia="zh-HK"/>
        </w:rPr>
        <w:t>九、其他</w:t>
      </w:r>
      <w:bookmarkEnd w:id="637"/>
      <w:bookmarkEnd w:id="638"/>
      <w:bookmarkEnd w:id="639"/>
      <w:bookmarkEnd w:id="640"/>
      <w:bookmarkEnd w:id="641"/>
      <w:bookmarkEnd w:id="642"/>
      <w:bookmarkEnd w:id="643"/>
      <w:bookmarkEnd w:id="644"/>
      <w:bookmarkEnd w:id="645"/>
      <w:bookmarkEnd w:id="646"/>
    </w:p>
    <w:p w14:paraId="3ECEE43F"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1</w:t>
      </w:r>
      <w:r w:rsidRPr="00A86C08">
        <w:rPr>
          <w:rFonts w:ascii="仿宋" w:eastAsia="仿宋" w:hAnsi="仿宋" w:hint="eastAsia"/>
          <w:sz w:val="24"/>
          <w:szCs w:val="24"/>
          <w:lang w:eastAsia="zh-HK"/>
        </w:rPr>
        <w:t>、如有未尽事宜，由双方依法订立补充合同。</w:t>
      </w:r>
    </w:p>
    <w:p w14:paraId="22171895"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sz w:val="24"/>
          <w:szCs w:val="24"/>
          <w:lang w:eastAsia="zh-HK"/>
        </w:rPr>
        <w:t>2</w:t>
      </w:r>
      <w:r w:rsidRPr="00A86C08">
        <w:rPr>
          <w:rFonts w:ascii="仿宋" w:eastAsia="仿宋" w:hAnsi="仿宋" w:hint="eastAsia"/>
          <w:sz w:val="24"/>
          <w:szCs w:val="24"/>
          <w:lang w:eastAsia="zh-HK"/>
        </w:rPr>
        <w:t>、本合同一式六份，自双方签章之日起生效。甲方三份，乙方、政府采购管理部门、采购代理机构各一份。</w:t>
      </w:r>
    </w:p>
    <w:p w14:paraId="6B16E1D8" w14:textId="77777777" w:rsidR="0076250D" w:rsidRPr="00A86C08" w:rsidRDefault="003E5742">
      <w:pPr>
        <w:spacing w:line="360" w:lineRule="auto"/>
        <w:rPr>
          <w:rFonts w:ascii="仿宋" w:eastAsia="仿宋" w:hAnsi="仿宋"/>
          <w:b/>
          <w:bCs/>
          <w:sz w:val="24"/>
          <w:szCs w:val="24"/>
          <w:lang w:val="zh-CN" w:eastAsia="zh-HK"/>
        </w:rPr>
      </w:pPr>
      <w:r w:rsidRPr="00A86C08">
        <w:rPr>
          <w:rFonts w:ascii="仿宋" w:eastAsia="仿宋" w:hAnsi="仿宋" w:hint="eastAsia"/>
          <w:b/>
          <w:bCs/>
          <w:sz w:val="24"/>
          <w:szCs w:val="24"/>
          <w:lang w:val="zh-CN" w:eastAsia="zh-HK"/>
        </w:rPr>
        <w:t>附件</w:t>
      </w:r>
    </w:p>
    <w:p w14:paraId="67E313E0"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rPr>
        <w:t>招标</w:t>
      </w:r>
      <w:r w:rsidRPr="00A86C08">
        <w:rPr>
          <w:rFonts w:ascii="仿宋" w:eastAsia="仿宋" w:hAnsi="仿宋" w:hint="eastAsia"/>
          <w:sz w:val="24"/>
          <w:szCs w:val="24"/>
          <w:lang w:eastAsia="zh-HK"/>
        </w:rPr>
        <w:t>文件</w:t>
      </w:r>
    </w:p>
    <w:p w14:paraId="0D7E74AF"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rPr>
        <w:t>修改澄清文件</w:t>
      </w:r>
    </w:p>
    <w:p w14:paraId="474F1E2A"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投标文件</w:t>
      </w:r>
    </w:p>
    <w:p w14:paraId="4144FAC3"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中标通知书</w:t>
      </w:r>
    </w:p>
    <w:p w14:paraId="0E54EBF3" w14:textId="77777777" w:rsidR="0076250D" w:rsidRPr="00A86C08" w:rsidRDefault="003E5742">
      <w:pPr>
        <w:spacing w:line="360" w:lineRule="auto"/>
        <w:ind w:firstLineChars="200" w:firstLine="480"/>
        <w:rPr>
          <w:rFonts w:ascii="仿宋" w:eastAsia="仿宋" w:hAnsi="仿宋"/>
          <w:sz w:val="24"/>
          <w:szCs w:val="24"/>
          <w:lang w:eastAsia="zh-HK"/>
        </w:rPr>
      </w:pPr>
      <w:r w:rsidRPr="00A86C08">
        <w:rPr>
          <w:rFonts w:ascii="仿宋" w:eastAsia="仿宋" w:hAnsi="仿宋" w:hint="eastAsia"/>
          <w:sz w:val="24"/>
          <w:szCs w:val="24"/>
        </w:rPr>
        <w:t>其</w:t>
      </w:r>
      <w:r w:rsidRPr="00A86C08">
        <w:rPr>
          <w:rFonts w:ascii="仿宋" w:eastAsia="仿宋" w:hAnsi="仿宋" w:hint="eastAsia"/>
          <w:sz w:val="24"/>
          <w:szCs w:val="24"/>
          <w:lang w:eastAsia="zh-HK"/>
        </w:rPr>
        <w:t>他</w:t>
      </w:r>
    </w:p>
    <w:p w14:paraId="6AEC8C56" w14:textId="77777777" w:rsidR="0076250D" w:rsidRPr="00A86C08" w:rsidRDefault="0076250D">
      <w:pPr>
        <w:spacing w:line="360" w:lineRule="auto"/>
        <w:rPr>
          <w:rFonts w:ascii="仿宋" w:eastAsia="仿宋" w:hAnsi="仿宋"/>
          <w:sz w:val="24"/>
          <w:szCs w:val="24"/>
          <w:lang w:eastAsia="zh-HK"/>
        </w:rPr>
      </w:pPr>
    </w:p>
    <w:p w14:paraId="0FD0AEE3"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甲方：   （盖章）</w:t>
      </w:r>
      <w:r w:rsidRPr="00A86C08">
        <w:rPr>
          <w:rFonts w:ascii="仿宋" w:eastAsia="仿宋" w:hAnsi="仿宋"/>
          <w:sz w:val="24"/>
          <w:szCs w:val="24"/>
          <w:lang w:eastAsia="zh-HK"/>
        </w:rPr>
        <w:t xml:space="preserve">   </w:t>
      </w:r>
      <w:r w:rsidRPr="00A86C08">
        <w:rPr>
          <w:rFonts w:ascii="仿宋" w:eastAsia="仿宋" w:hAnsi="仿宋"/>
          <w:sz w:val="24"/>
          <w:szCs w:val="24"/>
          <w:lang w:eastAsia="zh-HK"/>
        </w:rPr>
        <w:tab/>
      </w:r>
      <w:r w:rsidRPr="00A86C08">
        <w:rPr>
          <w:rFonts w:ascii="仿宋" w:eastAsia="仿宋" w:hAnsi="仿宋"/>
          <w:sz w:val="24"/>
          <w:szCs w:val="24"/>
          <w:lang w:eastAsia="zh-HK"/>
        </w:rPr>
        <w:tab/>
      </w:r>
      <w:r w:rsidRPr="00A86C08">
        <w:rPr>
          <w:rFonts w:ascii="仿宋" w:eastAsia="仿宋" w:hAnsi="仿宋"/>
          <w:sz w:val="24"/>
          <w:szCs w:val="24"/>
          <w:lang w:eastAsia="zh-HK"/>
        </w:rPr>
        <w:tab/>
        <w:t xml:space="preserve">    </w:t>
      </w:r>
      <w:r w:rsidRPr="00A86C08">
        <w:rPr>
          <w:rFonts w:ascii="仿宋" w:eastAsia="仿宋" w:hAnsi="仿宋" w:hint="eastAsia"/>
          <w:sz w:val="24"/>
          <w:szCs w:val="24"/>
          <w:lang w:eastAsia="zh-HK"/>
        </w:rPr>
        <w:t xml:space="preserve">   </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乙方：</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（盖章）</w:t>
      </w:r>
    </w:p>
    <w:p w14:paraId="53D206D1"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法定代表人（授权代表）：</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法定代表人（授权代表）：</w:t>
      </w:r>
    </w:p>
    <w:p w14:paraId="3B5C5D49"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地</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址：</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地</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址：</w:t>
      </w:r>
    </w:p>
    <w:p w14:paraId="61739FCC"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开户银行：</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开户银行：</w:t>
      </w:r>
    </w:p>
    <w:p w14:paraId="2BC62CA1"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账号：</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账号：</w:t>
      </w:r>
    </w:p>
    <w:p w14:paraId="6CAAD5F5"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电</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话：</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电</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话：</w:t>
      </w:r>
    </w:p>
    <w:p w14:paraId="70DEFE0E"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传</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真：</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传</w:t>
      </w:r>
      <w:r w:rsidRPr="00A86C08">
        <w:rPr>
          <w:rFonts w:ascii="仿宋" w:eastAsia="仿宋" w:hAnsi="仿宋"/>
          <w:sz w:val="24"/>
          <w:szCs w:val="24"/>
          <w:lang w:eastAsia="zh-HK"/>
        </w:rPr>
        <w:t xml:space="preserve">    </w:t>
      </w:r>
      <w:r w:rsidRPr="00A86C08">
        <w:rPr>
          <w:rFonts w:ascii="仿宋" w:eastAsia="仿宋" w:hAnsi="仿宋" w:hint="eastAsia"/>
          <w:sz w:val="24"/>
          <w:szCs w:val="24"/>
          <w:lang w:eastAsia="zh-HK"/>
        </w:rPr>
        <w:t>真：</w:t>
      </w:r>
    </w:p>
    <w:p w14:paraId="35C54836" w14:textId="77777777" w:rsidR="0076250D" w:rsidRPr="00A86C08" w:rsidRDefault="003E5742">
      <w:pPr>
        <w:spacing w:line="360" w:lineRule="auto"/>
        <w:rPr>
          <w:rFonts w:ascii="仿宋" w:eastAsia="仿宋" w:hAnsi="仿宋"/>
          <w:sz w:val="24"/>
          <w:szCs w:val="24"/>
          <w:lang w:eastAsia="zh-HK"/>
        </w:rPr>
      </w:pPr>
      <w:r w:rsidRPr="00A86C08">
        <w:rPr>
          <w:rFonts w:ascii="仿宋" w:eastAsia="仿宋" w:hAnsi="仿宋" w:hint="eastAsia"/>
          <w:sz w:val="24"/>
          <w:szCs w:val="24"/>
          <w:lang w:eastAsia="zh-HK"/>
        </w:rPr>
        <w:t>签约日期：XX年XX月XX日</w:t>
      </w:r>
      <w:r w:rsidRPr="00A86C08">
        <w:rPr>
          <w:rFonts w:ascii="仿宋" w:eastAsia="仿宋" w:hAnsi="仿宋"/>
          <w:sz w:val="24"/>
          <w:szCs w:val="24"/>
          <w:lang w:eastAsia="zh-HK"/>
        </w:rPr>
        <w:t xml:space="preserve"> </w:t>
      </w:r>
      <w:r w:rsidRPr="00A86C08">
        <w:rPr>
          <w:rFonts w:ascii="仿宋" w:eastAsia="仿宋" w:hAnsi="仿宋"/>
          <w:sz w:val="24"/>
          <w:szCs w:val="24"/>
          <w:lang w:eastAsia="zh-HK"/>
        </w:rPr>
        <w:tab/>
      </w:r>
      <w:r w:rsidRPr="00A86C08">
        <w:rPr>
          <w:rFonts w:ascii="仿宋" w:eastAsia="仿宋" w:hAnsi="仿宋"/>
          <w:sz w:val="24"/>
          <w:szCs w:val="24"/>
          <w:lang w:eastAsia="zh-HK"/>
        </w:rPr>
        <w:tab/>
        <w:t xml:space="preserve">        </w:t>
      </w:r>
      <w:r w:rsidRPr="00A86C08">
        <w:rPr>
          <w:rFonts w:ascii="仿宋" w:eastAsia="仿宋" w:hAnsi="仿宋" w:hint="eastAsia"/>
          <w:sz w:val="24"/>
          <w:szCs w:val="24"/>
          <w:lang w:eastAsia="zh-HK"/>
        </w:rPr>
        <w:t>签约日期：XX年XX月XX日</w:t>
      </w:r>
    </w:p>
    <w:p w14:paraId="6C701376" w14:textId="77777777" w:rsidR="0076250D" w:rsidRPr="00A86C08" w:rsidRDefault="0076250D">
      <w:pPr>
        <w:spacing w:line="360" w:lineRule="auto"/>
        <w:rPr>
          <w:rFonts w:ascii="仿宋" w:eastAsia="仿宋" w:hAnsi="仿宋" w:cs="Marigold"/>
          <w:sz w:val="24"/>
          <w:szCs w:val="24"/>
          <w:lang w:eastAsia="zh-HK"/>
        </w:rPr>
      </w:pPr>
    </w:p>
    <w:bookmarkEnd w:id="551"/>
    <w:p w14:paraId="22A77986" w14:textId="77777777" w:rsidR="0076250D" w:rsidRPr="00A86C08" w:rsidRDefault="0076250D">
      <w:pPr>
        <w:spacing w:line="360" w:lineRule="auto"/>
        <w:rPr>
          <w:rFonts w:ascii="仿宋" w:eastAsia="仿宋" w:hAnsi="仿宋"/>
          <w:sz w:val="24"/>
          <w:szCs w:val="24"/>
          <w:lang w:val="zh-CN"/>
        </w:rPr>
      </w:pPr>
    </w:p>
    <w:p w14:paraId="0DEDD3A3" w14:textId="77777777" w:rsidR="0076250D" w:rsidRPr="00A86C08" w:rsidRDefault="003E5742">
      <w:pPr>
        <w:spacing w:line="360" w:lineRule="auto"/>
        <w:rPr>
          <w:b/>
        </w:rPr>
      </w:pPr>
      <w:r w:rsidRPr="00A86C08">
        <w:rPr>
          <w:rFonts w:ascii="仿宋" w:eastAsia="仿宋" w:hAnsi="仿宋" w:hint="eastAsia"/>
          <w:b/>
          <w:sz w:val="24"/>
          <w:szCs w:val="24"/>
          <w:lang w:eastAsia="zh-HK"/>
        </w:rPr>
        <w:t>注：其他合同专用条款在合同签订时另商签订。</w:t>
      </w:r>
      <w:r w:rsidRPr="00A86C08">
        <w:rPr>
          <w:b/>
        </w:rPr>
        <w:br w:type="page"/>
      </w:r>
      <w:bookmarkStart w:id="647" w:name="_Toc504640575"/>
      <w:bookmarkEnd w:id="552"/>
    </w:p>
    <w:p w14:paraId="77DCD267" w14:textId="77777777" w:rsidR="0076250D" w:rsidRPr="00A86C08" w:rsidRDefault="003E5742">
      <w:pPr>
        <w:spacing w:line="360" w:lineRule="auto"/>
        <w:rPr>
          <w:rFonts w:ascii="仿宋" w:eastAsia="仿宋" w:hAnsi="仿宋"/>
          <w:b/>
          <w:sz w:val="24"/>
          <w:szCs w:val="24"/>
        </w:rPr>
      </w:pPr>
      <w:r w:rsidRPr="00A86C08">
        <w:rPr>
          <w:rFonts w:ascii="仿宋" w:eastAsia="仿宋" w:hAnsi="仿宋"/>
          <w:b/>
          <w:sz w:val="24"/>
          <w:szCs w:val="24"/>
        </w:rPr>
        <w:lastRenderedPageBreak/>
        <w:t>合同附件</w:t>
      </w:r>
      <w:r w:rsidRPr="00A86C08">
        <w:rPr>
          <w:rFonts w:ascii="仿宋" w:eastAsia="仿宋" w:hAnsi="仿宋" w:hint="eastAsia"/>
          <w:b/>
          <w:sz w:val="24"/>
          <w:szCs w:val="24"/>
        </w:rPr>
        <w:t>1：项目招标文件</w:t>
      </w:r>
    </w:p>
    <w:p w14:paraId="6D80B07A" w14:textId="77777777" w:rsidR="0076250D" w:rsidRPr="00A86C08" w:rsidRDefault="003E5742">
      <w:pPr>
        <w:spacing w:line="360" w:lineRule="auto"/>
        <w:rPr>
          <w:rFonts w:ascii="仿宋" w:eastAsia="仿宋" w:hAnsi="仿宋"/>
          <w:b/>
          <w:sz w:val="24"/>
          <w:szCs w:val="24"/>
        </w:rPr>
      </w:pPr>
      <w:r w:rsidRPr="00A86C08">
        <w:rPr>
          <w:rFonts w:ascii="仿宋" w:eastAsia="仿宋" w:hAnsi="仿宋"/>
          <w:b/>
          <w:sz w:val="24"/>
          <w:szCs w:val="24"/>
        </w:rPr>
        <w:t>合同附件</w:t>
      </w:r>
      <w:r w:rsidRPr="00A86C08">
        <w:rPr>
          <w:rFonts w:ascii="仿宋" w:eastAsia="仿宋" w:hAnsi="仿宋" w:hint="eastAsia"/>
          <w:b/>
          <w:sz w:val="24"/>
          <w:szCs w:val="24"/>
        </w:rPr>
        <w:t>2：项目投标文件</w:t>
      </w:r>
    </w:p>
    <w:p w14:paraId="7CFF2A48" w14:textId="77777777" w:rsidR="0076250D" w:rsidRPr="00A86C08" w:rsidRDefault="003E5742">
      <w:pPr>
        <w:spacing w:line="360" w:lineRule="auto"/>
        <w:rPr>
          <w:rFonts w:ascii="仿宋" w:eastAsia="仿宋" w:hAnsi="仿宋"/>
          <w:b/>
          <w:sz w:val="24"/>
          <w:szCs w:val="24"/>
        </w:rPr>
      </w:pPr>
      <w:r w:rsidRPr="00A86C08">
        <w:rPr>
          <w:rFonts w:ascii="仿宋" w:eastAsia="仿宋" w:hAnsi="仿宋"/>
          <w:b/>
          <w:sz w:val="24"/>
          <w:szCs w:val="24"/>
        </w:rPr>
        <w:t>合同附件</w:t>
      </w:r>
      <w:r w:rsidRPr="00A86C08">
        <w:rPr>
          <w:rFonts w:ascii="仿宋" w:eastAsia="仿宋" w:hAnsi="仿宋" w:hint="eastAsia"/>
          <w:b/>
          <w:sz w:val="24"/>
          <w:szCs w:val="24"/>
        </w:rPr>
        <w:t>3：中标通知书</w:t>
      </w:r>
    </w:p>
    <w:p w14:paraId="640616FF" w14:textId="77777777" w:rsidR="0076250D" w:rsidRPr="00A86C08" w:rsidRDefault="003E5742">
      <w:pPr>
        <w:spacing w:line="360" w:lineRule="auto"/>
        <w:rPr>
          <w:rFonts w:ascii="仿宋" w:eastAsia="仿宋" w:hAnsi="仿宋"/>
          <w:b/>
          <w:sz w:val="24"/>
          <w:szCs w:val="24"/>
        </w:rPr>
      </w:pPr>
      <w:r w:rsidRPr="00A86C08">
        <w:rPr>
          <w:rFonts w:ascii="仿宋" w:eastAsia="仿宋" w:hAnsi="仿宋"/>
          <w:b/>
          <w:sz w:val="24"/>
          <w:szCs w:val="24"/>
        </w:rPr>
        <w:t>合同附件4：质量验收合格证明书</w:t>
      </w:r>
    </w:p>
    <w:p w14:paraId="58AD24CE" w14:textId="77777777" w:rsidR="0076250D" w:rsidRPr="00A86C08" w:rsidRDefault="0076250D">
      <w:pPr>
        <w:spacing w:line="360" w:lineRule="auto"/>
        <w:rPr>
          <w:rFonts w:ascii="仿宋" w:eastAsia="仿宋" w:hAnsi="仿宋"/>
          <w:sz w:val="24"/>
          <w:szCs w:val="24"/>
        </w:rPr>
      </w:pPr>
    </w:p>
    <w:p w14:paraId="0569C975" w14:textId="77777777" w:rsidR="0076250D" w:rsidRPr="00A86C08" w:rsidRDefault="0076250D">
      <w:pPr>
        <w:spacing w:line="360" w:lineRule="auto"/>
        <w:rPr>
          <w:rFonts w:ascii="仿宋" w:eastAsia="仿宋" w:hAnsi="仿宋"/>
          <w:sz w:val="24"/>
          <w:szCs w:val="24"/>
        </w:rPr>
      </w:pPr>
    </w:p>
    <w:p w14:paraId="46624015" w14:textId="77777777" w:rsidR="0076250D" w:rsidRPr="00A86C08" w:rsidRDefault="003E5742">
      <w:pPr>
        <w:spacing w:line="360" w:lineRule="auto"/>
        <w:jc w:val="center"/>
        <w:rPr>
          <w:rFonts w:ascii="仿宋" w:eastAsia="仿宋" w:hAnsi="仿宋"/>
          <w:sz w:val="24"/>
          <w:szCs w:val="24"/>
        </w:rPr>
      </w:pPr>
      <w:r w:rsidRPr="00A86C08">
        <w:rPr>
          <w:rFonts w:ascii="仿宋" w:eastAsia="仿宋" w:hAnsi="仿宋"/>
          <w:sz w:val="24"/>
          <w:szCs w:val="24"/>
        </w:rPr>
        <w:t>质量验收合格证明书</w:t>
      </w:r>
    </w:p>
    <w:p w14:paraId="42413068" w14:textId="77777777" w:rsidR="0076250D" w:rsidRPr="00A86C08" w:rsidRDefault="0076250D">
      <w:pPr>
        <w:spacing w:line="360" w:lineRule="auto"/>
        <w:rPr>
          <w:rFonts w:ascii="仿宋" w:eastAsia="仿宋" w:hAnsi="仿宋"/>
          <w:sz w:val="24"/>
          <w:szCs w:val="24"/>
        </w:rPr>
      </w:pPr>
    </w:p>
    <w:p w14:paraId="59EAEA42" w14:textId="77777777" w:rsidR="0076250D" w:rsidRPr="00A86C08" w:rsidRDefault="003E5742">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w:t>
      </w:r>
      <w:r w:rsidRPr="00A86C08">
        <w:rPr>
          <w:rFonts w:ascii="仿宋" w:eastAsia="仿宋" w:hAnsi="仿宋"/>
          <w:sz w:val="24"/>
          <w:szCs w:val="24"/>
        </w:rPr>
        <w:t>项目名称</w:t>
      </w:r>
      <w:r w:rsidRPr="00A86C08">
        <w:rPr>
          <w:rFonts w:ascii="仿宋" w:eastAsia="仿宋" w:hAnsi="仿宋" w:hint="eastAsia"/>
          <w:sz w:val="24"/>
          <w:szCs w:val="24"/>
        </w:rPr>
        <w:t>：X</w:t>
      </w:r>
      <w:r w:rsidRPr="00A86C08">
        <w:rPr>
          <w:rFonts w:ascii="仿宋" w:eastAsia="仿宋" w:hAnsi="仿宋"/>
          <w:sz w:val="24"/>
          <w:szCs w:val="24"/>
        </w:rPr>
        <w:t>XXXXXXXXXXXXXXX</w:t>
      </w:r>
      <w:r w:rsidRPr="00A86C08">
        <w:rPr>
          <w:rFonts w:ascii="仿宋" w:eastAsia="仿宋" w:hAnsi="仿宋" w:hint="eastAsia"/>
          <w:sz w:val="24"/>
          <w:szCs w:val="24"/>
        </w:rPr>
        <w:t>）</w:t>
      </w:r>
      <w:r w:rsidRPr="00A86C08">
        <w:rPr>
          <w:rFonts w:ascii="仿宋" w:eastAsia="仿宋" w:hAnsi="仿宋"/>
          <w:sz w:val="24"/>
          <w:szCs w:val="24"/>
        </w:rPr>
        <w:t>（招标编号：XXXXXXXXXXXXXXX）已履行完毕（合同编号：XXXXXXXXXXXXXXX</w:t>
      </w:r>
      <w:r w:rsidRPr="00A86C08">
        <w:rPr>
          <w:rFonts w:ascii="仿宋" w:eastAsia="仿宋" w:hAnsi="仿宋" w:hint="eastAsia"/>
          <w:sz w:val="24"/>
          <w:szCs w:val="24"/>
        </w:rPr>
        <w:t>）</w:t>
      </w:r>
      <w:r w:rsidRPr="00A86C08">
        <w:rPr>
          <w:rFonts w:ascii="仿宋" w:eastAsia="仿宋" w:hAnsi="仿宋"/>
          <w:sz w:val="24"/>
          <w:szCs w:val="24"/>
        </w:rPr>
        <w:t>，供应商所提供的货物/服务，验收合格。</w:t>
      </w:r>
    </w:p>
    <w:p w14:paraId="2429D612" w14:textId="77777777" w:rsidR="0076250D" w:rsidRPr="00A86C08" w:rsidRDefault="0076250D">
      <w:pPr>
        <w:spacing w:line="360" w:lineRule="auto"/>
        <w:rPr>
          <w:rFonts w:ascii="仿宋" w:eastAsia="仿宋" w:hAnsi="仿宋"/>
          <w:sz w:val="24"/>
          <w:szCs w:val="24"/>
        </w:rPr>
      </w:pPr>
    </w:p>
    <w:p w14:paraId="7406402F"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采购单位：   （盖章）</w:t>
      </w:r>
    </w:p>
    <w:p w14:paraId="2ED94E80" w14:textId="77777777" w:rsidR="0076250D" w:rsidRPr="00A86C08" w:rsidRDefault="0076250D">
      <w:pPr>
        <w:spacing w:line="360" w:lineRule="auto"/>
        <w:rPr>
          <w:rFonts w:ascii="仿宋" w:eastAsia="仿宋" w:hAnsi="仿宋"/>
          <w:sz w:val="24"/>
          <w:szCs w:val="24"/>
        </w:rPr>
      </w:pPr>
    </w:p>
    <w:p w14:paraId="61A54F0D" w14:textId="77777777" w:rsidR="0076250D" w:rsidRPr="00A86C08" w:rsidRDefault="0076250D">
      <w:pPr>
        <w:spacing w:line="360" w:lineRule="auto"/>
        <w:rPr>
          <w:rFonts w:ascii="仿宋" w:eastAsia="仿宋" w:hAnsi="仿宋"/>
          <w:sz w:val="24"/>
          <w:szCs w:val="24"/>
        </w:rPr>
      </w:pPr>
    </w:p>
    <w:p w14:paraId="1DD69BAA"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验收单位：    （盖章）</w:t>
      </w:r>
    </w:p>
    <w:p w14:paraId="4D1E787D" w14:textId="77777777" w:rsidR="0076250D" w:rsidRPr="00A86C08" w:rsidRDefault="0076250D">
      <w:pPr>
        <w:spacing w:line="360" w:lineRule="auto"/>
        <w:rPr>
          <w:rFonts w:ascii="仿宋" w:eastAsia="仿宋" w:hAnsi="仿宋"/>
          <w:sz w:val="24"/>
          <w:szCs w:val="24"/>
        </w:rPr>
      </w:pPr>
    </w:p>
    <w:p w14:paraId="250121F0"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验收单位验收人员签字：</w:t>
      </w:r>
    </w:p>
    <w:p w14:paraId="377FB573" w14:textId="77777777" w:rsidR="0076250D" w:rsidRPr="00A86C08" w:rsidRDefault="0076250D">
      <w:pPr>
        <w:spacing w:line="360" w:lineRule="auto"/>
        <w:rPr>
          <w:rFonts w:ascii="仿宋" w:eastAsia="仿宋" w:hAnsi="仿宋"/>
          <w:sz w:val="24"/>
          <w:szCs w:val="24"/>
        </w:rPr>
      </w:pPr>
    </w:p>
    <w:p w14:paraId="3960DEA2" w14:textId="77777777" w:rsidR="0076250D" w:rsidRPr="00A86C08" w:rsidRDefault="0076250D">
      <w:pPr>
        <w:spacing w:line="360" w:lineRule="auto"/>
        <w:rPr>
          <w:rFonts w:ascii="仿宋" w:eastAsia="仿宋" w:hAnsi="仿宋"/>
          <w:sz w:val="24"/>
          <w:szCs w:val="24"/>
        </w:rPr>
      </w:pPr>
    </w:p>
    <w:p w14:paraId="5449CF3B"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 xml:space="preserve">供应商： （盖章） </w:t>
      </w:r>
    </w:p>
    <w:p w14:paraId="2E9FF73B" w14:textId="77777777" w:rsidR="0076250D" w:rsidRPr="00A86C08" w:rsidRDefault="0076250D">
      <w:pPr>
        <w:spacing w:line="360" w:lineRule="auto"/>
        <w:rPr>
          <w:rFonts w:ascii="仿宋" w:eastAsia="仿宋" w:hAnsi="仿宋"/>
          <w:sz w:val="24"/>
          <w:szCs w:val="24"/>
        </w:rPr>
      </w:pPr>
    </w:p>
    <w:p w14:paraId="49DC6262"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供应商法人代表或授权代表签字：</w:t>
      </w:r>
    </w:p>
    <w:p w14:paraId="26B71C2D" w14:textId="77777777" w:rsidR="0076250D" w:rsidRPr="00A86C08" w:rsidRDefault="0076250D">
      <w:pPr>
        <w:spacing w:line="360" w:lineRule="auto"/>
        <w:rPr>
          <w:rFonts w:ascii="仿宋" w:eastAsia="仿宋" w:hAnsi="仿宋"/>
          <w:sz w:val="24"/>
          <w:szCs w:val="24"/>
        </w:rPr>
      </w:pPr>
    </w:p>
    <w:p w14:paraId="59C0A444"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201X</w:t>
      </w:r>
      <w:r w:rsidRPr="00A86C08">
        <w:rPr>
          <w:rFonts w:ascii="仿宋" w:eastAsia="仿宋" w:hAnsi="仿宋"/>
          <w:sz w:val="24"/>
          <w:szCs w:val="24"/>
        </w:rPr>
        <w:t>年</w:t>
      </w:r>
      <w:r w:rsidRPr="00A86C08">
        <w:rPr>
          <w:rFonts w:ascii="仿宋" w:eastAsia="仿宋" w:hAnsi="仿宋"/>
          <w:sz w:val="24"/>
          <w:szCs w:val="24"/>
        </w:rPr>
        <w:tab/>
        <w:t xml:space="preserve">   月</w:t>
      </w:r>
      <w:r w:rsidRPr="00A86C08">
        <w:rPr>
          <w:rFonts w:ascii="仿宋" w:eastAsia="仿宋" w:hAnsi="仿宋"/>
          <w:sz w:val="24"/>
          <w:szCs w:val="24"/>
        </w:rPr>
        <w:tab/>
        <w:t xml:space="preserve"> 日</w:t>
      </w:r>
    </w:p>
    <w:p w14:paraId="4E6AAE34" w14:textId="77777777" w:rsidR="0076250D" w:rsidRPr="00A86C08" w:rsidRDefault="0076250D">
      <w:pPr>
        <w:spacing w:line="360" w:lineRule="auto"/>
        <w:rPr>
          <w:rFonts w:ascii="仿宋" w:eastAsia="仿宋" w:hAnsi="仿宋"/>
          <w:sz w:val="24"/>
          <w:szCs w:val="24"/>
        </w:rPr>
      </w:pPr>
    </w:p>
    <w:p w14:paraId="6DA9D123" w14:textId="77777777" w:rsidR="0076250D" w:rsidRPr="00A86C08" w:rsidRDefault="003E5742">
      <w:pPr>
        <w:spacing w:line="360" w:lineRule="auto"/>
        <w:rPr>
          <w:rFonts w:ascii="仿宋" w:eastAsia="仿宋" w:hAnsi="仿宋"/>
          <w:b/>
          <w:sz w:val="24"/>
          <w:szCs w:val="24"/>
        </w:rPr>
      </w:pPr>
      <w:r w:rsidRPr="00A86C08">
        <w:rPr>
          <w:rFonts w:ascii="仿宋" w:eastAsia="仿宋" w:hAnsi="仿宋"/>
          <w:sz w:val="24"/>
          <w:szCs w:val="24"/>
        </w:rPr>
        <w:br w:type="page"/>
      </w:r>
      <w:r w:rsidRPr="00A86C08">
        <w:rPr>
          <w:rFonts w:ascii="仿宋" w:eastAsia="仿宋" w:hAnsi="仿宋" w:hint="eastAsia"/>
          <w:b/>
          <w:sz w:val="24"/>
          <w:szCs w:val="24"/>
        </w:rPr>
        <w:lastRenderedPageBreak/>
        <w:t>合同附件5：质量保证承诺书</w:t>
      </w:r>
    </w:p>
    <w:p w14:paraId="26C91A29" w14:textId="77777777" w:rsidR="0076250D" w:rsidRPr="00A86C08" w:rsidRDefault="0076250D">
      <w:pPr>
        <w:spacing w:line="360" w:lineRule="auto"/>
        <w:rPr>
          <w:rFonts w:ascii="仿宋" w:eastAsia="仿宋" w:hAnsi="仿宋"/>
          <w:sz w:val="24"/>
          <w:szCs w:val="24"/>
        </w:rPr>
      </w:pPr>
    </w:p>
    <w:p w14:paraId="0BFD66D9"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t>（格式自拟）</w:t>
      </w:r>
    </w:p>
    <w:p w14:paraId="135F3F0B" w14:textId="77777777" w:rsidR="0076250D" w:rsidRPr="00A86C08" w:rsidRDefault="0076250D">
      <w:pPr>
        <w:spacing w:line="360" w:lineRule="auto"/>
        <w:rPr>
          <w:rFonts w:ascii="仿宋" w:eastAsia="仿宋" w:hAnsi="仿宋"/>
          <w:sz w:val="24"/>
          <w:szCs w:val="24"/>
        </w:rPr>
      </w:pPr>
    </w:p>
    <w:p w14:paraId="480242EA" w14:textId="77777777" w:rsidR="0076250D" w:rsidRPr="00A86C08" w:rsidRDefault="003E5742">
      <w:pPr>
        <w:spacing w:line="360" w:lineRule="auto"/>
        <w:rPr>
          <w:rFonts w:ascii="仿宋" w:eastAsia="仿宋" w:hAnsi="仿宋"/>
          <w:sz w:val="24"/>
          <w:szCs w:val="24"/>
        </w:rPr>
      </w:pPr>
      <w:r w:rsidRPr="00A86C08">
        <w:rPr>
          <w:rFonts w:ascii="仿宋" w:eastAsia="仿宋" w:hAnsi="仿宋"/>
          <w:sz w:val="24"/>
          <w:szCs w:val="24"/>
        </w:rPr>
        <w:br w:type="page"/>
      </w:r>
    </w:p>
    <w:p w14:paraId="19CDF482" w14:textId="77777777" w:rsidR="0076250D" w:rsidRPr="00A86C08" w:rsidRDefault="003E5742" w:rsidP="00C70C47">
      <w:pPr>
        <w:pStyle w:val="1"/>
        <w:spacing w:line="240" w:lineRule="auto"/>
        <w:jc w:val="left"/>
        <w:rPr>
          <w:rFonts w:ascii="仿宋" w:eastAsia="仿宋" w:hAnsi="仿宋"/>
          <w:sz w:val="32"/>
          <w:szCs w:val="32"/>
        </w:rPr>
      </w:pPr>
      <w:bookmarkStart w:id="648" w:name="_Toc24018437"/>
      <w:r w:rsidRPr="00A86C08">
        <w:rPr>
          <w:rFonts w:ascii="仿宋" w:eastAsia="仿宋" w:hAnsi="仿宋" w:hint="eastAsia"/>
          <w:sz w:val="32"/>
          <w:szCs w:val="32"/>
        </w:rPr>
        <w:lastRenderedPageBreak/>
        <w:t>附件</w:t>
      </w:r>
      <w:r w:rsidRPr="00A86C08">
        <w:rPr>
          <w:rFonts w:ascii="仿宋" w:eastAsia="仿宋" w:hAnsi="仿宋"/>
          <w:sz w:val="32"/>
          <w:szCs w:val="32"/>
        </w:rPr>
        <w:t>：</w:t>
      </w:r>
      <w:bookmarkEnd w:id="647"/>
      <w:bookmarkEnd w:id="648"/>
    </w:p>
    <w:p w14:paraId="0D29EF7A" w14:textId="77777777" w:rsidR="0076250D" w:rsidRPr="00A86C08" w:rsidRDefault="003E5742" w:rsidP="00C70C47">
      <w:pPr>
        <w:pStyle w:val="2"/>
        <w:tabs>
          <w:tab w:val="left" w:pos="567"/>
        </w:tabs>
        <w:spacing w:line="240" w:lineRule="auto"/>
        <w:rPr>
          <w:rFonts w:ascii="仿宋" w:eastAsia="仿宋" w:hAnsi="仿宋"/>
          <w:sz w:val="28"/>
          <w:szCs w:val="28"/>
        </w:rPr>
      </w:pPr>
      <w:bookmarkStart w:id="649" w:name="_Toc483975559"/>
      <w:bookmarkStart w:id="650" w:name="_Toc504640577"/>
      <w:bookmarkStart w:id="651" w:name="_Toc492856516"/>
      <w:bookmarkStart w:id="652" w:name="_Toc483939945"/>
      <w:r w:rsidRPr="00A86C08">
        <w:rPr>
          <w:rFonts w:ascii="仿宋" w:eastAsia="仿宋" w:hAnsi="仿宋" w:hint="eastAsia"/>
          <w:sz w:val="28"/>
          <w:szCs w:val="28"/>
        </w:rPr>
        <w:t>附</w:t>
      </w:r>
      <w:r w:rsidRPr="00A86C08">
        <w:rPr>
          <w:rFonts w:ascii="仿宋" w:eastAsia="仿宋" w:hAnsi="仿宋"/>
          <w:sz w:val="28"/>
          <w:szCs w:val="28"/>
        </w:rPr>
        <w:t>件</w:t>
      </w:r>
      <w:r w:rsidRPr="00A86C08">
        <w:rPr>
          <w:rFonts w:ascii="仿宋" w:eastAsia="仿宋" w:hAnsi="仿宋" w:hint="eastAsia"/>
          <w:sz w:val="28"/>
          <w:szCs w:val="28"/>
        </w:rPr>
        <w:t>一：中标人银行信息登记表</w:t>
      </w:r>
      <w:bookmarkEnd w:id="649"/>
      <w:bookmarkEnd w:id="650"/>
      <w:bookmarkEnd w:id="651"/>
      <w:bookmarkEnd w:id="652"/>
    </w:p>
    <w:p w14:paraId="1CD4E367" w14:textId="77777777" w:rsidR="0076250D" w:rsidRPr="00A86C08" w:rsidRDefault="003E5742">
      <w:pPr>
        <w:spacing w:line="360" w:lineRule="auto"/>
        <w:jc w:val="center"/>
        <w:rPr>
          <w:rFonts w:ascii="仿宋" w:eastAsia="仿宋" w:hAnsi="仿宋"/>
          <w:sz w:val="28"/>
          <w:szCs w:val="28"/>
        </w:rPr>
      </w:pPr>
      <w:r w:rsidRPr="00A86C08">
        <w:rPr>
          <w:rFonts w:ascii="仿宋" w:eastAsia="仿宋" w:hAnsi="仿宋" w:hint="eastAsia"/>
          <w:sz w:val="28"/>
          <w:szCs w:val="28"/>
        </w:rPr>
        <w:t>中标人银行信息登记表</w:t>
      </w:r>
    </w:p>
    <w:p w14:paraId="2E24B63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项目名称： </w:t>
      </w:r>
    </w:p>
    <w:p w14:paraId="516F46FA" w14:textId="77777777" w:rsidR="0076250D" w:rsidRPr="00A86C08" w:rsidRDefault="003E5742">
      <w:pPr>
        <w:spacing w:line="360" w:lineRule="auto"/>
        <w:rPr>
          <w:rFonts w:ascii="仿宋" w:eastAsia="仿宋" w:hAnsi="仿宋"/>
          <w:sz w:val="24"/>
          <w:szCs w:val="24"/>
          <w:u w:val="single"/>
        </w:rPr>
      </w:pPr>
      <w:r w:rsidRPr="00A86C08">
        <w:rPr>
          <w:rFonts w:ascii="仿宋" w:eastAsia="仿宋" w:hAnsi="仿宋" w:hint="eastAsia"/>
          <w:sz w:val="24"/>
          <w:szCs w:val="24"/>
        </w:rPr>
        <w:t xml:space="preserve">招标编号： </w:t>
      </w:r>
    </w:p>
    <w:p w14:paraId="3502CD59" w14:textId="77777777" w:rsidR="0076250D" w:rsidRPr="00A86C08" w:rsidRDefault="003E5742">
      <w:pPr>
        <w:spacing w:line="360" w:lineRule="auto"/>
        <w:rPr>
          <w:rFonts w:ascii="仿宋" w:eastAsia="仿宋" w:hAnsi="仿宋"/>
          <w:bCs/>
          <w:sz w:val="24"/>
          <w:szCs w:val="24"/>
        </w:rPr>
      </w:pPr>
      <w:r w:rsidRPr="00A86C08">
        <w:rPr>
          <w:rFonts w:ascii="仿宋" w:eastAsia="仿宋" w:hAnsi="仿宋" w:hint="eastAsia"/>
          <w:bCs/>
          <w:sz w:val="24"/>
          <w:szCs w:val="24"/>
        </w:rPr>
        <w:t>对公账户信息如下：</w:t>
      </w:r>
    </w:p>
    <w:p w14:paraId="478C91B8"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公司名称：</w:t>
      </w:r>
      <w:r w:rsidRPr="00A86C08">
        <w:rPr>
          <w:rFonts w:ascii="仿宋" w:eastAsia="仿宋" w:hAnsi="仿宋"/>
          <w:sz w:val="24"/>
          <w:szCs w:val="24"/>
        </w:rPr>
        <w:t xml:space="preserve"> </w:t>
      </w:r>
      <w:r w:rsidRPr="00A86C08">
        <w:rPr>
          <w:rFonts w:ascii="仿宋" w:eastAsia="仿宋" w:hAnsi="仿宋" w:hint="eastAsia"/>
          <w:sz w:val="24"/>
          <w:szCs w:val="24"/>
        </w:rPr>
        <w:t xml:space="preserve"> </w:t>
      </w:r>
    </w:p>
    <w:p w14:paraId="76BF172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纳税人识别号（即统一社会信用代码）： </w:t>
      </w:r>
    </w:p>
    <w:p w14:paraId="1BE764A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开户银行： </w:t>
      </w:r>
    </w:p>
    <w:p w14:paraId="170CD9F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开户账号： </w:t>
      </w:r>
    </w:p>
    <w:p w14:paraId="6313CD1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公司地址： </w:t>
      </w:r>
    </w:p>
    <w:p w14:paraId="09B11507"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联系电话（座机）： </w:t>
      </w:r>
    </w:p>
    <w:p w14:paraId="69805D32" w14:textId="77777777" w:rsidR="0076250D" w:rsidRPr="00A86C08" w:rsidRDefault="003E5742">
      <w:pPr>
        <w:spacing w:line="360" w:lineRule="auto"/>
        <w:rPr>
          <w:rFonts w:ascii="仿宋" w:eastAsia="仿宋" w:hAnsi="仿宋"/>
          <w:sz w:val="24"/>
          <w:szCs w:val="24"/>
          <w:u w:val="single"/>
        </w:rPr>
      </w:pPr>
      <w:r w:rsidRPr="00A86C08">
        <w:rPr>
          <w:rFonts w:ascii="仿宋" w:eastAsia="仿宋" w:hAnsi="仿宋" w:hint="eastAsia"/>
          <w:sz w:val="24"/>
          <w:szCs w:val="24"/>
        </w:rPr>
        <w:t xml:space="preserve">公司联系人： </w:t>
      </w:r>
    </w:p>
    <w:p w14:paraId="7C843515"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联系电话：</w:t>
      </w:r>
    </w:p>
    <w:p w14:paraId="76F5525F"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 xml:space="preserve">传真： </w:t>
      </w:r>
    </w:p>
    <w:p w14:paraId="3C660E82" w14:textId="77777777" w:rsidR="0076250D" w:rsidRPr="00A86C08" w:rsidRDefault="003E5742">
      <w:pPr>
        <w:spacing w:line="360" w:lineRule="auto"/>
        <w:rPr>
          <w:rFonts w:ascii="仿宋" w:eastAsia="仿宋" w:hAnsi="仿宋"/>
          <w:sz w:val="24"/>
          <w:szCs w:val="24"/>
        </w:rPr>
      </w:pPr>
      <w:r w:rsidRPr="00A86C08">
        <w:rPr>
          <w:rFonts w:ascii="仿宋" w:eastAsia="仿宋" w:hAnsi="仿宋" w:hint="eastAsia"/>
          <w:sz w:val="24"/>
          <w:szCs w:val="24"/>
        </w:rPr>
        <w:t>银行</w:t>
      </w:r>
      <w:proofErr w:type="spellStart"/>
      <w:r w:rsidRPr="00A86C08">
        <w:rPr>
          <w:rFonts w:ascii="仿宋" w:eastAsia="仿宋" w:hAnsi="仿宋"/>
          <w:sz w:val="24"/>
          <w:szCs w:val="24"/>
        </w:rPr>
        <w:t>cnaps</w:t>
      </w:r>
      <w:proofErr w:type="spellEnd"/>
      <w:r w:rsidRPr="00A86C08">
        <w:rPr>
          <w:rFonts w:ascii="仿宋" w:eastAsia="仿宋" w:hAnsi="仿宋" w:hint="eastAsia"/>
          <w:sz w:val="24"/>
          <w:szCs w:val="24"/>
        </w:rPr>
        <w:t xml:space="preserve">号（即银行联行号，一般为12位数字，网上可查，也可打电话到开户银行查询）： </w:t>
      </w:r>
    </w:p>
    <w:p w14:paraId="32475EC7" w14:textId="77777777" w:rsidR="0076250D" w:rsidRPr="00A86C08" w:rsidRDefault="003E5742">
      <w:pPr>
        <w:rPr>
          <w:b/>
          <w:sz w:val="24"/>
          <w:szCs w:val="24"/>
        </w:rPr>
      </w:pPr>
      <w:r w:rsidRPr="00A86C08">
        <w:rPr>
          <w:rFonts w:hint="eastAsia"/>
          <w:b/>
          <w:sz w:val="24"/>
          <w:szCs w:val="24"/>
        </w:rPr>
        <w:t xml:space="preserve"> </w:t>
      </w:r>
    </w:p>
    <w:p w14:paraId="770BD20E" w14:textId="77777777" w:rsidR="0076250D" w:rsidRPr="00A86C08" w:rsidRDefault="0076250D">
      <w:pPr>
        <w:rPr>
          <w:b/>
          <w:sz w:val="24"/>
          <w:szCs w:val="24"/>
        </w:rPr>
      </w:pPr>
    </w:p>
    <w:p w14:paraId="1B865428" w14:textId="77777777" w:rsidR="0076250D" w:rsidRPr="00A86C08" w:rsidRDefault="0076250D">
      <w:pPr>
        <w:rPr>
          <w:b/>
          <w:sz w:val="24"/>
          <w:szCs w:val="24"/>
        </w:rPr>
      </w:pPr>
    </w:p>
    <w:p w14:paraId="0B5739C2" w14:textId="77777777" w:rsidR="0076250D" w:rsidRPr="00A86C08" w:rsidRDefault="0076250D">
      <w:pPr>
        <w:rPr>
          <w:b/>
          <w:sz w:val="24"/>
          <w:szCs w:val="24"/>
        </w:rPr>
      </w:pPr>
    </w:p>
    <w:p w14:paraId="2C4F75EF" w14:textId="77777777" w:rsidR="0076250D" w:rsidRPr="00A86C08" w:rsidRDefault="003E5742">
      <w:pPr>
        <w:spacing w:line="360" w:lineRule="auto"/>
        <w:ind w:firstLineChars="1700" w:firstLine="4096"/>
        <w:rPr>
          <w:rFonts w:ascii="仿宋" w:eastAsia="仿宋" w:hAnsi="仿宋"/>
          <w:b/>
          <w:sz w:val="24"/>
          <w:szCs w:val="24"/>
          <w:u w:val="single"/>
        </w:rPr>
      </w:pPr>
      <w:r w:rsidRPr="00A86C08">
        <w:rPr>
          <w:rFonts w:ascii="仿宋" w:eastAsia="仿宋" w:hAnsi="仿宋" w:hint="eastAsia"/>
          <w:b/>
          <w:bCs/>
          <w:sz w:val="24"/>
          <w:szCs w:val="24"/>
        </w:rPr>
        <w:t xml:space="preserve">公司名称（盖章）： </w:t>
      </w:r>
    </w:p>
    <w:p w14:paraId="7F6C1CF9" w14:textId="77777777" w:rsidR="0076250D" w:rsidRPr="00A86C08" w:rsidRDefault="003E5742">
      <w:pPr>
        <w:spacing w:line="360" w:lineRule="auto"/>
        <w:ind w:firstLineChars="1700" w:firstLine="4096"/>
        <w:rPr>
          <w:rFonts w:ascii="仿宋" w:eastAsia="仿宋" w:hAnsi="仿宋"/>
          <w:b/>
          <w:sz w:val="24"/>
          <w:szCs w:val="24"/>
          <w:u w:val="single"/>
        </w:rPr>
      </w:pPr>
      <w:r w:rsidRPr="00A86C08">
        <w:rPr>
          <w:rFonts w:ascii="仿宋" w:eastAsia="仿宋" w:hAnsi="仿宋" w:hint="eastAsia"/>
          <w:b/>
          <w:bCs/>
          <w:sz w:val="24"/>
          <w:szCs w:val="24"/>
        </w:rPr>
        <w:t xml:space="preserve">日    期：    年    月     日 </w:t>
      </w:r>
    </w:p>
    <w:p w14:paraId="71A083C6" w14:textId="77777777" w:rsidR="0076250D" w:rsidRPr="00A86C08" w:rsidRDefault="0076250D">
      <w:pPr>
        <w:spacing w:line="360" w:lineRule="auto"/>
        <w:ind w:firstLineChars="200" w:firstLine="482"/>
        <w:rPr>
          <w:rFonts w:ascii="仿宋" w:eastAsia="仿宋" w:hAnsi="仿宋"/>
          <w:b/>
          <w:bCs/>
          <w:sz w:val="24"/>
          <w:szCs w:val="24"/>
        </w:rPr>
      </w:pPr>
    </w:p>
    <w:p w14:paraId="35EC44EE" w14:textId="77777777" w:rsidR="0076250D" w:rsidRPr="00A86C08" w:rsidRDefault="003E5742">
      <w:pPr>
        <w:spacing w:line="360" w:lineRule="auto"/>
        <w:ind w:firstLineChars="200" w:firstLine="482"/>
        <w:rPr>
          <w:rFonts w:ascii="仿宋" w:eastAsia="仿宋" w:hAnsi="仿宋"/>
          <w:b/>
          <w:sz w:val="24"/>
          <w:szCs w:val="24"/>
          <w:u w:val="single"/>
        </w:rPr>
      </w:pPr>
      <w:r w:rsidRPr="00A86C08">
        <w:rPr>
          <w:rFonts w:ascii="仿宋" w:eastAsia="仿宋" w:hAnsi="仿宋" w:hint="eastAsia"/>
          <w:b/>
          <w:sz w:val="24"/>
          <w:szCs w:val="24"/>
        </w:rPr>
        <w:t>注：本登记表是为了向成交人开具增值税专用发票、增值税普通发票</w:t>
      </w:r>
      <w:proofErr w:type="gramStart"/>
      <w:r w:rsidRPr="00A86C08">
        <w:rPr>
          <w:rFonts w:ascii="仿宋" w:eastAsia="仿宋" w:hAnsi="仿宋" w:hint="eastAsia"/>
          <w:b/>
          <w:sz w:val="24"/>
          <w:szCs w:val="24"/>
        </w:rPr>
        <w:t>使用请</w:t>
      </w:r>
      <w:proofErr w:type="gramEnd"/>
      <w:r w:rsidRPr="00A86C08">
        <w:rPr>
          <w:rFonts w:ascii="仿宋" w:eastAsia="仿宋" w:hAnsi="仿宋" w:hint="eastAsia"/>
          <w:b/>
          <w:sz w:val="24"/>
          <w:szCs w:val="24"/>
        </w:rPr>
        <w:t>务必填写正确，</w:t>
      </w:r>
      <w:r w:rsidRPr="00A86C08">
        <w:rPr>
          <w:rFonts w:ascii="仿宋" w:eastAsia="仿宋" w:hAnsi="仿宋" w:hint="eastAsia"/>
          <w:b/>
          <w:sz w:val="24"/>
          <w:szCs w:val="24"/>
          <w:u w:val="single"/>
        </w:rPr>
        <w:t>若贵单位为一般纳税人，需开增值税专用发票的，除完整准确填写上述信息外，还必须提供一般纳税人的证明文件（国税局增值税一般纳税人资格查询网页截屏或税务通知书均可）。</w:t>
      </w:r>
    </w:p>
    <w:p w14:paraId="441D3DFF" w14:textId="38C08AFE" w:rsidR="0076250D" w:rsidRPr="00A86C08" w:rsidRDefault="003E5742">
      <w:pPr>
        <w:spacing w:line="360" w:lineRule="auto"/>
        <w:ind w:firstLineChars="200" w:firstLine="482"/>
        <w:rPr>
          <w:rFonts w:ascii="仿宋" w:eastAsia="仿宋" w:hAnsi="仿宋" w:cs="宋体"/>
          <w:b/>
          <w:bCs/>
          <w:sz w:val="24"/>
          <w:szCs w:val="24"/>
        </w:rPr>
      </w:pPr>
      <w:r w:rsidRPr="00A86C08">
        <w:rPr>
          <w:rFonts w:ascii="仿宋" w:eastAsia="仿宋" w:hAnsi="仿宋" w:hint="eastAsia"/>
          <w:b/>
          <w:sz w:val="24"/>
          <w:szCs w:val="24"/>
        </w:rPr>
        <w:t>请填写好本附件后打印并加盖公章，</w:t>
      </w:r>
      <w:r w:rsidRPr="00A86C08">
        <w:rPr>
          <w:rFonts w:ascii="仿宋" w:eastAsia="仿宋" w:hAnsi="仿宋" w:cs="宋体" w:hint="eastAsia"/>
          <w:b/>
          <w:bCs/>
          <w:sz w:val="24"/>
          <w:szCs w:val="24"/>
        </w:rPr>
        <w:t>将以下</w:t>
      </w:r>
      <w:r w:rsidRPr="00A86C08">
        <w:rPr>
          <w:rFonts w:ascii="仿宋" w:eastAsia="仿宋" w:hAnsi="仿宋" w:cs="宋体" w:hint="eastAsia"/>
          <w:b/>
          <w:bCs/>
          <w:sz w:val="24"/>
          <w:szCs w:val="24"/>
          <w:u w:val="single"/>
        </w:rPr>
        <w:t>三个附件以贵单位名称命名后</w:t>
      </w:r>
      <w:r w:rsidRPr="00A86C08">
        <w:rPr>
          <w:rFonts w:ascii="仿宋" w:eastAsia="仿宋" w:hAnsi="仿宋" w:cs="宋体" w:hint="eastAsia"/>
          <w:b/>
          <w:bCs/>
          <w:sz w:val="24"/>
          <w:szCs w:val="24"/>
        </w:rPr>
        <w:lastRenderedPageBreak/>
        <w:t>一同</w:t>
      </w:r>
      <w:r w:rsidRPr="00A86C08">
        <w:rPr>
          <w:rFonts w:ascii="仿宋" w:eastAsia="仿宋" w:hAnsi="仿宋" w:hint="eastAsia"/>
          <w:b/>
          <w:sz w:val="24"/>
          <w:szCs w:val="24"/>
        </w:rPr>
        <w:t>回复</w:t>
      </w:r>
      <w:r w:rsidRPr="00A86C08">
        <w:rPr>
          <w:rFonts w:ascii="仿宋" w:eastAsia="仿宋" w:hAnsi="仿宋" w:cs="宋体" w:hint="eastAsia"/>
          <w:b/>
          <w:bCs/>
          <w:sz w:val="24"/>
          <w:szCs w:val="24"/>
        </w:rPr>
        <w:t>至邮箱：</w:t>
      </w:r>
      <w:r w:rsidR="00E70DC4" w:rsidRPr="00A86C08">
        <w:rPr>
          <w:rFonts w:ascii="仿宋" w:eastAsia="仿宋" w:hAnsi="仿宋" w:cs="宋体"/>
          <w:b/>
          <w:bCs/>
          <w:sz w:val="24"/>
          <w:szCs w:val="24"/>
        </w:rPr>
        <w:t>lanruitu@cgci.gt.cn</w:t>
      </w:r>
      <w:r w:rsidRPr="00A86C08">
        <w:rPr>
          <w:rFonts w:ascii="仿宋" w:eastAsia="仿宋" w:hAnsi="仿宋" w:cs="宋体" w:hint="eastAsia"/>
          <w:b/>
          <w:bCs/>
          <w:sz w:val="24"/>
          <w:szCs w:val="24"/>
        </w:rPr>
        <w:t>。</w:t>
      </w:r>
    </w:p>
    <w:p w14:paraId="30E029D1" w14:textId="77777777" w:rsidR="0076250D" w:rsidRPr="00A86C08" w:rsidRDefault="003E5742">
      <w:pPr>
        <w:spacing w:line="360" w:lineRule="auto"/>
        <w:ind w:firstLineChars="200" w:firstLine="482"/>
        <w:rPr>
          <w:rFonts w:ascii="仿宋" w:eastAsia="仿宋" w:hAnsi="仿宋" w:cs="宋体"/>
          <w:b/>
          <w:bCs/>
          <w:sz w:val="24"/>
          <w:szCs w:val="24"/>
        </w:rPr>
      </w:pPr>
      <w:r w:rsidRPr="00A86C08">
        <w:rPr>
          <w:rFonts w:ascii="仿宋" w:eastAsia="仿宋" w:hAnsi="仿宋" w:cs="宋体" w:hint="eastAsia"/>
          <w:b/>
          <w:bCs/>
          <w:sz w:val="24"/>
          <w:szCs w:val="24"/>
        </w:rPr>
        <w:t>1、“成交人银行信息登记表”的word文档；</w:t>
      </w:r>
    </w:p>
    <w:p w14:paraId="22B10A06" w14:textId="77777777" w:rsidR="0076250D" w:rsidRPr="00A86C08" w:rsidRDefault="003E5742">
      <w:pPr>
        <w:spacing w:line="360" w:lineRule="auto"/>
        <w:ind w:firstLineChars="200" w:firstLine="482"/>
        <w:rPr>
          <w:rFonts w:ascii="仿宋" w:eastAsia="仿宋" w:hAnsi="仿宋" w:cs="宋体"/>
          <w:b/>
          <w:bCs/>
          <w:sz w:val="24"/>
          <w:szCs w:val="24"/>
        </w:rPr>
      </w:pPr>
      <w:r w:rsidRPr="00A86C08">
        <w:rPr>
          <w:rFonts w:ascii="仿宋" w:eastAsia="仿宋" w:hAnsi="仿宋" w:cs="宋体" w:hint="eastAsia"/>
          <w:b/>
          <w:bCs/>
          <w:sz w:val="24"/>
          <w:szCs w:val="24"/>
        </w:rPr>
        <w:t>2、盖章后的“成交人银行信息登记表”扫描件；</w:t>
      </w:r>
    </w:p>
    <w:p w14:paraId="7CDA4C83" w14:textId="77777777" w:rsidR="0076250D" w:rsidRPr="00A86C08" w:rsidRDefault="003E5742">
      <w:pPr>
        <w:spacing w:line="360" w:lineRule="auto"/>
        <w:ind w:firstLineChars="200" w:firstLine="482"/>
        <w:rPr>
          <w:rFonts w:ascii="仿宋" w:eastAsia="仿宋" w:hAnsi="仿宋"/>
          <w:b/>
          <w:bCs/>
          <w:sz w:val="24"/>
          <w:szCs w:val="24"/>
          <w:u w:val="single"/>
        </w:rPr>
      </w:pPr>
      <w:r w:rsidRPr="00A86C08">
        <w:rPr>
          <w:rFonts w:ascii="仿宋" w:eastAsia="仿宋" w:hAnsi="仿宋" w:cs="宋体" w:hint="eastAsia"/>
          <w:b/>
          <w:bCs/>
          <w:sz w:val="24"/>
          <w:szCs w:val="24"/>
        </w:rPr>
        <w:t>3、一般纳税人的证明文件。</w:t>
      </w:r>
    </w:p>
    <w:p w14:paraId="5DB6309A" w14:textId="77777777" w:rsidR="0076250D" w:rsidRPr="00A86C08" w:rsidRDefault="003E5742">
      <w:pPr>
        <w:spacing w:line="360" w:lineRule="auto"/>
        <w:ind w:firstLineChars="200" w:firstLine="482"/>
        <w:rPr>
          <w:rFonts w:ascii="仿宋" w:eastAsia="仿宋" w:hAnsi="仿宋"/>
          <w:b/>
          <w:sz w:val="24"/>
          <w:szCs w:val="24"/>
        </w:rPr>
      </w:pPr>
      <w:proofErr w:type="gramStart"/>
      <w:r w:rsidRPr="00A86C08">
        <w:rPr>
          <w:rFonts w:ascii="仿宋" w:eastAsia="仿宋" w:hAnsi="仿宋" w:hint="eastAsia"/>
          <w:b/>
          <w:sz w:val="24"/>
          <w:szCs w:val="24"/>
        </w:rPr>
        <w:t>请成交</w:t>
      </w:r>
      <w:proofErr w:type="gramEnd"/>
      <w:r w:rsidRPr="00A86C08">
        <w:rPr>
          <w:rFonts w:ascii="仿宋" w:eastAsia="仿宋" w:hAnsi="仿宋" w:hint="eastAsia"/>
          <w:b/>
          <w:sz w:val="24"/>
          <w:szCs w:val="24"/>
        </w:rPr>
        <w:t>单位在交纳代理服务费的同时按照上述要求进行回复，回复时务必将邮件主题更改为招标编号+公司名称，（因总公司统一开具统一整理，每日开票数量大，没有写清楚招标编号+公司名称的无法人工整理，无法归档）。联系电话：028-83338766，若未按要求提供开票资料，后果</w:t>
      </w:r>
      <w:proofErr w:type="gramStart"/>
      <w:r w:rsidRPr="00A86C08">
        <w:rPr>
          <w:rFonts w:ascii="仿宋" w:eastAsia="仿宋" w:hAnsi="仿宋" w:hint="eastAsia"/>
          <w:b/>
          <w:sz w:val="24"/>
          <w:szCs w:val="24"/>
        </w:rPr>
        <w:t>由成交</w:t>
      </w:r>
      <w:r w:rsidRPr="00A86C08">
        <w:rPr>
          <w:rFonts w:ascii="仿宋" w:eastAsia="仿宋" w:hAnsi="仿宋"/>
          <w:b/>
          <w:sz w:val="24"/>
          <w:szCs w:val="24"/>
        </w:rPr>
        <w:t>人</w:t>
      </w:r>
      <w:proofErr w:type="gramEnd"/>
      <w:r w:rsidRPr="00A86C08">
        <w:rPr>
          <w:rFonts w:ascii="仿宋" w:eastAsia="仿宋" w:hAnsi="仿宋" w:hint="eastAsia"/>
          <w:b/>
          <w:sz w:val="24"/>
          <w:szCs w:val="24"/>
        </w:rPr>
        <w:t>自行承担。</w:t>
      </w:r>
    </w:p>
    <w:p w14:paraId="31737D41" w14:textId="77777777" w:rsidR="0076250D" w:rsidRPr="00A86C08" w:rsidRDefault="0076250D">
      <w:pPr>
        <w:spacing w:line="360" w:lineRule="auto"/>
        <w:ind w:firstLineChars="200" w:firstLine="482"/>
        <w:rPr>
          <w:rFonts w:ascii="仿宋" w:eastAsia="仿宋" w:hAnsi="仿宋"/>
          <w:b/>
          <w:sz w:val="24"/>
          <w:szCs w:val="24"/>
        </w:rPr>
      </w:pPr>
    </w:p>
    <w:p w14:paraId="36990360" w14:textId="77777777" w:rsidR="0076250D" w:rsidRPr="00A86C08" w:rsidRDefault="003E5742">
      <w:pPr>
        <w:widowControl/>
        <w:jc w:val="left"/>
        <w:rPr>
          <w:rFonts w:ascii="仿宋" w:eastAsia="仿宋" w:hAnsi="仿宋"/>
          <w:b/>
          <w:sz w:val="24"/>
          <w:szCs w:val="24"/>
        </w:rPr>
      </w:pPr>
      <w:r w:rsidRPr="00A86C08">
        <w:rPr>
          <w:rFonts w:ascii="仿宋" w:eastAsia="仿宋" w:hAnsi="仿宋"/>
          <w:b/>
          <w:sz w:val="24"/>
          <w:szCs w:val="24"/>
        </w:rPr>
        <w:br w:type="page"/>
      </w:r>
    </w:p>
    <w:p w14:paraId="6497FC2F" w14:textId="706EF319" w:rsidR="00F63EA4" w:rsidRPr="00A86C08" w:rsidRDefault="00F63EA4" w:rsidP="00F63EA4">
      <w:pPr>
        <w:pStyle w:val="2"/>
        <w:tabs>
          <w:tab w:val="left" w:pos="567"/>
        </w:tabs>
        <w:rPr>
          <w:rFonts w:ascii="仿宋" w:eastAsia="仿宋" w:hAnsi="仿宋"/>
          <w:sz w:val="28"/>
          <w:szCs w:val="28"/>
        </w:rPr>
      </w:pPr>
      <w:bookmarkStart w:id="653" w:name="_Toc24017318"/>
      <w:bookmarkEnd w:id="553"/>
      <w:bookmarkEnd w:id="554"/>
      <w:bookmarkEnd w:id="555"/>
      <w:bookmarkEnd w:id="556"/>
      <w:r w:rsidRPr="00A86C08">
        <w:rPr>
          <w:rFonts w:ascii="仿宋" w:eastAsia="仿宋" w:hAnsi="仿宋" w:hint="eastAsia"/>
          <w:sz w:val="28"/>
          <w:szCs w:val="28"/>
        </w:rPr>
        <w:lastRenderedPageBreak/>
        <w:t>附件</w:t>
      </w:r>
      <w:r w:rsidR="00CF1DE8" w:rsidRPr="00A86C08">
        <w:rPr>
          <w:rFonts w:ascii="仿宋" w:eastAsia="仿宋" w:hAnsi="仿宋" w:hint="eastAsia"/>
          <w:sz w:val="28"/>
          <w:szCs w:val="28"/>
        </w:rPr>
        <w:t>二</w:t>
      </w:r>
      <w:r w:rsidRPr="00A86C08">
        <w:rPr>
          <w:rFonts w:ascii="仿宋" w:eastAsia="仿宋" w:hAnsi="仿宋" w:hint="eastAsia"/>
          <w:sz w:val="28"/>
          <w:szCs w:val="28"/>
        </w:rPr>
        <w:t>：《四川省财政厅关于推进四川省政府采购供应商信用融资工作的通知》（</w:t>
      </w:r>
      <w:proofErr w:type="gramStart"/>
      <w:r w:rsidRPr="00A86C08">
        <w:rPr>
          <w:rFonts w:ascii="仿宋" w:eastAsia="仿宋" w:hAnsi="仿宋" w:hint="eastAsia"/>
          <w:sz w:val="28"/>
          <w:szCs w:val="28"/>
        </w:rPr>
        <w:t>川财采</w:t>
      </w:r>
      <w:proofErr w:type="gramEnd"/>
      <w:r w:rsidRPr="00A86C08">
        <w:rPr>
          <w:rFonts w:ascii="仿宋" w:eastAsia="仿宋" w:hAnsi="仿宋" w:hint="eastAsia"/>
          <w:sz w:val="28"/>
          <w:szCs w:val="28"/>
        </w:rPr>
        <w:t>〔2018〕123 号）</w:t>
      </w:r>
      <w:bookmarkEnd w:id="653"/>
    </w:p>
    <w:p w14:paraId="35B28897" w14:textId="77777777" w:rsidR="00F63EA4" w:rsidRPr="00A86C08" w:rsidRDefault="00F63EA4" w:rsidP="00F63EA4"/>
    <w:p w14:paraId="1D2EE9D1" w14:textId="77777777" w:rsidR="00F63EA4" w:rsidRPr="00A86C08" w:rsidRDefault="00F63EA4" w:rsidP="00F63EA4">
      <w:pPr>
        <w:spacing w:line="360" w:lineRule="auto"/>
        <w:ind w:firstLineChars="200" w:firstLine="420"/>
        <w:rPr>
          <w:rFonts w:ascii="仿宋" w:eastAsia="仿宋" w:hAnsi="仿宋"/>
        </w:rPr>
      </w:pPr>
      <w:r w:rsidRPr="00A86C08">
        <w:rPr>
          <w:rFonts w:ascii="仿宋" w:eastAsia="仿宋" w:hAnsi="仿宋" w:hint="eastAsia"/>
        </w:rPr>
        <w:t>各市（州）、扩权县（市）财政局，各省直机关、事业单位、团体组织，各金融机构，各采购代理机构，各政府采购供应商：</w:t>
      </w:r>
    </w:p>
    <w:p w14:paraId="2BCCAC0D" w14:textId="77777777" w:rsidR="00F63EA4" w:rsidRPr="00A86C08" w:rsidRDefault="00F63EA4" w:rsidP="00F63EA4">
      <w:pPr>
        <w:spacing w:line="360" w:lineRule="auto"/>
        <w:ind w:firstLineChars="200" w:firstLine="420"/>
        <w:rPr>
          <w:rFonts w:ascii="仿宋" w:eastAsia="仿宋" w:hAnsi="仿宋"/>
        </w:rPr>
      </w:pPr>
      <w:r w:rsidRPr="00A86C08">
        <w:rPr>
          <w:rFonts w:ascii="仿宋" w:eastAsia="仿宋" w:hAnsi="仿宋" w:hint="eastAsia"/>
        </w:rPr>
        <w:t>为贯彻落实党的十九大精神、国务院“放管服”改革决策部署、省委十一届三次全会“大力推进创新驱动发展战略”精神，助力解决政府采购中标、成交供应商资金不足、融资难、融资贵的困难，促进供应</w:t>
      </w:r>
      <w:proofErr w:type="gramStart"/>
      <w:r w:rsidRPr="00A86C08">
        <w:rPr>
          <w:rFonts w:ascii="仿宋" w:eastAsia="仿宋" w:hAnsi="仿宋" w:hint="eastAsia"/>
        </w:rPr>
        <w:t>商依法</w:t>
      </w:r>
      <w:proofErr w:type="gramEnd"/>
      <w:r w:rsidRPr="00A86C08">
        <w:rPr>
          <w:rFonts w:ascii="仿宋" w:eastAsia="仿宋" w:hAnsi="仿宋" w:hint="eastAsia"/>
        </w:rPr>
        <w:t>诚信参加政府采购活动，根据《中华人民共和国政府采购法》、《四川省人民政府关于印发进一步规范政府采购监管和执行若干规定的通知》（川府发〔2018〕14号）等有关规定，现就推进四川省政府采购供应商信用融资工作有关事项通知如下。</w:t>
      </w:r>
    </w:p>
    <w:p w14:paraId="65F1403E" w14:textId="77777777" w:rsidR="00F63EA4" w:rsidRPr="00A86C08" w:rsidRDefault="00F63EA4" w:rsidP="00F63EA4">
      <w:pPr>
        <w:spacing w:line="360" w:lineRule="auto"/>
        <w:rPr>
          <w:rFonts w:ascii="仿宋" w:eastAsia="仿宋" w:hAnsi="仿宋"/>
        </w:rPr>
      </w:pPr>
      <w:r w:rsidRPr="00A86C08">
        <w:rPr>
          <w:rFonts w:ascii="仿宋" w:eastAsia="仿宋" w:hAnsi="仿宋" w:hint="eastAsia"/>
        </w:rPr>
        <w:t>一、融资概念</w:t>
      </w:r>
    </w:p>
    <w:p w14:paraId="733A7C56"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政府采购供应商信用融资（以下简称“政采贷”），是指银行以政府采购供应商信用审查和政府采购信誉为基础，依托政府采购合同，按优于一般企业的贷款程序和利率，直接向申请贷款的供应商发放无财产抵押贷款的一种融资模式。</w:t>
      </w:r>
    </w:p>
    <w:p w14:paraId="25C0EC13" w14:textId="77777777" w:rsidR="00F63EA4" w:rsidRPr="00A86C08" w:rsidRDefault="00F63EA4" w:rsidP="00F63EA4">
      <w:pPr>
        <w:spacing w:line="360" w:lineRule="auto"/>
        <w:rPr>
          <w:rFonts w:ascii="仿宋" w:eastAsia="仿宋" w:hAnsi="仿宋"/>
        </w:rPr>
      </w:pPr>
      <w:r w:rsidRPr="00A86C08">
        <w:rPr>
          <w:rFonts w:ascii="仿宋" w:eastAsia="仿宋" w:hAnsi="仿宋" w:hint="eastAsia"/>
        </w:rPr>
        <w:t>二、基本原则</w:t>
      </w:r>
    </w:p>
    <w:p w14:paraId="752D600D"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（一）财政引导，市场运行</w:t>
      </w:r>
    </w:p>
    <w:p w14:paraId="68CADA0A"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财政部</w:t>
      </w:r>
      <w:proofErr w:type="gramStart"/>
      <w:r w:rsidRPr="00A86C08">
        <w:rPr>
          <w:rFonts w:ascii="仿宋" w:eastAsia="仿宋" w:hAnsi="仿宋" w:hint="eastAsia"/>
        </w:rPr>
        <w:t>门推进</w:t>
      </w:r>
      <w:proofErr w:type="gramEnd"/>
      <w:r w:rsidRPr="00A86C08">
        <w:rPr>
          <w:rFonts w:ascii="仿宋" w:eastAsia="仿宋" w:hAnsi="仿宋" w:hint="eastAsia"/>
        </w:rPr>
        <w:t>“政采贷”，银行和供应</w:t>
      </w:r>
      <w:proofErr w:type="gramStart"/>
      <w:r w:rsidRPr="00A86C08">
        <w:rPr>
          <w:rFonts w:ascii="仿宋" w:eastAsia="仿宋" w:hAnsi="仿宋" w:hint="eastAsia"/>
        </w:rPr>
        <w:t>商按照</w:t>
      </w:r>
      <w:proofErr w:type="gramEnd"/>
      <w:r w:rsidRPr="00A86C08">
        <w:rPr>
          <w:rFonts w:ascii="仿宋" w:eastAsia="仿宋" w:hAnsi="仿宋" w:hint="eastAsia"/>
        </w:rPr>
        <w:t>自愿原则参与。供应商自愿选择是否申请“政采贷”，银行依据其内部审查制度和决策程序决定是否为供应商提供融资，自担风险。</w:t>
      </w:r>
    </w:p>
    <w:p w14:paraId="491BB3A2"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（二）建立机制，服务银企</w:t>
      </w:r>
    </w:p>
    <w:p w14:paraId="46C72D4F"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财政部门与银行建立“政采贷”工作机制，推动政府采购政策功能和金融资源的有机结合，拓宽银行的融资业务，助力解决政府采购中标、成交供应商资金不足、融资难、融资贵的困难，促进企业健康发展。</w:t>
      </w:r>
    </w:p>
    <w:p w14:paraId="62221945"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（三）优质优惠，加强扶持</w:t>
      </w:r>
    </w:p>
    <w:p w14:paraId="513069A5"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14:paraId="4951C944" w14:textId="77777777" w:rsidR="00F63EA4" w:rsidRPr="00A86C08" w:rsidRDefault="00F63EA4" w:rsidP="00F63EA4">
      <w:pPr>
        <w:spacing w:line="360" w:lineRule="auto"/>
        <w:rPr>
          <w:rFonts w:ascii="仿宋" w:eastAsia="仿宋" w:hAnsi="仿宋"/>
        </w:rPr>
      </w:pPr>
      <w:r w:rsidRPr="00A86C08">
        <w:rPr>
          <w:rFonts w:ascii="仿宋" w:eastAsia="仿宋" w:hAnsi="仿宋" w:hint="eastAsia"/>
        </w:rPr>
        <w:t>三、基本条件</w:t>
      </w:r>
    </w:p>
    <w:p w14:paraId="61A305E0"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（一）银行暨“政采贷”金融产品</w:t>
      </w:r>
    </w:p>
    <w:p w14:paraId="462549DA"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1、征集。在四川省行政区域内，有意向开展“政采贷”工作的银行，可以于2018年12</w:t>
      </w:r>
      <w:r w:rsidRPr="00A86C08">
        <w:rPr>
          <w:rFonts w:ascii="仿宋" w:eastAsia="仿宋" w:hAnsi="仿宋" w:hint="eastAsia"/>
        </w:rPr>
        <w:lastRenderedPageBreak/>
        <w:t>月21日前，直接向四川省财政厅（政府采购监督管理处）提交书面申请。四川省财政厅可以根据情况每年征集一次有意向开展“政采贷”工作的银行。</w:t>
      </w:r>
    </w:p>
    <w:p w14:paraId="1F8F041E"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申请材料应当包括银行基本情况、“政采贷”产品名称、申请贷款条件、申请贷款方式、申请贷款程序、贷款审查流程、贷款额度、发放贷款时间、收款方式及其他优质服务和优惠承诺等。</w:t>
      </w:r>
    </w:p>
    <w:p w14:paraId="4C9DB728"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银行提供的“政采贷”产品应当满足“无抵押担保、程序简便、利率优惠、放款及时”的基本条件以及本通知其他相关规定。</w:t>
      </w:r>
    </w:p>
    <w:p w14:paraId="59886594"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银行申请材料中应当载明其自愿提供“政采贷”产品，自担风险，不得要求或者变相要求财政部门和采购人为其提供风险担保、承诺。</w:t>
      </w:r>
    </w:p>
    <w:p w14:paraId="60ADB5C1"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2、公示。四川省财政厅收到银行提交的书面申请后，对满足本通知要求的银行及其“政采贷”产品具体信息，及时在四川政府采购网向社会公示。银行申请材料中提供的“政采贷”产品不满足本通知要求的，四川省财政厅将退回申请，并告知理由。</w:t>
      </w:r>
    </w:p>
    <w:p w14:paraId="0322A8E6"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（二）供应商</w:t>
      </w:r>
    </w:p>
    <w:p w14:paraId="63B635BA"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政府采购供应商向银行申请“政采贷”，应当满足下列基本条件：</w:t>
      </w:r>
    </w:p>
    <w:p w14:paraId="603806EC"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1、具有依法承担民事责任的能力；</w:t>
      </w:r>
    </w:p>
    <w:p w14:paraId="606E8138"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2、具有依法履行政府采购合同的能力；</w:t>
      </w:r>
    </w:p>
    <w:p w14:paraId="0A603A5B"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3、参加的政府采购活动未被财政部门依法暂停、责令重新开展或者认定中标、成交无效；</w:t>
      </w:r>
    </w:p>
    <w:p w14:paraId="28AB75F3"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4、无《政府采购法》第二十二条第一款第（五）项所称的重大违法记录；</w:t>
      </w:r>
    </w:p>
    <w:p w14:paraId="54D8AA4B"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5、未被法院、市场监管、税务、银行等部门单位纳入失信名单且在有效期内；</w:t>
      </w:r>
    </w:p>
    <w:p w14:paraId="1709CFDF"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6、在一定期限内的（银行可以具体确定）政府采购合同履约过程中或者其他经营活动履约过程中，无不依法履约被有关行政部门行政处罚的或者产生法律纠纷被法院、仲裁机构判决、裁决败诉的；</w:t>
      </w:r>
    </w:p>
    <w:p w14:paraId="6E786292"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7、其他银行要求的不属于提供财产抵押或第三方担保的条件。</w:t>
      </w:r>
    </w:p>
    <w:p w14:paraId="1B6A5C99" w14:textId="77777777" w:rsidR="00F63EA4" w:rsidRPr="00A86C08" w:rsidRDefault="00F63EA4" w:rsidP="00F63EA4">
      <w:pPr>
        <w:spacing w:line="360" w:lineRule="auto"/>
        <w:rPr>
          <w:rFonts w:ascii="仿宋" w:eastAsia="仿宋" w:hAnsi="仿宋"/>
        </w:rPr>
      </w:pPr>
      <w:r w:rsidRPr="00A86C08">
        <w:rPr>
          <w:rFonts w:ascii="仿宋" w:eastAsia="仿宋" w:hAnsi="仿宋" w:hint="eastAsia"/>
        </w:rPr>
        <w:t>四、构建平台</w:t>
      </w:r>
    </w:p>
    <w:p w14:paraId="5A6F203D"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四川省财政厅将在四川政府采购网统一构建四川省“政采贷”信息化服务平台，推进四川省“政采贷”工作信息化建设。</w:t>
      </w:r>
    </w:p>
    <w:p w14:paraId="7434A903" w14:textId="77777777" w:rsidR="00F63EA4" w:rsidRPr="00A86C08" w:rsidRDefault="00F63EA4" w:rsidP="00F63EA4">
      <w:pPr>
        <w:spacing w:line="360" w:lineRule="auto"/>
        <w:rPr>
          <w:rFonts w:ascii="仿宋" w:eastAsia="仿宋" w:hAnsi="仿宋"/>
        </w:rPr>
      </w:pPr>
      <w:r w:rsidRPr="00A86C08">
        <w:rPr>
          <w:rFonts w:ascii="仿宋" w:eastAsia="仿宋" w:hAnsi="仿宋" w:hint="eastAsia"/>
        </w:rPr>
        <w:t>五、财金互动</w:t>
      </w:r>
    </w:p>
    <w:p w14:paraId="2344C4AA"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各级财政部门应当按照《四川省政府采购促进中小企业发展的若干规定》（</w:t>
      </w:r>
      <w:proofErr w:type="gramStart"/>
      <w:r w:rsidRPr="00A86C08">
        <w:rPr>
          <w:rFonts w:ascii="仿宋" w:eastAsia="仿宋" w:hAnsi="仿宋" w:hint="eastAsia"/>
        </w:rPr>
        <w:t>川财采</w:t>
      </w:r>
      <w:proofErr w:type="gramEnd"/>
      <w:r w:rsidRPr="00A86C08">
        <w:rPr>
          <w:rFonts w:ascii="仿宋" w:eastAsia="仿宋" w:hAnsi="仿宋" w:hint="eastAsia"/>
        </w:rPr>
        <w:t>[2016]35号）等有关规定，对金融机构向小</w:t>
      </w:r>
      <w:proofErr w:type="gramStart"/>
      <w:r w:rsidRPr="00A86C08">
        <w:rPr>
          <w:rFonts w:ascii="仿宋" w:eastAsia="仿宋" w:hAnsi="仿宋" w:hint="eastAsia"/>
        </w:rPr>
        <w:t>微企业</w:t>
      </w:r>
      <w:proofErr w:type="gramEnd"/>
      <w:r w:rsidRPr="00A86C08">
        <w:rPr>
          <w:rFonts w:ascii="仿宋" w:eastAsia="仿宋" w:hAnsi="仿宋" w:hint="eastAsia"/>
        </w:rPr>
        <w:t>提供“政采贷”贷款产生的损失，纳入财政金融互动政策范围给予风险补贴。</w:t>
      </w:r>
    </w:p>
    <w:p w14:paraId="203968E1" w14:textId="77777777" w:rsidR="00F63EA4" w:rsidRPr="00A86C08" w:rsidRDefault="00F63EA4" w:rsidP="00F63EA4">
      <w:pPr>
        <w:spacing w:line="360" w:lineRule="auto"/>
        <w:rPr>
          <w:rFonts w:ascii="仿宋" w:eastAsia="仿宋" w:hAnsi="仿宋"/>
        </w:rPr>
      </w:pPr>
      <w:r w:rsidRPr="00A86C08">
        <w:rPr>
          <w:rFonts w:ascii="仿宋" w:eastAsia="仿宋" w:hAnsi="仿宋" w:hint="eastAsia"/>
        </w:rPr>
        <w:lastRenderedPageBreak/>
        <w:t>六、基本流程</w:t>
      </w:r>
    </w:p>
    <w:p w14:paraId="55793F47"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（一）意向申请</w:t>
      </w:r>
    </w:p>
    <w:p w14:paraId="277D61D5"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 xml:space="preserve">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                                                                                                                                               </w:t>
      </w:r>
      <w:r w:rsidRPr="00A86C08">
        <w:rPr>
          <w:rFonts w:ascii="仿宋" w:eastAsia="仿宋" w:hAnsi="仿宋"/>
        </w:rPr>
        <w:t xml:space="preserve">                                                                                                                                                                                                                                                                                                                                                                                                                                                                                                                                                                                                                                                                                                                                                                                                                                                                                                                                                                                                                                                                                                                                                                                                                                                                   </w:t>
      </w:r>
    </w:p>
    <w:p w14:paraId="101EF675"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（二）正式申请</w:t>
      </w:r>
    </w:p>
    <w:p w14:paraId="0EE1A453"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供应商与采购人在法定时间依法签订政府采购合同（政府采购合同签订后，应当依法在7个工作日内向同级财政部门备案，2个工作日内在四川政府采购网公告）后，可凭政府采购合同向银行提出“政采贷”正式申请。</w:t>
      </w:r>
    </w:p>
    <w:p w14:paraId="0169B203"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四川政府采购网公告。</w:t>
      </w:r>
    </w:p>
    <w:p w14:paraId="4EDED6DC"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（三）贷款审查</w:t>
      </w:r>
    </w:p>
    <w:p w14:paraId="55E5917C"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四川政府采购网公示的“政采贷”产品服务承诺事项及时放款。</w:t>
      </w:r>
    </w:p>
    <w:p w14:paraId="630B2600"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（四）信息报送</w:t>
      </w:r>
    </w:p>
    <w:p w14:paraId="3DBDB3AE"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银行完成放款后，应当通过四川省“政采贷”信息化服务平台，填写《四川省“政采贷”信息统计表》（详见附件），每季度终了5个工作日内，向四川省财政厅（政府采购监督管理处）报送，以便相关部门及时掌握和分析“政采贷”信息，不断推进“政采贷”工作。</w:t>
      </w:r>
    </w:p>
    <w:p w14:paraId="31A2E058"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（五）资金支付</w:t>
      </w:r>
    </w:p>
    <w:p w14:paraId="50856A68"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政府采购资金支付时，采购人必须将采购资金支付到政府采购合同中注明的贷款银行名称及账号，以保障贷款资金的安全回收。采购人不得将采购资金支付在政府采购合同约定以外的收款账号。</w:t>
      </w:r>
    </w:p>
    <w:p w14:paraId="294FFAD7"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政府采购资金支付过程中，银行需要查询采购资金支付进程有关信息的，财政部门和采购人应当支持。</w:t>
      </w:r>
    </w:p>
    <w:p w14:paraId="7C56C286" w14:textId="77777777" w:rsidR="00F63EA4" w:rsidRPr="00A86C08" w:rsidRDefault="00F63EA4" w:rsidP="00F63EA4">
      <w:pPr>
        <w:spacing w:line="360" w:lineRule="auto"/>
        <w:rPr>
          <w:rFonts w:ascii="仿宋" w:eastAsia="仿宋" w:hAnsi="仿宋"/>
        </w:rPr>
      </w:pPr>
      <w:r w:rsidRPr="00A86C08">
        <w:rPr>
          <w:rFonts w:ascii="仿宋" w:eastAsia="仿宋" w:hAnsi="仿宋" w:hint="eastAsia"/>
        </w:rPr>
        <w:lastRenderedPageBreak/>
        <w:t>七、职责要求</w:t>
      </w:r>
    </w:p>
    <w:p w14:paraId="27718644"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一）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14:paraId="4938B4A5"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二）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14:paraId="1F7704E5"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三）采购人应当积极支持“政采贷”工作，对于银行、供应商提出的合理需求，应当支持。对于已融资采购项目，供应商履约完成后，要及时开展履约验收工作，及时支付采购资金，不得无故拖延和拒付采购资金。</w:t>
      </w:r>
    </w:p>
    <w:p w14:paraId="34038EB2"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（四）采购代理机构在组织实施政府采购活动中，应当采取有效方式，向供应</w:t>
      </w:r>
      <w:proofErr w:type="gramStart"/>
      <w:r w:rsidRPr="00A86C08">
        <w:rPr>
          <w:rFonts w:ascii="仿宋" w:eastAsia="仿宋" w:hAnsi="仿宋" w:hint="eastAsia"/>
        </w:rPr>
        <w:t>商宣传</w:t>
      </w:r>
      <w:proofErr w:type="gramEnd"/>
      <w:r w:rsidRPr="00A86C08">
        <w:rPr>
          <w:rFonts w:ascii="仿宋" w:eastAsia="仿宋" w:hAnsi="仿宋" w:hint="eastAsia"/>
        </w:rPr>
        <w:t>“政采贷”政策。银行需要借用采购代理机构的场所直接向供应商介绍其“政采贷”产品的，采购代理机构应当支持。</w:t>
      </w:r>
    </w:p>
    <w:p w14:paraId="078623C6"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（五）供应商应当依法参加政府采购活动，公平竞争，诚实守信，严格按照政府采购合同履约，严格按照借款合同偿还债务。</w:t>
      </w:r>
    </w:p>
    <w:p w14:paraId="401725FE"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（六）财政部门、采购人、采购代理机构及其他有关单位和个人不得违规干预供应商选择“政采贷”银行及其产品，也不得违规干预银行向供应商进行贷款。</w:t>
      </w:r>
    </w:p>
    <w:p w14:paraId="53194A8D"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（七）相关单位和个人在开展“政采贷”工作过程中，发现新问题、新情况或者有意见建议的，请及时向四川省财政厅反馈。</w:t>
      </w:r>
    </w:p>
    <w:p w14:paraId="0C4DF5CB" w14:textId="77777777" w:rsidR="00F63EA4" w:rsidRPr="00A86C08" w:rsidRDefault="00F63EA4" w:rsidP="00F63EA4">
      <w:pPr>
        <w:spacing w:line="360" w:lineRule="auto"/>
        <w:rPr>
          <w:rFonts w:ascii="仿宋" w:eastAsia="仿宋" w:hAnsi="仿宋"/>
        </w:rPr>
      </w:pPr>
      <w:r w:rsidRPr="00A86C08">
        <w:rPr>
          <w:rFonts w:ascii="仿宋" w:eastAsia="仿宋" w:hAnsi="仿宋" w:hint="eastAsia"/>
        </w:rPr>
        <w:t>八、违规处理</w:t>
      </w:r>
    </w:p>
    <w:p w14:paraId="25DB15CF"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（一）银行违规处理</w:t>
      </w:r>
    </w:p>
    <w:p w14:paraId="60E06E5A"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银行不按照其在四川政府采购网公示的“政采贷”产品服务承诺事项办理供应商信用融资贷款申请的，由四川省财政厅进行约谈，责令限期整改；拒不整改或者变相拒不整改的，撤销其在四川政府采购网的公示信息，取消其资格，并在1-3年内拒绝接收其再次申请。</w:t>
      </w:r>
    </w:p>
    <w:p w14:paraId="1CF66FD4"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（二）供应商违规处理</w:t>
      </w:r>
    </w:p>
    <w:p w14:paraId="352CD888"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二）项规定</w:t>
      </w:r>
      <w:r w:rsidRPr="00A86C08">
        <w:rPr>
          <w:rFonts w:ascii="仿宋" w:eastAsia="仿宋" w:hAnsi="仿宋" w:hint="eastAsia"/>
        </w:rPr>
        <w:lastRenderedPageBreak/>
        <w:t>的具有良好的商业信誉条件”名单，并在四川政府采购网公示。</w:t>
      </w:r>
    </w:p>
    <w:p w14:paraId="147B9BF2"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（三）其他违规处理</w:t>
      </w:r>
    </w:p>
    <w:p w14:paraId="651A51C7" w14:textId="77777777" w:rsidR="00F63EA4" w:rsidRPr="00A86C08" w:rsidRDefault="00F63EA4" w:rsidP="00F63EA4">
      <w:pPr>
        <w:spacing w:line="360" w:lineRule="auto"/>
        <w:ind w:firstLine="200"/>
        <w:rPr>
          <w:rFonts w:ascii="仿宋" w:eastAsia="仿宋" w:hAnsi="仿宋"/>
        </w:rPr>
      </w:pPr>
      <w:r w:rsidRPr="00A86C08">
        <w:rPr>
          <w:rFonts w:ascii="仿宋" w:eastAsia="仿宋" w:hAnsi="仿宋" w:hint="eastAsia"/>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14:paraId="3DC02858" w14:textId="77777777" w:rsidR="00F63EA4" w:rsidRPr="00A86C08" w:rsidRDefault="00F63EA4" w:rsidP="00F63EA4">
      <w:pPr>
        <w:spacing w:line="360" w:lineRule="auto"/>
        <w:ind w:firstLine="200"/>
        <w:rPr>
          <w:rFonts w:ascii="仿宋" w:eastAsia="仿宋" w:hAnsi="仿宋"/>
        </w:rPr>
      </w:pPr>
    </w:p>
    <w:p w14:paraId="0FD884C6" w14:textId="77777777" w:rsidR="00F63EA4" w:rsidRPr="00A86C08" w:rsidRDefault="00F63EA4" w:rsidP="00F63EA4">
      <w:pPr>
        <w:rPr>
          <w:rFonts w:ascii="仿宋" w:eastAsia="仿宋" w:hAnsi="仿宋"/>
        </w:rPr>
      </w:pPr>
      <w:r w:rsidRPr="00A86C08">
        <w:rPr>
          <w:rFonts w:ascii="仿宋" w:eastAsia="仿宋" w:hAnsi="仿宋"/>
        </w:rPr>
        <w:br w:type="page"/>
      </w:r>
    </w:p>
    <w:p w14:paraId="006A5A61" w14:textId="66FD1371" w:rsidR="00F63EA4" w:rsidRPr="00A86C08" w:rsidRDefault="00F63EA4" w:rsidP="00F63EA4">
      <w:pPr>
        <w:pStyle w:val="2"/>
        <w:tabs>
          <w:tab w:val="left" w:pos="567"/>
        </w:tabs>
        <w:rPr>
          <w:rFonts w:ascii="仿宋" w:eastAsia="仿宋" w:hAnsi="仿宋"/>
          <w:sz w:val="28"/>
          <w:szCs w:val="28"/>
        </w:rPr>
      </w:pPr>
      <w:bookmarkStart w:id="654" w:name="_Toc24017319"/>
      <w:r w:rsidRPr="00A86C08">
        <w:rPr>
          <w:rFonts w:ascii="仿宋" w:eastAsia="仿宋" w:hAnsi="仿宋" w:hint="eastAsia"/>
          <w:sz w:val="28"/>
          <w:szCs w:val="28"/>
        </w:rPr>
        <w:lastRenderedPageBreak/>
        <w:t>附件</w:t>
      </w:r>
      <w:r w:rsidR="00CF1DE8" w:rsidRPr="00A86C08">
        <w:rPr>
          <w:rFonts w:ascii="仿宋" w:eastAsia="仿宋" w:hAnsi="仿宋" w:hint="eastAsia"/>
          <w:sz w:val="28"/>
          <w:szCs w:val="28"/>
        </w:rPr>
        <w:t>三</w:t>
      </w:r>
      <w:r w:rsidRPr="00A86C08">
        <w:rPr>
          <w:rFonts w:ascii="仿宋" w:eastAsia="仿宋" w:hAnsi="仿宋" w:hint="eastAsia"/>
          <w:sz w:val="28"/>
          <w:szCs w:val="28"/>
        </w:rPr>
        <w:t>：《成都市中小企业政府采购信用融资暂行办法》（成财采〔2019〕17 号）</w:t>
      </w:r>
      <w:bookmarkEnd w:id="654"/>
    </w:p>
    <w:p w14:paraId="0B19E26E" w14:textId="77777777" w:rsidR="00F63EA4" w:rsidRPr="00A86C08" w:rsidRDefault="00F63EA4" w:rsidP="00F63EA4">
      <w:pPr>
        <w:pStyle w:val="3"/>
        <w:jc w:val="center"/>
        <w:rPr>
          <w:rFonts w:ascii="仿宋" w:eastAsia="仿宋" w:hAnsi="仿宋"/>
          <w:sz w:val="30"/>
          <w:szCs w:val="30"/>
        </w:rPr>
      </w:pPr>
      <w:r w:rsidRPr="00A86C08">
        <w:rPr>
          <w:rFonts w:ascii="仿宋" w:eastAsia="仿宋" w:hAnsi="仿宋" w:hint="eastAsia"/>
          <w:sz w:val="30"/>
          <w:szCs w:val="30"/>
        </w:rPr>
        <w:t>成都市中小企业政府采购信用融资暂行办法</w:t>
      </w:r>
    </w:p>
    <w:p w14:paraId="7B10495C" w14:textId="77777777" w:rsidR="00F63EA4" w:rsidRPr="00A86C08" w:rsidRDefault="00F63EA4" w:rsidP="00F63EA4">
      <w:pPr>
        <w:spacing w:line="360" w:lineRule="auto"/>
        <w:jc w:val="center"/>
        <w:rPr>
          <w:rFonts w:ascii="仿宋" w:eastAsia="仿宋" w:hAnsi="仿宋"/>
          <w:b/>
          <w:sz w:val="24"/>
          <w:szCs w:val="24"/>
        </w:rPr>
      </w:pPr>
      <w:r w:rsidRPr="00A86C08">
        <w:rPr>
          <w:rFonts w:ascii="仿宋" w:eastAsia="仿宋" w:hAnsi="仿宋" w:hint="eastAsia"/>
          <w:b/>
          <w:sz w:val="24"/>
          <w:szCs w:val="24"/>
        </w:rPr>
        <w:t>第一章  总  则</w:t>
      </w:r>
    </w:p>
    <w:p w14:paraId="3ADB4AFE"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第一条（政策依据）</w:t>
      </w:r>
    </w:p>
    <w:p w14:paraId="09D8B82F"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proofErr w:type="gramStart"/>
      <w:r w:rsidRPr="00A86C08">
        <w:rPr>
          <w:rFonts w:ascii="仿宋" w:eastAsia="仿宋" w:hAnsi="仿宋" w:hint="eastAsia"/>
          <w:sz w:val="24"/>
          <w:szCs w:val="24"/>
        </w:rPr>
        <w:t>川财采</w:t>
      </w:r>
      <w:proofErr w:type="gramEnd"/>
      <w:r w:rsidRPr="00A86C08">
        <w:rPr>
          <w:rFonts w:ascii="仿宋" w:eastAsia="仿宋" w:hAnsi="仿宋" w:hint="eastAsia"/>
          <w:sz w:val="24"/>
          <w:szCs w:val="24"/>
        </w:rPr>
        <w:t>〔2016〕35号）和《四川省财政厅关于推进四川省政府采购供应商信用融资工作的通知》（</w:t>
      </w:r>
      <w:proofErr w:type="gramStart"/>
      <w:r w:rsidRPr="00A86C08">
        <w:rPr>
          <w:rFonts w:ascii="仿宋" w:eastAsia="仿宋" w:hAnsi="仿宋" w:hint="eastAsia"/>
          <w:sz w:val="24"/>
          <w:szCs w:val="24"/>
        </w:rPr>
        <w:t>川财采</w:t>
      </w:r>
      <w:proofErr w:type="gramEnd"/>
      <w:r w:rsidRPr="00A86C08">
        <w:rPr>
          <w:rFonts w:ascii="仿宋" w:eastAsia="仿宋" w:hAnsi="仿宋" w:hint="eastAsia"/>
          <w:sz w:val="24"/>
          <w:szCs w:val="24"/>
        </w:rPr>
        <w:t>〔2018〕123号）有关精神，结合我市实际，制定本办法。</w:t>
      </w:r>
    </w:p>
    <w:p w14:paraId="5A1EA89B"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第二条（适用范围）</w:t>
      </w:r>
    </w:p>
    <w:p w14:paraId="653731BA"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成都市行政区域内政府采购信用融资适用本办法。</w:t>
      </w:r>
    </w:p>
    <w:p w14:paraId="117B8A3C"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第三条（术语定义）</w:t>
      </w:r>
    </w:p>
    <w:p w14:paraId="4B72D538"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本办法所称政府采购信用融资，是指融资机构以信用审查为基础，依据政府采购合同，按相应的优惠政策向申请融资的中小企业（以下简称供应商）提供资金支持的融资模式。</w:t>
      </w:r>
    </w:p>
    <w:p w14:paraId="0F6AB2BE"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本办法所称融资机构，是指在成都市属地注册或设立分支机构，有意向按照本办法开展政府采购信用融资业务，经同级财政部门确定的银行机构。</w:t>
      </w:r>
    </w:p>
    <w:p w14:paraId="0B57DDFF"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本办法所称中小企业，包括中型、小型及微型企业，其划型标准按照国家相关规定执行。</w:t>
      </w:r>
    </w:p>
    <w:p w14:paraId="44EC313D"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第四条（基本原则）</w:t>
      </w:r>
    </w:p>
    <w:p w14:paraId="3429D471"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政府采购信用融资工作坚持政府引导、市场主导，自愿选择、自担风险，诚实信用、互惠共赢的原则，切实发挥市场在资源配置中的决定性作用。</w:t>
      </w:r>
    </w:p>
    <w:p w14:paraId="43C7C060" w14:textId="77777777" w:rsidR="00F63EA4" w:rsidRPr="00A86C08" w:rsidRDefault="00F63EA4" w:rsidP="00F63EA4">
      <w:pPr>
        <w:spacing w:line="360" w:lineRule="auto"/>
        <w:jc w:val="center"/>
        <w:rPr>
          <w:rFonts w:ascii="仿宋" w:eastAsia="仿宋" w:hAnsi="仿宋"/>
          <w:b/>
          <w:sz w:val="24"/>
          <w:szCs w:val="24"/>
        </w:rPr>
      </w:pPr>
      <w:r w:rsidRPr="00A86C08">
        <w:rPr>
          <w:rFonts w:ascii="仿宋" w:eastAsia="仿宋" w:hAnsi="仿宋" w:hint="eastAsia"/>
          <w:b/>
          <w:sz w:val="24"/>
          <w:szCs w:val="24"/>
        </w:rPr>
        <w:t>第二章  融资优惠</w:t>
      </w:r>
    </w:p>
    <w:p w14:paraId="612C0E18"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第五条（融资方式）</w:t>
      </w:r>
    </w:p>
    <w:p w14:paraId="7225AC25"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供应商无需提供财产抵押或第三方担保，</w:t>
      </w:r>
      <w:proofErr w:type="gramStart"/>
      <w:r w:rsidRPr="00A86C08">
        <w:rPr>
          <w:rFonts w:ascii="仿宋" w:eastAsia="仿宋" w:hAnsi="仿宋" w:hint="eastAsia"/>
          <w:sz w:val="24"/>
          <w:szCs w:val="24"/>
        </w:rPr>
        <w:t>凭借政府</w:t>
      </w:r>
      <w:proofErr w:type="gramEnd"/>
      <w:r w:rsidRPr="00A86C08">
        <w:rPr>
          <w:rFonts w:ascii="仿宋" w:eastAsia="仿宋" w:hAnsi="仿宋" w:hint="eastAsia"/>
          <w:sz w:val="24"/>
          <w:szCs w:val="24"/>
        </w:rPr>
        <w:t>采购合同向融资机构申请</w:t>
      </w:r>
      <w:r w:rsidRPr="00A86C08">
        <w:rPr>
          <w:rFonts w:ascii="仿宋" w:eastAsia="仿宋" w:hAnsi="仿宋" w:hint="eastAsia"/>
          <w:sz w:val="24"/>
          <w:szCs w:val="24"/>
        </w:rPr>
        <w:lastRenderedPageBreak/>
        <w:t>融资，融资机构根据其授</w:t>
      </w:r>
      <w:proofErr w:type="gramStart"/>
      <w:r w:rsidRPr="00A86C08">
        <w:rPr>
          <w:rFonts w:ascii="仿宋" w:eastAsia="仿宋" w:hAnsi="仿宋" w:hint="eastAsia"/>
          <w:sz w:val="24"/>
          <w:szCs w:val="24"/>
        </w:rPr>
        <w:t>信政策</w:t>
      </w:r>
      <w:proofErr w:type="gramEnd"/>
      <w:r w:rsidRPr="00A86C08">
        <w:rPr>
          <w:rFonts w:ascii="仿宋" w:eastAsia="仿宋" w:hAnsi="仿宋" w:hint="eastAsia"/>
          <w:sz w:val="24"/>
          <w:szCs w:val="24"/>
        </w:rPr>
        <w:t>为供应商提供信用贷款。</w:t>
      </w:r>
    </w:p>
    <w:p w14:paraId="2A4A0A31"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第六条（融资额度）</w:t>
      </w:r>
    </w:p>
    <w:p w14:paraId="7575D24A"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融资额度原则上不超过政府采购合同金额。</w:t>
      </w:r>
    </w:p>
    <w:p w14:paraId="44114E94"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第七条（融资利率）</w:t>
      </w:r>
    </w:p>
    <w:p w14:paraId="67005A9B"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融资机构向供应商提供融资的利率应低于同期一般中小企业的贷款利率。融资利率上浮比例原则上不超过中国人民银行公布的同期贷款基准利率的30%。</w:t>
      </w:r>
    </w:p>
    <w:p w14:paraId="13A0DA28"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第八条（融资期限）</w:t>
      </w:r>
    </w:p>
    <w:p w14:paraId="1CDDEEF3"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融资期限原则上与政府采购合同履行期限一致。</w:t>
      </w:r>
    </w:p>
    <w:p w14:paraId="09249F85"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第九条（融资效率）</w:t>
      </w:r>
    </w:p>
    <w:p w14:paraId="5D08707B"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14:paraId="27CFFD3F"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第十条（融资业务升级）</w:t>
      </w:r>
    </w:p>
    <w:p w14:paraId="71331634"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对履约记录良好、诚信资质高的供应商，融资机构应当在授信额度、融资审查、融资利率等方面给予更大支持，促进供应</w:t>
      </w:r>
      <w:proofErr w:type="gramStart"/>
      <w:r w:rsidRPr="00A86C08">
        <w:rPr>
          <w:rFonts w:ascii="仿宋" w:eastAsia="仿宋" w:hAnsi="仿宋" w:hint="eastAsia"/>
          <w:sz w:val="24"/>
          <w:szCs w:val="24"/>
        </w:rPr>
        <w:t>商依法</w:t>
      </w:r>
      <w:proofErr w:type="gramEnd"/>
      <w:r w:rsidRPr="00A86C08">
        <w:rPr>
          <w:rFonts w:ascii="仿宋" w:eastAsia="仿宋" w:hAnsi="仿宋" w:hint="eastAsia"/>
          <w:sz w:val="24"/>
          <w:szCs w:val="24"/>
        </w:rPr>
        <w:t>诚信经营。</w:t>
      </w:r>
    </w:p>
    <w:p w14:paraId="4FE7AB32"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第十一条（贷款风险补贴）</w:t>
      </w:r>
    </w:p>
    <w:p w14:paraId="059F82FF"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对银行业金融机构向小</w:t>
      </w:r>
      <w:proofErr w:type="gramStart"/>
      <w:r w:rsidRPr="00A86C08">
        <w:rPr>
          <w:rFonts w:ascii="仿宋" w:eastAsia="仿宋" w:hAnsi="仿宋" w:hint="eastAsia"/>
          <w:sz w:val="24"/>
          <w:szCs w:val="24"/>
        </w:rPr>
        <w:t>微企业</w:t>
      </w:r>
      <w:proofErr w:type="gramEnd"/>
      <w:r w:rsidRPr="00A86C08">
        <w:rPr>
          <w:rFonts w:ascii="仿宋" w:eastAsia="仿宋" w:hAnsi="仿宋" w:hint="eastAsia"/>
          <w:sz w:val="24"/>
          <w:szCs w:val="24"/>
        </w:rPr>
        <w:t>发放的贷款（无需抵押、质押或担保的贷款）损失，财政部门按最高不超过年度新增损失类贷款额的60%予以风险补贴，具体分担比例由各地根据金融机构小</w:t>
      </w:r>
      <w:proofErr w:type="gramStart"/>
      <w:r w:rsidRPr="00A86C08">
        <w:rPr>
          <w:rFonts w:ascii="仿宋" w:eastAsia="仿宋" w:hAnsi="仿宋" w:hint="eastAsia"/>
          <w:sz w:val="24"/>
          <w:szCs w:val="24"/>
        </w:rPr>
        <w:t>微企业</w:t>
      </w:r>
      <w:proofErr w:type="gramEnd"/>
      <w:r w:rsidRPr="00A86C08">
        <w:rPr>
          <w:rFonts w:ascii="仿宋" w:eastAsia="仿宋" w:hAnsi="仿宋" w:hint="eastAsia"/>
          <w:sz w:val="24"/>
          <w:szCs w:val="24"/>
        </w:rPr>
        <w:t>贷款发放总量、损失情况、财力状况等因素综合确定。</w:t>
      </w:r>
    </w:p>
    <w:p w14:paraId="53711E58" w14:textId="77777777" w:rsidR="00F63EA4" w:rsidRPr="00A86C08" w:rsidRDefault="00F63EA4" w:rsidP="00F63EA4">
      <w:pPr>
        <w:spacing w:line="360" w:lineRule="auto"/>
        <w:jc w:val="center"/>
        <w:rPr>
          <w:rFonts w:ascii="仿宋" w:eastAsia="仿宋" w:hAnsi="仿宋"/>
          <w:sz w:val="24"/>
          <w:szCs w:val="24"/>
        </w:rPr>
      </w:pPr>
      <w:r w:rsidRPr="00A86C08">
        <w:rPr>
          <w:rFonts w:ascii="仿宋" w:eastAsia="仿宋" w:hAnsi="仿宋" w:hint="eastAsia"/>
          <w:b/>
          <w:sz w:val="24"/>
          <w:szCs w:val="24"/>
        </w:rPr>
        <w:t>第三章  融资流程</w:t>
      </w:r>
    </w:p>
    <w:p w14:paraId="35A5E82B"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第十二条（融资流程）</w:t>
      </w:r>
    </w:p>
    <w:p w14:paraId="38C87710"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（一）信息发布。采购人应当在发布的采购公告和采购文件中载明采购项目可提供信用融资的信息。</w:t>
      </w:r>
    </w:p>
    <w:p w14:paraId="7D8C788D"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（二）融资申请。有融资需求的供应商自主选择提供政府采购信用融资服务的融资机构及产品，并按要求提供申请资料。</w:t>
      </w:r>
    </w:p>
    <w:p w14:paraId="10F9ADF7"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（三）融资审查。融资机构对供应商的融资申请进行审查，并向供应商反馈审查及融资额度等情况。</w:t>
      </w:r>
    </w:p>
    <w:p w14:paraId="55939035"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（四）账户确认。供应商须在合作融资机构开立结算账户，并与采购人在政</w:t>
      </w:r>
      <w:r w:rsidRPr="00A86C08">
        <w:rPr>
          <w:rFonts w:ascii="仿宋" w:eastAsia="仿宋" w:hAnsi="仿宋" w:hint="eastAsia"/>
          <w:sz w:val="24"/>
          <w:szCs w:val="24"/>
        </w:rPr>
        <w:lastRenderedPageBreak/>
        <w:t>府采购合同中或通过签订补充协议的方式约定唯一收款账户，融资机构对唯一收款账户进行确认和锁定。</w:t>
      </w:r>
    </w:p>
    <w:p w14:paraId="191012EE"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（五）放款。融资机构对政府采购合同及融资相关信息进行确认，并向供应商提供相应的融资产品。</w:t>
      </w:r>
    </w:p>
    <w:p w14:paraId="18B2E77D"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（六）贷款归还。采购人按相关规定和合同约定将合同资金支付至约定的唯一收款账户。</w:t>
      </w:r>
    </w:p>
    <w:p w14:paraId="226774A3" w14:textId="77777777" w:rsidR="00F63EA4" w:rsidRPr="00A86C08" w:rsidRDefault="00F63EA4" w:rsidP="00F63EA4">
      <w:pPr>
        <w:spacing w:line="360" w:lineRule="auto"/>
        <w:jc w:val="center"/>
        <w:rPr>
          <w:rFonts w:ascii="仿宋" w:eastAsia="仿宋" w:hAnsi="仿宋"/>
          <w:b/>
          <w:sz w:val="24"/>
          <w:szCs w:val="24"/>
        </w:rPr>
      </w:pPr>
      <w:r w:rsidRPr="00A86C08">
        <w:rPr>
          <w:rFonts w:ascii="仿宋" w:eastAsia="仿宋" w:hAnsi="仿宋" w:hint="eastAsia"/>
          <w:b/>
          <w:sz w:val="24"/>
          <w:szCs w:val="24"/>
        </w:rPr>
        <w:t>第四章  职责分工</w:t>
      </w:r>
    </w:p>
    <w:p w14:paraId="75F25CF7"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第十三条（财政部门职责）</w:t>
      </w:r>
    </w:p>
    <w:p w14:paraId="6DE56212"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牵头政府采购信用融资工作，做好政策引导和支持协调，为开展政府采购信用融资提供便利。向融资机构提供相关必要信息，推进政府采购中标（成交）信息、合同信息、融资信息和信用信息等信息资源共享。适时调整开展政府采购信用融资业务的融资机构名单。但在政府采购信用融资工作中，财政部门不得提供任何形式的担保和承诺。</w:t>
      </w:r>
    </w:p>
    <w:p w14:paraId="13F02D93"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第十四条（融资机构主管部门职责）</w:t>
      </w:r>
    </w:p>
    <w:p w14:paraId="00111C93"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引导融资机构依法依规开展政府采购信用融资。推动成都市政府采购监督管理系统与中征应收账款融资服务平台直联，实现政府采购信用融资线上办理，加强与财政部门的信息共享。</w:t>
      </w:r>
    </w:p>
    <w:p w14:paraId="2B81E169"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第十五条（采购人职责）</w:t>
      </w:r>
    </w:p>
    <w:p w14:paraId="30B140DB"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执行并宣传政府采购信用融资政策，在采购公告和采购文件中载明政府采购信用融资政策。在采购代理机构委托协议中明确政府采购信用融资工作相关要求。</w:t>
      </w:r>
      <w:proofErr w:type="gramStart"/>
      <w:r w:rsidRPr="00A86C08">
        <w:rPr>
          <w:rFonts w:ascii="仿宋" w:eastAsia="仿宋" w:hAnsi="仿宋" w:hint="eastAsia"/>
          <w:sz w:val="24"/>
          <w:szCs w:val="24"/>
        </w:rPr>
        <w:t>畅通银</w:t>
      </w:r>
      <w:proofErr w:type="gramEnd"/>
      <w:r w:rsidRPr="00A86C08">
        <w:rPr>
          <w:rFonts w:ascii="仿宋" w:eastAsia="仿宋" w:hAnsi="仿宋" w:hint="eastAsia"/>
          <w:sz w:val="24"/>
          <w:szCs w:val="24"/>
        </w:rPr>
        <w:t>企对接渠道，支持供应商开展政府采购信用融资。依法及时公开政府采购合同信息，协助融资机构确认或更改合同支付信息。及时开展履约验收和资金支付工作，不得无故拖延和拒付采购资金。</w:t>
      </w:r>
    </w:p>
    <w:p w14:paraId="1B11CC28"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第十六条（融资机构职责）</w:t>
      </w:r>
    </w:p>
    <w:p w14:paraId="14D1CFA9"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宣传和推广政府采购信用融资政策，开发符合政府采购信用融资政策的产品。在做好授</w:t>
      </w:r>
      <w:proofErr w:type="gramStart"/>
      <w:r w:rsidRPr="00A86C08">
        <w:rPr>
          <w:rFonts w:ascii="仿宋" w:eastAsia="仿宋" w:hAnsi="仿宋" w:hint="eastAsia"/>
          <w:sz w:val="24"/>
          <w:szCs w:val="24"/>
        </w:rPr>
        <w:t>信调查</w:t>
      </w:r>
      <w:proofErr w:type="gramEnd"/>
      <w:r w:rsidRPr="00A86C08">
        <w:rPr>
          <w:rFonts w:ascii="仿宋" w:eastAsia="仿宋" w:hAnsi="仿宋" w:hint="eastAsia"/>
          <w:sz w:val="24"/>
          <w:szCs w:val="24"/>
        </w:rPr>
        <w:t>的基础上合理确定授信额度。做好融资业务与政府采购业务的系统对接。制定业务管理规范，做好相关风险防控工作。定期向同级财政部门反馈业务开展情况。</w:t>
      </w:r>
    </w:p>
    <w:p w14:paraId="5018318D"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第十七条（供应商职责）</w:t>
      </w:r>
    </w:p>
    <w:p w14:paraId="4B31E00A"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依法诚信参与政府采购活动，严格遵守国家法律、法规和政府采购合同约定，对投标（响应）文件的真实性和相关承诺承担法律责任。真实、完整、准确地向融资机构提供信用融资审查所</w:t>
      </w:r>
      <w:proofErr w:type="gramStart"/>
      <w:r w:rsidRPr="00A86C08">
        <w:rPr>
          <w:rFonts w:ascii="仿宋" w:eastAsia="仿宋" w:hAnsi="仿宋" w:hint="eastAsia"/>
          <w:sz w:val="24"/>
          <w:szCs w:val="24"/>
        </w:rPr>
        <w:t>需相关</w:t>
      </w:r>
      <w:proofErr w:type="gramEnd"/>
      <w:r w:rsidRPr="00A86C08">
        <w:rPr>
          <w:rFonts w:ascii="仿宋" w:eastAsia="仿宋" w:hAnsi="仿宋" w:hint="eastAsia"/>
          <w:sz w:val="24"/>
          <w:szCs w:val="24"/>
        </w:rPr>
        <w:t>资料。遵照融资约定及时还本付息。</w:t>
      </w:r>
    </w:p>
    <w:p w14:paraId="536CB619" w14:textId="77777777" w:rsidR="00F63EA4" w:rsidRPr="00A86C08" w:rsidRDefault="00F63EA4" w:rsidP="00F63EA4">
      <w:pPr>
        <w:spacing w:line="360" w:lineRule="auto"/>
        <w:jc w:val="center"/>
        <w:rPr>
          <w:rFonts w:ascii="仿宋" w:eastAsia="仿宋" w:hAnsi="仿宋"/>
          <w:b/>
          <w:sz w:val="24"/>
          <w:szCs w:val="24"/>
        </w:rPr>
      </w:pPr>
      <w:r w:rsidRPr="00A86C08">
        <w:rPr>
          <w:rFonts w:ascii="仿宋" w:eastAsia="仿宋" w:hAnsi="仿宋" w:hint="eastAsia"/>
          <w:b/>
          <w:sz w:val="24"/>
          <w:szCs w:val="24"/>
        </w:rPr>
        <w:t>第五章 监督管理</w:t>
      </w:r>
    </w:p>
    <w:p w14:paraId="0C92CE74"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第十八条（采购人监管）</w:t>
      </w:r>
    </w:p>
    <w:p w14:paraId="7706E4CB"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采购人不执行政府采购信用融资政策，或不正当干预供应商选择合作融资机构，或无故拖延和拒付采购资金的，</w:t>
      </w:r>
      <w:proofErr w:type="gramStart"/>
      <w:r w:rsidRPr="00A86C08">
        <w:rPr>
          <w:rFonts w:ascii="仿宋" w:eastAsia="仿宋" w:hAnsi="仿宋" w:hint="eastAsia"/>
          <w:sz w:val="24"/>
          <w:szCs w:val="24"/>
        </w:rPr>
        <w:t>财政部门视情节</w:t>
      </w:r>
      <w:proofErr w:type="gramEnd"/>
      <w:r w:rsidRPr="00A86C08">
        <w:rPr>
          <w:rFonts w:ascii="仿宋" w:eastAsia="仿宋" w:hAnsi="仿宋" w:hint="eastAsia"/>
          <w:sz w:val="24"/>
          <w:szCs w:val="24"/>
        </w:rPr>
        <w:t>进行约谈、通报直至暂停拨付财政资金。</w:t>
      </w:r>
    </w:p>
    <w:p w14:paraId="5E8449D6"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第十九条（融资机构监管）</w:t>
      </w:r>
    </w:p>
    <w:p w14:paraId="14118DF5"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融资机构违反规定开展政府采购信用融资业务，对政府采购造成负面影响的，</w:t>
      </w:r>
      <w:proofErr w:type="gramStart"/>
      <w:r w:rsidRPr="00A86C08">
        <w:rPr>
          <w:rFonts w:ascii="仿宋" w:eastAsia="仿宋" w:hAnsi="仿宋" w:hint="eastAsia"/>
          <w:sz w:val="24"/>
          <w:szCs w:val="24"/>
        </w:rPr>
        <w:t>财政部门视情节</w:t>
      </w:r>
      <w:proofErr w:type="gramEnd"/>
      <w:r w:rsidRPr="00A86C08">
        <w:rPr>
          <w:rFonts w:ascii="仿宋" w:eastAsia="仿宋" w:hAnsi="仿宋" w:hint="eastAsia"/>
          <w:sz w:val="24"/>
          <w:szCs w:val="24"/>
        </w:rPr>
        <w:t>取消其参与政府采购信用融资的业务权限。</w:t>
      </w:r>
    </w:p>
    <w:p w14:paraId="007FA31C"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第二十条（供应商监管）</w:t>
      </w:r>
    </w:p>
    <w:p w14:paraId="3BA11801"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供应商弄虚作假或以伪造政府采购合同等方式违规获取政府采购信用融资，或不按约定按时还款付息的，融资机构依法追究相关责任。财政部门将其纳入“不具备《政府采购法》第二十二条第一款第（二）项规定的具有良好的商业信誉条件”名单并予以公示。</w:t>
      </w:r>
    </w:p>
    <w:p w14:paraId="2E22A5FF"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第二十一条（相关单位及工作人员监管）</w:t>
      </w:r>
    </w:p>
    <w:p w14:paraId="0246FF75"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各相关单位及其工作人员在履行职责中存在滥用职权、玩忽职守、徇私舞弊等违法违纪行为的，依照有关规定处理，涉嫌犯罪的，移送司法机关处理。</w:t>
      </w:r>
    </w:p>
    <w:p w14:paraId="78C2DA7B" w14:textId="77777777" w:rsidR="00F63EA4" w:rsidRPr="00A86C08" w:rsidRDefault="00F63EA4" w:rsidP="00F63EA4">
      <w:pPr>
        <w:spacing w:line="360" w:lineRule="auto"/>
        <w:jc w:val="center"/>
        <w:rPr>
          <w:rFonts w:ascii="仿宋" w:eastAsia="仿宋" w:hAnsi="仿宋"/>
          <w:b/>
          <w:sz w:val="24"/>
          <w:szCs w:val="24"/>
        </w:rPr>
      </w:pPr>
      <w:r w:rsidRPr="00A86C08">
        <w:rPr>
          <w:rFonts w:ascii="仿宋" w:eastAsia="仿宋" w:hAnsi="仿宋" w:hint="eastAsia"/>
          <w:b/>
          <w:sz w:val="24"/>
          <w:szCs w:val="24"/>
        </w:rPr>
        <w:t>第六章  附  则</w:t>
      </w:r>
    </w:p>
    <w:p w14:paraId="66449C9E"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第二十二条（解释相关）</w:t>
      </w:r>
    </w:p>
    <w:p w14:paraId="71393495"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本办法由市财政局会同中国人民银行成都分行营业管理部负责解释。</w:t>
      </w:r>
    </w:p>
    <w:p w14:paraId="3AA33A81"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第二十三条（施行相关）</w:t>
      </w:r>
    </w:p>
    <w:p w14:paraId="230842CD"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本办法自印发之日起施行。市财政局、市金融办2013年12月9日印发的《关于开展中小企业政府采购信用担保及融资试点工作的通知》（成财采〔2013〕200号）同时废止。</w:t>
      </w:r>
    </w:p>
    <w:p w14:paraId="0EF78772" w14:textId="77777777" w:rsidR="00F63EA4" w:rsidRPr="00A86C08" w:rsidRDefault="00F63EA4" w:rsidP="00F63EA4">
      <w:pPr>
        <w:rPr>
          <w:rFonts w:ascii="仿宋" w:eastAsia="仿宋" w:hAnsi="仿宋"/>
        </w:rPr>
      </w:pPr>
      <w:r w:rsidRPr="00A86C08">
        <w:rPr>
          <w:rFonts w:ascii="仿宋" w:eastAsia="仿宋" w:hAnsi="仿宋"/>
        </w:rPr>
        <w:br w:type="page"/>
      </w:r>
    </w:p>
    <w:p w14:paraId="4913D324" w14:textId="77777777" w:rsidR="00F63EA4" w:rsidRPr="00A86C08" w:rsidRDefault="00F63EA4" w:rsidP="00F63EA4">
      <w:pPr>
        <w:pStyle w:val="3"/>
        <w:jc w:val="center"/>
        <w:rPr>
          <w:rFonts w:ascii="仿宋" w:eastAsia="仿宋" w:hAnsi="仿宋"/>
          <w:sz w:val="30"/>
          <w:szCs w:val="30"/>
        </w:rPr>
      </w:pPr>
      <w:r w:rsidRPr="00A86C08">
        <w:rPr>
          <w:rFonts w:ascii="仿宋" w:eastAsia="仿宋" w:hAnsi="仿宋" w:hint="eastAsia"/>
          <w:sz w:val="30"/>
          <w:szCs w:val="30"/>
        </w:rPr>
        <w:lastRenderedPageBreak/>
        <w:t>成都市</w:t>
      </w:r>
      <w:proofErr w:type="gramStart"/>
      <w:r w:rsidRPr="00A86C08">
        <w:rPr>
          <w:rFonts w:ascii="仿宋" w:eastAsia="仿宋" w:hAnsi="仿宋" w:hint="eastAsia"/>
          <w:sz w:val="30"/>
          <w:szCs w:val="30"/>
        </w:rPr>
        <w:t>级支持</w:t>
      </w:r>
      <w:proofErr w:type="gramEnd"/>
      <w:r w:rsidRPr="00A86C08">
        <w:rPr>
          <w:rFonts w:ascii="仿宋" w:eastAsia="仿宋" w:hAnsi="仿宋" w:hint="eastAsia"/>
          <w:sz w:val="30"/>
          <w:szCs w:val="30"/>
        </w:rPr>
        <w:t>中小企业政府采购信用融资实施方案</w:t>
      </w:r>
    </w:p>
    <w:p w14:paraId="1897E4CC"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以下简称《暂行办法》），制定本实施方案（以下简称《实施方案》）。</w:t>
      </w:r>
    </w:p>
    <w:p w14:paraId="16311BFC"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一、目标任务</w:t>
      </w:r>
    </w:p>
    <w:p w14:paraId="750B5D06"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全面贯彻落实国务院、四川省、成都市关于支持中小企业发展精神，充分发挥政府采购扶持中小企业发展的政策功能，持续推进和完善政府采购诚信体系建设，引导融资机构扩大对政府采购中标（成交）中小企业供应商（以下简称供应商）的融资规模，积极营造良好的营商环境，促进中小企业高质量发展。</w:t>
      </w:r>
    </w:p>
    <w:p w14:paraId="4FFC9E26"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二、适用范围</w:t>
      </w:r>
    </w:p>
    <w:p w14:paraId="294BF218"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本《实施方案》适用于成都市本级政府采购信用融资工作。</w:t>
      </w:r>
    </w:p>
    <w:p w14:paraId="619357D6"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三、基本原则</w:t>
      </w:r>
    </w:p>
    <w:p w14:paraId="6C9D93C4"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（一）政府引导、市场主导。</w:t>
      </w:r>
      <w:proofErr w:type="gramStart"/>
      <w:r w:rsidRPr="00A86C08">
        <w:rPr>
          <w:rFonts w:ascii="仿宋" w:eastAsia="仿宋" w:hAnsi="仿宋" w:hint="eastAsia"/>
          <w:sz w:val="24"/>
          <w:szCs w:val="24"/>
        </w:rPr>
        <w:t>坚持政采搭台</w:t>
      </w:r>
      <w:proofErr w:type="gramEnd"/>
      <w:r w:rsidRPr="00A86C08">
        <w:rPr>
          <w:rFonts w:ascii="仿宋" w:eastAsia="仿宋" w:hAnsi="仿宋" w:hint="eastAsia"/>
          <w:sz w:val="24"/>
          <w:szCs w:val="24"/>
        </w:rPr>
        <w:t>、市场运作，市财政局、中国人民银行成都分行营业管理部牵头组织并指导市级政府采购信用融资工作，但不参与政府采购信用融资具体业务。融资机构和供应商通过市场化运作的方式开展政府采购信用融资工作。</w:t>
      </w:r>
    </w:p>
    <w:p w14:paraId="743ABD09"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自愿选择、自担风险。融资机构自愿选择是否开展政府采购信用融资业务。供应商自主决定是否享受政府采购信用融资政策，并自由选择信用融资合作方。融资机构与供应商自行承担政府采购信用融资的业务风险。</w:t>
      </w:r>
    </w:p>
    <w:p w14:paraId="0C7305C6"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14:paraId="33B12804"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四、组织实施</w:t>
      </w:r>
    </w:p>
    <w:p w14:paraId="2E58E5F0"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（一）宣传动员</w:t>
      </w:r>
    </w:p>
    <w:p w14:paraId="237A02C7"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相关部门和单位采取多种方式积极宣传《暂行办法》和《实施方案》，落实财政部门、融资机构主管部门、采购人、融资机构等职责任务，明确各项工作目标任务，确保成都市级政府采购信用融资工作有序推进。</w:t>
      </w:r>
    </w:p>
    <w:p w14:paraId="1AC956ED"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（二）融资机构选择</w:t>
      </w:r>
    </w:p>
    <w:p w14:paraId="39187247"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14:paraId="79E4DFC3"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（1）融资机构基本情况；</w:t>
      </w:r>
    </w:p>
    <w:p w14:paraId="5C69311A"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（2）政府采购信用融资实施方案（包括授信政策、融资产品、贷款利率及其它优惠措施、业务流程及各环节办结时间、联系方式等）；</w:t>
      </w:r>
    </w:p>
    <w:p w14:paraId="4A8D96A0"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（3）关于遵照《暂行办法》和《实施方案》开展政府采购信用融资业务的承诺；</w:t>
      </w:r>
    </w:p>
    <w:p w14:paraId="34D84C58"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（4）关于政府采购信用融资业务风险及系统对接研发费用自行承担的承诺。</w:t>
      </w:r>
    </w:p>
    <w:p w14:paraId="68F5AC19"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2．系统对接。融资机构成功报名后，须按要求完成政府采购信用融资业务与成都市政府采购监督管理系统的技术对接。</w:t>
      </w:r>
    </w:p>
    <w:p w14:paraId="33D83D02"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3．确定融资机构。市财政局将完成系统对接的融资机构确定为我市开展政府采购信用融资业务的融资机构，并在成都市政府采购监督管理系统集中展示，为供应商开展融资提供指引。</w:t>
      </w:r>
    </w:p>
    <w:p w14:paraId="09A94E38"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（三）其他事项</w:t>
      </w:r>
    </w:p>
    <w:p w14:paraId="3F2A81AD"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w:t>
      </w:r>
      <w:proofErr w:type="gramStart"/>
      <w:r w:rsidRPr="00A86C08">
        <w:rPr>
          <w:rFonts w:ascii="仿宋" w:eastAsia="仿宋" w:hAnsi="仿宋" w:hint="eastAsia"/>
          <w:sz w:val="24"/>
          <w:szCs w:val="24"/>
        </w:rPr>
        <w:t>传相关</w:t>
      </w:r>
      <w:proofErr w:type="gramEnd"/>
      <w:r w:rsidRPr="00A86C08">
        <w:rPr>
          <w:rFonts w:ascii="仿宋" w:eastAsia="仿宋" w:hAnsi="仿宋" w:hint="eastAsia"/>
          <w:sz w:val="24"/>
          <w:szCs w:val="24"/>
        </w:rPr>
        <w:t>信息。</w:t>
      </w:r>
    </w:p>
    <w:p w14:paraId="5CBDA0B0" w14:textId="77777777" w:rsidR="00F63EA4" w:rsidRPr="00A86C08" w:rsidRDefault="00F63EA4" w:rsidP="00F63EA4">
      <w:pPr>
        <w:spacing w:line="360" w:lineRule="auto"/>
        <w:rPr>
          <w:rFonts w:ascii="仿宋" w:eastAsia="仿宋" w:hAnsi="仿宋"/>
          <w:sz w:val="24"/>
          <w:szCs w:val="24"/>
        </w:rPr>
      </w:pPr>
      <w:r w:rsidRPr="00A86C08">
        <w:rPr>
          <w:rFonts w:ascii="仿宋" w:eastAsia="仿宋" w:hAnsi="仿宋" w:hint="eastAsia"/>
          <w:sz w:val="24"/>
          <w:szCs w:val="24"/>
        </w:rPr>
        <w:t>五、相关要求</w:t>
      </w:r>
    </w:p>
    <w:p w14:paraId="71CA6DC8"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一）加强组织领导。政府采购信用融资是缓解中小企业资金短缺压力，优化中小企业发展环境，促进我市经济发展的重要举措。市级各部门、单位要统一思想，充分认识此项工作的重要意义，认真抓好政策落实，全面、有序、科学推进政府采购信用融资工作。</w:t>
      </w:r>
    </w:p>
    <w:p w14:paraId="7DE2766E" w14:textId="77777777" w:rsidR="00F63EA4" w:rsidRPr="00A86C08"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t>（二）注重协调配合。市财政局、中国人民银行成都分行营业管理部及采购人等有关单位要根据职责任务，及时协调解决工作中遇到的困难和问题，积极创造条件主动服务，帮助有融资需求、符合条件的供应商实现政府采购信用融资，促进中小企业又好又快发展。</w:t>
      </w:r>
    </w:p>
    <w:p w14:paraId="73E66600" w14:textId="77777777" w:rsidR="00F63EA4" w:rsidRPr="00817EF9" w:rsidRDefault="00F63EA4" w:rsidP="00F63EA4">
      <w:pPr>
        <w:spacing w:line="360" w:lineRule="auto"/>
        <w:ind w:firstLineChars="200" w:firstLine="480"/>
        <w:rPr>
          <w:rFonts w:ascii="仿宋" w:eastAsia="仿宋" w:hAnsi="仿宋"/>
          <w:sz w:val="24"/>
          <w:szCs w:val="24"/>
        </w:rPr>
      </w:pPr>
      <w:r w:rsidRPr="00A86C08">
        <w:rPr>
          <w:rFonts w:ascii="仿宋" w:eastAsia="仿宋" w:hAnsi="仿宋" w:hint="eastAsia"/>
          <w:sz w:val="24"/>
          <w:szCs w:val="24"/>
        </w:rPr>
        <w:lastRenderedPageBreak/>
        <w:t>（三）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14:paraId="68E3FA92" w14:textId="77777777" w:rsidR="00F63EA4" w:rsidRPr="00817EF9" w:rsidRDefault="00F63EA4" w:rsidP="00F63EA4">
      <w:pPr>
        <w:spacing w:line="360" w:lineRule="auto"/>
        <w:rPr>
          <w:rFonts w:ascii="仿宋" w:eastAsia="仿宋" w:hAnsi="仿宋"/>
          <w:sz w:val="24"/>
          <w:szCs w:val="24"/>
        </w:rPr>
      </w:pPr>
    </w:p>
    <w:p w14:paraId="0D109486" w14:textId="77777777" w:rsidR="00F63EA4" w:rsidRPr="00F63EA4" w:rsidRDefault="00F63EA4">
      <w:pPr>
        <w:spacing w:line="360" w:lineRule="auto"/>
        <w:rPr>
          <w:rFonts w:ascii="仿宋" w:eastAsia="仿宋" w:hAnsi="仿宋"/>
          <w:sz w:val="24"/>
          <w:szCs w:val="24"/>
        </w:rPr>
      </w:pPr>
    </w:p>
    <w:p w14:paraId="501E9838" w14:textId="77777777" w:rsidR="0076250D" w:rsidRDefault="0076250D">
      <w:pPr>
        <w:spacing w:line="360" w:lineRule="auto"/>
        <w:rPr>
          <w:rFonts w:ascii="仿宋" w:eastAsia="仿宋" w:hAnsi="仿宋"/>
          <w:sz w:val="24"/>
          <w:szCs w:val="24"/>
        </w:rPr>
      </w:pPr>
    </w:p>
    <w:sectPr w:rsidR="007625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8843" w14:textId="77777777" w:rsidR="00B22D7D" w:rsidRDefault="00B22D7D">
      <w:r>
        <w:separator/>
      </w:r>
    </w:p>
  </w:endnote>
  <w:endnote w:type="continuationSeparator" w:id="0">
    <w:p w14:paraId="6779F70D" w14:textId="77777777" w:rsidR="00B22D7D" w:rsidRDefault="00B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FangSong">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arigold">
    <w:altName w:val="Segoe Print"/>
    <w:charset w:val="00"/>
    <w:family w:val="script"/>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F4F0" w14:textId="77777777" w:rsidR="00D1451B" w:rsidRDefault="00D1451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091E" w14:textId="77777777" w:rsidR="00D1451B" w:rsidRDefault="00D1451B">
    <w:pPr>
      <w:pStyle w:val="ad"/>
    </w:pPr>
    <w:r>
      <w:rPr>
        <w:noProof/>
      </w:rPr>
      <mc:AlternateContent>
        <mc:Choice Requires="wps">
          <w:drawing>
            <wp:anchor distT="0" distB="0" distL="114300" distR="114300" simplePos="0" relativeHeight="251705344" behindDoc="0" locked="0" layoutInCell="1" allowOverlap="1" wp14:anchorId="48B6C2F7" wp14:editId="26626BCD">
              <wp:simplePos x="0" y="0"/>
              <wp:positionH relativeFrom="margin">
                <wp:align>center</wp:align>
              </wp:positionH>
              <wp:positionV relativeFrom="paragraph">
                <wp:posOffset>0</wp:posOffset>
              </wp:positionV>
              <wp:extent cx="58420" cy="1397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D8364CF" w14:textId="77777777" w:rsidR="00D1451B" w:rsidRDefault="00D1451B">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48B6C2F7" id="_x0000_t202" coordsize="21600,21600" o:spt="202" path="m,l,21600r21600,l21600,xe">
              <v:stroke joinstyle="miter"/>
              <v:path gradientshapeok="t" o:connecttype="rect"/>
            </v:shapetype>
            <v:shape id="Text Box 4" o:spid="_x0000_s1028" type="#_x0000_t202" style="position:absolute;margin-left:0;margin-top:0;width:4.6pt;height:11pt;z-index:2517053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" filled="f" stroked="f">
              <v:textbox style="mso-fit-shape-to-text:t" inset="0,0,0,0">
                <w:txbxContent>
                  <w:p w14:paraId="5D8364CF" w14:textId="77777777" w:rsidR="00D1451B" w:rsidRDefault="00D1451B">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15926"/>
      <w:docPartObj>
        <w:docPartGallery w:val="Page Numbers (Bottom of Page)"/>
        <w:docPartUnique/>
      </w:docPartObj>
    </w:sdtPr>
    <w:sdtEndPr>
      <w:rPr>
        <w:rFonts w:ascii="仿宋" w:eastAsia="仿宋" w:hAnsi="仿宋"/>
        <w:sz w:val="21"/>
        <w:szCs w:val="21"/>
      </w:rPr>
    </w:sdtEndPr>
    <w:sdtContent>
      <w:p w14:paraId="4F887B0A" w14:textId="77777777" w:rsidR="00D1451B" w:rsidRPr="00AA6555" w:rsidRDefault="00D1451B"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29</w:t>
        </w:r>
        <w:r w:rsidRPr="00AA6555">
          <w:rPr>
            <w:rFonts w:ascii="仿宋" w:eastAsia="仿宋" w:hAnsi="仿宋"/>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514483"/>
      <w:docPartObj>
        <w:docPartGallery w:val="Page Numbers (Bottom of Page)"/>
        <w:docPartUnique/>
      </w:docPartObj>
    </w:sdtPr>
    <w:sdtEndPr>
      <w:rPr>
        <w:rFonts w:ascii="仿宋" w:eastAsia="仿宋" w:hAnsi="仿宋"/>
        <w:sz w:val="21"/>
        <w:szCs w:val="21"/>
      </w:rPr>
    </w:sdtEndPr>
    <w:sdtContent>
      <w:p w14:paraId="0CAAC2CD" w14:textId="77777777" w:rsidR="00D1451B" w:rsidRPr="00AA6555" w:rsidRDefault="00D1451B"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43</w:t>
        </w:r>
        <w:r w:rsidRPr="00AA6555">
          <w:rPr>
            <w:rFonts w:ascii="仿宋" w:eastAsia="仿宋" w:hAnsi="仿宋"/>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14E5" w14:textId="77777777" w:rsidR="00D1451B" w:rsidRDefault="00D1451B">
    <w:pPr>
      <w:pStyle w:val="ad"/>
    </w:pPr>
    <w:r>
      <w:rPr>
        <w:noProof/>
      </w:rPr>
      <mc:AlternateContent>
        <mc:Choice Requires="wps">
          <w:drawing>
            <wp:anchor distT="0" distB="0" distL="114300" distR="114300" simplePos="0" relativeHeight="251670528" behindDoc="0" locked="0" layoutInCell="1" allowOverlap="1" wp14:anchorId="28CE6ACB" wp14:editId="11E3C6FD">
              <wp:simplePos x="0" y="0"/>
              <wp:positionH relativeFrom="margin">
                <wp:align>center</wp:align>
              </wp:positionH>
              <wp:positionV relativeFrom="paragraph">
                <wp:posOffset>0</wp:posOffset>
              </wp:positionV>
              <wp:extent cx="58420"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57D7F2A" w14:textId="77777777" w:rsidR="00D1451B" w:rsidRDefault="00D1451B">
                          <w:pPr>
                            <w:pStyle w:val="ad"/>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w14:anchorId="28CE6ACB" id="_x0000_t202" coordsize="21600,21600" o:spt="202" path="m,l,21600r21600,l21600,xe">
              <v:stroke joinstyle="miter"/>
              <v:path gradientshapeok="t" o:connecttype="rect"/>
            </v:shapetype>
            <v:shape id="_x0000_s1029" type="#_x0000_t202" style="position:absolute;margin-left:0;margin-top:0;width:4.6pt;height:11pt;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" filled="f" stroked="f">
              <v:textbox style="mso-fit-shape-to-text:t" inset="0,0,0,0">
                <w:txbxContent>
                  <w:p w14:paraId="057D7F2A" w14:textId="77777777" w:rsidR="00D1451B" w:rsidRDefault="00D1451B">
                    <w:pPr>
                      <w:pStyle w:val="a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D70F" w14:textId="77777777" w:rsidR="00D1451B" w:rsidRPr="00AA6555" w:rsidRDefault="00D1451B" w:rsidP="00AA6555">
    <w:pPr>
      <w:pStyle w:val="ad"/>
      <w:jc w:val="center"/>
      <w:rPr>
        <w:rFonts w:ascii="仿宋" w:eastAsia="仿宋" w:hAnsi="仿宋"/>
        <w:sz w:val="21"/>
        <w:szCs w:val="21"/>
      </w:rPr>
    </w:pPr>
    <w:r w:rsidRPr="00AA6555">
      <w:rPr>
        <w:rFonts w:ascii="仿宋" w:eastAsia="仿宋" w:hAnsi="仿宋"/>
        <w:sz w:val="21"/>
        <w:szCs w:val="21"/>
      </w:rPr>
      <w:fldChar w:fldCharType="begin"/>
    </w:r>
    <w:r w:rsidRPr="00AA6555">
      <w:rPr>
        <w:rFonts w:ascii="仿宋" w:eastAsia="仿宋" w:hAnsi="仿宋"/>
        <w:sz w:val="21"/>
        <w:szCs w:val="21"/>
      </w:rPr>
      <w:instrText>PAGE   \* MERGEFORMAT</w:instrText>
    </w:r>
    <w:r w:rsidRPr="00AA6555">
      <w:rPr>
        <w:rFonts w:ascii="仿宋" w:eastAsia="仿宋" w:hAnsi="仿宋"/>
        <w:sz w:val="21"/>
        <w:szCs w:val="21"/>
      </w:rPr>
      <w:fldChar w:fldCharType="separate"/>
    </w:r>
    <w:r w:rsidRPr="008A28B6">
      <w:rPr>
        <w:rFonts w:ascii="仿宋" w:eastAsia="仿宋" w:hAnsi="仿宋"/>
        <w:noProof/>
        <w:sz w:val="21"/>
        <w:szCs w:val="21"/>
        <w:lang w:val="zh-CN"/>
      </w:rPr>
      <w:t>56</w:t>
    </w:r>
    <w:r w:rsidRPr="00AA6555">
      <w:rPr>
        <w:rFonts w:ascii="仿宋" w:eastAsia="仿宋" w:hAnsi="仿宋"/>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C36E" w14:textId="77777777" w:rsidR="00D1451B" w:rsidRDefault="00D1451B"/>
  <w:p w14:paraId="39B31DF7" w14:textId="77777777" w:rsidR="00D1451B" w:rsidRDefault="00D1451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6998"/>
      <w:docPartObj>
        <w:docPartGallery w:val="Page Numbers (Bottom of Page)"/>
        <w:docPartUnique/>
      </w:docPartObj>
    </w:sdtPr>
    <w:sdtEndPr/>
    <w:sdtContent>
      <w:p w14:paraId="0F132C7C" w14:textId="77777777" w:rsidR="00D1451B" w:rsidRDefault="00D1451B" w:rsidP="00AA6555">
        <w:pPr>
          <w:pStyle w:val="ad"/>
          <w:jc w:val="center"/>
        </w:pPr>
        <w:r>
          <w:fldChar w:fldCharType="begin"/>
        </w:r>
        <w:r>
          <w:instrText>PAGE   \* MERGEFORMAT</w:instrText>
        </w:r>
        <w:r>
          <w:fldChar w:fldCharType="separate"/>
        </w:r>
        <w:r w:rsidRPr="008A28B6">
          <w:rPr>
            <w:rFonts w:ascii="仿宋" w:eastAsia="仿宋" w:hAnsi="仿宋"/>
            <w:noProof/>
            <w:sz w:val="21"/>
            <w:szCs w:val="21"/>
            <w:lang w:val="zh-CN"/>
          </w:rPr>
          <w:t>71</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C856" w14:textId="77777777" w:rsidR="00D1451B" w:rsidRDefault="00D1451B"/>
  <w:p w14:paraId="773E7D94" w14:textId="77777777" w:rsidR="00D1451B" w:rsidRDefault="00D145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A859" w14:textId="77777777" w:rsidR="00B22D7D" w:rsidRDefault="00B22D7D">
      <w:r>
        <w:separator/>
      </w:r>
    </w:p>
  </w:footnote>
  <w:footnote w:type="continuationSeparator" w:id="0">
    <w:p w14:paraId="7DC65F32" w14:textId="77777777" w:rsidR="00B22D7D" w:rsidRDefault="00B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112D" w14:textId="062513D4" w:rsidR="00D1451B" w:rsidRDefault="00633010">
    <w:pPr>
      <w:pStyle w:val="af"/>
    </w:pPr>
    <w:r>
      <w:rPr>
        <w:noProof/>
      </w:rPr>
      <w:pict w14:anchorId="7F053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8" o:spid="_x0000_s2050" type="#_x0000_t136" style="position:absolute;left:0;text-align:left;margin-left:0;margin-top:0;width:405pt;height:39.75pt;rotation:315;z-index:-25160704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618A" w14:textId="4568A2FD" w:rsidR="00D1451B" w:rsidRDefault="00633010">
    <w:pPr>
      <w:pStyle w:val="af"/>
    </w:pPr>
    <w:r>
      <w:rPr>
        <w:noProof/>
      </w:rPr>
      <w:pict w14:anchorId="3F8AA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7" o:spid="_x0000_s2059" type="#_x0000_t136" style="position:absolute;left:0;text-align:left;margin-left:0;margin-top:0;width:405pt;height:39.75pt;rotation:315;z-index:-25158860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971D" w14:textId="112A478D" w:rsidR="00D1451B" w:rsidRDefault="00633010" w:rsidP="007416B2">
    <w:pPr>
      <w:pStyle w:val="af"/>
      <w:pBdr>
        <w:bottom w:val="none" w:sz="0" w:space="0" w:color="auto"/>
      </w:pBdr>
    </w:pPr>
    <w:r>
      <w:rPr>
        <w:noProof/>
      </w:rPr>
      <w:pict w14:anchorId="004C7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8" o:spid="_x0000_s2060" type="#_x0000_t136" style="position:absolute;left:0;text-align:left;margin-left:0;margin-top:0;width:405pt;height:39.75pt;rotation:315;z-index:-25158656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8DFC" w14:textId="51D49E0E" w:rsidR="00D1451B" w:rsidRDefault="00633010">
    <w:pPr>
      <w:pStyle w:val="af"/>
    </w:pPr>
    <w:r>
      <w:rPr>
        <w:noProof/>
      </w:rPr>
      <w:pict w14:anchorId="1DCCB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6" o:spid="_x0000_s2058" type="#_x0000_t136" style="position:absolute;left:0;text-align:left;margin-left:0;margin-top:0;width:405pt;height:39.75pt;rotation:315;z-index:-25159065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E68D" w14:textId="5277F360" w:rsidR="00D1451B" w:rsidRDefault="00633010">
    <w:pPr>
      <w:pStyle w:val="af"/>
    </w:pPr>
    <w:r>
      <w:rPr>
        <w:noProof/>
      </w:rPr>
      <w:pict w14:anchorId="7586E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0" o:spid="_x0000_s2062" type="#_x0000_t136" style="position:absolute;left:0;text-align:left;margin-left:0;margin-top:0;width:405pt;height:39.75pt;rotation:315;z-index:-25158246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8FB9" w14:textId="3B952245" w:rsidR="00D1451B" w:rsidRDefault="00633010" w:rsidP="007416B2">
    <w:pPr>
      <w:pStyle w:val="af"/>
      <w:pBdr>
        <w:bottom w:val="none" w:sz="0" w:space="0" w:color="auto"/>
      </w:pBdr>
    </w:pPr>
    <w:r>
      <w:rPr>
        <w:noProof/>
      </w:rPr>
      <w:pict w14:anchorId="68D48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1" o:spid="_x0000_s2063" type="#_x0000_t136" style="position:absolute;left:0;text-align:left;margin-left:0;margin-top:0;width:405pt;height:39.75pt;rotation:315;z-index:-25158041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C2E4" w14:textId="49B1077C" w:rsidR="00D1451B" w:rsidRDefault="00633010">
    <w:pPr>
      <w:pStyle w:val="af"/>
    </w:pPr>
    <w:r>
      <w:rPr>
        <w:noProof/>
      </w:rPr>
      <w:pict w14:anchorId="55AC2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9" o:spid="_x0000_s2061" type="#_x0000_t136" style="position:absolute;left:0;text-align:left;margin-left:0;margin-top:0;width:405pt;height:39.75pt;rotation:315;z-index:-25158451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E791" w14:textId="6D072E78" w:rsidR="00D1451B" w:rsidRDefault="00633010">
    <w:r>
      <w:rPr>
        <w:noProof/>
      </w:rPr>
      <w:pict w14:anchorId="5EFB6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3" o:spid="_x0000_s2065" type="#_x0000_t136" style="position:absolute;left:0;text-align:left;margin-left:0;margin-top:0;width:405pt;height:39.75pt;rotation:315;z-index:-25157632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p w14:paraId="7CF889B4" w14:textId="77777777" w:rsidR="00D1451B" w:rsidRDefault="00D1451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60CC" w14:textId="332703B8" w:rsidR="00D1451B" w:rsidRDefault="00633010">
    <w:r>
      <w:rPr>
        <w:noProof/>
      </w:rPr>
      <w:pict w14:anchorId="52702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4" o:spid="_x0000_s2066" type="#_x0000_t136" style="position:absolute;left:0;text-align:left;margin-left:0;margin-top:0;width:405pt;height:39.75pt;rotation:315;z-index:-25157427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C9FF" w14:textId="3032FB42" w:rsidR="00D1451B" w:rsidRDefault="00633010">
    <w:r>
      <w:rPr>
        <w:noProof/>
      </w:rPr>
      <w:pict w14:anchorId="2FFA4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52" o:spid="_x0000_s2064" type="#_x0000_t136" style="position:absolute;left:0;text-align:left;margin-left:0;margin-top:0;width:405pt;height:39.75pt;rotation:315;z-index:-25157836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p w14:paraId="5E613B63" w14:textId="77777777" w:rsidR="00D1451B" w:rsidRDefault="00D145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0002" w14:textId="4E8A111F" w:rsidR="00D1451B" w:rsidRDefault="00633010">
    <w:pPr>
      <w:pStyle w:val="af"/>
    </w:pPr>
    <w:r>
      <w:rPr>
        <w:noProof/>
      </w:rPr>
      <w:pict w14:anchorId="3A223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9" o:spid="_x0000_s2051" type="#_x0000_t136" style="position:absolute;left:0;text-align:left;margin-left:0;margin-top:0;width:405pt;height:39.75pt;rotation:315;z-index:-25160499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F74D" w14:textId="28D8CB6B" w:rsidR="00D1451B" w:rsidRDefault="00D1451B" w:rsidP="001C0CB1">
    <w:pPr>
      <w:pStyle w:val="af"/>
      <w:pBdr>
        <w:bottom w:val="none" w:sz="0" w:space="0" w:color="auto"/>
      </w:pBdr>
    </w:pPr>
    <w:r>
      <w:rPr>
        <w:noProof/>
      </w:rPr>
      <w:drawing>
        <wp:anchor distT="0" distB="0" distL="114300" distR="114300" simplePos="0" relativeHeight="251743232" behindDoc="0" locked="0" layoutInCell="1" allowOverlap="1" wp14:anchorId="2000A2D6" wp14:editId="0BC6FE1D">
          <wp:simplePos x="0" y="0"/>
          <wp:positionH relativeFrom="column">
            <wp:posOffset>-2540</wp:posOffset>
          </wp:positionH>
          <wp:positionV relativeFrom="paragraph">
            <wp:posOffset>-349885</wp:posOffset>
          </wp:positionV>
          <wp:extent cx="1095375" cy="695325"/>
          <wp:effectExtent l="0" t="0" r="9525" b="952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rotWithShape="1">
                  <a:blip r:embed="rId1">
                    <a:extLst>
                      <a:ext uri="{28A0092B-C50C-407E-A947-70E740481C1C}">
                        <a14:useLocalDpi xmlns:a14="http://schemas.microsoft.com/office/drawing/2010/main" val="0"/>
                      </a:ext>
                    </a:extLst>
                  </a:blip>
                  <a:srcRect t="-1" r="11517" b="11551"/>
                  <a:stretch/>
                </pic:blipFill>
                <pic:spPr bwMode="auto">
                  <a:xfrm>
                    <a:off x="0" y="0"/>
                    <a:ext cx="1095375"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3010">
      <w:rPr>
        <w:noProof/>
      </w:rPr>
      <w:pict w14:anchorId="5C791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37" o:spid="_x0000_s2049" type="#_x0000_t136" style="position:absolute;left:0;text-align:left;margin-left:0;margin-top:0;width:405pt;height:39.75pt;rotation:315;z-index:-25160908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B3A" w14:textId="3AE9780B" w:rsidR="00D1451B" w:rsidRDefault="00633010">
    <w:pPr>
      <w:pStyle w:val="af"/>
    </w:pPr>
    <w:r>
      <w:rPr>
        <w:noProof/>
      </w:rPr>
      <w:pict w14:anchorId="590F4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1" o:spid="_x0000_s2053" type="#_x0000_t136" style="position:absolute;left:0;text-align:left;margin-left:0;margin-top:0;width:405pt;height:39.75pt;rotation:315;z-index:-251600896;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531B" w14:textId="28B49C40" w:rsidR="00D1451B" w:rsidRDefault="00633010" w:rsidP="001C0CB1">
    <w:pPr>
      <w:pStyle w:val="af"/>
      <w:pBdr>
        <w:bottom w:val="none" w:sz="0" w:space="0" w:color="auto"/>
      </w:pBdr>
    </w:pPr>
    <w:r>
      <w:rPr>
        <w:noProof/>
      </w:rPr>
      <w:pict w14:anchorId="37288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2" o:spid="_x0000_s2054" type="#_x0000_t136" style="position:absolute;left:0;text-align:left;margin-left:0;margin-top:0;width:405pt;height:39.75pt;rotation:315;z-index:-251598848;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5319" w14:textId="0CC35873" w:rsidR="00D1451B" w:rsidRDefault="00633010">
    <w:pPr>
      <w:pStyle w:val="af"/>
    </w:pPr>
    <w:r>
      <w:rPr>
        <w:noProof/>
      </w:rPr>
      <w:pict w14:anchorId="60934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0" o:spid="_x0000_s2052" type="#_x0000_t136" style="position:absolute;left:0;text-align:left;margin-left:0;margin-top:0;width:405pt;height:39.75pt;rotation:315;z-index:-25160294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6EC6" w14:textId="048FEC5B" w:rsidR="00D1451B" w:rsidRDefault="00633010">
    <w:pPr>
      <w:pStyle w:val="af"/>
    </w:pPr>
    <w:r>
      <w:rPr>
        <w:noProof/>
      </w:rPr>
      <w:pict w14:anchorId="056EB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4" o:spid="_x0000_s2056" type="#_x0000_t136" style="position:absolute;left:0;text-align:left;margin-left:0;margin-top:0;width:405pt;height:39.75pt;rotation:315;z-index:-251594752;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A438" w14:textId="71E3EEB7" w:rsidR="00D1451B" w:rsidRDefault="00633010" w:rsidP="00360C8A">
    <w:pPr>
      <w:pStyle w:val="af"/>
      <w:pBdr>
        <w:bottom w:val="none" w:sz="0" w:space="0" w:color="auto"/>
      </w:pBdr>
    </w:pPr>
    <w:r>
      <w:rPr>
        <w:noProof/>
      </w:rPr>
      <w:pict w14:anchorId="1F78A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5" o:spid="_x0000_s2057" type="#_x0000_t136" style="position:absolute;left:0;text-align:left;margin-left:0;margin-top:0;width:405pt;height:39.75pt;rotation:315;z-index:-251592704;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E6D0" w14:textId="31CD99A9" w:rsidR="00D1451B" w:rsidRDefault="00633010">
    <w:pPr>
      <w:pStyle w:val="af"/>
    </w:pPr>
    <w:r>
      <w:rPr>
        <w:noProof/>
      </w:rPr>
      <w:pict w14:anchorId="30C5D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5443" o:spid="_x0000_s2055" type="#_x0000_t136" style="position:absolute;left:0;text-align:left;margin-left:0;margin-top:0;width:405pt;height:39.75pt;rotation:315;z-index:-251596800;mso-position-horizontal:center;mso-position-horizontal-relative:margin;mso-position-vertical:center;mso-position-vertical-relative:margin" o:allowincell="f" fillcolor="#7f7f7f [1612]" stroked="f">
          <v:fill opacity=".5"/>
          <v:textpath style="font-family:&quot;仿宋&quot;;font-size:40pt" string="中仪国际招标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0A8"/>
    <w:multiLevelType w:val="hybridMultilevel"/>
    <w:tmpl w:val="64709C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DD2BCD"/>
    <w:multiLevelType w:val="hybridMultilevel"/>
    <w:tmpl w:val="109EF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96E19"/>
    <w:multiLevelType w:val="multilevel"/>
    <w:tmpl w:val="0D396E19"/>
    <w:lvl w:ilvl="0">
      <w:start w:val="1"/>
      <w:numFmt w:val="chineseCountingThousand"/>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16EB6F7D"/>
    <w:multiLevelType w:val="multilevel"/>
    <w:tmpl w:val="8B026D58"/>
    <w:lvl w:ilvl="0">
      <w:start w:val="1"/>
      <w:numFmt w:val="decimal"/>
      <w:lvlText w:val="%1."/>
      <w:lvlJc w:val="left"/>
      <w:pPr>
        <w:ind w:left="420" w:hanging="420"/>
      </w:pPr>
      <w:rPr>
        <w:rFonts w:ascii="FangSong" w:eastAsia="FangSong" w:hAnsi="FangSong"/>
        <w:b w:val="0"/>
        <w:bCs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9417CA2"/>
    <w:multiLevelType w:val="multilevel"/>
    <w:tmpl w:val="3538F106"/>
    <w:lvl w:ilvl="0">
      <w:start w:val="1"/>
      <w:numFmt w:val="decimal"/>
      <w:lvlText w:val="%1."/>
      <w:lvlJc w:val="left"/>
      <w:pPr>
        <w:ind w:left="420" w:hanging="420"/>
      </w:pPr>
      <w:rPr>
        <w:rFonts w:ascii="FangSong" w:eastAsia="FangSong" w:hAnsi="FangSong"/>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21B56271"/>
    <w:multiLevelType w:val="hybridMultilevel"/>
    <w:tmpl w:val="64709C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B70342"/>
    <w:multiLevelType w:val="multilevel"/>
    <w:tmpl w:val="3CB7034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CFE5F91"/>
    <w:multiLevelType w:val="multilevel"/>
    <w:tmpl w:val="4CFE5F91"/>
    <w:lvl w:ilvl="0">
      <w:start w:val="1"/>
      <w:numFmt w:val="decimal"/>
      <w:lvlText w:val="（%1）"/>
      <w:lvlJc w:val="left"/>
      <w:pPr>
        <w:ind w:left="900" w:hanging="420"/>
      </w:pPr>
      <w:rPr>
        <w:rFonts w:hint="default"/>
      </w:rPr>
    </w:lvl>
    <w:lvl w:ilvl="1">
      <w:start w:val="1"/>
      <w:numFmt w:val="decimal"/>
      <w:lvlText w:val="(%2)"/>
      <w:lvlJc w:val="left"/>
      <w:pPr>
        <w:ind w:left="1271" w:hanging="420"/>
      </w:pPr>
      <w:rPr>
        <w:rFonts w:hint="eastAsia"/>
      </w:rPr>
    </w:lvl>
    <w:lvl w:ilvl="2">
      <w:start w:val="1"/>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587D89C6"/>
    <w:multiLevelType w:val="singleLevel"/>
    <w:tmpl w:val="587D89C6"/>
    <w:lvl w:ilvl="0">
      <w:start w:val="1"/>
      <w:numFmt w:val="decimal"/>
      <w:suff w:val="nothing"/>
      <w:lvlText w:val="%1、"/>
      <w:lvlJc w:val="left"/>
    </w:lvl>
  </w:abstractNum>
  <w:abstractNum w:abstractNumId="9" w15:restartNumberingAfterBreak="0">
    <w:nsid w:val="58807131"/>
    <w:multiLevelType w:val="singleLevel"/>
    <w:tmpl w:val="58807131"/>
    <w:lvl w:ilvl="0">
      <w:start w:val="1"/>
      <w:numFmt w:val="decimal"/>
      <w:suff w:val="nothing"/>
      <w:lvlText w:val="%1、"/>
      <w:lvlJc w:val="left"/>
    </w:lvl>
  </w:abstractNum>
  <w:abstractNum w:abstractNumId="10" w15:restartNumberingAfterBreak="0">
    <w:nsid w:val="65EF5BF8"/>
    <w:multiLevelType w:val="multilevel"/>
    <w:tmpl w:val="65EF5BF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0"/>
  </w:num>
  <w:num w:numId="3">
    <w:abstractNumId w:val="7"/>
  </w:num>
  <w:num w:numId="4">
    <w:abstractNumId w:val="6"/>
  </w:num>
  <w:num w:numId="5">
    <w:abstractNumId w:val="9"/>
  </w:num>
  <w:num w:numId="6">
    <w:abstractNumId w:val="8"/>
  </w:num>
  <w:num w:numId="7">
    <w:abstractNumId w:val="1"/>
  </w:num>
  <w:num w:numId="8">
    <w:abstractNumId w:val="0"/>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05"/>
  <w:drawingGridVerticalSpacing w:val="156"/>
  <w:noPunctuationKerning/>
  <w:characterSpacingControl w:val="compressPunctuation"/>
  <w:hdrShapeDefaults>
    <o:shapedefaults v:ext="edit" spidmax="206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42"/>
    <w:rsid w:val="000070AE"/>
    <w:rsid w:val="00013CBD"/>
    <w:rsid w:val="0001558F"/>
    <w:rsid w:val="00016FBE"/>
    <w:rsid w:val="00017E96"/>
    <w:rsid w:val="00020CF3"/>
    <w:rsid w:val="00022EBC"/>
    <w:rsid w:val="00024436"/>
    <w:rsid w:val="00025E30"/>
    <w:rsid w:val="000267B4"/>
    <w:rsid w:val="00026873"/>
    <w:rsid w:val="00033C72"/>
    <w:rsid w:val="00034946"/>
    <w:rsid w:val="0004091B"/>
    <w:rsid w:val="00041937"/>
    <w:rsid w:val="00044B1C"/>
    <w:rsid w:val="000461A7"/>
    <w:rsid w:val="00051B69"/>
    <w:rsid w:val="000534AB"/>
    <w:rsid w:val="00053662"/>
    <w:rsid w:val="00060FE4"/>
    <w:rsid w:val="00061311"/>
    <w:rsid w:val="000633CB"/>
    <w:rsid w:val="000638FD"/>
    <w:rsid w:val="0006519B"/>
    <w:rsid w:val="00072F6F"/>
    <w:rsid w:val="000805A5"/>
    <w:rsid w:val="00080A35"/>
    <w:rsid w:val="00081A28"/>
    <w:rsid w:val="00084A8B"/>
    <w:rsid w:val="0008760E"/>
    <w:rsid w:val="00090F4E"/>
    <w:rsid w:val="00092FB3"/>
    <w:rsid w:val="00093C6E"/>
    <w:rsid w:val="0009565B"/>
    <w:rsid w:val="00095E5F"/>
    <w:rsid w:val="000A2416"/>
    <w:rsid w:val="000A44D6"/>
    <w:rsid w:val="000A7D64"/>
    <w:rsid w:val="000B1646"/>
    <w:rsid w:val="000C1DB5"/>
    <w:rsid w:val="000C416F"/>
    <w:rsid w:val="000C5A33"/>
    <w:rsid w:val="000C75D2"/>
    <w:rsid w:val="000C773B"/>
    <w:rsid w:val="000D19B3"/>
    <w:rsid w:val="000D1AE7"/>
    <w:rsid w:val="000E0655"/>
    <w:rsid w:val="000E183A"/>
    <w:rsid w:val="000E62C9"/>
    <w:rsid w:val="000F2637"/>
    <w:rsid w:val="000F6172"/>
    <w:rsid w:val="001026CB"/>
    <w:rsid w:val="00103F61"/>
    <w:rsid w:val="00106998"/>
    <w:rsid w:val="00111308"/>
    <w:rsid w:val="00112197"/>
    <w:rsid w:val="00113FE7"/>
    <w:rsid w:val="0011412B"/>
    <w:rsid w:val="0012007B"/>
    <w:rsid w:val="0012215A"/>
    <w:rsid w:val="00122523"/>
    <w:rsid w:val="00123BE9"/>
    <w:rsid w:val="00124663"/>
    <w:rsid w:val="00125388"/>
    <w:rsid w:val="0012781F"/>
    <w:rsid w:val="00132816"/>
    <w:rsid w:val="00136502"/>
    <w:rsid w:val="0014257E"/>
    <w:rsid w:val="00143307"/>
    <w:rsid w:val="00146CA8"/>
    <w:rsid w:val="00146CEF"/>
    <w:rsid w:val="00150DE1"/>
    <w:rsid w:val="0015222B"/>
    <w:rsid w:val="0015375E"/>
    <w:rsid w:val="00154ED5"/>
    <w:rsid w:val="00155975"/>
    <w:rsid w:val="00161611"/>
    <w:rsid w:val="00164CC4"/>
    <w:rsid w:val="00171678"/>
    <w:rsid w:val="00174E1E"/>
    <w:rsid w:val="00175FBA"/>
    <w:rsid w:val="00177DA9"/>
    <w:rsid w:val="0018286D"/>
    <w:rsid w:val="001867BD"/>
    <w:rsid w:val="001915CD"/>
    <w:rsid w:val="00193D24"/>
    <w:rsid w:val="0019648C"/>
    <w:rsid w:val="001A1072"/>
    <w:rsid w:val="001A4425"/>
    <w:rsid w:val="001A4B07"/>
    <w:rsid w:val="001A783A"/>
    <w:rsid w:val="001B4425"/>
    <w:rsid w:val="001B51B3"/>
    <w:rsid w:val="001C0CB1"/>
    <w:rsid w:val="001D5383"/>
    <w:rsid w:val="001E069D"/>
    <w:rsid w:val="001E0ABA"/>
    <w:rsid w:val="001E4380"/>
    <w:rsid w:val="002004A5"/>
    <w:rsid w:val="00202154"/>
    <w:rsid w:val="002064CD"/>
    <w:rsid w:val="0020729F"/>
    <w:rsid w:val="00213DD9"/>
    <w:rsid w:val="0021422E"/>
    <w:rsid w:val="00214DA4"/>
    <w:rsid w:val="00217A4A"/>
    <w:rsid w:val="0022120B"/>
    <w:rsid w:val="00222552"/>
    <w:rsid w:val="00223169"/>
    <w:rsid w:val="0022556E"/>
    <w:rsid w:val="00226414"/>
    <w:rsid w:val="00230674"/>
    <w:rsid w:val="00233ED6"/>
    <w:rsid w:val="00234AF4"/>
    <w:rsid w:val="00236082"/>
    <w:rsid w:val="002439AF"/>
    <w:rsid w:val="00244332"/>
    <w:rsid w:val="00244C3B"/>
    <w:rsid w:val="00251BD3"/>
    <w:rsid w:val="00251DF7"/>
    <w:rsid w:val="0026258B"/>
    <w:rsid w:val="002635AF"/>
    <w:rsid w:val="00264702"/>
    <w:rsid w:val="002678ED"/>
    <w:rsid w:val="00273817"/>
    <w:rsid w:val="002934CE"/>
    <w:rsid w:val="002A0C9C"/>
    <w:rsid w:val="002A1A90"/>
    <w:rsid w:val="002A4549"/>
    <w:rsid w:val="002A62C2"/>
    <w:rsid w:val="002B5728"/>
    <w:rsid w:val="002B6733"/>
    <w:rsid w:val="002C20C8"/>
    <w:rsid w:val="002C3F3E"/>
    <w:rsid w:val="002C463A"/>
    <w:rsid w:val="002D0398"/>
    <w:rsid w:val="002D1E20"/>
    <w:rsid w:val="002D221E"/>
    <w:rsid w:val="002D6839"/>
    <w:rsid w:val="002D6C22"/>
    <w:rsid w:val="002D7894"/>
    <w:rsid w:val="002E00AE"/>
    <w:rsid w:val="002E1995"/>
    <w:rsid w:val="002E517F"/>
    <w:rsid w:val="002F1BC2"/>
    <w:rsid w:val="002F278E"/>
    <w:rsid w:val="002F45C8"/>
    <w:rsid w:val="002F50B7"/>
    <w:rsid w:val="003000A4"/>
    <w:rsid w:val="003001D4"/>
    <w:rsid w:val="00301EE5"/>
    <w:rsid w:val="0030540C"/>
    <w:rsid w:val="00312452"/>
    <w:rsid w:val="00313E40"/>
    <w:rsid w:val="0031446D"/>
    <w:rsid w:val="00316B56"/>
    <w:rsid w:val="00317791"/>
    <w:rsid w:val="003179E0"/>
    <w:rsid w:val="0033235C"/>
    <w:rsid w:val="003336AA"/>
    <w:rsid w:val="003370DA"/>
    <w:rsid w:val="00340E42"/>
    <w:rsid w:val="00344BBC"/>
    <w:rsid w:val="00346A2B"/>
    <w:rsid w:val="00347D46"/>
    <w:rsid w:val="00350216"/>
    <w:rsid w:val="00353086"/>
    <w:rsid w:val="00360568"/>
    <w:rsid w:val="00360C8A"/>
    <w:rsid w:val="003612F7"/>
    <w:rsid w:val="00363D75"/>
    <w:rsid w:val="00365C94"/>
    <w:rsid w:val="00367530"/>
    <w:rsid w:val="00371494"/>
    <w:rsid w:val="0037718D"/>
    <w:rsid w:val="003827F8"/>
    <w:rsid w:val="00385A71"/>
    <w:rsid w:val="00392482"/>
    <w:rsid w:val="003A4E2F"/>
    <w:rsid w:val="003A60BF"/>
    <w:rsid w:val="003A6B8B"/>
    <w:rsid w:val="003B4403"/>
    <w:rsid w:val="003C1E19"/>
    <w:rsid w:val="003C2480"/>
    <w:rsid w:val="003C60B2"/>
    <w:rsid w:val="003D3214"/>
    <w:rsid w:val="003D6727"/>
    <w:rsid w:val="003D71AC"/>
    <w:rsid w:val="003E21B8"/>
    <w:rsid w:val="003E258A"/>
    <w:rsid w:val="003E5742"/>
    <w:rsid w:val="003E5BF2"/>
    <w:rsid w:val="003F0255"/>
    <w:rsid w:val="003F148E"/>
    <w:rsid w:val="003F4FDB"/>
    <w:rsid w:val="004053D9"/>
    <w:rsid w:val="00405CAA"/>
    <w:rsid w:val="00407DBF"/>
    <w:rsid w:val="004108E9"/>
    <w:rsid w:val="0041143B"/>
    <w:rsid w:val="00411735"/>
    <w:rsid w:val="004125D8"/>
    <w:rsid w:val="00412C6C"/>
    <w:rsid w:val="00413405"/>
    <w:rsid w:val="00415365"/>
    <w:rsid w:val="0041667F"/>
    <w:rsid w:val="0042026D"/>
    <w:rsid w:val="0042355C"/>
    <w:rsid w:val="00430A20"/>
    <w:rsid w:val="004413DF"/>
    <w:rsid w:val="004421B5"/>
    <w:rsid w:val="0044250A"/>
    <w:rsid w:val="00447E75"/>
    <w:rsid w:val="0045367B"/>
    <w:rsid w:val="00453B99"/>
    <w:rsid w:val="00456035"/>
    <w:rsid w:val="00456470"/>
    <w:rsid w:val="004742AE"/>
    <w:rsid w:val="00476F82"/>
    <w:rsid w:val="004800E1"/>
    <w:rsid w:val="00483D84"/>
    <w:rsid w:val="00491278"/>
    <w:rsid w:val="004948B9"/>
    <w:rsid w:val="0049567C"/>
    <w:rsid w:val="004A00E1"/>
    <w:rsid w:val="004A132B"/>
    <w:rsid w:val="004A2EF4"/>
    <w:rsid w:val="004A3B45"/>
    <w:rsid w:val="004A7801"/>
    <w:rsid w:val="004B0141"/>
    <w:rsid w:val="004B32D6"/>
    <w:rsid w:val="004B61A7"/>
    <w:rsid w:val="004C097C"/>
    <w:rsid w:val="004C3351"/>
    <w:rsid w:val="004C3FD6"/>
    <w:rsid w:val="004C4AFD"/>
    <w:rsid w:val="004C4FA0"/>
    <w:rsid w:val="004C523C"/>
    <w:rsid w:val="004C6310"/>
    <w:rsid w:val="004D06F6"/>
    <w:rsid w:val="004D222D"/>
    <w:rsid w:val="004D2C49"/>
    <w:rsid w:val="004E3AAB"/>
    <w:rsid w:val="004E5742"/>
    <w:rsid w:val="004F541A"/>
    <w:rsid w:val="004F5D63"/>
    <w:rsid w:val="004F6EA0"/>
    <w:rsid w:val="0050008F"/>
    <w:rsid w:val="005020F6"/>
    <w:rsid w:val="00506BC5"/>
    <w:rsid w:val="00507AE0"/>
    <w:rsid w:val="00515D44"/>
    <w:rsid w:val="005218A3"/>
    <w:rsid w:val="00524747"/>
    <w:rsid w:val="00524828"/>
    <w:rsid w:val="00527EEF"/>
    <w:rsid w:val="00532FFC"/>
    <w:rsid w:val="0054587C"/>
    <w:rsid w:val="00547D14"/>
    <w:rsid w:val="005539C5"/>
    <w:rsid w:val="00557291"/>
    <w:rsid w:val="00561DFD"/>
    <w:rsid w:val="005621A3"/>
    <w:rsid w:val="00562F17"/>
    <w:rsid w:val="00563DA2"/>
    <w:rsid w:val="00564A0B"/>
    <w:rsid w:val="00564AE9"/>
    <w:rsid w:val="0056621E"/>
    <w:rsid w:val="00570AD0"/>
    <w:rsid w:val="00571B99"/>
    <w:rsid w:val="00575E39"/>
    <w:rsid w:val="005760D3"/>
    <w:rsid w:val="00577C83"/>
    <w:rsid w:val="00581665"/>
    <w:rsid w:val="0058335C"/>
    <w:rsid w:val="0058528C"/>
    <w:rsid w:val="00585C6C"/>
    <w:rsid w:val="00592BDD"/>
    <w:rsid w:val="00592F7D"/>
    <w:rsid w:val="00593D60"/>
    <w:rsid w:val="00596484"/>
    <w:rsid w:val="0059673B"/>
    <w:rsid w:val="005A154C"/>
    <w:rsid w:val="005A2A25"/>
    <w:rsid w:val="005A4E6A"/>
    <w:rsid w:val="005A5A6C"/>
    <w:rsid w:val="005B163C"/>
    <w:rsid w:val="005C119C"/>
    <w:rsid w:val="005C1AE0"/>
    <w:rsid w:val="005C2271"/>
    <w:rsid w:val="005C43B0"/>
    <w:rsid w:val="005C46C8"/>
    <w:rsid w:val="005C4841"/>
    <w:rsid w:val="005D194C"/>
    <w:rsid w:val="005D291F"/>
    <w:rsid w:val="005D65DD"/>
    <w:rsid w:val="005E0138"/>
    <w:rsid w:val="005E03A1"/>
    <w:rsid w:val="005F3142"/>
    <w:rsid w:val="00603988"/>
    <w:rsid w:val="00605879"/>
    <w:rsid w:val="006065E9"/>
    <w:rsid w:val="00614A54"/>
    <w:rsid w:val="00615C5F"/>
    <w:rsid w:val="00616DC3"/>
    <w:rsid w:val="00617ABC"/>
    <w:rsid w:val="006223A0"/>
    <w:rsid w:val="00624587"/>
    <w:rsid w:val="00624CD1"/>
    <w:rsid w:val="00624CD4"/>
    <w:rsid w:val="00626F09"/>
    <w:rsid w:val="006310B9"/>
    <w:rsid w:val="00633010"/>
    <w:rsid w:val="00637619"/>
    <w:rsid w:val="00644243"/>
    <w:rsid w:val="006462F7"/>
    <w:rsid w:val="006508AE"/>
    <w:rsid w:val="0065133E"/>
    <w:rsid w:val="00651D64"/>
    <w:rsid w:val="006541CA"/>
    <w:rsid w:val="00654872"/>
    <w:rsid w:val="006568D4"/>
    <w:rsid w:val="00660280"/>
    <w:rsid w:val="00661CD0"/>
    <w:rsid w:val="00666400"/>
    <w:rsid w:val="00666BED"/>
    <w:rsid w:val="00672148"/>
    <w:rsid w:val="0067433A"/>
    <w:rsid w:val="00682494"/>
    <w:rsid w:val="00683155"/>
    <w:rsid w:val="006851DB"/>
    <w:rsid w:val="00686B17"/>
    <w:rsid w:val="00687CD3"/>
    <w:rsid w:val="0069102A"/>
    <w:rsid w:val="00691BFC"/>
    <w:rsid w:val="00696E74"/>
    <w:rsid w:val="006B1703"/>
    <w:rsid w:val="006B28AB"/>
    <w:rsid w:val="006B2F30"/>
    <w:rsid w:val="006B4ED0"/>
    <w:rsid w:val="006B4FD9"/>
    <w:rsid w:val="006B5411"/>
    <w:rsid w:val="006B701C"/>
    <w:rsid w:val="006B71D6"/>
    <w:rsid w:val="006B7B4C"/>
    <w:rsid w:val="006C3C1E"/>
    <w:rsid w:val="006D7725"/>
    <w:rsid w:val="006E1FDE"/>
    <w:rsid w:val="006E4CB0"/>
    <w:rsid w:val="006E7945"/>
    <w:rsid w:val="006E7FE7"/>
    <w:rsid w:val="006F01FE"/>
    <w:rsid w:val="006F4201"/>
    <w:rsid w:val="006F4B7A"/>
    <w:rsid w:val="006F56E2"/>
    <w:rsid w:val="006F6830"/>
    <w:rsid w:val="0071314D"/>
    <w:rsid w:val="00714093"/>
    <w:rsid w:val="0071728B"/>
    <w:rsid w:val="00722706"/>
    <w:rsid w:val="00726252"/>
    <w:rsid w:val="00726B05"/>
    <w:rsid w:val="00726B59"/>
    <w:rsid w:val="00736039"/>
    <w:rsid w:val="007369CF"/>
    <w:rsid w:val="0073783D"/>
    <w:rsid w:val="0074074C"/>
    <w:rsid w:val="007416B2"/>
    <w:rsid w:val="00753081"/>
    <w:rsid w:val="00754268"/>
    <w:rsid w:val="00754818"/>
    <w:rsid w:val="007602AC"/>
    <w:rsid w:val="00761A92"/>
    <w:rsid w:val="0076250D"/>
    <w:rsid w:val="00763AFF"/>
    <w:rsid w:val="00771B58"/>
    <w:rsid w:val="00773B41"/>
    <w:rsid w:val="007744A9"/>
    <w:rsid w:val="00774BF4"/>
    <w:rsid w:val="0077632C"/>
    <w:rsid w:val="00781481"/>
    <w:rsid w:val="007831EA"/>
    <w:rsid w:val="00797BC9"/>
    <w:rsid w:val="00797C17"/>
    <w:rsid w:val="007A1191"/>
    <w:rsid w:val="007A26DA"/>
    <w:rsid w:val="007A493C"/>
    <w:rsid w:val="007B1456"/>
    <w:rsid w:val="007B2288"/>
    <w:rsid w:val="007B33AB"/>
    <w:rsid w:val="007B4656"/>
    <w:rsid w:val="007B6A0D"/>
    <w:rsid w:val="007C0276"/>
    <w:rsid w:val="007C1731"/>
    <w:rsid w:val="007C6896"/>
    <w:rsid w:val="007C6E6C"/>
    <w:rsid w:val="007D0AFA"/>
    <w:rsid w:val="007D570E"/>
    <w:rsid w:val="007E2D9C"/>
    <w:rsid w:val="007E3FA5"/>
    <w:rsid w:val="007E522F"/>
    <w:rsid w:val="007E7891"/>
    <w:rsid w:val="00805865"/>
    <w:rsid w:val="00813110"/>
    <w:rsid w:val="008131BA"/>
    <w:rsid w:val="008156D8"/>
    <w:rsid w:val="00817D2E"/>
    <w:rsid w:val="008205EC"/>
    <w:rsid w:val="00823AC7"/>
    <w:rsid w:val="008309AA"/>
    <w:rsid w:val="00831160"/>
    <w:rsid w:val="00831B0E"/>
    <w:rsid w:val="00834A4A"/>
    <w:rsid w:val="0083552A"/>
    <w:rsid w:val="00835B54"/>
    <w:rsid w:val="008368CE"/>
    <w:rsid w:val="00840CB3"/>
    <w:rsid w:val="008419E7"/>
    <w:rsid w:val="008421D7"/>
    <w:rsid w:val="008425A5"/>
    <w:rsid w:val="00843C34"/>
    <w:rsid w:val="0084478E"/>
    <w:rsid w:val="00846165"/>
    <w:rsid w:val="00851CCA"/>
    <w:rsid w:val="0085343E"/>
    <w:rsid w:val="00856BCE"/>
    <w:rsid w:val="008637F3"/>
    <w:rsid w:val="0086578A"/>
    <w:rsid w:val="00870DAE"/>
    <w:rsid w:val="008716ED"/>
    <w:rsid w:val="008752B6"/>
    <w:rsid w:val="008803E1"/>
    <w:rsid w:val="00883670"/>
    <w:rsid w:val="00890BE1"/>
    <w:rsid w:val="00893ED5"/>
    <w:rsid w:val="00894718"/>
    <w:rsid w:val="00894728"/>
    <w:rsid w:val="008A0146"/>
    <w:rsid w:val="008A18A5"/>
    <w:rsid w:val="008A28B6"/>
    <w:rsid w:val="008A554D"/>
    <w:rsid w:val="008A62DE"/>
    <w:rsid w:val="008B3BB6"/>
    <w:rsid w:val="008B5587"/>
    <w:rsid w:val="008B55C0"/>
    <w:rsid w:val="008B72D8"/>
    <w:rsid w:val="008C18F7"/>
    <w:rsid w:val="008C5278"/>
    <w:rsid w:val="008C5890"/>
    <w:rsid w:val="008C6CE1"/>
    <w:rsid w:val="008C7C45"/>
    <w:rsid w:val="008D1A60"/>
    <w:rsid w:val="008D408C"/>
    <w:rsid w:val="008D68A3"/>
    <w:rsid w:val="008D7D3E"/>
    <w:rsid w:val="008E16BA"/>
    <w:rsid w:val="008E50FB"/>
    <w:rsid w:val="008F1720"/>
    <w:rsid w:val="008F2F69"/>
    <w:rsid w:val="008F4707"/>
    <w:rsid w:val="00910EDF"/>
    <w:rsid w:val="00916217"/>
    <w:rsid w:val="00917C5D"/>
    <w:rsid w:val="00920088"/>
    <w:rsid w:val="00921D1B"/>
    <w:rsid w:val="00923853"/>
    <w:rsid w:val="009317F6"/>
    <w:rsid w:val="00934267"/>
    <w:rsid w:val="0093575F"/>
    <w:rsid w:val="00935BDB"/>
    <w:rsid w:val="009422DC"/>
    <w:rsid w:val="009526D6"/>
    <w:rsid w:val="009536FA"/>
    <w:rsid w:val="00956A6F"/>
    <w:rsid w:val="00956F57"/>
    <w:rsid w:val="00957411"/>
    <w:rsid w:val="00960696"/>
    <w:rsid w:val="00962ED9"/>
    <w:rsid w:val="009639F1"/>
    <w:rsid w:val="009655D6"/>
    <w:rsid w:val="00967B0A"/>
    <w:rsid w:val="009758A6"/>
    <w:rsid w:val="00977AE1"/>
    <w:rsid w:val="009814EE"/>
    <w:rsid w:val="00982B10"/>
    <w:rsid w:val="00985387"/>
    <w:rsid w:val="0098688F"/>
    <w:rsid w:val="0098787E"/>
    <w:rsid w:val="00991A4F"/>
    <w:rsid w:val="00992B7E"/>
    <w:rsid w:val="00993364"/>
    <w:rsid w:val="00994280"/>
    <w:rsid w:val="009974F9"/>
    <w:rsid w:val="009A334F"/>
    <w:rsid w:val="009A528A"/>
    <w:rsid w:val="009A57F8"/>
    <w:rsid w:val="009A6327"/>
    <w:rsid w:val="009A748B"/>
    <w:rsid w:val="009B26E8"/>
    <w:rsid w:val="009C1103"/>
    <w:rsid w:val="009C52CE"/>
    <w:rsid w:val="009C68DD"/>
    <w:rsid w:val="009D260B"/>
    <w:rsid w:val="009D2967"/>
    <w:rsid w:val="009D443D"/>
    <w:rsid w:val="009D729D"/>
    <w:rsid w:val="009E4784"/>
    <w:rsid w:val="009E4C64"/>
    <w:rsid w:val="009E7835"/>
    <w:rsid w:val="009F263C"/>
    <w:rsid w:val="009F27CB"/>
    <w:rsid w:val="009F6037"/>
    <w:rsid w:val="009F727B"/>
    <w:rsid w:val="009F7D9D"/>
    <w:rsid w:val="009F7DF4"/>
    <w:rsid w:val="00A0126B"/>
    <w:rsid w:val="00A03013"/>
    <w:rsid w:val="00A11067"/>
    <w:rsid w:val="00A11507"/>
    <w:rsid w:val="00A1188B"/>
    <w:rsid w:val="00A11971"/>
    <w:rsid w:val="00A1460A"/>
    <w:rsid w:val="00A20616"/>
    <w:rsid w:val="00A206EF"/>
    <w:rsid w:val="00A20A1C"/>
    <w:rsid w:val="00A21A2E"/>
    <w:rsid w:val="00A234A8"/>
    <w:rsid w:val="00A264DE"/>
    <w:rsid w:val="00A30487"/>
    <w:rsid w:val="00A30EB2"/>
    <w:rsid w:val="00A34CA0"/>
    <w:rsid w:val="00A35AC7"/>
    <w:rsid w:val="00A36AAF"/>
    <w:rsid w:val="00A40D2F"/>
    <w:rsid w:val="00A43379"/>
    <w:rsid w:val="00A442D6"/>
    <w:rsid w:val="00A60425"/>
    <w:rsid w:val="00A621F6"/>
    <w:rsid w:val="00A64971"/>
    <w:rsid w:val="00A67F60"/>
    <w:rsid w:val="00A7382F"/>
    <w:rsid w:val="00A75159"/>
    <w:rsid w:val="00A758D1"/>
    <w:rsid w:val="00A77E0B"/>
    <w:rsid w:val="00A80305"/>
    <w:rsid w:val="00A82F48"/>
    <w:rsid w:val="00A86C08"/>
    <w:rsid w:val="00A92F74"/>
    <w:rsid w:val="00A94271"/>
    <w:rsid w:val="00AA20FC"/>
    <w:rsid w:val="00AA282B"/>
    <w:rsid w:val="00AA515A"/>
    <w:rsid w:val="00AA6555"/>
    <w:rsid w:val="00AA7068"/>
    <w:rsid w:val="00AB13EB"/>
    <w:rsid w:val="00AB1504"/>
    <w:rsid w:val="00AB2859"/>
    <w:rsid w:val="00AB2A19"/>
    <w:rsid w:val="00AB2A39"/>
    <w:rsid w:val="00AC1379"/>
    <w:rsid w:val="00AC4026"/>
    <w:rsid w:val="00AD1E61"/>
    <w:rsid w:val="00AD4792"/>
    <w:rsid w:val="00AD7644"/>
    <w:rsid w:val="00AE7545"/>
    <w:rsid w:val="00AF1569"/>
    <w:rsid w:val="00AF2DD2"/>
    <w:rsid w:val="00AF6CBC"/>
    <w:rsid w:val="00B01819"/>
    <w:rsid w:val="00B052C0"/>
    <w:rsid w:val="00B07729"/>
    <w:rsid w:val="00B1328C"/>
    <w:rsid w:val="00B147CC"/>
    <w:rsid w:val="00B212FF"/>
    <w:rsid w:val="00B21788"/>
    <w:rsid w:val="00B22D7D"/>
    <w:rsid w:val="00B240AE"/>
    <w:rsid w:val="00B244D8"/>
    <w:rsid w:val="00B247EA"/>
    <w:rsid w:val="00B27DED"/>
    <w:rsid w:val="00B3143E"/>
    <w:rsid w:val="00B36F3D"/>
    <w:rsid w:val="00B4347A"/>
    <w:rsid w:val="00B53A0E"/>
    <w:rsid w:val="00B623DD"/>
    <w:rsid w:val="00B63BC3"/>
    <w:rsid w:val="00B65290"/>
    <w:rsid w:val="00B661A8"/>
    <w:rsid w:val="00B738DA"/>
    <w:rsid w:val="00B73A6A"/>
    <w:rsid w:val="00B7506C"/>
    <w:rsid w:val="00B75217"/>
    <w:rsid w:val="00B823E3"/>
    <w:rsid w:val="00B82855"/>
    <w:rsid w:val="00B939A0"/>
    <w:rsid w:val="00B95C24"/>
    <w:rsid w:val="00B97337"/>
    <w:rsid w:val="00BA17F3"/>
    <w:rsid w:val="00BA19BB"/>
    <w:rsid w:val="00BA2152"/>
    <w:rsid w:val="00BA60F9"/>
    <w:rsid w:val="00BB0B04"/>
    <w:rsid w:val="00BB14C9"/>
    <w:rsid w:val="00BB21DE"/>
    <w:rsid w:val="00BB34DC"/>
    <w:rsid w:val="00BB5992"/>
    <w:rsid w:val="00BB6F17"/>
    <w:rsid w:val="00BC0B36"/>
    <w:rsid w:val="00BC36CA"/>
    <w:rsid w:val="00BC41BD"/>
    <w:rsid w:val="00BC7733"/>
    <w:rsid w:val="00BE1145"/>
    <w:rsid w:val="00BE22FB"/>
    <w:rsid w:val="00BE76EF"/>
    <w:rsid w:val="00BF4137"/>
    <w:rsid w:val="00BF49FA"/>
    <w:rsid w:val="00BF6AC3"/>
    <w:rsid w:val="00C07256"/>
    <w:rsid w:val="00C1163F"/>
    <w:rsid w:val="00C13D66"/>
    <w:rsid w:val="00C145CD"/>
    <w:rsid w:val="00C205A7"/>
    <w:rsid w:val="00C232D2"/>
    <w:rsid w:val="00C2711A"/>
    <w:rsid w:val="00C3129B"/>
    <w:rsid w:val="00C32A7B"/>
    <w:rsid w:val="00C32B0A"/>
    <w:rsid w:val="00C33E9C"/>
    <w:rsid w:val="00C37BB0"/>
    <w:rsid w:val="00C417A1"/>
    <w:rsid w:val="00C45EAC"/>
    <w:rsid w:val="00C5073A"/>
    <w:rsid w:val="00C51DDC"/>
    <w:rsid w:val="00C521FB"/>
    <w:rsid w:val="00C56268"/>
    <w:rsid w:val="00C573C5"/>
    <w:rsid w:val="00C6072F"/>
    <w:rsid w:val="00C623D3"/>
    <w:rsid w:val="00C70C47"/>
    <w:rsid w:val="00C75A0B"/>
    <w:rsid w:val="00C84673"/>
    <w:rsid w:val="00C86A86"/>
    <w:rsid w:val="00C87D15"/>
    <w:rsid w:val="00C918F8"/>
    <w:rsid w:val="00C91C53"/>
    <w:rsid w:val="00C936A2"/>
    <w:rsid w:val="00CA35A2"/>
    <w:rsid w:val="00CA39AE"/>
    <w:rsid w:val="00CA4554"/>
    <w:rsid w:val="00CA6B1A"/>
    <w:rsid w:val="00CB0631"/>
    <w:rsid w:val="00CB0D15"/>
    <w:rsid w:val="00CB621A"/>
    <w:rsid w:val="00CC058F"/>
    <w:rsid w:val="00CC0BC1"/>
    <w:rsid w:val="00CC4206"/>
    <w:rsid w:val="00CC4BC0"/>
    <w:rsid w:val="00CC76A7"/>
    <w:rsid w:val="00CD2953"/>
    <w:rsid w:val="00CE2D43"/>
    <w:rsid w:val="00CE396E"/>
    <w:rsid w:val="00CE3DDA"/>
    <w:rsid w:val="00CE4792"/>
    <w:rsid w:val="00CE48D3"/>
    <w:rsid w:val="00CE7726"/>
    <w:rsid w:val="00CE7817"/>
    <w:rsid w:val="00CF0CF6"/>
    <w:rsid w:val="00CF1DE8"/>
    <w:rsid w:val="00CF28FA"/>
    <w:rsid w:val="00CF2AD5"/>
    <w:rsid w:val="00CF3EA8"/>
    <w:rsid w:val="00CF546D"/>
    <w:rsid w:val="00CF61AD"/>
    <w:rsid w:val="00CF73C4"/>
    <w:rsid w:val="00D00FB2"/>
    <w:rsid w:val="00D04241"/>
    <w:rsid w:val="00D06D5D"/>
    <w:rsid w:val="00D1018A"/>
    <w:rsid w:val="00D12FC6"/>
    <w:rsid w:val="00D14352"/>
    <w:rsid w:val="00D1451B"/>
    <w:rsid w:val="00D14CCC"/>
    <w:rsid w:val="00D2071F"/>
    <w:rsid w:val="00D20C94"/>
    <w:rsid w:val="00D21248"/>
    <w:rsid w:val="00D22910"/>
    <w:rsid w:val="00D230DD"/>
    <w:rsid w:val="00D278D9"/>
    <w:rsid w:val="00D27A1C"/>
    <w:rsid w:val="00D341A3"/>
    <w:rsid w:val="00D356CF"/>
    <w:rsid w:val="00D35D7C"/>
    <w:rsid w:val="00D35F92"/>
    <w:rsid w:val="00D409AE"/>
    <w:rsid w:val="00D42848"/>
    <w:rsid w:val="00D45B42"/>
    <w:rsid w:val="00D45E97"/>
    <w:rsid w:val="00D46344"/>
    <w:rsid w:val="00D47DF3"/>
    <w:rsid w:val="00D505B1"/>
    <w:rsid w:val="00D52EB4"/>
    <w:rsid w:val="00D534D3"/>
    <w:rsid w:val="00D540A5"/>
    <w:rsid w:val="00D54BA8"/>
    <w:rsid w:val="00D60E11"/>
    <w:rsid w:val="00D64F76"/>
    <w:rsid w:val="00D66817"/>
    <w:rsid w:val="00D73EDB"/>
    <w:rsid w:val="00D835F7"/>
    <w:rsid w:val="00D8589E"/>
    <w:rsid w:val="00D8671E"/>
    <w:rsid w:val="00D90EEE"/>
    <w:rsid w:val="00D91578"/>
    <w:rsid w:val="00D971E3"/>
    <w:rsid w:val="00D97A72"/>
    <w:rsid w:val="00DA1E4F"/>
    <w:rsid w:val="00DA2E37"/>
    <w:rsid w:val="00DA73BA"/>
    <w:rsid w:val="00DB1C17"/>
    <w:rsid w:val="00DB27B5"/>
    <w:rsid w:val="00DB3486"/>
    <w:rsid w:val="00DB3610"/>
    <w:rsid w:val="00DB4869"/>
    <w:rsid w:val="00DB4CE0"/>
    <w:rsid w:val="00DC47C4"/>
    <w:rsid w:val="00DC4EB3"/>
    <w:rsid w:val="00DD039D"/>
    <w:rsid w:val="00DD1F59"/>
    <w:rsid w:val="00DD38E7"/>
    <w:rsid w:val="00DD4D51"/>
    <w:rsid w:val="00DD7D9C"/>
    <w:rsid w:val="00DE17A6"/>
    <w:rsid w:val="00DE6FC4"/>
    <w:rsid w:val="00DF137F"/>
    <w:rsid w:val="00DF1A7B"/>
    <w:rsid w:val="00DF5161"/>
    <w:rsid w:val="00DF6EB1"/>
    <w:rsid w:val="00DF6EC0"/>
    <w:rsid w:val="00E039AB"/>
    <w:rsid w:val="00E045E9"/>
    <w:rsid w:val="00E060B9"/>
    <w:rsid w:val="00E0725E"/>
    <w:rsid w:val="00E102E8"/>
    <w:rsid w:val="00E13AA3"/>
    <w:rsid w:val="00E14681"/>
    <w:rsid w:val="00E15FCC"/>
    <w:rsid w:val="00E17BCD"/>
    <w:rsid w:val="00E22F81"/>
    <w:rsid w:val="00E2364E"/>
    <w:rsid w:val="00E27F63"/>
    <w:rsid w:val="00E313A3"/>
    <w:rsid w:val="00E31443"/>
    <w:rsid w:val="00E3348A"/>
    <w:rsid w:val="00E34399"/>
    <w:rsid w:val="00E47E69"/>
    <w:rsid w:val="00E50CB7"/>
    <w:rsid w:val="00E56465"/>
    <w:rsid w:val="00E57D02"/>
    <w:rsid w:val="00E641F5"/>
    <w:rsid w:val="00E645E8"/>
    <w:rsid w:val="00E67E7A"/>
    <w:rsid w:val="00E70DC4"/>
    <w:rsid w:val="00E74397"/>
    <w:rsid w:val="00E77564"/>
    <w:rsid w:val="00E8323D"/>
    <w:rsid w:val="00E86442"/>
    <w:rsid w:val="00E87A3A"/>
    <w:rsid w:val="00E87F47"/>
    <w:rsid w:val="00E94747"/>
    <w:rsid w:val="00E9565A"/>
    <w:rsid w:val="00E96623"/>
    <w:rsid w:val="00E976EE"/>
    <w:rsid w:val="00EA078B"/>
    <w:rsid w:val="00EA3D2D"/>
    <w:rsid w:val="00EA4871"/>
    <w:rsid w:val="00EB1C6A"/>
    <w:rsid w:val="00EB2942"/>
    <w:rsid w:val="00EB410A"/>
    <w:rsid w:val="00EB68D7"/>
    <w:rsid w:val="00EC0955"/>
    <w:rsid w:val="00ED0001"/>
    <w:rsid w:val="00ED18BE"/>
    <w:rsid w:val="00ED2992"/>
    <w:rsid w:val="00ED3A2F"/>
    <w:rsid w:val="00EE1864"/>
    <w:rsid w:val="00EE526E"/>
    <w:rsid w:val="00EF129E"/>
    <w:rsid w:val="00EF1693"/>
    <w:rsid w:val="00EF1FBB"/>
    <w:rsid w:val="00EF3E04"/>
    <w:rsid w:val="00EF48AF"/>
    <w:rsid w:val="00EF5544"/>
    <w:rsid w:val="00F10E4D"/>
    <w:rsid w:val="00F147F5"/>
    <w:rsid w:val="00F14B57"/>
    <w:rsid w:val="00F16282"/>
    <w:rsid w:val="00F209A8"/>
    <w:rsid w:val="00F236D0"/>
    <w:rsid w:val="00F2444A"/>
    <w:rsid w:val="00F30C98"/>
    <w:rsid w:val="00F33E39"/>
    <w:rsid w:val="00F34AD4"/>
    <w:rsid w:val="00F3562F"/>
    <w:rsid w:val="00F358C8"/>
    <w:rsid w:val="00F35B2E"/>
    <w:rsid w:val="00F360C3"/>
    <w:rsid w:val="00F4056C"/>
    <w:rsid w:val="00F41C0A"/>
    <w:rsid w:val="00F42D33"/>
    <w:rsid w:val="00F44411"/>
    <w:rsid w:val="00F45479"/>
    <w:rsid w:val="00F511DA"/>
    <w:rsid w:val="00F55320"/>
    <w:rsid w:val="00F568CE"/>
    <w:rsid w:val="00F57243"/>
    <w:rsid w:val="00F63EA4"/>
    <w:rsid w:val="00F67F79"/>
    <w:rsid w:val="00F72F66"/>
    <w:rsid w:val="00F81C2B"/>
    <w:rsid w:val="00F8350C"/>
    <w:rsid w:val="00F85650"/>
    <w:rsid w:val="00F86AD0"/>
    <w:rsid w:val="00F86F8C"/>
    <w:rsid w:val="00F93A1E"/>
    <w:rsid w:val="00F95E24"/>
    <w:rsid w:val="00FA16BA"/>
    <w:rsid w:val="00FA170E"/>
    <w:rsid w:val="00FA23DE"/>
    <w:rsid w:val="00FA50E0"/>
    <w:rsid w:val="00FA52C7"/>
    <w:rsid w:val="00FA5596"/>
    <w:rsid w:val="00FA779D"/>
    <w:rsid w:val="00FB19B1"/>
    <w:rsid w:val="00FB2FD1"/>
    <w:rsid w:val="00FB3223"/>
    <w:rsid w:val="00FB456D"/>
    <w:rsid w:val="00FC0711"/>
    <w:rsid w:val="00FC0E82"/>
    <w:rsid w:val="00FC18D5"/>
    <w:rsid w:val="00FC2BD3"/>
    <w:rsid w:val="00FC3116"/>
    <w:rsid w:val="00FC3B42"/>
    <w:rsid w:val="00FC4A1B"/>
    <w:rsid w:val="00FC651C"/>
    <w:rsid w:val="00FD0D92"/>
    <w:rsid w:val="00FD2807"/>
    <w:rsid w:val="00FD2BD5"/>
    <w:rsid w:val="00FD5C4A"/>
    <w:rsid w:val="00FE0099"/>
    <w:rsid w:val="00FE0C66"/>
    <w:rsid w:val="00FE3770"/>
    <w:rsid w:val="00FF1E01"/>
    <w:rsid w:val="00FF3353"/>
    <w:rsid w:val="00FF5783"/>
    <w:rsid w:val="10A14B5A"/>
    <w:rsid w:val="13855407"/>
    <w:rsid w:val="143E7A3C"/>
    <w:rsid w:val="165F62B7"/>
    <w:rsid w:val="22E84953"/>
    <w:rsid w:val="31CD0935"/>
    <w:rsid w:val="3389668D"/>
    <w:rsid w:val="5B8F7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7" fillcolor="white">
      <v:fill color="white"/>
    </o:shapedefaults>
    <o:shapelayout v:ext="edit">
      <o:idmap v:ext="edit" data="1"/>
    </o:shapelayout>
  </w:shapeDefaults>
  <w:decimalSymbol w:val="."/>
  <w:listSeparator w:val=","/>
  <w14:docId w14:val="3979B35F"/>
  <w15:docId w15:val="{E82ACE2D-8237-4C07-831E-904F52CE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style>
  <w:style w:type="paragraph" w:styleId="a3">
    <w:name w:val="Normal Indent"/>
    <w:basedOn w:val="a"/>
    <w:link w:val="a4"/>
    <w:pPr>
      <w:ind w:firstLineChars="200" w:firstLine="420"/>
    </w:pPr>
  </w:style>
  <w:style w:type="paragraph" w:styleId="a5">
    <w:name w:val="Document Map"/>
    <w:basedOn w:val="a"/>
    <w:link w:val="a6"/>
    <w:uiPriority w:val="99"/>
    <w:unhideWhenUsed/>
    <w:qFormat/>
    <w:rPr>
      <w:rFonts w:ascii="宋体" w:eastAsia="宋体"/>
      <w:sz w:val="18"/>
      <w:szCs w:val="18"/>
    </w:rPr>
  </w:style>
  <w:style w:type="paragraph" w:styleId="a7">
    <w:name w:val="annotation text"/>
    <w:basedOn w:val="a"/>
    <w:link w:val="a8"/>
    <w:uiPriority w:val="99"/>
    <w:unhideWhenUsed/>
    <w:pPr>
      <w:jc w:val="left"/>
    </w:pPr>
  </w:style>
  <w:style w:type="paragraph" w:styleId="a9">
    <w:name w:val="Body Text"/>
    <w:basedOn w:val="a"/>
    <w:link w:val="aa"/>
    <w:uiPriority w:val="99"/>
    <w:unhideWhenUsed/>
    <w:qFormat/>
    <w:pPr>
      <w:spacing w:after="120"/>
    </w:p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pPr>
      <w:widowControl/>
      <w:tabs>
        <w:tab w:val="right" w:leader="dot" w:pos="9289"/>
      </w:tabs>
      <w:spacing w:after="100"/>
      <w:ind w:left="442"/>
      <w:jc w:val="left"/>
    </w:pPr>
    <w:rPr>
      <w:kern w:val="0"/>
      <w:sz w:val="22"/>
    </w:rPr>
  </w:style>
  <w:style w:type="paragraph" w:styleId="TOC8">
    <w:name w:val="toc 8"/>
    <w:basedOn w:val="a"/>
    <w:next w:val="a"/>
    <w:uiPriority w:val="39"/>
    <w:unhideWhenUsed/>
    <w:pPr>
      <w:ind w:leftChars="1400" w:left="2940"/>
    </w:pPr>
  </w:style>
  <w:style w:type="paragraph" w:styleId="21">
    <w:name w:val="Body Text Indent 2"/>
    <w:basedOn w:val="a"/>
    <w:link w:val="22"/>
    <w:qFormat/>
    <w:pPr>
      <w:spacing w:after="120" w:line="480" w:lineRule="auto"/>
      <w:ind w:leftChars="200" w:left="200"/>
    </w:pPr>
    <w:rPr>
      <w:rFonts w:ascii="Times New Roman" w:eastAsia="宋体" w:hAnsi="Times New Roman" w:cs="Times New Roman"/>
      <w:szCs w:val="24"/>
    </w:rPr>
  </w:style>
  <w:style w:type="paragraph" w:styleId="ab">
    <w:name w:val="Balloon Text"/>
    <w:basedOn w:val="a"/>
    <w:link w:val="ac"/>
    <w:uiPriority w:val="99"/>
    <w:unhideWhenUsed/>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4">
    <w:name w:val="toc 4"/>
    <w:basedOn w:val="a"/>
    <w:next w:val="a"/>
    <w:uiPriority w:val="39"/>
    <w:unhideWhenUsed/>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TOC9">
    <w:name w:val="toc 9"/>
    <w:basedOn w:val="a"/>
    <w:next w:val="a"/>
    <w:uiPriority w:val="39"/>
    <w:unhideWhenUsed/>
    <w:qFormat/>
    <w:pPr>
      <w:ind w:leftChars="1600" w:left="3360"/>
    </w:pPr>
  </w:style>
  <w:style w:type="paragraph" w:styleId="af1">
    <w:name w:val="annotation subject"/>
    <w:basedOn w:val="a7"/>
    <w:next w:val="a7"/>
    <w:link w:val="af2"/>
    <w:uiPriority w:val="99"/>
    <w:unhideWhenUsed/>
    <w:rPr>
      <w:b/>
      <w:bCs/>
    </w:rPr>
  </w:style>
  <w:style w:type="character" w:styleId="af3">
    <w:name w:val="Hyperlink"/>
    <w:basedOn w:val="a0"/>
    <w:uiPriority w:val="99"/>
    <w:unhideWhenUsed/>
    <w:rPr>
      <w:color w:val="0000FF" w:themeColor="hyperlink"/>
      <w:u w:val="single"/>
    </w:rPr>
  </w:style>
  <w:style w:type="character" w:styleId="af4">
    <w:name w:val="annotation reference"/>
    <w:basedOn w:val="a0"/>
    <w:uiPriority w:val="99"/>
    <w:unhideWhenUsed/>
    <w:qFormat/>
    <w:rPr>
      <w:sz w:val="21"/>
      <w:szCs w:val="21"/>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文档结构图 字符"/>
    <w:basedOn w:val="a0"/>
    <w:link w:val="a5"/>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a">
    <w:name w:val="正文文本 字符"/>
    <w:basedOn w:val="a0"/>
    <w:link w:val="a9"/>
    <w:uiPriority w:val="99"/>
    <w:semiHidden/>
    <w:qFormat/>
  </w:style>
  <w:style w:type="character" w:customStyle="1" w:styleId="a4">
    <w:name w:val="正文缩进 字符"/>
    <w:link w:val="a3"/>
    <w:qFormat/>
  </w:style>
  <w:style w:type="paragraph" w:styleId="af5">
    <w:name w:val="List Paragraph"/>
    <w:basedOn w:val="a"/>
    <w:link w:val="af6"/>
    <w:uiPriority w:val="34"/>
    <w:unhideWhenUsed/>
    <w:qFormat/>
    <w:pPr>
      <w:ind w:firstLineChars="200" w:firstLine="420"/>
    </w:pPr>
  </w:style>
  <w:style w:type="character" w:customStyle="1" w:styleId="ac">
    <w:name w:val="批注框文本 字符"/>
    <w:basedOn w:val="a0"/>
    <w:link w:val="ab"/>
    <w:uiPriority w:val="99"/>
    <w:semiHidden/>
    <w:rPr>
      <w:kern w:val="2"/>
      <w:sz w:val="18"/>
      <w:szCs w:val="18"/>
    </w:rPr>
  </w:style>
  <w:style w:type="paragraph" w:customStyle="1" w:styleId="TOC10">
    <w:name w:val="TOC 标题1"/>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0">
    <w:name w:val="TOC 标题2"/>
    <w:basedOn w:val="1"/>
    <w:next w:val="a"/>
    <w:uiPriority w:val="39"/>
    <w:unhideWhenUse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1">
    <w:name w:val="未处理的提及1"/>
    <w:basedOn w:val="a0"/>
    <w:uiPriority w:val="99"/>
    <w:unhideWhenUsed/>
    <w:qFormat/>
    <w:rPr>
      <w:color w:val="808080"/>
      <w:shd w:val="clear" w:color="auto" w:fill="E6E6E6"/>
    </w:rPr>
  </w:style>
  <w:style w:type="character" w:customStyle="1" w:styleId="a8">
    <w:name w:val="批注文字 字符"/>
    <w:basedOn w:val="a0"/>
    <w:link w:val="a7"/>
    <w:uiPriority w:val="99"/>
    <w:semiHidden/>
    <w:qFormat/>
    <w:rPr>
      <w:kern w:val="2"/>
      <w:sz w:val="21"/>
      <w:szCs w:val="22"/>
    </w:rPr>
  </w:style>
  <w:style w:type="character" w:customStyle="1" w:styleId="af2">
    <w:name w:val="批注主题 字符"/>
    <w:basedOn w:val="a8"/>
    <w:link w:val="af1"/>
    <w:uiPriority w:val="99"/>
    <w:semiHidden/>
    <w:qFormat/>
    <w:rPr>
      <w:b/>
      <w:bCs/>
      <w:kern w:val="2"/>
      <w:sz w:val="21"/>
      <w:szCs w:val="22"/>
    </w:rPr>
  </w:style>
  <w:style w:type="character" w:customStyle="1" w:styleId="12">
    <w:name w:val="明显参考1"/>
    <w:basedOn w:val="a0"/>
    <w:uiPriority w:val="32"/>
    <w:rPr>
      <w:b/>
      <w:bCs/>
      <w:smallCaps/>
      <w:color w:val="C0504D" w:themeColor="accent2"/>
      <w:spacing w:val="5"/>
      <w:u w:val="single"/>
    </w:rPr>
  </w:style>
  <w:style w:type="table" w:styleId="af7">
    <w:name w:val="Table Grid"/>
    <w:basedOn w:val="a1"/>
    <w:uiPriority w:val="59"/>
    <w:unhideWhenUsed/>
    <w:qFormat/>
    <w:rsid w:val="009D4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列表段落 字符"/>
    <w:link w:val="af5"/>
    <w:uiPriority w:val="34"/>
    <w:qFormat/>
    <w:rsid w:val="004D06F6"/>
    <w:rPr>
      <w:rFonts w:asciiTheme="minorHAnsi" w:eastAsiaTheme="minorEastAsia" w:hAnsiTheme="minorHAnsi" w:cstheme="minorBidi"/>
      <w:kern w:val="2"/>
      <w:sz w:val="21"/>
      <w:szCs w:val="22"/>
    </w:rPr>
  </w:style>
  <w:style w:type="paragraph" w:customStyle="1" w:styleId="31">
    <w:name w:val="标题3"/>
    <w:basedOn w:val="3"/>
    <w:next w:val="3"/>
    <w:link w:val="32"/>
    <w:qFormat/>
    <w:rsid w:val="004D06F6"/>
    <w:pPr>
      <w:spacing w:before="0" w:after="0" w:line="360" w:lineRule="auto"/>
    </w:pPr>
    <w:rPr>
      <w:rFonts w:ascii="FangSong" w:eastAsia="FangSong" w:hAnsi="FangSong" w:cs="华文仿宋"/>
      <w:color w:val="000000"/>
      <w:sz w:val="28"/>
    </w:rPr>
  </w:style>
  <w:style w:type="character" w:customStyle="1" w:styleId="32">
    <w:name w:val="标题3 字符"/>
    <w:basedOn w:val="af6"/>
    <w:link w:val="31"/>
    <w:rsid w:val="004D06F6"/>
    <w:rPr>
      <w:rFonts w:ascii="FangSong" w:eastAsia="FangSong" w:hAnsi="FangSong" w:cs="华文仿宋"/>
      <w:b/>
      <w:bCs/>
      <w:color w:val="000000"/>
      <w:kern w:val="2"/>
      <w:sz w:val="28"/>
      <w:szCs w:val="32"/>
    </w:rPr>
  </w:style>
  <w:style w:type="character" w:styleId="af8">
    <w:name w:val="Unresolved Mention"/>
    <w:basedOn w:val="a0"/>
    <w:uiPriority w:val="99"/>
    <w:semiHidden/>
    <w:unhideWhenUsed/>
    <w:rsid w:val="004A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2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yperlink" Target="http://www.ccgp.gov.cn"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0.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9.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74781-2CEA-4450-AE4E-CA0CF0EF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118</Pages>
  <Words>32561</Words>
  <Characters>42005</Characters>
  <Application>Microsoft Office Word</Application>
  <DocSecurity>0</DocSecurity>
  <Lines>4667</Lines>
  <Paragraphs>6213</Paragraphs>
  <ScaleCrop>false</ScaleCrop>
  <Company>China</Company>
  <LinksUpToDate>false</LinksUpToDate>
  <CharactersWithSpaces>68353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82</cp:revision>
  <cp:lastPrinted>2018-03-26T08:42:00Z</cp:lastPrinted>
  <dcterms:created xsi:type="dcterms:W3CDTF">2019-12-24T13:35:00Z</dcterms:created>
  <dcterms:modified xsi:type="dcterms:W3CDTF">2021-09-17T07:31:00Z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