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line="0" w:lineRule="atLeast"/>
        <w:jc w:val="center"/>
        <w:rPr>
          <w:rFonts w:hint="eastAsia" w:ascii="宋体" w:hAnsi="宋体" w:eastAsia="宋体" w:cs="宋体"/>
          <w:szCs w:val="32"/>
          <w:lang w:val="en-US" w:eastAsia="zh-CN"/>
        </w:rPr>
      </w:pPr>
      <w:r>
        <w:rPr>
          <w:rFonts w:hint="eastAsia" w:ascii="宋体" w:hAnsi="宋体" w:eastAsia="宋体" w:cs="宋体"/>
          <w:szCs w:val="32"/>
        </w:rPr>
        <w:t>广东宏茂建设管理有限公司</w:t>
      </w:r>
      <w:r>
        <w:rPr>
          <w:rFonts w:hint="eastAsia" w:ascii="宋体" w:hAnsi="宋体" w:eastAsia="宋体" w:cs="宋体"/>
          <w:szCs w:val="32"/>
          <w:lang w:val="en-US" w:eastAsia="zh-CN"/>
        </w:rPr>
        <w:t>关于恭城瑶族自治县莲花镇兰洞村黄竹岗整村提升工程（GLZC2021-G2-320002-GDHM）</w:t>
      </w:r>
    </w:p>
    <w:p>
      <w:pPr>
        <w:pStyle w:val="3"/>
        <w:numPr>
          <w:numId w:val="0"/>
        </w:numPr>
        <w:spacing w:line="0" w:lineRule="atLeast"/>
        <w:jc w:val="center"/>
        <w:rPr>
          <w:rFonts w:hint="eastAsia"/>
        </w:rPr>
      </w:pPr>
      <w:r>
        <w:rPr>
          <w:rFonts w:hint="eastAsia" w:ascii="宋体" w:hAnsi="宋体" w:eastAsia="宋体" w:cs="宋体"/>
          <w:szCs w:val="32"/>
          <w:lang w:val="en-US" w:eastAsia="zh-CN"/>
        </w:rPr>
        <w:t>公开招标公告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cs="宋体"/>
          <w:sz w:val="21"/>
          <w:szCs w:val="21"/>
        </w:rPr>
      </w:pPr>
      <w:r>
        <w:rPr>
          <w:rFonts w:hint="eastAsia" w:ascii="宋体" w:hAnsi="宋体" w:cs="宋体"/>
          <w:sz w:val="21"/>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cs="宋体"/>
          <w:sz w:val="21"/>
          <w:szCs w:val="21"/>
        </w:rPr>
      </w:pPr>
      <w:r>
        <w:rPr>
          <w:rFonts w:hint="eastAsia" w:ascii="宋体" w:hAnsi="宋体" w:cs="宋体"/>
          <w:sz w:val="21"/>
          <w:szCs w:val="21"/>
          <w:u w:val="single"/>
        </w:rPr>
        <w:t>恭城瑶族自治县莲花镇兰洞村黄竹岗整村提升工程</w:t>
      </w:r>
      <w:r>
        <w:rPr>
          <w:rFonts w:hint="eastAsia" w:ascii="宋体" w:hAnsi="宋体" w:cs="宋体"/>
          <w:sz w:val="21"/>
          <w:szCs w:val="21"/>
        </w:rPr>
        <w:t>的潜在供应商应在</w:t>
      </w:r>
      <w:r>
        <w:rPr>
          <w:rFonts w:ascii="宋体" w:hAnsi="宋体" w:cs="宋体"/>
          <w:sz w:val="21"/>
          <w:szCs w:val="21"/>
          <w:u w:val="single"/>
        </w:rPr>
        <w:t>http://www.ccgp-guangxi.gov.cn/</w:t>
      </w:r>
      <w:r>
        <w:rPr>
          <w:rFonts w:hint="eastAsia" w:ascii="宋体" w:hAnsi="宋体" w:cs="宋体"/>
          <w:sz w:val="21"/>
          <w:szCs w:val="21"/>
          <w:u w:val="single"/>
        </w:rPr>
        <w:t>（广西壮族自治区政府采购网）、http://zfcg.czj.guilin.gov.cn/（桂林市政府采购网）、http://glggzy.org.cn（桂林市公共资源交易中心网）获取招标文件</w:t>
      </w:r>
      <w:r>
        <w:rPr>
          <w:rFonts w:hint="eastAsia" w:ascii="宋体" w:hAnsi="宋体" w:cs="宋体"/>
          <w:sz w:val="21"/>
          <w:szCs w:val="21"/>
        </w:rPr>
        <w:t>，并于</w:t>
      </w:r>
      <w:r>
        <w:rPr>
          <w:rFonts w:hint="eastAsia" w:ascii="宋体" w:hAnsi="宋体" w:cs="宋体"/>
          <w:sz w:val="21"/>
          <w:szCs w:val="21"/>
          <w:u w:val="single"/>
        </w:rPr>
        <w:t xml:space="preserve">  2021</w:t>
      </w:r>
      <w:r>
        <w:rPr>
          <w:rFonts w:hint="eastAsia" w:ascii="宋体" w:hAnsi="宋体" w:cs="宋体"/>
          <w:bCs/>
          <w:sz w:val="21"/>
          <w:szCs w:val="21"/>
          <w:u w:val="single"/>
        </w:rPr>
        <w:t>年</w:t>
      </w:r>
      <w:r>
        <w:rPr>
          <w:rFonts w:hint="eastAsia" w:ascii="宋体" w:hAnsi="宋体" w:cs="宋体"/>
          <w:sz w:val="21"/>
          <w:szCs w:val="21"/>
          <w:u w:val="single"/>
          <w:lang w:val="en-US" w:eastAsia="zh-CN"/>
        </w:rPr>
        <w:t>2</w:t>
      </w:r>
      <w:r>
        <w:rPr>
          <w:rFonts w:hint="eastAsia" w:ascii="宋体" w:hAnsi="宋体" w:cs="宋体"/>
          <w:sz w:val="21"/>
          <w:szCs w:val="21"/>
          <w:u w:val="single"/>
        </w:rPr>
        <w:t>月</w:t>
      </w:r>
      <w:r>
        <w:rPr>
          <w:rFonts w:hint="eastAsia" w:ascii="宋体" w:hAnsi="宋体" w:cs="宋体"/>
          <w:sz w:val="21"/>
          <w:szCs w:val="21"/>
          <w:u w:val="single"/>
          <w:lang w:val="en-US" w:eastAsia="zh-CN"/>
        </w:rPr>
        <w:t>23</w:t>
      </w:r>
      <w:r>
        <w:rPr>
          <w:rFonts w:hint="eastAsia" w:ascii="宋体" w:hAnsi="宋体" w:cs="宋体"/>
          <w:sz w:val="21"/>
          <w:szCs w:val="21"/>
          <w:u w:val="single"/>
        </w:rPr>
        <w:t>日</w:t>
      </w:r>
      <w:r>
        <w:rPr>
          <w:rFonts w:hint="eastAsia" w:ascii="宋体" w:hAnsi="宋体" w:cs="宋体"/>
          <w:sz w:val="21"/>
          <w:szCs w:val="21"/>
          <w:u w:val="single"/>
          <w:lang w:val="en-US" w:eastAsia="zh-CN"/>
        </w:rPr>
        <w:t>9</w:t>
      </w:r>
      <w:r>
        <w:rPr>
          <w:rFonts w:hint="eastAsia" w:ascii="宋体" w:hAnsi="宋体" w:cs="宋体"/>
          <w:sz w:val="21"/>
          <w:szCs w:val="21"/>
          <w:u w:val="single"/>
        </w:rPr>
        <w:t xml:space="preserve"> 时 </w:t>
      </w:r>
      <w:r>
        <w:rPr>
          <w:rFonts w:hint="eastAsia" w:ascii="宋体" w:hAnsi="宋体" w:cs="宋体"/>
          <w:sz w:val="21"/>
          <w:szCs w:val="21"/>
          <w:u w:val="single"/>
          <w:lang w:val="en-US" w:eastAsia="zh-CN"/>
        </w:rPr>
        <w:t>30</w:t>
      </w:r>
      <w:r>
        <w:rPr>
          <w:rFonts w:hint="eastAsia" w:ascii="宋体" w:hAnsi="宋体" w:cs="宋体"/>
          <w:sz w:val="21"/>
          <w:szCs w:val="21"/>
          <w:u w:val="single"/>
        </w:rPr>
        <w:t>分</w:t>
      </w:r>
      <w:r>
        <w:rPr>
          <w:rFonts w:hint="eastAsia" w:ascii="宋体" w:hAnsi="宋体" w:cs="宋体"/>
          <w:bCs/>
          <w:sz w:val="21"/>
          <w:szCs w:val="21"/>
        </w:rPr>
        <w:t>（北京时间）前提交响应文件</w:t>
      </w:r>
      <w:r>
        <w:rPr>
          <w:rFonts w:hint="eastAsia" w:ascii="宋体" w:hAnsi="宋体" w:cs="宋体"/>
          <w:sz w:val="21"/>
          <w:szCs w:val="21"/>
        </w:rPr>
        <w:t>。</w:t>
      </w:r>
    </w:p>
    <w:p>
      <w:pPr>
        <w:pStyle w:val="3"/>
        <w:spacing w:line="300" w:lineRule="exact"/>
        <w:rPr>
          <w:rFonts w:hint="eastAsia" w:ascii="宋体" w:hAnsi="宋体" w:eastAsia="宋体" w:cs="宋体"/>
          <w:bCs/>
          <w:sz w:val="24"/>
          <w:szCs w:val="24"/>
        </w:rPr>
      </w:pPr>
      <w:bookmarkStart w:id="0" w:name="_Toc28359002"/>
      <w:bookmarkStart w:id="1" w:name="_Toc35393621"/>
      <w:bookmarkStart w:id="2" w:name="_Toc28359079"/>
      <w:bookmarkStart w:id="3" w:name="_Toc35393790"/>
      <w:bookmarkStart w:id="4" w:name="_Toc19216"/>
      <w:bookmarkStart w:id="5" w:name="_Hlk24379207"/>
      <w:r>
        <w:rPr>
          <w:rFonts w:hint="eastAsia" w:ascii="宋体" w:hAnsi="宋体" w:eastAsia="宋体" w:cs="宋体"/>
          <w:bCs/>
          <w:sz w:val="24"/>
          <w:szCs w:val="24"/>
        </w:rPr>
        <w:t>一、项目基本情况</w:t>
      </w:r>
      <w:bookmarkEnd w:id="0"/>
      <w:bookmarkEnd w:id="1"/>
      <w:bookmarkEnd w:id="2"/>
      <w:bookmarkEnd w:id="3"/>
      <w:bookmarkEnd w:id="4"/>
    </w:p>
    <w:bookmarkEnd w:id="5"/>
    <w:p>
      <w:pPr>
        <w:spacing w:line="400" w:lineRule="exact"/>
        <w:ind w:firstLine="420" w:firstLineChars="200"/>
        <w:rPr>
          <w:rFonts w:hint="eastAsia" w:ascii="宋体" w:hAnsi="宋体" w:eastAsia="等线" w:cs="宋体"/>
          <w:sz w:val="21"/>
          <w:szCs w:val="21"/>
        </w:rPr>
      </w:pPr>
      <w:r>
        <w:rPr>
          <w:rFonts w:hint="eastAsia" w:ascii="宋体" w:hAnsi="宋体" w:cs="宋体"/>
          <w:sz w:val="21"/>
          <w:szCs w:val="21"/>
        </w:rPr>
        <w:t>1、项目编号：GLZC2021-G2-320002-GDHM</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2、项目名称：恭城瑶族自治县莲花镇兰洞村黄竹岗整村提升工程</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3、采购方式：公开招标</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4、预算金额(人民币)：伍佰陆拾万捌仟伍佰零柒元壹角捌分（¥5608507.18元）</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sz w:val="21"/>
          <w:szCs w:val="21"/>
        </w:rPr>
        <w:t>采购项目的名称、数量、简要规格描述或项目基本概况介绍：</w:t>
      </w:r>
    </w:p>
    <w:tbl>
      <w:tblPr>
        <w:tblStyle w:val="6"/>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91"/>
        <w:gridCol w:w="654"/>
        <w:gridCol w:w="696"/>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sz w:val="21"/>
                <w:szCs w:val="21"/>
              </w:rPr>
            </w:pPr>
            <w:r>
              <w:rPr>
                <w:rFonts w:hint="eastAsia" w:ascii="宋体" w:hAnsi="宋体" w:cs="宋体"/>
                <w:b/>
                <w:sz w:val="21"/>
                <w:szCs w:val="21"/>
              </w:rPr>
              <w:t>项号</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sz w:val="21"/>
                <w:szCs w:val="21"/>
              </w:rPr>
            </w:pPr>
            <w:r>
              <w:rPr>
                <w:rFonts w:hint="eastAsia" w:ascii="宋体" w:hAnsi="宋体" w:cs="宋体"/>
                <w:b/>
                <w:sz w:val="21"/>
                <w:szCs w:val="21"/>
              </w:rPr>
              <w:t>项目名称</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sz w:val="21"/>
                <w:szCs w:val="21"/>
              </w:rPr>
            </w:pPr>
            <w:r>
              <w:rPr>
                <w:rFonts w:hint="eastAsia" w:ascii="宋体" w:hAnsi="宋体" w:cs="宋体"/>
                <w:b/>
                <w:sz w:val="21"/>
                <w:szCs w:val="21"/>
              </w:rPr>
              <w:t>数量</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sz w:val="21"/>
                <w:szCs w:val="21"/>
              </w:rPr>
            </w:pPr>
            <w:r>
              <w:rPr>
                <w:rFonts w:hint="eastAsia" w:ascii="宋体" w:hAnsi="宋体" w:cs="宋体"/>
                <w:b/>
                <w:sz w:val="21"/>
                <w:szCs w:val="21"/>
              </w:rPr>
              <w:t>单位</w:t>
            </w:r>
          </w:p>
        </w:tc>
        <w:tc>
          <w:tcPr>
            <w:tcW w:w="54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b/>
                <w:sz w:val="21"/>
                <w:szCs w:val="21"/>
              </w:rPr>
            </w:pPr>
            <w:r>
              <w:rPr>
                <w:rFonts w:hint="eastAsia" w:ascii="宋体" w:hAnsi="宋体" w:cs="宋体"/>
                <w:b/>
                <w:sz w:val="21"/>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s="宋体"/>
                <w:sz w:val="21"/>
                <w:szCs w:val="21"/>
              </w:rPr>
            </w:pPr>
            <w:r>
              <w:rPr>
                <w:rFonts w:hint="eastAsia" w:ascii="宋体" w:hAnsi="宋体" w:cs="宋体"/>
                <w:sz w:val="21"/>
                <w:szCs w:val="21"/>
              </w:rPr>
              <w:t>1</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s="宋体"/>
                <w:bCs/>
                <w:sz w:val="21"/>
                <w:szCs w:val="21"/>
              </w:rPr>
            </w:pPr>
            <w:r>
              <w:rPr>
                <w:rFonts w:hint="eastAsia" w:ascii="宋体" w:hAnsi="宋体" w:cs="宋体"/>
                <w:sz w:val="21"/>
                <w:szCs w:val="21"/>
              </w:rPr>
              <w:t>恭城瑶族自治县莲花镇兰洞村黄竹岗整村提升工程</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s="宋体"/>
                <w:sz w:val="21"/>
                <w:szCs w:val="21"/>
              </w:rPr>
            </w:pPr>
            <w:r>
              <w:rPr>
                <w:rFonts w:hint="eastAsia" w:ascii="宋体" w:hAnsi="宋体" w:cs="宋体"/>
                <w:sz w:val="21"/>
                <w:szCs w:val="21"/>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s="宋体"/>
                <w:sz w:val="21"/>
                <w:szCs w:val="21"/>
              </w:rPr>
            </w:pPr>
            <w:r>
              <w:rPr>
                <w:rFonts w:hint="eastAsia" w:ascii="宋体" w:hAnsi="宋体" w:cs="宋体"/>
                <w:sz w:val="21"/>
                <w:szCs w:val="21"/>
              </w:rPr>
              <w:t>项</w:t>
            </w:r>
          </w:p>
        </w:tc>
        <w:tc>
          <w:tcPr>
            <w:tcW w:w="54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等线" w:cs="宋体"/>
                <w:sz w:val="21"/>
                <w:szCs w:val="21"/>
              </w:rPr>
            </w:pPr>
            <w:r>
              <w:rPr>
                <w:rFonts w:hint="eastAsia" w:ascii="宋体" w:hAnsi="宋体" w:cs="宋体"/>
                <w:sz w:val="21"/>
                <w:szCs w:val="21"/>
              </w:rPr>
              <w:t>风雨桥及文化长廊各一座、共280m²；道路修复2273.50m²、新建2356.30m²；进村口、文化广场铺装工程共2145.31m²；排水管D300砼水管10m、D600砼水管13m；绿化1073.10m²；青石栏杆328m、毛石挡土墙32m、边坡支护70m；上山步道240m²、凉亭建筑107m²</w:t>
            </w:r>
          </w:p>
        </w:tc>
      </w:tr>
    </w:tbl>
    <w:p>
      <w:pPr>
        <w:spacing w:line="400" w:lineRule="exact"/>
        <w:ind w:firstLine="420" w:firstLineChars="200"/>
        <w:rPr>
          <w:rFonts w:ascii="宋体" w:hAnsi="宋体"/>
          <w:sz w:val="21"/>
          <w:szCs w:val="21"/>
        </w:rPr>
      </w:pPr>
      <w:r>
        <w:rPr>
          <w:rFonts w:hint="eastAsia" w:ascii="宋体" w:hAnsi="宋体"/>
          <w:sz w:val="21"/>
          <w:szCs w:val="21"/>
        </w:rPr>
        <w:t>如需进一步了解详细内容，详见招标文件</w:t>
      </w:r>
    </w:p>
    <w:p>
      <w:pPr>
        <w:spacing w:line="400" w:lineRule="exact"/>
        <w:ind w:firstLine="420" w:firstLineChars="200"/>
        <w:rPr>
          <w:rFonts w:hint="eastAsia" w:ascii="宋体" w:hAnsi="宋体" w:cs="宋体"/>
          <w:sz w:val="21"/>
          <w:szCs w:val="21"/>
          <w:u w:val="single"/>
        </w:rPr>
      </w:pPr>
      <w:r>
        <w:rPr>
          <w:rFonts w:hint="eastAsia" w:ascii="宋体" w:hAnsi="宋体" w:cs="宋体"/>
          <w:sz w:val="21"/>
          <w:szCs w:val="21"/>
        </w:rPr>
        <w:t>6、要求工期：120日历天</w:t>
      </w:r>
    </w:p>
    <w:p>
      <w:pPr>
        <w:spacing w:line="380" w:lineRule="exact"/>
        <w:ind w:firstLine="424" w:firstLineChars="202"/>
        <w:jc w:val="left"/>
        <w:rPr>
          <w:rFonts w:ascii="宋体" w:hAnsi="宋体" w:cs="宋体"/>
          <w:sz w:val="21"/>
          <w:szCs w:val="21"/>
        </w:rPr>
      </w:pPr>
      <w:bookmarkStart w:id="6" w:name="_Toc28359003"/>
      <w:bookmarkStart w:id="7" w:name="_Toc28359080"/>
      <w:bookmarkStart w:id="8" w:name="_Toc35393791"/>
      <w:bookmarkStart w:id="9" w:name="_Toc35393622"/>
      <w:r>
        <w:rPr>
          <w:rFonts w:hint="eastAsia" w:ascii="宋体" w:hAnsi="宋体" w:cs="宋体"/>
          <w:sz w:val="21"/>
          <w:szCs w:val="21"/>
        </w:rPr>
        <w:t>7、质量要求：</w:t>
      </w:r>
      <w:r>
        <w:rPr>
          <w:rFonts w:hint="eastAsia" w:ascii="宋体" w:hAnsi="宋体" w:cs="宋体"/>
          <w:sz w:val="21"/>
          <w:szCs w:val="21"/>
          <w:u w:val="single"/>
        </w:rPr>
        <w:t>合格</w:t>
      </w:r>
      <w:r>
        <w:rPr>
          <w:rFonts w:hint="eastAsia" w:ascii="宋体" w:hAnsi="宋体" w:cs="宋体"/>
          <w:sz w:val="21"/>
          <w:szCs w:val="21"/>
        </w:rPr>
        <w:t xml:space="preserve"> </w:t>
      </w:r>
    </w:p>
    <w:p>
      <w:pPr>
        <w:widowControl/>
        <w:shd w:val="clear" w:color="auto" w:fill="FFFFFF"/>
        <w:spacing w:line="380" w:lineRule="exact"/>
        <w:ind w:firstLine="420" w:firstLineChars="200"/>
        <w:jc w:val="left"/>
        <w:rPr>
          <w:rFonts w:ascii="宋体" w:hAnsi="宋体" w:cs="宋体"/>
          <w:kern w:val="0"/>
          <w:sz w:val="21"/>
          <w:szCs w:val="21"/>
          <w:shd w:val="clear" w:color="auto" w:fill="FFFFFF"/>
        </w:rPr>
      </w:pPr>
      <w:r>
        <w:rPr>
          <w:rFonts w:hint="eastAsia" w:ascii="宋体" w:hAnsi="宋体" w:cs="宋体"/>
          <w:sz w:val="21"/>
          <w:szCs w:val="21"/>
        </w:rPr>
        <w:t>8、招标范围：</w:t>
      </w:r>
      <w:r>
        <w:rPr>
          <w:rFonts w:hint="eastAsia"/>
          <w:sz w:val="21"/>
          <w:szCs w:val="21"/>
          <w:u w:val="single"/>
        </w:rPr>
        <w:t>施工图纸、工程量清单范围内的施工内容</w:t>
      </w:r>
    </w:p>
    <w:p>
      <w:pPr>
        <w:spacing w:line="380" w:lineRule="exact"/>
        <w:ind w:firstLine="424" w:firstLineChars="202"/>
        <w:jc w:val="left"/>
        <w:rPr>
          <w:sz w:val="21"/>
          <w:szCs w:val="21"/>
        </w:rPr>
      </w:pPr>
      <w:r>
        <w:rPr>
          <w:rFonts w:hint="eastAsia" w:ascii="宋体" w:hAnsi="宋体" w:cs="宋体"/>
          <w:kern w:val="0"/>
          <w:sz w:val="21"/>
          <w:szCs w:val="21"/>
        </w:rPr>
        <w:t>9、标段划分：</w:t>
      </w:r>
      <w:r>
        <w:rPr>
          <w:rFonts w:hint="eastAsia" w:ascii="宋体" w:hAnsi="宋体" w:cs="宋体"/>
          <w:kern w:val="0"/>
          <w:sz w:val="21"/>
          <w:szCs w:val="21"/>
          <w:u w:val="single"/>
        </w:rPr>
        <w:t>本工程为1个标段</w:t>
      </w:r>
    </w:p>
    <w:p>
      <w:pPr>
        <w:spacing w:line="400" w:lineRule="exact"/>
        <w:ind w:firstLine="420" w:firstLineChars="200"/>
        <w:rPr>
          <w:rFonts w:ascii="宋体" w:hAnsi="宋体" w:cs="宋体"/>
          <w:sz w:val="21"/>
          <w:szCs w:val="21"/>
        </w:rPr>
      </w:pPr>
      <w:r>
        <w:rPr>
          <w:rFonts w:hint="eastAsia" w:ascii="宋体" w:hAnsi="宋体" w:cs="宋体"/>
          <w:sz w:val="21"/>
          <w:szCs w:val="21"/>
        </w:rPr>
        <w:t>10、本项目不接受联合体。</w:t>
      </w:r>
    </w:p>
    <w:p>
      <w:pPr>
        <w:pStyle w:val="3"/>
        <w:spacing w:before="140" w:after="0" w:line="360" w:lineRule="auto"/>
        <w:rPr>
          <w:rFonts w:hint="eastAsia" w:ascii="宋体" w:hAnsi="宋体" w:eastAsia="宋体" w:cs="宋体"/>
          <w:sz w:val="24"/>
          <w:szCs w:val="24"/>
        </w:rPr>
      </w:pPr>
      <w:bookmarkStart w:id="10" w:name="_Toc27833"/>
      <w:r>
        <w:rPr>
          <w:rFonts w:hint="eastAsia" w:ascii="宋体" w:hAnsi="宋体" w:eastAsia="宋体" w:cs="宋体"/>
          <w:sz w:val="24"/>
          <w:szCs w:val="24"/>
        </w:rPr>
        <w:t>二、申请人的资格要求：</w:t>
      </w:r>
      <w:bookmarkEnd w:id="6"/>
      <w:bookmarkEnd w:id="7"/>
      <w:bookmarkEnd w:id="8"/>
      <w:bookmarkEnd w:id="9"/>
      <w:bookmarkEnd w:id="10"/>
    </w:p>
    <w:p>
      <w:pPr>
        <w:spacing w:line="400" w:lineRule="exact"/>
        <w:ind w:firstLine="420" w:firstLineChars="200"/>
        <w:rPr>
          <w:rFonts w:hint="eastAsia" w:ascii="宋体" w:hAnsi="宋体" w:cs="宋体"/>
          <w:sz w:val="21"/>
          <w:szCs w:val="21"/>
        </w:rPr>
      </w:pPr>
      <w:r>
        <w:rPr>
          <w:rFonts w:hint="eastAsia" w:ascii="宋体" w:hAnsi="宋体" w:cs="宋体"/>
          <w:sz w:val="21"/>
          <w:szCs w:val="21"/>
        </w:rPr>
        <w:t>1.满足《中华人民共和国政府采购法》第二十二条规定；</w:t>
      </w:r>
    </w:p>
    <w:p>
      <w:pPr>
        <w:spacing w:line="400" w:lineRule="exact"/>
        <w:ind w:firstLine="420" w:firstLineChars="200"/>
        <w:rPr>
          <w:rFonts w:hint="eastAsia" w:ascii="宋体" w:hAnsi="宋体" w:cs="宋体"/>
          <w:sz w:val="21"/>
          <w:szCs w:val="21"/>
          <w:u w:val="single"/>
        </w:rPr>
      </w:pPr>
      <w:bookmarkStart w:id="11" w:name="_Toc28359004"/>
      <w:bookmarkStart w:id="12" w:name="_Toc28359081"/>
      <w:r>
        <w:rPr>
          <w:rFonts w:hint="eastAsia" w:ascii="宋体" w:hAnsi="宋体" w:cs="宋体"/>
          <w:sz w:val="21"/>
          <w:szCs w:val="21"/>
        </w:rPr>
        <w:t>2.落实政府采购政策需满足的资格要求：</w:t>
      </w:r>
      <w:r>
        <w:rPr>
          <w:rFonts w:hint="eastAsia" w:ascii="宋体" w:hAnsi="宋体" w:cs="宋体"/>
          <w:sz w:val="21"/>
          <w:szCs w:val="21"/>
          <w:u w:val="single"/>
        </w:rPr>
        <w:t xml:space="preserve"> 无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3.本项目的特定资格要求：</w:t>
      </w:r>
      <w:r>
        <w:rPr>
          <w:rFonts w:hint="eastAsia" w:ascii="宋体" w:hAnsi="宋体" w:cs="宋体"/>
          <w:sz w:val="21"/>
          <w:szCs w:val="21"/>
          <w:u w:val="single"/>
        </w:rPr>
        <w:t>本次招标要求投标人</w:t>
      </w:r>
      <w:r>
        <w:rPr>
          <w:rFonts w:hint="eastAsia" w:hAnsi="宋体" w:cs="宋体"/>
          <w:sz w:val="21"/>
          <w:szCs w:val="21"/>
          <w:u w:val="single"/>
        </w:rPr>
        <w:t>具备</w:t>
      </w:r>
      <w:r>
        <w:rPr>
          <w:rFonts w:hint="eastAsia" w:ascii="宋体" w:hAnsi="宋体" w:cs="宋体"/>
          <w:b/>
          <w:bCs/>
          <w:color w:val="000000"/>
          <w:sz w:val="21"/>
          <w:szCs w:val="21"/>
          <w:u w:val="single"/>
        </w:rPr>
        <w:t>市政公用工程施工总承包叁级及以上资质或</w:t>
      </w:r>
      <w:r>
        <w:rPr>
          <w:rFonts w:hint="eastAsia" w:ascii="宋体" w:hAnsi="宋体" w:cs="宋体"/>
          <w:b/>
          <w:bCs/>
          <w:color w:val="000000"/>
          <w:sz w:val="21"/>
          <w:szCs w:val="21"/>
          <w:u w:val="single"/>
        </w:rPr>
        <w:fldChar w:fldCharType="begin"/>
      </w:r>
      <w:r>
        <w:rPr>
          <w:rFonts w:hint="eastAsia" w:ascii="宋体" w:hAnsi="宋体" w:cs="宋体"/>
          <w:b/>
          <w:bCs/>
          <w:color w:val="000000"/>
          <w:sz w:val="21"/>
          <w:szCs w:val="21"/>
          <w:u w:val="single"/>
        </w:rPr>
        <w:instrText xml:space="preserve"> HYPERLINK "https://baike.sogou.com/lemma/ShowInnerLink.htm?lemmaId=54592669&amp;ss_c=ssc.citiao.link" \t "https://baike.sogou.com/_blank" </w:instrText>
      </w:r>
      <w:r>
        <w:rPr>
          <w:rFonts w:hint="eastAsia" w:ascii="宋体" w:hAnsi="宋体" w:cs="宋体"/>
          <w:b/>
          <w:bCs/>
          <w:color w:val="000000"/>
          <w:sz w:val="21"/>
          <w:szCs w:val="21"/>
          <w:u w:val="single"/>
        </w:rPr>
        <w:fldChar w:fldCharType="separate"/>
      </w:r>
      <w:r>
        <w:rPr>
          <w:rFonts w:hint="eastAsia" w:ascii="宋体" w:hAnsi="宋体" w:cs="宋体"/>
          <w:b/>
          <w:bCs/>
          <w:color w:val="000000"/>
          <w:sz w:val="21"/>
          <w:szCs w:val="21"/>
          <w:u w:val="single"/>
        </w:rPr>
        <w:t>建筑工程施工总承包叁级及以上资质</w:t>
      </w:r>
      <w:r>
        <w:rPr>
          <w:rFonts w:hint="eastAsia" w:ascii="宋体" w:hAnsi="宋体" w:cs="宋体"/>
          <w:b/>
          <w:bCs/>
          <w:color w:val="000000"/>
          <w:sz w:val="21"/>
          <w:szCs w:val="21"/>
          <w:u w:val="single"/>
        </w:rPr>
        <w:fldChar w:fldCharType="end"/>
      </w:r>
      <w:r>
        <w:rPr>
          <w:rFonts w:hint="eastAsia" w:hAnsi="宋体" w:cs="宋体"/>
          <w:sz w:val="21"/>
          <w:szCs w:val="21"/>
          <w:u w:val="single"/>
        </w:rPr>
        <w:t>，并在人员、设备、资金等方面具备相应的施工能力。其中，投标人拟派项目经理须具备建筑工程或市政工程贰级及以上注册建造师执业资格，</w:t>
      </w:r>
      <w:r>
        <w:rPr>
          <w:rFonts w:hint="eastAsia"/>
          <w:sz w:val="21"/>
          <w:szCs w:val="21"/>
          <w:u w:val="single"/>
        </w:rPr>
        <w:t>及有效的</w:t>
      </w:r>
      <w:r>
        <w:rPr>
          <w:rFonts w:hint="eastAsia" w:ascii="宋体" w:hAnsi="宋体"/>
          <w:sz w:val="21"/>
          <w:szCs w:val="21"/>
          <w:u w:val="single"/>
        </w:rPr>
        <w:t>安全生产考核合格证书（</w:t>
      </w:r>
      <w:r>
        <w:rPr>
          <w:rFonts w:ascii="宋体" w:hAnsi="宋体"/>
          <w:sz w:val="21"/>
          <w:szCs w:val="21"/>
          <w:u w:val="single"/>
        </w:rPr>
        <w:t>B</w:t>
      </w:r>
      <w:r>
        <w:rPr>
          <w:rFonts w:hint="eastAsia" w:ascii="宋体" w:hAnsi="宋体"/>
          <w:sz w:val="21"/>
          <w:szCs w:val="21"/>
          <w:u w:val="single"/>
        </w:rPr>
        <w:t>类）</w:t>
      </w:r>
      <w:r>
        <w:rPr>
          <w:rFonts w:hint="eastAsia" w:ascii="宋体" w:hAnsi="宋体" w:cs="宋体"/>
          <w:sz w:val="21"/>
          <w:szCs w:val="21"/>
          <w:u w:val="single"/>
        </w:rPr>
        <w:t>。</w:t>
      </w:r>
      <w:r>
        <w:rPr>
          <w:rFonts w:hint="eastAsia" w:ascii="宋体" w:hAnsi="宋体"/>
          <w:sz w:val="21"/>
          <w:szCs w:val="21"/>
          <w:u w:val="single"/>
        </w:rPr>
        <w:t>本项目不接受有在建、已中标未开工或已列为其他项目中标候选人第一名的建造师作为项目经理</w:t>
      </w:r>
      <w:r>
        <w:rPr>
          <w:rFonts w:hint="eastAsia" w:ascii="宋体" w:hAnsi="宋体" w:cs="宋体"/>
          <w:sz w:val="21"/>
          <w:szCs w:val="21"/>
          <w:u w:val="single"/>
        </w:rPr>
        <w:t>。</w:t>
      </w:r>
    </w:p>
    <w:p>
      <w:pPr>
        <w:spacing w:line="400" w:lineRule="exact"/>
        <w:ind w:firstLine="420" w:firstLineChars="200"/>
        <w:rPr>
          <w:rFonts w:hint="eastAsia" w:ascii="宋体" w:hAnsi="宋体"/>
          <w:sz w:val="21"/>
          <w:szCs w:val="21"/>
        </w:rPr>
      </w:pPr>
      <w:bookmarkStart w:id="13" w:name="_Toc35393623"/>
      <w:bookmarkStart w:id="14" w:name="_Toc35393792"/>
      <w:r>
        <w:rPr>
          <w:rFonts w:hint="eastAsia" w:ascii="宋体" w:hAnsi="宋体"/>
          <w:sz w:val="21"/>
          <w:szCs w:val="21"/>
        </w:rPr>
        <w:t>4.</w:t>
      </w:r>
      <w:r>
        <w:rPr>
          <w:rFonts w:ascii="宋体" w:hAnsi="宋体"/>
          <w:sz w:val="21"/>
          <w:szCs w:val="21"/>
        </w:rPr>
        <w:t xml:space="preserve"> </w:t>
      </w:r>
      <w:r>
        <w:rPr>
          <w:rFonts w:hint="eastAsia" w:ascii="宋体" w:hAnsi="宋体"/>
          <w:sz w:val="21"/>
          <w:szCs w:val="21"/>
        </w:rPr>
        <w:t>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pStyle w:val="3"/>
        <w:spacing w:before="0" w:after="0" w:line="400" w:lineRule="exact"/>
        <w:ind w:firstLine="420" w:firstLineChars="200"/>
        <w:rPr>
          <w:rFonts w:hint="eastAsia" w:ascii="宋体" w:hAnsi="宋体" w:eastAsia="宋体" w:cs="Arial"/>
          <w:b w:val="0"/>
          <w:sz w:val="21"/>
          <w:szCs w:val="21"/>
        </w:rPr>
      </w:pPr>
      <w:bookmarkStart w:id="15" w:name="_Toc24503"/>
      <w:r>
        <w:rPr>
          <w:rFonts w:hint="eastAsia" w:ascii="宋体" w:hAnsi="宋体" w:eastAsia="宋体" w:cs="Arial"/>
          <w:b w:val="0"/>
          <w:sz w:val="21"/>
          <w:szCs w:val="21"/>
        </w:rPr>
        <w:t>5. 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bookmarkEnd w:id="15"/>
    </w:p>
    <w:p>
      <w:pPr>
        <w:spacing w:line="400" w:lineRule="exact"/>
        <w:ind w:firstLine="420" w:firstLineChars="200"/>
        <w:rPr>
          <w:rFonts w:hint="eastAsia" w:ascii="宋体" w:hAnsi="宋体"/>
          <w:sz w:val="21"/>
          <w:szCs w:val="21"/>
        </w:rPr>
      </w:pPr>
      <w:r>
        <w:rPr>
          <w:rFonts w:hint="eastAsia" w:ascii="宋体" w:hAnsi="宋体"/>
          <w:sz w:val="21"/>
          <w:szCs w:val="21"/>
        </w:rPr>
        <w:t xml:space="preserve">6. </w:t>
      </w:r>
      <w:r>
        <w:rPr>
          <w:rFonts w:hint="eastAsia" w:ascii="宋体" w:hAnsi="宋体" w:cs="Arial"/>
          <w:sz w:val="21"/>
          <w:szCs w:val="21"/>
        </w:rPr>
        <w:t>单位负责人为同一人或者存在直接控股、管理关系的不同供应商，不得参加同一合同项下的政府采购动。除单一来源采购项目外，为采购项目提供整体设计、规范编制或者项目管理、监理、检测等服务的供应商，不得再参加该采购项目的其他采购活动。</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rPr>
        <w:t>三、获取招标文件</w:t>
      </w:r>
      <w:bookmarkEnd w:id="11"/>
      <w:bookmarkEnd w:id="12"/>
      <w:bookmarkEnd w:id="13"/>
      <w:bookmarkEnd w:id="14"/>
    </w:p>
    <w:p>
      <w:pPr>
        <w:spacing w:line="400" w:lineRule="exact"/>
        <w:ind w:firstLine="540"/>
        <w:rPr>
          <w:rFonts w:hint="eastAsia" w:ascii="宋体" w:hAnsi="宋体" w:cs="宋体"/>
          <w:sz w:val="21"/>
          <w:szCs w:val="21"/>
        </w:rPr>
      </w:pPr>
      <w:r>
        <w:rPr>
          <w:rFonts w:hint="eastAsia" w:ascii="宋体" w:hAnsi="宋体" w:cs="宋体"/>
          <w:sz w:val="21"/>
          <w:szCs w:val="21"/>
        </w:rPr>
        <w:t>时间：自发布公告之时起至投标截止之时。</w:t>
      </w:r>
    </w:p>
    <w:p>
      <w:pPr>
        <w:spacing w:line="400" w:lineRule="exact"/>
        <w:ind w:firstLine="490"/>
        <w:rPr>
          <w:rFonts w:hint="eastAsia"/>
          <w:sz w:val="21"/>
          <w:szCs w:val="21"/>
          <w:shd w:val="clear" w:color="auto" w:fill="FFFFFF"/>
        </w:rPr>
      </w:pPr>
      <w:r>
        <w:rPr>
          <w:rFonts w:hint="eastAsia" w:ascii="宋体" w:hAnsi="宋体" w:cs="宋体"/>
          <w:sz w:val="21"/>
          <w:szCs w:val="21"/>
        </w:rPr>
        <w:t>地点：潜在投标人自行登录http://www.ccgp-guangxi.gov.cn/（广西壮族自治区政府采购网）、http://zfcg.czj.guilin.gov.cn/（桂林市政府采购网）、http://glggzy.org.cn（桂林市公共资源交易中心网）下载招标文件电子版；</w:t>
      </w:r>
      <w:r>
        <w:rPr>
          <w:rFonts w:hint="eastAsia"/>
          <w:sz w:val="21"/>
          <w:szCs w:val="21"/>
          <w:shd w:val="clear" w:color="auto" w:fill="FFFFFF"/>
        </w:rPr>
        <w:t>并根据招标文件规定的投标截止时间和地点提交投标文件参与投标。</w:t>
      </w:r>
    </w:p>
    <w:p>
      <w:pPr>
        <w:spacing w:line="400" w:lineRule="exact"/>
        <w:ind w:firstLine="490"/>
        <w:rPr>
          <w:rFonts w:hint="eastAsia" w:ascii="宋体" w:hAnsi="宋体" w:cs="宋体"/>
          <w:sz w:val="21"/>
          <w:szCs w:val="21"/>
        </w:rPr>
      </w:pPr>
      <w:r>
        <w:rPr>
          <w:rFonts w:hint="eastAsia" w:ascii="宋体" w:hAnsi="宋体" w:cs="宋体"/>
          <w:sz w:val="21"/>
          <w:szCs w:val="21"/>
        </w:rPr>
        <w:t>方式：网上免费获取。</w:t>
      </w:r>
    </w:p>
    <w:p>
      <w:pPr>
        <w:spacing w:line="400" w:lineRule="exact"/>
        <w:ind w:firstLine="490"/>
        <w:rPr>
          <w:rFonts w:hint="eastAsia"/>
          <w:sz w:val="21"/>
          <w:szCs w:val="21"/>
        </w:rPr>
      </w:pPr>
      <w:r>
        <w:rPr>
          <w:rStyle w:val="8"/>
          <w:rFonts w:hint="eastAsia" w:ascii="宋体" w:hAnsi="宋体" w:cs="宋体"/>
          <w:b w:val="0"/>
          <w:sz w:val="21"/>
          <w:szCs w:val="21"/>
        </w:rPr>
        <w:t>为配合采购人进行政府采购项目执行和备案，未在政采云注册的供应商可在获取招标文件后登录政采云进行注册，如在操作过程中遇到问题或者需要技术支持，请致电政采云客服热线：400-881-7190。</w:t>
      </w:r>
    </w:p>
    <w:p>
      <w:pPr>
        <w:pStyle w:val="3"/>
        <w:spacing w:before="140" w:after="20" w:line="360" w:lineRule="auto"/>
        <w:rPr>
          <w:rFonts w:hint="eastAsia" w:ascii="宋体" w:hAnsi="宋体" w:eastAsia="宋体" w:cs="宋体"/>
          <w:sz w:val="24"/>
          <w:szCs w:val="24"/>
        </w:rPr>
      </w:pPr>
      <w:bookmarkStart w:id="16" w:name="_Toc28359005"/>
      <w:bookmarkStart w:id="17" w:name="_Toc28359082"/>
      <w:bookmarkStart w:id="18" w:name="_Toc35393793"/>
      <w:bookmarkStart w:id="19" w:name="_Toc26303"/>
      <w:bookmarkStart w:id="20" w:name="_Toc35393624"/>
      <w:r>
        <w:rPr>
          <w:rFonts w:hint="eastAsia" w:ascii="宋体" w:hAnsi="宋体" w:eastAsia="宋体" w:cs="宋体"/>
          <w:sz w:val="24"/>
          <w:szCs w:val="24"/>
        </w:rPr>
        <w:t>四、提交投标文件</w:t>
      </w:r>
      <w:bookmarkEnd w:id="16"/>
      <w:bookmarkEnd w:id="17"/>
      <w:r>
        <w:rPr>
          <w:rFonts w:hint="eastAsia" w:ascii="宋体" w:hAnsi="宋体" w:eastAsia="宋体" w:cs="宋体"/>
          <w:sz w:val="24"/>
          <w:szCs w:val="24"/>
        </w:rPr>
        <w:t>截止时间、开标时间和地点</w:t>
      </w:r>
      <w:bookmarkEnd w:id="18"/>
      <w:bookmarkEnd w:id="19"/>
      <w:bookmarkEnd w:id="20"/>
    </w:p>
    <w:p>
      <w:pPr>
        <w:spacing w:line="400" w:lineRule="exact"/>
        <w:ind w:firstLine="420" w:firstLineChars="200"/>
        <w:rPr>
          <w:rFonts w:hint="eastAsia" w:ascii="宋体" w:hAnsi="宋体" w:cs="宋体"/>
          <w:bCs/>
          <w:sz w:val="21"/>
          <w:szCs w:val="21"/>
          <w:u w:val="single"/>
        </w:rPr>
      </w:pPr>
      <w:r>
        <w:rPr>
          <w:rFonts w:hint="eastAsia" w:ascii="宋体" w:hAnsi="宋体" w:cs="宋体"/>
          <w:sz w:val="21"/>
          <w:szCs w:val="21"/>
        </w:rPr>
        <w:t>截止时间、开标时间：</w:t>
      </w:r>
      <w:r>
        <w:rPr>
          <w:rFonts w:hint="eastAsia" w:ascii="宋体" w:hAnsi="宋体" w:cs="宋体"/>
          <w:sz w:val="21"/>
          <w:szCs w:val="21"/>
          <w:u w:val="single"/>
        </w:rPr>
        <w:t xml:space="preserve"> </w:t>
      </w:r>
      <w:r>
        <w:rPr>
          <w:rFonts w:hint="eastAsia" w:ascii="宋体" w:hAnsi="宋体" w:cs="宋体"/>
          <w:bCs/>
          <w:sz w:val="21"/>
          <w:szCs w:val="21"/>
          <w:u w:val="single"/>
        </w:rPr>
        <w:t>2021年</w:t>
      </w:r>
      <w:r>
        <w:rPr>
          <w:rFonts w:hint="eastAsia" w:ascii="宋体" w:hAnsi="宋体" w:cs="宋体"/>
          <w:bCs/>
          <w:sz w:val="21"/>
          <w:szCs w:val="21"/>
          <w:u w:val="single"/>
          <w:lang w:val="en-US" w:eastAsia="zh-CN"/>
        </w:rPr>
        <w:t>2</w:t>
      </w:r>
      <w:r>
        <w:rPr>
          <w:rFonts w:hint="eastAsia" w:ascii="宋体" w:hAnsi="宋体" w:cs="宋体"/>
          <w:bCs/>
          <w:sz w:val="21"/>
          <w:szCs w:val="21"/>
          <w:u w:val="single"/>
        </w:rPr>
        <w:t xml:space="preserve">月 </w:t>
      </w:r>
      <w:r>
        <w:rPr>
          <w:rFonts w:hint="eastAsia" w:ascii="宋体" w:hAnsi="宋体" w:cs="宋体"/>
          <w:bCs/>
          <w:sz w:val="21"/>
          <w:szCs w:val="21"/>
          <w:u w:val="single"/>
          <w:lang w:val="en-US" w:eastAsia="zh-CN"/>
        </w:rPr>
        <w:t>23</w:t>
      </w:r>
      <w:r>
        <w:rPr>
          <w:rFonts w:hint="eastAsia" w:ascii="宋体" w:hAnsi="宋体" w:cs="宋体"/>
          <w:bCs/>
          <w:sz w:val="21"/>
          <w:szCs w:val="21"/>
          <w:u w:val="single"/>
        </w:rPr>
        <w:t xml:space="preserve"> 日 </w:t>
      </w:r>
      <w:r>
        <w:rPr>
          <w:rFonts w:hint="eastAsia" w:ascii="宋体" w:hAnsi="宋体" w:cs="宋体"/>
          <w:bCs/>
          <w:sz w:val="21"/>
          <w:szCs w:val="21"/>
          <w:u w:val="single"/>
          <w:lang w:val="en-US" w:eastAsia="zh-CN"/>
        </w:rPr>
        <w:t>9</w:t>
      </w:r>
      <w:r>
        <w:rPr>
          <w:rFonts w:hint="eastAsia" w:ascii="宋体" w:hAnsi="宋体" w:cs="宋体"/>
          <w:bCs/>
          <w:sz w:val="21"/>
          <w:szCs w:val="21"/>
          <w:u w:val="single"/>
        </w:rPr>
        <w:t>时</w:t>
      </w:r>
      <w:r>
        <w:rPr>
          <w:rFonts w:hint="eastAsia" w:ascii="宋体" w:hAnsi="宋体" w:cs="宋体"/>
          <w:bCs/>
          <w:sz w:val="21"/>
          <w:szCs w:val="21"/>
          <w:u w:val="single"/>
          <w:lang w:val="en-US" w:eastAsia="zh-CN"/>
        </w:rPr>
        <w:t>30</w:t>
      </w:r>
      <w:r>
        <w:rPr>
          <w:rFonts w:hint="eastAsia" w:ascii="宋体" w:hAnsi="宋体" w:cs="宋体"/>
          <w:bCs/>
          <w:sz w:val="21"/>
          <w:szCs w:val="21"/>
          <w:u w:val="single"/>
        </w:rPr>
        <w:t>分（</w:t>
      </w:r>
      <w:r>
        <w:rPr>
          <w:rFonts w:hint="eastAsia" w:ascii="宋体" w:hAnsi="宋体" w:cs="宋体"/>
          <w:bCs/>
          <w:sz w:val="21"/>
          <w:szCs w:val="21"/>
        </w:rPr>
        <w:t>北京时间）</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地点：桂林市公共资源交易中心</w:t>
      </w:r>
      <w:r>
        <w:rPr>
          <w:rFonts w:hint="eastAsia" w:ascii="宋体" w:hAnsi="宋体" w:cs="宋体"/>
          <w:bCs/>
          <w:sz w:val="21"/>
          <w:szCs w:val="21"/>
          <w:u w:val="single"/>
          <w:lang w:val="en-US" w:eastAsia="zh-CN"/>
        </w:rPr>
        <w:t>8</w:t>
      </w:r>
      <w:r>
        <w:rPr>
          <w:rFonts w:hint="eastAsia" w:ascii="宋体" w:hAnsi="宋体" w:cs="宋体"/>
          <w:bCs/>
          <w:sz w:val="21"/>
          <w:szCs w:val="21"/>
          <w:u w:val="single"/>
        </w:rPr>
        <w:t>号</w:t>
      </w:r>
      <w:r>
        <w:rPr>
          <w:rFonts w:hint="eastAsia" w:ascii="宋体" w:hAnsi="宋体" w:cs="宋体"/>
          <w:sz w:val="21"/>
          <w:szCs w:val="21"/>
        </w:rPr>
        <w:t>开标室</w:t>
      </w:r>
    </w:p>
    <w:p>
      <w:pPr>
        <w:spacing w:line="400" w:lineRule="exact"/>
        <w:ind w:firstLine="420" w:firstLineChars="200"/>
        <w:rPr>
          <w:rFonts w:hint="eastAsia" w:ascii="宋体" w:hAnsi="宋体" w:cs="宋体"/>
          <w:sz w:val="21"/>
          <w:szCs w:val="21"/>
        </w:rPr>
      </w:pPr>
      <w:r>
        <w:rPr>
          <w:rFonts w:hint="eastAsia" w:ascii="宋体" w:hAnsi="宋体" w:cs="宋体"/>
          <w:bCs/>
          <w:sz w:val="21"/>
          <w:szCs w:val="21"/>
        </w:rPr>
        <w:t>投标人应于2021年</w:t>
      </w:r>
      <w:r>
        <w:rPr>
          <w:rFonts w:hint="eastAsia" w:ascii="宋体" w:hAnsi="宋体" w:cs="宋体"/>
          <w:bCs/>
          <w:sz w:val="21"/>
          <w:szCs w:val="21"/>
          <w:lang w:val="en-US" w:eastAsia="zh-CN"/>
        </w:rPr>
        <w:t>2</w:t>
      </w:r>
      <w:r>
        <w:rPr>
          <w:rFonts w:hint="eastAsia" w:ascii="宋体" w:hAnsi="宋体" w:cs="宋体"/>
          <w:bCs/>
          <w:sz w:val="21"/>
          <w:szCs w:val="21"/>
        </w:rPr>
        <w:t>月</w:t>
      </w:r>
      <w:r>
        <w:rPr>
          <w:rFonts w:hint="eastAsia" w:ascii="宋体" w:hAnsi="宋体" w:cs="宋体"/>
          <w:bCs/>
          <w:sz w:val="21"/>
          <w:szCs w:val="21"/>
          <w:lang w:val="en-US" w:eastAsia="zh-CN"/>
        </w:rPr>
        <w:t>23</w:t>
      </w:r>
      <w:r>
        <w:rPr>
          <w:rFonts w:hint="eastAsia" w:ascii="宋体" w:hAnsi="宋体" w:cs="宋体"/>
          <w:bCs/>
          <w:sz w:val="21"/>
          <w:szCs w:val="21"/>
        </w:rPr>
        <w:t>日</w:t>
      </w:r>
      <w:r>
        <w:rPr>
          <w:rFonts w:hint="eastAsia" w:ascii="宋体" w:hAnsi="宋体" w:cs="宋体"/>
          <w:bCs/>
          <w:sz w:val="21"/>
          <w:szCs w:val="21"/>
          <w:lang w:val="en-US" w:eastAsia="zh-CN"/>
        </w:rPr>
        <w:t>9</w:t>
      </w:r>
      <w:r>
        <w:rPr>
          <w:rFonts w:hint="eastAsia" w:ascii="宋体" w:hAnsi="宋体" w:cs="宋体"/>
          <w:bCs/>
          <w:sz w:val="21"/>
          <w:szCs w:val="21"/>
        </w:rPr>
        <w:t>时</w:t>
      </w:r>
      <w:r>
        <w:rPr>
          <w:rFonts w:hint="eastAsia" w:ascii="宋体" w:hAnsi="宋体" w:cs="宋体"/>
          <w:bCs/>
          <w:sz w:val="21"/>
          <w:szCs w:val="21"/>
          <w:lang w:val="en-US" w:eastAsia="zh-CN"/>
        </w:rPr>
        <w:t>00</w:t>
      </w:r>
      <w:r>
        <w:rPr>
          <w:rFonts w:hint="eastAsia" w:ascii="宋体" w:hAnsi="宋体" w:cs="宋体"/>
          <w:bCs/>
          <w:sz w:val="21"/>
          <w:szCs w:val="21"/>
        </w:rPr>
        <w:t>分至</w:t>
      </w:r>
      <w:r>
        <w:rPr>
          <w:rFonts w:hint="eastAsia" w:ascii="宋体" w:hAnsi="宋体" w:cs="宋体"/>
          <w:bCs/>
          <w:sz w:val="21"/>
          <w:szCs w:val="21"/>
          <w:lang w:val="en-US" w:eastAsia="zh-CN"/>
        </w:rPr>
        <w:t>9</w:t>
      </w:r>
      <w:r>
        <w:rPr>
          <w:rFonts w:hint="eastAsia" w:ascii="宋体" w:hAnsi="宋体" w:cs="宋体"/>
          <w:bCs/>
          <w:sz w:val="21"/>
          <w:szCs w:val="21"/>
        </w:rPr>
        <w:t>时</w:t>
      </w:r>
      <w:r>
        <w:rPr>
          <w:rFonts w:hint="eastAsia" w:ascii="宋体" w:hAnsi="宋体" w:cs="宋体"/>
          <w:bCs/>
          <w:sz w:val="21"/>
          <w:szCs w:val="21"/>
          <w:lang w:val="en-US" w:eastAsia="zh-CN"/>
        </w:rPr>
        <w:t>30</w:t>
      </w:r>
      <w:r>
        <w:rPr>
          <w:rFonts w:hint="eastAsia" w:ascii="宋体" w:hAnsi="宋体" w:cs="宋体"/>
          <w:bCs/>
          <w:sz w:val="21"/>
          <w:szCs w:val="21"/>
        </w:rPr>
        <w:t>分止，将投标文件密封提交至桂林市公共资源交易中心</w:t>
      </w:r>
      <w:r>
        <w:rPr>
          <w:rFonts w:hint="eastAsia" w:ascii="宋体" w:hAnsi="宋体" w:cs="宋体"/>
          <w:bCs/>
          <w:sz w:val="21"/>
          <w:szCs w:val="21"/>
          <w:u w:val="single"/>
          <w:lang w:val="en-US" w:eastAsia="zh-CN"/>
        </w:rPr>
        <w:t>8号</w:t>
      </w:r>
      <w:r>
        <w:rPr>
          <w:rFonts w:hint="eastAsia" w:ascii="宋体" w:hAnsi="宋体" w:cs="宋体"/>
          <w:bCs/>
          <w:sz w:val="21"/>
          <w:szCs w:val="21"/>
        </w:rPr>
        <w:t>开标室（广西桂林市临桂区西城中路69号创业大厦西辅楼4楼），逾期送达的或未按照招标文件要求密封的投标文件将予以拒收。</w:t>
      </w:r>
    </w:p>
    <w:p>
      <w:pPr>
        <w:pStyle w:val="3"/>
        <w:spacing w:before="140" w:after="20" w:line="360" w:lineRule="auto"/>
        <w:rPr>
          <w:rFonts w:hint="eastAsia" w:ascii="宋体" w:hAnsi="宋体" w:eastAsia="宋体" w:cs="宋体"/>
          <w:sz w:val="24"/>
          <w:szCs w:val="24"/>
        </w:rPr>
      </w:pPr>
      <w:bookmarkStart w:id="21" w:name="_Toc35393625"/>
      <w:bookmarkStart w:id="22" w:name="_Toc28359007"/>
      <w:bookmarkStart w:id="23" w:name="_Toc35393794"/>
      <w:bookmarkStart w:id="24" w:name="_Toc28359084"/>
      <w:bookmarkStart w:id="25" w:name="_Toc14794"/>
      <w:r>
        <w:rPr>
          <w:rFonts w:hint="eastAsia" w:ascii="宋体" w:hAnsi="宋体" w:eastAsia="宋体" w:cs="宋体"/>
          <w:sz w:val="24"/>
          <w:szCs w:val="24"/>
        </w:rPr>
        <w:t>五、公告期限</w:t>
      </w:r>
      <w:bookmarkEnd w:id="21"/>
      <w:bookmarkEnd w:id="22"/>
      <w:bookmarkEnd w:id="23"/>
      <w:bookmarkEnd w:id="24"/>
      <w:bookmarkEnd w:id="25"/>
    </w:p>
    <w:p>
      <w:pPr>
        <w:ind w:firstLine="420" w:firstLineChars="200"/>
        <w:rPr>
          <w:rFonts w:hint="eastAsia" w:ascii="宋体" w:hAnsi="宋体" w:cs="宋体"/>
          <w:kern w:val="0"/>
          <w:sz w:val="21"/>
          <w:szCs w:val="21"/>
        </w:rPr>
      </w:pPr>
      <w:r>
        <w:rPr>
          <w:rFonts w:hint="eastAsia" w:ascii="宋体" w:hAnsi="宋体" w:cs="宋体"/>
          <w:kern w:val="0"/>
          <w:sz w:val="21"/>
          <w:szCs w:val="21"/>
        </w:rPr>
        <w:t>自本公告发布之日起5个工作日。</w:t>
      </w:r>
    </w:p>
    <w:p>
      <w:pPr>
        <w:pStyle w:val="3"/>
        <w:spacing w:before="140" w:after="20" w:line="360" w:lineRule="auto"/>
        <w:rPr>
          <w:rFonts w:hint="eastAsia" w:ascii="宋体" w:hAnsi="宋体" w:eastAsia="宋体" w:cs="宋体"/>
          <w:sz w:val="24"/>
          <w:szCs w:val="24"/>
        </w:rPr>
      </w:pPr>
      <w:bookmarkStart w:id="26" w:name="_Toc12208"/>
      <w:bookmarkStart w:id="27" w:name="_Toc35393796"/>
      <w:bookmarkStart w:id="28" w:name="_Toc28359085"/>
      <w:bookmarkStart w:id="29" w:name="_Toc35393627"/>
      <w:bookmarkStart w:id="30" w:name="_Toc28359008"/>
      <w:r>
        <w:rPr>
          <w:rFonts w:hint="eastAsia" w:ascii="宋体" w:hAnsi="宋体" w:eastAsia="宋体" w:cs="宋体"/>
          <w:sz w:val="24"/>
          <w:szCs w:val="24"/>
        </w:rPr>
        <w:t>六、其他补充事宜</w:t>
      </w:r>
      <w:bookmarkEnd w:id="26"/>
    </w:p>
    <w:p>
      <w:pPr>
        <w:spacing w:line="420" w:lineRule="exact"/>
        <w:ind w:firstLine="210" w:firstLineChars="100"/>
        <w:rPr>
          <w:rFonts w:hint="eastAsia" w:ascii="宋体" w:hAnsi="宋体" w:cs="宋体"/>
          <w:sz w:val="21"/>
          <w:szCs w:val="21"/>
        </w:rPr>
      </w:pPr>
      <w:r>
        <w:rPr>
          <w:rFonts w:hint="eastAsia" w:ascii="宋体" w:hAnsi="宋体" w:cs="宋体"/>
          <w:sz w:val="21"/>
          <w:szCs w:val="21"/>
        </w:rPr>
        <w:t>（一）本项目需要落实的政府采购政策：</w:t>
      </w:r>
      <w:r>
        <w:rPr>
          <w:rFonts w:hint="eastAsia" w:ascii="宋体" w:hAnsi="宋体" w:cs="宋体"/>
          <w:sz w:val="21"/>
          <w:szCs w:val="21"/>
        </w:rPr>
        <w:tab/>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1.《政府采购促进中小企业发展管理办法》（财库﹝2020﹞46 号）。</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2.《关于政府采购支持监狱企业发展有关问题的通知》（财库[2014]68 号）。</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3.《关于促进残疾人就业政府采购政策的通知》（财库[2017]141号）。</w:t>
      </w:r>
    </w:p>
    <w:p>
      <w:pPr>
        <w:pStyle w:val="9"/>
        <w:spacing w:line="420" w:lineRule="exact"/>
        <w:ind w:firstLine="420"/>
        <w:rPr>
          <w:rFonts w:hint="eastAsia" w:ascii="宋体" w:hAnsi="宋体"/>
          <w:sz w:val="21"/>
          <w:szCs w:val="21"/>
        </w:rPr>
      </w:pPr>
      <w:r>
        <w:rPr>
          <w:rFonts w:hint="eastAsia" w:ascii="宋体" w:hAnsi="宋体" w:cs="宋体"/>
          <w:sz w:val="21"/>
          <w:szCs w:val="21"/>
        </w:rPr>
        <w:t>4. 强制采购节能产品；优先采购环境标志产品、节能产品；</w:t>
      </w:r>
    </w:p>
    <w:p>
      <w:pPr>
        <w:autoSpaceDE w:val="0"/>
        <w:autoSpaceDN w:val="0"/>
        <w:adjustRightInd w:val="0"/>
        <w:spacing w:line="420" w:lineRule="exact"/>
        <w:ind w:firstLine="411" w:firstLineChars="196"/>
        <w:jc w:val="left"/>
        <w:rPr>
          <w:rFonts w:hint="eastAsia" w:ascii="宋体" w:hAnsi="宋体" w:cs="Arial"/>
          <w:sz w:val="21"/>
          <w:szCs w:val="21"/>
        </w:rPr>
      </w:pPr>
      <w:r>
        <w:rPr>
          <w:rFonts w:hint="eastAsia" w:ascii="宋体" w:hAnsi="宋体" w:cs="宋体"/>
          <w:sz w:val="21"/>
          <w:szCs w:val="21"/>
        </w:rPr>
        <w:t>5.</w:t>
      </w:r>
      <w:r>
        <w:rPr>
          <w:rFonts w:ascii="宋体" w:hAnsi="宋体" w:cs="Arial"/>
          <w:sz w:val="21"/>
          <w:szCs w:val="21"/>
        </w:rPr>
        <w:t xml:space="preserve"> 《广西壮族自治区人民政府办公厅关于印发招标采购促进广西工业产品产销对接实施细则的通知》(桂政办发〔2015〕78号) 。</w:t>
      </w:r>
    </w:p>
    <w:p>
      <w:pPr>
        <w:autoSpaceDE w:val="0"/>
        <w:autoSpaceDN w:val="0"/>
        <w:adjustRightInd w:val="0"/>
        <w:spacing w:line="420" w:lineRule="exact"/>
        <w:ind w:firstLine="411" w:firstLineChars="196"/>
        <w:jc w:val="left"/>
        <w:rPr>
          <w:rFonts w:hint="eastAsia" w:ascii="宋体" w:hAnsi="宋体" w:cs="Arial"/>
          <w:sz w:val="21"/>
          <w:szCs w:val="21"/>
        </w:rPr>
      </w:pPr>
      <w:r>
        <w:rPr>
          <w:rFonts w:hint="eastAsia" w:ascii="宋体" w:hAnsi="宋体" w:cs="Arial"/>
          <w:sz w:val="21"/>
          <w:szCs w:val="21"/>
        </w:rPr>
        <w:t>6．</w:t>
      </w:r>
      <w:r>
        <w:rPr>
          <w:rStyle w:val="10"/>
          <w:rFonts w:ascii="Arial" w:hAnsi="Arial" w:cs="Arial"/>
          <w:sz w:val="21"/>
          <w:szCs w:val="21"/>
        </w:rPr>
        <w:t>本项目非专门面向中小微企业采购。</w:t>
      </w:r>
      <w:r>
        <w:rPr>
          <w:rFonts w:ascii="宋体" w:hAnsi="宋体" w:cs="Arial"/>
          <w:sz w:val="21"/>
          <w:szCs w:val="21"/>
        </w:rPr>
        <w:t> </w:t>
      </w:r>
    </w:p>
    <w:p>
      <w:pPr>
        <w:spacing w:after="312" w:afterLines="100" w:line="400" w:lineRule="exact"/>
        <w:ind w:firstLine="210" w:firstLineChars="100"/>
        <w:rPr>
          <w:rFonts w:hint="eastAsia" w:ascii="宋体" w:hAnsi="宋体" w:cs="宋体"/>
          <w:sz w:val="24"/>
        </w:rPr>
      </w:pPr>
      <w:r>
        <w:rPr>
          <w:rFonts w:hint="eastAsia" w:ascii="宋体" w:hAnsi="宋体" w:cs="宋体"/>
          <w:sz w:val="21"/>
          <w:szCs w:val="21"/>
        </w:rPr>
        <w:t>（二）信息公告发布媒体：http://www.ccgp.gov.cn/（中国政府采购网）、</w:t>
      </w:r>
      <w:r>
        <w:rPr>
          <w:rFonts w:ascii="宋体" w:hAnsi="宋体" w:cs="宋体"/>
          <w:sz w:val="21"/>
          <w:szCs w:val="21"/>
        </w:rPr>
        <w:t>http://www.ccgp-guangxi.gov.cn/</w:t>
      </w:r>
      <w:r>
        <w:rPr>
          <w:rFonts w:hint="eastAsia" w:ascii="宋体" w:hAnsi="宋体" w:cs="宋体"/>
          <w:sz w:val="21"/>
          <w:szCs w:val="21"/>
        </w:rPr>
        <w:t>（广西壮族自治区政府采购网）、http://zfcg.czj.guilin.gov.cn/（桂林市政府采购网）、http://glggzy.org.cn（桂林市公共资源交易中心网站）。</w:t>
      </w:r>
    </w:p>
    <w:p>
      <w:pPr>
        <w:pStyle w:val="3"/>
        <w:spacing w:before="140" w:after="20" w:line="360" w:lineRule="auto"/>
        <w:rPr>
          <w:rFonts w:hint="eastAsia" w:ascii="宋体" w:hAnsi="宋体" w:eastAsia="宋体" w:cs="宋体"/>
          <w:sz w:val="24"/>
          <w:szCs w:val="24"/>
        </w:rPr>
      </w:pPr>
      <w:bookmarkStart w:id="31" w:name="_Toc19098"/>
      <w:r>
        <w:rPr>
          <w:rFonts w:hint="eastAsia" w:ascii="宋体" w:hAnsi="宋体" w:eastAsia="宋体" w:cs="宋体"/>
          <w:sz w:val="24"/>
          <w:szCs w:val="24"/>
        </w:rPr>
        <w:t>七、对本次招标提出询问，请按以下方式联系。</w:t>
      </w:r>
      <w:bookmarkEnd w:id="27"/>
      <w:bookmarkEnd w:id="28"/>
      <w:bookmarkEnd w:id="29"/>
      <w:bookmarkEnd w:id="30"/>
      <w:bookmarkEnd w:id="31"/>
    </w:p>
    <w:p>
      <w:pPr>
        <w:pStyle w:val="3"/>
        <w:spacing w:before="20" w:after="20" w:line="400" w:lineRule="exact"/>
        <w:ind w:firstLine="210" w:firstLineChars="100"/>
        <w:rPr>
          <w:rFonts w:hint="eastAsia" w:ascii="宋体" w:hAnsi="宋体" w:eastAsia="宋体" w:cs="宋体"/>
          <w:sz w:val="21"/>
          <w:szCs w:val="21"/>
        </w:rPr>
      </w:pPr>
      <w:bookmarkStart w:id="32" w:name="_Toc26361"/>
      <w:r>
        <w:rPr>
          <w:rFonts w:hint="eastAsia" w:ascii="宋体" w:hAnsi="宋体" w:eastAsia="宋体" w:cs="宋体"/>
          <w:b w:val="0"/>
          <w:sz w:val="21"/>
          <w:szCs w:val="21"/>
        </w:rPr>
        <w:t>1.采购人名称：恭城瑶族自治县水库和扶贫易地安置中心</w:t>
      </w:r>
      <w:bookmarkEnd w:id="32"/>
      <w:r>
        <w:rPr>
          <w:rFonts w:hint="eastAsia" w:ascii="宋体" w:hAnsi="宋体" w:eastAsia="宋体" w:cs="宋体"/>
          <w:b w:val="0"/>
          <w:sz w:val="21"/>
          <w:szCs w:val="21"/>
        </w:rPr>
        <w:t xml:space="preserve">  </w:t>
      </w:r>
      <w:r>
        <w:rPr>
          <w:rFonts w:hint="eastAsia" w:ascii="宋体" w:hAnsi="宋体" w:eastAsia="宋体" w:cs="宋体"/>
          <w:sz w:val="21"/>
          <w:szCs w:val="21"/>
        </w:rPr>
        <w:t xml:space="preserve">          </w:t>
      </w:r>
    </w:p>
    <w:p>
      <w:pPr>
        <w:spacing w:line="400" w:lineRule="exact"/>
        <w:rPr>
          <w:rFonts w:hint="eastAsia" w:ascii="宋体" w:hAnsi="宋体" w:cs="宋体"/>
          <w:sz w:val="21"/>
          <w:szCs w:val="21"/>
        </w:rPr>
      </w:pPr>
      <w:r>
        <w:rPr>
          <w:rFonts w:hint="eastAsia" w:ascii="宋体" w:hAnsi="宋体" w:cs="宋体"/>
          <w:sz w:val="21"/>
          <w:szCs w:val="21"/>
        </w:rPr>
        <w:t xml:space="preserve">    地址：恭城镇印山南路 1 号政务综合楼  </w:t>
      </w:r>
    </w:p>
    <w:p>
      <w:pPr>
        <w:spacing w:line="400" w:lineRule="exact"/>
        <w:rPr>
          <w:rFonts w:hint="eastAsia" w:ascii="宋体" w:hAnsi="宋体" w:cs="宋体"/>
          <w:kern w:val="21"/>
          <w:sz w:val="21"/>
          <w:szCs w:val="21"/>
        </w:rPr>
      </w:pPr>
      <w:r>
        <w:rPr>
          <w:rFonts w:hint="eastAsia" w:ascii="宋体" w:hAnsi="宋体" w:cs="宋体"/>
          <w:sz w:val="21"/>
          <w:szCs w:val="21"/>
        </w:rPr>
        <w:t xml:space="preserve">    联系人:</w:t>
      </w:r>
      <w:r>
        <w:rPr>
          <w:rFonts w:hint="eastAsia" w:ascii="宋体" w:hAnsi="宋体" w:cs="宋体"/>
          <w:kern w:val="21"/>
          <w:sz w:val="21"/>
          <w:szCs w:val="21"/>
        </w:rPr>
        <w:t xml:space="preserve">刘主任      </w:t>
      </w:r>
    </w:p>
    <w:p>
      <w:pPr>
        <w:spacing w:line="400" w:lineRule="exact"/>
        <w:ind w:firstLine="420" w:firstLineChars="200"/>
        <w:rPr>
          <w:rFonts w:ascii="宋体" w:hAnsi="宋体" w:eastAsia="等线" w:cs="宋体"/>
          <w:sz w:val="21"/>
          <w:szCs w:val="21"/>
        </w:rPr>
      </w:pPr>
      <w:r>
        <w:rPr>
          <w:rFonts w:hint="eastAsia" w:ascii="宋体" w:hAnsi="宋体" w:cs="宋体"/>
          <w:kern w:val="21"/>
          <w:sz w:val="21"/>
          <w:szCs w:val="21"/>
        </w:rPr>
        <w:t>联系电话</w:t>
      </w:r>
      <w:r>
        <w:rPr>
          <w:rFonts w:hint="eastAsia" w:ascii="宋体" w:hAnsi="宋体" w:cs="宋体"/>
          <w:sz w:val="21"/>
          <w:szCs w:val="21"/>
        </w:rPr>
        <w:t>：0773-8210058</w:t>
      </w:r>
    </w:p>
    <w:p>
      <w:pPr>
        <w:spacing w:line="400" w:lineRule="exact"/>
        <w:rPr>
          <w:rFonts w:hint="eastAsia" w:ascii="宋体" w:hAnsi="宋体" w:eastAsia="等线" w:cs="宋体"/>
          <w:sz w:val="21"/>
          <w:szCs w:val="21"/>
        </w:rPr>
      </w:pPr>
      <w:r>
        <w:rPr>
          <w:rFonts w:hint="eastAsia" w:ascii="宋体" w:hAnsi="宋体" w:cs="宋体"/>
          <w:sz w:val="21"/>
          <w:szCs w:val="21"/>
        </w:rPr>
        <w:t xml:space="preserve">  2.采购代理机构：广东宏茂建设管理有限公司</w:t>
      </w:r>
    </w:p>
    <w:p>
      <w:pPr>
        <w:spacing w:line="400" w:lineRule="exact"/>
        <w:rPr>
          <w:rFonts w:hint="eastAsia" w:ascii="宋体" w:hAnsi="宋体" w:cs="宋体"/>
          <w:sz w:val="21"/>
          <w:szCs w:val="21"/>
        </w:rPr>
      </w:pPr>
      <w:r>
        <w:rPr>
          <w:rFonts w:hint="eastAsia" w:ascii="宋体" w:hAnsi="宋体" w:cs="宋体"/>
          <w:sz w:val="21"/>
          <w:szCs w:val="21"/>
        </w:rPr>
        <w:t xml:space="preserve">    地址：桂林市七星区七星路朝阳山庄别墅 19 栋                         </w:t>
      </w:r>
    </w:p>
    <w:p>
      <w:pPr>
        <w:spacing w:line="400" w:lineRule="exact"/>
        <w:rPr>
          <w:rFonts w:hint="eastAsia" w:ascii="宋体" w:hAnsi="宋体" w:eastAsia="等线" w:cs="宋体"/>
          <w:sz w:val="21"/>
          <w:szCs w:val="21"/>
        </w:rPr>
      </w:pPr>
      <w:r>
        <w:rPr>
          <w:rFonts w:hint="eastAsia" w:ascii="宋体" w:hAnsi="宋体" w:cs="宋体"/>
          <w:sz w:val="21"/>
          <w:szCs w:val="21"/>
        </w:rPr>
        <w:t xml:space="preserve">    项目联系人：王工</w:t>
      </w:r>
    </w:p>
    <w:p>
      <w:pPr>
        <w:spacing w:line="400" w:lineRule="exact"/>
        <w:rPr>
          <w:rFonts w:hint="eastAsia" w:ascii="宋体" w:hAnsi="宋体" w:cs="宋体"/>
          <w:sz w:val="21"/>
          <w:szCs w:val="21"/>
        </w:rPr>
      </w:pPr>
      <w:r>
        <w:rPr>
          <w:rFonts w:hint="eastAsia" w:ascii="宋体" w:hAnsi="宋体" w:cs="宋体"/>
          <w:sz w:val="21"/>
          <w:szCs w:val="21"/>
        </w:rPr>
        <w:t xml:space="preserve">    联系电话:0773-7598177 </w:t>
      </w:r>
    </w:p>
    <w:p>
      <w:pPr>
        <w:spacing w:line="400" w:lineRule="exact"/>
        <w:ind w:firstLine="210" w:firstLineChars="100"/>
        <w:rPr>
          <w:rFonts w:hint="eastAsia" w:ascii="宋体" w:hAnsi="宋体" w:eastAsia="等线"/>
          <w:sz w:val="21"/>
          <w:szCs w:val="21"/>
        </w:rPr>
      </w:pPr>
      <w:r>
        <w:rPr>
          <w:rFonts w:hint="eastAsia" w:ascii="宋体" w:hAnsi="宋体"/>
          <w:sz w:val="21"/>
          <w:szCs w:val="21"/>
        </w:rPr>
        <w:t>3.监督部门：恭城瑶族自治县政府采购管理办公室</w:t>
      </w:r>
    </w:p>
    <w:p>
      <w:pPr>
        <w:spacing w:line="400" w:lineRule="exact"/>
        <w:ind w:firstLine="420" w:firstLineChars="200"/>
        <w:rPr>
          <w:rFonts w:hint="eastAsia" w:ascii="宋体" w:hAnsi="宋体" w:eastAsia="等线"/>
          <w:sz w:val="21"/>
          <w:szCs w:val="21"/>
        </w:rPr>
      </w:pPr>
      <w:r>
        <w:rPr>
          <w:rFonts w:hint="eastAsia" w:ascii="宋体" w:hAnsi="宋体"/>
          <w:sz w:val="21"/>
          <w:szCs w:val="21"/>
        </w:rPr>
        <w:t>联系电话：0773-8212104</w:t>
      </w:r>
    </w:p>
    <w:p>
      <w:pPr>
        <w:pStyle w:val="5"/>
        <w:spacing w:line="360" w:lineRule="auto"/>
        <w:ind w:firstLine="840" w:firstLineChars="300"/>
        <w:jc w:val="right"/>
        <w:rPr>
          <w:rFonts w:hint="eastAsia" w:ascii="仿宋" w:hAnsi="仿宋" w:eastAsia="仿宋"/>
          <w:sz w:val="28"/>
          <w:szCs w:val="28"/>
        </w:rPr>
      </w:pPr>
    </w:p>
    <w:p>
      <w:pPr>
        <w:pStyle w:val="5"/>
        <w:wordWrap w:val="0"/>
        <w:spacing w:line="360" w:lineRule="auto"/>
        <w:ind w:firstLine="840" w:firstLineChars="300"/>
        <w:jc w:val="right"/>
        <w:rPr>
          <w:rFonts w:hint="eastAsia" w:ascii="仿宋" w:hAnsi="仿宋" w:eastAsia="仿宋"/>
          <w:sz w:val="28"/>
          <w:szCs w:val="28"/>
        </w:rPr>
      </w:pPr>
      <w:r>
        <w:rPr>
          <w:rFonts w:hint="eastAsia" w:ascii="仿宋" w:hAnsi="仿宋" w:eastAsia="仿宋"/>
          <w:sz w:val="28"/>
          <w:szCs w:val="28"/>
        </w:rPr>
        <w:t xml:space="preserve"> </w:t>
      </w:r>
    </w:p>
    <w:p>
      <w:pPr>
        <w:pStyle w:val="5"/>
        <w:spacing w:line="360" w:lineRule="auto"/>
        <w:jc w:val="both"/>
        <w:rPr>
          <w:rFonts w:hint="eastAsia" w:ascii="仿宋" w:hAnsi="仿宋" w:eastAsia="仿宋"/>
          <w:sz w:val="28"/>
          <w:szCs w:val="28"/>
        </w:rPr>
      </w:pPr>
      <w:bookmarkStart w:id="33" w:name="_GoBack"/>
      <w:bookmarkEnd w:id="33"/>
    </w:p>
    <w:p>
      <w:pPr>
        <w:pStyle w:val="5"/>
        <w:spacing w:line="360" w:lineRule="auto"/>
        <w:ind w:firstLine="840" w:firstLineChars="300"/>
        <w:jc w:val="right"/>
        <w:rPr>
          <w:rFonts w:hint="eastAsia" w:ascii="仿宋" w:hAnsi="仿宋" w:eastAsia="仿宋"/>
          <w:sz w:val="28"/>
          <w:szCs w:val="28"/>
        </w:rPr>
      </w:pPr>
    </w:p>
    <w:p>
      <w:pPr>
        <w:spacing w:line="360" w:lineRule="auto"/>
        <w:ind w:right="480"/>
        <w:jc w:val="right"/>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 xml:space="preserve">广东宏茂建设管理有限公司                                      </w:t>
      </w:r>
    </w:p>
    <w:p>
      <w:r>
        <w:rPr>
          <w:rFonts w:hint="eastAsia" w:ascii="宋体" w:hAnsi="宋体" w:cs="宋体"/>
          <w:sz w:val="21"/>
          <w:szCs w:val="21"/>
          <w:lang w:val="en-US" w:eastAsia="zh-CN"/>
        </w:rPr>
        <w:t xml:space="preserve">                                                        </w:t>
      </w:r>
      <w:r>
        <w:rPr>
          <w:rFonts w:hint="eastAsia" w:ascii="宋体" w:hAnsi="宋体" w:cs="宋体"/>
          <w:sz w:val="21"/>
          <w:szCs w:val="21"/>
        </w:rPr>
        <w:t>2021年</w:t>
      </w:r>
      <w:r>
        <w:rPr>
          <w:rFonts w:hint="eastAsia" w:ascii="宋体" w:hAnsi="宋体" w:cs="宋体"/>
          <w:sz w:val="21"/>
          <w:szCs w:val="21"/>
          <w:lang w:val="en-US" w:eastAsia="zh-CN"/>
        </w:rPr>
        <w:t>2</w:t>
      </w:r>
      <w:r>
        <w:rPr>
          <w:rFonts w:hint="eastAsia" w:ascii="宋体" w:hAnsi="宋体" w:cs="宋体"/>
          <w:sz w:val="21"/>
          <w:szCs w:val="21"/>
        </w:rPr>
        <w:t xml:space="preserve">月 </w:t>
      </w:r>
      <w:r>
        <w:rPr>
          <w:rFonts w:hint="eastAsia" w:ascii="宋体" w:hAnsi="宋体" w:cs="宋体"/>
          <w:sz w:val="21"/>
          <w:szCs w:val="21"/>
          <w:lang w:val="en-US" w:eastAsia="zh-CN"/>
        </w:rPr>
        <w:t>2</w:t>
      </w:r>
      <w:r>
        <w:rPr>
          <w:rFonts w:hint="eastAsia" w:ascii="宋体" w:hAnsi="宋体" w:cs="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49C8"/>
    <w:rsid w:val="561D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5">
    <w:name w:val="Plain Text"/>
    <w:basedOn w:val="1"/>
    <w:next w:val="4"/>
    <w:qFormat/>
    <w:uiPriority w:val="0"/>
    <w:rPr>
      <w:rFonts w:ascii="宋体" w:hAnsi="Courier New"/>
      <w:sz w:val="21"/>
    </w:rPr>
  </w:style>
  <w:style w:type="character" w:styleId="8">
    <w:name w:val="Strong"/>
    <w:basedOn w:val="7"/>
    <w:qFormat/>
    <w:uiPriority w:val="0"/>
    <w:rPr>
      <w:b/>
    </w:rPr>
  </w:style>
  <w:style w:type="paragraph" w:customStyle="1" w:styleId="9">
    <w:name w:val="首行缩进"/>
    <w:basedOn w:val="1"/>
    <w:qFormat/>
    <w:uiPriority w:val="0"/>
    <w:pPr>
      <w:ind w:firstLine="480" w:firstLineChars="200"/>
    </w:pPr>
  </w:style>
  <w:style w:type="character" w:customStyle="1" w:styleId="10">
    <w:name w:val="bookmark-item"/>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2021-02-02T08:38:00Z</dcterms:created>
  <dc:creator>zoey</dc:creator>
  <cp:lastModifiedBy>zoey</cp:lastModifiedBy>
  <dcterms:modified xsi:type="dcterms:W3CDTF">2021-02-02T08:40:55Z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