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D19B1">
      <w:pPr>
        <w:spacing w:line="360" w:lineRule="auto"/>
        <w:jc w:val="center"/>
        <w:rPr>
          <w:rFonts w:ascii="宋体" w:hAnsi="宋体" w:cs="宋体"/>
          <w:b/>
          <w:sz w:val="24"/>
        </w:rPr>
      </w:pPr>
    </w:p>
    <w:p w14:paraId="1777E9C0">
      <w:pPr>
        <w:spacing w:line="360" w:lineRule="auto"/>
        <w:jc w:val="center"/>
        <w:rPr>
          <w:rFonts w:ascii="宋体" w:hAnsi="宋体" w:cs="宋体"/>
          <w:b/>
          <w:sz w:val="24"/>
        </w:rPr>
      </w:pPr>
    </w:p>
    <w:p w14:paraId="025C63D5">
      <w:pPr>
        <w:adjustRightInd/>
        <w:spacing w:line="360" w:lineRule="auto"/>
        <w:jc w:val="center"/>
        <w:rPr>
          <w:rFonts w:ascii="宋体" w:hAnsi="宋体" w:cs="宋体"/>
          <w:b/>
          <w:sz w:val="44"/>
          <w:szCs w:val="44"/>
        </w:rPr>
      </w:pPr>
    </w:p>
    <w:p w14:paraId="3C968928">
      <w:pPr>
        <w:spacing w:line="360" w:lineRule="auto"/>
        <w:jc w:val="center"/>
        <w:rPr>
          <w:rFonts w:ascii="宋体" w:hAnsi="宋体" w:cs="宋体"/>
          <w:b/>
          <w:sz w:val="44"/>
          <w:szCs w:val="44"/>
        </w:rPr>
      </w:pPr>
    </w:p>
    <w:p w14:paraId="310C02B3">
      <w:pPr>
        <w:adjustRightInd/>
        <w:spacing w:line="360" w:lineRule="auto"/>
        <w:rPr>
          <w:rFonts w:ascii="宋体" w:hAnsi="宋体" w:cs="宋体"/>
          <w:b/>
          <w:sz w:val="48"/>
          <w:szCs w:val="48"/>
        </w:rPr>
      </w:pPr>
      <w:bookmarkStart w:id="0" w:name="_Hlt67893495"/>
      <w:bookmarkEnd w:id="0"/>
    </w:p>
    <w:p w14:paraId="3B584F83">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塘栖镇环超山片区景区式美丽乡村建设项目-测绘项目</w:t>
      </w:r>
    </w:p>
    <w:p w14:paraId="7E194855">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14:paraId="55561604">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14:paraId="31B3AF7C">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（ZJDL-2025-017）</w:t>
      </w:r>
    </w:p>
    <w:p w14:paraId="17AF0786">
      <w:pPr>
        <w:adjustRightInd/>
        <w:spacing w:line="360" w:lineRule="auto"/>
        <w:rPr>
          <w:rFonts w:ascii="仿宋" w:hAnsi="仿宋" w:eastAsia="仿宋" w:cs="仿宋"/>
          <w:sz w:val="28"/>
          <w:szCs w:val="20"/>
        </w:rPr>
      </w:pPr>
    </w:p>
    <w:p w14:paraId="12F4AAA2">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0B55BEF9">
      <w:pPr>
        <w:spacing w:line="360" w:lineRule="auto"/>
        <w:jc w:val="center"/>
        <w:rPr>
          <w:rFonts w:ascii="仿宋" w:hAnsi="仿宋" w:eastAsia="仿宋" w:cs="仿宋"/>
          <w:b/>
          <w:sz w:val="44"/>
          <w:szCs w:val="44"/>
        </w:rPr>
      </w:pPr>
    </w:p>
    <w:p w14:paraId="7152AB05">
      <w:pPr>
        <w:spacing w:line="360" w:lineRule="auto"/>
        <w:jc w:val="center"/>
        <w:rPr>
          <w:rFonts w:ascii="仿宋" w:hAnsi="仿宋" w:eastAsia="仿宋" w:cs="仿宋"/>
          <w:sz w:val="24"/>
        </w:rPr>
      </w:pPr>
    </w:p>
    <w:p w14:paraId="1A777208">
      <w:pPr>
        <w:spacing w:line="360" w:lineRule="auto"/>
        <w:jc w:val="center"/>
        <w:rPr>
          <w:rFonts w:ascii="仿宋" w:hAnsi="仿宋" w:eastAsia="仿宋" w:cs="仿宋"/>
          <w:sz w:val="24"/>
        </w:rPr>
      </w:pPr>
    </w:p>
    <w:p w14:paraId="13B06E47">
      <w:pPr>
        <w:spacing w:line="360" w:lineRule="auto"/>
        <w:rPr>
          <w:rFonts w:ascii="仿宋" w:hAnsi="仿宋" w:eastAsia="仿宋" w:cs="仿宋"/>
          <w:sz w:val="32"/>
          <w:szCs w:val="32"/>
        </w:rPr>
      </w:pPr>
    </w:p>
    <w:p w14:paraId="7FC0BAB9">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采购人:杭州市临平区塘栖镇人民政府</w:t>
      </w:r>
    </w:p>
    <w:p w14:paraId="193E1F44">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采购代理机构:浙江中际工程项目管理有限公司</w:t>
      </w:r>
    </w:p>
    <w:p w14:paraId="6E085B4C">
      <w:pPr>
        <w:snapToGrid w:val="0"/>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二〇二五年</w:t>
      </w:r>
      <w:r>
        <w:rPr>
          <w:rFonts w:hint="eastAsia" w:ascii="仿宋" w:hAnsi="仿宋" w:eastAsia="仿宋" w:cs="仿宋"/>
          <w:bCs/>
          <w:sz w:val="32"/>
          <w:szCs w:val="32"/>
          <w:highlight w:val="none"/>
          <w:lang w:val="en-US" w:eastAsia="zh-CN"/>
        </w:rPr>
        <w:t>六</w:t>
      </w:r>
      <w:r>
        <w:rPr>
          <w:rFonts w:hint="eastAsia" w:ascii="仿宋" w:hAnsi="仿宋" w:eastAsia="仿宋" w:cs="仿宋"/>
          <w:bCs/>
          <w:sz w:val="32"/>
          <w:szCs w:val="32"/>
          <w:highlight w:val="none"/>
        </w:rPr>
        <w:t>月</w:t>
      </w:r>
    </w:p>
    <w:p w14:paraId="006B52E9">
      <w:pPr>
        <w:spacing w:line="360" w:lineRule="auto"/>
        <w:jc w:val="center"/>
        <w:rPr>
          <w:rFonts w:ascii="宋体" w:hAnsi="宋体" w:cs="宋体"/>
          <w:sz w:val="24"/>
        </w:rPr>
      </w:pPr>
    </w:p>
    <w:p w14:paraId="3699996E">
      <w:pPr>
        <w:pStyle w:val="638"/>
        <w:rPr>
          <w:rFonts w:ascii="仿宋" w:hAnsi="仿宋" w:eastAsia="仿宋" w:cs="仿宋"/>
        </w:rPr>
      </w:pPr>
    </w:p>
    <w:p w14:paraId="0595BA0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36282832">
      <w:pPr>
        <w:spacing w:line="360" w:lineRule="auto"/>
        <w:rPr>
          <w:rFonts w:ascii="仿宋" w:hAnsi="仿宋" w:eastAsia="仿宋" w:cs="仿宋"/>
          <w:sz w:val="32"/>
          <w:szCs w:val="32"/>
        </w:rPr>
      </w:pPr>
    </w:p>
    <w:p w14:paraId="59960629">
      <w:pPr>
        <w:spacing w:line="360" w:lineRule="auto"/>
        <w:rPr>
          <w:rFonts w:ascii="仿宋" w:hAnsi="仿宋" w:eastAsia="仿宋" w:cs="仿宋"/>
          <w:sz w:val="32"/>
          <w:szCs w:val="32"/>
        </w:rPr>
      </w:pPr>
    </w:p>
    <w:p w14:paraId="3EBEADB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301769B8">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5C99AD3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7B0D529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025B4D0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02A1CE8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279654FF">
      <w:pPr>
        <w:spacing w:line="360" w:lineRule="auto"/>
        <w:ind w:firstLine="549" w:firstLineChars="229"/>
        <w:rPr>
          <w:rFonts w:ascii="仿宋" w:hAnsi="仿宋" w:eastAsia="仿宋" w:cs="仿宋"/>
          <w:sz w:val="24"/>
        </w:rPr>
      </w:pPr>
      <w:bookmarkStart w:id="1" w:name="_Hlt91233176"/>
      <w:bookmarkEnd w:id="1"/>
      <w:bookmarkStart w:id="2" w:name="_Toc91899869"/>
    </w:p>
    <w:p w14:paraId="1A49A1AF">
      <w:pPr>
        <w:spacing w:line="360" w:lineRule="auto"/>
        <w:ind w:firstLine="549" w:firstLineChars="229"/>
        <w:rPr>
          <w:rFonts w:ascii="仿宋" w:hAnsi="仿宋" w:eastAsia="仿宋" w:cs="仿宋"/>
          <w:sz w:val="24"/>
        </w:rPr>
      </w:pPr>
    </w:p>
    <w:p w14:paraId="6199A52D">
      <w:pPr>
        <w:spacing w:line="360" w:lineRule="auto"/>
        <w:ind w:firstLine="549" w:firstLineChars="229"/>
        <w:rPr>
          <w:rFonts w:ascii="仿宋" w:hAnsi="仿宋" w:eastAsia="仿宋" w:cs="仿宋"/>
          <w:sz w:val="24"/>
        </w:rPr>
      </w:pPr>
    </w:p>
    <w:p w14:paraId="04CF7681">
      <w:pPr>
        <w:spacing w:line="360" w:lineRule="auto"/>
        <w:ind w:firstLine="549" w:firstLineChars="229"/>
        <w:rPr>
          <w:rFonts w:ascii="仿宋" w:hAnsi="仿宋" w:eastAsia="仿宋" w:cs="仿宋"/>
          <w:sz w:val="24"/>
        </w:rPr>
      </w:pPr>
    </w:p>
    <w:p w14:paraId="47650D31">
      <w:pPr>
        <w:spacing w:line="360" w:lineRule="auto"/>
        <w:ind w:firstLine="549" w:firstLineChars="229"/>
        <w:rPr>
          <w:rFonts w:ascii="仿宋" w:hAnsi="仿宋" w:eastAsia="仿宋" w:cs="仿宋"/>
          <w:sz w:val="24"/>
        </w:rPr>
      </w:pPr>
    </w:p>
    <w:p w14:paraId="16A52639">
      <w:pPr>
        <w:spacing w:line="360" w:lineRule="auto"/>
        <w:ind w:firstLine="549" w:firstLineChars="229"/>
        <w:rPr>
          <w:rFonts w:ascii="仿宋" w:hAnsi="仿宋" w:eastAsia="仿宋" w:cs="仿宋"/>
          <w:sz w:val="24"/>
        </w:rPr>
      </w:pPr>
    </w:p>
    <w:p w14:paraId="5CC9E653">
      <w:pPr>
        <w:spacing w:line="360" w:lineRule="auto"/>
        <w:ind w:firstLine="549" w:firstLineChars="229"/>
        <w:rPr>
          <w:rFonts w:ascii="仿宋" w:hAnsi="仿宋" w:eastAsia="仿宋" w:cs="仿宋"/>
          <w:sz w:val="24"/>
        </w:rPr>
      </w:pPr>
    </w:p>
    <w:p w14:paraId="3500C5E9">
      <w:pPr>
        <w:spacing w:line="360" w:lineRule="auto"/>
        <w:ind w:firstLine="549" w:firstLineChars="229"/>
        <w:rPr>
          <w:rFonts w:ascii="仿宋" w:hAnsi="仿宋" w:eastAsia="仿宋" w:cs="仿宋"/>
          <w:sz w:val="24"/>
        </w:rPr>
      </w:pPr>
    </w:p>
    <w:p w14:paraId="3E64C579">
      <w:pPr>
        <w:spacing w:line="360" w:lineRule="auto"/>
        <w:ind w:firstLine="549" w:firstLineChars="229"/>
        <w:rPr>
          <w:rFonts w:ascii="仿宋" w:hAnsi="仿宋" w:eastAsia="仿宋" w:cs="仿宋"/>
          <w:sz w:val="24"/>
        </w:rPr>
      </w:pPr>
    </w:p>
    <w:p w14:paraId="0D2D424A">
      <w:pPr>
        <w:spacing w:line="360" w:lineRule="auto"/>
        <w:ind w:firstLine="549" w:firstLineChars="229"/>
        <w:rPr>
          <w:rFonts w:ascii="仿宋" w:hAnsi="仿宋" w:eastAsia="仿宋" w:cs="仿宋"/>
          <w:sz w:val="24"/>
        </w:rPr>
      </w:pPr>
    </w:p>
    <w:p w14:paraId="66C641F7">
      <w:pPr>
        <w:spacing w:line="360" w:lineRule="auto"/>
        <w:ind w:firstLine="549" w:firstLineChars="229"/>
        <w:rPr>
          <w:rFonts w:ascii="仿宋" w:hAnsi="仿宋" w:eastAsia="仿宋" w:cs="仿宋"/>
          <w:sz w:val="24"/>
        </w:rPr>
      </w:pPr>
    </w:p>
    <w:p w14:paraId="4CC84A61">
      <w:pPr>
        <w:spacing w:line="360" w:lineRule="auto"/>
        <w:ind w:firstLine="549" w:firstLineChars="229"/>
        <w:rPr>
          <w:rFonts w:ascii="仿宋" w:hAnsi="仿宋" w:eastAsia="仿宋" w:cs="仿宋"/>
          <w:sz w:val="24"/>
        </w:rPr>
      </w:pPr>
    </w:p>
    <w:p w14:paraId="33C431E3">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9AF37F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1789C62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塘栖镇环超山片区景区式美丽乡村建设项目-测绘项目招标项目的潜在投标人应在政采云平台（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仿宋"/>
          <w:snapToGrid/>
          <w:color w:val="auto"/>
          <w:kern w:val="2"/>
          <w:sz w:val="24"/>
          <w:szCs w:val="24"/>
        </w:rPr>
        <w:t>https://www.zcygov.cn/）获取（下载）招标文件，并于</w:t>
      </w:r>
      <w:r>
        <w:rPr>
          <w:rStyle w:val="77"/>
          <w:rFonts w:hint="eastAsia" w:ascii="仿宋" w:hAnsi="仿宋" w:eastAsia="仿宋" w:cs="仿宋"/>
          <w:snapToGrid/>
          <w:color w:val="auto"/>
          <w:kern w:val="2"/>
          <w:sz w:val="24"/>
          <w:szCs w:val="24"/>
          <w:highlight w:val="none"/>
        </w:rPr>
        <w:t>2025年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16</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14</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yellow"/>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5DE8F2DA">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6E5D35FC">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（ZJDL-2025-017）</w:t>
      </w:r>
    </w:p>
    <w:p w14:paraId="1A4A09F6">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项目名称：塘栖镇环超山片区景区式美丽乡村建设项目-测绘项目</w:t>
      </w:r>
    </w:p>
    <w:p w14:paraId="3B0FB184">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预算金额（元）：2500000</w:t>
      </w:r>
      <w:r>
        <w:rPr>
          <w:rFonts w:hint="eastAsia" w:ascii="仿宋" w:hAnsi="仿宋" w:eastAsia="仿宋" w:cs="仿宋"/>
          <w:sz w:val="24"/>
        </w:rPr>
        <w:t xml:space="preserve"> </w:t>
      </w:r>
    </w:p>
    <w:p w14:paraId="7A189F40">
      <w:pPr>
        <w:spacing w:line="360" w:lineRule="auto"/>
        <w:ind w:firstLine="480"/>
        <w:rPr>
          <w:rFonts w:ascii="仿宋" w:hAnsi="仿宋" w:eastAsia="仿宋" w:cs="仿宋"/>
          <w:sz w:val="24"/>
        </w:rPr>
      </w:pPr>
      <w:r>
        <w:rPr>
          <w:rFonts w:hint="eastAsia" w:ascii="仿宋" w:hAnsi="仿宋" w:eastAsia="仿宋" w:cs="仿宋"/>
          <w:b/>
          <w:sz w:val="24"/>
        </w:rPr>
        <w:t>最高限价（元）：2500000</w:t>
      </w:r>
    </w:p>
    <w:p w14:paraId="63D96862">
      <w:pPr>
        <w:pStyle w:val="7"/>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塘栖镇环超山片区景区式美丽乡村建设项目-测绘项目。</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6BAB5FA5">
      <w:pPr>
        <w:pStyle w:val="132"/>
        <w:ind w:firstLine="482"/>
        <w:outlineLvl w:val="2"/>
        <w:rPr>
          <w:rFonts w:ascii="仿宋" w:hAnsi="仿宋" w:eastAsia="仿宋" w:cs="仿宋"/>
        </w:rPr>
      </w:pPr>
      <w:r>
        <w:rPr>
          <w:rFonts w:hint="eastAsia" w:ascii="仿宋" w:hAnsi="仿宋" w:eastAsia="仿宋" w:cs="仿宋"/>
          <w:b/>
        </w:rPr>
        <w:t>合同履约期限：2年</w:t>
      </w:r>
      <w:r>
        <w:rPr>
          <w:rFonts w:hint="eastAsia" w:ascii="仿宋" w:hAnsi="仿宋" w:eastAsia="仿宋" w:cs="仿宋"/>
        </w:rPr>
        <w:t xml:space="preserve"> </w:t>
      </w:r>
    </w:p>
    <w:p w14:paraId="20DB05C5">
      <w:pPr>
        <w:pStyle w:val="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14746325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4746637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MS Gothic"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0BCDC5C0">
      <w:pPr>
        <w:spacing w:line="360" w:lineRule="auto"/>
        <w:rPr>
          <w:rFonts w:ascii="仿宋" w:hAnsi="仿宋" w:eastAsia="仿宋" w:cs="仿宋"/>
          <w:b/>
          <w:sz w:val="24"/>
        </w:rPr>
      </w:pPr>
      <w:r>
        <w:rPr>
          <w:rFonts w:hint="eastAsia" w:ascii="仿宋" w:hAnsi="仿宋" w:eastAsia="仿宋" w:cs="仿宋"/>
          <w:b/>
          <w:sz w:val="24"/>
        </w:rPr>
        <w:t>二、申请人的资格要求：</w:t>
      </w:r>
    </w:p>
    <w:p w14:paraId="689021ED">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42BF431">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44E91C96">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662A6949">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5C11F7FE">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59783230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05157A5F">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1445526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服务全部由符合政策要求的中小企业承接，提供中小企业声明函；</w:t>
      </w:r>
    </w:p>
    <w:p w14:paraId="19868C3B">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2002746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16F1DE8C">
      <w:pPr>
        <w:rPr>
          <w:rFonts w:ascii="仿宋" w:hAnsi="仿宋" w:eastAsia="仿宋" w:cs="仿宋"/>
        </w:rPr>
      </w:pPr>
    </w:p>
    <w:p w14:paraId="0CBBAB6A">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29476534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lang w:val="en-US" w:eastAsia="zh-CN"/>
        </w:rPr>
        <w:t>40</w:t>
      </w:r>
      <w:r>
        <w:rPr>
          <w:rFonts w:hint="eastAsia" w:ascii="仿宋" w:hAnsi="仿宋" w:eastAsia="仿宋" w:cs="仿宋"/>
          <w:sz w:val="24"/>
        </w:rPr>
        <w:t>%，其中小微企业合同金额应当达到</w:t>
      </w:r>
      <w:r>
        <w:rPr>
          <w:rFonts w:hint="eastAsia" w:ascii="仿宋" w:hAnsi="仿宋" w:eastAsia="仿宋" w:cs="仿宋"/>
          <w:sz w:val="24"/>
          <w:u w:val="single"/>
          <w:lang w:val="en-US" w:eastAsia="zh-CN"/>
        </w:rPr>
        <w:t>40</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5A609E7A">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2CE57DC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p>
    <w:p w14:paraId="4BD9B55E">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4746646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无。</w:t>
      </w:r>
    </w:p>
    <w:p w14:paraId="23FBAE56">
      <w:pPr>
        <w:snapToGrid w:val="0"/>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81344519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有特定资格要求：</w:t>
      </w:r>
      <w:r>
        <w:rPr>
          <w:rFonts w:hint="eastAsia" w:ascii="仿宋" w:hAnsi="仿宋" w:eastAsia="仿宋" w:cs="仿宋"/>
          <w:sz w:val="24"/>
          <w:u w:val="single"/>
        </w:rPr>
        <w:t xml:space="preserve">        </w:t>
      </w:r>
      <w:r>
        <w:rPr>
          <w:rFonts w:hint="eastAsia" w:ascii="仿宋" w:hAnsi="仿宋" w:eastAsia="仿宋" w:cs="仿宋"/>
          <w:sz w:val="24"/>
        </w:rPr>
        <w:t>，该特定条件的法律法规依据：</w:t>
      </w:r>
      <w:r>
        <w:rPr>
          <w:rFonts w:hint="eastAsia" w:ascii="仿宋" w:hAnsi="仿宋" w:eastAsia="仿宋" w:cs="仿宋"/>
          <w:sz w:val="24"/>
          <w:u w:val="single"/>
        </w:rPr>
        <w:t xml:space="preserve">        </w:t>
      </w:r>
      <w:r>
        <w:rPr>
          <w:rFonts w:hint="eastAsia" w:ascii="仿宋" w:hAnsi="仿宋" w:eastAsia="仿宋" w:cs="仿宋"/>
          <w:sz w:val="24"/>
        </w:rPr>
        <w:t>。</w:t>
      </w:r>
    </w:p>
    <w:p w14:paraId="423D473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92F6FF7">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3B94D7F9">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2025年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 xml:space="preserve">月 </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w:t>
      </w:r>
      <w:r>
        <w:rPr>
          <w:rFonts w:hint="eastAsia" w:ascii="仿宋" w:hAnsi="仿宋" w:eastAsia="仿宋" w:cs="仿宋"/>
          <w:sz w:val="24"/>
        </w:rPr>
        <w:t>，每天上午00:00至12:00 ，下午12:00至23:59（北京时间，线上获取法定节假日均可，线下获取文件法定节假日除外）</w:t>
      </w:r>
    </w:p>
    <w:p w14:paraId="4D40CDDD">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56E8EB3A">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2238709D">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4E4DA9A">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26129708">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Style w:val="77"/>
          <w:rFonts w:hint="eastAsia" w:ascii="仿宋" w:hAnsi="仿宋" w:eastAsia="仿宋" w:cs="仿宋"/>
          <w:snapToGrid/>
          <w:color w:val="auto"/>
          <w:kern w:val="2"/>
          <w:sz w:val="24"/>
          <w:szCs w:val="24"/>
          <w:highlight w:val="none"/>
          <w:u w:val="single"/>
        </w:rPr>
        <w:t>2025年</w:t>
      </w:r>
      <w:r>
        <w:rPr>
          <w:rStyle w:val="77"/>
          <w:rFonts w:hint="eastAsia" w:ascii="仿宋" w:hAnsi="仿宋" w:eastAsia="仿宋" w:cs="仿宋"/>
          <w:snapToGrid/>
          <w:color w:val="auto"/>
          <w:kern w:val="2"/>
          <w:sz w:val="24"/>
          <w:szCs w:val="24"/>
          <w:highlight w:val="none"/>
          <w:u w:val="single"/>
          <w:lang w:val="en-US" w:eastAsia="zh-CN"/>
        </w:rPr>
        <w:t>7</w:t>
      </w:r>
      <w:r>
        <w:rPr>
          <w:rStyle w:val="77"/>
          <w:rFonts w:hint="eastAsia" w:ascii="仿宋" w:hAnsi="仿宋" w:eastAsia="仿宋" w:cs="仿宋"/>
          <w:snapToGrid/>
          <w:color w:val="auto"/>
          <w:kern w:val="2"/>
          <w:sz w:val="24"/>
          <w:szCs w:val="24"/>
          <w:highlight w:val="none"/>
          <w:u w:val="single"/>
        </w:rPr>
        <w:t>月</w:t>
      </w:r>
      <w:r>
        <w:rPr>
          <w:rStyle w:val="77"/>
          <w:rFonts w:hint="eastAsia" w:ascii="仿宋" w:hAnsi="仿宋" w:eastAsia="仿宋" w:cs="仿宋"/>
          <w:snapToGrid/>
          <w:color w:val="auto"/>
          <w:kern w:val="2"/>
          <w:sz w:val="24"/>
          <w:szCs w:val="24"/>
          <w:highlight w:val="none"/>
          <w:u w:val="single"/>
          <w:lang w:val="en-US" w:eastAsia="zh-CN"/>
        </w:rPr>
        <w:t>16</w:t>
      </w:r>
      <w:r>
        <w:rPr>
          <w:rStyle w:val="77"/>
          <w:rFonts w:hint="eastAsia" w:ascii="仿宋" w:hAnsi="仿宋" w:eastAsia="仿宋" w:cs="仿宋"/>
          <w:snapToGrid/>
          <w:color w:val="auto"/>
          <w:kern w:val="2"/>
          <w:sz w:val="24"/>
          <w:szCs w:val="24"/>
          <w:highlight w:val="none"/>
          <w:u w:val="single"/>
        </w:rPr>
        <w:t>日</w:t>
      </w:r>
      <w:r>
        <w:rPr>
          <w:rStyle w:val="77"/>
          <w:rFonts w:hint="eastAsia" w:ascii="仿宋" w:hAnsi="仿宋" w:eastAsia="仿宋" w:cs="仿宋"/>
          <w:snapToGrid/>
          <w:color w:val="auto"/>
          <w:kern w:val="2"/>
          <w:sz w:val="24"/>
          <w:szCs w:val="24"/>
          <w:highlight w:val="none"/>
          <w:u w:val="single"/>
          <w:lang w:val="en-US" w:eastAsia="zh-CN"/>
        </w:rPr>
        <w:t>14</w:t>
      </w:r>
      <w:r>
        <w:rPr>
          <w:rStyle w:val="77"/>
          <w:rFonts w:hint="eastAsia" w:ascii="仿宋" w:hAnsi="仿宋" w:eastAsia="仿宋" w:cs="仿宋"/>
          <w:snapToGrid/>
          <w:color w:val="auto"/>
          <w:kern w:val="2"/>
          <w:sz w:val="24"/>
          <w:szCs w:val="24"/>
          <w:highlight w:val="none"/>
          <w:u w:val="single"/>
        </w:rPr>
        <w:t>点</w:t>
      </w:r>
      <w:r>
        <w:rPr>
          <w:rStyle w:val="77"/>
          <w:rFonts w:hint="eastAsia" w:ascii="仿宋" w:hAnsi="仿宋" w:eastAsia="仿宋" w:cs="仿宋"/>
          <w:snapToGrid/>
          <w:color w:val="auto"/>
          <w:kern w:val="2"/>
          <w:sz w:val="24"/>
          <w:szCs w:val="24"/>
          <w:highlight w:val="none"/>
          <w:u w:val="single"/>
          <w:lang w:val="en-US" w:eastAsia="zh-CN"/>
        </w:rPr>
        <w:t>00</w:t>
      </w:r>
      <w:r>
        <w:rPr>
          <w:rStyle w:val="77"/>
          <w:rFonts w:hint="eastAsia" w:ascii="仿宋" w:hAnsi="仿宋" w:eastAsia="仿宋" w:cs="仿宋"/>
          <w:snapToGrid/>
          <w:color w:val="auto"/>
          <w:kern w:val="2"/>
          <w:sz w:val="24"/>
          <w:szCs w:val="24"/>
          <w:highlight w:val="none"/>
          <w:u w:val="single"/>
        </w:rPr>
        <w:t>分</w:t>
      </w:r>
      <w:r>
        <w:rPr>
          <w:rStyle w:val="77"/>
          <w:rFonts w:hint="eastAsia" w:ascii="仿宋" w:hAnsi="仿宋" w:eastAsia="仿宋" w:cs="仿宋"/>
          <w:bCs/>
          <w:snapToGrid/>
          <w:color w:val="auto"/>
          <w:kern w:val="2"/>
          <w:sz w:val="24"/>
          <w:szCs w:val="24"/>
          <w:highlight w:val="none"/>
          <w:u w:val="single"/>
        </w:rPr>
        <w:t>00秒</w:t>
      </w:r>
      <w:r>
        <w:rPr>
          <w:rFonts w:hint="eastAsia" w:ascii="仿宋" w:hAnsi="仿宋" w:eastAsia="仿宋" w:cs="仿宋"/>
          <w:sz w:val="24"/>
        </w:rPr>
        <w:t>（北京时间）</w:t>
      </w:r>
    </w:p>
    <w:p w14:paraId="7688DBA1">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446CB13B">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Style w:val="77"/>
          <w:rFonts w:hint="eastAsia" w:ascii="仿宋" w:hAnsi="仿宋" w:eastAsia="仿宋" w:cs="仿宋"/>
          <w:snapToGrid/>
          <w:color w:val="auto"/>
          <w:kern w:val="2"/>
          <w:sz w:val="24"/>
          <w:szCs w:val="24"/>
          <w:highlight w:val="none"/>
          <w:u w:val="single"/>
        </w:rPr>
        <w:t>2025年</w:t>
      </w:r>
      <w:r>
        <w:rPr>
          <w:rStyle w:val="77"/>
          <w:rFonts w:hint="eastAsia" w:ascii="仿宋" w:hAnsi="仿宋" w:eastAsia="仿宋" w:cs="仿宋"/>
          <w:snapToGrid/>
          <w:color w:val="auto"/>
          <w:kern w:val="2"/>
          <w:sz w:val="24"/>
          <w:szCs w:val="24"/>
          <w:highlight w:val="none"/>
          <w:u w:val="single"/>
          <w:lang w:val="en-US" w:eastAsia="zh-CN"/>
        </w:rPr>
        <w:t>7</w:t>
      </w:r>
      <w:r>
        <w:rPr>
          <w:rStyle w:val="77"/>
          <w:rFonts w:hint="eastAsia" w:ascii="仿宋" w:hAnsi="仿宋" w:eastAsia="仿宋" w:cs="仿宋"/>
          <w:snapToGrid/>
          <w:color w:val="auto"/>
          <w:kern w:val="2"/>
          <w:sz w:val="24"/>
          <w:szCs w:val="24"/>
          <w:highlight w:val="none"/>
          <w:u w:val="single"/>
        </w:rPr>
        <w:t>月</w:t>
      </w:r>
      <w:r>
        <w:rPr>
          <w:rStyle w:val="77"/>
          <w:rFonts w:hint="eastAsia" w:ascii="仿宋" w:hAnsi="仿宋" w:eastAsia="仿宋" w:cs="仿宋"/>
          <w:snapToGrid/>
          <w:color w:val="auto"/>
          <w:kern w:val="2"/>
          <w:sz w:val="24"/>
          <w:szCs w:val="24"/>
          <w:highlight w:val="none"/>
          <w:u w:val="single"/>
          <w:lang w:val="en-US" w:eastAsia="zh-CN"/>
        </w:rPr>
        <w:t>16</w:t>
      </w:r>
      <w:r>
        <w:rPr>
          <w:rStyle w:val="77"/>
          <w:rFonts w:hint="eastAsia" w:ascii="仿宋" w:hAnsi="仿宋" w:eastAsia="仿宋" w:cs="仿宋"/>
          <w:snapToGrid/>
          <w:color w:val="auto"/>
          <w:kern w:val="2"/>
          <w:sz w:val="24"/>
          <w:szCs w:val="24"/>
          <w:highlight w:val="none"/>
          <w:u w:val="single"/>
        </w:rPr>
        <w:t>日</w:t>
      </w:r>
      <w:r>
        <w:rPr>
          <w:rStyle w:val="77"/>
          <w:rFonts w:hint="eastAsia" w:ascii="仿宋" w:hAnsi="仿宋" w:eastAsia="仿宋" w:cs="仿宋"/>
          <w:snapToGrid/>
          <w:color w:val="auto"/>
          <w:kern w:val="2"/>
          <w:sz w:val="24"/>
          <w:szCs w:val="24"/>
          <w:highlight w:val="none"/>
          <w:u w:val="single"/>
          <w:lang w:val="en-US" w:eastAsia="zh-CN"/>
        </w:rPr>
        <w:t>14</w:t>
      </w:r>
      <w:r>
        <w:rPr>
          <w:rStyle w:val="77"/>
          <w:rFonts w:hint="eastAsia" w:ascii="仿宋" w:hAnsi="仿宋" w:eastAsia="仿宋" w:cs="仿宋"/>
          <w:snapToGrid/>
          <w:color w:val="auto"/>
          <w:kern w:val="2"/>
          <w:sz w:val="24"/>
          <w:szCs w:val="24"/>
          <w:highlight w:val="none"/>
          <w:u w:val="single"/>
        </w:rPr>
        <w:t>点</w:t>
      </w:r>
      <w:r>
        <w:rPr>
          <w:rStyle w:val="77"/>
          <w:rFonts w:hint="eastAsia" w:ascii="仿宋" w:hAnsi="仿宋" w:eastAsia="仿宋" w:cs="仿宋"/>
          <w:snapToGrid/>
          <w:color w:val="auto"/>
          <w:kern w:val="2"/>
          <w:sz w:val="24"/>
          <w:szCs w:val="24"/>
          <w:highlight w:val="none"/>
          <w:u w:val="single"/>
          <w:lang w:val="en-US" w:eastAsia="zh-CN"/>
        </w:rPr>
        <w:t>00</w:t>
      </w:r>
      <w:r>
        <w:rPr>
          <w:rStyle w:val="77"/>
          <w:rFonts w:hint="eastAsia" w:ascii="仿宋" w:hAnsi="仿宋" w:eastAsia="仿宋" w:cs="仿宋"/>
          <w:snapToGrid/>
          <w:color w:val="auto"/>
          <w:kern w:val="2"/>
          <w:sz w:val="24"/>
          <w:szCs w:val="24"/>
          <w:highlight w:val="none"/>
          <w:u w:val="single"/>
        </w:rPr>
        <w:t>分</w:t>
      </w:r>
      <w:r>
        <w:rPr>
          <w:rStyle w:val="77"/>
          <w:rFonts w:hint="eastAsia" w:ascii="仿宋" w:hAnsi="仿宋" w:eastAsia="仿宋" w:cs="仿宋"/>
          <w:bCs/>
          <w:snapToGrid/>
          <w:color w:val="auto"/>
          <w:kern w:val="2"/>
          <w:sz w:val="24"/>
          <w:szCs w:val="24"/>
          <w:highlight w:val="none"/>
          <w:u w:val="single"/>
        </w:rPr>
        <w:t>00秒</w:t>
      </w:r>
    </w:p>
    <w:p w14:paraId="5A73867F">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4156FE9C">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089B2E0B">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23720313">
      <w:pPr>
        <w:spacing w:line="360" w:lineRule="auto"/>
        <w:rPr>
          <w:rFonts w:ascii="仿宋" w:hAnsi="仿宋" w:eastAsia="仿宋" w:cs="仿宋"/>
          <w:b/>
          <w:sz w:val="24"/>
        </w:rPr>
      </w:pPr>
      <w:r>
        <w:rPr>
          <w:rFonts w:hint="eastAsia" w:ascii="仿宋" w:hAnsi="仿宋" w:eastAsia="仿宋" w:cs="仿宋"/>
          <w:b/>
          <w:sz w:val="24"/>
        </w:rPr>
        <w:t>六、其他补充事宜</w:t>
      </w:r>
    </w:p>
    <w:p w14:paraId="2B9E43D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0DDC2E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EA8FE">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349054">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6DE311">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7778A252">
      <w:pPr>
        <w:spacing w:line="360" w:lineRule="auto"/>
        <w:rPr>
          <w:rFonts w:ascii="仿宋" w:hAnsi="仿宋" w:eastAsia="仿宋" w:cs="仿宋"/>
          <w:sz w:val="24"/>
        </w:rPr>
      </w:pPr>
      <w:r>
        <w:rPr>
          <w:rFonts w:hint="eastAsia" w:ascii="仿宋" w:hAnsi="仿宋" w:eastAsia="仿宋" w:cs="仿宋"/>
          <w:sz w:val="24"/>
        </w:rPr>
        <w:t xml:space="preserve">    1.采购人信息</w:t>
      </w:r>
    </w:p>
    <w:p w14:paraId="3B147DCD">
      <w:pPr>
        <w:spacing w:line="360" w:lineRule="auto"/>
        <w:rPr>
          <w:rFonts w:ascii="仿宋" w:hAnsi="仿宋" w:eastAsia="仿宋" w:cs="仿宋"/>
          <w:sz w:val="24"/>
        </w:rPr>
      </w:pPr>
      <w:r>
        <w:rPr>
          <w:rFonts w:hint="eastAsia" w:ascii="仿宋" w:hAnsi="仿宋" w:eastAsia="仿宋" w:cs="仿宋"/>
          <w:sz w:val="24"/>
        </w:rPr>
        <w:t xml:space="preserve">    名    称：杭州市临平区塘栖镇人民政府 </w:t>
      </w:r>
    </w:p>
    <w:p w14:paraId="1AFC2362">
      <w:pPr>
        <w:spacing w:line="360" w:lineRule="auto"/>
        <w:rPr>
          <w:rFonts w:ascii="仿宋" w:hAnsi="仿宋" w:eastAsia="仿宋" w:cs="仿宋"/>
          <w:sz w:val="24"/>
        </w:rPr>
      </w:pPr>
      <w:r>
        <w:rPr>
          <w:rFonts w:hint="eastAsia" w:ascii="仿宋" w:hAnsi="仿宋" w:eastAsia="仿宋" w:cs="仿宋"/>
          <w:sz w:val="24"/>
        </w:rPr>
        <w:t xml:space="preserve">    地    址：杭州市临平区塘栖镇人民路300号     </w:t>
      </w:r>
    </w:p>
    <w:p w14:paraId="406D04D6">
      <w:pPr>
        <w:spacing w:line="360" w:lineRule="auto"/>
        <w:ind w:firstLine="480"/>
        <w:rPr>
          <w:rFonts w:ascii="仿宋" w:hAnsi="仿宋" w:eastAsia="仿宋" w:cs="仿宋"/>
          <w:sz w:val="24"/>
        </w:rPr>
      </w:pPr>
      <w:r>
        <w:rPr>
          <w:rFonts w:hint="eastAsia" w:ascii="仿宋" w:hAnsi="仿宋" w:eastAsia="仿宋" w:cs="仿宋"/>
          <w:sz w:val="24"/>
        </w:rPr>
        <w:t>传    真： /</w:t>
      </w:r>
    </w:p>
    <w:p w14:paraId="4EB3EC25">
      <w:pPr>
        <w:spacing w:line="360" w:lineRule="auto"/>
        <w:ind w:firstLine="480"/>
        <w:rPr>
          <w:rFonts w:ascii="仿宋" w:hAnsi="仿宋" w:eastAsia="仿宋" w:cs="仿宋"/>
          <w:sz w:val="24"/>
        </w:rPr>
      </w:pPr>
      <w:r>
        <w:rPr>
          <w:rFonts w:hint="eastAsia" w:ascii="仿宋" w:hAnsi="仿宋" w:eastAsia="仿宋" w:cs="仿宋"/>
          <w:sz w:val="24"/>
        </w:rPr>
        <w:t xml:space="preserve">项目联系人（询问）： 王工 </w:t>
      </w:r>
    </w:p>
    <w:p w14:paraId="3A937D4C">
      <w:pPr>
        <w:spacing w:line="360" w:lineRule="auto"/>
        <w:rPr>
          <w:rFonts w:ascii="仿宋" w:hAnsi="仿宋" w:eastAsia="仿宋" w:cs="仿宋"/>
          <w:sz w:val="24"/>
        </w:rPr>
      </w:pPr>
      <w:r>
        <w:rPr>
          <w:rFonts w:hint="eastAsia" w:ascii="仿宋" w:hAnsi="仿宋" w:eastAsia="仿宋" w:cs="仿宋"/>
          <w:sz w:val="24"/>
        </w:rPr>
        <w:t xml:space="preserve">    项目联系方式（询问）：0571-86161037  </w:t>
      </w:r>
    </w:p>
    <w:p w14:paraId="468929F2">
      <w:pPr>
        <w:spacing w:line="360" w:lineRule="auto"/>
        <w:rPr>
          <w:rFonts w:ascii="仿宋" w:hAnsi="仿宋" w:eastAsia="仿宋" w:cs="仿宋"/>
          <w:sz w:val="24"/>
        </w:rPr>
      </w:pPr>
      <w:r>
        <w:rPr>
          <w:rFonts w:hint="eastAsia" w:ascii="仿宋" w:hAnsi="仿宋" w:eastAsia="仿宋" w:cs="仿宋"/>
          <w:sz w:val="24"/>
        </w:rPr>
        <w:t xml:space="preserve">    质疑联系人： 卢工</w:t>
      </w:r>
    </w:p>
    <w:p w14:paraId="48C09D35">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质疑联系方式：0571-86165569</w:t>
      </w:r>
    </w:p>
    <w:p w14:paraId="61336226">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0317A69F">
      <w:pPr>
        <w:spacing w:line="360" w:lineRule="auto"/>
        <w:ind w:firstLine="480"/>
        <w:rPr>
          <w:rFonts w:ascii="仿宋" w:hAnsi="仿宋" w:eastAsia="仿宋" w:cs="仿宋"/>
          <w:sz w:val="24"/>
        </w:rPr>
      </w:pPr>
      <w:r>
        <w:rPr>
          <w:rFonts w:hint="eastAsia" w:ascii="仿宋" w:hAnsi="仿宋" w:eastAsia="仿宋" w:cs="仿宋"/>
          <w:sz w:val="24"/>
        </w:rPr>
        <w:t>名    称：浙江中际工程项目管理有限公司</w:t>
      </w:r>
    </w:p>
    <w:p w14:paraId="6A5812B3">
      <w:pPr>
        <w:spacing w:line="360" w:lineRule="auto"/>
        <w:ind w:firstLine="480"/>
        <w:rPr>
          <w:rFonts w:ascii="仿宋" w:hAnsi="仿宋" w:eastAsia="仿宋" w:cs="仿宋"/>
          <w:sz w:val="24"/>
        </w:rPr>
      </w:pPr>
      <w:r>
        <w:rPr>
          <w:rFonts w:hint="eastAsia" w:ascii="仿宋" w:hAnsi="仿宋" w:eastAsia="仿宋" w:cs="仿宋"/>
          <w:sz w:val="24"/>
        </w:rPr>
        <w:t>地    址：杭州市临平区商会大厦D座603室</w:t>
      </w:r>
    </w:p>
    <w:p w14:paraId="2FD0C1BA">
      <w:pPr>
        <w:spacing w:line="360" w:lineRule="auto"/>
        <w:rPr>
          <w:rFonts w:ascii="仿宋" w:hAnsi="仿宋" w:eastAsia="仿宋" w:cs="仿宋"/>
          <w:sz w:val="24"/>
        </w:rPr>
      </w:pPr>
      <w:r>
        <w:rPr>
          <w:rFonts w:hint="eastAsia" w:ascii="仿宋" w:hAnsi="仿宋" w:eastAsia="仿宋" w:cs="仿宋"/>
          <w:sz w:val="24"/>
        </w:rPr>
        <w:t xml:space="preserve">    传    真： /</w:t>
      </w:r>
    </w:p>
    <w:p w14:paraId="46F7E78F">
      <w:pPr>
        <w:spacing w:line="360" w:lineRule="auto"/>
        <w:rPr>
          <w:rFonts w:ascii="仿宋" w:hAnsi="仿宋" w:eastAsia="仿宋" w:cs="仿宋"/>
          <w:sz w:val="24"/>
        </w:rPr>
      </w:pPr>
      <w:r>
        <w:rPr>
          <w:rFonts w:hint="eastAsia" w:ascii="仿宋" w:hAnsi="仿宋" w:eastAsia="仿宋" w:cs="仿宋"/>
          <w:sz w:val="24"/>
        </w:rPr>
        <w:t xml:space="preserve">    项目联系人（询问）：陈</w:t>
      </w:r>
      <w:r>
        <w:rPr>
          <w:rFonts w:hint="eastAsia" w:ascii="仿宋" w:hAnsi="仿宋" w:eastAsia="仿宋" w:cs="仿宋"/>
          <w:sz w:val="24"/>
          <w:lang w:val="en-US" w:eastAsia="zh-CN"/>
        </w:rPr>
        <w:t>工</w:t>
      </w:r>
      <w:r>
        <w:rPr>
          <w:rFonts w:hint="eastAsia" w:ascii="仿宋" w:hAnsi="仿宋" w:eastAsia="仿宋" w:cs="仿宋"/>
          <w:sz w:val="24"/>
        </w:rPr>
        <w:t xml:space="preserve"> </w:t>
      </w:r>
    </w:p>
    <w:p w14:paraId="561070E2">
      <w:pPr>
        <w:spacing w:line="360" w:lineRule="auto"/>
        <w:rPr>
          <w:rFonts w:ascii="仿宋" w:hAnsi="仿宋" w:eastAsia="仿宋" w:cs="仿宋"/>
          <w:sz w:val="24"/>
        </w:rPr>
      </w:pPr>
      <w:r>
        <w:rPr>
          <w:rFonts w:hint="eastAsia" w:ascii="仿宋" w:hAnsi="仿宋" w:eastAsia="仿宋" w:cs="仿宋"/>
          <w:sz w:val="24"/>
        </w:rPr>
        <w:t xml:space="preserve">    项目联系方式（询问）：15158180160</w:t>
      </w:r>
    </w:p>
    <w:p w14:paraId="5888C0E3">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质疑联系人： 戚</w:t>
      </w:r>
      <w:r>
        <w:rPr>
          <w:rFonts w:hint="eastAsia" w:ascii="仿宋" w:hAnsi="仿宋" w:eastAsia="仿宋" w:cs="仿宋"/>
          <w:sz w:val="24"/>
          <w:lang w:val="en-US" w:eastAsia="zh-CN"/>
        </w:rPr>
        <w:t>工</w:t>
      </w:r>
    </w:p>
    <w:p w14:paraId="1E8A657E">
      <w:pPr>
        <w:spacing w:line="360" w:lineRule="auto"/>
        <w:rPr>
          <w:rFonts w:ascii="仿宋" w:hAnsi="仿宋" w:eastAsia="仿宋" w:cs="仿宋"/>
          <w:sz w:val="24"/>
        </w:rPr>
      </w:pPr>
      <w:r>
        <w:rPr>
          <w:rFonts w:hint="eastAsia" w:ascii="仿宋" w:hAnsi="仿宋" w:eastAsia="仿宋" w:cs="仿宋"/>
          <w:sz w:val="24"/>
        </w:rPr>
        <w:t xml:space="preserve">    质疑联系方式：13606705037</w:t>
      </w:r>
    </w:p>
    <w:p w14:paraId="237A1767">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49C47D81">
      <w:pPr>
        <w:spacing w:line="360" w:lineRule="auto"/>
        <w:rPr>
          <w:rFonts w:ascii="仿宋" w:hAnsi="仿宋" w:eastAsia="仿宋" w:cs="仿宋"/>
          <w:sz w:val="24"/>
        </w:rPr>
      </w:pPr>
      <w:r>
        <w:rPr>
          <w:rFonts w:hint="eastAsia" w:ascii="仿宋" w:hAnsi="仿宋" w:eastAsia="仿宋" w:cs="仿宋"/>
          <w:sz w:val="24"/>
        </w:rPr>
        <w:t xml:space="preserve">   名    称：杭州市</w:t>
      </w:r>
      <w:r>
        <w:rPr>
          <w:rFonts w:hint="eastAsia" w:ascii="仿宋" w:hAnsi="仿宋" w:eastAsia="仿宋" w:cs="仿宋"/>
          <w:sz w:val="24"/>
          <w:lang w:val="en-US" w:eastAsia="zh-CN"/>
        </w:rPr>
        <w:t>临平区</w:t>
      </w:r>
      <w:r>
        <w:rPr>
          <w:rFonts w:hint="eastAsia" w:ascii="仿宋" w:hAnsi="仿宋" w:eastAsia="仿宋" w:cs="仿宋"/>
          <w:sz w:val="24"/>
        </w:rPr>
        <w:t>财政局政府采购监管处 /浙江省政府采购行政裁决服务中心（杭州）</w:t>
      </w:r>
    </w:p>
    <w:p w14:paraId="166266A8">
      <w:pPr>
        <w:spacing w:line="360" w:lineRule="auto"/>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w:t>
      </w:r>
    </w:p>
    <w:p w14:paraId="002F1D38">
      <w:pPr>
        <w:spacing w:line="360" w:lineRule="auto"/>
        <w:rPr>
          <w:rFonts w:ascii="仿宋" w:hAnsi="仿宋" w:eastAsia="仿宋" w:cs="仿宋"/>
          <w:sz w:val="24"/>
        </w:rPr>
      </w:pPr>
      <w:r>
        <w:rPr>
          <w:rFonts w:hint="eastAsia" w:ascii="仿宋" w:hAnsi="仿宋" w:eastAsia="仿宋" w:cs="仿宋"/>
          <w:sz w:val="24"/>
        </w:rPr>
        <w:t xml:space="preserve">    传    真： /</w:t>
      </w:r>
    </w:p>
    <w:p w14:paraId="2449ACC5">
      <w:pPr>
        <w:spacing w:line="360" w:lineRule="auto"/>
        <w:rPr>
          <w:rFonts w:ascii="仿宋" w:hAnsi="仿宋" w:eastAsia="仿宋" w:cs="仿宋"/>
          <w:sz w:val="24"/>
        </w:rPr>
      </w:pPr>
      <w:r>
        <w:rPr>
          <w:rFonts w:hint="eastAsia" w:ascii="仿宋" w:hAnsi="仿宋" w:eastAsia="仿宋" w:cs="仿宋"/>
          <w:sz w:val="24"/>
        </w:rPr>
        <w:t xml:space="preserve">    联系人 ：朱女士、王女士</w:t>
      </w:r>
    </w:p>
    <w:p w14:paraId="01364785">
      <w:pPr>
        <w:spacing w:line="360" w:lineRule="auto"/>
        <w:ind w:firstLine="480"/>
        <w:rPr>
          <w:rFonts w:ascii="仿宋" w:hAnsi="仿宋" w:eastAsia="仿宋" w:cs="仿宋"/>
          <w:sz w:val="24"/>
        </w:rPr>
      </w:pPr>
      <w:r>
        <w:rPr>
          <w:rFonts w:hint="eastAsia" w:ascii="仿宋" w:hAnsi="仿宋" w:eastAsia="仿宋" w:cs="仿宋"/>
          <w:sz w:val="24"/>
        </w:rPr>
        <w:t>监督投诉电话：0571-87227671,0571-87800218</w:t>
      </w:r>
    </w:p>
    <w:p w14:paraId="62B89558">
      <w:pPr>
        <w:spacing w:line="360" w:lineRule="auto"/>
        <w:ind w:firstLine="48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053A98AB">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3C1DF88">
      <w:pPr>
        <w:spacing w:line="360" w:lineRule="auto"/>
        <w:ind w:firstLine="480" w:firstLineChars="200"/>
        <w:rPr>
          <w:rFonts w:ascii="仿宋" w:hAnsi="仿宋" w:eastAsia="仿宋" w:cs="仿宋"/>
          <w:sz w:val="24"/>
        </w:rPr>
      </w:pPr>
    </w:p>
    <w:p w14:paraId="4A6D667C">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14:paraId="17497739">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65CCFAA9">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651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98F9435">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F5470E6">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C7997">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0D9FD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41843E">
            <w:pPr>
              <w:snapToGrid w:val="0"/>
              <w:spacing w:line="360" w:lineRule="auto"/>
              <w:jc w:val="center"/>
              <w:rPr>
                <w:rFonts w:ascii="仿宋" w:hAnsi="仿宋" w:eastAsia="仿宋" w:cs="仿宋"/>
                <w:sz w:val="24"/>
              </w:rPr>
            </w:pPr>
          </w:p>
          <w:p w14:paraId="1A7A424A">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1F6120">
            <w:pPr>
              <w:snapToGrid w:val="0"/>
              <w:spacing w:line="360" w:lineRule="auto"/>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4855CA0">
            <w:pPr>
              <w:spacing w:line="360" w:lineRule="auto"/>
              <w:rPr>
                <w:rFonts w:ascii="仿宋" w:hAnsi="仿宋" w:eastAsia="仿宋" w:cs="仿宋"/>
                <w:sz w:val="24"/>
              </w:rPr>
            </w:pPr>
            <w:r>
              <w:rPr>
                <w:rFonts w:hint="eastAsia" w:ascii="仿宋" w:hAnsi="仿宋" w:eastAsia="仿宋" w:cs="仿宋"/>
                <w:sz w:val="24"/>
              </w:rPr>
              <w:t>服务类。</w:t>
            </w:r>
          </w:p>
        </w:tc>
      </w:tr>
      <w:tr w14:paraId="7313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BD995A">
            <w:pPr>
              <w:snapToGrid w:val="0"/>
              <w:spacing w:line="360" w:lineRule="auto"/>
              <w:jc w:val="center"/>
              <w:rPr>
                <w:rFonts w:ascii="仿宋" w:hAnsi="仿宋" w:eastAsia="仿宋" w:cs="仿宋"/>
                <w:sz w:val="24"/>
              </w:rPr>
            </w:pPr>
          </w:p>
          <w:p w14:paraId="500E9BFA">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8C32F0F">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F5629A2">
            <w:pPr>
              <w:snapToGrid w:val="0"/>
              <w:rPr>
                <w:rFonts w:ascii="仿宋" w:hAnsi="仿宋" w:eastAsia="仿宋" w:cs="仿宋"/>
              </w:rPr>
            </w:pPr>
            <w:r>
              <w:rPr>
                <w:rFonts w:hint="eastAsia" w:ascii="仿宋" w:hAnsi="仿宋" w:eastAsia="仿宋" w:cs="仿宋"/>
                <w:sz w:val="24"/>
              </w:rPr>
              <w:t>（1）标的：</w:t>
            </w:r>
            <w:r>
              <w:rPr>
                <w:rFonts w:hint="eastAsia" w:ascii="仿宋" w:hAnsi="仿宋" w:eastAsia="仿宋" w:cs="仿宋"/>
                <w:sz w:val="24"/>
                <w:u w:val="single"/>
              </w:rPr>
              <w:t>塘栖镇环超山片区景区式美丽乡村建设项目-测绘项目</w:t>
            </w:r>
            <w:r>
              <w:rPr>
                <w:rFonts w:hint="eastAsia" w:ascii="仿宋" w:hAnsi="仿宋" w:eastAsia="仿宋" w:cs="仿宋"/>
                <w:sz w:val="24"/>
              </w:rPr>
              <w:t>，属于</w:t>
            </w:r>
            <w:r>
              <w:rPr>
                <w:rFonts w:hint="eastAsia" w:ascii="仿宋" w:hAnsi="仿宋" w:eastAsia="仿宋" w:cs="仿宋"/>
                <w:sz w:val="24"/>
                <w:u w:val="single"/>
              </w:rPr>
              <w:t>其他未列明行业</w:t>
            </w:r>
            <w:r>
              <w:rPr>
                <w:rFonts w:hint="eastAsia" w:ascii="仿宋" w:hAnsi="仿宋" w:eastAsia="仿宋" w:cs="仿宋"/>
                <w:sz w:val="24"/>
              </w:rPr>
              <w:t>；</w:t>
            </w:r>
            <w:r>
              <w:rPr>
                <w:rFonts w:hint="eastAsia" w:ascii="仿宋" w:hAnsi="仿宋" w:eastAsia="仿宋" w:cs="仿宋"/>
                <w:sz w:val="24"/>
              </w:rPr>
              <w:br w:type="textWrapping"/>
            </w:r>
            <w:r>
              <w:rPr>
                <w:rFonts w:hint="eastAsia" w:ascii="仿宋" w:hAnsi="仿宋" w:eastAsia="仿宋" w:cs="仿宋"/>
                <w:sz w:val="24"/>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5735D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43488B2">
            <w:pPr>
              <w:snapToGrid w:val="0"/>
              <w:spacing w:line="360" w:lineRule="auto"/>
              <w:jc w:val="center"/>
              <w:rPr>
                <w:rFonts w:ascii="仿宋" w:hAnsi="仿宋" w:eastAsia="仿宋" w:cs="仿宋"/>
                <w:sz w:val="24"/>
              </w:rPr>
            </w:pPr>
          </w:p>
          <w:p w14:paraId="6F473025">
            <w:pPr>
              <w:snapToGrid w:val="0"/>
              <w:spacing w:line="360" w:lineRule="auto"/>
              <w:jc w:val="center"/>
              <w:rPr>
                <w:rFonts w:ascii="仿宋" w:hAnsi="仿宋" w:eastAsia="仿宋" w:cs="仿宋"/>
                <w:sz w:val="24"/>
              </w:rPr>
            </w:pPr>
          </w:p>
          <w:p w14:paraId="6C80865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BF66DF">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D499C9">
            <w:pPr>
              <w:spacing w:line="360" w:lineRule="auto"/>
              <w:rPr>
                <w:rFonts w:ascii="仿宋" w:hAnsi="仿宋" w:eastAsia="仿宋" w:cs="仿宋"/>
                <w:kern w:val="0"/>
                <w:sz w:val="24"/>
              </w:rPr>
            </w:pPr>
            <w:sdt>
              <w:sdtPr>
                <w:rPr>
                  <w:rFonts w:hint="eastAsia" w:ascii="仿宋" w:hAnsi="仿宋" w:eastAsia="仿宋" w:cs="仿宋"/>
                  <w:kern w:val="0"/>
                  <w:sz w:val="24"/>
                </w:rPr>
                <w:id w:val="292530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7F637DDA">
            <w:pPr>
              <w:spacing w:line="360" w:lineRule="auto"/>
              <w:rPr>
                <w:rFonts w:ascii="仿宋" w:hAnsi="仿宋" w:eastAsia="仿宋" w:cs="仿宋"/>
              </w:rPr>
            </w:pPr>
            <w:sdt>
              <w:sdtPr>
                <w:rPr>
                  <w:rFonts w:hint="eastAsia" w:ascii="仿宋" w:hAnsi="仿宋" w:eastAsia="仿宋" w:cs="仿宋"/>
                  <w:kern w:val="0"/>
                  <w:sz w:val="24"/>
                </w:rPr>
                <w:id w:val="45069696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2E3D2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DA3D7C">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8352C5">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2F569F">
            <w:pPr>
              <w:spacing w:line="360" w:lineRule="auto"/>
              <w:rPr>
                <w:rFonts w:ascii="仿宋" w:hAnsi="仿宋" w:eastAsia="仿宋" w:cs="仿宋"/>
                <w:sz w:val="24"/>
              </w:rPr>
            </w:pPr>
            <w:sdt>
              <w:sdtPr>
                <w:rPr>
                  <w:rFonts w:hint="eastAsia" w:ascii="仿宋" w:hAnsi="仿宋" w:eastAsia="仿宋" w:cs="仿宋"/>
                  <w:kern w:val="0"/>
                  <w:sz w:val="24"/>
                </w:rPr>
                <w:id w:val="54654123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68165565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64B4520A">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3339A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33BACB">
            <w:pPr>
              <w:snapToGrid w:val="0"/>
              <w:spacing w:line="360" w:lineRule="auto"/>
              <w:jc w:val="center"/>
              <w:rPr>
                <w:rFonts w:ascii="仿宋" w:hAnsi="仿宋" w:eastAsia="仿宋" w:cs="仿宋"/>
                <w:sz w:val="24"/>
              </w:rPr>
            </w:pPr>
          </w:p>
          <w:p w14:paraId="1159A9AC">
            <w:pPr>
              <w:snapToGrid w:val="0"/>
              <w:spacing w:line="360" w:lineRule="auto"/>
              <w:jc w:val="center"/>
              <w:rPr>
                <w:rFonts w:ascii="仿宋" w:hAnsi="仿宋" w:eastAsia="仿宋" w:cs="仿宋"/>
                <w:sz w:val="24"/>
              </w:rPr>
            </w:pPr>
          </w:p>
          <w:p w14:paraId="2CE24670">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55E69F">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CFFF1D">
            <w:pPr>
              <w:spacing w:line="360" w:lineRule="auto"/>
              <w:rPr>
                <w:rFonts w:ascii="仿宋" w:hAnsi="仿宋" w:eastAsia="仿宋" w:cs="仿宋"/>
                <w:sz w:val="24"/>
              </w:rPr>
            </w:pPr>
            <w:sdt>
              <w:sdtPr>
                <w:rPr>
                  <w:rFonts w:hint="eastAsia" w:ascii="仿宋" w:hAnsi="仿宋" w:eastAsia="仿宋" w:cs="仿宋"/>
                  <w:kern w:val="0"/>
                  <w:sz w:val="24"/>
                </w:rPr>
                <w:id w:val="18654975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6E6E7C03">
            <w:pPr>
              <w:spacing w:line="360" w:lineRule="auto"/>
              <w:rPr>
                <w:rFonts w:ascii="仿宋" w:hAnsi="仿宋" w:eastAsia="仿宋" w:cs="仿宋"/>
                <w:sz w:val="24"/>
                <w:szCs w:val="20"/>
              </w:rPr>
            </w:pPr>
            <w:sdt>
              <w:sdtPr>
                <w:rPr>
                  <w:rFonts w:hint="eastAsia" w:ascii="仿宋" w:hAnsi="仿宋" w:eastAsia="仿宋" w:cs="仿宋"/>
                  <w:kern w:val="0"/>
                  <w:sz w:val="24"/>
                </w:rPr>
                <w:id w:val="3889990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p w14:paraId="20F5A018">
            <w:pPr>
              <w:pStyle w:val="80"/>
              <w:ind w:firstLine="0" w:firstLineChars="0"/>
              <w:rPr>
                <w:rFonts w:ascii="仿宋" w:hAnsi="仿宋" w:eastAsia="仿宋" w:cs="仿宋"/>
                <w:sz w:val="24"/>
                <w:szCs w:val="24"/>
              </w:rPr>
            </w:pPr>
            <w:r>
              <w:rPr>
                <w:rFonts w:hint="eastAsia" w:ascii="仿宋" w:hAnsi="仿宋" w:eastAsia="仿宋" w:cs="仿宋"/>
                <w:sz w:val="24"/>
                <w:szCs w:val="24"/>
              </w:rPr>
              <w:t>☐C不统一组织，供应商在获取采购文件后，自行至项目现场考察。地点： ，联系人： ，联系方式： 。</w:t>
            </w:r>
          </w:p>
          <w:p w14:paraId="6469000A">
            <w:pPr>
              <w:pStyle w:val="80"/>
              <w:ind w:firstLine="0" w:firstLineChars="0"/>
              <w:rPr>
                <w:rFonts w:ascii="仿宋" w:hAnsi="仿宋" w:eastAsia="仿宋" w:cs="仿宋"/>
              </w:rPr>
            </w:pPr>
          </w:p>
        </w:tc>
      </w:tr>
      <w:tr w14:paraId="7074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9DF640">
            <w:pPr>
              <w:snapToGrid w:val="0"/>
              <w:spacing w:line="360" w:lineRule="auto"/>
              <w:jc w:val="center"/>
              <w:rPr>
                <w:rFonts w:ascii="仿宋" w:hAnsi="仿宋" w:eastAsia="仿宋" w:cs="仿宋"/>
                <w:sz w:val="24"/>
              </w:rPr>
            </w:pPr>
          </w:p>
          <w:p w14:paraId="20457B04">
            <w:pPr>
              <w:snapToGrid w:val="0"/>
              <w:spacing w:line="360" w:lineRule="auto"/>
              <w:jc w:val="center"/>
              <w:rPr>
                <w:rFonts w:ascii="仿宋" w:hAnsi="仿宋" w:eastAsia="仿宋" w:cs="仿宋"/>
                <w:sz w:val="24"/>
              </w:rPr>
            </w:pPr>
          </w:p>
          <w:p w14:paraId="3BD569CA">
            <w:pPr>
              <w:snapToGrid w:val="0"/>
              <w:spacing w:line="360" w:lineRule="auto"/>
              <w:jc w:val="center"/>
              <w:rPr>
                <w:rFonts w:ascii="仿宋" w:hAnsi="仿宋" w:eastAsia="仿宋" w:cs="仿宋"/>
                <w:sz w:val="24"/>
              </w:rPr>
            </w:pPr>
          </w:p>
          <w:p w14:paraId="6046BF4C">
            <w:pPr>
              <w:snapToGrid w:val="0"/>
              <w:spacing w:line="360" w:lineRule="auto"/>
              <w:jc w:val="center"/>
              <w:rPr>
                <w:rFonts w:ascii="仿宋" w:hAnsi="仿宋" w:eastAsia="仿宋" w:cs="仿宋"/>
                <w:sz w:val="24"/>
              </w:rPr>
            </w:pPr>
          </w:p>
          <w:p w14:paraId="075465F6">
            <w:pPr>
              <w:snapToGrid w:val="0"/>
              <w:spacing w:line="360" w:lineRule="auto"/>
              <w:jc w:val="center"/>
              <w:rPr>
                <w:rFonts w:ascii="仿宋" w:hAnsi="仿宋" w:eastAsia="仿宋" w:cs="仿宋"/>
                <w:sz w:val="24"/>
              </w:rPr>
            </w:pPr>
          </w:p>
          <w:p w14:paraId="67A15234">
            <w:pPr>
              <w:snapToGrid w:val="0"/>
              <w:spacing w:line="360" w:lineRule="auto"/>
              <w:jc w:val="center"/>
              <w:rPr>
                <w:rFonts w:ascii="仿宋" w:hAnsi="仿宋" w:eastAsia="仿宋" w:cs="仿宋"/>
                <w:sz w:val="24"/>
              </w:rPr>
            </w:pPr>
          </w:p>
          <w:p w14:paraId="65B026AB">
            <w:pPr>
              <w:snapToGrid w:val="0"/>
              <w:spacing w:line="360" w:lineRule="auto"/>
              <w:jc w:val="center"/>
              <w:rPr>
                <w:rFonts w:ascii="仿宋" w:hAnsi="仿宋" w:eastAsia="仿宋" w:cs="仿宋"/>
                <w:sz w:val="24"/>
              </w:rPr>
            </w:pPr>
          </w:p>
          <w:p w14:paraId="300FDD66">
            <w:pPr>
              <w:snapToGrid w:val="0"/>
              <w:spacing w:line="360" w:lineRule="auto"/>
              <w:jc w:val="center"/>
              <w:rPr>
                <w:rFonts w:ascii="仿宋" w:hAnsi="仿宋" w:eastAsia="仿宋" w:cs="仿宋"/>
                <w:sz w:val="24"/>
              </w:rPr>
            </w:pPr>
          </w:p>
          <w:p w14:paraId="783DBABE">
            <w:pPr>
              <w:snapToGrid w:val="0"/>
              <w:spacing w:line="360" w:lineRule="auto"/>
              <w:jc w:val="center"/>
              <w:rPr>
                <w:rFonts w:ascii="仿宋" w:hAnsi="仿宋" w:eastAsia="仿宋" w:cs="仿宋"/>
                <w:sz w:val="24"/>
              </w:rPr>
            </w:pPr>
          </w:p>
          <w:p w14:paraId="78D6867B">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6905964">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A59EC5">
            <w:pPr>
              <w:spacing w:line="360" w:lineRule="auto"/>
              <w:rPr>
                <w:rFonts w:ascii="仿宋" w:hAnsi="仿宋" w:eastAsia="仿宋" w:cs="仿宋"/>
                <w:sz w:val="24"/>
              </w:rPr>
            </w:pPr>
            <w:sdt>
              <w:sdtPr>
                <w:rPr>
                  <w:rFonts w:hint="eastAsia" w:ascii="仿宋" w:hAnsi="仿宋" w:eastAsia="仿宋" w:cs="仿宋"/>
                  <w:kern w:val="0"/>
                  <w:sz w:val="24"/>
                </w:rPr>
                <w:id w:val="98628233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4E835C31">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30CE4FBF">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71AAB5D">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A48D5CF">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02EB4EB2">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DAFEAA5">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C038EE2">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BAA5A4">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549E6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92E93C">
            <w:pPr>
              <w:snapToGrid w:val="0"/>
              <w:spacing w:line="360" w:lineRule="auto"/>
              <w:jc w:val="center"/>
              <w:rPr>
                <w:rFonts w:ascii="仿宋" w:hAnsi="仿宋" w:eastAsia="仿宋" w:cs="仿宋"/>
                <w:sz w:val="24"/>
              </w:rPr>
            </w:pPr>
          </w:p>
          <w:p w14:paraId="489D250C">
            <w:pPr>
              <w:snapToGrid w:val="0"/>
              <w:spacing w:line="360" w:lineRule="auto"/>
              <w:jc w:val="center"/>
              <w:rPr>
                <w:rFonts w:ascii="仿宋" w:hAnsi="仿宋" w:eastAsia="仿宋" w:cs="仿宋"/>
                <w:sz w:val="24"/>
              </w:rPr>
            </w:pPr>
          </w:p>
          <w:p w14:paraId="12204F1C">
            <w:pPr>
              <w:snapToGrid w:val="0"/>
              <w:spacing w:line="360" w:lineRule="auto"/>
              <w:jc w:val="center"/>
              <w:rPr>
                <w:rFonts w:ascii="仿宋" w:hAnsi="仿宋" w:eastAsia="仿宋" w:cs="仿宋"/>
                <w:sz w:val="24"/>
              </w:rPr>
            </w:pPr>
          </w:p>
          <w:p w14:paraId="0FF8A282">
            <w:pPr>
              <w:snapToGrid w:val="0"/>
              <w:spacing w:line="360" w:lineRule="auto"/>
              <w:jc w:val="center"/>
              <w:rPr>
                <w:rFonts w:ascii="仿宋" w:hAnsi="仿宋" w:eastAsia="仿宋" w:cs="仿宋"/>
                <w:sz w:val="24"/>
              </w:rPr>
            </w:pPr>
          </w:p>
          <w:p w14:paraId="02819DA7">
            <w:pPr>
              <w:snapToGrid w:val="0"/>
              <w:spacing w:line="360" w:lineRule="auto"/>
              <w:jc w:val="center"/>
              <w:rPr>
                <w:rFonts w:ascii="仿宋" w:hAnsi="仿宋" w:eastAsia="仿宋" w:cs="仿宋"/>
                <w:sz w:val="24"/>
              </w:rPr>
            </w:pPr>
          </w:p>
          <w:p w14:paraId="3893E82F">
            <w:pPr>
              <w:snapToGrid w:val="0"/>
              <w:spacing w:line="360" w:lineRule="auto"/>
              <w:jc w:val="center"/>
              <w:rPr>
                <w:rFonts w:ascii="仿宋" w:hAnsi="仿宋" w:eastAsia="仿宋" w:cs="仿宋"/>
                <w:sz w:val="24"/>
              </w:rPr>
            </w:pPr>
          </w:p>
          <w:p w14:paraId="4E13EB11">
            <w:pPr>
              <w:snapToGrid w:val="0"/>
              <w:spacing w:line="360" w:lineRule="auto"/>
              <w:jc w:val="center"/>
              <w:rPr>
                <w:rFonts w:ascii="仿宋" w:hAnsi="仿宋" w:eastAsia="仿宋" w:cs="仿宋"/>
                <w:sz w:val="24"/>
              </w:rPr>
            </w:pPr>
          </w:p>
          <w:p w14:paraId="62E1A8A8">
            <w:pPr>
              <w:snapToGrid w:val="0"/>
              <w:spacing w:line="360" w:lineRule="auto"/>
              <w:jc w:val="center"/>
              <w:rPr>
                <w:rFonts w:ascii="仿宋" w:hAnsi="仿宋" w:eastAsia="仿宋" w:cs="仿宋"/>
                <w:sz w:val="24"/>
              </w:rPr>
            </w:pPr>
          </w:p>
          <w:p w14:paraId="2DF810D7">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ADEB6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F2E82">
            <w:pPr>
              <w:spacing w:line="360" w:lineRule="auto"/>
              <w:rPr>
                <w:rFonts w:ascii="仿宋" w:hAnsi="仿宋" w:eastAsia="仿宋" w:cs="仿宋"/>
                <w:sz w:val="24"/>
              </w:rPr>
            </w:pPr>
            <w:sdt>
              <w:sdtPr>
                <w:rPr>
                  <w:rFonts w:hint="eastAsia" w:ascii="仿宋" w:hAnsi="仿宋" w:eastAsia="仿宋" w:cs="仿宋"/>
                  <w:kern w:val="0"/>
                  <w:sz w:val="24"/>
                </w:rPr>
                <w:id w:val="91410713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3C2940BF">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4CBECDFB">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3E08516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0D737A33">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14:paraId="794F9C93">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14:paraId="4FB7BB6E">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FEF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861B3C0">
            <w:pPr>
              <w:snapToGrid w:val="0"/>
              <w:spacing w:line="360" w:lineRule="auto"/>
              <w:jc w:val="center"/>
              <w:rPr>
                <w:rFonts w:ascii="仿宋" w:hAnsi="仿宋" w:eastAsia="仿宋" w:cs="仿宋"/>
                <w:sz w:val="24"/>
              </w:rPr>
            </w:pPr>
          </w:p>
          <w:p w14:paraId="2A897F16">
            <w:pPr>
              <w:snapToGrid w:val="0"/>
              <w:spacing w:line="360" w:lineRule="auto"/>
              <w:jc w:val="center"/>
              <w:rPr>
                <w:rFonts w:ascii="仿宋" w:hAnsi="仿宋" w:eastAsia="仿宋" w:cs="仿宋"/>
                <w:sz w:val="24"/>
              </w:rPr>
            </w:pPr>
          </w:p>
          <w:p w14:paraId="6C82879C">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787743F">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20F231">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1D0AB554">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0AECB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3B1D459">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781CA0F">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C3ECBD">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61BB5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C41B893">
            <w:pPr>
              <w:snapToGrid w:val="0"/>
              <w:spacing w:line="360" w:lineRule="auto"/>
              <w:jc w:val="center"/>
              <w:rPr>
                <w:rFonts w:ascii="仿宋" w:hAnsi="仿宋" w:eastAsia="仿宋" w:cs="仿宋"/>
                <w:sz w:val="24"/>
              </w:rPr>
            </w:pPr>
          </w:p>
          <w:p w14:paraId="3F149A2C">
            <w:pPr>
              <w:snapToGrid w:val="0"/>
              <w:spacing w:line="360" w:lineRule="auto"/>
              <w:jc w:val="center"/>
              <w:rPr>
                <w:rFonts w:ascii="仿宋" w:hAnsi="仿宋" w:eastAsia="仿宋" w:cs="仿宋"/>
                <w:sz w:val="24"/>
              </w:rPr>
            </w:pPr>
          </w:p>
          <w:p w14:paraId="663CE3B3">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6C1846">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479B8">
            <w:pPr>
              <w:pStyle w:val="80"/>
              <w:snapToGrid w:val="0"/>
              <w:spacing w:line="360" w:lineRule="auto"/>
              <w:ind w:firstLine="0" w:firstLineChars="0"/>
              <w:rPr>
                <w:rFonts w:ascii="仿宋" w:hAnsi="仿宋" w:eastAsia="仿宋" w:cs="仿宋"/>
                <w:kern w:val="2"/>
                <w:sz w:val="24"/>
                <w:szCs w:val="24"/>
              </w:rPr>
            </w:pPr>
            <w:r>
              <w:rPr>
                <w:rFonts w:hint="eastAsia" w:ascii="仿宋" w:hAnsi="仿宋" w:eastAsia="仿宋" w:cs="仿宋"/>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2FCBA8E">
            <w:pPr>
              <w:pStyle w:val="80"/>
              <w:ind w:firstLine="480"/>
              <w:jc w:val="both"/>
              <w:rPr>
                <w:rFonts w:ascii="仿宋" w:hAnsi="仿宋" w:eastAsia="仿宋" w:cs="仿宋"/>
                <w:kern w:val="2"/>
                <w:sz w:val="24"/>
                <w:szCs w:val="24"/>
              </w:rPr>
            </w:pPr>
            <w:sdt>
              <w:sdtPr>
                <w:rPr>
                  <w:rFonts w:hint="eastAsia" w:ascii="仿宋" w:hAnsi="仿宋" w:eastAsia="仿宋" w:cs="仿宋"/>
                  <w:kern w:val="2"/>
                  <w:sz w:val="24"/>
                  <w:szCs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强制采购。产品：    </w:t>
            </w:r>
          </w:p>
          <w:p w14:paraId="0188E724">
            <w:pPr>
              <w:pStyle w:val="80"/>
              <w:ind w:firstLine="480"/>
              <w:jc w:val="both"/>
              <w:rPr>
                <w:rFonts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22CFB3AE">
            <w:pPr>
              <w:pStyle w:val="80"/>
              <w:ind w:firstLine="480"/>
              <w:jc w:val="both"/>
              <w:rPr>
                <w:rFonts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7D662CDE">
            <w:pPr>
              <w:pStyle w:val="80"/>
              <w:ind w:firstLine="480"/>
              <w:jc w:val="both"/>
              <w:rPr>
                <w:rFonts w:ascii="仿宋" w:hAnsi="仿宋" w:eastAsia="仿宋" w:cs="仿宋"/>
              </w:rPr>
            </w:pPr>
            <w:r>
              <w:rPr>
                <w:rFonts w:hint="eastAsia" w:ascii="仿宋" w:hAnsi="仿宋" w:eastAsia="仿宋" w:cs="仿宋"/>
                <w:kern w:val="2"/>
                <w:sz w:val="24"/>
                <w:szCs w:val="24"/>
              </w:rPr>
              <w:t>☑无</w:t>
            </w:r>
          </w:p>
        </w:tc>
      </w:tr>
      <w:tr w14:paraId="21268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1C0E3E">
            <w:pPr>
              <w:snapToGrid w:val="0"/>
              <w:spacing w:line="360" w:lineRule="auto"/>
              <w:jc w:val="center"/>
              <w:rPr>
                <w:rFonts w:ascii="仿宋" w:hAnsi="仿宋" w:eastAsia="仿宋" w:cs="仿宋"/>
                <w:sz w:val="24"/>
              </w:rPr>
            </w:pPr>
          </w:p>
          <w:p w14:paraId="23E9259E">
            <w:pPr>
              <w:snapToGrid w:val="0"/>
              <w:spacing w:line="360" w:lineRule="auto"/>
              <w:jc w:val="center"/>
              <w:rPr>
                <w:rFonts w:ascii="仿宋" w:hAnsi="仿宋" w:eastAsia="仿宋" w:cs="仿宋"/>
                <w:sz w:val="24"/>
              </w:rPr>
            </w:pPr>
          </w:p>
          <w:p w14:paraId="094EE301">
            <w:pPr>
              <w:snapToGrid w:val="0"/>
              <w:spacing w:line="360" w:lineRule="auto"/>
              <w:jc w:val="center"/>
              <w:rPr>
                <w:rFonts w:ascii="仿宋" w:hAnsi="仿宋" w:eastAsia="仿宋" w:cs="仿宋"/>
                <w:sz w:val="24"/>
              </w:rPr>
            </w:pPr>
          </w:p>
          <w:p w14:paraId="1AE34408">
            <w:pPr>
              <w:snapToGrid w:val="0"/>
              <w:spacing w:line="360" w:lineRule="auto"/>
              <w:jc w:val="center"/>
              <w:rPr>
                <w:rFonts w:ascii="仿宋" w:hAnsi="仿宋" w:eastAsia="仿宋" w:cs="仿宋"/>
                <w:sz w:val="24"/>
              </w:rPr>
            </w:pPr>
          </w:p>
          <w:p w14:paraId="4B1470AE">
            <w:pPr>
              <w:snapToGrid w:val="0"/>
              <w:spacing w:line="360" w:lineRule="auto"/>
              <w:jc w:val="center"/>
              <w:rPr>
                <w:rFonts w:ascii="仿宋" w:hAnsi="仿宋" w:eastAsia="仿宋" w:cs="仿宋"/>
                <w:sz w:val="24"/>
              </w:rPr>
            </w:pPr>
          </w:p>
          <w:p w14:paraId="0E16C5C6">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64B03D">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37173A5">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253750CB">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33C4411F">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76C7F59B">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49B540E">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4F65B8ED">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4D498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5E4DE52B">
            <w:pPr>
              <w:snapToGrid w:val="0"/>
              <w:spacing w:line="360" w:lineRule="auto"/>
              <w:jc w:val="center"/>
              <w:rPr>
                <w:rFonts w:ascii="仿宋" w:hAnsi="仿宋" w:eastAsia="仿宋" w:cs="仿宋"/>
                <w:sz w:val="24"/>
              </w:rPr>
            </w:pPr>
          </w:p>
          <w:p w14:paraId="4C85C0B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7693B0E6">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18B9D80D">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F9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E52148">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74CBB5">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1BE583">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杭州市临平区商会大厦D座603室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戚彬13606705037</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3E4F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D40C840">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06677313">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20B39">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110A4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ECD087D">
            <w:pPr>
              <w:snapToGrid w:val="0"/>
              <w:spacing w:line="360" w:lineRule="auto"/>
              <w:jc w:val="center"/>
              <w:rPr>
                <w:rFonts w:ascii="仿宋" w:hAnsi="仿宋" w:eastAsia="仿宋" w:cs="仿宋"/>
                <w:sz w:val="24"/>
              </w:rPr>
            </w:pPr>
          </w:p>
        </w:tc>
        <w:tc>
          <w:tcPr>
            <w:tcW w:w="1843" w:type="dxa"/>
            <w:vMerge w:val="continue"/>
            <w:tcBorders>
              <w:left w:val="single" w:color="000000" w:sz="2" w:space="0"/>
              <w:right w:val="single" w:color="000000" w:sz="8" w:space="0"/>
            </w:tcBorders>
            <w:vAlign w:val="center"/>
          </w:tcPr>
          <w:p w14:paraId="22D8F0CB">
            <w:pPr>
              <w:snapToGrid w:val="0"/>
              <w:spacing w:line="360" w:lineRule="auto"/>
              <w:jc w:val="center"/>
              <w:rPr>
                <w:rFonts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A2D0582">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6211380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3E586A21">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2992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258F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1E59E27">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52C3E79">
            <w:pPr>
              <w:snapToGrid w:val="0"/>
              <w:spacing w:line="360" w:lineRule="auto"/>
              <w:jc w:val="center"/>
              <w:rPr>
                <w:rFonts w:ascii="仿宋" w:hAnsi="仿宋" w:eastAsia="仿宋" w:cs="仿宋"/>
                <w:b/>
                <w:sz w:val="24"/>
              </w:rPr>
            </w:pPr>
            <w:r>
              <w:rPr>
                <w:rFonts w:hint="eastAsia" w:ascii="仿宋" w:hAnsi="仿宋" w:eastAsia="仿宋" w:cs="仿宋"/>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574EDFA">
            <w:pPr>
              <w:spacing w:line="360" w:lineRule="auto"/>
              <w:rPr>
                <w:rFonts w:ascii="仿宋" w:hAnsi="仿宋" w:eastAsia="仿宋" w:cs="仿宋"/>
                <w:kern w:val="0"/>
                <w:sz w:val="24"/>
                <w:lang w:val="en"/>
              </w:rPr>
            </w:pP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1  </w:t>
            </w:r>
            <w:r>
              <w:rPr>
                <w:rFonts w:hint="eastAsia" w:ascii="仿宋" w:hAnsi="仿宋" w:eastAsia="仿宋" w:cs="仿宋"/>
                <w:kern w:val="0"/>
                <w:sz w:val="24"/>
                <w:lang w:val="en"/>
              </w:rPr>
              <w:t>。</w:t>
            </w:r>
          </w:p>
        </w:tc>
      </w:tr>
      <w:tr w14:paraId="3406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44D4D92">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5FC69A1">
            <w:pPr>
              <w:snapToGrid w:val="0"/>
              <w:spacing w:line="360" w:lineRule="auto"/>
              <w:jc w:val="center"/>
              <w:rPr>
                <w:rFonts w:ascii="仿宋" w:hAnsi="仿宋" w:eastAsia="仿宋" w:cs="仿宋"/>
                <w:b/>
                <w:sz w:val="24"/>
              </w:rPr>
            </w:pPr>
            <w:r>
              <w:rPr>
                <w:rFonts w:hint="eastAsia" w:ascii="仿宋" w:hAnsi="仿宋" w:eastAsia="仿宋" w:cs="仿宋"/>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C95D664">
            <w:pPr>
              <w:spacing w:line="360" w:lineRule="auto"/>
              <w:rPr>
                <w:rFonts w:ascii="仿宋" w:hAnsi="仿宋" w:eastAsia="仿宋" w:cs="仿宋"/>
                <w:kern w:val="0"/>
                <w:sz w:val="24"/>
                <w:lang w:val="en"/>
              </w:rPr>
            </w:pPr>
            <w:r>
              <w:rPr>
                <w:rFonts w:hint="eastAsia" w:ascii="仿宋" w:hAnsi="仿宋" w:eastAsia="仿宋" w:cs="仿宋"/>
                <w:kern w:val="0"/>
                <w:sz w:val="24"/>
                <w:lang w:val="en"/>
              </w:rPr>
              <w:t>本项目的招标代理费用由中标单位支付，代理费用付款按《招标代理服务收费管理暂行办法》的通知（计价格[2002]1980号）文件</w:t>
            </w:r>
            <w:r>
              <w:rPr>
                <w:rFonts w:hint="eastAsia" w:ascii="仿宋" w:hAnsi="仿宋" w:eastAsia="仿宋" w:cs="仿宋"/>
                <w:kern w:val="0"/>
                <w:sz w:val="24"/>
                <w:lang w:val="en-US" w:eastAsia="zh-CN"/>
              </w:rPr>
              <w:t>的64%</w:t>
            </w:r>
            <w:r>
              <w:rPr>
                <w:rFonts w:hint="eastAsia" w:ascii="仿宋" w:hAnsi="仿宋" w:eastAsia="仿宋" w:cs="仿宋"/>
                <w:kern w:val="0"/>
                <w:sz w:val="24"/>
              </w:rPr>
              <w:t>计取，</w:t>
            </w:r>
            <w:r>
              <w:rPr>
                <w:rFonts w:hint="eastAsia" w:ascii="仿宋" w:hAnsi="仿宋" w:eastAsia="仿宋" w:cs="仿宋"/>
                <w:kern w:val="0"/>
                <w:sz w:val="24"/>
                <w:lang w:val="en"/>
              </w:rPr>
              <w:t>直接支付给招标代理单位</w:t>
            </w:r>
            <w:r>
              <w:rPr>
                <w:rFonts w:hint="eastAsia" w:ascii="仿宋" w:hAnsi="仿宋" w:eastAsia="仿宋" w:cs="仿宋"/>
                <w:kern w:val="0"/>
                <w:sz w:val="24"/>
              </w:rPr>
              <w:t>，代理服务费</w:t>
            </w:r>
            <w:r>
              <w:rPr>
                <w:rFonts w:hint="eastAsia" w:ascii="仿宋" w:hAnsi="仿宋" w:eastAsia="仿宋" w:cs="仿宋"/>
                <w:kern w:val="0"/>
                <w:sz w:val="24"/>
                <w:lang w:val="en"/>
              </w:rPr>
              <w:t>投标人在报价时应综合考虑该笔费用，但不单列进投标总价。</w:t>
            </w:r>
          </w:p>
        </w:tc>
      </w:tr>
    </w:tbl>
    <w:p w14:paraId="7B13C1E6">
      <w:pPr>
        <w:snapToGrid w:val="0"/>
        <w:spacing w:line="360" w:lineRule="auto"/>
        <w:jc w:val="center"/>
        <w:rPr>
          <w:rFonts w:ascii="仿宋" w:hAnsi="仿宋" w:eastAsia="仿宋" w:cs="仿宋"/>
          <w:b/>
          <w:sz w:val="32"/>
          <w:szCs w:val="20"/>
        </w:rPr>
      </w:pPr>
    </w:p>
    <w:bookmarkEnd w:id="10"/>
    <w:p w14:paraId="4ADF1A08">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29688421">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3BA37E0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811A1CD">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5018EEC">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259AF42">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3392DF3A">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2A3DB21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1934098">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131A18">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672AEF2E">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6CEF1BD8">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6EDD0CDD">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15F3D870">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33EA0D79">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BA0BC24">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480295F7">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911EBC">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34BE33D">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73623C4C">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B8488C">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96703C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76893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303C6E">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6E21334">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75A1FEC5">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786299">
      <w:pPr>
        <w:spacing w:line="360" w:lineRule="auto"/>
        <w:ind w:firstLine="480" w:firstLineChars="200"/>
        <w:rPr>
          <w:rFonts w:ascii="仿宋" w:hAnsi="仿宋" w:eastAsia="仿宋" w:cs="仿宋"/>
          <w:sz w:val="24"/>
        </w:rPr>
      </w:pPr>
      <w:r>
        <w:rPr>
          <w:rFonts w:hint="eastAsia" w:ascii="仿宋" w:hAnsi="仿宋" w:eastAsia="仿宋" w:cs="仿宋"/>
          <w:sz w:val="24"/>
        </w:rPr>
        <w:t>3.3.6</w:t>
      </w:r>
      <w:r>
        <w:rPr>
          <w:rFonts w:hint="eastAsia" w:ascii="仿宋" w:hAnsi="仿宋" w:eastAsia="仿宋" w:cs="仿宋"/>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sz w:val="24"/>
        </w:rPr>
        <w:t>。</w:t>
      </w:r>
    </w:p>
    <w:p w14:paraId="40A0F5B1">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A9C6F42">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772D887">
      <w:pPr>
        <w:spacing w:line="360" w:lineRule="auto"/>
        <w:ind w:firstLine="480" w:firstLineChars="200"/>
        <w:rPr>
          <w:rFonts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F1A9B37">
      <w:pPr>
        <w:pStyle w:val="5"/>
        <w:adjustRightInd w:val="0"/>
        <w:ind w:left="0" w:firstLine="480" w:firstLineChars="200"/>
        <w:rPr>
          <w:rFonts w:ascii="仿宋" w:eastAsia="仿宋" w:cs="仿宋"/>
        </w:rPr>
      </w:pPr>
      <w:r>
        <w:rPr>
          <w:rFonts w:hint="eastAsia" w:ascii="仿宋" w:eastAsia="仿宋" w:cs="仿宋"/>
          <w:b w:val="0"/>
          <w:bCs w:val="0"/>
          <w:sz w:val="24"/>
          <w:szCs w:val="24"/>
          <w:lang w:val="en-US"/>
        </w:rPr>
        <w:t>3.4.2 采购人应当贯彻落实知识产权保护相关法律法规，应当采购使用正版软件。</w:t>
      </w:r>
    </w:p>
    <w:p w14:paraId="6BB8F66E">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14:paraId="3E9C7D7C">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询问、质疑、投诉、补偿救济</w:t>
      </w:r>
    </w:p>
    <w:p w14:paraId="79C168F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7D63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14:paraId="164F315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AB21C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14:paraId="7F51C940">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B9CA867">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E0F457">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3DFE412A">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22F8288C">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63C94C79">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445E3AE4">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134226AC">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7538344B">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14:paraId="60B94F67">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14:paraId="3F454203">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14:paraId="4E0677B0">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A269D9B">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6332A9B6">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14:paraId="1F140791">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F9AD0D">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00A217AC">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14:paraId="461D3460">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31AD10E5">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3A5C0F58">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14:paraId="1AC85CBE">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0142806D">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29CEBD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4.5 补偿救济</w:t>
      </w:r>
    </w:p>
    <w:p w14:paraId="645698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62006651">
      <w:pPr>
        <w:pStyle w:val="890"/>
        <w:shd w:val="clear" w:color="auto" w:fill="FFFFFF"/>
        <w:snapToGrid w:val="0"/>
        <w:spacing w:after="240" w:afterAutospacing="0" w:line="360" w:lineRule="auto"/>
        <w:ind w:firstLine="400"/>
        <w:contextualSpacing/>
        <w:rPr>
          <w:rFonts w:ascii="仿宋" w:hAnsi="仿宋" w:eastAsia="仿宋" w:cs="仿宋"/>
        </w:rPr>
      </w:pPr>
    </w:p>
    <w:p w14:paraId="4147B60D">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2C34D82B">
      <w:pPr>
        <w:pStyle w:val="132"/>
        <w:snapToGrid w:val="0"/>
        <w:spacing w:before="0"/>
        <w:ind w:firstLine="360"/>
        <w:rPr>
          <w:rFonts w:ascii="仿宋" w:hAnsi="仿宋" w:eastAsia="仿宋" w:cs="仿宋"/>
          <w:sz w:val="18"/>
          <w:szCs w:val="18"/>
        </w:rPr>
      </w:pPr>
    </w:p>
    <w:p w14:paraId="38EED004">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9C1AC09">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52945650">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646C1B0D">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2686EA3">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1C692430">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631EAC0A">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1B7A37E9">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248D6087">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979F921">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2CD1B3C">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57D0EC98">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0E53B5D4">
      <w:pPr>
        <w:pStyle w:val="1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C7E3FA">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14:paraId="68A25D87">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1F725E20">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4E284FC6">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1D5DD7C">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22B277D0">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60C02F1">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49AB2A40">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03C6A6EF">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28B48A5E">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2071E34">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133541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733B106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1CC3684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63B01CE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6D4C37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775E6E8">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1FA2D1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034BE6D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0B393D0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62F765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14:paraId="203613B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14:paraId="4476460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14:paraId="2FFE846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14:paraId="367514ED">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04FABA9">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3EE0774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3A102A7A">
      <w:pPr>
        <w:pStyle w:val="5"/>
        <w:snapToGrid w:val="0"/>
        <w:ind w:left="0" w:firstLine="960" w:firstLineChars="400"/>
        <w:rPr>
          <w:rFonts w:ascii="仿宋" w:eastAsia="仿宋" w:cs="仿宋"/>
          <w:b w:val="0"/>
          <w:bCs w:val="0"/>
          <w:sz w:val="24"/>
        </w:rPr>
      </w:pPr>
      <w:r>
        <w:rPr>
          <w:rFonts w:hint="eastAsia" w:ascii="仿宋" w:eastAsia="仿宋" w:cs="仿宋"/>
          <w:b w:val="0"/>
          <w:bCs w:val="0"/>
          <w:sz w:val="24"/>
          <w:szCs w:val="24"/>
          <w:lang w:val="en-US"/>
        </w:rPr>
        <w:t xml:space="preserve">11.3.2 </w:t>
      </w:r>
      <w:r>
        <w:rPr>
          <w:rFonts w:hint="eastAsia" w:ascii="仿宋" w:eastAsia="仿宋" w:cs="仿宋"/>
          <w:b w:val="0"/>
          <w:bCs w:val="0"/>
          <w:sz w:val="24"/>
        </w:rPr>
        <w:t>中小企业声明函。</w:t>
      </w:r>
    </w:p>
    <w:p w14:paraId="4964C43F">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46B8E39">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14:paraId="12E1BC44">
      <w:pPr>
        <w:spacing w:line="360" w:lineRule="auto"/>
        <w:ind w:firstLine="720" w:firstLineChars="300"/>
        <w:rPr>
          <w:rFonts w:ascii="仿宋" w:hAnsi="仿宋" w:eastAsia="仿宋" w:cs="仿宋"/>
        </w:rPr>
      </w:pPr>
      <w:r>
        <w:rPr>
          <w:rFonts w:hint="eastAsia" w:ascii="仿宋" w:hAnsi="仿宋" w:eastAsia="仿宋" w:cs="仿宋"/>
          <w:sz w:val="24"/>
          <w:shd w:val="clear" w:color="auto" w:fill="FFFFFF"/>
        </w:rPr>
        <w:t>投标人应对投标文件中材料的真实性、合法性负责。投标人可事先在公开官网查询、核对相关证书和报告内容，确保投标（响应）文件资料准确无误。</w:t>
      </w:r>
    </w:p>
    <w:p w14:paraId="3C8211A7">
      <w:pPr>
        <w:pStyle w:val="1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045397A">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66BF6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0CF88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C703BD1">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4C9F3E77">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88AAF0D">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2046CB5">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48EE76C7">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02C13B18">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DE3190">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A429396">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8DB6512">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0C210384">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34DB34D">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40234A0">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752E6B4D">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30677B80">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7EF67D33">
      <w:pPr>
        <w:pStyle w:val="13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50551BEA">
      <w:pPr>
        <w:pStyle w:val="2"/>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14:paraId="16AD5815">
      <w:pPr>
        <w:pStyle w:val="13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36BF8E4B">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23BD1EE">
      <w:pPr>
        <w:pStyle w:val="13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2EA18019">
      <w:pPr>
        <w:pStyle w:val="132"/>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0A1C842">
      <w:pPr>
        <w:pStyle w:val="132"/>
        <w:spacing w:before="0"/>
        <w:ind w:firstLine="643"/>
        <w:rPr>
          <w:rFonts w:ascii="仿宋" w:hAnsi="仿宋" w:eastAsia="仿宋" w:cs="仿宋"/>
          <w:b/>
          <w:sz w:val="32"/>
        </w:rPr>
      </w:pPr>
    </w:p>
    <w:p w14:paraId="3693AC4F">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3B3BFDE8">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76AE0FB">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D3F73B9">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69C60A9B">
      <w:pPr>
        <w:pStyle w:val="5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04D2AD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28EF7909">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019C85D">
      <w:pPr>
        <w:pStyle w:val="132"/>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387A069D">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42E6E6F7">
      <w:pPr>
        <w:pStyle w:val="13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35E0CF37">
      <w:pPr>
        <w:pStyle w:val="13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131F166B">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6734FD15">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63AE18F">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5DA96CC5">
      <w:pPr>
        <w:pStyle w:val="132"/>
        <w:spacing w:before="0"/>
        <w:ind w:firstLine="480"/>
        <w:rPr>
          <w:rFonts w:hint="default" w:ascii="仿宋" w:hAnsi="仿宋" w:eastAsia="仿宋" w:cs="仿宋"/>
          <w:lang w:val="en-US" w:eastAsia="zh-CN"/>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A104027">
      <w:pPr>
        <w:pStyle w:val="132"/>
        <w:spacing w:before="0"/>
        <w:ind w:firstLine="0" w:firstLineChars="0"/>
        <w:rPr>
          <w:rFonts w:ascii="仿宋" w:hAnsi="仿宋" w:eastAsia="仿宋" w:cs="仿宋"/>
          <w:kern w:val="0"/>
          <w:szCs w:val="24"/>
        </w:rPr>
      </w:pPr>
    </w:p>
    <w:p w14:paraId="459DF63F">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5A28CDC8">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E263B08">
      <w:pPr>
        <w:spacing w:line="360" w:lineRule="auto"/>
        <w:rPr>
          <w:rFonts w:ascii="仿宋" w:hAnsi="仿宋" w:eastAsia="仿宋" w:cs="仿宋"/>
          <w:b/>
          <w:sz w:val="24"/>
        </w:rPr>
      </w:pPr>
    </w:p>
    <w:p w14:paraId="17882F7B">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167DD878">
      <w:pPr>
        <w:pStyle w:val="2"/>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78F11B2E">
      <w:pPr>
        <w:pStyle w:val="132"/>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DDF6117">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49B4EF72">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5A8EE0D0">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522A2E2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0C8C949B">
      <w:pPr>
        <w:pStyle w:val="132"/>
        <w:snapToGrid w:val="0"/>
        <w:spacing w:before="0"/>
        <w:ind w:firstLine="482"/>
        <w:rPr>
          <w:rStyle w:val="79"/>
          <w:rFonts w:ascii="仿宋" w:hAnsi="仿宋" w:eastAsia="仿宋" w:cs="仿宋"/>
        </w:rPr>
      </w:pPr>
      <w:r>
        <w:rPr>
          <w:rFonts w:hint="eastAsia" w:ascii="仿宋" w:hAnsi="仿宋" w:eastAsia="仿宋" w:cs="仿宋"/>
          <w:b/>
          <w:szCs w:val="24"/>
        </w:rPr>
        <w:t xml:space="preserve">23.4 </w:t>
      </w:r>
      <w:r>
        <w:rPr>
          <w:rFonts w:hint="eastAsia" w:ascii="仿宋" w:hAnsi="仿宋" w:eastAsia="仿宋" w:cs="仿宋"/>
          <w:bCs/>
          <w:szCs w:val="24"/>
        </w:rPr>
        <w:t>由于中标、成交供应商原因导致重新采购的，应当承担支付代理费和专家评审费等费用在内的赔偿责任。</w:t>
      </w:r>
    </w:p>
    <w:p w14:paraId="11AD4F74">
      <w:pPr>
        <w:pStyle w:val="81"/>
        <w:rPr>
          <w:rFonts w:ascii="仿宋" w:hAnsi="仿宋" w:eastAsia="仿宋" w:cs="仿宋"/>
        </w:rPr>
      </w:pPr>
    </w:p>
    <w:p w14:paraId="1E0650FD">
      <w:pPr>
        <w:snapToGrid w:val="0"/>
        <w:spacing w:line="360" w:lineRule="auto"/>
        <w:ind w:left="120" w:leftChars="57" w:firstLine="482" w:firstLineChars="150"/>
        <w:jc w:val="center"/>
        <w:rPr>
          <w:rFonts w:ascii="仿宋" w:hAnsi="仿宋" w:eastAsia="仿宋" w:cs="仿宋"/>
          <w:b/>
          <w:sz w:val="32"/>
        </w:rPr>
      </w:pPr>
    </w:p>
    <w:p w14:paraId="44E260C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2C112954">
      <w:pPr>
        <w:pStyle w:val="2"/>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FCF234">
      <w:pPr>
        <w:pStyle w:val="2"/>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47C0D545">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49E5F6">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A9FCDB4">
      <w:pPr>
        <w:pStyle w:val="13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679EA0A">
      <w:pPr>
        <w:pStyle w:val="13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6F02DEF">
      <w:pPr>
        <w:pStyle w:val="132"/>
        <w:snapToGrid w:val="0"/>
        <w:spacing w:before="0" w:after="120"/>
        <w:ind w:firstLine="480"/>
        <w:rPr>
          <w:rFonts w:hint="default" w:ascii="仿宋" w:hAnsi="仿宋" w:eastAsia="仿宋" w:cs="仿宋"/>
          <w:lang w:val="en-US" w:eastAsia="zh-CN"/>
        </w:rPr>
      </w:pPr>
      <w:r>
        <w:rPr>
          <w:rFonts w:hint="eastAsia" w:ascii="仿宋" w:hAnsi="仿宋" w:eastAsia="仿宋" w:cs="仿宋"/>
        </w:rPr>
        <w:t>25.5采购合同由采购人与中标供应商根据招标文件、投标文件等内容通过政府采购电子交易平台在线签订，自动备案。</w:t>
      </w:r>
      <w:r>
        <w:rPr>
          <w:rFonts w:hint="eastAsia" w:ascii="仿宋" w:hAnsi="仿宋" w:eastAsia="仿宋" w:cs="仿宋"/>
        </w:rPr>
        <w:br w:type="textWrapping"/>
      </w:r>
      <w:r>
        <w:rPr>
          <w:rFonts w:hint="eastAsia" w:ascii="仿宋" w:hAnsi="仿宋" w:eastAsia="仿宋" w:cs="仿宋"/>
          <w:lang w:val="en-US" w:eastAsia="zh-CN"/>
        </w:rPr>
        <w:t xml:space="preserve">    25.6合同签订依据为相关法律法规文件、招标文件、乙方投标文件等，合同条款有与前者冲突的，以前者为准。</w:t>
      </w:r>
    </w:p>
    <w:p w14:paraId="700E735D">
      <w:pPr>
        <w:pStyle w:val="2"/>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5B3ACF10">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拟签订的合同文本要求中标投标人提交履约保证金的，投标人应当以金融机构、担保机构出具的保函形式提交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A08CC1D">
      <w:pPr>
        <w:pStyle w:val="5"/>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eastAsia="仿宋" w:cs="仿宋"/>
          <w:b w:val="0"/>
          <w:bCs w:val="0"/>
          <w:snapToGrid w:val="0"/>
          <w:kern w:val="28"/>
          <w:sz w:val="24"/>
          <w:lang w:val="en-US"/>
        </w:rPr>
        <w:t>95763</w:t>
      </w:r>
      <w:r>
        <w:rPr>
          <w:rFonts w:hint="eastAsia" w:ascii="仿宋" w:eastAsia="仿宋" w:cs="仿宋"/>
          <w:b w:val="0"/>
          <w:bCs w:val="0"/>
          <w:snapToGrid w:val="0"/>
          <w:kern w:val="28"/>
          <w:sz w:val="24"/>
        </w:rPr>
        <w:t>。</w:t>
      </w:r>
    </w:p>
    <w:p w14:paraId="2A4280DF">
      <w:pPr>
        <w:pStyle w:val="5"/>
        <w:rPr>
          <w:rFonts w:ascii="仿宋" w:eastAsia="仿宋" w:cs="仿宋"/>
        </w:rPr>
      </w:pPr>
      <w:r>
        <w:rPr>
          <w:rFonts w:hint="eastAsia" w:ascii="仿宋" w:eastAsia="仿宋" w:cs="仿宋"/>
          <w:sz w:val="24"/>
          <w:lang w:val="en-US"/>
        </w:rPr>
        <w:t>27.预付款</w:t>
      </w:r>
    </w:p>
    <w:p w14:paraId="020E5ED4">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1202D78">
      <w:pPr>
        <w:rPr>
          <w:rFonts w:ascii="仿宋" w:hAnsi="仿宋" w:eastAsia="仿宋" w:cs="仿宋"/>
        </w:rPr>
      </w:pPr>
    </w:p>
    <w:p w14:paraId="1ACE977F">
      <w:pPr>
        <w:snapToGrid w:val="0"/>
        <w:spacing w:line="360" w:lineRule="auto"/>
        <w:ind w:firstLine="3357" w:firstLineChars="1045"/>
        <w:rPr>
          <w:rFonts w:ascii="仿宋" w:hAnsi="仿宋" w:eastAsia="仿宋" w:cs="仿宋"/>
          <w:b/>
          <w:sz w:val="32"/>
        </w:rPr>
      </w:pPr>
    </w:p>
    <w:p w14:paraId="58759A29">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5F4FBFA7">
      <w:pPr>
        <w:pStyle w:val="132"/>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45DDB1C">
      <w:pPr>
        <w:pStyle w:val="132"/>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14:paraId="26AF0CD8">
      <w:pPr>
        <w:pStyle w:val="132"/>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14:paraId="5613D531">
      <w:pPr>
        <w:pStyle w:val="132"/>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14:paraId="3D3CCA64">
      <w:pPr>
        <w:pStyle w:val="132"/>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14:paraId="63B03AF1">
      <w:pPr>
        <w:pStyle w:val="132"/>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14:paraId="374F4637">
      <w:pPr>
        <w:pStyle w:val="132"/>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0C3340C">
      <w:pPr>
        <w:tabs>
          <w:tab w:val="left" w:pos="0"/>
        </w:tabs>
        <w:spacing w:line="360" w:lineRule="auto"/>
        <w:ind w:firstLine="480"/>
        <w:rPr>
          <w:rFonts w:ascii="仿宋" w:hAnsi="仿宋" w:eastAsia="仿宋" w:cs="仿宋"/>
          <w:sz w:val="24"/>
        </w:rPr>
      </w:pPr>
    </w:p>
    <w:p w14:paraId="3A78211D">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B09CEFC">
      <w:pPr>
        <w:pStyle w:val="2"/>
        <w:spacing w:line="360" w:lineRule="auto"/>
        <w:ind w:firstLine="0" w:firstLineChars="0"/>
        <w:rPr>
          <w:rFonts w:ascii="仿宋" w:hAnsi="仿宋" w:eastAsia="仿宋" w:cs="仿宋"/>
          <w:b/>
        </w:rPr>
      </w:pPr>
      <w:r>
        <w:rPr>
          <w:rFonts w:hint="eastAsia" w:ascii="仿宋" w:hAnsi="仿宋" w:eastAsia="仿宋" w:cs="仿宋"/>
          <w:b/>
        </w:rPr>
        <w:t>30.验收</w:t>
      </w:r>
    </w:p>
    <w:p w14:paraId="2EF5443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DA06A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64FD3B5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E5C696">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A8098E">
      <w:pPr>
        <w:pStyle w:val="5"/>
        <w:adjustRightInd w:val="0"/>
        <w:snapToGrid w:val="0"/>
        <w:ind w:left="0"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93CB09E">
      <w:pPr>
        <w:pStyle w:val="81"/>
        <w:rPr>
          <w:rFonts w:ascii="仿宋" w:hAnsi="仿宋" w:eastAsia="仿宋" w:cs="仿宋"/>
        </w:rPr>
      </w:pPr>
    </w:p>
    <w:bookmarkEnd w:id="13"/>
    <w:p w14:paraId="1721F0AF">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5236011"/>
      <w:bookmarkEnd w:id="17"/>
      <w:bookmarkStart w:id="18" w:name="_Hlt75236101"/>
      <w:bookmarkEnd w:id="18"/>
      <w:bookmarkStart w:id="19" w:name="_Hlt68072998"/>
      <w:bookmarkEnd w:id="19"/>
      <w:bookmarkStart w:id="20" w:name="_Hlt75236290"/>
      <w:bookmarkEnd w:id="20"/>
      <w:bookmarkStart w:id="21" w:name="_Hlt68057669"/>
      <w:bookmarkEnd w:id="21"/>
      <w:bookmarkStart w:id="22" w:name="_Hlt68073093"/>
      <w:bookmarkEnd w:id="22"/>
      <w:bookmarkStart w:id="23" w:name="_Hlt74730295"/>
      <w:bookmarkEnd w:id="23"/>
      <w:bookmarkStart w:id="24" w:name="_Hlt74707468"/>
      <w:bookmarkEnd w:id="24"/>
      <w:bookmarkStart w:id="25" w:name="_Hlt74714665"/>
      <w:bookmarkEnd w:id="25"/>
      <w:bookmarkStart w:id="26" w:name="_Hlt68072990"/>
      <w:bookmarkEnd w:id="26"/>
    </w:p>
    <w:bookmarkEnd w:id="11"/>
    <w:bookmarkEnd w:id="12"/>
    <w:p w14:paraId="242650CC">
      <w:p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487AB77D">
      <w:pPr>
        <w:spacing w:line="360" w:lineRule="auto"/>
        <w:rPr>
          <w:rFonts w:ascii="仿宋" w:hAnsi="仿宋" w:eastAsia="仿宋" w:cs="仿宋"/>
          <w:b/>
          <w:sz w:val="24"/>
        </w:rPr>
      </w:pPr>
      <w:bookmarkStart w:id="28" w:name="_Toc3508"/>
      <w:r>
        <w:rPr>
          <w:rFonts w:hint="eastAsia" w:ascii="仿宋" w:hAnsi="仿宋" w:eastAsia="仿宋" w:cs="仿宋"/>
          <w:b/>
          <w:sz w:val="24"/>
        </w:rPr>
        <w:t>一、项目概况：</w:t>
      </w:r>
    </w:p>
    <w:p w14:paraId="321B5539">
      <w:pPr>
        <w:spacing w:line="360" w:lineRule="auto"/>
        <w:ind w:firstLine="482" w:firstLineChars="200"/>
        <w:jc w:val="left"/>
        <w:outlineLvl w:val="0"/>
        <w:rPr>
          <w:rFonts w:ascii="仿宋" w:hAnsi="仿宋" w:eastAsia="仿宋" w:cs="仿宋"/>
          <w:b/>
          <w:bCs/>
          <w:sz w:val="24"/>
        </w:rPr>
      </w:pPr>
      <w:r>
        <w:rPr>
          <w:rFonts w:hint="eastAsia" w:ascii="仿宋" w:hAnsi="仿宋" w:eastAsia="仿宋" w:cs="仿宋"/>
          <w:b/>
          <w:bCs/>
          <w:sz w:val="24"/>
        </w:rPr>
        <w:t>1、招标范围：</w:t>
      </w:r>
    </w:p>
    <w:p w14:paraId="0B5A60A9">
      <w:pPr>
        <w:spacing w:line="360" w:lineRule="auto"/>
        <w:ind w:firstLine="480" w:firstLineChars="200"/>
        <w:rPr>
          <w:rFonts w:ascii="仿宋" w:hAnsi="仿宋" w:eastAsia="仿宋" w:cs="仿宋"/>
          <w:sz w:val="24"/>
        </w:rPr>
      </w:pPr>
      <w:r>
        <w:rPr>
          <w:rFonts w:hint="eastAsia" w:ascii="仿宋" w:hAnsi="仿宋" w:eastAsia="仿宋" w:cs="仿宋"/>
          <w:sz w:val="24"/>
        </w:rPr>
        <w:t>本项目位于临平区塘栖镇，美丽乡村建设范围涵盖超山村3.75平方公里，超丁村3.65平方公里及泰山村4.8平方公里。其中超山村龟山东，超丁村俞家墩、张家埭，泰山村东厂、西厂、看山河为重点建设区域，其余区域做好序化及风貌管控要求。主要建设内容为结合全域土地整治，按照景区式美丽乡村为目标，对村庄整治改造，拆除村内各类违建辅房等不雅建设，完善交通道路、停车位、充电桩、景区标识标牌等基础配套设施，对村庄建筑风貌、杆线梳理、绿化等整体提升，同时结合环超山现状，设计切实可行的环超山人行、自行车慢行道路系统，发展农文旅融合乡村新业态，促进村强民富，打造景村共富共美新样板。</w:t>
      </w:r>
    </w:p>
    <w:p w14:paraId="6A8470E4">
      <w:pPr>
        <w:spacing w:line="360" w:lineRule="auto"/>
        <w:ind w:firstLine="480" w:firstLineChars="200"/>
        <w:rPr>
          <w:rFonts w:ascii="仿宋" w:hAnsi="仿宋" w:eastAsia="仿宋" w:cs="仿宋"/>
          <w:sz w:val="24"/>
        </w:rPr>
      </w:pPr>
      <w:r>
        <w:rPr>
          <w:rFonts w:hint="eastAsia" w:ascii="仿宋" w:hAnsi="仿宋" w:eastAsia="仿宋" w:cs="仿宋"/>
          <w:sz w:val="24"/>
        </w:rPr>
        <w:t>项目红线范围内的测绘工作，包括但不限于项目前期手续报批、土地报批、设计、施工等项目涉及的所有测绘工作，包括控制测量、地形测绘、土方测量、宗地测量、断面测量、勘测定界、绿化测量、立面测量、竣工测量、综合管线探测、建筑面积测绘、无人飞行器航摄等各类测量及土地农转用手续办理等发包人安排的相关工作，具体实施内容由发包人根据项目实际需求而定。</w:t>
      </w:r>
    </w:p>
    <w:p w14:paraId="0940D5D1">
      <w:pPr>
        <w:spacing w:line="360" w:lineRule="auto"/>
        <w:ind w:firstLine="482" w:firstLineChars="200"/>
        <w:rPr>
          <w:rFonts w:ascii="仿宋" w:hAnsi="仿宋" w:eastAsia="仿宋" w:cs="仿宋"/>
          <w:b/>
          <w:sz w:val="24"/>
        </w:rPr>
      </w:pPr>
      <w:r>
        <w:rPr>
          <w:rFonts w:hint="eastAsia" w:ascii="仿宋" w:hAnsi="仿宋" w:eastAsia="仿宋" w:cs="仿宋"/>
          <w:b/>
          <w:bCs/>
          <w:sz w:val="24"/>
        </w:rPr>
        <w:t>2、项目服务完成时间：</w:t>
      </w:r>
      <w:r>
        <w:rPr>
          <w:rFonts w:hint="eastAsia" w:ascii="仿宋" w:hAnsi="仿宋" w:eastAsia="仿宋" w:cs="仿宋"/>
          <w:sz w:val="24"/>
        </w:rPr>
        <w:t>2年。</w:t>
      </w:r>
    </w:p>
    <w:p w14:paraId="08551DDE">
      <w:pPr>
        <w:spacing w:line="360" w:lineRule="auto"/>
        <w:rPr>
          <w:rFonts w:ascii="仿宋" w:hAnsi="仿宋" w:eastAsia="仿宋" w:cs="仿宋"/>
          <w:b/>
          <w:sz w:val="24"/>
        </w:rPr>
      </w:pPr>
      <w:r>
        <w:rPr>
          <w:rFonts w:hint="eastAsia" w:ascii="仿宋" w:hAnsi="仿宋" w:eastAsia="仿宋" w:cs="仿宋"/>
          <w:b/>
          <w:sz w:val="24"/>
        </w:rPr>
        <w:t>二、项目结算：</w:t>
      </w:r>
    </w:p>
    <w:p w14:paraId="013B9246">
      <w:pPr>
        <w:spacing w:line="360" w:lineRule="auto"/>
        <w:ind w:left="-181" w:leftChars="-86" w:right="-178" w:rightChars="-85" w:firstLine="580" w:firstLineChars="242"/>
        <w:jc w:val="left"/>
        <w:rPr>
          <w:rFonts w:ascii="仿宋" w:hAnsi="仿宋" w:eastAsia="仿宋" w:cs="仿宋"/>
          <w:sz w:val="24"/>
        </w:rPr>
      </w:pPr>
      <w:r>
        <w:rPr>
          <w:rFonts w:hint="eastAsia" w:ascii="仿宋" w:hAnsi="仿宋" w:eastAsia="仿宋" w:cs="仿宋"/>
          <w:sz w:val="24"/>
        </w:rPr>
        <w:t>招标人根据合同、投标文件等资料进行验收。</w:t>
      </w:r>
    </w:p>
    <w:p w14:paraId="5EC2F042">
      <w:pPr>
        <w:spacing w:line="360" w:lineRule="auto"/>
        <w:ind w:left="-178" w:leftChars="-85" w:firstLine="540" w:firstLineChars="225"/>
        <w:rPr>
          <w:rFonts w:ascii="仿宋" w:hAnsi="仿宋" w:eastAsia="仿宋" w:cs="仿宋"/>
          <w:sz w:val="24"/>
        </w:rPr>
      </w:pPr>
      <w:r>
        <w:rPr>
          <w:rFonts w:hint="eastAsia" w:ascii="仿宋" w:hAnsi="仿宋" w:eastAsia="仿宋" w:cs="仿宋"/>
          <w:sz w:val="24"/>
        </w:rPr>
        <w:t>合同期间，中标人每个委托项目的测绘费=</w:t>
      </w:r>
      <w:r>
        <w:rPr>
          <w:rFonts w:hint="eastAsia" w:ascii="仿宋" w:hAnsi="仿宋" w:eastAsia="仿宋" w:cs="仿宋"/>
          <w:b w:val="0"/>
          <w:bCs/>
          <w:sz w:val="24"/>
        </w:rPr>
        <w:t>相关文件</w:t>
      </w:r>
      <w:r>
        <w:rPr>
          <w:rFonts w:hint="eastAsia" w:ascii="仿宋" w:hAnsi="仿宋" w:eastAsia="仿宋" w:cs="仿宋"/>
          <w:sz w:val="24"/>
        </w:rPr>
        <w:t>相应内容基数 ×中标费率。</w:t>
      </w:r>
    </w:p>
    <w:p w14:paraId="0A7EA5B8">
      <w:pPr>
        <w:spacing w:line="360" w:lineRule="auto"/>
        <w:jc w:val="left"/>
        <w:rPr>
          <w:rFonts w:hint="eastAsia" w:ascii="仿宋" w:hAnsi="仿宋" w:eastAsia="仿宋" w:cs="仿宋"/>
          <w:b/>
          <w:bCs/>
          <w:sz w:val="24"/>
          <w:u w:val="single"/>
          <w:lang w:val="en-US" w:eastAsia="zh-CN"/>
        </w:rPr>
      </w:pPr>
      <w:r>
        <w:rPr>
          <w:rFonts w:hint="eastAsia" w:ascii="仿宋" w:hAnsi="仿宋" w:eastAsia="仿宋" w:cs="仿宋"/>
          <w:b/>
          <w:bCs/>
          <w:sz w:val="24"/>
          <w:u w:val="single"/>
        </w:rPr>
        <w:t>本次招标测绘实行费率招标，最高限价按相关文件规定的测绘工程付费基价最高控制费率标准</w:t>
      </w:r>
      <w:r>
        <w:rPr>
          <w:rFonts w:hint="eastAsia" w:ascii="仿宋" w:hAnsi="仿宋" w:eastAsia="仿宋" w:cs="仿宋"/>
          <w:b/>
          <w:bCs/>
          <w:sz w:val="24"/>
          <w:u w:val="single"/>
          <w:lang w:val="en-US" w:eastAsia="zh-CN"/>
        </w:rPr>
        <w:t>即附表</w:t>
      </w:r>
      <w:r>
        <w:rPr>
          <w:rFonts w:hint="eastAsia" w:ascii="仿宋" w:hAnsi="仿宋" w:eastAsia="仿宋" w:cs="仿宋"/>
          <w:b/>
          <w:bCs/>
          <w:sz w:val="24"/>
          <w:u w:val="single"/>
        </w:rPr>
        <w:t>的</w:t>
      </w:r>
      <w:r>
        <w:rPr>
          <w:rFonts w:hint="eastAsia" w:ascii="仿宋" w:hAnsi="仿宋" w:eastAsia="仿宋" w:cs="仿宋"/>
          <w:b/>
          <w:bCs/>
          <w:sz w:val="24"/>
          <w:u w:val="single"/>
          <w:lang w:val="en-US" w:eastAsia="zh-CN"/>
        </w:rPr>
        <w:t>80</w:t>
      </w:r>
      <w:r>
        <w:rPr>
          <w:rFonts w:hint="eastAsia" w:ascii="仿宋" w:hAnsi="仿宋" w:eastAsia="仿宋" w:cs="仿宋"/>
          <w:b/>
          <w:bCs/>
          <w:sz w:val="24"/>
          <w:u w:val="single"/>
        </w:rPr>
        <w:t>%计取。</w:t>
      </w:r>
      <w:r>
        <w:rPr>
          <w:rFonts w:hint="eastAsia" w:ascii="仿宋" w:hAnsi="仿宋" w:eastAsia="仿宋" w:cs="仿宋"/>
          <w:b/>
          <w:bCs/>
          <w:sz w:val="24"/>
          <w:u w:val="single"/>
          <w:lang w:val="en-US" w:eastAsia="zh-CN"/>
        </w:rPr>
        <w:t>附表如下：</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160"/>
        <w:gridCol w:w="6480"/>
      </w:tblGrid>
      <w:tr w14:paraId="4536C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F663D63">
            <w:pPr>
              <w:jc w:val="center"/>
              <w:rPr>
                <w:rFonts w:ascii="仿宋" w:hAnsi="仿宋" w:eastAsia="仿宋" w:cs="仿宋"/>
                <w:b/>
                <w:sz w:val="24"/>
              </w:rPr>
            </w:pPr>
            <w:r>
              <w:rPr>
                <w:rFonts w:hint="eastAsia" w:ascii="仿宋" w:hAnsi="仿宋" w:eastAsia="仿宋" w:cs="仿宋"/>
                <w:b/>
                <w:sz w:val="24"/>
              </w:rPr>
              <w:t>序</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45F821E">
            <w:pPr>
              <w:spacing w:line="440" w:lineRule="exact"/>
              <w:jc w:val="center"/>
              <w:rPr>
                <w:rFonts w:ascii="仿宋" w:hAnsi="仿宋" w:eastAsia="仿宋" w:cs="仿宋"/>
                <w:b/>
                <w:sz w:val="24"/>
              </w:rPr>
            </w:pPr>
            <w:r>
              <w:rPr>
                <w:rFonts w:hint="eastAsia" w:ascii="仿宋" w:hAnsi="仿宋" w:eastAsia="仿宋" w:cs="仿宋"/>
                <w:b/>
                <w:sz w:val="24"/>
              </w:rPr>
              <w:t>类型（工作项目）</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456BC37">
            <w:pPr>
              <w:jc w:val="center"/>
              <w:rPr>
                <w:rFonts w:ascii="仿宋" w:hAnsi="仿宋" w:eastAsia="仿宋" w:cs="仿宋"/>
                <w:b/>
                <w:sz w:val="24"/>
              </w:rPr>
            </w:pPr>
            <w:r>
              <w:rPr>
                <w:rFonts w:hint="eastAsia" w:ascii="仿宋" w:hAnsi="仿宋" w:eastAsia="仿宋" w:cs="仿宋"/>
                <w:b/>
                <w:sz w:val="24"/>
              </w:rPr>
              <w:t>价格</w:t>
            </w:r>
          </w:p>
        </w:tc>
      </w:tr>
      <w:tr w14:paraId="4AA1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B0B1EDE">
            <w:pPr>
              <w:jc w:val="center"/>
              <w:rPr>
                <w:rFonts w:ascii="仿宋" w:hAnsi="仿宋" w:eastAsia="仿宋" w:cs="仿宋"/>
                <w:sz w:val="24"/>
              </w:rPr>
            </w:pPr>
            <w:r>
              <w:rPr>
                <w:rFonts w:hint="eastAsia" w:ascii="仿宋" w:hAnsi="仿宋" w:eastAsia="仿宋" w:cs="仿宋"/>
                <w:sz w:val="24"/>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43F0C1E">
            <w:pPr>
              <w:jc w:val="center"/>
              <w:rPr>
                <w:rFonts w:ascii="仿宋" w:hAnsi="仿宋" w:eastAsia="仿宋" w:cs="仿宋"/>
                <w:sz w:val="24"/>
              </w:rPr>
            </w:pPr>
            <w:r>
              <w:rPr>
                <w:rFonts w:hint="eastAsia" w:ascii="仿宋" w:hAnsi="仿宋" w:eastAsia="仿宋" w:cs="仿宋"/>
                <w:sz w:val="24"/>
              </w:rPr>
              <w:t>标石选埋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BA9D167">
            <w:pPr>
              <w:rPr>
                <w:rFonts w:ascii="仿宋" w:hAnsi="仿宋" w:eastAsia="仿宋" w:cs="仿宋"/>
                <w:sz w:val="24"/>
              </w:rPr>
            </w:pPr>
            <w:r>
              <w:rPr>
                <w:rFonts w:hint="eastAsia" w:ascii="仿宋" w:hAnsi="仿宋" w:eastAsia="仿宋" w:cs="仿宋"/>
                <w:sz w:val="24"/>
              </w:rPr>
              <w:t>普通标石3600元/点，墙角标志1000元/点。</w:t>
            </w:r>
          </w:p>
        </w:tc>
      </w:tr>
      <w:tr w14:paraId="0E53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jc w:val="center"/>
        </w:trPr>
        <w:tc>
          <w:tcPr>
            <w:tcW w:w="648" w:type="dxa"/>
            <w:tcBorders>
              <w:top w:val="single" w:color="000000" w:sz="4" w:space="0"/>
              <w:left w:val="single" w:color="000000" w:sz="4" w:space="0"/>
              <w:right w:val="single" w:color="000000" w:sz="4" w:space="0"/>
              <w:tl2br w:val="nil"/>
              <w:tr2bl w:val="nil"/>
            </w:tcBorders>
            <w:vAlign w:val="center"/>
          </w:tcPr>
          <w:p w14:paraId="287FF120">
            <w:pPr>
              <w:jc w:val="center"/>
              <w:rPr>
                <w:rFonts w:ascii="仿宋" w:hAnsi="仿宋" w:eastAsia="仿宋" w:cs="仿宋"/>
                <w:sz w:val="24"/>
              </w:rPr>
            </w:pPr>
            <w:r>
              <w:rPr>
                <w:rFonts w:hint="eastAsia" w:ascii="仿宋" w:hAnsi="仿宋" w:eastAsia="仿宋" w:cs="仿宋"/>
                <w:sz w:val="24"/>
              </w:rPr>
              <w:t>2</w:t>
            </w:r>
          </w:p>
        </w:tc>
        <w:tc>
          <w:tcPr>
            <w:tcW w:w="2160" w:type="dxa"/>
            <w:tcBorders>
              <w:top w:val="single" w:color="000000" w:sz="4" w:space="0"/>
              <w:left w:val="single" w:color="000000" w:sz="4" w:space="0"/>
              <w:right w:val="single" w:color="000000" w:sz="4" w:space="0"/>
              <w:tl2br w:val="nil"/>
              <w:tr2bl w:val="nil"/>
            </w:tcBorders>
            <w:vAlign w:val="center"/>
          </w:tcPr>
          <w:p w14:paraId="0D650474">
            <w:pPr>
              <w:jc w:val="center"/>
              <w:rPr>
                <w:rFonts w:ascii="仿宋" w:hAnsi="仿宋" w:eastAsia="仿宋" w:cs="仿宋"/>
                <w:sz w:val="24"/>
              </w:rPr>
            </w:pPr>
            <w:r>
              <w:rPr>
                <w:rFonts w:hint="eastAsia" w:ascii="仿宋" w:hAnsi="仿宋" w:eastAsia="仿宋" w:cs="仿宋"/>
                <w:sz w:val="24"/>
              </w:rPr>
              <w:t>控制测量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7E22311">
            <w:pPr>
              <w:rPr>
                <w:rFonts w:ascii="仿宋" w:hAnsi="仿宋" w:eastAsia="仿宋" w:cs="仿宋"/>
                <w:sz w:val="24"/>
              </w:rPr>
            </w:pPr>
            <w:r>
              <w:rPr>
                <w:rFonts w:hint="eastAsia" w:ascii="仿宋" w:hAnsi="仿宋" w:eastAsia="仿宋" w:cs="仿宋"/>
                <w:sz w:val="24"/>
              </w:rPr>
              <w:t>控制点（不埋石）900元/点。</w:t>
            </w:r>
          </w:p>
          <w:p w14:paraId="16A25D2F">
            <w:pPr>
              <w:rPr>
                <w:rFonts w:ascii="仿宋" w:hAnsi="仿宋" w:eastAsia="仿宋" w:cs="仿宋"/>
                <w:sz w:val="24"/>
              </w:rPr>
            </w:pPr>
            <w:r>
              <w:rPr>
                <w:rFonts w:hint="eastAsia" w:ascii="仿宋" w:hAnsi="仿宋" w:eastAsia="仿宋" w:cs="仿宋"/>
                <w:sz w:val="24"/>
              </w:rPr>
              <w:t>三等水准观测每公里400元。</w:t>
            </w:r>
          </w:p>
          <w:p w14:paraId="1DDADEDA">
            <w:pPr>
              <w:rPr>
                <w:rFonts w:ascii="仿宋" w:hAnsi="仿宋" w:eastAsia="仿宋" w:cs="仿宋"/>
                <w:sz w:val="24"/>
              </w:rPr>
            </w:pPr>
            <w:r>
              <w:rPr>
                <w:rFonts w:hint="eastAsia" w:ascii="仿宋" w:hAnsi="仿宋" w:eastAsia="仿宋" w:cs="仿宋"/>
                <w:sz w:val="24"/>
              </w:rPr>
              <w:t>四等水准观测每公里360元。</w:t>
            </w:r>
          </w:p>
          <w:p w14:paraId="031C70B8">
            <w:pPr>
              <w:rPr>
                <w:rFonts w:ascii="仿宋" w:hAnsi="仿宋" w:eastAsia="仿宋" w:cs="仿宋"/>
                <w:sz w:val="24"/>
              </w:rPr>
            </w:pPr>
            <w:r>
              <w:rPr>
                <w:rFonts w:hint="eastAsia" w:ascii="仿宋" w:hAnsi="仿宋" w:eastAsia="仿宋" w:cs="仿宋"/>
                <w:sz w:val="24"/>
              </w:rPr>
              <w:t>等外水准点 660元/点。</w:t>
            </w:r>
          </w:p>
        </w:tc>
      </w:tr>
      <w:tr w14:paraId="60E1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B9C6709">
            <w:pPr>
              <w:jc w:val="center"/>
              <w:rPr>
                <w:rFonts w:ascii="仿宋" w:hAnsi="仿宋" w:eastAsia="仿宋" w:cs="仿宋"/>
                <w:sz w:val="24"/>
              </w:rPr>
            </w:pPr>
            <w:r>
              <w:rPr>
                <w:rFonts w:hint="eastAsia" w:ascii="仿宋" w:hAnsi="仿宋" w:eastAsia="仿宋" w:cs="仿宋"/>
                <w:sz w:val="24"/>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AA320AD">
            <w:pPr>
              <w:jc w:val="center"/>
              <w:rPr>
                <w:rFonts w:ascii="仿宋" w:hAnsi="仿宋" w:eastAsia="仿宋" w:cs="仿宋"/>
                <w:sz w:val="24"/>
              </w:rPr>
            </w:pPr>
            <w:r>
              <w:rPr>
                <w:rFonts w:hint="eastAsia" w:ascii="仿宋" w:hAnsi="仿宋" w:eastAsia="仿宋" w:cs="仿宋"/>
                <w:sz w:val="24"/>
              </w:rPr>
              <w:t>地形测绘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2716006">
            <w:pPr>
              <w:rPr>
                <w:rFonts w:ascii="仿宋" w:hAnsi="仿宋" w:eastAsia="仿宋" w:cs="仿宋"/>
                <w:sz w:val="24"/>
              </w:rPr>
            </w:pPr>
            <w:r>
              <w:rPr>
                <w:rFonts w:hint="eastAsia" w:ascii="仿宋" w:hAnsi="仿宋" w:eastAsia="仿宋" w:cs="仿宋"/>
                <w:sz w:val="24"/>
              </w:rPr>
              <w:t>每亩为100元，用地红线外扩50米计算。面积小于或等于20亩的，按20亩计算；面积大于20亩的，按实际亩数计算。</w:t>
            </w:r>
          </w:p>
        </w:tc>
      </w:tr>
      <w:tr w14:paraId="4584B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06F8365">
            <w:pPr>
              <w:jc w:val="center"/>
              <w:rPr>
                <w:rFonts w:ascii="仿宋" w:hAnsi="仿宋" w:eastAsia="仿宋" w:cs="仿宋"/>
                <w:sz w:val="24"/>
              </w:rPr>
            </w:pPr>
            <w:r>
              <w:rPr>
                <w:rFonts w:hint="eastAsia" w:ascii="仿宋" w:hAnsi="仿宋" w:eastAsia="仿宋" w:cs="仿宋"/>
                <w:sz w:val="24"/>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9A35A94">
            <w:pPr>
              <w:jc w:val="center"/>
              <w:rPr>
                <w:rFonts w:ascii="仿宋" w:hAnsi="仿宋" w:eastAsia="仿宋" w:cs="仿宋"/>
                <w:sz w:val="24"/>
              </w:rPr>
            </w:pPr>
            <w:r>
              <w:rPr>
                <w:rFonts w:hint="eastAsia" w:ascii="仿宋" w:hAnsi="仿宋" w:eastAsia="仿宋" w:cs="仿宋"/>
                <w:sz w:val="24"/>
              </w:rPr>
              <w:t>土地分组测量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259F66C">
            <w:pPr>
              <w:rPr>
                <w:rFonts w:ascii="仿宋" w:hAnsi="仿宋" w:eastAsia="仿宋" w:cs="仿宋"/>
                <w:sz w:val="24"/>
              </w:rPr>
            </w:pPr>
            <w:r>
              <w:rPr>
                <w:rFonts w:hint="eastAsia" w:ascii="仿宋" w:hAnsi="仿宋" w:eastAsia="仿宋" w:cs="仿宋"/>
                <w:sz w:val="24"/>
              </w:rPr>
              <w:t>每亩为100元。面积小于或等于20亩的，按20亩计算；面积大于20亩的，按实际亩数计算。</w:t>
            </w:r>
          </w:p>
        </w:tc>
      </w:tr>
      <w:tr w14:paraId="20DAA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2DEB6D7">
            <w:pPr>
              <w:jc w:val="center"/>
              <w:rPr>
                <w:rFonts w:ascii="仿宋" w:hAnsi="仿宋" w:eastAsia="仿宋" w:cs="仿宋"/>
                <w:sz w:val="24"/>
              </w:rPr>
            </w:pPr>
            <w:r>
              <w:rPr>
                <w:rFonts w:hint="eastAsia" w:ascii="仿宋" w:hAnsi="仿宋" w:eastAsia="仿宋" w:cs="仿宋"/>
                <w:sz w:val="24"/>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9F5DD01">
            <w:pPr>
              <w:jc w:val="center"/>
              <w:rPr>
                <w:rFonts w:ascii="仿宋" w:hAnsi="仿宋" w:eastAsia="仿宋" w:cs="仿宋"/>
                <w:sz w:val="24"/>
              </w:rPr>
            </w:pPr>
            <w:r>
              <w:rPr>
                <w:rFonts w:hint="eastAsia" w:ascii="仿宋" w:hAnsi="仿宋" w:eastAsia="仿宋" w:cs="仿宋"/>
                <w:sz w:val="24"/>
              </w:rPr>
              <w:t>土地分户测量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7BE3058">
            <w:pPr>
              <w:rPr>
                <w:rFonts w:ascii="仿宋" w:hAnsi="仿宋" w:eastAsia="仿宋" w:cs="仿宋"/>
                <w:sz w:val="24"/>
              </w:rPr>
            </w:pPr>
            <w:r>
              <w:rPr>
                <w:rFonts w:hint="eastAsia" w:ascii="仿宋" w:hAnsi="仿宋" w:eastAsia="仿宋" w:cs="仿宋"/>
                <w:sz w:val="24"/>
              </w:rPr>
              <w:t>480元/户</w:t>
            </w:r>
          </w:p>
        </w:tc>
      </w:tr>
      <w:tr w14:paraId="5C27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7F3F1D7">
            <w:pPr>
              <w:jc w:val="center"/>
              <w:rPr>
                <w:rFonts w:ascii="仿宋" w:hAnsi="仿宋" w:eastAsia="仿宋" w:cs="仿宋"/>
                <w:sz w:val="24"/>
              </w:rPr>
            </w:pPr>
            <w:r>
              <w:rPr>
                <w:rFonts w:hint="eastAsia" w:ascii="仿宋" w:hAnsi="仿宋" w:eastAsia="仿宋" w:cs="仿宋"/>
                <w:sz w:val="24"/>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3C188AB">
            <w:pPr>
              <w:jc w:val="center"/>
              <w:rPr>
                <w:rFonts w:ascii="仿宋" w:hAnsi="仿宋" w:eastAsia="仿宋" w:cs="仿宋"/>
                <w:sz w:val="24"/>
              </w:rPr>
            </w:pPr>
            <w:r>
              <w:rPr>
                <w:rFonts w:hint="eastAsia" w:ascii="仿宋" w:hAnsi="仿宋" w:eastAsia="仿宋" w:cs="仿宋"/>
                <w:sz w:val="24"/>
              </w:rPr>
              <w:t>人防测量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642EBAB">
            <w:pPr>
              <w:rPr>
                <w:rFonts w:ascii="仿宋" w:hAnsi="仿宋" w:eastAsia="仿宋" w:cs="仿宋"/>
                <w:sz w:val="24"/>
              </w:rPr>
            </w:pPr>
            <w:r>
              <w:rPr>
                <w:rFonts w:hint="eastAsia" w:ascii="仿宋" w:hAnsi="仿宋" w:eastAsia="仿宋" w:cs="仿宋"/>
                <w:sz w:val="24"/>
              </w:rPr>
              <w:t>检测边640元/边，每平方米0.3元。</w:t>
            </w:r>
          </w:p>
        </w:tc>
      </w:tr>
      <w:tr w14:paraId="1621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729AF27">
            <w:pPr>
              <w:jc w:val="center"/>
              <w:rPr>
                <w:rFonts w:ascii="仿宋" w:hAnsi="仿宋" w:eastAsia="仿宋" w:cs="仿宋"/>
                <w:sz w:val="24"/>
              </w:rPr>
            </w:pPr>
            <w:r>
              <w:rPr>
                <w:rFonts w:hint="eastAsia" w:ascii="仿宋" w:hAnsi="仿宋" w:eastAsia="仿宋" w:cs="仿宋"/>
                <w:sz w:val="24"/>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576BE58">
            <w:pPr>
              <w:jc w:val="center"/>
              <w:rPr>
                <w:rFonts w:ascii="仿宋" w:hAnsi="仿宋" w:eastAsia="仿宋" w:cs="仿宋"/>
                <w:sz w:val="24"/>
              </w:rPr>
            </w:pPr>
            <w:r>
              <w:rPr>
                <w:rFonts w:hint="eastAsia" w:ascii="仿宋" w:hAnsi="仿宋" w:eastAsia="仿宋" w:cs="仿宋"/>
                <w:sz w:val="24"/>
              </w:rPr>
              <w:t>绿化测量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6656EDE">
            <w:pPr>
              <w:rPr>
                <w:rFonts w:ascii="仿宋" w:hAnsi="仿宋" w:eastAsia="仿宋" w:cs="仿宋"/>
                <w:sz w:val="24"/>
              </w:rPr>
            </w:pPr>
            <w:r>
              <w:rPr>
                <w:rFonts w:hint="eastAsia" w:ascii="仿宋" w:hAnsi="仿宋" w:eastAsia="仿宋" w:cs="仿宋"/>
                <w:sz w:val="24"/>
              </w:rPr>
              <w:t>每平方米1.0元。</w:t>
            </w:r>
          </w:p>
        </w:tc>
      </w:tr>
      <w:tr w14:paraId="1323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F287FC0">
            <w:pPr>
              <w:jc w:val="center"/>
              <w:rPr>
                <w:rFonts w:ascii="仿宋" w:hAnsi="仿宋" w:eastAsia="仿宋" w:cs="仿宋"/>
                <w:sz w:val="24"/>
              </w:rPr>
            </w:pPr>
            <w:r>
              <w:rPr>
                <w:rFonts w:hint="eastAsia" w:ascii="仿宋" w:hAnsi="仿宋" w:eastAsia="仿宋" w:cs="仿宋"/>
                <w:sz w:val="24"/>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EA84E99">
            <w:pPr>
              <w:jc w:val="center"/>
              <w:rPr>
                <w:rFonts w:ascii="仿宋" w:hAnsi="仿宋" w:eastAsia="仿宋" w:cs="仿宋"/>
                <w:sz w:val="24"/>
              </w:rPr>
            </w:pPr>
            <w:r>
              <w:rPr>
                <w:rFonts w:hint="eastAsia" w:ascii="仿宋" w:hAnsi="仿宋" w:eastAsia="仿宋" w:cs="仿宋"/>
                <w:sz w:val="24"/>
              </w:rPr>
              <w:t>道路断面测量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0DCDD33">
            <w:pPr>
              <w:rPr>
                <w:rFonts w:ascii="仿宋" w:hAnsi="仿宋" w:eastAsia="仿宋" w:cs="仿宋"/>
                <w:sz w:val="24"/>
              </w:rPr>
            </w:pPr>
            <w:r>
              <w:rPr>
                <w:rFonts w:hint="eastAsia" w:ascii="仿宋" w:hAnsi="仿宋" w:eastAsia="仿宋" w:cs="仿宋"/>
                <w:sz w:val="24"/>
              </w:rPr>
              <w:t>纵断面测量为每公里3500元。小于或等于0.5公里的，按0.5公里计算；大于0.5公里的，按实际公里数计算。横断面测量为每公里3500元。(横断面的长度计量是以每个断面宽度累加计算)</w:t>
            </w:r>
          </w:p>
        </w:tc>
      </w:tr>
      <w:tr w14:paraId="23309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F770617">
            <w:pPr>
              <w:jc w:val="center"/>
              <w:rPr>
                <w:rFonts w:ascii="仿宋" w:hAnsi="仿宋" w:eastAsia="仿宋" w:cs="仿宋"/>
                <w:sz w:val="24"/>
              </w:rPr>
            </w:pPr>
            <w:r>
              <w:rPr>
                <w:rFonts w:hint="eastAsia" w:ascii="仿宋" w:hAnsi="仿宋" w:eastAsia="仿宋" w:cs="仿宋"/>
                <w:sz w:val="24"/>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AD38E19">
            <w:pPr>
              <w:jc w:val="center"/>
              <w:rPr>
                <w:rFonts w:ascii="仿宋" w:hAnsi="仿宋" w:eastAsia="仿宋" w:cs="仿宋"/>
                <w:sz w:val="24"/>
              </w:rPr>
            </w:pPr>
            <w:r>
              <w:rPr>
                <w:rFonts w:hint="eastAsia" w:ascii="仿宋" w:hAnsi="仿宋" w:eastAsia="仿宋" w:cs="仿宋"/>
                <w:sz w:val="24"/>
              </w:rPr>
              <w:t>土方测量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1AA007F">
            <w:pPr>
              <w:rPr>
                <w:rFonts w:ascii="仿宋" w:hAnsi="仿宋" w:eastAsia="仿宋" w:cs="仿宋"/>
                <w:sz w:val="24"/>
              </w:rPr>
            </w:pPr>
            <w:r>
              <w:rPr>
                <w:rFonts w:hint="eastAsia" w:ascii="仿宋" w:hAnsi="仿宋" w:eastAsia="仿宋" w:cs="仿宋"/>
                <w:sz w:val="24"/>
              </w:rPr>
              <w:t>填挖方前测量的，为每亩135元；填挖方后测量的，为每亩135元；面积小于或等于20亩的，按20亩计算；面积大于20亩的，按实际亩数计算。</w:t>
            </w:r>
          </w:p>
        </w:tc>
      </w:tr>
      <w:tr w14:paraId="7CFC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0BFA1DE">
            <w:pPr>
              <w:jc w:val="center"/>
              <w:rPr>
                <w:rFonts w:ascii="仿宋" w:hAnsi="仿宋" w:eastAsia="仿宋" w:cs="仿宋"/>
                <w:sz w:val="24"/>
              </w:rPr>
            </w:pPr>
            <w:r>
              <w:rPr>
                <w:rFonts w:hint="eastAsia" w:ascii="仿宋" w:hAnsi="仿宋" w:eastAsia="仿宋" w:cs="仿宋"/>
                <w:sz w:val="24"/>
              </w:rPr>
              <w:t>10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8D27567">
            <w:pPr>
              <w:jc w:val="center"/>
              <w:rPr>
                <w:rFonts w:ascii="仿宋" w:hAnsi="仿宋" w:eastAsia="仿宋" w:cs="仿宋"/>
                <w:sz w:val="24"/>
              </w:rPr>
            </w:pPr>
            <w:r>
              <w:rPr>
                <w:rFonts w:hint="eastAsia" w:ascii="仿宋" w:hAnsi="仿宋" w:eastAsia="仿宋" w:cs="仿宋"/>
                <w:sz w:val="24"/>
              </w:rPr>
              <w:t>宗地测量</w:t>
            </w:r>
          </w:p>
          <w:p w14:paraId="61A6A26E">
            <w:pPr>
              <w:jc w:val="center"/>
              <w:rPr>
                <w:rFonts w:ascii="仿宋" w:hAnsi="仿宋" w:eastAsia="仿宋" w:cs="仿宋"/>
                <w:sz w:val="24"/>
              </w:rPr>
            </w:pPr>
            <w:r>
              <w:rPr>
                <w:rFonts w:hint="eastAsia" w:ascii="仿宋" w:hAnsi="仿宋" w:eastAsia="仿宋" w:cs="仿宋"/>
                <w:sz w:val="24"/>
              </w:rPr>
              <w:t>（初始登记）</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F830575">
            <w:pPr>
              <w:rPr>
                <w:rFonts w:ascii="仿宋" w:hAnsi="仿宋" w:eastAsia="仿宋" w:cs="仿宋"/>
                <w:sz w:val="24"/>
              </w:rPr>
            </w:pPr>
            <w:r>
              <w:rPr>
                <w:rFonts w:hint="eastAsia" w:ascii="仿宋" w:hAnsi="仿宋" w:eastAsia="仿宋" w:cs="仿宋"/>
                <w:sz w:val="24"/>
              </w:rPr>
              <w:t>每亩为100元，用地红线外扩30米计算，界址点120元/个。面积小于或等于20亩的，按20亩计算；面积大于20亩的，按实际亩数计算。</w:t>
            </w:r>
          </w:p>
        </w:tc>
      </w:tr>
      <w:tr w14:paraId="6CDC1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53635E7">
            <w:pPr>
              <w:jc w:val="center"/>
              <w:rPr>
                <w:rFonts w:ascii="仿宋" w:hAnsi="仿宋" w:eastAsia="仿宋" w:cs="仿宋"/>
                <w:sz w:val="24"/>
              </w:rPr>
            </w:pPr>
            <w:r>
              <w:rPr>
                <w:rFonts w:hint="eastAsia" w:ascii="仿宋" w:hAnsi="仿宋" w:eastAsia="仿宋" w:cs="仿宋"/>
                <w:sz w:val="24"/>
              </w:rPr>
              <w:t>11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11141E00">
            <w:pPr>
              <w:jc w:val="center"/>
              <w:rPr>
                <w:rFonts w:ascii="仿宋" w:hAnsi="仿宋" w:eastAsia="仿宋" w:cs="仿宋"/>
                <w:sz w:val="24"/>
              </w:rPr>
            </w:pPr>
            <w:r>
              <w:rPr>
                <w:rFonts w:hint="eastAsia" w:ascii="仿宋" w:hAnsi="仿宋" w:eastAsia="仿宋" w:cs="仿宋"/>
                <w:sz w:val="24"/>
              </w:rPr>
              <w:t>宗地测量</w:t>
            </w:r>
          </w:p>
          <w:p w14:paraId="384D9D6A">
            <w:pPr>
              <w:jc w:val="center"/>
              <w:rPr>
                <w:rFonts w:ascii="仿宋" w:hAnsi="仿宋" w:eastAsia="仿宋" w:cs="仿宋"/>
                <w:sz w:val="24"/>
              </w:rPr>
            </w:pPr>
            <w:r>
              <w:rPr>
                <w:rFonts w:hint="eastAsia" w:ascii="仿宋" w:hAnsi="仿宋" w:eastAsia="仿宋" w:cs="仿宋"/>
                <w:sz w:val="24"/>
              </w:rPr>
              <w:t>（复核换证）</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5E19E6B">
            <w:pPr>
              <w:rPr>
                <w:rFonts w:ascii="仿宋" w:hAnsi="仿宋" w:eastAsia="仿宋" w:cs="仿宋"/>
                <w:sz w:val="24"/>
              </w:rPr>
            </w:pPr>
            <w:r>
              <w:rPr>
                <w:rFonts w:hint="eastAsia" w:ascii="仿宋" w:hAnsi="仿宋" w:eastAsia="仿宋" w:cs="仿宋"/>
                <w:sz w:val="24"/>
              </w:rPr>
              <w:t>界址点120元/个，建筑占地面积0.9元/平方米计算。</w:t>
            </w:r>
          </w:p>
        </w:tc>
      </w:tr>
      <w:tr w14:paraId="0E9F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0BEF0ED">
            <w:pPr>
              <w:jc w:val="center"/>
              <w:rPr>
                <w:rFonts w:ascii="仿宋" w:hAnsi="仿宋" w:eastAsia="仿宋" w:cs="仿宋"/>
                <w:sz w:val="24"/>
              </w:rPr>
            </w:pPr>
            <w:r>
              <w:rPr>
                <w:rFonts w:hint="eastAsia" w:ascii="仿宋" w:hAnsi="仿宋" w:eastAsia="仿宋" w:cs="仿宋"/>
                <w:sz w:val="24"/>
              </w:rPr>
              <w:t>12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A656D81">
            <w:pPr>
              <w:jc w:val="center"/>
              <w:rPr>
                <w:rFonts w:ascii="仿宋" w:hAnsi="仿宋" w:eastAsia="仿宋" w:cs="仿宋"/>
                <w:sz w:val="24"/>
              </w:rPr>
            </w:pPr>
            <w:r>
              <w:rPr>
                <w:rFonts w:hint="eastAsia" w:ascii="仿宋" w:hAnsi="仿宋" w:eastAsia="仿宋" w:cs="仿宋"/>
                <w:sz w:val="24"/>
              </w:rPr>
              <w:t>土地复核</w:t>
            </w:r>
          </w:p>
          <w:p w14:paraId="13E3207E">
            <w:pPr>
              <w:jc w:val="center"/>
              <w:rPr>
                <w:rFonts w:ascii="仿宋" w:hAnsi="仿宋" w:eastAsia="仿宋" w:cs="仿宋"/>
                <w:sz w:val="24"/>
              </w:rPr>
            </w:pPr>
            <w:r>
              <w:rPr>
                <w:rFonts w:hint="eastAsia" w:ascii="仿宋" w:hAnsi="仿宋" w:eastAsia="仿宋" w:cs="仿宋"/>
                <w:sz w:val="24"/>
              </w:rPr>
              <w:t>及分摊</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4F7E4CC">
            <w:pPr>
              <w:rPr>
                <w:rFonts w:ascii="仿宋" w:hAnsi="仿宋" w:eastAsia="仿宋" w:cs="仿宋"/>
                <w:sz w:val="24"/>
              </w:rPr>
            </w:pPr>
            <w:r>
              <w:rPr>
                <w:rFonts w:hint="eastAsia" w:ascii="仿宋" w:hAnsi="仿宋" w:eastAsia="仿宋" w:cs="仿宋"/>
                <w:sz w:val="24"/>
              </w:rPr>
              <w:t>分户发证：公寓（住宅90元/户、排屋别墅400元/户），非住宅400元/户。界址点为120元/点，建筑占地面积为0.9元/平方米。</w:t>
            </w:r>
          </w:p>
        </w:tc>
      </w:tr>
      <w:tr w14:paraId="054C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7794A71">
            <w:pPr>
              <w:jc w:val="center"/>
              <w:rPr>
                <w:rFonts w:ascii="仿宋" w:hAnsi="仿宋" w:eastAsia="仿宋" w:cs="仿宋"/>
                <w:sz w:val="24"/>
              </w:rPr>
            </w:pPr>
            <w:r>
              <w:rPr>
                <w:rFonts w:hint="eastAsia" w:ascii="仿宋" w:hAnsi="仿宋" w:eastAsia="仿宋" w:cs="仿宋"/>
                <w:sz w:val="24"/>
              </w:rPr>
              <w:t>13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5B10CBC">
            <w:pPr>
              <w:jc w:val="center"/>
              <w:rPr>
                <w:rFonts w:ascii="仿宋" w:hAnsi="仿宋" w:eastAsia="仿宋" w:cs="仿宋"/>
                <w:sz w:val="24"/>
              </w:rPr>
            </w:pPr>
            <w:r>
              <w:rPr>
                <w:rFonts w:hint="eastAsia" w:ascii="仿宋" w:hAnsi="仿宋" w:eastAsia="仿宋" w:cs="仿宋"/>
                <w:sz w:val="24"/>
              </w:rPr>
              <w:t>权属核查</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421C550">
            <w:pPr>
              <w:rPr>
                <w:rFonts w:ascii="仿宋" w:hAnsi="仿宋" w:eastAsia="仿宋" w:cs="仿宋"/>
                <w:sz w:val="24"/>
              </w:rPr>
            </w:pPr>
            <w:r>
              <w:rPr>
                <w:rFonts w:hint="eastAsia" w:ascii="仿宋" w:hAnsi="仿宋" w:eastAsia="仿宋" w:cs="仿宋"/>
                <w:sz w:val="24"/>
              </w:rPr>
              <w:t>按每亩120元。面积小于或等于20亩按20亩计算；面积大于20亩的，按实际亩数计算。</w:t>
            </w:r>
          </w:p>
        </w:tc>
      </w:tr>
      <w:tr w14:paraId="09A0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4F7EAA04">
            <w:pPr>
              <w:jc w:val="center"/>
              <w:rPr>
                <w:rFonts w:ascii="仿宋" w:hAnsi="仿宋" w:eastAsia="仿宋" w:cs="仿宋"/>
                <w:sz w:val="24"/>
              </w:rPr>
            </w:pPr>
            <w:r>
              <w:rPr>
                <w:rFonts w:hint="eastAsia" w:ascii="仿宋" w:hAnsi="仿宋" w:eastAsia="仿宋" w:cs="仿宋"/>
                <w:sz w:val="24"/>
              </w:rPr>
              <w:t>14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68AB211">
            <w:pPr>
              <w:jc w:val="center"/>
              <w:rPr>
                <w:rFonts w:ascii="仿宋" w:hAnsi="仿宋" w:eastAsia="仿宋" w:cs="仿宋"/>
                <w:sz w:val="24"/>
              </w:rPr>
            </w:pPr>
            <w:r>
              <w:rPr>
                <w:rFonts w:hint="eastAsia" w:ascii="仿宋" w:hAnsi="仿宋" w:eastAsia="仿宋" w:cs="仿宋"/>
                <w:sz w:val="24"/>
              </w:rPr>
              <w:t>土地分析</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D86260E">
            <w:pPr>
              <w:rPr>
                <w:rFonts w:ascii="仿宋" w:hAnsi="仿宋" w:eastAsia="仿宋" w:cs="仿宋"/>
                <w:sz w:val="24"/>
              </w:rPr>
            </w:pPr>
            <w:r>
              <w:rPr>
                <w:rFonts w:hint="eastAsia" w:ascii="仿宋" w:hAnsi="仿宋" w:eastAsia="仿宋" w:cs="仿宋"/>
                <w:sz w:val="24"/>
              </w:rPr>
              <w:t>按每亩120元。面积小于或等于20亩按20亩计算；面积大于20亩，按实际亩数计算。</w:t>
            </w:r>
          </w:p>
        </w:tc>
      </w:tr>
      <w:tr w14:paraId="12FA3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CF09F38">
            <w:pPr>
              <w:jc w:val="center"/>
              <w:rPr>
                <w:rFonts w:ascii="仿宋" w:hAnsi="仿宋" w:eastAsia="仿宋" w:cs="仿宋"/>
                <w:sz w:val="24"/>
              </w:rPr>
            </w:pPr>
            <w:r>
              <w:rPr>
                <w:rFonts w:hint="eastAsia" w:ascii="仿宋" w:hAnsi="仿宋" w:eastAsia="仿宋" w:cs="仿宋"/>
                <w:sz w:val="24"/>
              </w:rPr>
              <w:t>15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A0D295E">
            <w:pPr>
              <w:jc w:val="center"/>
              <w:rPr>
                <w:rFonts w:ascii="仿宋" w:hAnsi="仿宋" w:eastAsia="仿宋" w:cs="仿宋"/>
                <w:sz w:val="24"/>
              </w:rPr>
            </w:pPr>
            <w:r>
              <w:rPr>
                <w:rFonts w:hint="eastAsia" w:ascii="仿宋" w:hAnsi="仿宋" w:eastAsia="仿宋" w:cs="仿宋"/>
                <w:sz w:val="24"/>
              </w:rPr>
              <w:t>工业项目</w:t>
            </w:r>
          </w:p>
          <w:p w14:paraId="4413E123">
            <w:pPr>
              <w:jc w:val="center"/>
              <w:rPr>
                <w:rFonts w:ascii="仿宋" w:hAnsi="仿宋" w:eastAsia="仿宋" w:cs="仿宋"/>
                <w:sz w:val="24"/>
              </w:rPr>
            </w:pPr>
            <w:r>
              <w:rPr>
                <w:rFonts w:hint="eastAsia" w:ascii="仿宋" w:hAnsi="仿宋" w:eastAsia="仿宋" w:cs="仿宋"/>
                <w:sz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0EE89F0">
            <w:pPr>
              <w:rPr>
                <w:rFonts w:ascii="仿宋" w:hAnsi="仿宋" w:eastAsia="仿宋" w:cs="仿宋"/>
                <w:sz w:val="24"/>
              </w:rPr>
            </w:pPr>
            <w:r>
              <w:rPr>
                <w:rFonts w:hint="eastAsia" w:ascii="仿宋" w:hAnsi="仿宋" w:eastAsia="仿宋" w:cs="仿宋"/>
                <w:sz w:val="24"/>
              </w:rPr>
              <w:t>按每亩240元，用地红线外扩50米计算。面积小于或等于20亩的，按20亩计算；面积大于20亩的，按实际亩数计算。</w:t>
            </w:r>
          </w:p>
        </w:tc>
      </w:tr>
      <w:tr w14:paraId="3578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3C94BDC2">
            <w:pPr>
              <w:jc w:val="center"/>
              <w:rPr>
                <w:rFonts w:ascii="仿宋" w:hAnsi="仿宋" w:eastAsia="仿宋" w:cs="仿宋"/>
                <w:sz w:val="24"/>
              </w:rPr>
            </w:pPr>
            <w:r>
              <w:rPr>
                <w:rFonts w:hint="eastAsia" w:ascii="仿宋" w:hAnsi="仿宋" w:eastAsia="仿宋" w:cs="仿宋"/>
                <w:sz w:val="24"/>
              </w:rPr>
              <w:t>16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4CE7CFF">
            <w:pPr>
              <w:jc w:val="center"/>
              <w:rPr>
                <w:rFonts w:ascii="仿宋" w:hAnsi="仿宋" w:eastAsia="仿宋" w:cs="仿宋"/>
                <w:sz w:val="24"/>
              </w:rPr>
            </w:pPr>
            <w:r>
              <w:rPr>
                <w:rFonts w:hint="eastAsia" w:ascii="仿宋" w:hAnsi="仿宋" w:eastAsia="仿宋" w:cs="仿宋"/>
                <w:sz w:val="24"/>
              </w:rPr>
              <w:t>其它项目</w:t>
            </w:r>
          </w:p>
          <w:p w14:paraId="266E1025">
            <w:pPr>
              <w:jc w:val="center"/>
              <w:rPr>
                <w:rFonts w:ascii="仿宋" w:hAnsi="仿宋" w:eastAsia="仿宋" w:cs="仿宋"/>
                <w:sz w:val="24"/>
              </w:rPr>
            </w:pPr>
            <w:r>
              <w:rPr>
                <w:rFonts w:hint="eastAsia" w:ascii="仿宋" w:hAnsi="仿宋" w:eastAsia="仿宋" w:cs="仿宋"/>
                <w:sz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9E96835">
            <w:pPr>
              <w:rPr>
                <w:rFonts w:ascii="仿宋" w:hAnsi="仿宋" w:eastAsia="仿宋" w:cs="仿宋"/>
                <w:sz w:val="24"/>
              </w:rPr>
            </w:pPr>
            <w:r>
              <w:rPr>
                <w:rFonts w:hint="eastAsia" w:ascii="仿宋" w:hAnsi="仿宋" w:eastAsia="仿宋" w:cs="仿宋"/>
                <w:sz w:val="24"/>
              </w:rPr>
              <w:t>按每亩300元，用地红线外扩50米计算。面积小于或等于20亩的，按20亩计算；面积大于20亩的，按实际亩数计算。</w:t>
            </w:r>
          </w:p>
        </w:tc>
      </w:tr>
      <w:tr w14:paraId="0D34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00F7B65">
            <w:pPr>
              <w:jc w:val="center"/>
              <w:rPr>
                <w:rFonts w:ascii="仿宋" w:hAnsi="仿宋" w:eastAsia="仿宋" w:cs="仿宋"/>
                <w:sz w:val="24"/>
              </w:rPr>
            </w:pPr>
            <w:r>
              <w:rPr>
                <w:rFonts w:hint="eastAsia" w:ascii="仿宋" w:hAnsi="仿宋" w:eastAsia="仿宋" w:cs="仿宋"/>
                <w:sz w:val="24"/>
              </w:rPr>
              <w:t>17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7F5B967">
            <w:pPr>
              <w:jc w:val="center"/>
              <w:rPr>
                <w:rFonts w:ascii="仿宋" w:hAnsi="仿宋" w:eastAsia="仿宋" w:cs="仿宋"/>
                <w:sz w:val="24"/>
              </w:rPr>
            </w:pPr>
            <w:r>
              <w:rPr>
                <w:rFonts w:hint="eastAsia" w:ascii="仿宋" w:hAnsi="仿宋" w:eastAsia="仿宋" w:cs="仿宋"/>
                <w:sz w:val="24"/>
              </w:rPr>
              <w:t>放样</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CAE8D80">
            <w:pPr>
              <w:rPr>
                <w:rFonts w:ascii="仿宋" w:hAnsi="仿宋" w:eastAsia="仿宋" w:cs="仿宋"/>
                <w:sz w:val="24"/>
              </w:rPr>
            </w:pPr>
            <w:r>
              <w:rPr>
                <w:rFonts w:hint="eastAsia" w:ascii="仿宋" w:hAnsi="仿宋" w:eastAsia="仿宋" w:cs="仿宋"/>
                <w:sz w:val="24"/>
              </w:rPr>
              <w:t>按每个点380元计算。</w:t>
            </w:r>
          </w:p>
        </w:tc>
      </w:tr>
      <w:tr w14:paraId="697E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50FB838">
            <w:pPr>
              <w:jc w:val="center"/>
              <w:rPr>
                <w:rFonts w:ascii="仿宋" w:hAnsi="仿宋" w:eastAsia="仿宋" w:cs="仿宋"/>
                <w:sz w:val="24"/>
              </w:rPr>
            </w:pPr>
            <w:r>
              <w:rPr>
                <w:rFonts w:hint="eastAsia" w:ascii="仿宋" w:hAnsi="仿宋" w:eastAsia="仿宋" w:cs="仿宋"/>
                <w:sz w:val="24"/>
              </w:rPr>
              <w:t>18</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E24634F">
            <w:pPr>
              <w:jc w:val="center"/>
              <w:rPr>
                <w:rFonts w:ascii="仿宋" w:hAnsi="仿宋" w:eastAsia="仿宋" w:cs="仿宋"/>
                <w:sz w:val="24"/>
              </w:rPr>
            </w:pPr>
            <w:r>
              <w:rPr>
                <w:rFonts w:hint="eastAsia" w:ascii="仿宋" w:hAnsi="仿宋" w:eastAsia="仿宋" w:cs="仿宋"/>
                <w:sz w:val="24"/>
              </w:rPr>
              <w:t>勘测定界图</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4EE14167">
            <w:pPr>
              <w:rPr>
                <w:rFonts w:ascii="仿宋" w:hAnsi="仿宋" w:eastAsia="仿宋" w:cs="仿宋"/>
                <w:sz w:val="24"/>
              </w:rPr>
            </w:pPr>
            <w:r>
              <w:rPr>
                <w:rFonts w:hint="eastAsia" w:ascii="仿宋" w:hAnsi="仿宋" w:eastAsia="仿宋" w:cs="仿宋"/>
                <w:sz w:val="24"/>
              </w:rPr>
              <w:t>用地红线范围内的土地分类、面积计算均按每亩90元计算。面积小于或等于20亩的，按20亩计算；面积大于20亩的，按实际亩数计算。拔地定桩380元/点</w:t>
            </w:r>
          </w:p>
        </w:tc>
      </w:tr>
      <w:tr w14:paraId="313F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0410B9C">
            <w:pPr>
              <w:jc w:val="center"/>
              <w:rPr>
                <w:rFonts w:ascii="仿宋" w:hAnsi="仿宋" w:eastAsia="仿宋" w:cs="仿宋"/>
                <w:sz w:val="24"/>
              </w:rPr>
            </w:pPr>
            <w:r>
              <w:rPr>
                <w:rFonts w:hint="eastAsia" w:ascii="仿宋" w:hAnsi="仿宋" w:eastAsia="仿宋" w:cs="仿宋"/>
                <w:sz w:val="24"/>
              </w:rPr>
              <w:t>19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0DD36AC3">
            <w:pPr>
              <w:jc w:val="center"/>
              <w:rPr>
                <w:rFonts w:ascii="仿宋" w:hAnsi="仿宋" w:eastAsia="仿宋" w:cs="仿宋"/>
                <w:sz w:val="24"/>
              </w:rPr>
            </w:pPr>
            <w:r>
              <w:rPr>
                <w:rFonts w:hint="eastAsia" w:ascii="仿宋" w:hAnsi="仿宋" w:eastAsia="仿宋" w:cs="仿宋"/>
                <w:sz w:val="24"/>
              </w:rPr>
              <w:t>河道断面测量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4730236">
            <w:pPr>
              <w:rPr>
                <w:rFonts w:ascii="仿宋" w:hAnsi="仿宋" w:eastAsia="仿宋" w:cs="仿宋"/>
                <w:sz w:val="24"/>
              </w:rPr>
            </w:pPr>
            <w:r>
              <w:rPr>
                <w:rFonts w:hint="eastAsia" w:ascii="仿宋" w:hAnsi="仿宋" w:eastAsia="仿宋" w:cs="仿宋"/>
                <w:sz w:val="24"/>
              </w:rPr>
              <w:t>断面测量为4000元/公里(计量以实际纵、横断面的累计宽度计算)；单项断面累计长度不足0.5公里，按0.5公里计算。</w:t>
            </w:r>
          </w:p>
        </w:tc>
      </w:tr>
      <w:tr w14:paraId="6C566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7C1C53EC">
            <w:pPr>
              <w:jc w:val="center"/>
              <w:rPr>
                <w:rFonts w:ascii="仿宋" w:hAnsi="仿宋" w:eastAsia="仿宋" w:cs="仿宋"/>
                <w:sz w:val="24"/>
              </w:rPr>
            </w:pPr>
            <w:r>
              <w:rPr>
                <w:rFonts w:hint="eastAsia" w:ascii="仿宋" w:hAnsi="仿宋" w:eastAsia="仿宋" w:cs="仿宋"/>
                <w:sz w:val="24"/>
              </w:rPr>
              <w:t>20</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AD093AF">
            <w:pPr>
              <w:jc w:val="center"/>
              <w:rPr>
                <w:rFonts w:ascii="仿宋" w:hAnsi="仿宋" w:eastAsia="仿宋" w:cs="仿宋"/>
                <w:sz w:val="24"/>
              </w:rPr>
            </w:pPr>
            <w:r>
              <w:rPr>
                <w:rFonts w:hint="eastAsia" w:ascii="仿宋" w:hAnsi="仿宋" w:eastAsia="仿宋" w:cs="仿宋"/>
                <w:sz w:val="24"/>
              </w:rPr>
              <w:t>±0.000检测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28C340F">
            <w:pPr>
              <w:rPr>
                <w:rFonts w:ascii="仿宋" w:hAnsi="仿宋" w:eastAsia="仿宋" w:cs="仿宋"/>
                <w:sz w:val="24"/>
              </w:rPr>
            </w:pPr>
            <w:r>
              <w:rPr>
                <w:rFonts w:hint="eastAsia" w:ascii="仿宋" w:hAnsi="仿宋" w:eastAsia="仿宋" w:cs="仿宋"/>
                <w:sz w:val="24"/>
              </w:rPr>
              <w:t>±0.000检测: 2700元/幢。</w:t>
            </w:r>
          </w:p>
        </w:tc>
      </w:tr>
      <w:tr w14:paraId="18CB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D89EB3B">
            <w:pPr>
              <w:jc w:val="center"/>
              <w:rPr>
                <w:rFonts w:ascii="仿宋" w:hAnsi="仿宋" w:eastAsia="仿宋" w:cs="仿宋"/>
                <w:sz w:val="24"/>
              </w:rPr>
            </w:pPr>
            <w:r>
              <w:rPr>
                <w:rFonts w:hint="eastAsia" w:ascii="仿宋" w:hAnsi="仿宋" w:eastAsia="仿宋" w:cs="仿宋"/>
                <w:sz w:val="24"/>
              </w:rPr>
              <w:t>21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37328F6">
            <w:pPr>
              <w:jc w:val="center"/>
              <w:rPr>
                <w:rFonts w:ascii="仿宋" w:hAnsi="仿宋" w:eastAsia="仿宋" w:cs="仿宋"/>
                <w:sz w:val="24"/>
              </w:rPr>
            </w:pPr>
            <w:r>
              <w:rPr>
                <w:rFonts w:hint="eastAsia" w:ascii="仿宋" w:hAnsi="仿宋" w:eastAsia="仿宋" w:cs="仿宋"/>
                <w:sz w:val="24"/>
              </w:rPr>
              <w:t>灰线检验</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2F9D200">
            <w:pPr>
              <w:rPr>
                <w:rFonts w:ascii="仿宋" w:hAnsi="仿宋" w:eastAsia="仿宋" w:cs="仿宋"/>
                <w:sz w:val="24"/>
              </w:rPr>
            </w:pPr>
            <w:r>
              <w:rPr>
                <w:rFonts w:hint="eastAsia" w:ascii="仿宋" w:hAnsi="仿宋" w:eastAsia="仿宋" w:cs="仿宋"/>
                <w:sz w:val="24"/>
              </w:rPr>
              <w:t>验测平面位置：2000元/幢</w:t>
            </w:r>
          </w:p>
        </w:tc>
      </w:tr>
      <w:tr w14:paraId="0AF9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04648204">
            <w:pPr>
              <w:jc w:val="center"/>
              <w:rPr>
                <w:rFonts w:ascii="仿宋" w:hAnsi="仿宋" w:eastAsia="仿宋" w:cs="仿宋"/>
                <w:sz w:val="24"/>
              </w:rPr>
            </w:pPr>
            <w:r>
              <w:rPr>
                <w:rFonts w:hint="eastAsia" w:ascii="仿宋" w:hAnsi="仿宋" w:eastAsia="仿宋" w:cs="仿宋"/>
                <w:sz w:val="24"/>
              </w:rPr>
              <w:t>22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644691B">
            <w:pPr>
              <w:jc w:val="center"/>
              <w:rPr>
                <w:rFonts w:ascii="仿宋" w:hAnsi="仿宋" w:eastAsia="仿宋" w:cs="仿宋"/>
                <w:sz w:val="24"/>
              </w:rPr>
            </w:pPr>
            <w:r>
              <w:rPr>
                <w:rFonts w:hint="eastAsia" w:ascii="仿宋" w:hAnsi="仿宋" w:eastAsia="仿宋" w:cs="仿宋"/>
                <w:sz w:val="24"/>
              </w:rPr>
              <w:t>综合管线探测</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E4510CE">
            <w:pPr>
              <w:rPr>
                <w:rFonts w:ascii="仿宋" w:hAnsi="仿宋" w:eastAsia="仿宋" w:cs="仿宋"/>
                <w:sz w:val="24"/>
              </w:rPr>
            </w:pPr>
            <w:r>
              <w:rPr>
                <w:rFonts w:hint="eastAsia" w:ascii="仿宋" w:hAnsi="仿宋" w:eastAsia="仿宋" w:cs="仿宋"/>
                <w:sz w:val="24"/>
              </w:rPr>
              <w:t>4800元/公里。（不足0.5公里时以0.5公里计算，单线价格）</w:t>
            </w:r>
          </w:p>
        </w:tc>
      </w:tr>
      <w:tr w14:paraId="194E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928BE8E">
            <w:pPr>
              <w:jc w:val="center"/>
              <w:rPr>
                <w:rFonts w:ascii="仿宋" w:hAnsi="仿宋" w:eastAsia="仿宋" w:cs="仿宋"/>
                <w:sz w:val="24"/>
              </w:rPr>
            </w:pPr>
            <w:r>
              <w:rPr>
                <w:rFonts w:hint="eastAsia" w:ascii="仿宋" w:hAnsi="仿宋" w:eastAsia="仿宋" w:cs="仿宋"/>
                <w:sz w:val="24"/>
              </w:rPr>
              <w:t>23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6F36D9C">
            <w:pPr>
              <w:jc w:val="center"/>
              <w:rPr>
                <w:rFonts w:ascii="仿宋" w:hAnsi="仿宋" w:eastAsia="仿宋" w:cs="仿宋"/>
                <w:sz w:val="24"/>
              </w:rPr>
            </w:pPr>
            <w:r>
              <w:rPr>
                <w:rFonts w:hint="eastAsia" w:ascii="仿宋" w:hAnsi="仿宋" w:eastAsia="仿宋" w:cs="仿宋"/>
                <w:sz w:val="24"/>
              </w:rPr>
              <w:t>管线竣工测量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D2E867E">
            <w:pPr>
              <w:rPr>
                <w:rFonts w:ascii="仿宋" w:hAnsi="仿宋" w:eastAsia="仿宋" w:cs="仿宋"/>
                <w:sz w:val="24"/>
              </w:rPr>
            </w:pPr>
            <w:r>
              <w:rPr>
                <w:rFonts w:hint="eastAsia" w:ascii="仿宋" w:hAnsi="仿宋" w:eastAsia="仿宋" w:cs="仿宋"/>
                <w:sz w:val="24"/>
              </w:rPr>
              <w:t>3000元/公里</w:t>
            </w:r>
          </w:p>
        </w:tc>
      </w:tr>
      <w:tr w14:paraId="42D71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00F39BB">
            <w:pPr>
              <w:jc w:val="center"/>
              <w:rPr>
                <w:rFonts w:ascii="仿宋" w:hAnsi="仿宋" w:eastAsia="仿宋" w:cs="仿宋"/>
                <w:sz w:val="24"/>
              </w:rPr>
            </w:pPr>
            <w:r>
              <w:rPr>
                <w:rFonts w:hint="eastAsia" w:ascii="仿宋" w:hAnsi="仿宋" w:eastAsia="仿宋" w:cs="仿宋"/>
                <w:sz w:val="24"/>
              </w:rPr>
              <w:t>24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6088B173">
            <w:pPr>
              <w:jc w:val="center"/>
              <w:rPr>
                <w:rFonts w:ascii="仿宋" w:hAnsi="仿宋" w:eastAsia="仿宋" w:cs="仿宋"/>
                <w:sz w:val="24"/>
              </w:rPr>
            </w:pPr>
            <w:r>
              <w:rPr>
                <w:rFonts w:hint="eastAsia" w:ascii="仿宋" w:hAnsi="仿宋" w:eastAsia="仿宋" w:cs="仿宋"/>
                <w:sz w:val="24"/>
              </w:rPr>
              <w:t>形变测量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588D3E9">
            <w:pPr>
              <w:rPr>
                <w:rFonts w:ascii="仿宋" w:hAnsi="仿宋" w:eastAsia="仿宋" w:cs="仿宋"/>
                <w:sz w:val="24"/>
              </w:rPr>
            </w:pPr>
            <w:r>
              <w:rPr>
                <w:rFonts w:hint="eastAsia" w:ascii="仿宋" w:hAnsi="仿宋" w:eastAsia="仿宋" w:cs="仿宋"/>
                <w:sz w:val="24"/>
              </w:rPr>
              <w:t>观测点按175元/点次。基点埋设400元/点。每次观测不足8个观测点时，按8点计算。</w:t>
            </w:r>
          </w:p>
        </w:tc>
      </w:tr>
      <w:tr w14:paraId="675C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B027749">
            <w:pPr>
              <w:jc w:val="center"/>
              <w:rPr>
                <w:rFonts w:ascii="仿宋" w:hAnsi="仿宋" w:eastAsia="仿宋" w:cs="仿宋"/>
                <w:sz w:val="24"/>
              </w:rPr>
            </w:pPr>
            <w:r>
              <w:rPr>
                <w:rFonts w:hint="eastAsia" w:ascii="仿宋" w:hAnsi="仿宋" w:eastAsia="仿宋" w:cs="仿宋"/>
                <w:sz w:val="24"/>
              </w:rPr>
              <w:t>25</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742AD62E">
            <w:pPr>
              <w:jc w:val="center"/>
              <w:rPr>
                <w:rFonts w:ascii="仿宋" w:hAnsi="仿宋" w:eastAsia="仿宋" w:cs="仿宋"/>
                <w:sz w:val="24"/>
              </w:rPr>
            </w:pPr>
            <w:r>
              <w:rPr>
                <w:rFonts w:hint="eastAsia" w:ascii="仿宋" w:hAnsi="仿宋" w:eastAsia="仿宋" w:cs="仿宋"/>
                <w:sz w:val="24"/>
              </w:rPr>
              <w:t>坐标转换</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15B37BC9">
            <w:pPr>
              <w:rPr>
                <w:rFonts w:ascii="仿宋" w:hAnsi="仿宋" w:eastAsia="仿宋" w:cs="仿宋"/>
                <w:sz w:val="24"/>
              </w:rPr>
            </w:pPr>
            <w:r>
              <w:rPr>
                <w:rFonts w:hint="eastAsia" w:ascii="仿宋" w:hAnsi="仿宋" w:eastAsia="仿宋" w:cs="仿宋"/>
                <w:sz w:val="24"/>
              </w:rPr>
              <w:t>平面、高程均按18元/点，图形转换按1200元/幅。（不足10点按10点计算）</w:t>
            </w:r>
          </w:p>
        </w:tc>
      </w:tr>
      <w:tr w14:paraId="66233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22418AD5">
            <w:pPr>
              <w:jc w:val="center"/>
              <w:rPr>
                <w:rFonts w:ascii="仿宋" w:hAnsi="仿宋" w:eastAsia="仿宋" w:cs="仿宋"/>
                <w:sz w:val="24"/>
              </w:rPr>
            </w:pPr>
            <w:r>
              <w:rPr>
                <w:rFonts w:hint="eastAsia" w:ascii="仿宋" w:hAnsi="仿宋" w:eastAsia="仿宋" w:cs="仿宋"/>
                <w:sz w:val="24"/>
              </w:rPr>
              <w:t>26</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2968EAE6">
            <w:pPr>
              <w:jc w:val="center"/>
              <w:rPr>
                <w:rFonts w:ascii="仿宋" w:hAnsi="仿宋" w:eastAsia="仿宋" w:cs="仿宋"/>
                <w:sz w:val="24"/>
              </w:rPr>
            </w:pPr>
            <w:r>
              <w:rPr>
                <w:rFonts w:hint="eastAsia" w:ascii="仿宋" w:hAnsi="仿宋" w:eastAsia="仿宋" w:cs="仿宋"/>
                <w:sz w:val="24"/>
              </w:rPr>
              <w:t>细部测量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DC09AAA">
            <w:pPr>
              <w:rPr>
                <w:rFonts w:ascii="仿宋" w:hAnsi="仿宋" w:eastAsia="仿宋" w:cs="仿宋"/>
                <w:sz w:val="24"/>
              </w:rPr>
            </w:pPr>
            <w:r>
              <w:rPr>
                <w:rFonts w:hint="eastAsia" w:ascii="仿宋" w:hAnsi="仿宋" w:eastAsia="仿宋" w:cs="仿宋"/>
                <w:sz w:val="24"/>
              </w:rPr>
              <w:t>35元/点(不含调查费)</w:t>
            </w:r>
          </w:p>
        </w:tc>
      </w:tr>
      <w:tr w14:paraId="36A2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657E1160">
            <w:pPr>
              <w:jc w:val="center"/>
              <w:rPr>
                <w:rFonts w:ascii="仿宋" w:hAnsi="仿宋" w:eastAsia="仿宋" w:cs="仿宋"/>
                <w:sz w:val="24"/>
              </w:rPr>
            </w:pPr>
            <w:r>
              <w:rPr>
                <w:rFonts w:hint="eastAsia" w:ascii="仿宋" w:hAnsi="仿宋" w:eastAsia="仿宋" w:cs="仿宋"/>
                <w:sz w:val="24"/>
              </w:rPr>
              <w:t>27</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FC7E396">
            <w:pPr>
              <w:jc w:val="center"/>
              <w:rPr>
                <w:rFonts w:ascii="仿宋" w:hAnsi="仿宋" w:eastAsia="仿宋" w:cs="仿宋"/>
                <w:sz w:val="24"/>
              </w:rPr>
            </w:pPr>
            <w:r>
              <w:rPr>
                <w:rFonts w:hint="eastAsia" w:ascii="仿宋" w:hAnsi="仿宋" w:eastAsia="仿宋" w:cs="仿宋"/>
                <w:sz w:val="24"/>
              </w:rPr>
              <w:t>规划道路定线</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259B6F4B">
            <w:pPr>
              <w:rPr>
                <w:rFonts w:ascii="仿宋" w:hAnsi="仿宋" w:eastAsia="仿宋" w:cs="仿宋"/>
                <w:sz w:val="24"/>
              </w:rPr>
            </w:pPr>
            <w:r>
              <w:rPr>
                <w:rFonts w:hint="eastAsia" w:ascii="仿宋" w:hAnsi="仿宋" w:eastAsia="仿宋" w:cs="仿宋"/>
                <w:sz w:val="24"/>
              </w:rPr>
              <w:t>4000元/公里</w:t>
            </w:r>
          </w:p>
        </w:tc>
      </w:tr>
      <w:tr w14:paraId="20CC2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auto" w:sz="4" w:space="0"/>
              <w:right w:val="single" w:color="000000" w:sz="4" w:space="0"/>
              <w:tl2br w:val="nil"/>
              <w:tr2bl w:val="nil"/>
            </w:tcBorders>
            <w:vAlign w:val="center"/>
          </w:tcPr>
          <w:p w14:paraId="21F58C8F">
            <w:pPr>
              <w:jc w:val="center"/>
              <w:rPr>
                <w:rFonts w:ascii="仿宋" w:hAnsi="仿宋" w:eastAsia="仿宋" w:cs="仿宋"/>
                <w:sz w:val="24"/>
              </w:rPr>
            </w:pPr>
            <w:r>
              <w:rPr>
                <w:rFonts w:hint="eastAsia" w:ascii="仿宋" w:hAnsi="仿宋" w:eastAsia="仿宋" w:cs="仿宋"/>
                <w:sz w:val="24"/>
              </w:rPr>
              <w:t xml:space="preserve">28 </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D55185C">
            <w:pPr>
              <w:rPr>
                <w:rFonts w:ascii="仿宋" w:hAnsi="仿宋" w:eastAsia="仿宋" w:cs="仿宋"/>
                <w:sz w:val="24"/>
              </w:rPr>
            </w:pPr>
            <w:r>
              <w:rPr>
                <w:rFonts w:hint="eastAsia" w:ascii="仿宋" w:hAnsi="仿宋" w:eastAsia="仿宋" w:cs="仿宋"/>
                <w:sz w:val="24"/>
              </w:rPr>
              <w:t>建筑面积测绘</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5A9048B6">
            <w:pPr>
              <w:rPr>
                <w:rFonts w:ascii="仿宋" w:hAnsi="仿宋" w:eastAsia="仿宋" w:cs="仿宋"/>
                <w:sz w:val="24"/>
              </w:rPr>
            </w:pPr>
            <w:r>
              <w:rPr>
                <w:rFonts w:hint="eastAsia" w:ascii="仿宋" w:hAnsi="仿宋" w:eastAsia="仿宋" w:cs="仿宋"/>
                <w:sz w:val="24"/>
              </w:rPr>
              <w:t>1.2元/㎡，单体建筑面积不足500㎡按500㎡计算。</w:t>
            </w:r>
          </w:p>
        </w:tc>
      </w:tr>
      <w:tr w14:paraId="6B8EF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6D2C3F38">
            <w:pPr>
              <w:jc w:val="center"/>
              <w:rPr>
                <w:rFonts w:ascii="仿宋" w:hAnsi="仿宋" w:eastAsia="仿宋" w:cs="仿宋"/>
                <w:sz w:val="24"/>
              </w:rPr>
            </w:pPr>
            <w:r>
              <w:rPr>
                <w:rFonts w:hint="eastAsia" w:ascii="仿宋" w:hAnsi="仿宋" w:eastAsia="仿宋" w:cs="仿宋"/>
                <w:sz w:val="24"/>
              </w:rPr>
              <w:t>29</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4961FF78">
            <w:pPr>
              <w:jc w:val="center"/>
              <w:rPr>
                <w:rFonts w:ascii="仿宋" w:hAnsi="仿宋" w:eastAsia="仿宋" w:cs="仿宋"/>
                <w:sz w:val="24"/>
              </w:rPr>
            </w:pPr>
            <w:r>
              <w:rPr>
                <w:rFonts w:hint="eastAsia" w:ascii="仿宋" w:hAnsi="仿宋" w:eastAsia="仿宋" w:cs="仿宋"/>
                <w:sz w:val="24"/>
              </w:rPr>
              <w:t>立面测量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DC746AF">
            <w:pPr>
              <w:rPr>
                <w:rFonts w:ascii="仿宋" w:hAnsi="仿宋" w:eastAsia="仿宋" w:cs="仿宋"/>
                <w:sz w:val="24"/>
              </w:rPr>
            </w:pPr>
            <w:r>
              <w:rPr>
                <w:rFonts w:hint="eastAsia" w:ascii="仿宋" w:hAnsi="仿宋" w:eastAsia="仿宋" w:cs="仿宋"/>
                <w:sz w:val="24"/>
              </w:rPr>
              <w:t>3000元/幢,立面面积每幢超1000㎡的，按3元/㎡计算。</w:t>
            </w:r>
          </w:p>
        </w:tc>
      </w:tr>
      <w:tr w14:paraId="1141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vAlign w:val="center"/>
          </w:tcPr>
          <w:p w14:paraId="70CA652D">
            <w:pPr>
              <w:jc w:val="center"/>
              <w:rPr>
                <w:rFonts w:ascii="仿宋" w:hAnsi="仿宋" w:eastAsia="仿宋" w:cs="仿宋"/>
                <w:sz w:val="24"/>
              </w:rPr>
            </w:pPr>
            <w:r>
              <w:rPr>
                <w:rFonts w:hint="eastAsia" w:ascii="仿宋" w:hAnsi="仿宋" w:eastAsia="仿宋" w:cs="仿宋"/>
                <w:sz w:val="24"/>
              </w:rPr>
              <w:t>30</w:t>
            </w:r>
          </w:p>
        </w:tc>
        <w:tc>
          <w:tcPr>
            <w:tcW w:w="2160" w:type="dxa"/>
            <w:tcBorders>
              <w:top w:val="single" w:color="auto" w:sz="4" w:space="0"/>
              <w:left w:val="single" w:color="000000" w:sz="4" w:space="0"/>
              <w:bottom w:val="single" w:color="000000" w:sz="4" w:space="0"/>
              <w:right w:val="single" w:color="000000" w:sz="4" w:space="0"/>
              <w:tl2br w:val="nil"/>
              <w:tr2bl w:val="nil"/>
            </w:tcBorders>
            <w:vAlign w:val="center"/>
          </w:tcPr>
          <w:p w14:paraId="5D9DFFF2">
            <w:pPr>
              <w:jc w:val="center"/>
              <w:rPr>
                <w:rFonts w:ascii="仿宋" w:hAnsi="仿宋" w:eastAsia="仿宋" w:cs="仿宋"/>
                <w:sz w:val="24"/>
              </w:rPr>
            </w:pPr>
            <w:r>
              <w:rPr>
                <w:rFonts w:hint="eastAsia" w:ascii="仿宋" w:hAnsi="仿宋" w:eastAsia="仿宋" w:cs="仿宋"/>
                <w:sz w:val="24"/>
              </w:rPr>
              <w:t>无人飞行器</w:t>
            </w:r>
          </w:p>
          <w:p w14:paraId="2E7C8E36">
            <w:pPr>
              <w:jc w:val="center"/>
              <w:rPr>
                <w:rFonts w:ascii="仿宋" w:hAnsi="仿宋" w:eastAsia="仿宋" w:cs="仿宋"/>
                <w:sz w:val="24"/>
              </w:rPr>
            </w:pPr>
            <w:r>
              <w:rPr>
                <w:rFonts w:hint="eastAsia" w:ascii="仿宋" w:hAnsi="仿宋" w:eastAsia="仿宋" w:cs="仿宋"/>
                <w:sz w:val="24"/>
              </w:rPr>
              <w:t>航摄</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B04A5C7">
            <w:pPr>
              <w:rPr>
                <w:rFonts w:ascii="仿宋" w:hAnsi="仿宋" w:eastAsia="仿宋" w:cs="仿宋"/>
                <w:sz w:val="24"/>
              </w:rPr>
            </w:pPr>
            <w:r>
              <w:rPr>
                <w:rFonts w:hint="eastAsia" w:ascii="仿宋" w:hAnsi="仿宋" w:eastAsia="仿宋" w:cs="仿宋"/>
                <w:sz w:val="24"/>
              </w:rPr>
              <w:t>分辨率3公分的精度每平方公里按4.5万元计算；达到5公分的每平方公里按3.3万元计算。不足1平方公里按40元/亩，不足100亩按100亩计算。线型工程按1.3系数计算。</w:t>
            </w:r>
          </w:p>
        </w:tc>
      </w:tr>
      <w:tr w14:paraId="3D19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000000" w:sz="4" w:space="0"/>
              <w:right w:val="single" w:color="000000" w:sz="4" w:space="0"/>
              <w:tl2br w:val="nil"/>
              <w:tr2bl w:val="nil"/>
            </w:tcBorders>
            <w:vAlign w:val="center"/>
          </w:tcPr>
          <w:p w14:paraId="6BD3C497">
            <w:pPr>
              <w:jc w:val="center"/>
              <w:rPr>
                <w:rFonts w:ascii="仿宋" w:hAnsi="仿宋" w:eastAsia="仿宋" w:cs="仿宋"/>
                <w:sz w:val="24"/>
              </w:rPr>
            </w:pPr>
            <w:r>
              <w:rPr>
                <w:rFonts w:hint="eastAsia" w:ascii="仿宋" w:hAnsi="仿宋" w:eastAsia="仿宋" w:cs="仿宋"/>
                <w:sz w:val="24"/>
              </w:rPr>
              <w:t>31</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879ED92">
            <w:pPr>
              <w:jc w:val="center"/>
              <w:rPr>
                <w:rFonts w:ascii="仿宋" w:hAnsi="仿宋" w:eastAsia="仿宋" w:cs="仿宋"/>
                <w:sz w:val="24"/>
              </w:rPr>
            </w:pPr>
            <w:r>
              <w:rPr>
                <w:rFonts w:hint="eastAsia" w:ascii="仿宋" w:hAnsi="仿宋" w:eastAsia="仿宋" w:cs="仿宋"/>
                <w:sz w:val="24"/>
              </w:rPr>
              <w:t>航摄视频</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6D4CBFC4">
            <w:pPr>
              <w:rPr>
                <w:rFonts w:ascii="仿宋" w:hAnsi="仿宋" w:eastAsia="仿宋" w:cs="仿宋"/>
                <w:sz w:val="24"/>
              </w:rPr>
            </w:pPr>
            <w:r>
              <w:rPr>
                <w:rFonts w:hint="eastAsia" w:ascii="仿宋" w:hAnsi="仿宋" w:eastAsia="仿宋" w:cs="仿宋"/>
                <w:sz w:val="24"/>
              </w:rPr>
              <w:t>每平方公里9000元，1平方公里内按12元/亩，不足200亩按200亩计算。线型工程按1.3系数计算。</w:t>
            </w:r>
          </w:p>
        </w:tc>
      </w:tr>
      <w:tr w14:paraId="6BEF5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61E858B">
            <w:pPr>
              <w:jc w:val="center"/>
              <w:rPr>
                <w:rFonts w:ascii="仿宋" w:hAnsi="仿宋" w:eastAsia="仿宋" w:cs="仿宋"/>
                <w:sz w:val="24"/>
              </w:rPr>
            </w:pPr>
            <w:r>
              <w:rPr>
                <w:rFonts w:hint="eastAsia" w:ascii="仿宋" w:hAnsi="仿宋" w:eastAsia="仿宋" w:cs="仿宋"/>
                <w:sz w:val="24"/>
              </w:rPr>
              <w:t>32</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BF478DD">
            <w:pPr>
              <w:jc w:val="center"/>
              <w:rPr>
                <w:rFonts w:ascii="仿宋" w:hAnsi="仿宋" w:eastAsia="仿宋" w:cs="仿宋"/>
                <w:sz w:val="24"/>
              </w:rPr>
            </w:pPr>
            <w:r>
              <w:rPr>
                <w:rFonts w:hint="eastAsia" w:ascii="仿宋" w:hAnsi="仿宋" w:eastAsia="仿宋" w:cs="仿宋"/>
                <w:sz w:val="24"/>
              </w:rPr>
              <w:t>正射影像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0C222D2F">
            <w:pPr>
              <w:rPr>
                <w:rFonts w:ascii="仿宋" w:hAnsi="仿宋" w:eastAsia="仿宋" w:cs="仿宋"/>
                <w:sz w:val="24"/>
              </w:rPr>
            </w:pPr>
            <w:r>
              <w:rPr>
                <w:rFonts w:hint="eastAsia" w:ascii="仿宋" w:hAnsi="仿宋" w:eastAsia="仿宋" w:cs="仿宋"/>
                <w:sz w:val="24"/>
              </w:rPr>
              <w:t>每平方公里1.5万元，1平方公里内按18元/亩，不足200亩按200亩计算。线型工程按1.3系数计算。</w:t>
            </w:r>
          </w:p>
        </w:tc>
      </w:tr>
      <w:tr w14:paraId="78BC1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59A47F7D">
            <w:pPr>
              <w:jc w:val="center"/>
              <w:rPr>
                <w:rFonts w:ascii="仿宋" w:hAnsi="仿宋" w:eastAsia="仿宋" w:cs="仿宋"/>
                <w:sz w:val="24"/>
              </w:rPr>
            </w:pPr>
            <w:r>
              <w:rPr>
                <w:rFonts w:hint="eastAsia" w:ascii="仿宋" w:hAnsi="仿宋" w:eastAsia="仿宋" w:cs="仿宋"/>
                <w:sz w:val="24"/>
              </w:rPr>
              <w:t>33</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5E22E2EE">
            <w:pPr>
              <w:jc w:val="center"/>
              <w:rPr>
                <w:rFonts w:ascii="仿宋" w:hAnsi="仿宋" w:eastAsia="仿宋" w:cs="仿宋"/>
                <w:sz w:val="24"/>
              </w:rPr>
            </w:pPr>
            <w:r>
              <w:rPr>
                <w:rFonts w:hint="eastAsia" w:ascii="仿宋" w:hAnsi="仿宋" w:eastAsia="仿宋" w:cs="仿宋"/>
                <w:sz w:val="24"/>
              </w:rPr>
              <w:t>零星测量</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3193E3E9">
            <w:pPr>
              <w:rPr>
                <w:rFonts w:ascii="仿宋" w:hAnsi="仿宋" w:eastAsia="仿宋" w:cs="仿宋"/>
                <w:sz w:val="24"/>
              </w:rPr>
            </w:pPr>
            <w:r>
              <w:rPr>
                <w:rFonts w:hint="eastAsia" w:ascii="仿宋" w:hAnsi="仿宋" w:eastAsia="仿宋" w:cs="仿宋"/>
                <w:sz w:val="24"/>
              </w:rPr>
              <w:t>1450元/组日</w:t>
            </w:r>
          </w:p>
        </w:tc>
      </w:tr>
      <w:tr w14:paraId="6357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vAlign w:val="center"/>
          </w:tcPr>
          <w:p w14:paraId="130198AC">
            <w:pPr>
              <w:jc w:val="center"/>
              <w:rPr>
                <w:rFonts w:ascii="仿宋" w:hAnsi="仿宋" w:eastAsia="仿宋" w:cs="仿宋"/>
                <w:sz w:val="24"/>
              </w:rPr>
            </w:pPr>
            <w:r>
              <w:rPr>
                <w:rFonts w:hint="eastAsia" w:ascii="仿宋" w:hAnsi="仿宋" w:eastAsia="仿宋" w:cs="仿宋"/>
                <w:sz w:val="24"/>
              </w:rPr>
              <w:t>34</w:t>
            </w:r>
          </w:p>
        </w:tc>
        <w:tc>
          <w:tcPr>
            <w:tcW w:w="2160" w:type="dxa"/>
            <w:tcBorders>
              <w:top w:val="single" w:color="000000" w:sz="4" w:space="0"/>
              <w:left w:val="single" w:color="000000" w:sz="4" w:space="0"/>
              <w:bottom w:val="single" w:color="000000" w:sz="4" w:space="0"/>
              <w:right w:val="single" w:color="000000" w:sz="4" w:space="0"/>
              <w:tl2br w:val="nil"/>
              <w:tr2bl w:val="nil"/>
            </w:tcBorders>
            <w:vAlign w:val="center"/>
          </w:tcPr>
          <w:p w14:paraId="3058BE91">
            <w:pPr>
              <w:jc w:val="center"/>
              <w:rPr>
                <w:rFonts w:ascii="仿宋" w:hAnsi="仿宋" w:eastAsia="仿宋" w:cs="仿宋"/>
                <w:sz w:val="24"/>
              </w:rPr>
            </w:pPr>
            <w:r>
              <w:rPr>
                <w:rFonts w:hint="eastAsia" w:ascii="仿宋" w:hAnsi="仿宋" w:eastAsia="仿宋" w:cs="仿宋"/>
                <w:sz w:val="24"/>
              </w:rPr>
              <w:t>土地报批</w:t>
            </w:r>
          </w:p>
        </w:tc>
        <w:tc>
          <w:tcPr>
            <w:tcW w:w="6480" w:type="dxa"/>
            <w:tcBorders>
              <w:top w:val="single" w:color="000000" w:sz="4" w:space="0"/>
              <w:left w:val="single" w:color="000000" w:sz="4" w:space="0"/>
              <w:bottom w:val="single" w:color="000000" w:sz="4" w:space="0"/>
              <w:right w:val="single" w:color="000000" w:sz="4" w:space="0"/>
              <w:tl2br w:val="nil"/>
              <w:tr2bl w:val="nil"/>
            </w:tcBorders>
            <w:vAlign w:val="center"/>
          </w:tcPr>
          <w:p w14:paraId="703BD768">
            <w:pPr>
              <w:rPr>
                <w:rFonts w:ascii="仿宋" w:hAnsi="仿宋" w:eastAsia="仿宋" w:cs="仿宋"/>
                <w:sz w:val="24"/>
              </w:rPr>
            </w:pPr>
            <w:r>
              <w:rPr>
                <w:rFonts w:hint="eastAsia" w:ascii="仿宋" w:hAnsi="仿宋" w:eastAsia="仿宋" w:cs="仿宋"/>
                <w:sz w:val="24"/>
              </w:rPr>
              <w:t>单个项目供地测绘事项包括历史农转用材料补办，国有权属查档、全民系统上报及完成用规证办理等代办事项以1万元每项目计取，常规项目（除单选项目及其他非常复杂项目）报批范围内无论涉及多少权属，均以1万元每项目计取。单个项目农转用测绘包括农转用组件申报及批回后征地工作联系单（完成社保证明）等代办事项以2万元/单计取，报批范围内涉及1个社区（自然村）为1单，2个社区（自然村）为2单，以此类推。</w:t>
            </w:r>
          </w:p>
        </w:tc>
      </w:tr>
      <w:bookmarkEnd w:id="28"/>
    </w:tbl>
    <w:p w14:paraId="0FCFF93A">
      <w:pPr>
        <w:spacing w:line="360" w:lineRule="auto"/>
        <w:ind w:firstLine="120" w:firstLineChars="50"/>
        <w:rPr>
          <w:rFonts w:ascii="仿宋" w:hAnsi="仿宋" w:eastAsia="仿宋" w:cs="仿宋"/>
          <w:b/>
          <w:sz w:val="36"/>
          <w:szCs w:val="36"/>
        </w:rPr>
      </w:pPr>
      <w:r>
        <w:rPr>
          <w:rFonts w:hint="eastAsia" w:ascii="仿宋" w:hAnsi="仿宋" w:eastAsia="仿宋" w:cs="仿宋"/>
          <w:b/>
          <w:bCs/>
          <w:sz w:val="24"/>
        </w:rPr>
        <w:t>三、支付方式</w:t>
      </w:r>
      <w:r>
        <w:rPr>
          <w:rFonts w:hint="eastAsia" w:ascii="仿宋" w:hAnsi="仿宋" w:eastAsia="仿宋" w:cs="仿宋"/>
          <w:b/>
          <w:bCs/>
          <w:sz w:val="24"/>
        </w:rPr>
        <w:br w:type="textWrapping"/>
      </w:r>
      <w:r>
        <w:rPr>
          <w:rFonts w:hint="eastAsia" w:ascii="仿宋" w:hAnsi="仿宋" w:eastAsia="仿宋" w:cs="仿宋"/>
          <w:b/>
          <w:bCs/>
          <w:sz w:val="24"/>
        </w:rPr>
        <w:t xml:space="preserve">   货物/服务费用阶段支付比例:以经塘栖镇根据政府采购法等相关规定审核通过的合同相应条款为准。</w:t>
      </w:r>
    </w:p>
    <w:p w14:paraId="7FE7356F">
      <w:pPr>
        <w:spacing w:line="360" w:lineRule="auto"/>
        <w:rPr>
          <w:rFonts w:ascii="仿宋" w:hAnsi="仿宋" w:eastAsia="仿宋" w:cs="仿宋"/>
          <w:sz w:val="24"/>
        </w:rPr>
      </w:pPr>
    </w:p>
    <w:p w14:paraId="4392D2C6">
      <w:pPr>
        <w:widowControl/>
        <w:ind w:firstLine="720" w:firstLineChars="300"/>
        <w:jc w:val="left"/>
        <w:rPr>
          <w:rFonts w:ascii="仿宋" w:hAnsi="仿宋" w:eastAsia="仿宋" w:cs="仿宋"/>
          <w:bCs/>
          <w:sz w:val="24"/>
        </w:rPr>
      </w:pPr>
    </w:p>
    <w:p w14:paraId="7F6BA94C">
      <w:pPr>
        <w:rPr>
          <w:rFonts w:ascii="仿宋" w:hAnsi="仿宋" w:eastAsia="仿宋" w:cs="仿宋"/>
          <w:snapToGrid w:val="0"/>
          <w:kern w:val="0"/>
          <w:sz w:val="24"/>
        </w:rPr>
      </w:pPr>
    </w:p>
    <w:p w14:paraId="0A89DD99">
      <w:pPr>
        <w:spacing w:line="360" w:lineRule="auto"/>
        <w:jc w:val="center"/>
        <w:outlineLvl w:val="0"/>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29" w:name="_Toc184310335"/>
      <w:bookmarkEnd w:id="29"/>
      <w:bookmarkStart w:id="30" w:name="_Toc184313308"/>
      <w:bookmarkEnd w:id="30"/>
      <w:bookmarkStart w:id="31" w:name="_Toc184310304"/>
      <w:bookmarkEnd w:id="31"/>
      <w:bookmarkStart w:id="32" w:name="_Toc184308078"/>
      <w:bookmarkEnd w:id="32"/>
      <w:bookmarkStart w:id="33" w:name="_Toc184308068"/>
      <w:bookmarkEnd w:id="33"/>
      <w:bookmarkStart w:id="34" w:name="_Toc184313277"/>
      <w:bookmarkEnd w:id="34"/>
      <w:bookmarkStart w:id="35" w:name="_Toc184314433"/>
      <w:bookmarkEnd w:id="35"/>
      <w:bookmarkStart w:id="36" w:name="_Toc184310284"/>
      <w:bookmarkEnd w:id="36"/>
      <w:bookmarkStart w:id="37" w:name="_Toc184313271"/>
      <w:bookmarkEnd w:id="37"/>
      <w:bookmarkStart w:id="38" w:name="_Toc184313307"/>
      <w:bookmarkEnd w:id="38"/>
      <w:bookmarkStart w:id="39" w:name="_Toc184313287"/>
      <w:bookmarkEnd w:id="39"/>
      <w:bookmarkStart w:id="40" w:name="_Toc184308088"/>
      <w:bookmarkEnd w:id="40"/>
      <w:bookmarkStart w:id="41" w:name="_Toc184310283"/>
      <w:bookmarkEnd w:id="41"/>
      <w:bookmarkStart w:id="42" w:name="_Toc184314441"/>
      <w:bookmarkEnd w:id="42"/>
      <w:bookmarkStart w:id="43" w:name="_Toc184312111"/>
      <w:bookmarkEnd w:id="43"/>
      <w:bookmarkStart w:id="44" w:name="_Toc184312117"/>
      <w:bookmarkEnd w:id="44"/>
      <w:bookmarkStart w:id="45" w:name="_Toc184313310"/>
      <w:bookmarkEnd w:id="45"/>
      <w:bookmarkStart w:id="46" w:name="_Toc184314412"/>
      <w:bookmarkEnd w:id="46"/>
      <w:bookmarkStart w:id="47" w:name="_Toc184314475"/>
      <w:bookmarkEnd w:id="47"/>
      <w:bookmarkStart w:id="48" w:name="_Toc184308101"/>
      <w:bookmarkEnd w:id="48"/>
      <w:bookmarkStart w:id="49" w:name="_Toc184312087"/>
      <w:bookmarkEnd w:id="49"/>
      <w:bookmarkStart w:id="50" w:name="_Toc184310310"/>
      <w:bookmarkEnd w:id="50"/>
      <w:bookmarkStart w:id="51" w:name="_Toc184308048"/>
      <w:bookmarkEnd w:id="51"/>
      <w:bookmarkStart w:id="52" w:name="_Toc184308107"/>
      <w:bookmarkEnd w:id="52"/>
      <w:bookmarkStart w:id="53" w:name="_Toc184314460"/>
      <w:bookmarkEnd w:id="53"/>
      <w:bookmarkStart w:id="54" w:name="_Toc184310292"/>
      <w:bookmarkEnd w:id="54"/>
      <w:bookmarkStart w:id="55" w:name="_Toc184314444"/>
      <w:bookmarkEnd w:id="55"/>
      <w:bookmarkStart w:id="56" w:name="_Toc184310327"/>
      <w:bookmarkEnd w:id="56"/>
      <w:bookmarkStart w:id="57" w:name="_Toc184308066"/>
      <w:bookmarkEnd w:id="57"/>
      <w:bookmarkStart w:id="58" w:name="_Toc184314410"/>
      <w:bookmarkEnd w:id="58"/>
      <w:bookmarkStart w:id="59" w:name="_Toc184308065"/>
      <w:bookmarkEnd w:id="59"/>
      <w:bookmarkStart w:id="60" w:name="_Toc184308089"/>
      <w:bookmarkEnd w:id="60"/>
      <w:bookmarkStart w:id="61" w:name="_Toc184313252"/>
      <w:bookmarkEnd w:id="61"/>
      <w:bookmarkStart w:id="62" w:name="_Toc184313246"/>
      <w:bookmarkEnd w:id="62"/>
      <w:bookmarkStart w:id="63" w:name="_Toc184314471"/>
      <w:bookmarkEnd w:id="63"/>
      <w:bookmarkStart w:id="64" w:name="_Toc184312085"/>
      <w:bookmarkEnd w:id="64"/>
      <w:bookmarkStart w:id="65" w:name="_Toc184313286"/>
      <w:bookmarkEnd w:id="65"/>
      <w:bookmarkStart w:id="66" w:name="_Toc184310290"/>
      <w:bookmarkEnd w:id="66"/>
      <w:bookmarkStart w:id="67" w:name="_Toc184313282"/>
      <w:bookmarkEnd w:id="67"/>
      <w:bookmarkStart w:id="68" w:name="_Toc184314448"/>
      <w:bookmarkEnd w:id="68"/>
      <w:bookmarkStart w:id="69" w:name="_Toc184314431"/>
      <w:bookmarkEnd w:id="69"/>
      <w:bookmarkStart w:id="70" w:name="_Toc184314477"/>
      <w:bookmarkEnd w:id="70"/>
      <w:bookmarkStart w:id="71" w:name="_Toc184313247"/>
      <w:bookmarkEnd w:id="71"/>
      <w:bookmarkStart w:id="72" w:name="_Toc184310342"/>
      <w:bookmarkEnd w:id="72"/>
      <w:bookmarkStart w:id="73" w:name="_Toc184308097"/>
      <w:bookmarkEnd w:id="73"/>
      <w:bookmarkStart w:id="74" w:name="_Toc184310303"/>
      <w:bookmarkEnd w:id="74"/>
      <w:bookmarkStart w:id="75" w:name="_Toc184313253"/>
      <w:bookmarkEnd w:id="75"/>
      <w:bookmarkStart w:id="76" w:name="_Toc184314426"/>
      <w:bookmarkEnd w:id="76"/>
      <w:bookmarkStart w:id="77" w:name="_Toc184313293"/>
      <w:bookmarkEnd w:id="77"/>
      <w:bookmarkStart w:id="78" w:name="_Toc184308058"/>
      <w:bookmarkEnd w:id="78"/>
      <w:bookmarkStart w:id="79" w:name="_Toc184308038"/>
      <w:bookmarkEnd w:id="79"/>
      <w:bookmarkStart w:id="80" w:name="_Toc184313289"/>
      <w:bookmarkEnd w:id="80"/>
      <w:bookmarkStart w:id="81" w:name="_Toc184310329"/>
      <w:bookmarkEnd w:id="81"/>
      <w:bookmarkStart w:id="82" w:name="_Toc184308099"/>
      <w:bookmarkEnd w:id="82"/>
      <w:bookmarkStart w:id="83" w:name="_Toc184310289"/>
      <w:bookmarkEnd w:id="83"/>
      <w:bookmarkStart w:id="84" w:name="_Toc184312132"/>
      <w:bookmarkEnd w:id="84"/>
      <w:bookmarkStart w:id="85" w:name="_Toc184310314"/>
      <w:bookmarkEnd w:id="85"/>
      <w:bookmarkStart w:id="86" w:name="_Toc184312135"/>
      <w:bookmarkEnd w:id="86"/>
      <w:bookmarkStart w:id="87" w:name="_Toc184314449"/>
      <w:bookmarkEnd w:id="87"/>
      <w:bookmarkStart w:id="88" w:name="_Toc184312098"/>
      <w:bookmarkEnd w:id="88"/>
      <w:bookmarkStart w:id="89" w:name="_Toc184313260"/>
      <w:bookmarkEnd w:id="89"/>
      <w:bookmarkStart w:id="90" w:name="_Toc184310317"/>
      <w:bookmarkEnd w:id="90"/>
      <w:bookmarkStart w:id="91" w:name="_Toc184308057"/>
      <w:bookmarkEnd w:id="91"/>
      <w:bookmarkStart w:id="92" w:name="_Toc184310300"/>
      <w:bookmarkEnd w:id="92"/>
      <w:bookmarkStart w:id="93" w:name="_Toc184313243"/>
      <w:bookmarkEnd w:id="93"/>
      <w:bookmarkStart w:id="94" w:name="_Toc184314461"/>
      <w:bookmarkEnd w:id="94"/>
      <w:bookmarkStart w:id="95" w:name="_Toc184312091"/>
      <w:bookmarkEnd w:id="95"/>
      <w:bookmarkStart w:id="96" w:name="_Toc184310316"/>
      <w:bookmarkEnd w:id="96"/>
      <w:bookmarkStart w:id="97" w:name="_Toc184312100"/>
      <w:bookmarkEnd w:id="97"/>
      <w:bookmarkStart w:id="98" w:name="_Toc184314439"/>
      <w:bookmarkEnd w:id="98"/>
      <w:bookmarkStart w:id="99" w:name="_Toc184312128"/>
      <w:bookmarkEnd w:id="99"/>
      <w:bookmarkStart w:id="100" w:name="_Toc184312092"/>
      <w:bookmarkEnd w:id="100"/>
      <w:bookmarkStart w:id="101" w:name="_Toc184312078"/>
      <w:bookmarkEnd w:id="101"/>
      <w:bookmarkStart w:id="102" w:name="_Toc184313305"/>
      <w:bookmarkEnd w:id="102"/>
      <w:bookmarkStart w:id="103" w:name="_Toc184312116"/>
      <w:bookmarkEnd w:id="103"/>
      <w:bookmarkStart w:id="104" w:name="_Toc184313301"/>
      <w:bookmarkEnd w:id="104"/>
      <w:bookmarkStart w:id="105" w:name="_Toc184312067"/>
      <w:bookmarkEnd w:id="105"/>
      <w:bookmarkStart w:id="106" w:name="_Toc184310307"/>
      <w:bookmarkEnd w:id="106"/>
      <w:bookmarkStart w:id="107" w:name="_Toc184313270"/>
      <w:bookmarkEnd w:id="107"/>
      <w:bookmarkStart w:id="108" w:name="_Toc184314418"/>
      <w:bookmarkEnd w:id="108"/>
      <w:bookmarkStart w:id="109" w:name="_Toc184313283"/>
      <w:bookmarkEnd w:id="109"/>
      <w:bookmarkStart w:id="110" w:name="_Toc184314459"/>
      <w:bookmarkEnd w:id="110"/>
      <w:bookmarkStart w:id="111" w:name="_Toc184308044"/>
      <w:bookmarkEnd w:id="111"/>
      <w:bookmarkStart w:id="112" w:name="_Toc184312127"/>
      <w:bookmarkEnd w:id="112"/>
      <w:bookmarkStart w:id="113" w:name="_Toc184312125"/>
      <w:bookmarkEnd w:id="113"/>
      <w:bookmarkStart w:id="114" w:name="_Toc184313273"/>
      <w:bookmarkEnd w:id="114"/>
      <w:bookmarkStart w:id="115" w:name="_Toc184313259"/>
      <w:bookmarkEnd w:id="115"/>
      <w:bookmarkStart w:id="116" w:name="_Toc184308069"/>
      <w:bookmarkEnd w:id="116"/>
      <w:bookmarkStart w:id="117" w:name="_Toc184313268"/>
      <w:bookmarkEnd w:id="117"/>
      <w:bookmarkStart w:id="118" w:name="_Toc184313264"/>
      <w:bookmarkEnd w:id="118"/>
      <w:bookmarkStart w:id="119" w:name="_Toc184313296"/>
      <w:bookmarkEnd w:id="119"/>
      <w:bookmarkStart w:id="120" w:name="_Toc184314411"/>
      <w:bookmarkEnd w:id="120"/>
      <w:bookmarkStart w:id="121" w:name="_Toc184308085"/>
      <w:bookmarkEnd w:id="121"/>
      <w:bookmarkStart w:id="122" w:name="_Toc184310295"/>
      <w:bookmarkEnd w:id="122"/>
      <w:bookmarkStart w:id="123" w:name="_Toc184313248"/>
      <w:bookmarkEnd w:id="123"/>
      <w:bookmarkStart w:id="124" w:name="_Toc184310321"/>
      <w:bookmarkEnd w:id="124"/>
      <w:bookmarkStart w:id="125" w:name="_Toc184314476"/>
      <w:bookmarkEnd w:id="125"/>
      <w:bookmarkStart w:id="126" w:name="_Toc184313302"/>
      <w:bookmarkEnd w:id="126"/>
      <w:bookmarkStart w:id="127" w:name="_Toc184312108"/>
      <w:bookmarkEnd w:id="127"/>
      <w:bookmarkStart w:id="128" w:name="_Toc184314420"/>
      <w:bookmarkEnd w:id="128"/>
      <w:bookmarkStart w:id="129" w:name="_Toc184314415"/>
      <w:bookmarkEnd w:id="129"/>
      <w:bookmarkStart w:id="130" w:name="_Toc184308086"/>
      <w:bookmarkEnd w:id="130"/>
      <w:bookmarkStart w:id="131" w:name="_Toc184308082"/>
      <w:bookmarkEnd w:id="131"/>
      <w:bookmarkStart w:id="132" w:name="_Toc184308090"/>
      <w:bookmarkEnd w:id="132"/>
      <w:bookmarkStart w:id="133" w:name="_Toc184312099"/>
      <w:bookmarkEnd w:id="133"/>
      <w:bookmarkStart w:id="134" w:name="_Toc184310291"/>
      <w:bookmarkEnd w:id="134"/>
      <w:bookmarkStart w:id="135" w:name="_Toc184314423"/>
      <w:bookmarkEnd w:id="135"/>
      <w:bookmarkStart w:id="136" w:name="_Toc184312121"/>
      <w:bookmarkEnd w:id="136"/>
      <w:bookmarkStart w:id="137" w:name="_Toc184312096"/>
      <w:bookmarkEnd w:id="137"/>
      <w:bookmarkStart w:id="138" w:name="_Toc184308036"/>
      <w:bookmarkEnd w:id="138"/>
      <w:bookmarkStart w:id="139" w:name="_Toc184313250"/>
      <w:bookmarkEnd w:id="139"/>
      <w:bookmarkStart w:id="140" w:name="_Toc184308096"/>
      <w:bookmarkEnd w:id="140"/>
      <w:bookmarkStart w:id="141" w:name="_Toc184308075"/>
      <w:bookmarkEnd w:id="141"/>
      <w:bookmarkStart w:id="142" w:name="_Toc184310318"/>
      <w:bookmarkEnd w:id="142"/>
      <w:bookmarkStart w:id="143" w:name="_Toc184308071"/>
      <w:bookmarkEnd w:id="143"/>
      <w:bookmarkStart w:id="144" w:name="_Toc184313258"/>
      <w:bookmarkEnd w:id="144"/>
      <w:bookmarkStart w:id="145" w:name="_Toc184308042"/>
      <w:bookmarkEnd w:id="145"/>
      <w:bookmarkStart w:id="146" w:name="_Toc184312102"/>
      <w:bookmarkEnd w:id="146"/>
      <w:bookmarkStart w:id="147" w:name="_Toc184314457"/>
      <w:bookmarkEnd w:id="147"/>
      <w:bookmarkStart w:id="148" w:name="_Toc184312104"/>
      <w:bookmarkEnd w:id="148"/>
      <w:bookmarkStart w:id="149" w:name="_Toc184313295"/>
      <w:bookmarkEnd w:id="149"/>
      <w:bookmarkStart w:id="150" w:name="_Toc184313261"/>
      <w:bookmarkEnd w:id="150"/>
      <w:bookmarkStart w:id="151" w:name="_Toc184313257"/>
      <w:bookmarkEnd w:id="151"/>
      <w:bookmarkStart w:id="152" w:name="_Toc184313291"/>
      <w:bookmarkEnd w:id="152"/>
      <w:bookmarkStart w:id="153" w:name="_Toc184308106"/>
      <w:bookmarkEnd w:id="153"/>
      <w:bookmarkStart w:id="154" w:name="_Toc184310277"/>
      <w:bookmarkEnd w:id="154"/>
      <w:bookmarkStart w:id="155" w:name="_Toc184308073"/>
      <w:bookmarkEnd w:id="155"/>
      <w:bookmarkStart w:id="156" w:name="_Toc184313266"/>
      <w:bookmarkEnd w:id="156"/>
      <w:bookmarkStart w:id="157" w:name="_Toc184313285"/>
      <w:bookmarkEnd w:id="157"/>
      <w:bookmarkStart w:id="158" w:name="_Toc184312138"/>
      <w:bookmarkEnd w:id="158"/>
      <w:bookmarkStart w:id="159" w:name="_Toc184310313"/>
      <w:bookmarkEnd w:id="159"/>
      <w:bookmarkStart w:id="160" w:name="_Toc184313288"/>
      <w:bookmarkEnd w:id="160"/>
      <w:bookmarkStart w:id="161" w:name="_Toc184313300"/>
      <w:bookmarkEnd w:id="161"/>
      <w:bookmarkStart w:id="162" w:name="_Toc184310322"/>
      <w:bookmarkEnd w:id="162"/>
      <w:bookmarkStart w:id="163" w:name="_Toc184308059"/>
      <w:bookmarkEnd w:id="163"/>
      <w:bookmarkStart w:id="164" w:name="_Toc184313263"/>
      <w:bookmarkEnd w:id="164"/>
      <w:bookmarkStart w:id="165" w:name="_Toc184310301"/>
      <w:bookmarkEnd w:id="165"/>
      <w:bookmarkStart w:id="166" w:name="_Toc184308077"/>
      <w:bookmarkEnd w:id="166"/>
      <w:bookmarkStart w:id="167" w:name="_Toc184313294"/>
      <w:bookmarkEnd w:id="167"/>
      <w:bookmarkStart w:id="168" w:name="_Toc184313297"/>
      <w:bookmarkEnd w:id="168"/>
      <w:bookmarkStart w:id="169" w:name="_Toc184312123"/>
      <w:bookmarkEnd w:id="169"/>
      <w:bookmarkStart w:id="170" w:name="_Toc184310294"/>
      <w:bookmarkEnd w:id="170"/>
      <w:bookmarkStart w:id="171" w:name="_Toc184312077"/>
      <w:bookmarkEnd w:id="171"/>
      <w:bookmarkStart w:id="172" w:name="_Toc184314458"/>
      <w:bookmarkEnd w:id="172"/>
      <w:bookmarkStart w:id="173" w:name="_Toc184312131"/>
      <w:bookmarkEnd w:id="173"/>
      <w:bookmarkStart w:id="174" w:name="_Toc184308060"/>
      <w:bookmarkEnd w:id="174"/>
      <w:bookmarkStart w:id="175" w:name="_Toc184308103"/>
      <w:bookmarkEnd w:id="175"/>
      <w:bookmarkStart w:id="176" w:name="_Toc184314447"/>
      <w:bookmarkEnd w:id="176"/>
      <w:bookmarkStart w:id="177" w:name="_Toc184312105"/>
      <w:bookmarkEnd w:id="177"/>
      <w:bookmarkStart w:id="178" w:name="_Toc184314443"/>
      <w:bookmarkEnd w:id="178"/>
      <w:bookmarkStart w:id="179" w:name="_Toc184308102"/>
      <w:bookmarkEnd w:id="179"/>
      <w:bookmarkStart w:id="180" w:name="_Toc184312086"/>
      <w:bookmarkEnd w:id="180"/>
      <w:bookmarkStart w:id="181" w:name="_Toc184308054"/>
      <w:bookmarkEnd w:id="181"/>
      <w:bookmarkStart w:id="182" w:name="_Toc184314442"/>
      <w:bookmarkEnd w:id="182"/>
      <w:bookmarkStart w:id="183" w:name="_Toc184314425"/>
      <w:bookmarkEnd w:id="183"/>
      <w:bookmarkStart w:id="184" w:name="_Toc184314429"/>
      <w:bookmarkEnd w:id="184"/>
      <w:bookmarkStart w:id="185" w:name="_Toc184310288"/>
      <w:bookmarkEnd w:id="185"/>
      <w:bookmarkStart w:id="186" w:name="_Toc184312136"/>
      <w:bookmarkEnd w:id="186"/>
      <w:bookmarkStart w:id="187" w:name="_Toc184308056"/>
      <w:bookmarkEnd w:id="187"/>
      <w:bookmarkStart w:id="188" w:name="_Toc184310273"/>
      <w:bookmarkEnd w:id="188"/>
      <w:bookmarkStart w:id="189" w:name="_Toc184313298"/>
      <w:bookmarkEnd w:id="189"/>
      <w:bookmarkStart w:id="190" w:name="_Toc184314421"/>
      <w:bookmarkEnd w:id="190"/>
      <w:bookmarkStart w:id="191" w:name="_Toc184312120"/>
      <w:bookmarkEnd w:id="191"/>
      <w:bookmarkStart w:id="192" w:name="_Toc184312090"/>
      <w:bookmarkEnd w:id="192"/>
      <w:bookmarkStart w:id="193" w:name="_Toc184313242"/>
      <w:bookmarkEnd w:id="193"/>
      <w:bookmarkStart w:id="194" w:name="_Toc184310306"/>
      <w:bookmarkEnd w:id="194"/>
      <w:bookmarkStart w:id="195" w:name="_Toc184310276"/>
      <w:bookmarkEnd w:id="195"/>
      <w:bookmarkStart w:id="196" w:name="_Toc184313267"/>
      <w:bookmarkEnd w:id="196"/>
      <w:bookmarkStart w:id="197" w:name="_Toc184308051"/>
      <w:bookmarkEnd w:id="197"/>
      <w:bookmarkStart w:id="198" w:name="_Toc184313290"/>
      <w:bookmarkEnd w:id="198"/>
      <w:bookmarkStart w:id="199" w:name="_Toc184314456"/>
      <w:bookmarkEnd w:id="199"/>
      <w:bookmarkStart w:id="200" w:name="_Toc184314465"/>
      <w:bookmarkEnd w:id="200"/>
      <w:bookmarkStart w:id="201" w:name="_Toc184313255"/>
      <w:bookmarkEnd w:id="201"/>
      <w:bookmarkStart w:id="202" w:name="_Toc184313239"/>
      <w:bookmarkEnd w:id="202"/>
      <w:bookmarkStart w:id="203" w:name="_Toc184314479"/>
      <w:bookmarkEnd w:id="203"/>
      <w:bookmarkStart w:id="204" w:name="_Toc184312107"/>
      <w:bookmarkEnd w:id="204"/>
      <w:bookmarkStart w:id="205" w:name="_Toc184310299"/>
      <w:bookmarkEnd w:id="205"/>
      <w:bookmarkStart w:id="206" w:name="_Toc184313306"/>
      <w:bookmarkEnd w:id="206"/>
      <w:bookmarkStart w:id="207" w:name="_Toc184314432"/>
      <w:bookmarkEnd w:id="207"/>
      <w:bookmarkStart w:id="208" w:name="_Toc184312119"/>
      <w:bookmarkEnd w:id="208"/>
      <w:bookmarkStart w:id="209" w:name="_Toc184314454"/>
      <w:bookmarkEnd w:id="209"/>
      <w:bookmarkStart w:id="210" w:name="_Toc184314463"/>
      <w:bookmarkEnd w:id="210"/>
      <w:bookmarkStart w:id="211" w:name="_Toc184313280"/>
      <w:bookmarkEnd w:id="211"/>
      <w:bookmarkStart w:id="212" w:name="_Toc184313292"/>
      <w:bookmarkEnd w:id="212"/>
      <w:bookmarkStart w:id="213" w:name="_Toc184308062"/>
      <w:bookmarkEnd w:id="213"/>
      <w:bookmarkStart w:id="214" w:name="_Toc184313241"/>
      <w:bookmarkEnd w:id="214"/>
      <w:bookmarkStart w:id="215" w:name="_Toc184310312"/>
      <w:bookmarkEnd w:id="215"/>
      <w:bookmarkStart w:id="216" w:name="_Toc184312080"/>
      <w:bookmarkEnd w:id="216"/>
      <w:bookmarkStart w:id="217" w:name="_Toc184312139"/>
      <w:bookmarkEnd w:id="217"/>
      <w:bookmarkStart w:id="218" w:name="_Toc184310280"/>
      <w:bookmarkEnd w:id="218"/>
      <w:bookmarkStart w:id="219" w:name="_Toc184308047"/>
      <w:bookmarkEnd w:id="219"/>
      <w:bookmarkStart w:id="220" w:name="_Toc184314468"/>
      <w:bookmarkEnd w:id="220"/>
      <w:bookmarkStart w:id="221" w:name="_Toc184308079"/>
      <w:bookmarkEnd w:id="221"/>
      <w:bookmarkStart w:id="222" w:name="_Toc184314430"/>
      <w:bookmarkEnd w:id="222"/>
      <w:bookmarkStart w:id="223" w:name="_Toc184308043"/>
      <w:bookmarkEnd w:id="223"/>
      <w:bookmarkStart w:id="224" w:name="_Toc184314435"/>
      <w:bookmarkEnd w:id="224"/>
      <w:bookmarkStart w:id="225" w:name="_Toc184312112"/>
      <w:bookmarkEnd w:id="225"/>
      <w:bookmarkStart w:id="226" w:name="_Toc184308063"/>
      <w:bookmarkEnd w:id="226"/>
      <w:bookmarkStart w:id="227" w:name="_Toc184310285"/>
      <w:bookmarkEnd w:id="227"/>
      <w:bookmarkStart w:id="228" w:name="_Toc184313275"/>
      <w:bookmarkEnd w:id="228"/>
      <w:bookmarkStart w:id="229" w:name="_Toc184312072"/>
      <w:bookmarkEnd w:id="229"/>
      <w:bookmarkStart w:id="230" w:name="_Toc184308052"/>
      <w:bookmarkEnd w:id="230"/>
      <w:bookmarkStart w:id="231" w:name="_Toc184312089"/>
      <w:bookmarkEnd w:id="231"/>
      <w:bookmarkStart w:id="232" w:name="_Toc184314416"/>
      <w:bookmarkEnd w:id="232"/>
      <w:bookmarkStart w:id="233" w:name="_Toc184310302"/>
      <w:bookmarkEnd w:id="233"/>
      <w:bookmarkStart w:id="234" w:name="_Toc184310298"/>
      <w:bookmarkEnd w:id="234"/>
      <w:bookmarkStart w:id="235" w:name="_Toc184314467"/>
      <w:bookmarkEnd w:id="235"/>
      <w:bookmarkStart w:id="236" w:name="_Toc184314438"/>
      <w:bookmarkEnd w:id="236"/>
      <w:bookmarkStart w:id="237" w:name="_Toc184314414"/>
      <w:bookmarkEnd w:id="237"/>
      <w:bookmarkStart w:id="238" w:name="_Toc184314413"/>
      <w:bookmarkEnd w:id="238"/>
      <w:bookmarkStart w:id="239" w:name="_Toc184312073"/>
      <w:bookmarkEnd w:id="239"/>
      <w:bookmarkStart w:id="240" w:name="_Toc184310336"/>
      <w:bookmarkEnd w:id="240"/>
      <w:bookmarkStart w:id="241" w:name="_Toc184308105"/>
      <w:bookmarkEnd w:id="241"/>
      <w:bookmarkStart w:id="242" w:name="_Toc184310297"/>
      <w:bookmarkEnd w:id="242"/>
      <w:bookmarkStart w:id="243" w:name="_Toc184308083"/>
      <w:bookmarkEnd w:id="243"/>
      <w:bookmarkStart w:id="244" w:name="_Toc184314480"/>
      <w:bookmarkEnd w:id="244"/>
      <w:bookmarkStart w:id="245" w:name="_Toc184312124"/>
      <w:bookmarkEnd w:id="245"/>
      <w:bookmarkStart w:id="246" w:name="_Toc184310272"/>
      <w:bookmarkEnd w:id="246"/>
      <w:bookmarkStart w:id="247" w:name="_Toc184314464"/>
      <w:bookmarkEnd w:id="247"/>
      <w:bookmarkStart w:id="248" w:name="_Toc184310333"/>
      <w:bookmarkEnd w:id="248"/>
      <w:bookmarkStart w:id="249" w:name="_Toc184312133"/>
      <w:bookmarkEnd w:id="249"/>
      <w:bookmarkStart w:id="250" w:name="_Toc184312130"/>
      <w:bookmarkEnd w:id="250"/>
      <w:bookmarkStart w:id="251" w:name="_Toc184314466"/>
      <w:bookmarkEnd w:id="251"/>
      <w:bookmarkStart w:id="252" w:name="_Toc184308093"/>
      <w:bookmarkEnd w:id="252"/>
      <w:bookmarkStart w:id="253" w:name="_Toc184308091"/>
      <w:bookmarkEnd w:id="253"/>
      <w:bookmarkStart w:id="254" w:name="_Toc184313304"/>
      <w:bookmarkEnd w:id="254"/>
      <w:bookmarkStart w:id="255" w:name="_Toc184313244"/>
      <w:bookmarkEnd w:id="255"/>
      <w:bookmarkStart w:id="256" w:name="_Toc184310339"/>
      <w:bookmarkEnd w:id="256"/>
      <w:bookmarkStart w:id="257" w:name="_Toc184310325"/>
      <w:bookmarkEnd w:id="257"/>
      <w:bookmarkStart w:id="258" w:name="_Toc184308108"/>
      <w:bookmarkEnd w:id="258"/>
      <w:bookmarkStart w:id="259" w:name="_Toc184312070"/>
      <w:bookmarkEnd w:id="259"/>
      <w:bookmarkStart w:id="260" w:name="_Toc184314472"/>
      <w:bookmarkEnd w:id="260"/>
      <w:bookmarkStart w:id="261" w:name="_Toc184313240"/>
      <w:bookmarkEnd w:id="261"/>
      <w:bookmarkStart w:id="262" w:name="_Toc184310337"/>
      <w:bookmarkEnd w:id="262"/>
      <w:bookmarkStart w:id="263" w:name="_Toc184312068"/>
      <w:bookmarkEnd w:id="263"/>
      <w:bookmarkStart w:id="264" w:name="_Toc184310338"/>
      <w:bookmarkEnd w:id="264"/>
      <w:bookmarkStart w:id="265" w:name="_Toc184308092"/>
      <w:bookmarkEnd w:id="265"/>
      <w:bookmarkStart w:id="266" w:name="_Toc184312122"/>
      <w:bookmarkEnd w:id="266"/>
      <w:bookmarkStart w:id="267" w:name="_Toc184308050"/>
      <w:bookmarkEnd w:id="267"/>
      <w:bookmarkStart w:id="268" w:name="_Toc184308046"/>
      <w:bookmarkEnd w:id="268"/>
      <w:bookmarkStart w:id="269" w:name="_Toc184313254"/>
      <w:bookmarkEnd w:id="269"/>
      <w:bookmarkStart w:id="270" w:name="_Toc184308100"/>
      <w:bookmarkEnd w:id="270"/>
      <w:bookmarkStart w:id="271" w:name="_Toc184310340"/>
      <w:bookmarkEnd w:id="271"/>
      <w:bookmarkStart w:id="272" w:name="_Toc184314434"/>
      <w:bookmarkEnd w:id="272"/>
      <w:bookmarkStart w:id="273" w:name="_Toc184310278"/>
      <w:bookmarkEnd w:id="273"/>
      <w:bookmarkStart w:id="274" w:name="_Toc184312113"/>
      <w:bookmarkEnd w:id="274"/>
      <w:bookmarkStart w:id="275" w:name="_Toc184312088"/>
      <w:bookmarkEnd w:id="275"/>
      <w:bookmarkStart w:id="276" w:name="_Toc184313245"/>
      <w:bookmarkEnd w:id="276"/>
      <w:bookmarkStart w:id="277" w:name="_Toc184308074"/>
      <w:bookmarkEnd w:id="277"/>
      <w:bookmarkStart w:id="278" w:name="_Toc184308064"/>
      <w:bookmarkEnd w:id="278"/>
      <w:bookmarkStart w:id="279" w:name="_Toc184310331"/>
      <w:bookmarkEnd w:id="279"/>
      <w:bookmarkStart w:id="280" w:name="_Toc184312118"/>
      <w:bookmarkEnd w:id="280"/>
      <w:bookmarkStart w:id="281" w:name="_Toc184308055"/>
      <w:bookmarkEnd w:id="281"/>
      <w:bookmarkStart w:id="282" w:name="_Toc184312101"/>
      <w:bookmarkEnd w:id="282"/>
      <w:bookmarkStart w:id="283" w:name="_Toc184313278"/>
      <w:bookmarkEnd w:id="283"/>
      <w:bookmarkStart w:id="284" w:name="_Toc184308076"/>
      <w:bookmarkEnd w:id="284"/>
      <w:bookmarkStart w:id="285" w:name="_Toc184310341"/>
      <w:bookmarkEnd w:id="285"/>
      <w:bookmarkStart w:id="286" w:name="_Toc184313265"/>
      <w:bookmarkEnd w:id="286"/>
      <w:bookmarkStart w:id="287" w:name="_Toc184314450"/>
      <w:bookmarkEnd w:id="287"/>
      <w:bookmarkStart w:id="288" w:name="_Toc184310344"/>
      <w:bookmarkEnd w:id="288"/>
      <w:bookmarkStart w:id="289" w:name="_Toc184310323"/>
      <w:bookmarkEnd w:id="289"/>
      <w:bookmarkStart w:id="290" w:name="_Toc184313251"/>
      <w:bookmarkEnd w:id="290"/>
      <w:bookmarkStart w:id="291" w:name="_Toc184310311"/>
      <w:bookmarkEnd w:id="291"/>
      <w:bookmarkStart w:id="292" w:name="_Toc184313269"/>
      <w:bookmarkEnd w:id="292"/>
      <w:bookmarkStart w:id="293" w:name="_Toc184308041"/>
      <w:bookmarkEnd w:id="293"/>
      <w:bookmarkStart w:id="294" w:name="_Toc184314417"/>
      <w:bookmarkEnd w:id="294"/>
      <w:bookmarkStart w:id="295" w:name="_Toc184310319"/>
      <w:bookmarkEnd w:id="295"/>
      <w:bookmarkStart w:id="296" w:name="_Toc184314436"/>
      <w:bookmarkEnd w:id="296"/>
      <w:bookmarkStart w:id="297" w:name="_Toc184314470"/>
      <w:bookmarkEnd w:id="297"/>
      <w:bookmarkStart w:id="298" w:name="_Toc184312106"/>
      <w:bookmarkEnd w:id="298"/>
      <w:bookmarkStart w:id="299" w:name="_Toc184308104"/>
      <w:bookmarkEnd w:id="299"/>
      <w:bookmarkStart w:id="300" w:name="_Toc184310279"/>
      <w:bookmarkEnd w:id="300"/>
      <w:bookmarkStart w:id="301" w:name="_Toc184314473"/>
      <w:bookmarkEnd w:id="301"/>
      <w:bookmarkStart w:id="302" w:name="_Toc184308070"/>
      <w:bookmarkEnd w:id="302"/>
      <w:bookmarkStart w:id="303" w:name="_Toc184310293"/>
      <w:bookmarkEnd w:id="303"/>
      <w:bookmarkStart w:id="304" w:name="_Toc184314469"/>
      <w:bookmarkEnd w:id="304"/>
      <w:bookmarkStart w:id="305" w:name="_Toc184314428"/>
      <w:bookmarkEnd w:id="305"/>
      <w:bookmarkStart w:id="306" w:name="_Toc184312114"/>
      <w:bookmarkEnd w:id="306"/>
      <w:bookmarkStart w:id="307" w:name="_Toc184310324"/>
      <w:bookmarkEnd w:id="307"/>
      <w:bookmarkStart w:id="308" w:name="_Toc184314452"/>
      <w:bookmarkEnd w:id="308"/>
      <w:bookmarkStart w:id="309" w:name="_Toc184312075"/>
      <w:bookmarkEnd w:id="309"/>
      <w:bookmarkStart w:id="310" w:name="_Toc184314427"/>
      <w:bookmarkEnd w:id="310"/>
      <w:bookmarkStart w:id="311" w:name="_Toc184312134"/>
      <w:bookmarkEnd w:id="311"/>
      <w:bookmarkStart w:id="312" w:name="_Toc184310332"/>
      <w:bookmarkEnd w:id="312"/>
      <w:bookmarkStart w:id="313" w:name="_Toc184308049"/>
      <w:bookmarkEnd w:id="313"/>
      <w:bookmarkStart w:id="314" w:name="_Toc184308095"/>
      <w:bookmarkEnd w:id="314"/>
      <w:bookmarkStart w:id="315" w:name="_Toc184310328"/>
      <w:bookmarkEnd w:id="315"/>
      <w:bookmarkStart w:id="316" w:name="_Toc184310309"/>
      <w:bookmarkEnd w:id="316"/>
      <w:bookmarkStart w:id="317" w:name="_Toc184313272"/>
      <w:bookmarkEnd w:id="317"/>
      <w:bookmarkStart w:id="318" w:name="_Toc184312094"/>
      <w:bookmarkEnd w:id="318"/>
      <w:bookmarkStart w:id="319" w:name="_Toc184314451"/>
      <w:bookmarkEnd w:id="319"/>
      <w:bookmarkStart w:id="320" w:name="_Toc184310305"/>
      <w:bookmarkEnd w:id="320"/>
      <w:bookmarkStart w:id="321" w:name="_Toc184314478"/>
      <w:bookmarkEnd w:id="321"/>
      <w:bookmarkStart w:id="322" w:name="_Toc184310296"/>
      <w:bookmarkEnd w:id="322"/>
      <w:bookmarkStart w:id="323" w:name="_Toc184308037"/>
      <w:bookmarkEnd w:id="323"/>
      <w:bookmarkStart w:id="324" w:name="_Toc184312129"/>
      <w:bookmarkEnd w:id="324"/>
      <w:bookmarkStart w:id="325" w:name="_Toc184310287"/>
      <w:bookmarkEnd w:id="325"/>
      <w:bookmarkStart w:id="326" w:name="_Toc184312071"/>
      <w:bookmarkEnd w:id="326"/>
      <w:bookmarkStart w:id="327" w:name="_Toc184314419"/>
      <w:bookmarkEnd w:id="327"/>
      <w:bookmarkStart w:id="328" w:name="_Toc184314437"/>
      <w:bookmarkEnd w:id="328"/>
      <w:bookmarkStart w:id="329" w:name="_Toc184310343"/>
      <w:bookmarkEnd w:id="329"/>
      <w:bookmarkStart w:id="330" w:name="_Toc184312115"/>
      <w:bookmarkEnd w:id="330"/>
      <w:bookmarkStart w:id="331" w:name="_Toc184310308"/>
      <w:bookmarkEnd w:id="331"/>
      <w:bookmarkStart w:id="332" w:name="_Toc184313309"/>
      <w:bookmarkEnd w:id="332"/>
      <w:bookmarkStart w:id="333" w:name="_Toc184314455"/>
      <w:bookmarkEnd w:id="333"/>
      <w:bookmarkStart w:id="334" w:name="_Toc184314462"/>
      <w:bookmarkEnd w:id="334"/>
      <w:bookmarkStart w:id="335" w:name="_Toc184314482"/>
      <w:bookmarkEnd w:id="335"/>
      <w:bookmarkStart w:id="336" w:name="_Toc184308081"/>
      <w:bookmarkEnd w:id="336"/>
      <w:bookmarkStart w:id="337" w:name="_Toc184313281"/>
      <w:bookmarkEnd w:id="337"/>
      <w:bookmarkStart w:id="338" w:name="_Toc184314424"/>
      <w:bookmarkEnd w:id="338"/>
      <w:bookmarkStart w:id="339" w:name="_Toc184313249"/>
      <w:bookmarkEnd w:id="339"/>
      <w:bookmarkStart w:id="340" w:name="_Toc184310274"/>
      <w:bookmarkEnd w:id="340"/>
      <w:bookmarkStart w:id="341" w:name="_Toc184312074"/>
      <w:bookmarkEnd w:id="341"/>
      <w:bookmarkStart w:id="342" w:name="_Toc184308067"/>
      <w:bookmarkEnd w:id="342"/>
      <w:bookmarkStart w:id="343" w:name="_Toc184313238"/>
      <w:bookmarkEnd w:id="343"/>
      <w:bookmarkStart w:id="344" w:name="_Toc184308080"/>
      <w:bookmarkEnd w:id="344"/>
      <w:bookmarkStart w:id="345" w:name="_Toc184310282"/>
      <w:bookmarkEnd w:id="345"/>
      <w:bookmarkStart w:id="346" w:name="_Toc184314481"/>
      <w:bookmarkEnd w:id="346"/>
      <w:bookmarkStart w:id="347" w:name="_Toc184314445"/>
      <w:bookmarkEnd w:id="347"/>
      <w:bookmarkStart w:id="348" w:name="_Toc184314422"/>
      <w:bookmarkEnd w:id="348"/>
      <w:bookmarkStart w:id="349" w:name="_Toc184313284"/>
      <w:bookmarkEnd w:id="349"/>
      <w:bookmarkStart w:id="350" w:name="_Toc184312095"/>
      <w:bookmarkEnd w:id="350"/>
      <w:bookmarkStart w:id="351" w:name="_Toc184308094"/>
      <w:bookmarkEnd w:id="351"/>
      <w:bookmarkStart w:id="352" w:name="_Toc184314440"/>
      <w:bookmarkEnd w:id="352"/>
      <w:bookmarkStart w:id="353" w:name="_Toc184313303"/>
      <w:bookmarkEnd w:id="353"/>
      <w:bookmarkStart w:id="354" w:name="_Toc184313262"/>
      <w:bookmarkEnd w:id="354"/>
      <w:bookmarkStart w:id="355" w:name="_Toc184308098"/>
      <w:bookmarkEnd w:id="355"/>
      <w:bookmarkStart w:id="356" w:name="_Toc184308087"/>
      <w:bookmarkEnd w:id="356"/>
      <w:bookmarkStart w:id="357" w:name="_Toc184312093"/>
      <w:bookmarkEnd w:id="357"/>
      <w:bookmarkStart w:id="358" w:name="_Toc184308040"/>
      <w:bookmarkEnd w:id="358"/>
      <w:bookmarkStart w:id="359" w:name="_Toc184312097"/>
      <w:bookmarkEnd w:id="359"/>
      <w:bookmarkStart w:id="360" w:name="_Toc184308072"/>
      <w:bookmarkEnd w:id="360"/>
      <w:bookmarkStart w:id="361" w:name="_Toc184313276"/>
      <w:bookmarkEnd w:id="361"/>
      <w:bookmarkStart w:id="362" w:name="_Toc184312079"/>
      <w:bookmarkEnd w:id="362"/>
      <w:bookmarkStart w:id="363" w:name="_Toc184312069"/>
      <w:bookmarkEnd w:id="363"/>
      <w:bookmarkStart w:id="364" w:name="_Toc184308039"/>
      <w:bookmarkEnd w:id="364"/>
      <w:bookmarkStart w:id="365" w:name="_Toc184313274"/>
      <w:bookmarkEnd w:id="365"/>
      <w:bookmarkStart w:id="366" w:name="_Toc184310275"/>
      <w:bookmarkEnd w:id="366"/>
      <w:bookmarkStart w:id="367" w:name="_Toc184314453"/>
      <w:bookmarkEnd w:id="367"/>
      <w:bookmarkStart w:id="368" w:name="_Toc184312081"/>
      <w:bookmarkEnd w:id="368"/>
      <w:bookmarkStart w:id="369" w:name="_Toc184308084"/>
      <w:bookmarkEnd w:id="369"/>
      <w:bookmarkStart w:id="370" w:name="_Toc184310281"/>
      <w:bookmarkEnd w:id="370"/>
      <w:bookmarkStart w:id="371" w:name="_Toc184312082"/>
      <w:bookmarkEnd w:id="371"/>
      <w:bookmarkStart w:id="372" w:name="_Toc184308061"/>
      <w:bookmarkEnd w:id="372"/>
      <w:bookmarkStart w:id="373" w:name="_Toc184313279"/>
      <w:bookmarkEnd w:id="373"/>
      <w:bookmarkStart w:id="374" w:name="_Toc184313256"/>
      <w:bookmarkEnd w:id="374"/>
      <w:bookmarkStart w:id="375" w:name="_Toc184312084"/>
      <w:bookmarkEnd w:id="375"/>
      <w:bookmarkStart w:id="376" w:name="_Toc184310326"/>
      <w:bookmarkEnd w:id="376"/>
      <w:bookmarkStart w:id="377" w:name="_Toc184312083"/>
      <w:bookmarkEnd w:id="377"/>
      <w:bookmarkStart w:id="378" w:name="_Toc184314474"/>
      <w:bookmarkEnd w:id="378"/>
      <w:bookmarkStart w:id="379" w:name="_Toc184308053"/>
      <w:bookmarkEnd w:id="379"/>
      <w:bookmarkStart w:id="380" w:name="_Toc184310320"/>
      <w:bookmarkEnd w:id="380"/>
      <w:bookmarkStart w:id="381" w:name="_Toc184312110"/>
      <w:bookmarkEnd w:id="381"/>
      <w:bookmarkStart w:id="382" w:name="_Toc184310330"/>
      <w:bookmarkEnd w:id="382"/>
      <w:bookmarkStart w:id="383" w:name="_Toc184310334"/>
      <w:bookmarkEnd w:id="383"/>
      <w:bookmarkStart w:id="384" w:name="_Toc184314446"/>
      <w:bookmarkEnd w:id="384"/>
      <w:bookmarkStart w:id="385" w:name="_Toc184310286"/>
      <w:bookmarkEnd w:id="385"/>
      <w:bookmarkStart w:id="386" w:name="_Toc184312076"/>
      <w:bookmarkEnd w:id="386"/>
      <w:bookmarkStart w:id="387" w:name="_Toc184310315"/>
      <w:bookmarkEnd w:id="387"/>
      <w:bookmarkStart w:id="388" w:name="_Toc184312137"/>
      <w:bookmarkEnd w:id="388"/>
      <w:bookmarkStart w:id="389" w:name="_Toc184312109"/>
      <w:bookmarkEnd w:id="389"/>
      <w:bookmarkStart w:id="390" w:name="_Toc184313299"/>
      <w:bookmarkEnd w:id="390"/>
      <w:bookmarkStart w:id="391" w:name="_Toc184308045"/>
      <w:bookmarkEnd w:id="391"/>
      <w:bookmarkStart w:id="392" w:name="_Toc184312103"/>
      <w:bookmarkEnd w:id="392"/>
      <w:bookmarkStart w:id="393" w:name="_Toc184312126"/>
      <w:bookmarkEnd w:id="393"/>
      <w:r>
        <w:rPr>
          <w:rFonts w:hint="eastAsia" w:ascii="仿宋" w:hAnsi="仿宋" w:eastAsia="仿宋" w:cs="仿宋"/>
          <w:b/>
          <w:sz w:val="36"/>
          <w:szCs w:val="36"/>
        </w:rPr>
        <w:t>评标办法</w:t>
      </w:r>
    </w:p>
    <w:p w14:paraId="5810A5B5">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876"/>
        <w:gridCol w:w="867"/>
        <w:gridCol w:w="1172"/>
        <w:gridCol w:w="1691"/>
      </w:tblGrid>
      <w:tr w14:paraId="713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AFF839">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3876" w:type="dxa"/>
            <w:vAlign w:val="center"/>
          </w:tcPr>
          <w:p w14:paraId="0B3D3268">
            <w:pPr>
              <w:snapToGrid w:val="0"/>
              <w:spacing w:line="360" w:lineRule="auto"/>
              <w:jc w:val="center"/>
              <w:rPr>
                <w:rFonts w:ascii="仿宋" w:hAnsi="仿宋" w:eastAsia="仿宋" w:cs="仿宋"/>
                <w:sz w:val="24"/>
              </w:rPr>
            </w:pPr>
            <w:r>
              <w:rPr>
                <w:rFonts w:hint="eastAsia" w:ascii="仿宋" w:hAnsi="仿宋" w:eastAsia="仿宋" w:cs="仿宋"/>
                <w:sz w:val="24"/>
              </w:rPr>
              <w:t>评标标准</w:t>
            </w:r>
          </w:p>
        </w:tc>
        <w:tc>
          <w:tcPr>
            <w:tcW w:w="867" w:type="dxa"/>
            <w:vAlign w:val="center"/>
          </w:tcPr>
          <w:p w14:paraId="0FE92C2C">
            <w:pPr>
              <w:snapToGrid w:val="0"/>
              <w:spacing w:line="360" w:lineRule="auto"/>
              <w:jc w:val="center"/>
              <w:rPr>
                <w:rFonts w:ascii="仿宋" w:hAnsi="仿宋" w:eastAsia="仿宋" w:cs="仿宋"/>
                <w:sz w:val="24"/>
              </w:rPr>
            </w:pPr>
            <w:r>
              <w:rPr>
                <w:rFonts w:hint="eastAsia" w:ascii="仿宋" w:hAnsi="仿宋" w:eastAsia="仿宋" w:cs="仿宋"/>
                <w:sz w:val="24"/>
              </w:rPr>
              <w:t>权重</w:t>
            </w:r>
          </w:p>
        </w:tc>
        <w:tc>
          <w:tcPr>
            <w:tcW w:w="1172" w:type="dxa"/>
            <w:vAlign w:val="center"/>
          </w:tcPr>
          <w:p w14:paraId="37842D3F">
            <w:pPr>
              <w:snapToGrid w:val="0"/>
              <w:spacing w:line="360" w:lineRule="auto"/>
              <w:jc w:val="center"/>
              <w:rPr>
                <w:rFonts w:ascii="仿宋" w:hAnsi="仿宋" w:eastAsia="仿宋" w:cs="仿宋"/>
                <w:bCs/>
                <w:sz w:val="24"/>
              </w:rPr>
            </w:pPr>
            <w:r>
              <w:rPr>
                <w:rFonts w:hint="eastAsia" w:ascii="仿宋" w:hAnsi="仿宋" w:eastAsia="仿宋" w:cs="仿宋"/>
                <w:bCs/>
                <w:sz w:val="24"/>
              </w:rPr>
              <w:t>主观分/客观分属性</w:t>
            </w:r>
          </w:p>
        </w:tc>
        <w:tc>
          <w:tcPr>
            <w:tcW w:w="1691" w:type="dxa"/>
          </w:tcPr>
          <w:p w14:paraId="50DF045B">
            <w:pPr>
              <w:snapToGrid w:val="0"/>
              <w:spacing w:line="360" w:lineRule="auto"/>
              <w:jc w:val="center"/>
              <w:rPr>
                <w:rFonts w:ascii="仿宋" w:hAnsi="仿宋" w:eastAsia="仿宋" w:cs="仿宋"/>
                <w:sz w:val="24"/>
              </w:rPr>
            </w:pPr>
            <w:r>
              <w:rPr>
                <w:rFonts w:hint="eastAsia" w:ascii="仿宋" w:hAnsi="仿宋" w:eastAsia="仿宋" w:cs="仿宋"/>
                <w:bCs/>
                <w:sz w:val="24"/>
              </w:rPr>
              <w:t>投标文件中评标标准相应的商务技术资料目录*</w:t>
            </w:r>
          </w:p>
        </w:tc>
      </w:tr>
      <w:tr w14:paraId="06CE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B1F2F0">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3876" w:type="dxa"/>
          </w:tcPr>
          <w:p w14:paraId="20799FB0">
            <w:pPr>
              <w:snapToGrid w:val="0"/>
              <w:spacing w:line="360" w:lineRule="auto"/>
              <w:jc w:val="left"/>
              <w:rPr>
                <w:rFonts w:hint="eastAsia" w:ascii="仿宋" w:hAnsi="仿宋" w:eastAsia="仿宋" w:cs="仿宋"/>
                <w:sz w:val="24"/>
                <w:lang w:val="en-US" w:eastAsia="zh-CN"/>
              </w:rPr>
            </w:pPr>
            <w:r>
              <w:rPr>
                <w:rFonts w:hint="eastAsia" w:ascii="仿宋" w:hAnsi="仿宋" w:eastAsia="仿宋" w:cs="仿宋"/>
                <w:sz w:val="24"/>
              </w:rPr>
              <w:t>投标人202</w:t>
            </w:r>
            <w:r>
              <w:rPr>
                <w:rFonts w:hint="eastAsia" w:ascii="仿宋" w:hAnsi="仿宋" w:eastAsia="仿宋" w:cs="仿宋"/>
                <w:sz w:val="24"/>
                <w:lang w:val="en-US" w:eastAsia="zh-CN"/>
              </w:rPr>
              <w:t>0</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月1日（以合同签订时间为准）起至今，承担过政府投资测绘项目的，每个项目得1分；本项最高得1分。</w:t>
            </w:r>
            <w:r>
              <w:rPr>
                <w:rFonts w:hint="eastAsia" w:ascii="仿宋" w:hAnsi="仿宋" w:eastAsia="仿宋" w:cs="仿宋"/>
                <w:sz w:val="24"/>
              </w:rPr>
              <w:br w:type="textWrapping"/>
            </w:r>
            <w:r>
              <w:rPr>
                <w:rFonts w:hint="eastAsia" w:ascii="仿宋" w:hAnsi="仿宋" w:eastAsia="仿宋" w:cs="仿宋"/>
                <w:b/>
                <w:bCs/>
                <w:sz w:val="24"/>
              </w:rPr>
              <w:t>注：须同时提供中标通知书和合同的复印件或扫描件</w:t>
            </w:r>
            <w:r>
              <w:rPr>
                <w:rFonts w:hint="eastAsia" w:ascii="仿宋" w:hAnsi="仿宋" w:eastAsia="仿宋" w:cs="仿宋"/>
                <w:b/>
                <w:bCs/>
                <w:sz w:val="24"/>
                <w:lang w:val="en-US" w:eastAsia="zh-CN"/>
              </w:rPr>
              <w:t>并</w:t>
            </w:r>
            <w:r>
              <w:rPr>
                <w:rFonts w:hint="eastAsia" w:ascii="仿宋" w:hAnsi="仿宋" w:eastAsia="仿宋" w:cs="仿宋"/>
                <w:b/>
                <w:bCs/>
                <w:sz w:val="24"/>
              </w:rPr>
              <w:t>加盖公章，不提供则得0分</w:t>
            </w:r>
            <w:r>
              <w:rPr>
                <w:rFonts w:hint="eastAsia" w:ascii="仿宋" w:hAnsi="仿宋" w:eastAsia="仿宋" w:cs="仿宋"/>
                <w:sz w:val="24"/>
              </w:rPr>
              <w:t>。</w:t>
            </w:r>
          </w:p>
        </w:tc>
        <w:tc>
          <w:tcPr>
            <w:tcW w:w="867" w:type="dxa"/>
          </w:tcPr>
          <w:p w14:paraId="3F979A2F">
            <w:pPr>
              <w:snapToGrid w:val="0"/>
              <w:spacing w:line="360" w:lineRule="auto"/>
              <w:jc w:val="center"/>
              <w:rPr>
                <w:rFonts w:ascii="仿宋" w:hAnsi="仿宋" w:eastAsia="仿宋" w:cs="仿宋"/>
                <w:sz w:val="24"/>
              </w:rPr>
            </w:pPr>
          </w:p>
          <w:p w14:paraId="41C8CE90">
            <w:pPr>
              <w:snapToGrid w:val="0"/>
              <w:spacing w:line="360" w:lineRule="auto"/>
              <w:jc w:val="center"/>
              <w:rPr>
                <w:rFonts w:ascii="仿宋" w:hAnsi="仿宋" w:eastAsia="仿宋" w:cs="仿宋"/>
                <w:sz w:val="24"/>
              </w:rPr>
            </w:pPr>
          </w:p>
          <w:p w14:paraId="5466BDDF">
            <w:pPr>
              <w:snapToGrid w:val="0"/>
              <w:spacing w:line="360" w:lineRule="auto"/>
              <w:jc w:val="center"/>
              <w:rPr>
                <w:rFonts w:ascii="仿宋" w:hAnsi="仿宋" w:eastAsia="仿宋" w:cs="仿宋"/>
                <w:sz w:val="24"/>
              </w:rPr>
            </w:pPr>
          </w:p>
          <w:p w14:paraId="556EDE49">
            <w:pPr>
              <w:snapToGrid w:val="0"/>
              <w:spacing w:line="360" w:lineRule="auto"/>
              <w:jc w:val="center"/>
              <w:rPr>
                <w:rFonts w:ascii="仿宋" w:hAnsi="仿宋" w:eastAsia="仿宋" w:cs="仿宋"/>
                <w:sz w:val="24"/>
              </w:rPr>
            </w:pPr>
            <w:r>
              <w:rPr>
                <w:rFonts w:hint="eastAsia" w:ascii="仿宋" w:hAnsi="仿宋" w:eastAsia="仿宋" w:cs="仿宋"/>
                <w:sz w:val="24"/>
              </w:rPr>
              <w:t>1分</w:t>
            </w:r>
          </w:p>
        </w:tc>
        <w:tc>
          <w:tcPr>
            <w:tcW w:w="1172" w:type="dxa"/>
            <w:vAlign w:val="center"/>
          </w:tcPr>
          <w:p w14:paraId="3D3718E8">
            <w:pPr>
              <w:snapToGrid w:val="0"/>
              <w:spacing w:line="360" w:lineRule="auto"/>
              <w:jc w:val="center"/>
              <w:rPr>
                <w:rFonts w:ascii="仿宋" w:hAnsi="仿宋" w:eastAsia="仿宋" w:cs="仿宋"/>
                <w:sz w:val="24"/>
              </w:rPr>
            </w:pPr>
            <w:r>
              <w:rPr>
                <w:rFonts w:hint="eastAsia" w:ascii="仿宋" w:hAnsi="仿宋" w:eastAsia="仿宋" w:cs="仿宋"/>
                <w:sz w:val="24"/>
              </w:rPr>
              <w:t>客观分</w:t>
            </w:r>
          </w:p>
        </w:tc>
        <w:tc>
          <w:tcPr>
            <w:tcW w:w="1691" w:type="dxa"/>
          </w:tcPr>
          <w:p w14:paraId="321DADE2">
            <w:pPr>
              <w:snapToGrid w:val="0"/>
              <w:spacing w:line="360" w:lineRule="auto"/>
              <w:jc w:val="center"/>
              <w:rPr>
                <w:rFonts w:ascii="仿宋" w:hAnsi="仿宋" w:eastAsia="仿宋" w:cs="仿宋"/>
                <w:sz w:val="24"/>
              </w:rPr>
            </w:pPr>
          </w:p>
          <w:p w14:paraId="2909A57A">
            <w:pPr>
              <w:snapToGrid w:val="0"/>
              <w:spacing w:line="360" w:lineRule="auto"/>
              <w:jc w:val="center"/>
              <w:rPr>
                <w:rFonts w:ascii="仿宋" w:hAnsi="仿宋" w:eastAsia="仿宋" w:cs="仿宋"/>
                <w:sz w:val="24"/>
              </w:rPr>
            </w:pPr>
          </w:p>
          <w:p w14:paraId="7EB169FB">
            <w:pPr>
              <w:snapToGrid w:val="0"/>
              <w:spacing w:line="360" w:lineRule="auto"/>
              <w:jc w:val="center"/>
              <w:rPr>
                <w:rFonts w:ascii="仿宋" w:hAnsi="仿宋" w:eastAsia="仿宋" w:cs="仿宋"/>
                <w:sz w:val="24"/>
              </w:rPr>
            </w:pPr>
          </w:p>
          <w:p w14:paraId="7361600E">
            <w:pPr>
              <w:snapToGrid w:val="0"/>
              <w:spacing w:line="360" w:lineRule="auto"/>
              <w:rPr>
                <w:rFonts w:ascii="仿宋" w:hAnsi="仿宋" w:eastAsia="仿宋" w:cs="仿宋"/>
                <w:sz w:val="24"/>
              </w:rPr>
            </w:pPr>
            <w:r>
              <w:rPr>
                <w:rFonts w:hint="eastAsia" w:ascii="仿宋" w:hAnsi="仿宋" w:eastAsia="仿宋" w:cs="仿宋"/>
                <w:sz w:val="24"/>
              </w:rPr>
              <w:t>企业业绩</w:t>
            </w:r>
          </w:p>
        </w:tc>
      </w:tr>
      <w:tr w14:paraId="696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C38810">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876" w:type="dxa"/>
          </w:tcPr>
          <w:p w14:paraId="71D2645F">
            <w:pPr>
              <w:snapToGrid w:val="0"/>
              <w:spacing w:line="360" w:lineRule="auto"/>
              <w:jc w:val="left"/>
              <w:rPr>
                <w:rFonts w:hint="eastAsia" w:ascii="仿宋" w:hAnsi="仿宋" w:eastAsia="仿宋" w:cs="仿宋"/>
                <w:sz w:val="24"/>
                <w:highlight w:val="none"/>
                <w:shd w:val="clear" w:color="auto" w:fill="auto"/>
              </w:rPr>
            </w:pPr>
            <w:r>
              <w:rPr>
                <w:rFonts w:hint="eastAsia" w:ascii="仿宋" w:hAnsi="仿宋" w:eastAsia="仿宋" w:cs="仿宋"/>
                <w:sz w:val="24"/>
                <w:shd w:val="clear" w:color="auto" w:fill="auto"/>
              </w:rPr>
              <w:t>投标人具有甲级测绘资质的得3分，乙级资质的得1分。本项最高得3分。</w:t>
            </w:r>
            <w:r>
              <w:rPr>
                <w:rFonts w:hint="eastAsia" w:ascii="仿宋" w:hAnsi="仿宋" w:eastAsia="仿宋" w:cs="仿宋"/>
                <w:sz w:val="24"/>
                <w:shd w:val="clear" w:color="auto" w:fill="auto"/>
              </w:rPr>
              <w:br w:type="textWrapping"/>
            </w:r>
            <w:r>
              <w:rPr>
                <w:rFonts w:hint="eastAsia" w:ascii="仿宋" w:hAnsi="仿宋" w:eastAsia="仿宋" w:cs="仿宋"/>
                <w:b/>
                <w:bCs/>
                <w:sz w:val="24"/>
                <w:shd w:val="clear" w:color="auto" w:fill="auto"/>
              </w:rPr>
              <w:t>注：须</w:t>
            </w:r>
            <w:r>
              <w:rPr>
                <w:rFonts w:hint="eastAsia" w:ascii="仿宋" w:hAnsi="仿宋" w:eastAsia="仿宋" w:cs="仿宋"/>
                <w:b/>
                <w:bCs/>
                <w:sz w:val="24"/>
                <w:shd w:val="clear" w:color="auto" w:fill="auto"/>
                <w:lang w:val="en-US" w:eastAsia="zh-CN"/>
              </w:rPr>
              <w:t>提供相关证书</w:t>
            </w:r>
            <w:r>
              <w:rPr>
                <w:rFonts w:hint="eastAsia" w:ascii="仿宋" w:hAnsi="仿宋" w:eastAsia="仿宋" w:cs="仿宋"/>
                <w:b/>
                <w:bCs/>
                <w:sz w:val="24"/>
                <w:shd w:val="clear" w:color="auto" w:fill="auto"/>
              </w:rPr>
              <w:t>复印件或扫描件</w:t>
            </w:r>
            <w:r>
              <w:rPr>
                <w:rFonts w:hint="eastAsia" w:ascii="仿宋" w:hAnsi="仿宋" w:eastAsia="仿宋" w:cs="仿宋"/>
                <w:b/>
                <w:bCs/>
                <w:sz w:val="24"/>
                <w:shd w:val="clear" w:color="auto" w:fill="auto"/>
                <w:lang w:val="en-US" w:eastAsia="zh-CN"/>
              </w:rPr>
              <w:t>并</w:t>
            </w:r>
            <w:r>
              <w:rPr>
                <w:rFonts w:hint="eastAsia" w:ascii="仿宋" w:hAnsi="仿宋" w:eastAsia="仿宋" w:cs="仿宋"/>
                <w:b/>
                <w:bCs/>
                <w:sz w:val="24"/>
                <w:shd w:val="clear" w:color="auto" w:fill="auto"/>
              </w:rPr>
              <w:t>加盖公章</w:t>
            </w:r>
            <w:r>
              <w:rPr>
                <w:rFonts w:hint="eastAsia" w:ascii="仿宋" w:hAnsi="仿宋" w:eastAsia="仿宋" w:cs="仿宋"/>
                <w:b/>
                <w:bCs/>
                <w:sz w:val="24"/>
                <w:shd w:val="clear" w:color="auto" w:fill="auto"/>
                <w:lang w:eastAsia="zh-CN"/>
              </w:rPr>
              <w:t>，</w:t>
            </w:r>
            <w:r>
              <w:rPr>
                <w:rFonts w:hint="eastAsia" w:ascii="仿宋" w:hAnsi="仿宋" w:eastAsia="仿宋" w:cs="仿宋"/>
                <w:b/>
                <w:bCs/>
                <w:sz w:val="24"/>
                <w:shd w:val="clear" w:color="auto" w:fill="auto"/>
                <w:lang w:val="en-US" w:eastAsia="zh-CN"/>
              </w:rPr>
              <w:t>不提供则不得分。</w:t>
            </w:r>
          </w:p>
        </w:tc>
        <w:tc>
          <w:tcPr>
            <w:tcW w:w="867" w:type="dxa"/>
          </w:tcPr>
          <w:p w14:paraId="1CF3F78D">
            <w:pPr>
              <w:rPr>
                <w:rFonts w:hint="eastAsia" w:ascii="仿宋" w:hAnsi="仿宋" w:eastAsia="仿宋" w:cs="仿宋"/>
                <w:sz w:val="24"/>
              </w:rPr>
            </w:pP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t>3分</w:t>
            </w:r>
          </w:p>
        </w:tc>
        <w:tc>
          <w:tcPr>
            <w:tcW w:w="1172" w:type="dxa"/>
            <w:vAlign w:val="center"/>
          </w:tcPr>
          <w:p w14:paraId="304D5D91">
            <w:pPr>
              <w:rPr>
                <w:rFonts w:hint="eastAsia" w:ascii="仿宋" w:hAnsi="仿宋" w:eastAsia="仿宋" w:cs="仿宋"/>
                <w:sz w:val="24"/>
              </w:rPr>
            </w:pP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t>客观分</w:t>
            </w:r>
          </w:p>
        </w:tc>
        <w:tc>
          <w:tcPr>
            <w:tcW w:w="1691" w:type="dxa"/>
          </w:tcPr>
          <w:p w14:paraId="7E911682">
            <w:pPr>
              <w:rPr>
                <w:rFonts w:hint="eastAsia" w:ascii="仿宋" w:hAnsi="仿宋" w:eastAsia="仿宋" w:cs="仿宋"/>
                <w:sz w:val="24"/>
              </w:rPr>
            </w:pP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br w:type="textWrapping"/>
            </w:r>
            <w:r>
              <w:rPr>
                <w:rFonts w:hint="eastAsia" w:ascii="仿宋" w:hAnsi="仿宋" w:eastAsia="仿宋" w:cs="仿宋"/>
                <w:sz w:val="24"/>
                <w:shd w:val="clear" w:color="auto" w:fill="auto"/>
              </w:rPr>
              <w:t>企业资质</w:t>
            </w:r>
          </w:p>
        </w:tc>
      </w:tr>
      <w:tr w14:paraId="6A0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011BD3">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3876" w:type="dxa"/>
          </w:tcPr>
          <w:p w14:paraId="6CF8F937">
            <w:pPr>
              <w:snapToGrid w:val="0"/>
              <w:spacing w:line="360" w:lineRule="auto"/>
              <w:jc w:val="left"/>
              <w:rPr>
                <w:rFonts w:ascii="仿宋" w:hAnsi="仿宋" w:eastAsia="仿宋" w:cs="仿宋"/>
                <w:sz w:val="24"/>
              </w:rPr>
            </w:pPr>
            <w:r>
              <w:rPr>
                <w:rFonts w:hint="eastAsia" w:ascii="仿宋" w:hAnsi="仿宋" w:eastAsia="仿宋" w:cs="仿宋"/>
                <w:sz w:val="24"/>
                <w:highlight w:val="none"/>
                <w:shd w:val="clear" w:color="auto" w:fill="auto"/>
              </w:rPr>
              <w:t>投标人具备ISO质量管理体系认证证书、职业健康安全管理体系认证证书、环境管理体系认证证书、履约能力评价体系认证证书</w:t>
            </w:r>
            <w:r>
              <w:rPr>
                <w:rFonts w:hint="eastAsia" w:ascii="仿宋" w:hAnsi="仿宋" w:eastAsia="仿宋" w:cs="仿宋"/>
                <w:sz w:val="24"/>
                <w:highlight w:val="none"/>
                <w:shd w:val="clear" w:color="auto" w:fill="auto"/>
                <w:lang w:eastAsia="zh-CN"/>
              </w:rPr>
              <w:t>、</w:t>
            </w:r>
            <w:r>
              <w:rPr>
                <w:rFonts w:hint="eastAsia" w:ascii="仿宋" w:hAnsi="仿宋" w:eastAsia="仿宋" w:cs="仿宋"/>
                <w:bCs w:val="0"/>
                <w:sz w:val="24"/>
                <w:szCs w:val="24"/>
                <w:highlight w:val="none"/>
                <w:lang w:eastAsia="zh-CN"/>
              </w:rPr>
              <w:t>知识产权管理体系认证证书，</w:t>
            </w:r>
            <w:r>
              <w:rPr>
                <w:rFonts w:hint="eastAsia" w:ascii="仿宋" w:hAnsi="仿宋" w:eastAsia="仿宋" w:cs="仿宋"/>
                <w:sz w:val="24"/>
                <w:highlight w:val="none"/>
                <w:shd w:val="clear" w:color="auto" w:fill="auto"/>
              </w:rPr>
              <w:t>每</w:t>
            </w:r>
            <w:r>
              <w:rPr>
                <w:rFonts w:hint="eastAsia" w:ascii="仿宋" w:hAnsi="仿宋" w:eastAsia="仿宋" w:cs="仿宋"/>
                <w:sz w:val="24"/>
                <w:highlight w:val="none"/>
                <w:shd w:val="clear" w:color="auto" w:fill="auto"/>
                <w:lang w:val="en-US" w:eastAsia="zh-CN"/>
              </w:rPr>
              <w:t>提供一个</w:t>
            </w:r>
            <w:r>
              <w:rPr>
                <w:rFonts w:hint="eastAsia" w:ascii="仿宋" w:hAnsi="仿宋" w:eastAsia="仿宋" w:cs="仿宋"/>
                <w:sz w:val="24"/>
                <w:highlight w:val="none"/>
                <w:shd w:val="clear" w:color="auto" w:fill="auto"/>
              </w:rPr>
              <w:t>得1分，本项最高可得</w:t>
            </w:r>
            <w:r>
              <w:rPr>
                <w:rFonts w:hint="eastAsia" w:ascii="仿宋" w:hAnsi="仿宋" w:eastAsia="仿宋" w:cs="仿宋"/>
                <w:sz w:val="24"/>
                <w:highlight w:val="none"/>
                <w:shd w:val="clear" w:color="auto" w:fill="auto"/>
                <w:lang w:val="en-US" w:eastAsia="zh-CN"/>
              </w:rPr>
              <w:t>5</w:t>
            </w:r>
            <w:r>
              <w:rPr>
                <w:rFonts w:hint="eastAsia" w:ascii="仿宋" w:hAnsi="仿宋" w:eastAsia="仿宋" w:cs="仿宋"/>
                <w:sz w:val="24"/>
                <w:highlight w:val="none"/>
                <w:shd w:val="clear" w:color="auto" w:fill="auto"/>
              </w:rPr>
              <w:t>分。</w:t>
            </w:r>
            <w:r>
              <w:rPr>
                <w:rFonts w:hint="eastAsia" w:ascii="仿宋" w:hAnsi="仿宋" w:eastAsia="仿宋" w:cs="仿宋"/>
                <w:b/>
                <w:bCs/>
                <w:sz w:val="24"/>
              </w:rPr>
              <w:t>（注：需提供有效期内的证书复印件</w:t>
            </w:r>
            <w:r>
              <w:rPr>
                <w:rFonts w:hint="eastAsia" w:ascii="仿宋" w:hAnsi="仿宋" w:eastAsia="仿宋" w:cs="仿宋"/>
                <w:b/>
                <w:bCs/>
                <w:sz w:val="24"/>
                <w:lang w:val="en-US" w:eastAsia="zh-CN"/>
              </w:rPr>
              <w:t>或扫描件</w:t>
            </w:r>
            <w:r>
              <w:rPr>
                <w:rFonts w:hint="eastAsia" w:ascii="仿宋" w:hAnsi="仿宋" w:eastAsia="仿宋" w:cs="仿宋"/>
                <w:b/>
                <w:bCs/>
                <w:sz w:val="24"/>
              </w:rPr>
              <w:t>及全国认证认可信息公共服务平台http://www.cnca.gov.cn/查询页面截图并加盖公章，否则不得分。）</w:t>
            </w:r>
          </w:p>
        </w:tc>
        <w:tc>
          <w:tcPr>
            <w:tcW w:w="867" w:type="dxa"/>
          </w:tcPr>
          <w:p w14:paraId="1FFC81D0">
            <w:pPr>
              <w:rPr>
                <w:rFonts w:ascii="仿宋" w:hAnsi="仿宋" w:eastAsia="仿宋" w:cs="仿宋"/>
                <w:sz w:val="24"/>
              </w:rPr>
            </w:pPr>
          </w:p>
          <w:p w14:paraId="41BCC7F9">
            <w:pPr>
              <w:rPr>
                <w:rFonts w:ascii="仿宋" w:hAnsi="仿宋" w:eastAsia="仿宋" w:cs="仿宋"/>
                <w:sz w:val="24"/>
              </w:rPr>
            </w:pPr>
          </w:p>
          <w:p w14:paraId="6CF0EA35">
            <w:pPr>
              <w:rPr>
                <w:rFonts w:ascii="仿宋" w:hAnsi="仿宋" w:eastAsia="仿宋" w:cs="仿宋"/>
                <w:sz w:val="24"/>
              </w:rPr>
            </w:pPr>
          </w:p>
          <w:p w14:paraId="3ABB579B">
            <w:pPr>
              <w:rPr>
                <w:rFonts w:ascii="仿宋" w:hAnsi="仿宋" w:eastAsia="仿宋" w:cs="仿宋"/>
                <w:sz w:val="24"/>
              </w:rPr>
            </w:pPr>
          </w:p>
          <w:p w14:paraId="3B642CA6">
            <w:pP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5</w:t>
            </w:r>
            <w:r>
              <w:rPr>
                <w:rFonts w:hint="eastAsia" w:ascii="仿宋" w:hAnsi="仿宋" w:eastAsia="仿宋" w:cs="仿宋"/>
                <w:sz w:val="24"/>
              </w:rPr>
              <w:t>分</w:t>
            </w:r>
          </w:p>
        </w:tc>
        <w:tc>
          <w:tcPr>
            <w:tcW w:w="1172" w:type="dxa"/>
            <w:vAlign w:val="center"/>
          </w:tcPr>
          <w:p w14:paraId="277484C8">
            <w:pPr>
              <w:rPr>
                <w:rFonts w:ascii="仿宋" w:hAnsi="仿宋" w:eastAsia="仿宋" w:cs="仿宋"/>
                <w:sz w:val="24"/>
              </w:rPr>
            </w:pPr>
            <w:r>
              <w:rPr>
                <w:rFonts w:hint="eastAsia" w:ascii="仿宋" w:hAnsi="仿宋" w:eastAsia="仿宋" w:cs="仿宋"/>
                <w:sz w:val="24"/>
              </w:rPr>
              <w:t>客观分</w:t>
            </w:r>
          </w:p>
        </w:tc>
        <w:tc>
          <w:tcPr>
            <w:tcW w:w="1691" w:type="dxa"/>
          </w:tcPr>
          <w:p w14:paraId="7FB52545">
            <w:pPr>
              <w:rPr>
                <w:rFonts w:ascii="仿宋" w:hAnsi="仿宋" w:eastAsia="仿宋" w:cs="仿宋"/>
                <w:sz w:val="24"/>
              </w:rPr>
            </w:pPr>
          </w:p>
          <w:p w14:paraId="08CE09E5">
            <w:pPr>
              <w:rPr>
                <w:rFonts w:ascii="仿宋" w:hAnsi="仿宋" w:eastAsia="仿宋" w:cs="仿宋"/>
                <w:sz w:val="24"/>
              </w:rPr>
            </w:pPr>
          </w:p>
          <w:p w14:paraId="140C5098">
            <w:pPr>
              <w:rPr>
                <w:rFonts w:ascii="仿宋" w:hAnsi="仿宋" w:eastAsia="仿宋" w:cs="仿宋"/>
                <w:sz w:val="24"/>
              </w:rPr>
            </w:pPr>
          </w:p>
          <w:p w14:paraId="010AF991">
            <w:pPr>
              <w:rPr>
                <w:rFonts w:ascii="仿宋" w:hAnsi="仿宋" w:eastAsia="仿宋" w:cs="仿宋"/>
                <w:sz w:val="24"/>
              </w:rPr>
            </w:pPr>
          </w:p>
          <w:p w14:paraId="4BEADC0B">
            <w:pP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管理体系</w:t>
            </w:r>
          </w:p>
        </w:tc>
      </w:tr>
      <w:tr w14:paraId="2952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27B5E0">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3876" w:type="dxa"/>
          </w:tcPr>
          <w:p w14:paraId="30B8DBE8">
            <w:pPr>
              <w:snapToGrid w:val="0"/>
              <w:spacing w:line="360" w:lineRule="auto"/>
              <w:jc w:val="left"/>
              <w:rPr>
                <w:rFonts w:ascii="仿宋" w:hAnsi="仿宋" w:eastAsia="仿宋" w:cs="仿宋"/>
                <w:sz w:val="24"/>
              </w:rPr>
            </w:pPr>
            <w:r>
              <w:rPr>
                <w:rFonts w:hint="eastAsia" w:ascii="仿宋" w:hAnsi="仿宋" w:eastAsia="仿宋" w:cs="仿宋"/>
                <w:sz w:val="24"/>
                <w:shd w:val="clear" w:color="auto" w:fill="auto"/>
              </w:rPr>
              <w:t>投标人具有市场监督管理部门颁发的“守合同重信用”证书，省级及以上的得3分，市区级的得1分；</w:t>
            </w:r>
            <w:r>
              <w:rPr>
                <w:rFonts w:hint="eastAsia" w:ascii="仿宋" w:hAnsi="仿宋" w:eastAsia="仿宋" w:cs="仿宋"/>
                <w:sz w:val="24"/>
              </w:rPr>
              <w:t>本项最高得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b/>
                <w:bCs/>
                <w:sz w:val="24"/>
              </w:rPr>
              <w:t>（注：提供有效期内的获奖证书或获奖文件复印件或扫描件加盖公章）</w:t>
            </w:r>
          </w:p>
        </w:tc>
        <w:tc>
          <w:tcPr>
            <w:tcW w:w="867" w:type="dxa"/>
          </w:tcPr>
          <w:p w14:paraId="273A4119">
            <w:pPr>
              <w:snapToGrid w:val="0"/>
              <w:spacing w:line="360" w:lineRule="auto"/>
              <w:jc w:val="cente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3</w:t>
            </w:r>
            <w:r>
              <w:rPr>
                <w:rFonts w:hint="eastAsia" w:ascii="仿宋" w:hAnsi="仿宋" w:eastAsia="仿宋" w:cs="仿宋"/>
                <w:sz w:val="24"/>
              </w:rPr>
              <w:t>分</w:t>
            </w:r>
          </w:p>
        </w:tc>
        <w:tc>
          <w:tcPr>
            <w:tcW w:w="1172" w:type="dxa"/>
            <w:vAlign w:val="center"/>
          </w:tcPr>
          <w:p w14:paraId="6AC84791">
            <w:pPr>
              <w:snapToGrid w:val="0"/>
              <w:spacing w:line="360" w:lineRule="auto"/>
              <w:jc w:val="cente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客观分</w:t>
            </w:r>
          </w:p>
        </w:tc>
        <w:tc>
          <w:tcPr>
            <w:tcW w:w="1691" w:type="dxa"/>
          </w:tcPr>
          <w:p w14:paraId="5D056D51">
            <w:pPr>
              <w:snapToGrid w:val="0"/>
              <w:spacing w:line="360" w:lineRule="auto"/>
              <w:jc w:val="center"/>
              <w:rPr>
                <w:rFonts w:ascii="仿宋" w:hAnsi="仿宋" w:eastAsia="仿宋" w:cs="仿宋"/>
                <w:sz w:val="24"/>
              </w:rPr>
            </w:pPr>
          </w:p>
          <w:p w14:paraId="3FB401EE">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守合同重信用</w:t>
            </w:r>
          </w:p>
        </w:tc>
      </w:tr>
      <w:tr w14:paraId="2989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CE48AD4">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3876" w:type="dxa"/>
            <w:vAlign w:val="center"/>
          </w:tcPr>
          <w:p w14:paraId="44531D58">
            <w:pPr>
              <w:pStyle w:val="629"/>
              <w:ind w:firstLine="50"/>
              <w:rPr>
                <w:rFonts w:ascii="仿宋" w:hAnsi="仿宋" w:eastAsia="仿宋" w:cs="仿宋"/>
                <w:sz w:val="24"/>
              </w:rPr>
            </w:pPr>
            <w:r>
              <w:rPr>
                <w:rFonts w:hint="eastAsia" w:ascii="仿宋" w:hAnsi="仿宋" w:eastAsia="仿宋" w:cs="仿宋"/>
                <w:sz w:val="24"/>
                <w:shd w:val="clear" w:color="auto" w:fill="auto"/>
              </w:rPr>
              <w:t>自2020年</w:t>
            </w:r>
            <w:r>
              <w:rPr>
                <w:rFonts w:hint="eastAsia" w:ascii="仿宋" w:hAnsi="仿宋" w:eastAsia="仿宋" w:cs="仿宋"/>
                <w:sz w:val="24"/>
                <w:shd w:val="clear" w:color="auto" w:fill="auto"/>
                <w:lang w:val="en-US" w:eastAsia="zh-CN"/>
              </w:rPr>
              <w:t>7</w:t>
            </w:r>
            <w:r>
              <w:rPr>
                <w:rFonts w:hint="eastAsia" w:ascii="仿宋" w:hAnsi="仿宋" w:eastAsia="仿宋" w:cs="仿宋"/>
                <w:sz w:val="24"/>
                <w:shd w:val="clear" w:color="auto" w:fill="auto"/>
              </w:rPr>
              <w:t>月1日以来，承担的测绘、地理信息类项目成果获得政府部门、学会、协会等颁发的荣誉（奖项）的：省级及以上科技进步奖得6分；市级科技进步奖得3分；没有不得分；本项最高得6分；以最高荣誉（奖项）计分，得分不累计。</w:t>
            </w:r>
            <w:r>
              <w:rPr>
                <w:rFonts w:hint="eastAsia" w:ascii="仿宋" w:hAnsi="仿宋" w:eastAsia="仿宋" w:cs="仿宋"/>
                <w:b/>
                <w:bCs/>
                <w:sz w:val="24"/>
                <w:shd w:val="clear" w:color="auto" w:fill="auto"/>
              </w:rPr>
              <w:t>（注：时间以颁发的获奖证书</w:t>
            </w:r>
            <w:r>
              <w:rPr>
                <w:rFonts w:hint="eastAsia" w:ascii="仿宋" w:hAnsi="仿宋" w:eastAsia="仿宋" w:cs="仿宋"/>
                <w:b/>
                <w:bCs/>
                <w:sz w:val="24"/>
                <w:shd w:val="clear" w:color="auto" w:fill="auto"/>
                <w:lang w:val="en-US" w:eastAsia="zh-CN"/>
              </w:rPr>
              <w:t>或证明文件</w:t>
            </w:r>
            <w:r>
              <w:rPr>
                <w:rFonts w:hint="eastAsia" w:ascii="仿宋" w:hAnsi="仿宋" w:eastAsia="仿宋" w:cs="仿宋"/>
                <w:b/>
                <w:bCs/>
                <w:sz w:val="24"/>
                <w:shd w:val="clear" w:color="auto" w:fill="auto"/>
              </w:rPr>
              <w:t>为准，提供获奖证书或证明文件复印件或扫描件加盖公章，不提供则得0分）</w:t>
            </w:r>
          </w:p>
        </w:tc>
        <w:tc>
          <w:tcPr>
            <w:tcW w:w="867" w:type="dxa"/>
            <w:vAlign w:val="center"/>
          </w:tcPr>
          <w:p w14:paraId="686125F4">
            <w:pPr>
              <w:pStyle w:val="629"/>
              <w:ind w:firstLine="50"/>
              <w:rPr>
                <w:rFonts w:ascii="仿宋" w:hAnsi="仿宋" w:eastAsia="仿宋" w:cs="仿宋"/>
                <w:sz w:val="24"/>
              </w:rPr>
            </w:pPr>
            <w:r>
              <w:rPr>
                <w:rFonts w:hint="eastAsia" w:ascii="仿宋" w:hAnsi="仿宋" w:eastAsia="仿宋" w:cs="仿宋"/>
                <w:sz w:val="24"/>
              </w:rPr>
              <w:t>6分</w:t>
            </w:r>
          </w:p>
        </w:tc>
        <w:tc>
          <w:tcPr>
            <w:tcW w:w="1172" w:type="dxa"/>
            <w:vAlign w:val="center"/>
          </w:tcPr>
          <w:p w14:paraId="50213763">
            <w:pPr>
              <w:pStyle w:val="629"/>
              <w:ind w:firstLine="50"/>
              <w:rPr>
                <w:rFonts w:ascii="仿宋" w:hAnsi="仿宋" w:eastAsia="仿宋" w:cs="仿宋"/>
                <w:sz w:val="24"/>
              </w:rPr>
            </w:pPr>
            <w:r>
              <w:rPr>
                <w:rFonts w:hint="eastAsia" w:ascii="仿宋" w:hAnsi="仿宋" w:eastAsia="仿宋" w:cs="仿宋"/>
                <w:sz w:val="24"/>
              </w:rPr>
              <w:t>客观分</w:t>
            </w:r>
          </w:p>
        </w:tc>
        <w:tc>
          <w:tcPr>
            <w:tcW w:w="1691" w:type="dxa"/>
            <w:vAlign w:val="center"/>
          </w:tcPr>
          <w:p w14:paraId="14EE811A">
            <w:pPr>
              <w:pStyle w:val="629"/>
              <w:ind w:firstLine="50"/>
              <w:rPr>
                <w:rFonts w:ascii="仿宋" w:hAnsi="仿宋" w:eastAsia="仿宋" w:cs="仿宋"/>
                <w:sz w:val="24"/>
              </w:rPr>
            </w:pPr>
            <w:r>
              <w:rPr>
                <w:rFonts w:hint="eastAsia" w:ascii="仿宋" w:hAnsi="仿宋" w:eastAsia="仿宋" w:cs="仿宋"/>
                <w:sz w:val="24"/>
              </w:rPr>
              <w:t>企业荣誉</w:t>
            </w:r>
          </w:p>
        </w:tc>
      </w:tr>
      <w:tr w14:paraId="7DD0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889" w:type="dxa"/>
            <w:vAlign w:val="center"/>
          </w:tcPr>
          <w:p w14:paraId="2AF8D424">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3876" w:type="dxa"/>
          </w:tcPr>
          <w:p w14:paraId="3FA8ED8C">
            <w:pPr>
              <w:pStyle w:val="629"/>
              <w:ind w:firstLine="50"/>
              <w:jc w:val="left"/>
              <w:rPr>
                <w:rFonts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en-US" w:eastAsia="zh-CN"/>
              </w:rPr>
              <w:t>提供</w:t>
            </w:r>
            <w:r>
              <w:rPr>
                <w:rFonts w:hint="eastAsia" w:ascii="仿宋" w:hAnsi="仿宋" w:eastAsia="仿宋" w:cs="仿宋"/>
                <w:sz w:val="24"/>
              </w:rPr>
              <w:t>固定测量仪器（全站仪、水准仪、GPS-</w:t>
            </w:r>
            <w:r>
              <w:rPr>
                <w:rFonts w:hint="eastAsia" w:ascii="仿宋" w:hAnsi="仿宋" w:eastAsia="仿宋" w:cs="仿宋"/>
                <w:sz w:val="24"/>
                <w:lang w:val="en-US" w:eastAsia="zh-CN"/>
              </w:rPr>
              <w:t>R</w:t>
            </w:r>
            <w:r>
              <w:rPr>
                <w:rFonts w:hint="eastAsia" w:ascii="仿宋" w:hAnsi="仿宋" w:eastAsia="仿宋" w:cs="仿宋"/>
                <w:sz w:val="24"/>
              </w:rPr>
              <w:t>TK</w:t>
            </w:r>
            <w:r>
              <w:rPr>
                <w:rFonts w:hint="eastAsia" w:ascii="仿宋" w:hAnsi="仿宋" w:eastAsia="仿宋" w:cs="仿宋"/>
                <w:sz w:val="24"/>
                <w:lang w:val="en-US" w:eastAsia="zh-CN"/>
              </w:rPr>
              <w:t>、无人机、激光扫描测量仪</w:t>
            </w:r>
            <w:r>
              <w:rPr>
                <w:rFonts w:hint="eastAsia" w:ascii="仿宋" w:hAnsi="仿宋" w:eastAsia="仿宋" w:cs="仿宋"/>
                <w:sz w:val="24"/>
              </w:rPr>
              <w:t>），全部提供的得10分，缺项不得分。</w:t>
            </w:r>
            <w:r>
              <w:rPr>
                <w:rFonts w:hint="eastAsia" w:ascii="仿宋" w:hAnsi="仿宋" w:eastAsia="仿宋" w:cs="仿宋"/>
                <w:sz w:val="24"/>
              </w:rPr>
              <w:br w:type="textWrapping"/>
            </w:r>
          </w:p>
          <w:p w14:paraId="18D178F6">
            <w:pPr>
              <w:snapToGrid w:val="0"/>
              <w:spacing w:line="360" w:lineRule="auto"/>
              <w:jc w:val="left"/>
              <w:rPr>
                <w:rFonts w:ascii="仿宋" w:hAnsi="仿宋" w:eastAsia="仿宋" w:cs="仿宋"/>
                <w:sz w:val="24"/>
              </w:rPr>
            </w:pPr>
            <w:r>
              <w:rPr>
                <w:rFonts w:hint="eastAsia" w:ascii="仿宋" w:hAnsi="仿宋" w:eastAsia="仿宋" w:cs="仿宋"/>
                <w:b/>
                <w:bCs/>
                <w:sz w:val="24"/>
              </w:rPr>
              <w:t>（注：【投标文件中须提供购置发票复印件或扫描件</w:t>
            </w:r>
            <w:r>
              <w:rPr>
                <w:rFonts w:hint="eastAsia" w:ascii="仿宋" w:hAnsi="仿宋" w:eastAsia="仿宋" w:cs="仿宋"/>
                <w:b/>
                <w:bCs/>
                <w:sz w:val="24"/>
                <w:lang w:val="en-US" w:eastAsia="zh-CN"/>
              </w:rPr>
              <w:t>及设备清晰照片</w:t>
            </w:r>
            <w:r>
              <w:rPr>
                <w:rFonts w:hint="eastAsia" w:ascii="仿宋" w:hAnsi="仿宋" w:eastAsia="仿宋" w:cs="仿宋"/>
                <w:b/>
                <w:bCs w:val="0"/>
                <w:color w:val="auto"/>
                <w:kern w:val="0"/>
                <w:sz w:val="24"/>
                <w:szCs w:val="24"/>
                <w:lang w:val="en-US" w:eastAsia="zh-CN"/>
              </w:rPr>
              <w:t>并</w:t>
            </w:r>
            <w:r>
              <w:rPr>
                <w:rFonts w:hint="eastAsia" w:ascii="仿宋" w:hAnsi="仿宋" w:eastAsia="仿宋" w:cs="仿宋"/>
                <w:b/>
                <w:bCs/>
                <w:sz w:val="24"/>
              </w:rPr>
              <w:t>加盖公章,租赁的需提供以上资料外还要提供设备租赁合同复印件或扫描件加盖公章（合同须明确租赁清单）且租赁期限须覆盖本项目服务期限。材料提供不全或不提供的得0分。</w:t>
            </w:r>
          </w:p>
        </w:tc>
        <w:tc>
          <w:tcPr>
            <w:tcW w:w="867" w:type="dxa"/>
          </w:tcPr>
          <w:p w14:paraId="5FCDE455">
            <w:pPr>
              <w:snapToGrid w:val="0"/>
              <w:spacing w:line="360" w:lineRule="auto"/>
              <w:rPr>
                <w:rFonts w:ascii="仿宋" w:hAnsi="仿宋" w:eastAsia="仿宋" w:cs="仿宋"/>
                <w:kern w:val="0"/>
                <w:sz w:val="24"/>
                <w:szCs w:val="20"/>
              </w:rPr>
            </w:pPr>
          </w:p>
          <w:p w14:paraId="7B9599B3">
            <w:pPr>
              <w:snapToGrid w:val="0"/>
              <w:spacing w:line="360" w:lineRule="auto"/>
              <w:rPr>
                <w:rFonts w:ascii="仿宋" w:hAnsi="仿宋" w:eastAsia="仿宋" w:cs="仿宋"/>
                <w:kern w:val="0"/>
                <w:sz w:val="24"/>
                <w:szCs w:val="20"/>
              </w:rPr>
            </w:pPr>
          </w:p>
          <w:p w14:paraId="4F2DF7A1">
            <w:pPr>
              <w:snapToGrid w:val="0"/>
              <w:spacing w:line="360" w:lineRule="auto"/>
              <w:rPr>
                <w:rFonts w:ascii="仿宋" w:hAnsi="仿宋" w:eastAsia="仿宋" w:cs="仿宋"/>
                <w:kern w:val="0"/>
                <w:sz w:val="24"/>
                <w:szCs w:val="20"/>
              </w:rPr>
            </w:pPr>
          </w:p>
          <w:p w14:paraId="7386C780">
            <w:pPr>
              <w:snapToGrid w:val="0"/>
              <w:spacing w:line="360" w:lineRule="auto"/>
              <w:rPr>
                <w:rFonts w:ascii="仿宋" w:hAnsi="仿宋" w:eastAsia="仿宋" w:cs="仿宋"/>
                <w:kern w:val="0"/>
                <w:sz w:val="24"/>
                <w:szCs w:val="20"/>
              </w:rPr>
            </w:pPr>
          </w:p>
          <w:p w14:paraId="70210E34">
            <w:pPr>
              <w:snapToGrid w:val="0"/>
              <w:spacing w:line="360" w:lineRule="auto"/>
              <w:rPr>
                <w:rFonts w:ascii="仿宋" w:hAnsi="仿宋" w:eastAsia="仿宋" w:cs="仿宋"/>
                <w:kern w:val="0"/>
                <w:sz w:val="24"/>
                <w:szCs w:val="20"/>
              </w:rPr>
            </w:pPr>
          </w:p>
          <w:p w14:paraId="30DDE424">
            <w:pPr>
              <w:snapToGrid w:val="0"/>
              <w:spacing w:line="360" w:lineRule="auto"/>
              <w:rPr>
                <w:rFonts w:ascii="仿宋" w:hAnsi="仿宋" w:eastAsia="仿宋" w:cs="仿宋"/>
                <w:sz w:val="24"/>
              </w:rPr>
            </w:pPr>
            <w:r>
              <w:rPr>
                <w:rFonts w:hint="eastAsia" w:ascii="仿宋" w:hAnsi="仿宋" w:eastAsia="仿宋" w:cs="仿宋"/>
                <w:kern w:val="0"/>
                <w:sz w:val="24"/>
                <w:szCs w:val="20"/>
              </w:rPr>
              <w:br w:type="textWrapping"/>
            </w:r>
            <w:r>
              <w:rPr>
                <w:rFonts w:hint="eastAsia" w:ascii="仿宋" w:hAnsi="仿宋" w:eastAsia="仿宋" w:cs="仿宋"/>
                <w:kern w:val="0"/>
                <w:sz w:val="24"/>
                <w:szCs w:val="20"/>
              </w:rPr>
              <w:t>10分</w:t>
            </w:r>
          </w:p>
        </w:tc>
        <w:tc>
          <w:tcPr>
            <w:tcW w:w="1172" w:type="dxa"/>
            <w:vAlign w:val="center"/>
          </w:tcPr>
          <w:p w14:paraId="0E4E9360">
            <w:pPr>
              <w:snapToGrid w:val="0"/>
              <w:spacing w:line="360" w:lineRule="auto"/>
              <w:rPr>
                <w:rFonts w:ascii="仿宋" w:hAnsi="仿宋" w:eastAsia="仿宋" w:cs="仿宋"/>
                <w:sz w:val="24"/>
              </w:rPr>
            </w:pPr>
            <w:r>
              <w:rPr>
                <w:rFonts w:hint="eastAsia" w:ascii="仿宋" w:hAnsi="仿宋" w:eastAsia="仿宋" w:cs="仿宋"/>
                <w:kern w:val="0"/>
                <w:sz w:val="24"/>
                <w:szCs w:val="20"/>
              </w:rPr>
              <w:br w:type="textWrapping"/>
            </w:r>
            <w:r>
              <w:rPr>
                <w:rFonts w:hint="eastAsia" w:ascii="仿宋" w:hAnsi="仿宋" w:eastAsia="仿宋" w:cs="仿宋"/>
                <w:kern w:val="0"/>
                <w:sz w:val="24"/>
                <w:szCs w:val="20"/>
              </w:rPr>
              <w:t>客观分</w:t>
            </w:r>
          </w:p>
        </w:tc>
        <w:tc>
          <w:tcPr>
            <w:tcW w:w="1691" w:type="dxa"/>
          </w:tcPr>
          <w:p w14:paraId="5976F365">
            <w:pPr>
              <w:snapToGrid w:val="0"/>
              <w:spacing w:line="360" w:lineRule="auto"/>
              <w:rPr>
                <w:rFonts w:ascii="仿宋" w:hAnsi="仿宋" w:eastAsia="仿宋" w:cs="仿宋"/>
                <w:kern w:val="0"/>
                <w:sz w:val="24"/>
                <w:szCs w:val="20"/>
              </w:rPr>
            </w:pPr>
          </w:p>
          <w:p w14:paraId="4F6C2C0B">
            <w:pPr>
              <w:snapToGrid w:val="0"/>
              <w:spacing w:line="360" w:lineRule="auto"/>
              <w:rPr>
                <w:rFonts w:ascii="仿宋" w:hAnsi="仿宋" w:eastAsia="仿宋" w:cs="仿宋"/>
                <w:kern w:val="0"/>
                <w:sz w:val="24"/>
                <w:szCs w:val="20"/>
              </w:rPr>
            </w:pPr>
          </w:p>
          <w:p w14:paraId="515ECD42">
            <w:pPr>
              <w:snapToGrid w:val="0"/>
              <w:spacing w:line="360" w:lineRule="auto"/>
              <w:rPr>
                <w:rFonts w:ascii="仿宋" w:hAnsi="仿宋" w:eastAsia="仿宋" w:cs="仿宋"/>
                <w:kern w:val="0"/>
                <w:sz w:val="24"/>
                <w:szCs w:val="20"/>
              </w:rPr>
            </w:pPr>
          </w:p>
          <w:p w14:paraId="077C2A64">
            <w:pPr>
              <w:snapToGrid w:val="0"/>
              <w:spacing w:line="360" w:lineRule="auto"/>
              <w:rPr>
                <w:rFonts w:ascii="仿宋" w:hAnsi="仿宋" w:eastAsia="仿宋" w:cs="仿宋"/>
                <w:kern w:val="0"/>
                <w:sz w:val="24"/>
                <w:szCs w:val="20"/>
              </w:rPr>
            </w:pPr>
          </w:p>
          <w:p w14:paraId="7DA16AE8">
            <w:pPr>
              <w:snapToGrid w:val="0"/>
              <w:spacing w:line="360" w:lineRule="auto"/>
              <w:rPr>
                <w:rFonts w:ascii="仿宋" w:hAnsi="仿宋" w:eastAsia="仿宋" w:cs="仿宋"/>
                <w:sz w:val="24"/>
              </w:rPr>
            </w:pPr>
            <w:r>
              <w:rPr>
                <w:rFonts w:hint="eastAsia" w:ascii="仿宋" w:hAnsi="仿宋" w:eastAsia="仿宋" w:cs="仿宋"/>
                <w:kern w:val="0"/>
                <w:sz w:val="24"/>
                <w:szCs w:val="20"/>
              </w:rPr>
              <w:br w:type="textWrapping"/>
            </w:r>
            <w:r>
              <w:rPr>
                <w:rFonts w:hint="eastAsia" w:ascii="仿宋" w:hAnsi="仿宋" w:eastAsia="仿宋" w:cs="仿宋"/>
                <w:kern w:val="0"/>
                <w:sz w:val="24"/>
                <w:szCs w:val="20"/>
              </w:rPr>
              <w:br w:type="textWrapping"/>
            </w:r>
            <w:r>
              <w:rPr>
                <w:rFonts w:hint="eastAsia" w:ascii="仿宋" w:hAnsi="仿宋" w:eastAsia="仿宋" w:cs="仿宋"/>
                <w:kern w:val="0"/>
                <w:sz w:val="24"/>
                <w:szCs w:val="20"/>
              </w:rPr>
              <w:t>拟投入设备</w:t>
            </w:r>
          </w:p>
        </w:tc>
      </w:tr>
      <w:tr w14:paraId="7A96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7F11FD0B">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3876" w:type="dxa"/>
          </w:tcPr>
          <w:p w14:paraId="4DFE959E">
            <w:pPr>
              <w:snapToGrid w:val="0"/>
              <w:spacing w:line="360" w:lineRule="auto"/>
              <w:jc w:val="left"/>
              <w:rPr>
                <w:rFonts w:ascii="仿宋" w:hAnsi="仿宋" w:eastAsia="仿宋" w:cs="仿宋"/>
                <w:sz w:val="24"/>
              </w:rPr>
            </w:pPr>
            <w:r>
              <w:rPr>
                <w:rFonts w:hint="eastAsia" w:ascii="仿宋" w:hAnsi="仿宋" w:eastAsia="仿宋" w:cs="仿宋"/>
                <w:sz w:val="24"/>
                <w:shd w:val="clear" w:color="auto" w:fill="auto"/>
              </w:rPr>
              <w:t>项目负责人同时具有国家注册测绘师证书及正高级工程师职称证书的得5分；项目负责人同时具有国家注册测绘师证书及副高级工程师职称证书的得2.5分；</w:t>
            </w:r>
            <w:r>
              <w:rPr>
                <w:rFonts w:hint="eastAsia" w:ascii="仿宋" w:hAnsi="仿宋" w:eastAsia="仿宋" w:cs="仿宋"/>
                <w:b/>
                <w:bCs/>
                <w:sz w:val="24"/>
                <w:shd w:val="clear" w:color="auto" w:fill="auto"/>
              </w:rPr>
              <w:t>（须提供</w:t>
            </w:r>
            <w:r>
              <w:rPr>
                <w:rFonts w:hint="eastAsia" w:ascii="仿宋" w:hAnsi="仿宋" w:eastAsia="仿宋" w:cs="仿宋"/>
                <w:b/>
                <w:bCs/>
                <w:sz w:val="24"/>
                <w:shd w:val="clear" w:color="auto" w:fill="auto"/>
                <w:lang w:val="en-US" w:eastAsia="zh-CN"/>
              </w:rPr>
              <w:t>开标前</w:t>
            </w:r>
            <w:r>
              <w:rPr>
                <w:rFonts w:hint="eastAsia" w:ascii="仿宋" w:hAnsi="仿宋" w:eastAsia="仿宋" w:cs="仿宋"/>
                <w:b/>
                <w:bCs/>
                <w:sz w:val="24"/>
                <w:shd w:val="clear" w:color="auto" w:fill="auto"/>
              </w:rPr>
              <w:t>近三</w:t>
            </w:r>
            <w:r>
              <w:rPr>
                <w:rFonts w:hint="eastAsia" w:ascii="仿宋" w:hAnsi="仿宋" w:eastAsia="仿宋" w:cs="仿宋"/>
                <w:b/>
                <w:bCs/>
                <w:sz w:val="24"/>
              </w:rPr>
              <w:t>个月单位缴纳社保证明材料及证书复印件或扫描件</w:t>
            </w:r>
            <w:r>
              <w:rPr>
                <w:rFonts w:hint="eastAsia" w:ascii="仿宋" w:hAnsi="仿宋" w:eastAsia="仿宋" w:cs="仿宋"/>
                <w:b/>
                <w:bCs/>
                <w:sz w:val="24"/>
                <w:lang w:val="en-US" w:eastAsia="zh-CN"/>
              </w:rPr>
              <w:t>并加盖公章</w:t>
            </w:r>
            <w:r>
              <w:rPr>
                <w:rFonts w:hint="eastAsia" w:ascii="仿宋" w:hAnsi="仿宋" w:eastAsia="仿宋" w:cs="仿宋"/>
                <w:b/>
                <w:bCs/>
                <w:sz w:val="24"/>
              </w:rPr>
              <w:t>，否则不得分)</w:t>
            </w:r>
          </w:p>
        </w:tc>
        <w:tc>
          <w:tcPr>
            <w:tcW w:w="867" w:type="dxa"/>
          </w:tcPr>
          <w:p w14:paraId="2A1426FD">
            <w:pPr>
              <w:snapToGrid w:val="0"/>
              <w:spacing w:line="360" w:lineRule="auto"/>
              <w:rPr>
                <w:rFonts w:ascii="仿宋" w:hAnsi="仿宋" w:eastAsia="仿宋" w:cs="仿宋"/>
                <w:kern w:val="0"/>
                <w:sz w:val="24"/>
                <w:szCs w:val="20"/>
              </w:rPr>
            </w:pPr>
          </w:p>
          <w:p w14:paraId="018935CC">
            <w:pPr>
              <w:snapToGrid w:val="0"/>
              <w:spacing w:line="360" w:lineRule="auto"/>
              <w:rPr>
                <w:rFonts w:ascii="仿宋" w:hAnsi="仿宋" w:eastAsia="仿宋" w:cs="仿宋"/>
                <w:kern w:val="0"/>
                <w:sz w:val="24"/>
                <w:szCs w:val="20"/>
              </w:rPr>
            </w:pPr>
          </w:p>
          <w:p w14:paraId="1AE7FC45">
            <w:pPr>
              <w:snapToGrid w:val="0"/>
              <w:spacing w:line="360" w:lineRule="auto"/>
              <w:rPr>
                <w:rFonts w:ascii="仿宋" w:hAnsi="仿宋" w:eastAsia="仿宋" w:cs="仿宋"/>
                <w:kern w:val="0"/>
                <w:sz w:val="24"/>
                <w:szCs w:val="20"/>
              </w:rPr>
            </w:pPr>
          </w:p>
          <w:p w14:paraId="56F79B48">
            <w:pPr>
              <w:snapToGrid w:val="0"/>
              <w:spacing w:line="360" w:lineRule="auto"/>
              <w:rPr>
                <w:rFonts w:ascii="仿宋" w:hAnsi="仿宋" w:eastAsia="仿宋" w:cs="仿宋"/>
                <w:kern w:val="0"/>
                <w:sz w:val="24"/>
                <w:szCs w:val="20"/>
              </w:rPr>
            </w:pPr>
          </w:p>
          <w:p w14:paraId="532A21A6">
            <w:pPr>
              <w:snapToGrid w:val="0"/>
              <w:spacing w:line="360" w:lineRule="auto"/>
              <w:rPr>
                <w:rFonts w:ascii="仿宋" w:hAnsi="仿宋" w:eastAsia="仿宋" w:cs="仿宋"/>
                <w:sz w:val="24"/>
              </w:rPr>
            </w:pPr>
            <w:r>
              <w:rPr>
                <w:rFonts w:hint="eastAsia" w:ascii="仿宋" w:hAnsi="仿宋" w:eastAsia="仿宋" w:cs="仿宋"/>
                <w:kern w:val="0"/>
                <w:sz w:val="24"/>
                <w:szCs w:val="20"/>
              </w:rPr>
              <w:t>5分</w:t>
            </w:r>
          </w:p>
        </w:tc>
        <w:tc>
          <w:tcPr>
            <w:tcW w:w="1172" w:type="dxa"/>
            <w:vAlign w:val="center"/>
          </w:tcPr>
          <w:p w14:paraId="4203F8B6">
            <w:pPr>
              <w:snapToGrid w:val="0"/>
              <w:spacing w:line="360" w:lineRule="auto"/>
              <w:rPr>
                <w:rFonts w:ascii="仿宋" w:hAnsi="仿宋" w:eastAsia="仿宋" w:cs="仿宋"/>
                <w:sz w:val="24"/>
              </w:rPr>
            </w:pPr>
            <w:r>
              <w:rPr>
                <w:rFonts w:hint="eastAsia" w:ascii="仿宋" w:hAnsi="仿宋" w:eastAsia="仿宋" w:cs="仿宋"/>
                <w:kern w:val="0"/>
                <w:sz w:val="24"/>
                <w:szCs w:val="20"/>
              </w:rPr>
              <w:br w:type="textWrapping"/>
            </w:r>
            <w:r>
              <w:rPr>
                <w:rFonts w:hint="eastAsia" w:ascii="仿宋" w:hAnsi="仿宋" w:eastAsia="仿宋" w:cs="仿宋"/>
                <w:kern w:val="0"/>
                <w:sz w:val="24"/>
                <w:szCs w:val="20"/>
              </w:rPr>
              <w:br w:type="textWrapping"/>
            </w:r>
            <w:r>
              <w:rPr>
                <w:rFonts w:hint="eastAsia" w:ascii="仿宋" w:hAnsi="仿宋" w:eastAsia="仿宋" w:cs="仿宋"/>
                <w:kern w:val="0"/>
                <w:sz w:val="24"/>
                <w:szCs w:val="20"/>
              </w:rPr>
              <w:br w:type="textWrapping"/>
            </w:r>
            <w:r>
              <w:rPr>
                <w:rFonts w:hint="eastAsia" w:ascii="仿宋" w:hAnsi="仿宋" w:eastAsia="仿宋" w:cs="仿宋"/>
                <w:kern w:val="0"/>
                <w:sz w:val="24"/>
                <w:szCs w:val="20"/>
              </w:rPr>
              <w:br w:type="textWrapping"/>
            </w:r>
            <w:r>
              <w:rPr>
                <w:rFonts w:hint="eastAsia" w:ascii="仿宋" w:hAnsi="仿宋" w:eastAsia="仿宋" w:cs="仿宋"/>
                <w:kern w:val="0"/>
                <w:sz w:val="24"/>
                <w:szCs w:val="20"/>
              </w:rPr>
              <w:t>客观分</w:t>
            </w:r>
          </w:p>
        </w:tc>
        <w:tc>
          <w:tcPr>
            <w:tcW w:w="1691" w:type="dxa"/>
          </w:tcPr>
          <w:p w14:paraId="37A0559F">
            <w:pPr>
              <w:snapToGrid w:val="0"/>
              <w:spacing w:line="360" w:lineRule="auto"/>
              <w:rPr>
                <w:rFonts w:ascii="仿宋" w:hAnsi="仿宋" w:eastAsia="仿宋" w:cs="仿宋"/>
                <w:kern w:val="0"/>
                <w:sz w:val="24"/>
                <w:szCs w:val="20"/>
              </w:rPr>
            </w:pPr>
          </w:p>
          <w:p w14:paraId="3F732F46">
            <w:pPr>
              <w:snapToGrid w:val="0"/>
              <w:spacing w:line="360" w:lineRule="auto"/>
              <w:rPr>
                <w:rFonts w:ascii="仿宋" w:hAnsi="仿宋" w:eastAsia="仿宋" w:cs="仿宋"/>
                <w:kern w:val="0"/>
                <w:sz w:val="24"/>
                <w:szCs w:val="20"/>
              </w:rPr>
            </w:pPr>
          </w:p>
          <w:p w14:paraId="7A85D67A">
            <w:pPr>
              <w:snapToGrid w:val="0"/>
              <w:spacing w:line="360" w:lineRule="auto"/>
              <w:rPr>
                <w:rFonts w:ascii="仿宋" w:hAnsi="仿宋" w:eastAsia="仿宋" w:cs="仿宋"/>
                <w:kern w:val="0"/>
                <w:sz w:val="24"/>
                <w:szCs w:val="20"/>
              </w:rPr>
            </w:pPr>
          </w:p>
          <w:p w14:paraId="4C09AEDD">
            <w:pPr>
              <w:snapToGrid w:val="0"/>
              <w:spacing w:line="360" w:lineRule="auto"/>
              <w:rPr>
                <w:rFonts w:ascii="仿宋" w:hAnsi="仿宋" w:eastAsia="仿宋" w:cs="仿宋"/>
                <w:kern w:val="0"/>
                <w:sz w:val="24"/>
                <w:szCs w:val="20"/>
              </w:rPr>
            </w:pPr>
          </w:p>
          <w:p w14:paraId="071C1C31">
            <w:pPr>
              <w:snapToGrid w:val="0"/>
              <w:spacing w:line="360" w:lineRule="auto"/>
              <w:rPr>
                <w:rFonts w:ascii="仿宋" w:hAnsi="仿宋" w:eastAsia="仿宋" w:cs="仿宋"/>
                <w:sz w:val="24"/>
              </w:rPr>
            </w:pPr>
            <w:r>
              <w:rPr>
                <w:rFonts w:hint="eastAsia" w:ascii="仿宋" w:hAnsi="仿宋" w:eastAsia="仿宋" w:cs="仿宋"/>
                <w:kern w:val="0"/>
                <w:sz w:val="24"/>
                <w:szCs w:val="20"/>
              </w:rPr>
              <w:t>项目负责人</w:t>
            </w:r>
          </w:p>
        </w:tc>
      </w:tr>
      <w:tr w14:paraId="5CFD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2FCC2A8E">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3876" w:type="dxa"/>
          </w:tcPr>
          <w:p w14:paraId="76654B37">
            <w:pPr>
              <w:snapToGrid w:val="0"/>
              <w:spacing w:line="360" w:lineRule="auto"/>
              <w:jc w:val="left"/>
              <w:rPr>
                <w:rFonts w:ascii="仿宋" w:hAnsi="仿宋" w:eastAsia="仿宋" w:cs="仿宋"/>
                <w:sz w:val="24"/>
              </w:rPr>
            </w:pPr>
            <w:r>
              <w:rPr>
                <w:rFonts w:hint="eastAsia" w:ascii="仿宋" w:hAnsi="仿宋" w:eastAsia="仿宋" w:cs="仿宋"/>
                <w:sz w:val="24"/>
                <w:shd w:val="clear" w:color="auto" w:fill="auto"/>
                <w:lang w:val="en-US" w:eastAsia="zh-CN"/>
              </w:rPr>
              <w:t>1.拟投入本项目人员（除项目负责人外）5（不含）人以下得1分，5人（含）-10人（不含）得2分，10人（含）以上得3分，本项最高得3分；</w:t>
            </w:r>
            <w:r>
              <w:rPr>
                <w:rFonts w:hint="eastAsia" w:ascii="仿宋" w:hAnsi="仿宋" w:eastAsia="仿宋" w:cs="仿宋"/>
                <w:sz w:val="24"/>
                <w:shd w:val="clear" w:color="auto" w:fill="auto"/>
                <w:lang w:val="en-US" w:eastAsia="zh-CN"/>
              </w:rPr>
              <w:br w:type="textWrapping"/>
            </w:r>
            <w:r>
              <w:rPr>
                <w:rFonts w:hint="eastAsia" w:ascii="仿宋" w:hAnsi="仿宋" w:eastAsia="仿宋" w:cs="仿宋"/>
                <w:sz w:val="24"/>
                <w:shd w:val="clear" w:color="auto" w:fill="auto"/>
                <w:lang w:val="en-US" w:eastAsia="zh-CN"/>
              </w:rPr>
              <w:t>2.拟投入本项目人员中同时具有国家注册测绘师证书和高级及以上工程师证书的每有一个得0.5分，同时具有国家注册测绘师证书和中级工程师证书的每有一个得0.25分，本项最高得5分；</w:t>
            </w:r>
            <w:r>
              <w:rPr>
                <w:rFonts w:hint="eastAsia" w:ascii="仿宋" w:hAnsi="仿宋" w:eastAsia="仿宋" w:cs="仿宋"/>
                <w:sz w:val="24"/>
                <w:shd w:val="clear" w:color="auto" w:fill="auto"/>
                <w:lang w:val="en-US" w:eastAsia="zh-CN"/>
              </w:rPr>
              <w:br w:type="textWrapping"/>
            </w:r>
            <w:r>
              <w:rPr>
                <w:rFonts w:hint="eastAsia" w:ascii="仿宋" w:hAnsi="仿宋" w:eastAsia="仿宋" w:cs="仿宋"/>
                <w:b/>
                <w:bCs/>
                <w:sz w:val="24"/>
              </w:rPr>
              <w:t>（须提供</w:t>
            </w:r>
            <w:r>
              <w:rPr>
                <w:rFonts w:hint="eastAsia" w:ascii="仿宋" w:hAnsi="仿宋" w:eastAsia="仿宋" w:cs="仿宋"/>
                <w:b/>
                <w:bCs/>
                <w:sz w:val="24"/>
                <w:lang w:val="en-US" w:eastAsia="zh-CN"/>
              </w:rPr>
              <w:t>开标前</w:t>
            </w:r>
            <w:r>
              <w:rPr>
                <w:rFonts w:hint="eastAsia" w:ascii="仿宋" w:hAnsi="仿宋" w:eastAsia="仿宋" w:cs="仿宋"/>
                <w:b/>
                <w:bCs/>
                <w:sz w:val="24"/>
              </w:rPr>
              <w:t>近三个月单位缴纳社保证明材料及证书复印件</w:t>
            </w:r>
            <w:r>
              <w:rPr>
                <w:rFonts w:hint="eastAsia" w:ascii="仿宋" w:hAnsi="仿宋" w:eastAsia="仿宋" w:cs="仿宋"/>
                <w:b/>
                <w:bCs/>
                <w:sz w:val="24"/>
                <w:lang w:val="en-US" w:eastAsia="zh-CN"/>
              </w:rPr>
              <w:t>或扫描件并加盖公章</w:t>
            </w:r>
            <w:r>
              <w:rPr>
                <w:rFonts w:hint="eastAsia" w:ascii="仿宋" w:hAnsi="仿宋" w:eastAsia="仿宋" w:cs="仿宋"/>
                <w:b/>
                <w:bCs/>
                <w:sz w:val="24"/>
              </w:rPr>
              <w:t>，否则不得分)</w:t>
            </w:r>
          </w:p>
        </w:tc>
        <w:tc>
          <w:tcPr>
            <w:tcW w:w="867" w:type="dxa"/>
          </w:tcPr>
          <w:p w14:paraId="4228185D">
            <w:pPr>
              <w:snapToGrid w:val="0"/>
              <w:spacing w:line="360" w:lineRule="auto"/>
              <w:jc w:val="center"/>
              <w:rPr>
                <w:rFonts w:ascii="仿宋" w:hAnsi="仿宋" w:eastAsia="仿宋" w:cs="仿宋"/>
                <w:sz w:val="24"/>
              </w:rPr>
            </w:pPr>
          </w:p>
          <w:p w14:paraId="62D71447">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8</w:t>
            </w:r>
            <w:r>
              <w:rPr>
                <w:rFonts w:hint="eastAsia" w:ascii="仿宋" w:hAnsi="仿宋" w:eastAsia="仿宋" w:cs="仿宋"/>
                <w:sz w:val="24"/>
              </w:rPr>
              <w:t>分</w:t>
            </w:r>
          </w:p>
        </w:tc>
        <w:tc>
          <w:tcPr>
            <w:tcW w:w="1172" w:type="dxa"/>
            <w:vAlign w:val="center"/>
          </w:tcPr>
          <w:p w14:paraId="31ECE783">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t>客观分</w:t>
            </w:r>
          </w:p>
        </w:tc>
        <w:tc>
          <w:tcPr>
            <w:tcW w:w="1691" w:type="dxa"/>
          </w:tcPr>
          <w:p w14:paraId="509934C5">
            <w:pPr>
              <w:snapToGrid w:val="0"/>
              <w:spacing w:line="360" w:lineRule="auto"/>
              <w:jc w:val="center"/>
              <w:rPr>
                <w:rFonts w:ascii="仿宋" w:hAnsi="仿宋" w:eastAsia="仿宋" w:cs="仿宋"/>
                <w:sz w:val="24"/>
              </w:rPr>
            </w:pPr>
          </w:p>
          <w:p w14:paraId="3049162C">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拟派项目组成员</w:t>
            </w:r>
          </w:p>
        </w:tc>
      </w:tr>
      <w:tr w14:paraId="398D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63186AD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3876" w:type="dxa"/>
          </w:tcPr>
          <w:p w14:paraId="7C54AF84">
            <w:pPr>
              <w:snapToGrid w:val="0"/>
              <w:spacing w:line="360" w:lineRule="auto"/>
              <w:jc w:val="left"/>
              <w:rPr>
                <w:rFonts w:ascii="仿宋" w:hAnsi="仿宋" w:eastAsia="仿宋" w:cs="仿宋"/>
                <w:sz w:val="24"/>
              </w:rPr>
            </w:pPr>
            <w:r>
              <w:rPr>
                <w:rFonts w:hint="eastAsia" w:ascii="仿宋" w:hAnsi="仿宋" w:eastAsia="仿宋" w:cs="仿宋"/>
                <w:sz w:val="24"/>
                <w:shd w:val="clear" w:color="auto" w:fill="auto"/>
              </w:rPr>
              <w:t>针对本项目提供测绘方案：</w:t>
            </w:r>
            <w:r>
              <w:rPr>
                <w:rFonts w:hint="eastAsia" w:ascii="仿宋" w:hAnsi="仿宋" w:eastAsia="仿宋" w:cs="仿宋"/>
                <w:sz w:val="24"/>
              </w:rPr>
              <w:t>投标人对项目的实际情况了解深入，理解定位准确的得8分；投标人对项目的实际情况了解欠深入，理解定位欠准确度的得</w:t>
            </w:r>
            <w:r>
              <w:rPr>
                <w:rFonts w:hint="eastAsia" w:ascii="仿宋" w:hAnsi="仿宋" w:eastAsia="仿宋" w:cs="仿宋"/>
                <w:sz w:val="24"/>
                <w:lang w:val="en-US" w:eastAsia="zh-CN"/>
              </w:rPr>
              <w:t>5</w:t>
            </w:r>
            <w:r>
              <w:rPr>
                <w:rFonts w:hint="eastAsia" w:ascii="仿宋" w:hAnsi="仿宋" w:eastAsia="仿宋" w:cs="仿宋"/>
                <w:sz w:val="24"/>
              </w:rPr>
              <w:t>分；投标人对项目的实际情况了解程度一般，理解较为欠缺的得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b/>
                <w:bCs/>
                <w:sz w:val="24"/>
                <w:szCs w:val="22"/>
              </w:rPr>
              <w:t>不符合或不提供的不得分。</w:t>
            </w:r>
          </w:p>
        </w:tc>
        <w:tc>
          <w:tcPr>
            <w:tcW w:w="867" w:type="dxa"/>
          </w:tcPr>
          <w:p w14:paraId="18AC74D4">
            <w:pPr>
              <w:snapToGrid w:val="0"/>
              <w:spacing w:line="360" w:lineRule="auto"/>
              <w:jc w:val="center"/>
              <w:rPr>
                <w:rFonts w:ascii="仿宋" w:hAnsi="仿宋" w:eastAsia="仿宋" w:cs="仿宋"/>
                <w:sz w:val="24"/>
              </w:rPr>
            </w:pPr>
          </w:p>
          <w:p w14:paraId="24B6AFD8">
            <w:pPr>
              <w:snapToGrid w:val="0"/>
              <w:spacing w:line="360" w:lineRule="auto"/>
              <w:jc w:val="center"/>
              <w:rPr>
                <w:rFonts w:ascii="仿宋" w:hAnsi="仿宋" w:eastAsia="仿宋" w:cs="仿宋"/>
                <w:sz w:val="24"/>
              </w:rPr>
            </w:pPr>
          </w:p>
          <w:p w14:paraId="6804B696">
            <w:pPr>
              <w:snapToGrid w:val="0"/>
              <w:spacing w:line="360" w:lineRule="auto"/>
              <w:jc w:val="center"/>
              <w:rPr>
                <w:rFonts w:ascii="仿宋" w:hAnsi="仿宋" w:eastAsia="仿宋" w:cs="仿宋"/>
                <w:sz w:val="24"/>
              </w:rPr>
            </w:pPr>
          </w:p>
          <w:p w14:paraId="531B6CC6">
            <w:pPr>
              <w:snapToGrid w:val="0"/>
              <w:spacing w:line="360" w:lineRule="auto"/>
              <w:rPr>
                <w:rFonts w:ascii="仿宋" w:hAnsi="仿宋" w:eastAsia="仿宋" w:cs="仿宋"/>
                <w:sz w:val="24"/>
              </w:rPr>
            </w:pPr>
          </w:p>
          <w:p w14:paraId="1D8F9AB4">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8分</w:t>
            </w:r>
          </w:p>
        </w:tc>
        <w:tc>
          <w:tcPr>
            <w:tcW w:w="1172" w:type="dxa"/>
            <w:vAlign w:val="center"/>
          </w:tcPr>
          <w:p w14:paraId="351388FC">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23E72110">
            <w:pPr>
              <w:snapToGrid w:val="0"/>
              <w:spacing w:line="360" w:lineRule="auto"/>
              <w:jc w:val="center"/>
              <w:rPr>
                <w:rFonts w:ascii="仿宋" w:hAnsi="仿宋" w:eastAsia="仿宋" w:cs="仿宋"/>
                <w:sz w:val="24"/>
              </w:rPr>
            </w:pPr>
          </w:p>
          <w:p w14:paraId="772E2DFC">
            <w:pPr>
              <w:snapToGrid w:val="0"/>
              <w:spacing w:line="360" w:lineRule="auto"/>
              <w:jc w:val="center"/>
              <w:rPr>
                <w:rFonts w:ascii="仿宋" w:hAnsi="仿宋" w:eastAsia="仿宋" w:cs="仿宋"/>
                <w:sz w:val="24"/>
              </w:rPr>
            </w:pPr>
          </w:p>
          <w:p w14:paraId="6F0F1BD0">
            <w:pPr>
              <w:snapToGrid w:val="0"/>
              <w:spacing w:line="360" w:lineRule="auto"/>
              <w:jc w:val="center"/>
              <w:rPr>
                <w:rFonts w:ascii="仿宋" w:hAnsi="仿宋" w:eastAsia="仿宋" w:cs="仿宋"/>
                <w:sz w:val="24"/>
              </w:rPr>
            </w:pPr>
          </w:p>
          <w:p w14:paraId="7258E50E">
            <w:pPr>
              <w:snapToGrid w:val="0"/>
              <w:spacing w:line="360" w:lineRule="auto"/>
              <w:jc w:val="center"/>
              <w:rPr>
                <w:rFonts w:ascii="仿宋" w:hAnsi="仿宋" w:eastAsia="仿宋" w:cs="仿宋"/>
                <w:sz w:val="24"/>
              </w:rPr>
            </w:pPr>
          </w:p>
          <w:p w14:paraId="228C4C73">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测绘</w:t>
            </w:r>
            <w:r>
              <w:rPr>
                <w:rFonts w:hint="eastAsia" w:ascii="仿宋" w:hAnsi="仿宋" w:eastAsia="仿宋" w:cs="仿宋"/>
                <w:sz w:val="24"/>
              </w:rPr>
              <w:t>方案</w:t>
            </w:r>
          </w:p>
        </w:tc>
      </w:tr>
      <w:tr w14:paraId="15F6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77C0AE86">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3876" w:type="dxa"/>
          </w:tcPr>
          <w:p w14:paraId="731512EB">
            <w:pPr>
              <w:snapToGrid w:val="0"/>
              <w:spacing w:line="360" w:lineRule="auto"/>
              <w:jc w:val="left"/>
              <w:rPr>
                <w:rFonts w:ascii="仿宋" w:hAnsi="仿宋" w:eastAsia="仿宋" w:cs="仿宋"/>
                <w:sz w:val="24"/>
              </w:rPr>
            </w:pPr>
            <w:r>
              <w:rPr>
                <w:rFonts w:hint="eastAsia" w:ascii="仿宋" w:hAnsi="仿宋" w:eastAsia="仿宋" w:cs="仿宋"/>
                <w:sz w:val="24"/>
              </w:rPr>
              <w:t>针对本项目的重点、难点所提出解决方案：方案科学、合理得6分；方案较为科学、合理的得4分；方案一般的得2分。</w:t>
            </w:r>
            <w:r>
              <w:rPr>
                <w:rFonts w:hint="eastAsia" w:ascii="仿宋" w:hAnsi="仿宋" w:eastAsia="仿宋" w:cs="仿宋"/>
                <w:b/>
                <w:bCs/>
                <w:sz w:val="24"/>
                <w:szCs w:val="22"/>
              </w:rPr>
              <w:t>不符合或不提供的不得分。</w:t>
            </w:r>
          </w:p>
        </w:tc>
        <w:tc>
          <w:tcPr>
            <w:tcW w:w="867" w:type="dxa"/>
          </w:tcPr>
          <w:p w14:paraId="70025771">
            <w:pPr>
              <w:snapToGrid w:val="0"/>
              <w:spacing w:line="360" w:lineRule="auto"/>
              <w:jc w:val="center"/>
              <w:rPr>
                <w:rFonts w:ascii="仿宋" w:hAnsi="仿宋" w:eastAsia="仿宋" w:cs="仿宋"/>
                <w:sz w:val="24"/>
              </w:rPr>
            </w:pPr>
          </w:p>
          <w:p w14:paraId="68774AF8">
            <w:pPr>
              <w:snapToGrid w:val="0"/>
              <w:spacing w:line="360" w:lineRule="auto"/>
              <w:jc w:val="center"/>
              <w:rPr>
                <w:rFonts w:ascii="仿宋" w:hAnsi="仿宋" w:eastAsia="仿宋" w:cs="仿宋"/>
                <w:sz w:val="24"/>
              </w:rPr>
            </w:pPr>
          </w:p>
          <w:p w14:paraId="0C0B30B0">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6分</w:t>
            </w:r>
          </w:p>
        </w:tc>
        <w:tc>
          <w:tcPr>
            <w:tcW w:w="1172" w:type="dxa"/>
            <w:vAlign w:val="center"/>
          </w:tcPr>
          <w:p w14:paraId="223A6B3B">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4C386138">
            <w:pPr>
              <w:snapToGrid w:val="0"/>
              <w:spacing w:line="360" w:lineRule="auto"/>
              <w:jc w:val="center"/>
              <w:rPr>
                <w:rFonts w:ascii="仿宋" w:hAnsi="仿宋" w:eastAsia="仿宋" w:cs="仿宋"/>
                <w:sz w:val="24"/>
              </w:rPr>
            </w:pPr>
          </w:p>
          <w:p w14:paraId="6E09C2A1">
            <w:pPr>
              <w:snapToGrid w:val="0"/>
              <w:spacing w:line="360" w:lineRule="auto"/>
              <w:rPr>
                <w:rFonts w:ascii="仿宋" w:hAnsi="仿宋" w:eastAsia="仿宋" w:cs="仿宋"/>
                <w:sz w:val="24"/>
              </w:rPr>
            </w:pPr>
          </w:p>
          <w:p w14:paraId="32CD7E7A">
            <w:pPr>
              <w:snapToGrid w:val="0"/>
              <w:spacing w:line="360" w:lineRule="auto"/>
              <w:rPr>
                <w:rFonts w:ascii="仿宋" w:hAnsi="仿宋" w:eastAsia="仿宋" w:cs="仿宋"/>
                <w:kern w:val="0"/>
                <w:sz w:val="24"/>
                <w:szCs w:val="20"/>
              </w:rPr>
            </w:pPr>
            <w:r>
              <w:rPr>
                <w:rFonts w:hint="eastAsia" w:ascii="仿宋" w:hAnsi="仿宋" w:eastAsia="仿宋" w:cs="仿宋"/>
                <w:sz w:val="24"/>
              </w:rPr>
              <w:t>重点、难点所提出解决方案</w:t>
            </w:r>
          </w:p>
        </w:tc>
      </w:tr>
      <w:tr w14:paraId="23D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19BD5CA3">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3876" w:type="dxa"/>
          </w:tcPr>
          <w:p w14:paraId="4F5FA3B8">
            <w:pPr>
              <w:snapToGrid w:val="0"/>
              <w:spacing w:line="360" w:lineRule="auto"/>
              <w:jc w:val="left"/>
              <w:rPr>
                <w:rFonts w:ascii="仿宋" w:hAnsi="仿宋" w:eastAsia="仿宋" w:cs="仿宋"/>
                <w:sz w:val="24"/>
              </w:rPr>
            </w:pPr>
            <w:r>
              <w:rPr>
                <w:rFonts w:hint="eastAsia" w:ascii="仿宋" w:hAnsi="仿宋" w:eastAsia="仿宋" w:cs="仿宋"/>
                <w:sz w:val="24"/>
              </w:rPr>
              <w:t>针对本项目服务工作计划安排及进度保障措施进行打分：保障措施科学、合理的得6分；保障措施较为科学、合理的得4分；保障措施一般的得2分。</w:t>
            </w:r>
            <w:r>
              <w:rPr>
                <w:rFonts w:hint="eastAsia" w:ascii="仿宋" w:hAnsi="仿宋" w:eastAsia="仿宋" w:cs="仿宋"/>
                <w:b/>
                <w:bCs/>
                <w:sz w:val="24"/>
                <w:szCs w:val="22"/>
              </w:rPr>
              <w:t>不符合或不提供的不得分。</w:t>
            </w:r>
          </w:p>
        </w:tc>
        <w:tc>
          <w:tcPr>
            <w:tcW w:w="867" w:type="dxa"/>
          </w:tcPr>
          <w:p w14:paraId="5812D5DD">
            <w:pPr>
              <w:snapToGrid w:val="0"/>
              <w:spacing w:line="360" w:lineRule="auto"/>
              <w:jc w:val="center"/>
              <w:rPr>
                <w:rFonts w:ascii="仿宋" w:hAnsi="仿宋" w:eastAsia="仿宋" w:cs="仿宋"/>
                <w:sz w:val="24"/>
              </w:rPr>
            </w:pPr>
          </w:p>
          <w:p w14:paraId="70D538AF">
            <w:pPr>
              <w:snapToGrid w:val="0"/>
              <w:spacing w:line="360" w:lineRule="auto"/>
              <w:jc w:val="center"/>
              <w:rPr>
                <w:rFonts w:ascii="仿宋" w:hAnsi="仿宋" w:eastAsia="仿宋" w:cs="仿宋"/>
                <w:sz w:val="24"/>
              </w:rPr>
            </w:pPr>
          </w:p>
          <w:p w14:paraId="5DF36526">
            <w:pPr>
              <w:snapToGrid w:val="0"/>
              <w:spacing w:line="360" w:lineRule="auto"/>
              <w:jc w:val="center"/>
              <w:rPr>
                <w:rFonts w:ascii="仿宋" w:hAnsi="仿宋" w:eastAsia="仿宋" w:cs="仿宋"/>
                <w:sz w:val="24"/>
              </w:rPr>
            </w:pPr>
          </w:p>
          <w:p w14:paraId="163189E2">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6分</w:t>
            </w:r>
          </w:p>
        </w:tc>
        <w:tc>
          <w:tcPr>
            <w:tcW w:w="1172" w:type="dxa"/>
            <w:vAlign w:val="center"/>
          </w:tcPr>
          <w:p w14:paraId="77F1F514">
            <w:pPr>
              <w:snapToGrid w:val="0"/>
              <w:spacing w:line="360" w:lineRule="auto"/>
              <w:jc w:val="center"/>
              <w:rPr>
                <w:rFonts w:ascii="仿宋" w:hAnsi="仿宋" w:eastAsia="仿宋" w:cs="仿宋"/>
                <w:sz w:val="24"/>
              </w:rPr>
            </w:pPr>
          </w:p>
          <w:p w14:paraId="21582413">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主观分</w:t>
            </w:r>
          </w:p>
        </w:tc>
        <w:tc>
          <w:tcPr>
            <w:tcW w:w="1691" w:type="dxa"/>
          </w:tcPr>
          <w:p w14:paraId="0543FDF4">
            <w:pPr>
              <w:snapToGrid w:val="0"/>
              <w:spacing w:line="360" w:lineRule="auto"/>
              <w:jc w:val="center"/>
              <w:rPr>
                <w:rFonts w:ascii="仿宋" w:hAnsi="仿宋" w:eastAsia="仿宋" w:cs="仿宋"/>
                <w:sz w:val="24"/>
              </w:rPr>
            </w:pPr>
          </w:p>
          <w:p w14:paraId="68C4D120">
            <w:pPr>
              <w:snapToGrid w:val="0"/>
              <w:spacing w:line="360" w:lineRule="auto"/>
              <w:jc w:val="center"/>
              <w:rPr>
                <w:rFonts w:ascii="仿宋" w:hAnsi="仿宋" w:eastAsia="仿宋" w:cs="仿宋"/>
                <w:sz w:val="24"/>
              </w:rPr>
            </w:pPr>
          </w:p>
          <w:p w14:paraId="4E35CF5C">
            <w:pPr>
              <w:snapToGrid w:val="0"/>
              <w:spacing w:line="360" w:lineRule="auto"/>
              <w:jc w:val="center"/>
              <w:rPr>
                <w:rFonts w:ascii="仿宋" w:hAnsi="仿宋" w:eastAsia="仿宋" w:cs="仿宋"/>
                <w:sz w:val="24"/>
              </w:rPr>
            </w:pPr>
          </w:p>
          <w:p w14:paraId="5ECC5907">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服务工作计划安排及进度保障措施</w:t>
            </w:r>
          </w:p>
        </w:tc>
      </w:tr>
      <w:tr w14:paraId="0294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12FDD5CB">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3876" w:type="dxa"/>
          </w:tcPr>
          <w:p w14:paraId="620BF69D">
            <w:pPr>
              <w:snapToGrid w:val="0"/>
              <w:spacing w:line="360" w:lineRule="auto"/>
              <w:jc w:val="left"/>
              <w:rPr>
                <w:rFonts w:ascii="仿宋" w:hAnsi="仿宋" w:eastAsia="仿宋" w:cs="仿宋"/>
                <w:sz w:val="24"/>
              </w:rPr>
            </w:pPr>
            <w:r>
              <w:rPr>
                <w:rFonts w:hint="eastAsia" w:ascii="仿宋" w:hAnsi="仿宋" w:eastAsia="仿宋" w:cs="仿宋"/>
                <w:sz w:val="24"/>
              </w:rPr>
              <w:t>针对本项目制定的保密措施进行打分：保密措施合理、可行，且具有针对性的得6分；保密措施欠合理、可行，且欠具有针对性的得4分；保密措施不合理、可行，且不具有针对性的的得2分。</w:t>
            </w:r>
            <w:r>
              <w:rPr>
                <w:rFonts w:hint="eastAsia" w:ascii="仿宋" w:hAnsi="仿宋" w:eastAsia="仿宋" w:cs="仿宋"/>
                <w:b/>
                <w:bCs/>
                <w:sz w:val="24"/>
                <w:szCs w:val="22"/>
              </w:rPr>
              <w:t>不符合或不提供的不得分。</w:t>
            </w:r>
          </w:p>
        </w:tc>
        <w:tc>
          <w:tcPr>
            <w:tcW w:w="867" w:type="dxa"/>
          </w:tcPr>
          <w:p w14:paraId="3BC40305">
            <w:pPr>
              <w:snapToGrid w:val="0"/>
              <w:spacing w:line="360" w:lineRule="auto"/>
              <w:jc w:val="center"/>
              <w:rPr>
                <w:rFonts w:ascii="仿宋" w:hAnsi="仿宋" w:eastAsia="仿宋" w:cs="仿宋"/>
                <w:sz w:val="24"/>
              </w:rPr>
            </w:pPr>
          </w:p>
          <w:p w14:paraId="39660B23">
            <w:pPr>
              <w:snapToGrid w:val="0"/>
              <w:spacing w:line="360" w:lineRule="auto"/>
              <w:jc w:val="center"/>
              <w:rPr>
                <w:rFonts w:ascii="仿宋" w:hAnsi="仿宋" w:eastAsia="仿宋" w:cs="仿宋"/>
                <w:sz w:val="24"/>
              </w:rPr>
            </w:pPr>
          </w:p>
          <w:p w14:paraId="07B6096D">
            <w:pPr>
              <w:snapToGrid w:val="0"/>
              <w:spacing w:line="360" w:lineRule="auto"/>
              <w:jc w:val="center"/>
              <w:rPr>
                <w:rFonts w:ascii="仿宋" w:hAnsi="仿宋" w:eastAsia="仿宋" w:cs="仿宋"/>
                <w:sz w:val="24"/>
              </w:rPr>
            </w:pPr>
          </w:p>
          <w:p w14:paraId="020CC24A">
            <w:pPr>
              <w:snapToGrid w:val="0"/>
              <w:spacing w:line="360" w:lineRule="auto"/>
              <w:rPr>
                <w:rFonts w:ascii="仿宋" w:hAnsi="仿宋" w:eastAsia="仿宋" w:cs="仿宋"/>
                <w:kern w:val="0"/>
                <w:sz w:val="24"/>
                <w:szCs w:val="20"/>
              </w:rPr>
            </w:pPr>
            <w:r>
              <w:rPr>
                <w:rFonts w:hint="eastAsia" w:ascii="仿宋" w:hAnsi="仿宋" w:eastAsia="仿宋" w:cs="仿宋"/>
                <w:sz w:val="24"/>
              </w:rPr>
              <w:t>6分</w:t>
            </w:r>
          </w:p>
        </w:tc>
        <w:tc>
          <w:tcPr>
            <w:tcW w:w="1172" w:type="dxa"/>
            <w:vAlign w:val="center"/>
          </w:tcPr>
          <w:p w14:paraId="20DA2395">
            <w:pPr>
              <w:snapToGrid w:val="0"/>
              <w:spacing w:line="360" w:lineRule="auto"/>
              <w:rPr>
                <w:rFonts w:ascii="仿宋" w:hAnsi="仿宋" w:eastAsia="仿宋" w:cs="仿宋"/>
                <w:kern w:val="0"/>
                <w:sz w:val="24"/>
                <w:szCs w:val="20"/>
              </w:rPr>
            </w:pPr>
            <w:r>
              <w:rPr>
                <w:rFonts w:hint="eastAsia" w:ascii="仿宋" w:hAnsi="仿宋" w:eastAsia="仿宋" w:cs="仿宋"/>
                <w:sz w:val="24"/>
              </w:rPr>
              <w:t>主观分</w:t>
            </w:r>
          </w:p>
        </w:tc>
        <w:tc>
          <w:tcPr>
            <w:tcW w:w="1691" w:type="dxa"/>
          </w:tcPr>
          <w:p w14:paraId="36ECC27A">
            <w:pPr>
              <w:snapToGrid w:val="0"/>
              <w:spacing w:line="360" w:lineRule="auto"/>
              <w:jc w:val="center"/>
              <w:rPr>
                <w:rFonts w:ascii="仿宋" w:hAnsi="仿宋" w:eastAsia="仿宋" w:cs="仿宋"/>
                <w:sz w:val="24"/>
              </w:rPr>
            </w:pPr>
          </w:p>
          <w:p w14:paraId="0223ED9A">
            <w:pPr>
              <w:snapToGrid w:val="0"/>
              <w:spacing w:line="360" w:lineRule="auto"/>
              <w:jc w:val="center"/>
              <w:rPr>
                <w:rFonts w:ascii="仿宋" w:hAnsi="仿宋" w:eastAsia="仿宋" w:cs="仿宋"/>
                <w:sz w:val="24"/>
              </w:rPr>
            </w:pPr>
          </w:p>
          <w:p w14:paraId="711791C0">
            <w:pPr>
              <w:snapToGrid w:val="0"/>
              <w:spacing w:line="360" w:lineRule="auto"/>
              <w:jc w:val="center"/>
              <w:rPr>
                <w:rFonts w:ascii="仿宋" w:hAnsi="仿宋" w:eastAsia="仿宋" w:cs="仿宋"/>
                <w:sz w:val="24"/>
              </w:rPr>
            </w:pPr>
          </w:p>
          <w:p w14:paraId="302D10DE">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保密措施</w:t>
            </w:r>
          </w:p>
        </w:tc>
      </w:tr>
      <w:tr w14:paraId="5060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64A3BFD2">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3876" w:type="dxa"/>
          </w:tcPr>
          <w:p w14:paraId="7729533B">
            <w:pPr>
              <w:snapToGrid w:val="0"/>
              <w:spacing w:line="360" w:lineRule="auto"/>
              <w:jc w:val="left"/>
              <w:rPr>
                <w:rFonts w:ascii="仿宋" w:hAnsi="仿宋" w:eastAsia="仿宋" w:cs="仿宋"/>
                <w:sz w:val="24"/>
              </w:rPr>
            </w:pPr>
            <w:r>
              <w:rPr>
                <w:rFonts w:hint="eastAsia" w:ascii="仿宋" w:hAnsi="仿宋" w:eastAsia="仿宋" w:cs="仿宋"/>
                <w:sz w:val="24"/>
              </w:rPr>
              <w:t>针对本项目制定的服务质量保障措施进行打分：保障措施合理、可行，且具有针对性的得6分；保障措施欠合理、可行，且欠具有针对性的得4分；保障措施不合理、可行，且不具有针对性的得2分。</w:t>
            </w:r>
            <w:r>
              <w:rPr>
                <w:rFonts w:hint="eastAsia" w:ascii="仿宋" w:hAnsi="仿宋" w:eastAsia="仿宋" w:cs="仿宋"/>
                <w:b/>
                <w:bCs/>
                <w:sz w:val="24"/>
                <w:szCs w:val="22"/>
              </w:rPr>
              <w:t>不符合或不提供的不得分。</w:t>
            </w:r>
          </w:p>
        </w:tc>
        <w:tc>
          <w:tcPr>
            <w:tcW w:w="867" w:type="dxa"/>
          </w:tcPr>
          <w:p w14:paraId="25E257C7">
            <w:pPr>
              <w:snapToGrid w:val="0"/>
              <w:spacing w:line="360" w:lineRule="auto"/>
              <w:jc w:val="center"/>
              <w:rPr>
                <w:rFonts w:ascii="仿宋" w:hAnsi="仿宋" w:eastAsia="仿宋" w:cs="仿宋"/>
                <w:sz w:val="24"/>
              </w:rPr>
            </w:pPr>
          </w:p>
          <w:p w14:paraId="04E20B26">
            <w:pPr>
              <w:snapToGrid w:val="0"/>
              <w:spacing w:line="360" w:lineRule="auto"/>
              <w:jc w:val="center"/>
              <w:rPr>
                <w:rFonts w:ascii="仿宋" w:hAnsi="仿宋" w:eastAsia="仿宋" w:cs="仿宋"/>
                <w:sz w:val="24"/>
              </w:rPr>
            </w:pPr>
          </w:p>
          <w:p w14:paraId="20DEE107">
            <w:pPr>
              <w:snapToGrid w:val="0"/>
              <w:spacing w:line="360" w:lineRule="auto"/>
              <w:jc w:val="center"/>
              <w:rPr>
                <w:rFonts w:ascii="仿宋" w:hAnsi="仿宋" w:eastAsia="仿宋" w:cs="仿宋"/>
                <w:sz w:val="24"/>
              </w:rPr>
            </w:pPr>
          </w:p>
          <w:p w14:paraId="63E4DA81">
            <w:pPr>
              <w:snapToGrid w:val="0"/>
              <w:spacing w:line="360" w:lineRule="auto"/>
              <w:jc w:val="center"/>
              <w:rPr>
                <w:rFonts w:ascii="仿宋" w:hAnsi="仿宋" w:eastAsia="仿宋" w:cs="仿宋"/>
                <w:sz w:val="24"/>
              </w:rPr>
            </w:pPr>
          </w:p>
          <w:p w14:paraId="11536792">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6分</w:t>
            </w:r>
          </w:p>
        </w:tc>
        <w:tc>
          <w:tcPr>
            <w:tcW w:w="1172" w:type="dxa"/>
            <w:vAlign w:val="center"/>
          </w:tcPr>
          <w:p w14:paraId="23D23A5B">
            <w:pPr>
              <w:snapToGrid w:val="0"/>
              <w:spacing w:line="360" w:lineRule="auto"/>
              <w:jc w:val="center"/>
              <w:rPr>
                <w:rFonts w:ascii="仿宋" w:hAnsi="仿宋" w:eastAsia="仿宋" w:cs="仿宋"/>
                <w:sz w:val="24"/>
              </w:rPr>
            </w:pPr>
          </w:p>
          <w:p w14:paraId="188B06E5">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145E5559">
            <w:pPr>
              <w:snapToGrid w:val="0"/>
              <w:spacing w:line="360" w:lineRule="auto"/>
              <w:jc w:val="center"/>
              <w:rPr>
                <w:rFonts w:ascii="仿宋" w:hAnsi="仿宋" w:eastAsia="仿宋" w:cs="仿宋"/>
                <w:sz w:val="24"/>
              </w:rPr>
            </w:pPr>
          </w:p>
          <w:p w14:paraId="62B2EC9A">
            <w:pPr>
              <w:snapToGrid w:val="0"/>
              <w:spacing w:line="360" w:lineRule="auto"/>
              <w:jc w:val="center"/>
              <w:rPr>
                <w:rFonts w:ascii="仿宋" w:hAnsi="仿宋" w:eastAsia="仿宋" w:cs="仿宋"/>
                <w:sz w:val="24"/>
              </w:rPr>
            </w:pPr>
          </w:p>
          <w:p w14:paraId="3FB81D3F">
            <w:pPr>
              <w:snapToGrid w:val="0"/>
              <w:spacing w:line="360" w:lineRule="auto"/>
              <w:jc w:val="center"/>
              <w:rPr>
                <w:rFonts w:ascii="仿宋" w:hAnsi="仿宋" w:eastAsia="仿宋" w:cs="仿宋"/>
                <w:sz w:val="24"/>
              </w:rPr>
            </w:pPr>
          </w:p>
          <w:p w14:paraId="07FCA4CD">
            <w:pPr>
              <w:snapToGrid w:val="0"/>
              <w:spacing w:line="360" w:lineRule="auto"/>
              <w:jc w:val="center"/>
              <w:rPr>
                <w:rFonts w:ascii="仿宋" w:hAnsi="仿宋" w:eastAsia="仿宋" w:cs="仿宋"/>
                <w:sz w:val="24"/>
              </w:rPr>
            </w:pPr>
          </w:p>
          <w:p w14:paraId="0D2D74AC">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服务质量保障措施</w:t>
            </w:r>
          </w:p>
        </w:tc>
      </w:tr>
      <w:tr w14:paraId="53C1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65C4C563">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3876" w:type="dxa"/>
          </w:tcPr>
          <w:p w14:paraId="5055B0AF">
            <w:pPr>
              <w:snapToGrid w:val="0"/>
              <w:spacing w:line="360" w:lineRule="auto"/>
              <w:jc w:val="left"/>
              <w:rPr>
                <w:rFonts w:ascii="仿宋" w:hAnsi="仿宋" w:eastAsia="仿宋" w:cs="仿宋"/>
                <w:sz w:val="24"/>
              </w:rPr>
            </w:pPr>
            <w:r>
              <w:rPr>
                <w:rFonts w:hint="eastAsia" w:ascii="仿宋" w:hAnsi="仿宋" w:eastAsia="仿宋" w:cs="仿宋"/>
                <w:sz w:val="24"/>
              </w:rPr>
              <w:t>针对本项目提供的技术服务整体方案进行打分：方案思路清晰，目标明确，且方案是具有全面性、科学性、合理性的得6分；方案思路欠清晰，目标欠明确，且方案是欠全面、科学、合理的得4分；方案思路不清晰，目标不明确，且方案是不具有全面性、科学性、合理性的得2分。</w:t>
            </w:r>
            <w:r>
              <w:rPr>
                <w:rFonts w:hint="eastAsia" w:ascii="仿宋" w:hAnsi="仿宋" w:eastAsia="仿宋" w:cs="仿宋"/>
                <w:b/>
                <w:bCs/>
                <w:sz w:val="24"/>
                <w:szCs w:val="22"/>
              </w:rPr>
              <w:t>不符合或不提供的不得分。</w:t>
            </w:r>
          </w:p>
        </w:tc>
        <w:tc>
          <w:tcPr>
            <w:tcW w:w="867" w:type="dxa"/>
          </w:tcPr>
          <w:p w14:paraId="69458F19">
            <w:pPr>
              <w:snapToGrid w:val="0"/>
              <w:spacing w:line="360" w:lineRule="auto"/>
              <w:jc w:val="center"/>
              <w:rPr>
                <w:rFonts w:ascii="仿宋" w:hAnsi="仿宋" w:eastAsia="仿宋" w:cs="仿宋"/>
                <w:sz w:val="24"/>
              </w:rPr>
            </w:pPr>
          </w:p>
          <w:p w14:paraId="522AB880">
            <w:pPr>
              <w:snapToGrid w:val="0"/>
              <w:spacing w:line="360" w:lineRule="auto"/>
              <w:jc w:val="center"/>
              <w:rPr>
                <w:rFonts w:ascii="仿宋" w:hAnsi="仿宋" w:eastAsia="仿宋" w:cs="仿宋"/>
                <w:sz w:val="24"/>
              </w:rPr>
            </w:pPr>
          </w:p>
          <w:p w14:paraId="7601A86B">
            <w:pPr>
              <w:snapToGrid w:val="0"/>
              <w:spacing w:line="360" w:lineRule="auto"/>
              <w:jc w:val="center"/>
              <w:rPr>
                <w:rFonts w:ascii="仿宋" w:hAnsi="仿宋" w:eastAsia="仿宋" w:cs="仿宋"/>
                <w:sz w:val="24"/>
              </w:rPr>
            </w:pPr>
          </w:p>
          <w:p w14:paraId="10D23286">
            <w:pPr>
              <w:snapToGrid w:val="0"/>
              <w:spacing w:line="360" w:lineRule="auto"/>
              <w:jc w:val="center"/>
              <w:rPr>
                <w:rFonts w:ascii="仿宋" w:hAnsi="仿宋" w:eastAsia="仿宋" w:cs="仿宋"/>
                <w:sz w:val="24"/>
              </w:rPr>
            </w:pPr>
          </w:p>
          <w:p w14:paraId="4672347D">
            <w:pPr>
              <w:snapToGrid w:val="0"/>
              <w:spacing w:line="360" w:lineRule="auto"/>
              <w:jc w:val="center"/>
              <w:rPr>
                <w:rFonts w:ascii="仿宋" w:hAnsi="仿宋" w:eastAsia="仿宋" w:cs="仿宋"/>
                <w:sz w:val="24"/>
              </w:rPr>
            </w:pPr>
          </w:p>
          <w:p w14:paraId="7ED93E5F">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6分</w:t>
            </w:r>
          </w:p>
        </w:tc>
        <w:tc>
          <w:tcPr>
            <w:tcW w:w="1172" w:type="dxa"/>
            <w:vAlign w:val="center"/>
          </w:tcPr>
          <w:p w14:paraId="47B65BE1">
            <w:pPr>
              <w:snapToGrid w:val="0"/>
              <w:spacing w:line="360" w:lineRule="auto"/>
              <w:jc w:val="center"/>
              <w:rPr>
                <w:rFonts w:ascii="仿宋" w:hAnsi="仿宋" w:eastAsia="仿宋" w:cs="仿宋"/>
                <w:sz w:val="24"/>
              </w:rPr>
            </w:pPr>
          </w:p>
          <w:p w14:paraId="3E6A8E5B">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3A18F698">
            <w:pPr>
              <w:snapToGrid w:val="0"/>
              <w:spacing w:line="360" w:lineRule="auto"/>
              <w:jc w:val="center"/>
              <w:rPr>
                <w:rFonts w:ascii="仿宋" w:hAnsi="仿宋" w:eastAsia="仿宋" w:cs="仿宋"/>
                <w:sz w:val="24"/>
              </w:rPr>
            </w:pPr>
          </w:p>
          <w:p w14:paraId="0613CB43">
            <w:pPr>
              <w:snapToGrid w:val="0"/>
              <w:spacing w:line="360" w:lineRule="auto"/>
              <w:jc w:val="center"/>
              <w:rPr>
                <w:rFonts w:ascii="仿宋" w:hAnsi="仿宋" w:eastAsia="仿宋" w:cs="仿宋"/>
                <w:sz w:val="24"/>
              </w:rPr>
            </w:pPr>
          </w:p>
          <w:p w14:paraId="1DEEB260">
            <w:pPr>
              <w:snapToGrid w:val="0"/>
              <w:spacing w:line="360" w:lineRule="auto"/>
              <w:jc w:val="center"/>
              <w:rPr>
                <w:rFonts w:ascii="仿宋" w:hAnsi="仿宋" w:eastAsia="仿宋" w:cs="仿宋"/>
                <w:sz w:val="24"/>
              </w:rPr>
            </w:pPr>
          </w:p>
          <w:p w14:paraId="5F5F9094">
            <w:pPr>
              <w:snapToGrid w:val="0"/>
              <w:spacing w:line="360" w:lineRule="auto"/>
              <w:jc w:val="center"/>
              <w:rPr>
                <w:rFonts w:ascii="仿宋" w:hAnsi="仿宋" w:eastAsia="仿宋" w:cs="仿宋"/>
                <w:sz w:val="24"/>
              </w:rPr>
            </w:pPr>
          </w:p>
          <w:p w14:paraId="2FE2B54E">
            <w:pPr>
              <w:snapToGrid w:val="0"/>
              <w:spacing w:line="360" w:lineRule="auto"/>
              <w:jc w:val="center"/>
              <w:rPr>
                <w:rFonts w:ascii="仿宋" w:hAnsi="仿宋" w:eastAsia="仿宋" w:cs="仿宋"/>
                <w:sz w:val="24"/>
              </w:rPr>
            </w:pPr>
          </w:p>
          <w:p w14:paraId="001E3088">
            <w:pPr>
              <w:snapToGrid w:val="0"/>
              <w:spacing w:line="360" w:lineRule="auto"/>
              <w:rPr>
                <w:rFonts w:ascii="仿宋" w:hAnsi="仿宋" w:eastAsia="仿宋" w:cs="仿宋"/>
                <w:kern w:val="0"/>
                <w:sz w:val="24"/>
                <w:szCs w:val="20"/>
              </w:rPr>
            </w:pPr>
            <w:r>
              <w:rPr>
                <w:rFonts w:hint="eastAsia" w:ascii="仿宋" w:hAnsi="仿宋" w:eastAsia="仿宋" w:cs="仿宋"/>
                <w:sz w:val="24"/>
              </w:rPr>
              <w:t>技术服务整体方案</w:t>
            </w:r>
          </w:p>
        </w:tc>
      </w:tr>
      <w:tr w14:paraId="004D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4C130EF6">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3876" w:type="dxa"/>
          </w:tcPr>
          <w:p w14:paraId="44192794">
            <w:pPr>
              <w:snapToGrid w:val="0"/>
              <w:spacing w:line="360" w:lineRule="auto"/>
              <w:jc w:val="left"/>
              <w:rPr>
                <w:rFonts w:ascii="仿宋" w:hAnsi="仿宋" w:eastAsia="仿宋" w:cs="仿宋"/>
                <w:sz w:val="24"/>
              </w:rPr>
            </w:pPr>
            <w:r>
              <w:rPr>
                <w:rFonts w:hint="eastAsia" w:ascii="仿宋" w:hAnsi="仿宋" w:eastAsia="仿宋" w:cs="仿宋"/>
                <w:sz w:val="24"/>
              </w:rPr>
              <w:t>针对本项目实施过程中如何利用信息化手段进行项目管理，如采用专业的测绘项目管理软件，实现数据的实时传输、处理和共享，以及对项目进度、质量、成本的动态监控。信息化管理方案完善且能有效提高管理效率的得 6分；有一定信息化措施但管理功能不够全面的得4 分；信息化管理水平较低的得2分。</w:t>
            </w:r>
            <w:r>
              <w:rPr>
                <w:rFonts w:hint="eastAsia" w:ascii="仿宋" w:hAnsi="仿宋" w:eastAsia="仿宋" w:cs="仿宋"/>
                <w:b/>
                <w:bCs/>
                <w:sz w:val="24"/>
                <w:szCs w:val="22"/>
              </w:rPr>
              <w:t>不符合或不提供的不得分。</w:t>
            </w:r>
          </w:p>
        </w:tc>
        <w:tc>
          <w:tcPr>
            <w:tcW w:w="867" w:type="dxa"/>
          </w:tcPr>
          <w:p w14:paraId="6F779329">
            <w:pPr>
              <w:snapToGrid w:val="0"/>
              <w:spacing w:line="360" w:lineRule="auto"/>
              <w:jc w:val="center"/>
              <w:rPr>
                <w:rFonts w:ascii="仿宋" w:hAnsi="仿宋" w:eastAsia="仿宋" w:cs="仿宋"/>
                <w:sz w:val="24"/>
              </w:rPr>
            </w:pPr>
          </w:p>
          <w:p w14:paraId="3C634E03">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6分</w:t>
            </w:r>
          </w:p>
        </w:tc>
        <w:tc>
          <w:tcPr>
            <w:tcW w:w="1172" w:type="dxa"/>
            <w:vAlign w:val="center"/>
          </w:tcPr>
          <w:p w14:paraId="454C4BF5">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705E9CEA">
            <w:pPr>
              <w:snapToGrid w:val="0"/>
              <w:spacing w:line="360" w:lineRule="auto"/>
              <w:jc w:val="center"/>
              <w:rPr>
                <w:rFonts w:ascii="仿宋" w:hAnsi="仿宋" w:eastAsia="仿宋" w:cs="仿宋"/>
                <w:sz w:val="24"/>
              </w:rPr>
            </w:pPr>
          </w:p>
          <w:p w14:paraId="2B383A6A">
            <w:pPr>
              <w:snapToGrid w:val="0"/>
              <w:spacing w:line="360" w:lineRule="auto"/>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rPr>
              <w:t>信息化管理</w:t>
            </w:r>
          </w:p>
        </w:tc>
      </w:tr>
      <w:tr w14:paraId="049F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19FE71F1">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3876" w:type="dxa"/>
          </w:tcPr>
          <w:p w14:paraId="20FC0B5A">
            <w:pPr>
              <w:snapToGrid w:val="0"/>
              <w:spacing w:line="360" w:lineRule="auto"/>
              <w:jc w:val="left"/>
              <w:rPr>
                <w:rFonts w:ascii="仿宋" w:hAnsi="仿宋" w:eastAsia="仿宋" w:cs="仿宋"/>
                <w:sz w:val="24"/>
              </w:rPr>
            </w:pPr>
            <w:r>
              <w:rPr>
                <w:rFonts w:hint="eastAsia" w:ascii="仿宋" w:hAnsi="仿宋" w:eastAsia="仿宋" w:cs="仿宋"/>
                <w:sz w:val="24"/>
              </w:rPr>
              <w:t>针对本项目制定详细的安全生产管理制度和应急预案，包括野外作业安全、仪器设备安全、数据安全等方面的措施。安全管理制度完善，应急预案具有可操作性，且有明确的安全责任分工的得</w:t>
            </w:r>
            <w:r>
              <w:rPr>
                <w:rFonts w:hint="eastAsia" w:ascii="仿宋" w:hAnsi="仿宋" w:eastAsia="仿宋" w:cs="仿宋"/>
                <w:sz w:val="24"/>
                <w:lang w:val="en-US" w:eastAsia="zh-CN"/>
              </w:rPr>
              <w:t>5</w:t>
            </w:r>
            <w:r>
              <w:rPr>
                <w:rFonts w:hint="eastAsia" w:ascii="仿宋" w:hAnsi="仿宋" w:eastAsia="仿宋" w:cs="仿宋"/>
                <w:sz w:val="24"/>
              </w:rPr>
              <w:t xml:space="preserve"> 分；制度和预案基本齐全但存在一些不足的得</w:t>
            </w:r>
            <w:r>
              <w:rPr>
                <w:rFonts w:hint="eastAsia" w:ascii="仿宋" w:hAnsi="仿宋" w:eastAsia="仿宋" w:cs="仿宋"/>
                <w:sz w:val="24"/>
                <w:lang w:val="en-US" w:eastAsia="zh-CN"/>
              </w:rPr>
              <w:t>3</w:t>
            </w:r>
            <w:r>
              <w:rPr>
                <w:rFonts w:hint="eastAsia" w:ascii="仿宋" w:hAnsi="仿宋" w:eastAsia="仿宋" w:cs="仿宋"/>
                <w:sz w:val="24"/>
              </w:rPr>
              <w:t>分；安全管理措施不健全的得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b/>
                <w:bCs/>
                <w:sz w:val="24"/>
                <w:szCs w:val="22"/>
              </w:rPr>
              <w:t>不符合或不提供的不得分。</w:t>
            </w:r>
          </w:p>
        </w:tc>
        <w:tc>
          <w:tcPr>
            <w:tcW w:w="867" w:type="dxa"/>
          </w:tcPr>
          <w:p w14:paraId="531F1F36">
            <w:pPr>
              <w:snapToGrid w:val="0"/>
              <w:spacing w:line="360" w:lineRule="auto"/>
              <w:jc w:val="center"/>
              <w:rPr>
                <w:rFonts w:ascii="仿宋" w:hAnsi="仿宋" w:eastAsia="仿宋" w:cs="仿宋"/>
                <w:sz w:val="24"/>
              </w:rPr>
            </w:pPr>
          </w:p>
          <w:p w14:paraId="5658F4B2">
            <w:pPr>
              <w:snapToGrid w:val="0"/>
              <w:spacing w:line="360" w:lineRule="auto"/>
              <w:jc w:val="center"/>
              <w:rPr>
                <w:rFonts w:ascii="仿宋" w:hAnsi="仿宋" w:eastAsia="仿宋" w:cs="仿宋"/>
                <w:sz w:val="24"/>
              </w:rPr>
            </w:pPr>
          </w:p>
          <w:p w14:paraId="23F6B265">
            <w:pPr>
              <w:snapToGrid w:val="0"/>
              <w:spacing w:line="360" w:lineRule="auto"/>
              <w:jc w:val="center"/>
              <w:rPr>
                <w:rFonts w:ascii="仿宋" w:hAnsi="仿宋" w:eastAsia="仿宋" w:cs="仿宋"/>
                <w:sz w:val="24"/>
              </w:rPr>
            </w:pPr>
          </w:p>
          <w:p w14:paraId="50E1017F">
            <w:pPr>
              <w:snapToGrid w:val="0"/>
              <w:spacing w:line="360" w:lineRule="auto"/>
              <w:jc w:val="center"/>
              <w:rPr>
                <w:rFonts w:ascii="仿宋" w:hAnsi="仿宋" w:eastAsia="仿宋" w:cs="仿宋"/>
                <w:sz w:val="24"/>
              </w:rPr>
            </w:pPr>
          </w:p>
          <w:p w14:paraId="7C439257">
            <w:pPr>
              <w:snapToGrid w:val="0"/>
              <w:spacing w:line="360" w:lineRule="auto"/>
              <w:jc w:val="center"/>
              <w:rPr>
                <w:rFonts w:ascii="仿宋" w:hAnsi="仿宋" w:eastAsia="仿宋" w:cs="仿宋"/>
                <w:sz w:val="24"/>
              </w:rPr>
            </w:pPr>
          </w:p>
          <w:p w14:paraId="2692BDCC">
            <w:pPr>
              <w:snapToGrid w:val="0"/>
              <w:spacing w:line="360" w:lineRule="auto"/>
              <w:jc w:val="center"/>
              <w:rPr>
                <w:rFonts w:ascii="仿宋" w:hAnsi="仿宋" w:eastAsia="仿宋" w:cs="仿宋"/>
                <w:kern w:val="0"/>
                <w:sz w:val="24"/>
                <w:szCs w:val="20"/>
              </w:rPr>
            </w:pPr>
            <w:r>
              <w:rPr>
                <w:rFonts w:hint="eastAsia" w:ascii="仿宋" w:hAnsi="仿宋" w:eastAsia="仿宋" w:cs="仿宋"/>
                <w:sz w:val="24"/>
                <w:lang w:val="en-US" w:eastAsia="zh-CN"/>
              </w:rPr>
              <w:t>5</w:t>
            </w:r>
            <w:r>
              <w:rPr>
                <w:rFonts w:hint="eastAsia" w:ascii="仿宋" w:hAnsi="仿宋" w:eastAsia="仿宋" w:cs="仿宋"/>
                <w:sz w:val="24"/>
              </w:rPr>
              <w:t>分</w:t>
            </w:r>
          </w:p>
        </w:tc>
        <w:tc>
          <w:tcPr>
            <w:tcW w:w="1172" w:type="dxa"/>
            <w:vAlign w:val="center"/>
          </w:tcPr>
          <w:p w14:paraId="782933F5">
            <w:pPr>
              <w:snapToGrid w:val="0"/>
              <w:spacing w:line="360" w:lineRule="auto"/>
              <w:jc w:val="center"/>
              <w:rPr>
                <w:rFonts w:ascii="仿宋" w:hAnsi="仿宋" w:eastAsia="仿宋" w:cs="仿宋"/>
                <w:sz w:val="24"/>
              </w:rPr>
            </w:pPr>
          </w:p>
          <w:p w14:paraId="30A4C084">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br w:type="textWrapping"/>
            </w:r>
            <w:r>
              <w:rPr>
                <w:rFonts w:hint="eastAsia" w:ascii="仿宋" w:hAnsi="仿宋" w:eastAsia="仿宋" w:cs="仿宋"/>
                <w:sz w:val="24"/>
              </w:rPr>
              <w:t>主观分</w:t>
            </w:r>
          </w:p>
        </w:tc>
        <w:tc>
          <w:tcPr>
            <w:tcW w:w="1691" w:type="dxa"/>
          </w:tcPr>
          <w:p w14:paraId="3ADCD9AC">
            <w:pPr>
              <w:snapToGrid w:val="0"/>
              <w:spacing w:line="360" w:lineRule="auto"/>
              <w:jc w:val="center"/>
              <w:rPr>
                <w:rFonts w:ascii="仿宋" w:hAnsi="仿宋" w:eastAsia="仿宋" w:cs="仿宋"/>
                <w:sz w:val="24"/>
              </w:rPr>
            </w:pPr>
          </w:p>
          <w:p w14:paraId="5D32742C">
            <w:pPr>
              <w:snapToGrid w:val="0"/>
              <w:spacing w:line="360" w:lineRule="auto"/>
              <w:jc w:val="center"/>
              <w:rPr>
                <w:rFonts w:ascii="仿宋" w:hAnsi="仿宋" w:eastAsia="仿宋" w:cs="仿宋"/>
                <w:sz w:val="24"/>
              </w:rPr>
            </w:pPr>
          </w:p>
          <w:p w14:paraId="1DBC701C">
            <w:pPr>
              <w:snapToGrid w:val="0"/>
              <w:spacing w:line="360" w:lineRule="auto"/>
              <w:jc w:val="center"/>
              <w:rPr>
                <w:rFonts w:ascii="仿宋" w:hAnsi="仿宋" w:eastAsia="仿宋" w:cs="仿宋"/>
                <w:sz w:val="24"/>
              </w:rPr>
            </w:pPr>
          </w:p>
          <w:p w14:paraId="768BBCA5">
            <w:pPr>
              <w:snapToGrid w:val="0"/>
              <w:spacing w:line="360" w:lineRule="auto"/>
              <w:jc w:val="center"/>
              <w:rPr>
                <w:rFonts w:ascii="仿宋" w:hAnsi="仿宋" w:eastAsia="仿宋" w:cs="仿宋"/>
                <w:sz w:val="24"/>
              </w:rPr>
            </w:pPr>
          </w:p>
          <w:p w14:paraId="660D39BF">
            <w:pPr>
              <w:snapToGrid w:val="0"/>
              <w:spacing w:line="360" w:lineRule="auto"/>
              <w:jc w:val="center"/>
              <w:rPr>
                <w:rFonts w:ascii="仿宋" w:hAnsi="仿宋" w:eastAsia="仿宋" w:cs="仿宋"/>
                <w:sz w:val="24"/>
              </w:rPr>
            </w:pPr>
          </w:p>
          <w:p w14:paraId="1F88B3B2">
            <w:pPr>
              <w:snapToGrid w:val="0"/>
              <w:spacing w:line="360" w:lineRule="auto"/>
              <w:jc w:val="center"/>
              <w:rPr>
                <w:rFonts w:ascii="仿宋" w:hAnsi="仿宋" w:eastAsia="仿宋" w:cs="仿宋"/>
                <w:kern w:val="0"/>
                <w:sz w:val="24"/>
                <w:szCs w:val="20"/>
              </w:rPr>
            </w:pPr>
            <w:r>
              <w:rPr>
                <w:rFonts w:hint="eastAsia" w:ascii="仿宋" w:hAnsi="仿宋" w:eastAsia="仿宋" w:cs="仿宋"/>
                <w:sz w:val="24"/>
              </w:rPr>
              <w:t>安全管理措施</w:t>
            </w:r>
          </w:p>
        </w:tc>
      </w:tr>
      <w:tr w14:paraId="30B8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9" w:type="dxa"/>
            <w:vAlign w:val="center"/>
          </w:tcPr>
          <w:p w14:paraId="4D830127">
            <w:pPr>
              <w:snapToGrid w:val="0"/>
              <w:spacing w:line="360" w:lineRule="auto"/>
              <w:jc w:val="center"/>
              <w:rPr>
                <w:rFonts w:ascii="仿宋" w:hAnsi="仿宋" w:eastAsia="仿宋" w:cs="仿宋"/>
                <w:sz w:val="24"/>
              </w:rPr>
            </w:pPr>
            <w:r>
              <w:rPr>
                <w:rFonts w:hint="eastAsia" w:ascii="仿宋" w:hAnsi="仿宋" w:eastAsia="仿宋" w:cs="仿宋"/>
                <w:sz w:val="24"/>
              </w:rPr>
              <w:t>17</w:t>
            </w:r>
          </w:p>
        </w:tc>
        <w:tc>
          <w:tcPr>
            <w:tcW w:w="3876" w:type="dxa"/>
          </w:tcPr>
          <w:p w14:paraId="49C5BCB1">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有效投标报价的最低价作为评标基准价，其最低报价为满分；按［投标报价得分=（评标基准价/投标报价）*权重］的计算公式计算。</w:t>
            </w:r>
          </w:p>
          <w:p w14:paraId="714FF2EB">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评标过程中，不得去掉报价中的最高报价和最低报价。</w:t>
            </w:r>
          </w:p>
        </w:tc>
        <w:tc>
          <w:tcPr>
            <w:tcW w:w="867" w:type="dxa"/>
            <w:vAlign w:val="center"/>
          </w:tcPr>
          <w:p w14:paraId="5B94CCAD">
            <w:pPr>
              <w:spacing w:line="360" w:lineRule="auto"/>
              <w:jc w:val="center"/>
              <w:outlineLvl w:val="0"/>
              <w:rPr>
                <w:rFonts w:ascii="仿宋" w:hAnsi="仿宋" w:eastAsia="仿宋" w:cs="仿宋"/>
                <w:kern w:val="0"/>
                <w:sz w:val="24"/>
                <w:szCs w:val="20"/>
              </w:rPr>
            </w:pPr>
            <w:r>
              <w:rPr>
                <w:rFonts w:hint="eastAsia" w:ascii="仿宋" w:hAnsi="仿宋" w:eastAsia="仿宋" w:cs="仿宋"/>
                <w:sz w:val="24"/>
              </w:rPr>
              <w:t>10分</w:t>
            </w:r>
          </w:p>
        </w:tc>
        <w:tc>
          <w:tcPr>
            <w:tcW w:w="1172" w:type="dxa"/>
            <w:vAlign w:val="center"/>
          </w:tcPr>
          <w:p w14:paraId="40C38B0E">
            <w:pPr>
              <w:spacing w:line="360" w:lineRule="auto"/>
              <w:jc w:val="center"/>
              <w:outlineLvl w:val="0"/>
              <w:rPr>
                <w:rFonts w:ascii="仿宋" w:hAnsi="仿宋" w:eastAsia="仿宋" w:cs="仿宋"/>
                <w:kern w:val="0"/>
                <w:sz w:val="24"/>
                <w:szCs w:val="20"/>
              </w:rPr>
            </w:pPr>
            <w:r>
              <w:rPr>
                <w:rFonts w:hint="eastAsia" w:ascii="仿宋" w:hAnsi="仿宋" w:eastAsia="仿宋" w:cs="仿宋"/>
                <w:sz w:val="24"/>
              </w:rPr>
              <w:t>客观分</w:t>
            </w:r>
          </w:p>
        </w:tc>
        <w:tc>
          <w:tcPr>
            <w:tcW w:w="1691" w:type="dxa"/>
            <w:vAlign w:val="center"/>
          </w:tcPr>
          <w:p w14:paraId="22981BBC">
            <w:pPr>
              <w:spacing w:line="360" w:lineRule="auto"/>
              <w:jc w:val="center"/>
              <w:outlineLvl w:val="0"/>
              <w:rPr>
                <w:rFonts w:ascii="仿宋" w:hAnsi="仿宋" w:eastAsia="仿宋" w:cs="仿宋"/>
                <w:kern w:val="0"/>
                <w:sz w:val="24"/>
                <w:szCs w:val="20"/>
              </w:rPr>
            </w:pPr>
            <w:r>
              <w:rPr>
                <w:rFonts w:hint="eastAsia" w:ascii="仿宋" w:hAnsi="仿宋" w:eastAsia="仿宋" w:cs="仿宋"/>
                <w:sz w:val="24"/>
              </w:rPr>
              <w:t>/</w:t>
            </w:r>
          </w:p>
        </w:tc>
      </w:tr>
    </w:tbl>
    <w:p w14:paraId="2B3E3ABC">
      <w:pPr>
        <w:rPr>
          <w:rFonts w:ascii="仿宋" w:hAnsi="仿宋" w:eastAsia="仿宋" w:cs="仿宋"/>
        </w:rPr>
      </w:pPr>
    </w:p>
    <w:p w14:paraId="6DD9EB58">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D531538">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63899234">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DC5CD98">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4D8E256A">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DE48C62">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652F8375">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082CDF01">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DDC724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3997119F">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19F5E3BD">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0B6A1704">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02E84433">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5D4B712">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2205E7DE">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23DFC8A5">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A9A686">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9873A68">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5FF3DD9">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F023F7">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EEA9C85">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1 </w:t>
      </w:r>
      <w:r>
        <w:rPr>
          <w:rFonts w:hint="eastAsia" w:ascii="仿宋" w:hAnsi="仿宋" w:eastAsia="仿宋" w:cs="仿宋"/>
          <w:kern w:val="0"/>
          <w:sz w:val="24"/>
        </w:rPr>
        <w:t xml:space="preserve"> </w:t>
      </w:r>
      <w:r>
        <w:rPr>
          <w:rFonts w:hint="eastAsia" w:ascii="仿宋" w:hAnsi="仿宋" w:eastAsia="仿宋" w:cs="仿宋"/>
          <w:kern w:val="0"/>
          <w:sz w:val="24"/>
          <w:lang w:val="en"/>
        </w:rPr>
        <w:t>。</w:t>
      </w:r>
    </w:p>
    <w:p w14:paraId="00D3FD51">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3A238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791381">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60A1762F">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355419">
      <w:pPr>
        <w:pStyle w:val="2"/>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BF7392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7569051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527383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3C146F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3A35026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5247DC2">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E54436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6DD03C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18138B77">
      <w:pPr>
        <w:spacing w:line="360" w:lineRule="auto"/>
        <w:ind w:firstLine="480" w:firstLineChars="200"/>
        <w:rPr>
          <w:rFonts w:ascii="仿宋" w:hAnsi="仿宋" w:eastAsia="仿宋" w:cs="仿宋"/>
        </w:rPr>
      </w:pPr>
      <w:r>
        <w:rPr>
          <w:rFonts w:hint="eastAsia" w:ascii="仿宋" w:hAnsi="仿宋" w:eastAsia="仿宋" w:cs="仿宋"/>
          <w:kern w:val="0"/>
          <w:sz w:val="24"/>
        </w:rPr>
        <w:t>4.2.9投标人提供虚假材料投标的；</w:t>
      </w:r>
    </w:p>
    <w:p w14:paraId="635CA3E4">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0491C11C">
      <w:pPr>
        <w:spacing w:line="360" w:lineRule="auto"/>
        <w:ind w:firstLine="480" w:firstLineChars="200"/>
        <w:rPr>
          <w:rFonts w:ascii="仿宋" w:hAnsi="仿宋" w:eastAsia="仿宋" w:cs="仿宋"/>
        </w:rPr>
      </w:pPr>
      <w:r>
        <w:rPr>
          <w:rFonts w:hint="eastAsia" w:ascii="仿宋" w:hAnsi="仿宋" w:eastAsia="仿宋" w:cs="仿宋"/>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6C2309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1D3B0E87">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36D3C09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48D6F6B">
      <w:pPr>
        <w:pStyle w:val="2"/>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FA7762C">
      <w:pPr>
        <w:pStyle w:val="2"/>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E1A2861">
      <w:pPr>
        <w:pStyle w:val="2"/>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F57B118">
      <w:pPr>
        <w:pStyle w:val="2"/>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56115947">
      <w:pPr>
        <w:pStyle w:val="2"/>
        <w:snapToGrid w:val="0"/>
        <w:spacing w:line="360" w:lineRule="auto"/>
        <w:rPr>
          <w:rFonts w:ascii="仿宋" w:hAnsi="仿宋" w:eastAsia="仿宋" w:cs="仿宋"/>
        </w:rPr>
      </w:pPr>
      <w:r>
        <w:rPr>
          <w:rFonts w:hint="eastAsia" w:ascii="仿宋" w:hAnsi="仿宋" w:eastAsia="仿宋" w:cs="仿宋"/>
        </w:rPr>
        <w:t>5.4因重大变故，采购任务取消的。</w:t>
      </w:r>
    </w:p>
    <w:p w14:paraId="23B12596">
      <w:pPr>
        <w:pStyle w:val="2"/>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43D9495A">
      <w:pPr>
        <w:pStyle w:val="2"/>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6B0641">
      <w:pPr>
        <w:pStyle w:val="2"/>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48C8159E">
      <w:pPr>
        <w:pStyle w:val="2"/>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14:paraId="0BF55889">
      <w:pPr>
        <w:pStyle w:val="2"/>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1815B843">
      <w:pPr>
        <w:pStyle w:val="2"/>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2002F10B">
      <w:pPr>
        <w:pStyle w:val="2"/>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31AFBA8B">
      <w:pPr>
        <w:pStyle w:val="2"/>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1989F548">
      <w:pPr>
        <w:pStyle w:val="2"/>
        <w:snapToGrid w:val="0"/>
        <w:spacing w:line="360" w:lineRule="auto"/>
        <w:ind w:firstLine="0" w:firstLineChars="0"/>
        <w:rPr>
          <w:rFonts w:ascii="仿宋" w:hAnsi="仿宋" w:eastAsia="仿宋" w:cs="仿宋"/>
        </w:rPr>
      </w:pPr>
    </w:p>
    <w:bookmarkEnd w:id="27"/>
    <w:p w14:paraId="661CA67F">
      <w:pPr>
        <w:spacing w:line="360" w:lineRule="auto"/>
        <w:ind w:left="720" w:leftChars="343" w:firstLine="1084" w:firstLineChars="300"/>
        <w:outlineLvl w:val="0"/>
        <w:rPr>
          <w:rFonts w:ascii="仿宋" w:hAnsi="仿宋" w:eastAsia="仿宋" w:cs="仿宋"/>
          <w:b/>
          <w:sz w:val="36"/>
          <w:szCs w:val="36"/>
        </w:rPr>
      </w:pPr>
      <w:bookmarkStart w:id="394" w:name="第五部分"/>
      <w:bookmarkStart w:id="395" w:name="_Toc86217003"/>
    </w:p>
    <w:p w14:paraId="43D53C5A">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14:paraId="5DE52D7F">
      <w:pPr>
        <w:spacing w:line="360" w:lineRule="auto"/>
        <w:ind w:left="720" w:leftChars="343" w:firstLine="1084" w:firstLineChars="300"/>
        <w:outlineLvl w:val="0"/>
        <w:rPr>
          <w:rFonts w:ascii="仿宋" w:hAnsi="仿宋" w:eastAsia="仿宋" w:cs="仿宋"/>
          <w:b/>
          <w:sz w:val="36"/>
          <w:szCs w:val="36"/>
        </w:rPr>
      </w:pPr>
    </w:p>
    <w:p w14:paraId="4177D37D">
      <w:pPr>
        <w:spacing w:line="360" w:lineRule="auto"/>
        <w:ind w:left="720" w:leftChars="343" w:firstLine="1084" w:firstLineChars="300"/>
        <w:outlineLvl w:val="0"/>
        <w:rPr>
          <w:rFonts w:ascii="仿宋" w:hAnsi="仿宋" w:eastAsia="仿宋" w:cs="仿宋"/>
          <w:b/>
          <w:sz w:val="36"/>
          <w:szCs w:val="36"/>
        </w:rPr>
      </w:pPr>
    </w:p>
    <w:p w14:paraId="75EBF923">
      <w:pPr>
        <w:spacing w:line="360" w:lineRule="auto"/>
        <w:ind w:left="720" w:leftChars="343" w:firstLine="1084" w:firstLineChars="300"/>
        <w:outlineLvl w:val="0"/>
        <w:rPr>
          <w:rFonts w:ascii="仿宋" w:hAnsi="仿宋" w:eastAsia="仿宋" w:cs="仿宋"/>
          <w:b/>
          <w:sz w:val="36"/>
          <w:szCs w:val="36"/>
        </w:rPr>
      </w:pPr>
    </w:p>
    <w:p w14:paraId="540618E8">
      <w:pPr>
        <w:spacing w:line="360" w:lineRule="auto"/>
        <w:ind w:left="720" w:leftChars="343" w:firstLine="1084" w:firstLineChars="300"/>
        <w:outlineLvl w:val="0"/>
        <w:rPr>
          <w:rFonts w:ascii="仿宋" w:hAnsi="仿宋" w:eastAsia="仿宋" w:cs="仿宋"/>
          <w:b/>
          <w:sz w:val="36"/>
          <w:szCs w:val="36"/>
        </w:rPr>
      </w:pPr>
    </w:p>
    <w:p w14:paraId="01C0ADFC">
      <w:pPr>
        <w:spacing w:line="360" w:lineRule="auto"/>
        <w:ind w:left="720" w:leftChars="343" w:firstLine="1084" w:firstLineChars="300"/>
        <w:outlineLvl w:val="0"/>
        <w:rPr>
          <w:rFonts w:ascii="仿宋" w:hAnsi="仿宋" w:eastAsia="仿宋" w:cs="仿宋"/>
          <w:b/>
          <w:sz w:val="36"/>
          <w:szCs w:val="36"/>
        </w:rPr>
      </w:pPr>
    </w:p>
    <w:p w14:paraId="70D07853">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307A5721">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0F7B26B8">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D472E01">
      <w:pPr>
        <w:spacing w:line="480" w:lineRule="auto"/>
        <w:jc w:val="center"/>
        <w:rPr>
          <w:rFonts w:ascii="仿宋" w:hAnsi="仿宋" w:eastAsia="仿宋" w:cs="仿宋"/>
          <w:b/>
          <w:sz w:val="28"/>
          <w:szCs w:val="28"/>
        </w:rPr>
      </w:pPr>
    </w:p>
    <w:p w14:paraId="430E0A80">
      <w:pPr>
        <w:spacing w:line="480" w:lineRule="auto"/>
        <w:jc w:val="center"/>
        <w:rPr>
          <w:rFonts w:ascii="仿宋" w:hAnsi="仿宋" w:eastAsia="仿宋" w:cs="仿宋"/>
          <w:b/>
          <w:sz w:val="24"/>
        </w:rPr>
      </w:pPr>
    </w:p>
    <w:p w14:paraId="5A15AA8D">
      <w:pPr>
        <w:spacing w:line="480" w:lineRule="auto"/>
        <w:jc w:val="center"/>
        <w:rPr>
          <w:rFonts w:ascii="仿宋" w:hAnsi="仿宋" w:eastAsia="仿宋" w:cs="仿宋"/>
          <w:b/>
          <w:sz w:val="24"/>
        </w:rPr>
      </w:pPr>
    </w:p>
    <w:p w14:paraId="611B3D7A">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07469550">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14:paraId="33C84B58">
      <w:pPr>
        <w:pStyle w:val="703"/>
        <w:ind w:firstLine="2843" w:firstLineChars="1180"/>
        <w:rPr>
          <w:rFonts w:ascii="仿宋" w:hAnsi="仿宋" w:eastAsia="仿宋" w:cs="仿宋"/>
          <w:b/>
          <w:szCs w:val="24"/>
        </w:rPr>
      </w:pPr>
      <w:r>
        <w:rPr>
          <w:rFonts w:hint="eastAsia" w:ascii="仿宋" w:hAnsi="仿宋" w:eastAsia="仿宋" w:cs="仿宋"/>
          <w:b/>
          <w:szCs w:val="24"/>
        </w:rPr>
        <w:t>第一部分 合同书</w:t>
      </w:r>
    </w:p>
    <w:p w14:paraId="76864D61">
      <w:pPr>
        <w:spacing w:before="120" w:line="22" w:lineRule="atLeast"/>
        <w:rPr>
          <w:rFonts w:ascii="仿宋" w:hAnsi="仿宋" w:eastAsia="仿宋" w:cs="仿宋"/>
          <w:sz w:val="24"/>
        </w:rPr>
      </w:pPr>
    </w:p>
    <w:p w14:paraId="34A9B367">
      <w:pPr>
        <w:pStyle w:val="5"/>
        <w:rPr>
          <w:rFonts w:ascii="仿宋" w:eastAsia="仿宋" w:cs="仿宋"/>
        </w:rPr>
      </w:pPr>
    </w:p>
    <w:p w14:paraId="07C20B93">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9A82DB8">
      <w:pPr>
        <w:pStyle w:val="600"/>
        <w:spacing w:before="120" w:line="22" w:lineRule="atLeast"/>
        <w:rPr>
          <w:rFonts w:ascii="仿宋" w:hAnsi="仿宋" w:eastAsia="仿宋" w:cs="仿宋"/>
          <w:szCs w:val="24"/>
        </w:rPr>
      </w:pPr>
    </w:p>
    <w:p w14:paraId="7D1E8439">
      <w:pPr>
        <w:pStyle w:val="600"/>
        <w:spacing w:before="120" w:line="22" w:lineRule="atLeast"/>
        <w:rPr>
          <w:rFonts w:ascii="仿宋" w:hAnsi="仿宋" w:eastAsia="仿宋" w:cs="仿宋"/>
          <w:szCs w:val="24"/>
        </w:rPr>
      </w:pPr>
    </w:p>
    <w:p w14:paraId="4F8DD9B0">
      <w:pPr>
        <w:rPr>
          <w:rFonts w:ascii="仿宋" w:hAnsi="仿宋" w:eastAsia="仿宋" w:cs="仿宋"/>
          <w:sz w:val="24"/>
        </w:rPr>
      </w:pPr>
    </w:p>
    <w:p w14:paraId="336343E9">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78306B7B">
      <w:pPr>
        <w:spacing w:before="120" w:line="22" w:lineRule="atLeast"/>
        <w:rPr>
          <w:rFonts w:ascii="仿宋" w:hAnsi="仿宋" w:eastAsia="仿宋" w:cs="仿宋"/>
          <w:sz w:val="24"/>
        </w:rPr>
      </w:pPr>
    </w:p>
    <w:p w14:paraId="05CEDC13">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2162097">
      <w:pPr>
        <w:spacing w:before="120" w:line="22" w:lineRule="atLeast"/>
        <w:rPr>
          <w:rFonts w:ascii="仿宋" w:hAnsi="仿宋" w:eastAsia="仿宋" w:cs="仿宋"/>
          <w:sz w:val="24"/>
        </w:rPr>
      </w:pPr>
    </w:p>
    <w:p w14:paraId="2AB1C478">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CC0308C">
      <w:pPr>
        <w:spacing w:before="120" w:line="22" w:lineRule="atLeast"/>
        <w:rPr>
          <w:rFonts w:ascii="仿宋" w:hAnsi="仿宋" w:eastAsia="仿宋" w:cs="仿宋"/>
          <w:sz w:val="24"/>
        </w:rPr>
      </w:pPr>
    </w:p>
    <w:p w14:paraId="2D334D70">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13B1706">
      <w:pPr>
        <w:widowControl/>
        <w:jc w:val="left"/>
        <w:rPr>
          <w:rFonts w:ascii="仿宋" w:hAnsi="仿宋" w:eastAsia="仿宋" w:cs="仿宋"/>
          <w:kern w:val="0"/>
          <w:sz w:val="24"/>
        </w:rPr>
        <w:sectPr>
          <w:pgSz w:w="11907" w:h="16840"/>
          <w:pgMar w:top="1474" w:right="1814" w:bottom="1474" w:left="1814" w:header="851" w:footer="851" w:gutter="0"/>
          <w:cols w:space="720" w:num="1"/>
        </w:sectPr>
      </w:pPr>
    </w:p>
    <w:p w14:paraId="550596FC">
      <w:pPr>
        <w:rPr>
          <w:rFonts w:ascii="仿宋" w:hAnsi="仿宋" w:eastAsia="仿宋" w:cs="仿宋"/>
          <w:b/>
          <w:sz w:val="24"/>
        </w:rPr>
      </w:pPr>
    </w:p>
    <w:p w14:paraId="5A787596">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062BC69E">
      <w:pPr>
        <w:pStyle w:val="132"/>
        <w:snapToGrid w:val="0"/>
        <w:spacing w:before="0" w:after="120"/>
        <w:ind w:firstLine="48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r>
        <w:rPr>
          <w:rFonts w:hint="eastAsia" w:ascii="仿宋" w:hAnsi="仿宋" w:eastAsia="仿宋" w:cs="仿宋"/>
          <w:lang w:val="en-US" w:eastAsia="zh-CN"/>
        </w:rPr>
        <w:t>合同签订依据为相关法律法规文件、招标文件、乙方投标文件等，合同条款有与前者冲突的，以前者为准。</w:t>
      </w:r>
    </w:p>
    <w:p w14:paraId="249A0E56">
      <w:pPr>
        <w:spacing w:line="560" w:lineRule="exact"/>
        <w:ind w:firstLine="482" w:firstLineChars="200"/>
        <w:outlineLvl w:val="0"/>
        <w:rPr>
          <w:rFonts w:ascii="仿宋" w:hAnsi="仿宋" w:eastAsia="仿宋" w:cs="仿宋"/>
          <w:sz w:val="24"/>
        </w:rPr>
      </w:pPr>
      <w:bookmarkStart w:id="396" w:name="_Toc19273"/>
      <w:bookmarkStart w:id="397" w:name="_Toc15367"/>
      <w:bookmarkStart w:id="398" w:name="_Toc22967"/>
      <w:bookmarkStart w:id="399" w:name="_Toc28855"/>
      <w:bookmarkStart w:id="400" w:name="_Toc20421"/>
      <w:r>
        <w:rPr>
          <w:rFonts w:hint="eastAsia" w:ascii="仿宋" w:hAnsi="仿宋" w:eastAsia="仿宋" w:cs="仿宋"/>
          <w:b/>
          <w:sz w:val="24"/>
        </w:rPr>
        <w:t>1.1 合同组成部分</w:t>
      </w:r>
      <w:bookmarkEnd w:id="396"/>
      <w:bookmarkEnd w:id="397"/>
      <w:bookmarkEnd w:id="398"/>
      <w:bookmarkEnd w:id="399"/>
      <w:bookmarkEnd w:id="400"/>
    </w:p>
    <w:p w14:paraId="76AA3321">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0EABDA">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14:paraId="604AC39D">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14:paraId="32ECBC94">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14:paraId="2B6CCD81">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14:paraId="7818E7F9">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14:paraId="7EC10406">
      <w:pPr>
        <w:spacing w:line="560" w:lineRule="exact"/>
        <w:ind w:firstLine="482" w:firstLineChars="200"/>
        <w:outlineLvl w:val="0"/>
        <w:rPr>
          <w:rFonts w:ascii="仿宋" w:hAnsi="仿宋" w:eastAsia="仿宋" w:cs="仿宋"/>
          <w:b/>
          <w:sz w:val="24"/>
        </w:rPr>
      </w:pPr>
      <w:bookmarkStart w:id="401" w:name="_Toc6773"/>
      <w:bookmarkStart w:id="402" w:name="_Toc22185"/>
      <w:bookmarkStart w:id="403" w:name="_Toc2918"/>
      <w:bookmarkStart w:id="404" w:name="_Toc6311"/>
      <w:bookmarkStart w:id="405" w:name="_Toc18585"/>
      <w:r>
        <w:rPr>
          <w:rFonts w:hint="eastAsia" w:ascii="仿宋" w:hAnsi="仿宋" w:eastAsia="仿宋" w:cs="仿宋"/>
          <w:b/>
          <w:sz w:val="24"/>
        </w:rPr>
        <w:t>1.2 标的</w:t>
      </w:r>
      <w:bookmarkEnd w:id="401"/>
      <w:bookmarkEnd w:id="402"/>
      <w:bookmarkEnd w:id="403"/>
      <w:bookmarkEnd w:id="404"/>
      <w:bookmarkEnd w:id="405"/>
    </w:p>
    <w:p w14:paraId="69E0FFD4">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5E17B6D0">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2ADF3249">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5D94336A">
      <w:pPr>
        <w:spacing w:line="560" w:lineRule="exact"/>
        <w:ind w:firstLine="480" w:firstLineChars="200"/>
        <w:jc w:val="left"/>
        <w:rPr>
          <w:rFonts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3D571838">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0F553F10">
      <w:pPr>
        <w:spacing w:line="560" w:lineRule="exact"/>
        <w:ind w:firstLine="480" w:firstLineChars="200"/>
        <w:rPr>
          <w:rFonts w:ascii="仿宋" w:hAnsi="仿宋" w:eastAsia="仿宋" w:cs="仿宋"/>
          <w:sz w:val="24"/>
          <w:u w:val="single"/>
        </w:rPr>
      </w:pPr>
      <w:bookmarkStart w:id="406" w:name="_Toc1386"/>
      <w:bookmarkStart w:id="407" w:name="_Toc4929"/>
      <w:bookmarkStart w:id="408" w:name="_Toc21124"/>
      <w:bookmarkStart w:id="409" w:name="_Toc13918"/>
      <w:bookmarkStart w:id="410" w:name="_Toc5635"/>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2C7F54FE">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466BA98">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3F577CCB">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406"/>
      <w:bookmarkEnd w:id="407"/>
      <w:bookmarkEnd w:id="408"/>
      <w:bookmarkEnd w:id="409"/>
      <w:bookmarkEnd w:id="410"/>
    </w:p>
    <w:p w14:paraId="6044616B">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2BD6764E">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EE79C86">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7E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DAF30F">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78CC2F53">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734A3661">
            <w:pPr>
              <w:pStyle w:val="321"/>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14:paraId="0D7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DF1ED0">
            <w:pPr>
              <w:pStyle w:val="321"/>
              <w:spacing w:line="560" w:lineRule="exact"/>
              <w:ind w:firstLine="200"/>
              <w:jc w:val="center"/>
              <w:rPr>
                <w:rFonts w:ascii="仿宋" w:hAnsi="仿宋" w:eastAsia="仿宋" w:cs="仿宋"/>
                <w:sz w:val="24"/>
                <w:szCs w:val="24"/>
              </w:rPr>
            </w:pPr>
          </w:p>
        </w:tc>
        <w:tc>
          <w:tcPr>
            <w:tcW w:w="3402" w:type="dxa"/>
            <w:vAlign w:val="center"/>
          </w:tcPr>
          <w:p w14:paraId="6708D90B">
            <w:pPr>
              <w:pStyle w:val="321"/>
              <w:spacing w:line="560" w:lineRule="exact"/>
              <w:ind w:firstLine="200"/>
              <w:jc w:val="center"/>
              <w:rPr>
                <w:rFonts w:ascii="仿宋" w:hAnsi="仿宋" w:eastAsia="仿宋" w:cs="仿宋"/>
                <w:sz w:val="24"/>
                <w:szCs w:val="24"/>
              </w:rPr>
            </w:pPr>
          </w:p>
        </w:tc>
        <w:tc>
          <w:tcPr>
            <w:tcW w:w="2552" w:type="dxa"/>
            <w:vAlign w:val="center"/>
          </w:tcPr>
          <w:p w14:paraId="0AA6BDB1">
            <w:pPr>
              <w:pStyle w:val="321"/>
              <w:spacing w:line="560" w:lineRule="exact"/>
              <w:ind w:firstLine="200"/>
              <w:jc w:val="center"/>
              <w:rPr>
                <w:rFonts w:ascii="仿宋" w:hAnsi="仿宋" w:eastAsia="仿宋" w:cs="仿宋"/>
                <w:sz w:val="24"/>
                <w:szCs w:val="24"/>
              </w:rPr>
            </w:pPr>
          </w:p>
        </w:tc>
      </w:tr>
      <w:tr w14:paraId="4E43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82F10D">
            <w:pPr>
              <w:pStyle w:val="321"/>
              <w:spacing w:line="560" w:lineRule="exact"/>
              <w:ind w:firstLine="200"/>
              <w:jc w:val="center"/>
              <w:rPr>
                <w:rFonts w:ascii="仿宋" w:hAnsi="仿宋" w:eastAsia="仿宋" w:cs="仿宋"/>
                <w:sz w:val="24"/>
                <w:szCs w:val="24"/>
              </w:rPr>
            </w:pPr>
          </w:p>
        </w:tc>
        <w:tc>
          <w:tcPr>
            <w:tcW w:w="3402" w:type="dxa"/>
            <w:vAlign w:val="center"/>
          </w:tcPr>
          <w:p w14:paraId="0CAEB294">
            <w:pPr>
              <w:pStyle w:val="321"/>
              <w:spacing w:line="560" w:lineRule="exact"/>
              <w:ind w:firstLine="200"/>
              <w:jc w:val="center"/>
              <w:rPr>
                <w:rFonts w:ascii="仿宋" w:hAnsi="仿宋" w:eastAsia="仿宋" w:cs="仿宋"/>
                <w:sz w:val="24"/>
                <w:szCs w:val="24"/>
              </w:rPr>
            </w:pPr>
          </w:p>
        </w:tc>
        <w:tc>
          <w:tcPr>
            <w:tcW w:w="2552" w:type="dxa"/>
            <w:vAlign w:val="center"/>
          </w:tcPr>
          <w:p w14:paraId="7A870BF3">
            <w:pPr>
              <w:pStyle w:val="321"/>
              <w:spacing w:line="560" w:lineRule="exact"/>
              <w:ind w:firstLine="200"/>
              <w:jc w:val="center"/>
              <w:rPr>
                <w:rFonts w:ascii="仿宋" w:hAnsi="仿宋" w:eastAsia="仿宋" w:cs="仿宋"/>
                <w:sz w:val="24"/>
                <w:szCs w:val="24"/>
              </w:rPr>
            </w:pPr>
          </w:p>
        </w:tc>
      </w:tr>
      <w:tr w14:paraId="4C4B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99E6FF">
            <w:pPr>
              <w:pStyle w:val="321"/>
              <w:spacing w:line="560" w:lineRule="exact"/>
              <w:ind w:firstLine="200"/>
              <w:jc w:val="center"/>
              <w:rPr>
                <w:rFonts w:ascii="仿宋" w:hAnsi="仿宋" w:eastAsia="仿宋" w:cs="仿宋"/>
                <w:sz w:val="24"/>
                <w:szCs w:val="24"/>
              </w:rPr>
            </w:pPr>
          </w:p>
        </w:tc>
        <w:tc>
          <w:tcPr>
            <w:tcW w:w="3402" w:type="dxa"/>
            <w:vAlign w:val="center"/>
          </w:tcPr>
          <w:p w14:paraId="7E526D57">
            <w:pPr>
              <w:pStyle w:val="321"/>
              <w:spacing w:line="560" w:lineRule="exact"/>
              <w:ind w:firstLine="200"/>
              <w:jc w:val="center"/>
              <w:rPr>
                <w:rFonts w:ascii="仿宋" w:hAnsi="仿宋" w:eastAsia="仿宋" w:cs="仿宋"/>
                <w:sz w:val="24"/>
                <w:szCs w:val="24"/>
              </w:rPr>
            </w:pPr>
          </w:p>
        </w:tc>
        <w:tc>
          <w:tcPr>
            <w:tcW w:w="2552" w:type="dxa"/>
            <w:vAlign w:val="center"/>
          </w:tcPr>
          <w:p w14:paraId="42393924">
            <w:pPr>
              <w:pStyle w:val="321"/>
              <w:spacing w:line="560" w:lineRule="exact"/>
              <w:ind w:firstLine="200"/>
              <w:jc w:val="center"/>
              <w:rPr>
                <w:rFonts w:ascii="仿宋" w:hAnsi="仿宋" w:eastAsia="仿宋" w:cs="仿宋"/>
                <w:sz w:val="24"/>
                <w:szCs w:val="24"/>
              </w:rPr>
            </w:pPr>
          </w:p>
        </w:tc>
      </w:tr>
      <w:tr w14:paraId="7938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F7C580">
            <w:pPr>
              <w:pStyle w:val="321"/>
              <w:spacing w:line="560" w:lineRule="exact"/>
              <w:ind w:firstLine="200"/>
              <w:jc w:val="center"/>
              <w:rPr>
                <w:rFonts w:ascii="仿宋" w:hAnsi="仿宋" w:eastAsia="仿宋" w:cs="仿宋"/>
                <w:sz w:val="24"/>
                <w:szCs w:val="24"/>
              </w:rPr>
            </w:pPr>
          </w:p>
        </w:tc>
        <w:tc>
          <w:tcPr>
            <w:tcW w:w="3402" w:type="dxa"/>
            <w:vAlign w:val="center"/>
          </w:tcPr>
          <w:p w14:paraId="71C349DF">
            <w:pPr>
              <w:pStyle w:val="321"/>
              <w:spacing w:line="560" w:lineRule="exact"/>
              <w:ind w:firstLine="200"/>
              <w:jc w:val="center"/>
              <w:rPr>
                <w:rFonts w:ascii="仿宋" w:hAnsi="仿宋" w:eastAsia="仿宋" w:cs="仿宋"/>
                <w:sz w:val="24"/>
                <w:szCs w:val="24"/>
              </w:rPr>
            </w:pPr>
          </w:p>
        </w:tc>
        <w:tc>
          <w:tcPr>
            <w:tcW w:w="2552" w:type="dxa"/>
            <w:vAlign w:val="center"/>
          </w:tcPr>
          <w:p w14:paraId="556299AB">
            <w:pPr>
              <w:pStyle w:val="321"/>
              <w:spacing w:line="560" w:lineRule="exact"/>
              <w:ind w:firstLine="200"/>
              <w:jc w:val="center"/>
              <w:rPr>
                <w:rFonts w:ascii="仿宋" w:hAnsi="仿宋" w:eastAsia="仿宋" w:cs="仿宋"/>
                <w:sz w:val="24"/>
                <w:szCs w:val="24"/>
              </w:rPr>
            </w:pPr>
          </w:p>
        </w:tc>
      </w:tr>
      <w:tr w14:paraId="6A75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123803">
            <w:pPr>
              <w:pStyle w:val="321"/>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203BF00C">
            <w:pPr>
              <w:pStyle w:val="321"/>
              <w:spacing w:line="560" w:lineRule="exact"/>
              <w:ind w:firstLine="200"/>
              <w:jc w:val="center"/>
              <w:rPr>
                <w:rFonts w:ascii="仿宋" w:hAnsi="仿宋" w:eastAsia="仿宋" w:cs="仿宋"/>
                <w:sz w:val="24"/>
                <w:szCs w:val="24"/>
              </w:rPr>
            </w:pPr>
          </w:p>
        </w:tc>
      </w:tr>
    </w:tbl>
    <w:p w14:paraId="1BD05EF3">
      <w:pPr>
        <w:spacing w:line="560" w:lineRule="exact"/>
        <w:ind w:firstLine="480" w:firstLineChars="200"/>
        <w:rPr>
          <w:rFonts w:ascii="仿宋" w:hAnsi="仿宋" w:eastAsia="仿宋" w:cs="仿宋"/>
          <w:sz w:val="24"/>
        </w:rPr>
      </w:pPr>
      <w:bookmarkStart w:id="411" w:name="_Toc26916"/>
      <w:bookmarkStart w:id="412" w:name="_Toc30158"/>
      <w:bookmarkStart w:id="413" w:name="_Toc14993"/>
      <w:bookmarkStart w:id="414" w:name="_Toc30506"/>
      <w:bookmarkStart w:id="415"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7BDD794">
      <w:pPr>
        <w:pStyle w:val="5"/>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411"/>
    <w:bookmarkEnd w:id="412"/>
    <w:bookmarkEnd w:id="413"/>
    <w:bookmarkEnd w:id="414"/>
    <w:bookmarkEnd w:id="415"/>
    <w:p w14:paraId="7AE35624">
      <w:pPr>
        <w:pStyle w:val="961"/>
        <w:spacing w:before="0" w:beforeAutospacing="0" w:after="0" w:afterAutospacing="0" w:line="360" w:lineRule="auto"/>
        <w:ind w:firstLine="480"/>
        <w:rPr>
          <w:rFonts w:ascii="仿宋" w:hAnsi="仿宋" w:eastAsia="仿宋" w:cs="仿宋"/>
          <w:b/>
        </w:rPr>
      </w:pPr>
      <w:bookmarkStart w:id="416" w:name="_Toc10340"/>
      <w:bookmarkStart w:id="417" w:name="_Toc1814"/>
      <w:bookmarkStart w:id="418" w:name="_Toc22618"/>
      <w:bookmarkStart w:id="419" w:name="_Toc8772"/>
      <w:bookmarkStart w:id="420" w:name="_Toc11108"/>
      <w:bookmarkStart w:id="421" w:name="_Toc31421"/>
      <w:bookmarkStart w:id="422" w:name="_Toc3625"/>
      <w:bookmarkStart w:id="423" w:name="_Toc4760"/>
      <w:r>
        <w:rPr>
          <w:rFonts w:hint="eastAsia" w:ascii="仿宋" w:hAnsi="仿宋" w:eastAsia="仿宋" w:cs="仿宋"/>
          <w:b/>
        </w:rPr>
        <w:t>1.4履约保证金</w:t>
      </w:r>
    </w:p>
    <w:p w14:paraId="4BD51E23">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52EE98D6">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00ED43C3">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F52DCA2">
      <w:pPr>
        <w:pStyle w:val="5"/>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6261EB">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288FBA0C">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416"/>
      <w:bookmarkEnd w:id="417"/>
      <w:bookmarkEnd w:id="418"/>
      <w:r>
        <w:rPr>
          <w:rFonts w:hint="eastAsia" w:ascii="仿宋" w:hAnsi="仿宋" w:eastAsia="仿宋" w:cs="仿宋"/>
          <w:b/>
          <w:sz w:val="24"/>
        </w:rPr>
        <w:t>预付款</w:t>
      </w:r>
    </w:p>
    <w:p w14:paraId="67EF2B74">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74A00C98">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4FB87FC">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BC22F4E">
      <w:pPr>
        <w:pStyle w:val="961"/>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68E1D5AE">
      <w:pPr>
        <w:pStyle w:val="961"/>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14:paraId="58CEAEED">
      <w:pPr>
        <w:pStyle w:val="961"/>
        <w:spacing w:before="0" w:beforeAutospacing="0" w:after="0" w:afterAutospacing="0" w:line="360" w:lineRule="auto"/>
        <w:ind w:firstLine="480"/>
        <w:rPr>
          <w:rFonts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E5FDC5">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。货物/服务费用阶段支付比例:以经塘栖镇根据政府采购法等相关规定审核通过的合同相应条款为准。</w:t>
      </w:r>
    </w:p>
    <w:p w14:paraId="2E36B72E">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419"/>
      <w:bookmarkEnd w:id="420"/>
      <w:bookmarkEnd w:id="421"/>
      <w:bookmarkEnd w:id="422"/>
      <w:bookmarkEnd w:id="423"/>
    </w:p>
    <w:p w14:paraId="6EE8CA1B">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02D0663F">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687E2CB7">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700605CB">
      <w:pPr>
        <w:spacing w:line="560" w:lineRule="exact"/>
        <w:ind w:firstLine="480" w:firstLineChars="200"/>
        <w:outlineLvl w:val="0"/>
        <w:rPr>
          <w:rFonts w:ascii="仿宋" w:hAnsi="仿宋" w:eastAsia="仿宋" w:cs="仿宋"/>
          <w:bCs/>
          <w:sz w:val="24"/>
        </w:rPr>
      </w:pPr>
      <w:bookmarkStart w:id="424" w:name="_Toc5698"/>
      <w:bookmarkStart w:id="425" w:name="_Toc24662"/>
      <w:bookmarkStart w:id="426" w:name="_Toc3079"/>
      <w:bookmarkStart w:id="427" w:name="_Toc8586"/>
      <w:bookmarkStart w:id="428" w:name="_Toc2375"/>
      <w:r>
        <w:rPr>
          <w:rFonts w:hint="eastAsia" w:ascii="仿宋" w:hAnsi="仿宋" w:eastAsia="仿宋" w:cs="仿宋"/>
          <w:bCs/>
          <w:sz w:val="24"/>
        </w:rPr>
        <w:t>1.7.4若服务涉及货物的，则货物的：</w:t>
      </w:r>
    </w:p>
    <w:p w14:paraId="6F522181">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E780AD4">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66BBB10F">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19C82580">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424"/>
      <w:bookmarkEnd w:id="425"/>
      <w:bookmarkEnd w:id="426"/>
      <w:bookmarkEnd w:id="427"/>
      <w:bookmarkEnd w:id="428"/>
    </w:p>
    <w:p w14:paraId="65EF0DA6">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30ED58F4">
      <w:pPr>
        <w:pStyle w:val="5"/>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C7CDF94">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F390C11">
      <w:pPr>
        <w:spacing w:line="560" w:lineRule="exact"/>
        <w:ind w:firstLine="480" w:firstLineChars="200"/>
        <w:rPr>
          <w:rFonts w:ascii="仿宋" w:hAnsi="仿宋" w:eastAsia="仿宋" w:cs="仿宋"/>
          <w:sz w:val="24"/>
        </w:rPr>
      </w:pPr>
      <w:bookmarkStart w:id="429" w:name="_Toc32454"/>
      <w:bookmarkStart w:id="430" w:name="_Toc26807"/>
      <w:bookmarkStart w:id="431" w:name="_Toc30329"/>
      <w:bookmarkStart w:id="432" w:name="_Toc9497"/>
      <w:bookmarkStart w:id="433" w:name="_Toc18683"/>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7FB234">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A57D7C">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7D6DD61">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9"/>
    <w:bookmarkEnd w:id="430"/>
    <w:bookmarkEnd w:id="431"/>
    <w:bookmarkEnd w:id="432"/>
    <w:bookmarkEnd w:id="433"/>
    <w:p w14:paraId="7217EEB4">
      <w:pPr>
        <w:spacing w:line="560" w:lineRule="exact"/>
        <w:ind w:firstLine="482" w:firstLineChars="200"/>
        <w:outlineLvl w:val="0"/>
        <w:rPr>
          <w:rFonts w:ascii="仿宋" w:hAnsi="仿宋" w:eastAsia="仿宋" w:cs="仿宋"/>
          <w:b/>
          <w:sz w:val="24"/>
        </w:rPr>
      </w:pPr>
      <w:bookmarkStart w:id="434" w:name="_Toc15583"/>
      <w:bookmarkStart w:id="435" w:name="_Toc28375"/>
      <w:bookmarkStart w:id="436" w:name="_Toc16021"/>
      <w:r>
        <w:rPr>
          <w:rFonts w:hint="eastAsia" w:ascii="仿宋" w:hAnsi="仿宋" w:eastAsia="仿宋" w:cs="仿宋"/>
          <w:b/>
          <w:sz w:val="24"/>
        </w:rPr>
        <w:t>1.9合同争议的解决</w:t>
      </w:r>
      <w:bookmarkEnd w:id="434"/>
      <w:bookmarkEnd w:id="435"/>
      <w:bookmarkEnd w:id="436"/>
    </w:p>
    <w:p w14:paraId="4F611E22">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71A1E827">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A3F15FD">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1FF3490B">
      <w:pPr>
        <w:spacing w:line="560" w:lineRule="exact"/>
        <w:ind w:firstLine="482" w:firstLineChars="200"/>
        <w:outlineLvl w:val="0"/>
        <w:rPr>
          <w:rFonts w:ascii="仿宋" w:hAnsi="仿宋" w:eastAsia="仿宋" w:cs="仿宋"/>
          <w:b/>
          <w:sz w:val="24"/>
        </w:rPr>
      </w:pPr>
      <w:bookmarkStart w:id="437" w:name="_Toc7245"/>
      <w:bookmarkStart w:id="438" w:name="_Toc11173"/>
      <w:bookmarkStart w:id="439" w:name="_Toc15322"/>
      <w:r>
        <w:rPr>
          <w:rFonts w:hint="eastAsia" w:ascii="仿宋" w:hAnsi="仿宋" w:eastAsia="仿宋" w:cs="仿宋"/>
          <w:b/>
          <w:sz w:val="24"/>
        </w:rPr>
        <w:t>2.0 合同生效</w:t>
      </w:r>
      <w:bookmarkEnd w:id="437"/>
      <w:bookmarkEnd w:id="438"/>
      <w:bookmarkEnd w:id="439"/>
    </w:p>
    <w:p w14:paraId="7CA38285">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14:paraId="5D9A9C98">
      <w:pPr>
        <w:autoSpaceDE w:val="0"/>
        <w:autoSpaceDN w:val="0"/>
        <w:spacing w:line="560" w:lineRule="exact"/>
        <w:rPr>
          <w:rFonts w:ascii="仿宋" w:hAnsi="仿宋" w:eastAsia="仿宋" w:cs="仿宋"/>
          <w:sz w:val="24"/>
          <w:lang w:val="zh-CN"/>
        </w:rPr>
      </w:pPr>
    </w:p>
    <w:p w14:paraId="1906E831">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2C39B962">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36762B0">
      <w:pPr>
        <w:autoSpaceDE w:val="0"/>
        <w:autoSpaceDN w:val="0"/>
        <w:spacing w:line="560" w:lineRule="exact"/>
        <w:rPr>
          <w:rFonts w:ascii="仿宋" w:hAnsi="仿宋" w:eastAsia="仿宋" w:cs="仿宋"/>
          <w:sz w:val="24"/>
          <w:lang w:val="zh-CN"/>
        </w:rPr>
      </w:pPr>
    </w:p>
    <w:p w14:paraId="469ACC0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14:paraId="44056967">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14:paraId="24D1456B">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DB6477F">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14:paraId="44BD220A">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14:paraId="1B2001B5">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14:paraId="66DD50D1">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14:paraId="54EB8CD4">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14:paraId="5DD2437E">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14:paraId="263B5C83">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14:paraId="35C10F7B">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14:paraId="3760F042">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3FA9D534">
      <w:pPr>
        <w:widowControl/>
        <w:spacing w:line="560" w:lineRule="exact"/>
        <w:jc w:val="left"/>
        <w:rPr>
          <w:rFonts w:ascii="仿宋" w:hAnsi="仿宋" w:eastAsia="仿宋" w:cs="仿宋"/>
          <w:b/>
          <w:sz w:val="24"/>
        </w:rPr>
      </w:pPr>
    </w:p>
    <w:p w14:paraId="5E449B51">
      <w:pPr>
        <w:widowControl/>
        <w:adjustRightInd/>
        <w:jc w:val="left"/>
        <w:rPr>
          <w:rFonts w:ascii="仿宋" w:hAnsi="仿宋" w:eastAsia="仿宋" w:cs="仿宋"/>
          <w:b/>
          <w:sz w:val="24"/>
        </w:rPr>
      </w:pPr>
      <w:r>
        <w:rPr>
          <w:rFonts w:hint="eastAsia" w:ascii="仿宋" w:hAnsi="仿宋" w:eastAsia="仿宋" w:cs="仿宋"/>
          <w:b/>
        </w:rPr>
        <w:br w:type="page"/>
      </w:r>
    </w:p>
    <w:p w14:paraId="2874C6B1">
      <w:pPr>
        <w:pStyle w:val="703"/>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14:paraId="343E6D23">
      <w:pPr>
        <w:spacing w:line="560" w:lineRule="exact"/>
        <w:ind w:firstLine="482" w:firstLineChars="200"/>
        <w:outlineLvl w:val="0"/>
        <w:rPr>
          <w:rFonts w:ascii="仿宋" w:hAnsi="仿宋" w:eastAsia="仿宋" w:cs="仿宋"/>
          <w:b/>
          <w:sz w:val="24"/>
        </w:rPr>
      </w:pPr>
      <w:bookmarkStart w:id="440" w:name="_Toc14021"/>
      <w:bookmarkStart w:id="441" w:name="_Toc31297"/>
      <w:bookmarkStart w:id="442" w:name="_Toc25079"/>
      <w:bookmarkStart w:id="443" w:name="_Toc19680"/>
      <w:bookmarkStart w:id="444" w:name="_Toc5228"/>
      <w:r>
        <w:rPr>
          <w:rFonts w:hint="eastAsia" w:ascii="仿宋" w:hAnsi="仿宋" w:eastAsia="仿宋" w:cs="仿宋"/>
          <w:b/>
          <w:sz w:val="24"/>
        </w:rPr>
        <w:t>2.1 定义</w:t>
      </w:r>
      <w:bookmarkEnd w:id="440"/>
      <w:bookmarkEnd w:id="441"/>
      <w:bookmarkEnd w:id="442"/>
      <w:bookmarkEnd w:id="443"/>
      <w:bookmarkEnd w:id="444"/>
    </w:p>
    <w:p w14:paraId="79D7D5AB">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33B5CC10">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3C4C3C07">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5EA44A98">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42AAC623">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2A710173">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3BD9D60">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14:paraId="4C1ECCB4">
      <w:pPr>
        <w:spacing w:line="560" w:lineRule="exact"/>
        <w:ind w:firstLine="482" w:firstLineChars="200"/>
        <w:outlineLvl w:val="0"/>
        <w:rPr>
          <w:rFonts w:ascii="仿宋" w:hAnsi="仿宋" w:eastAsia="仿宋" w:cs="仿宋"/>
          <w:b/>
          <w:sz w:val="24"/>
        </w:rPr>
      </w:pPr>
      <w:bookmarkStart w:id="445" w:name="_Toc31402"/>
      <w:bookmarkStart w:id="446" w:name="_Toc16752"/>
      <w:bookmarkStart w:id="447" w:name="_Toc3769"/>
      <w:bookmarkStart w:id="448" w:name="_Toc19539"/>
      <w:bookmarkStart w:id="449" w:name="_Toc23289"/>
      <w:r>
        <w:rPr>
          <w:rFonts w:hint="eastAsia" w:ascii="仿宋" w:hAnsi="仿宋" w:eastAsia="仿宋" w:cs="仿宋"/>
          <w:b/>
          <w:sz w:val="24"/>
        </w:rPr>
        <w:t>2.2 技术规范</w:t>
      </w:r>
      <w:bookmarkEnd w:id="445"/>
      <w:bookmarkEnd w:id="446"/>
      <w:bookmarkEnd w:id="447"/>
      <w:bookmarkEnd w:id="448"/>
      <w:bookmarkEnd w:id="449"/>
    </w:p>
    <w:p w14:paraId="58E0CBDE">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72BD5C7">
      <w:pPr>
        <w:spacing w:line="560" w:lineRule="exact"/>
        <w:ind w:firstLine="482" w:firstLineChars="200"/>
        <w:outlineLvl w:val="0"/>
        <w:rPr>
          <w:rFonts w:ascii="仿宋" w:hAnsi="仿宋" w:eastAsia="仿宋" w:cs="仿宋"/>
          <w:b/>
          <w:sz w:val="24"/>
        </w:rPr>
      </w:pPr>
      <w:bookmarkStart w:id="450" w:name="_Toc27945"/>
      <w:bookmarkStart w:id="451" w:name="_Toc12412"/>
      <w:bookmarkStart w:id="452" w:name="_Toc13673"/>
      <w:bookmarkStart w:id="453" w:name="_Toc9161"/>
      <w:bookmarkStart w:id="454" w:name="_Toc4133"/>
      <w:r>
        <w:rPr>
          <w:rFonts w:hint="eastAsia" w:ascii="仿宋" w:hAnsi="仿宋" w:eastAsia="仿宋" w:cs="仿宋"/>
          <w:b/>
          <w:sz w:val="24"/>
        </w:rPr>
        <w:t>2.3 知识产权</w:t>
      </w:r>
      <w:bookmarkEnd w:id="450"/>
      <w:bookmarkEnd w:id="451"/>
      <w:bookmarkEnd w:id="452"/>
      <w:bookmarkEnd w:id="453"/>
      <w:bookmarkEnd w:id="454"/>
    </w:p>
    <w:p w14:paraId="13D166DA">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E48BC2D">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A49394A">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14:paraId="17C0E7E1">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B9254C6">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2BC5B23C">
      <w:pPr>
        <w:spacing w:line="560" w:lineRule="exact"/>
        <w:ind w:firstLine="482" w:firstLineChars="200"/>
        <w:outlineLvl w:val="0"/>
        <w:rPr>
          <w:rFonts w:ascii="仿宋" w:hAnsi="仿宋" w:eastAsia="仿宋" w:cs="仿宋"/>
          <w:b/>
          <w:sz w:val="24"/>
        </w:rPr>
      </w:pPr>
      <w:bookmarkStart w:id="455" w:name="_Toc15447"/>
      <w:bookmarkStart w:id="456" w:name="_Toc22011"/>
      <w:bookmarkStart w:id="457" w:name="_Toc32670"/>
      <w:bookmarkStart w:id="458" w:name="_Toc26555"/>
      <w:bookmarkStart w:id="459" w:name="_Toc31233"/>
      <w:r>
        <w:rPr>
          <w:rFonts w:hint="eastAsia" w:ascii="仿宋" w:hAnsi="仿宋" w:eastAsia="仿宋" w:cs="仿宋"/>
          <w:b/>
          <w:sz w:val="24"/>
        </w:rPr>
        <w:t>2.5 结算方式和付款条件</w:t>
      </w:r>
      <w:bookmarkEnd w:id="455"/>
      <w:bookmarkEnd w:id="456"/>
      <w:bookmarkEnd w:id="457"/>
      <w:bookmarkEnd w:id="458"/>
      <w:bookmarkEnd w:id="459"/>
    </w:p>
    <w:p w14:paraId="53742354">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22BB2CE7">
      <w:pPr>
        <w:spacing w:line="560" w:lineRule="exact"/>
        <w:ind w:firstLine="482" w:firstLineChars="200"/>
        <w:outlineLvl w:val="0"/>
        <w:rPr>
          <w:rFonts w:ascii="仿宋" w:hAnsi="仿宋" w:eastAsia="仿宋" w:cs="仿宋"/>
          <w:b/>
          <w:sz w:val="24"/>
        </w:rPr>
      </w:pPr>
      <w:bookmarkStart w:id="460" w:name="_Toc30507"/>
      <w:bookmarkStart w:id="461" w:name="_Toc18990"/>
      <w:bookmarkStart w:id="462" w:name="_Toc13154"/>
      <w:bookmarkStart w:id="463" w:name="_Toc16163"/>
      <w:bookmarkStart w:id="464" w:name="_Toc13467"/>
      <w:r>
        <w:rPr>
          <w:rFonts w:hint="eastAsia" w:ascii="仿宋" w:hAnsi="仿宋" w:eastAsia="仿宋" w:cs="仿宋"/>
          <w:b/>
          <w:sz w:val="24"/>
        </w:rPr>
        <w:t>2.6 技术资料和保密义务</w:t>
      </w:r>
      <w:bookmarkEnd w:id="460"/>
      <w:bookmarkEnd w:id="461"/>
      <w:bookmarkEnd w:id="462"/>
      <w:bookmarkEnd w:id="463"/>
      <w:bookmarkEnd w:id="464"/>
    </w:p>
    <w:p w14:paraId="2B23C029">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0728C13">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14:paraId="1F3519D6">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9E65B9">
      <w:pPr>
        <w:spacing w:line="560" w:lineRule="exact"/>
        <w:ind w:firstLine="482" w:firstLineChars="200"/>
        <w:outlineLvl w:val="0"/>
        <w:rPr>
          <w:rFonts w:ascii="仿宋" w:hAnsi="仿宋" w:eastAsia="仿宋" w:cs="仿宋"/>
          <w:b/>
          <w:sz w:val="24"/>
        </w:rPr>
      </w:pPr>
      <w:bookmarkStart w:id="465" w:name="_Toc19069"/>
      <w:r>
        <w:rPr>
          <w:rFonts w:hint="eastAsia" w:ascii="仿宋" w:hAnsi="仿宋" w:eastAsia="仿宋" w:cs="仿宋"/>
          <w:b/>
          <w:sz w:val="24"/>
        </w:rPr>
        <w:t>2.7 质量保证</w:t>
      </w:r>
      <w:bookmarkEnd w:id="465"/>
    </w:p>
    <w:p w14:paraId="7CA6E64D">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22C0CAB6">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25524FA">
      <w:pPr>
        <w:spacing w:line="560" w:lineRule="exact"/>
        <w:ind w:firstLine="482" w:firstLineChars="200"/>
        <w:outlineLvl w:val="0"/>
        <w:rPr>
          <w:rFonts w:ascii="仿宋" w:hAnsi="仿宋" w:eastAsia="仿宋" w:cs="仿宋"/>
          <w:b/>
          <w:sz w:val="24"/>
        </w:rPr>
      </w:pPr>
      <w:bookmarkStart w:id="466" w:name="_Toc22267"/>
      <w:r>
        <w:rPr>
          <w:rFonts w:hint="eastAsia" w:ascii="仿宋" w:hAnsi="仿宋" w:eastAsia="仿宋" w:cs="仿宋"/>
          <w:b/>
          <w:sz w:val="24"/>
        </w:rPr>
        <w:t>2.8 延迟履行</w:t>
      </w:r>
      <w:bookmarkEnd w:id="466"/>
    </w:p>
    <w:p w14:paraId="6516B8A1">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3AE37E7">
      <w:pPr>
        <w:spacing w:line="560" w:lineRule="exact"/>
        <w:ind w:firstLine="482" w:firstLineChars="200"/>
        <w:outlineLvl w:val="0"/>
        <w:rPr>
          <w:rFonts w:ascii="仿宋" w:hAnsi="仿宋" w:eastAsia="仿宋" w:cs="仿宋"/>
          <w:b/>
          <w:sz w:val="24"/>
        </w:rPr>
      </w:pPr>
      <w:bookmarkStart w:id="467" w:name="_Toc10611"/>
      <w:r>
        <w:rPr>
          <w:rFonts w:hint="eastAsia" w:ascii="仿宋" w:hAnsi="仿宋" w:eastAsia="仿宋" w:cs="仿宋"/>
          <w:b/>
          <w:sz w:val="24"/>
        </w:rPr>
        <w:t>2.9 合同变更</w:t>
      </w:r>
      <w:bookmarkEnd w:id="467"/>
    </w:p>
    <w:p w14:paraId="5F02BC35">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12A88D5">
      <w:pPr>
        <w:spacing w:line="560" w:lineRule="exact"/>
        <w:ind w:firstLine="482" w:firstLineChars="200"/>
        <w:outlineLvl w:val="0"/>
        <w:rPr>
          <w:rFonts w:ascii="仿宋" w:hAnsi="仿宋" w:eastAsia="仿宋" w:cs="仿宋"/>
          <w:b/>
          <w:sz w:val="24"/>
        </w:rPr>
      </w:pPr>
      <w:bookmarkStart w:id="468" w:name="_Toc10663"/>
      <w:bookmarkStart w:id="469" w:name="_Toc23368"/>
      <w:bookmarkStart w:id="470" w:name="_Toc26689"/>
      <w:bookmarkStart w:id="471" w:name="_Toc42"/>
      <w:bookmarkStart w:id="472" w:name="_Toc21830"/>
      <w:r>
        <w:rPr>
          <w:rFonts w:hint="eastAsia" w:ascii="仿宋" w:hAnsi="仿宋" w:eastAsia="仿宋" w:cs="仿宋"/>
          <w:b/>
          <w:sz w:val="24"/>
        </w:rPr>
        <w:t>2.10 合同转让和分包</w:t>
      </w:r>
      <w:bookmarkEnd w:id="468"/>
      <w:bookmarkEnd w:id="469"/>
      <w:bookmarkEnd w:id="470"/>
      <w:bookmarkEnd w:id="471"/>
      <w:bookmarkEnd w:id="472"/>
    </w:p>
    <w:p w14:paraId="330D13C6">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FFB716">
      <w:pPr>
        <w:spacing w:line="560" w:lineRule="exact"/>
        <w:ind w:firstLine="482" w:firstLineChars="200"/>
        <w:outlineLvl w:val="0"/>
        <w:rPr>
          <w:rFonts w:ascii="仿宋" w:hAnsi="仿宋" w:eastAsia="仿宋" w:cs="仿宋"/>
          <w:b/>
          <w:sz w:val="24"/>
        </w:rPr>
      </w:pPr>
      <w:bookmarkStart w:id="473" w:name="_Toc26633"/>
      <w:bookmarkStart w:id="474" w:name="_Toc32494"/>
      <w:bookmarkStart w:id="475" w:name="_Toc25571"/>
      <w:bookmarkStart w:id="476" w:name="_Toc4720"/>
      <w:bookmarkStart w:id="477" w:name="_Toc14371"/>
      <w:r>
        <w:rPr>
          <w:rFonts w:hint="eastAsia" w:ascii="仿宋" w:hAnsi="仿宋" w:eastAsia="仿宋" w:cs="仿宋"/>
          <w:b/>
          <w:sz w:val="24"/>
        </w:rPr>
        <w:t>2.11 不可抗力</w:t>
      </w:r>
      <w:bookmarkEnd w:id="473"/>
      <w:bookmarkEnd w:id="474"/>
      <w:bookmarkEnd w:id="475"/>
      <w:bookmarkEnd w:id="476"/>
      <w:bookmarkEnd w:id="477"/>
    </w:p>
    <w:p w14:paraId="0D929097">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458535E">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14:paraId="39937A0A">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02114C96">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22E6FA2C">
      <w:pPr>
        <w:spacing w:line="560" w:lineRule="exact"/>
        <w:ind w:firstLine="482" w:firstLineChars="200"/>
        <w:outlineLvl w:val="0"/>
        <w:rPr>
          <w:rFonts w:ascii="仿宋" w:hAnsi="仿宋" w:eastAsia="仿宋" w:cs="仿宋"/>
          <w:b/>
          <w:sz w:val="24"/>
        </w:rPr>
      </w:pPr>
      <w:bookmarkStart w:id="478" w:name="_Toc25783"/>
      <w:bookmarkStart w:id="479" w:name="_Toc23854"/>
      <w:bookmarkStart w:id="480" w:name="_Toc24465"/>
      <w:bookmarkStart w:id="481" w:name="_Toc3638"/>
      <w:bookmarkStart w:id="482" w:name="_Toc14115"/>
      <w:r>
        <w:rPr>
          <w:rFonts w:hint="eastAsia" w:ascii="仿宋" w:hAnsi="仿宋" w:eastAsia="仿宋" w:cs="仿宋"/>
          <w:b/>
          <w:sz w:val="24"/>
        </w:rPr>
        <w:t>2.12 税费</w:t>
      </w:r>
      <w:bookmarkEnd w:id="478"/>
      <w:bookmarkEnd w:id="479"/>
      <w:bookmarkEnd w:id="480"/>
      <w:bookmarkEnd w:id="481"/>
      <w:bookmarkEnd w:id="482"/>
    </w:p>
    <w:p w14:paraId="710AD3FE">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8582DA4">
      <w:pPr>
        <w:spacing w:line="560" w:lineRule="exact"/>
        <w:ind w:firstLine="482" w:firstLineChars="200"/>
        <w:outlineLvl w:val="0"/>
        <w:rPr>
          <w:rFonts w:ascii="仿宋" w:hAnsi="仿宋" w:eastAsia="仿宋" w:cs="仿宋"/>
          <w:b/>
          <w:sz w:val="24"/>
        </w:rPr>
      </w:pPr>
      <w:bookmarkStart w:id="483" w:name="_Toc14814"/>
      <w:bookmarkStart w:id="484" w:name="_Toc7315"/>
      <w:bookmarkStart w:id="485" w:name="_Toc30105"/>
      <w:bookmarkStart w:id="486" w:name="_Toc25525"/>
      <w:bookmarkStart w:id="487" w:name="_Toc26883"/>
      <w:r>
        <w:rPr>
          <w:rFonts w:hint="eastAsia" w:ascii="仿宋" w:hAnsi="仿宋" w:eastAsia="仿宋" w:cs="仿宋"/>
          <w:b/>
          <w:sz w:val="24"/>
        </w:rPr>
        <w:t>2.13 乙方破产</w:t>
      </w:r>
      <w:bookmarkEnd w:id="483"/>
      <w:bookmarkEnd w:id="484"/>
      <w:bookmarkEnd w:id="485"/>
      <w:bookmarkEnd w:id="486"/>
      <w:bookmarkEnd w:id="487"/>
    </w:p>
    <w:p w14:paraId="48974C48">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CAE508">
      <w:pPr>
        <w:spacing w:line="560" w:lineRule="exact"/>
        <w:ind w:firstLine="482" w:firstLineChars="200"/>
        <w:outlineLvl w:val="0"/>
        <w:rPr>
          <w:rFonts w:ascii="仿宋" w:hAnsi="仿宋" w:eastAsia="仿宋" w:cs="仿宋"/>
          <w:b/>
          <w:sz w:val="24"/>
        </w:rPr>
      </w:pPr>
      <w:bookmarkStart w:id="488" w:name="_Toc1123"/>
      <w:bookmarkStart w:id="489" w:name="_Toc2016"/>
      <w:bookmarkStart w:id="490" w:name="_Toc23323"/>
      <w:r>
        <w:rPr>
          <w:rFonts w:hint="eastAsia" w:ascii="仿宋" w:hAnsi="仿宋" w:eastAsia="仿宋" w:cs="仿宋"/>
          <w:b/>
          <w:sz w:val="24"/>
        </w:rPr>
        <w:t>2.14 合同中止、终止</w:t>
      </w:r>
      <w:bookmarkEnd w:id="488"/>
      <w:bookmarkEnd w:id="489"/>
      <w:bookmarkEnd w:id="490"/>
    </w:p>
    <w:p w14:paraId="25E47338">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14:paraId="15B2A406">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73826248">
      <w:pPr>
        <w:spacing w:line="560" w:lineRule="exact"/>
        <w:ind w:firstLine="482" w:firstLineChars="200"/>
        <w:outlineLvl w:val="0"/>
        <w:rPr>
          <w:rFonts w:ascii="仿宋" w:hAnsi="仿宋" w:eastAsia="仿宋" w:cs="仿宋"/>
          <w:b/>
          <w:sz w:val="24"/>
        </w:rPr>
      </w:pPr>
      <w:bookmarkStart w:id="491" w:name="_Toc17363"/>
      <w:bookmarkStart w:id="492" w:name="_Toc1969"/>
      <w:bookmarkStart w:id="493" w:name="_Toc14525"/>
      <w:r>
        <w:rPr>
          <w:rFonts w:hint="eastAsia" w:ascii="仿宋" w:hAnsi="仿宋" w:eastAsia="仿宋" w:cs="仿宋"/>
          <w:b/>
          <w:sz w:val="24"/>
        </w:rPr>
        <w:t>2.15 检验和验收</w:t>
      </w:r>
      <w:bookmarkEnd w:id="491"/>
      <w:bookmarkEnd w:id="492"/>
      <w:bookmarkEnd w:id="493"/>
    </w:p>
    <w:p w14:paraId="1BCE0548">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2E62A684">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21D9C7">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54B385C4">
      <w:pPr>
        <w:spacing w:line="560" w:lineRule="exact"/>
        <w:ind w:firstLine="482" w:firstLineChars="200"/>
        <w:outlineLvl w:val="0"/>
        <w:rPr>
          <w:rFonts w:ascii="仿宋" w:hAnsi="仿宋" w:eastAsia="仿宋" w:cs="仿宋"/>
          <w:b/>
          <w:sz w:val="24"/>
        </w:rPr>
      </w:pPr>
      <w:bookmarkStart w:id="494" w:name="_Toc25198"/>
      <w:bookmarkStart w:id="495" w:name="_Toc12666"/>
      <w:bookmarkStart w:id="496" w:name="_Toc9808"/>
      <w:bookmarkStart w:id="497" w:name="_Toc31892"/>
      <w:bookmarkStart w:id="498" w:name="_Toc2308"/>
      <w:r>
        <w:rPr>
          <w:rFonts w:hint="eastAsia" w:ascii="仿宋" w:hAnsi="仿宋" w:eastAsia="仿宋" w:cs="仿宋"/>
          <w:b/>
          <w:sz w:val="24"/>
        </w:rPr>
        <w:t>2.16 通知和送达</w:t>
      </w:r>
      <w:bookmarkEnd w:id="494"/>
      <w:bookmarkEnd w:id="495"/>
      <w:bookmarkEnd w:id="496"/>
      <w:bookmarkEnd w:id="497"/>
      <w:bookmarkEnd w:id="498"/>
    </w:p>
    <w:p w14:paraId="44EB6356">
      <w:pPr>
        <w:spacing w:line="560" w:lineRule="exact"/>
        <w:ind w:firstLine="480" w:firstLineChars="200"/>
        <w:rPr>
          <w:rFonts w:ascii="仿宋" w:hAnsi="仿宋" w:eastAsia="仿宋" w:cs="仿宋"/>
          <w:sz w:val="24"/>
        </w:rPr>
      </w:pPr>
      <w:bookmarkStart w:id="499" w:name="_Toc18401"/>
      <w:bookmarkStart w:id="500"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27938E3D">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409957D4">
      <w:pPr>
        <w:spacing w:line="560" w:lineRule="exact"/>
        <w:ind w:firstLine="482" w:firstLineChars="200"/>
        <w:outlineLvl w:val="0"/>
        <w:rPr>
          <w:rFonts w:ascii="仿宋" w:hAnsi="仿宋" w:eastAsia="仿宋" w:cs="仿宋"/>
          <w:b/>
          <w:sz w:val="24"/>
        </w:rPr>
      </w:pPr>
      <w:bookmarkStart w:id="501" w:name="_Toc27644"/>
      <w:bookmarkStart w:id="502" w:name="_Toc12254"/>
      <w:bookmarkStart w:id="503" w:name="_Toc28906"/>
      <w:bookmarkStart w:id="504" w:name="_Toc5063"/>
      <w:bookmarkStart w:id="505" w:name="_Toc20808"/>
      <w:r>
        <w:rPr>
          <w:rFonts w:hint="eastAsia" w:ascii="仿宋" w:hAnsi="仿宋" w:eastAsia="仿宋" w:cs="仿宋"/>
          <w:b/>
          <w:sz w:val="24"/>
        </w:rPr>
        <w:t>2.17 合同使用的文字和适用的法律</w:t>
      </w:r>
      <w:bookmarkEnd w:id="501"/>
      <w:bookmarkEnd w:id="502"/>
      <w:bookmarkEnd w:id="503"/>
      <w:bookmarkEnd w:id="504"/>
      <w:bookmarkEnd w:id="505"/>
    </w:p>
    <w:p w14:paraId="366BC9E2">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14:paraId="4CFD5F7E">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14:paraId="1A0AD646">
      <w:pPr>
        <w:spacing w:line="560" w:lineRule="exact"/>
        <w:ind w:firstLine="482" w:firstLineChars="200"/>
        <w:outlineLvl w:val="0"/>
        <w:rPr>
          <w:rFonts w:ascii="仿宋" w:hAnsi="仿宋" w:eastAsia="仿宋" w:cs="仿宋"/>
          <w:b/>
          <w:sz w:val="24"/>
        </w:rPr>
      </w:pPr>
      <w:bookmarkStart w:id="506" w:name="_Toc18540"/>
      <w:bookmarkStart w:id="507" w:name="_Toc4355"/>
      <w:bookmarkStart w:id="508" w:name="_Toc30599"/>
      <w:r>
        <w:rPr>
          <w:rFonts w:hint="eastAsia" w:ascii="仿宋" w:hAnsi="仿宋" w:eastAsia="仿宋" w:cs="仿宋"/>
          <w:b/>
          <w:sz w:val="24"/>
        </w:rPr>
        <w:t>2.18 计量单位</w:t>
      </w:r>
      <w:bookmarkEnd w:id="506"/>
      <w:bookmarkEnd w:id="507"/>
      <w:bookmarkEnd w:id="508"/>
    </w:p>
    <w:p w14:paraId="310F004F">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A8759AB">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14:paraId="10EDCBE4">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6ABD7D9">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9" w:name="_Toc331685784"/>
      <w:r>
        <w:rPr>
          <w:rFonts w:hint="eastAsia" w:ascii="仿宋" w:hAnsi="仿宋" w:eastAsia="仿宋" w:cs="仿宋"/>
          <w:b/>
          <w:sz w:val="24"/>
        </w:rPr>
        <w:t xml:space="preserve"> </w:t>
      </w:r>
      <w:bookmarkEnd w:id="509"/>
      <w:r>
        <w:rPr>
          <w:rFonts w:hint="eastAsia" w:ascii="仿宋" w:hAnsi="仿宋" w:eastAsia="仿宋" w:cs="仿宋"/>
          <w:b/>
          <w:sz w:val="24"/>
        </w:rPr>
        <w:t>第三部分  合同专用条款</w:t>
      </w:r>
    </w:p>
    <w:p w14:paraId="440A36D5">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3F9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1546BC">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464" w:type="pct"/>
            <w:vAlign w:val="center"/>
          </w:tcPr>
          <w:p w14:paraId="1F6C8C21">
            <w:pPr>
              <w:spacing w:line="360" w:lineRule="auto"/>
              <w:jc w:val="center"/>
              <w:rPr>
                <w:rFonts w:ascii="仿宋" w:hAnsi="仿宋" w:eastAsia="仿宋" w:cs="仿宋"/>
                <w:b/>
                <w:sz w:val="24"/>
              </w:rPr>
            </w:pPr>
            <w:r>
              <w:rPr>
                <w:rFonts w:hint="eastAsia" w:ascii="仿宋" w:hAnsi="仿宋" w:eastAsia="仿宋" w:cs="仿宋"/>
                <w:b/>
                <w:sz w:val="24"/>
              </w:rPr>
              <w:t>约定内容</w:t>
            </w:r>
          </w:p>
        </w:tc>
      </w:tr>
      <w:tr w14:paraId="684A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CC3735">
            <w:pPr>
              <w:spacing w:line="360" w:lineRule="auto"/>
              <w:rPr>
                <w:rFonts w:ascii="仿宋" w:hAnsi="仿宋" w:eastAsia="仿宋" w:cs="仿宋"/>
                <w:sz w:val="24"/>
              </w:rPr>
            </w:pPr>
            <w:r>
              <w:rPr>
                <w:rFonts w:hint="eastAsia" w:ascii="仿宋" w:hAnsi="仿宋" w:eastAsia="仿宋" w:cs="仿宋"/>
                <w:sz w:val="24"/>
              </w:rPr>
              <w:t>1.3.2</w:t>
            </w:r>
          </w:p>
        </w:tc>
        <w:tc>
          <w:tcPr>
            <w:tcW w:w="4464" w:type="pct"/>
            <w:vAlign w:val="center"/>
          </w:tcPr>
          <w:p w14:paraId="007E1F79">
            <w:pPr>
              <w:spacing w:line="360" w:lineRule="auto"/>
              <w:rPr>
                <w:rFonts w:ascii="仿宋" w:hAnsi="仿宋" w:eastAsia="仿宋" w:cs="仿宋"/>
                <w:sz w:val="24"/>
              </w:rPr>
            </w:pPr>
          </w:p>
        </w:tc>
      </w:tr>
      <w:tr w14:paraId="29D7D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A5D4AC">
            <w:pPr>
              <w:spacing w:line="360" w:lineRule="auto"/>
              <w:rPr>
                <w:rFonts w:ascii="仿宋" w:hAnsi="仿宋" w:eastAsia="仿宋" w:cs="仿宋"/>
                <w:sz w:val="24"/>
              </w:rPr>
            </w:pPr>
            <w:r>
              <w:rPr>
                <w:rFonts w:hint="eastAsia" w:ascii="仿宋" w:hAnsi="仿宋" w:eastAsia="仿宋" w:cs="仿宋"/>
                <w:sz w:val="24"/>
              </w:rPr>
              <w:t>1.4.2</w:t>
            </w:r>
          </w:p>
        </w:tc>
        <w:tc>
          <w:tcPr>
            <w:tcW w:w="4464" w:type="pct"/>
            <w:vAlign w:val="center"/>
          </w:tcPr>
          <w:p w14:paraId="086AB794">
            <w:pPr>
              <w:spacing w:line="360" w:lineRule="auto"/>
              <w:rPr>
                <w:rFonts w:ascii="仿宋" w:hAnsi="仿宋" w:eastAsia="仿宋" w:cs="仿宋"/>
                <w:sz w:val="24"/>
              </w:rPr>
            </w:pPr>
          </w:p>
        </w:tc>
      </w:tr>
      <w:tr w14:paraId="7D63B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126987">
            <w:pPr>
              <w:spacing w:line="360" w:lineRule="auto"/>
              <w:rPr>
                <w:rFonts w:ascii="仿宋" w:hAnsi="仿宋" w:eastAsia="仿宋" w:cs="仿宋"/>
                <w:sz w:val="24"/>
              </w:rPr>
            </w:pPr>
            <w:r>
              <w:rPr>
                <w:rFonts w:hint="eastAsia" w:ascii="仿宋" w:hAnsi="仿宋" w:eastAsia="仿宋" w:cs="仿宋"/>
                <w:sz w:val="24"/>
              </w:rPr>
              <w:t xml:space="preserve">1.5.1 </w:t>
            </w:r>
          </w:p>
        </w:tc>
        <w:tc>
          <w:tcPr>
            <w:tcW w:w="4464" w:type="pct"/>
            <w:vAlign w:val="center"/>
          </w:tcPr>
          <w:p w14:paraId="383B9316">
            <w:pPr>
              <w:spacing w:line="360" w:lineRule="auto"/>
              <w:rPr>
                <w:rFonts w:ascii="仿宋" w:hAnsi="仿宋" w:eastAsia="仿宋" w:cs="仿宋"/>
                <w:sz w:val="24"/>
              </w:rPr>
            </w:pPr>
          </w:p>
        </w:tc>
      </w:tr>
      <w:tr w14:paraId="60FBF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6CDFA9">
            <w:pPr>
              <w:spacing w:line="360" w:lineRule="auto"/>
              <w:rPr>
                <w:rFonts w:ascii="仿宋" w:hAnsi="仿宋" w:eastAsia="仿宋" w:cs="仿宋"/>
                <w:sz w:val="24"/>
              </w:rPr>
            </w:pPr>
            <w:r>
              <w:rPr>
                <w:rFonts w:hint="eastAsia" w:ascii="仿宋" w:hAnsi="仿宋" w:eastAsia="仿宋" w:cs="仿宋"/>
                <w:sz w:val="24"/>
              </w:rPr>
              <w:t>1.5.2</w:t>
            </w:r>
          </w:p>
        </w:tc>
        <w:tc>
          <w:tcPr>
            <w:tcW w:w="4464" w:type="pct"/>
            <w:vAlign w:val="center"/>
          </w:tcPr>
          <w:p w14:paraId="430B106F">
            <w:pPr>
              <w:spacing w:line="360" w:lineRule="auto"/>
              <w:rPr>
                <w:rFonts w:ascii="仿宋" w:hAnsi="仿宋" w:eastAsia="仿宋" w:cs="仿宋"/>
                <w:sz w:val="24"/>
              </w:rPr>
            </w:pPr>
          </w:p>
        </w:tc>
      </w:tr>
      <w:tr w14:paraId="6B98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7ACE1B">
            <w:pPr>
              <w:spacing w:line="360" w:lineRule="auto"/>
              <w:rPr>
                <w:rFonts w:ascii="仿宋" w:hAnsi="仿宋" w:eastAsia="仿宋" w:cs="仿宋"/>
                <w:sz w:val="24"/>
              </w:rPr>
            </w:pPr>
            <w:r>
              <w:rPr>
                <w:rFonts w:hint="eastAsia" w:ascii="仿宋" w:hAnsi="仿宋" w:eastAsia="仿宋" w:cs="仿宋"/>
                <w:sz w:val="24"/>
              </w:rPr>
              <w:t xml:space="preserve">1.5.3 </w:t>
            </w:r>
          </w:p>
        </w:tc>
        <w:tc>
          <w:tcPr>
            <w:tcW w:w="4464" w:type="pct"/>
            <w:vAlign w:val="center"/>
          </w:tcPr>
          <w:p w14:paraId="0985E136">
            <w:pPr>
              <w:spacing w:line="360" w:lineRule="auto"/>
              <w:rPr>
                <w:rFonts w:ascii="仿宋" w:hAnsi="仿宋" w:eastAsia="仿宋" w:cs="仿宋"/>
                <w:sz w:val="24"/>
              </w:rPr>
            </w:pPr>
          </w:p>
        </w:tc>
      </w:tr>
      <w:tr w14:paraId="3B5E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5309C2">
            <w:pPr>
              <w:spacing w:line="360" w:lineRule="auto"/>
              <w:rPr>
                <w:rFonts w:ascii="仿宋" w:hAnsi="仿宋" w:eastAsia="仿宋" w:cs="仿宋"/>
                <w:sz w:val="24"/>
              </w:rPr>
            </w:pPr>
            <w:r>
              <w:rPr>
                <w:rFonts w:hint="eastAsia" w:ascii="仿宋" w:hAnsi="仿宋" w:eastAsia="仿宋" w:cs="仿宋"/>
                <w:sz w:val="24"/>
              </w:rPr>
              <w:t>1.6.2</w:t>
            </w:r>
          </w:p>
        </w:tc>
        <w:tc>
          <w:tcPr>
            <w:tcW w:w="4464" w:type="pct"/>
            <w:vAlign w:val="center"/>
          </w:tcPr>
          <w:p w14:paraId="0A29C442">
            <w:pPr>
              <w:spacing w:line="360" w:lineRule="auto"/>
              <w:rPr>
                <w:rFonts w:ascii="仿宋" w:hAnsi="仿宋" w:eastAsia="仿宋" w:cs="仿宋"/>
                <w:sz w:val="24"/>
              </w:rPr>
            </w:pPr>
          </w:p>
        </w:tc>
      </w:tr>
      <w:tr w14:paraId="64E98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96146B">
            <w:pPr>
              <w:spacing w:line="360" w:lineRule="auto"/>
              <w:rPr>
                <w:rFonts w:ascii="仿宋" w:hAnsi="仿宋" w:eastAsia="仿宋" w:cs="仿宋"/>
                <w:sz w:val="24"/>
              </w:rPr>
            </w:pPr>
            <w:r>
              <w:rPr>
                <w:rFonts w:hint="eastAsia" w:ascii="仿宋" w:hAnsi="仿宋" w:eastAsia="仿宋" w:cs="仿宋"/>
                <w:sz w:val="24"/>
              </w:rPr>
              <w:t>1.7.1</w:t>
            </w:r>
          </w:p>
        </w:tc>
        <w:tc>
          <w:tcPr>
            <w:tcW w:w="4464" w:type="pct"/>
            <w:vAlign w:val="center"/>
          </w:tcPr>
          <w:p w14:paraId="078351D6">
            <w:pPr>
              <w:spacing w:line="360" w:lineRule="auto"/>
              <w:rPr>
                <w:rFonts w:ascii="仿宋" w:hAnsi="仿宋" w:eastAsia="仿宋" w:cs="仿宋"/>
                <w:sz w:val="24"/>
              </w:rPr>
            </w:pPr>
          </w:p>
        </w:tc>
      </w:tr>
      <w:tr w14:paraId="236D3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D3F933">
            <w:pPr>
              <w:spacing w:line="360" w:lineRule="auto"/>
              <w:rPr>
                <w:rFonts w:ascii="仿宋" w:hAnsi="仿宋" w:eastAsia="仿宋" w:cs="仿宋"/>
                <w:sz w:val="24"/>
              </w:rPr>
            </w:pPr>
            <w:r>
              <w:rPr>
                <w:rFonts w:hint="eastAsia" w:ascii="仿宋" w:hAnsi="仿宋" w:eastAsia="仿宋" w:cs="仿宋"/>
                <w:sz w:val="24"/>
              </w:rPr>
              <w:t>1.7.2</w:t>
            </w:r>
          </w:p>
        </w:tc>
        <w:tc>
          <w:tcPr>
            <w:tcW w:w="4464" w:type="pct"/>
            <w:vAlign w:val="center"/>
          </w:tcPr>
          <w:p w14:paraId="5E5103CA">
            <w:pPr>
              <w:spacing w:line="360" w:lineRule="auto"/>
              <w:rPr>
                <w:rFonts w:ascii="仿宋" w:hAnsi="仿宋" w:eastAsia="仿宋" w:cs="仿宋"/>
                <w:sz w:val="24"/>
              </w:rPr>
            </w:pPr>
          </w:p>
        </w:tc>
      </w:tr>
      <w:tr w14:paraId="761B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49D1A6">
            <w:pPr>
              <w:spacing w:line="360" w:lineRule="auto"/>
              <w:rPr>
                <w:rFonts w:ascii="仿宋" w:hAnsi="仿宋" w:eastAsia="仿宋" w:cs="仿宋"/>
                <w:sz w:val="24"/>
              </w:rPr>
            </w:pPr>
            <w:r>
              <w:rPr>
                <w:rFonts w:hint="eastAsia" w:ascii="仿宋" w:hAnsi="仿宋" w:eastAsia="仿宋" w:cs="仿宋"/>
                <w:sz w:val="24"/>
              </w:rPr>
              <w:t>1.7.3</w:t>
            </w:r>
          </w:p>
        </w:tc>
        <w:tc>
          <w:tcPr>
            <w:tcW w:w="4464" w:type="pct"/>
            <w:vAlign w:val="center"/>
          </w:tcPr>
          <w:p w14:paraId="17F78F69">
            <w:pPr>
              <w:spacing w:line="360" w:lineRule="auto"/>
              <w:rPr>
                <w:rFonts w:ascii="仿宋" w:hAnsi="仿宋" w:eastAsia="仿宋" w:cs="仿宋"/>
                <w:sz w:val="24"/>
              </w:rPr>
            </w:pPr>
          </w:p>
        </w:tc>
      </w:tr>
      <w:tr w14:paraId="3203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A67CA3">
            <w:pPr>
              <w:spacing w:line="360" w:lineRule="auto"/>
              <w:rPr>
                <w:rFonts w:ascii="仿宋" w:hAnsi="仿宋" w:eastAsia="仿宋" w:cs="仿宋"/>
                <w:sz w:val="24"/>
              </w:rPr>
            </w:pPr>
            <w:r>
              <w:rPr>
                <w:rFonts w:hint="eastAsia" w:ascii="仿宋" w:hAnsi="仿宋" w:eastAsia="仿宋" w:cs="仿宋"/>
                <w:sz w:val="24"/>
              </w:rPr>
              <w:t>1.7.4.1</w:t>
            </w:r>
          </w:p>
        </w:tc>
        <w:tc>
          <w:tcPr>
            <w:tcW w:w="4464" w:type="pct"/>
            <w:vAlign w:val="center"/>
          </w:tcPr>
          <w:p w14:paraId="6D150734">
            <w:pPr>
              <w:spacing w:line="360" w:lineRule="auto"/>
              <w:rPr>
                <w:rFonts w:ascii="仿宋" w:hAnsi="仿宋" w:eastAsia="仿宋" w:cs="仿宋"/>
                <w:sz w:val="24"/>
              </w:rPr>
            </w:pPr>
          </w:p>
        </w:tc>
      </w:tr>
      <w:tr w14:paraId="39BA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96D690">
            <w:pPr>
              <w:spacing w:line="360" w:lineRule="auto"/>
              <w:rPr>
                <w:rFonts w:ascii="仿宋" w:hAnsi="仿宋" w:eastAsia="仿宋" w:cs="仿宋"/>
                <w:sz w:val="24"/>
              </w:rPr>
            </w:pPr>
            <w:r>
              <w:rPr>
                <w:rFonts w:hint="eastAsia" w:ascii="仿宋" w:hAnsi="仿宋" w:eastAsia="仿宋" w:cs="仿宋"/>
                <w:sz w:val="24"/>
              </w:rPr>
              <w:t>1.7.4.2</w:t>
            </w:r>
          </w:p>
        </w:tc>
        <w:tc>
          <w:tcPr>
            <w:tcW w:w="4464" w:type="pct"/>
            <w:vAlign w:val="center"/>
          </w:tcPr>
          <w:p w14:paraId="58B8F361">
            <w:pPr>
              <w:spacing w:line="360" w:lineRule="auto"/>
              <w:rPr>
                <w:rFonts w:ascii="仿宋" w:hAnsi="仿宋" w:eastAsia="仿宋" w:cs="仿宋"/>
                <w:sz w:val="24"/>
              </w:rPr>
            </w:pPr>
          </w:p>
        </w:tc>
      </w:tr>
      <w:tr w14:paraId="4B213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A46127">
            <w:pPr>
              <w:spacing w:line="360" w:lineRule="auto"/>
              <w:rPr>
                <w:rFonts w:ascii="仿宋" w:hAnsi="仿宋" w:eastAsia="仿宋" w:cs="仿宋"/>
                <w:sz w:val="24"/>
              </w:rPr>
            </w:pPr>
            <w:r>
              <w:rPr>
                <w:rFonts w:hint="eastAsia" w:ascii="仿宋" w:hAnsi="仿宋" w:eastAsia="仿宋" w:cs="仿宋"/>
                <w:sz w:val="24"/>
              </w:rPr>
              <w:t>1.7.4.3</w:t>
            </w:r>
          </w:p>
        </w:tc>
        <w:tc>
          <w:tcPr>
            <w:tcW w:w="4464" w:type="pct"/>
            <w:vAlign w:val="center"/>
          </w:tcPr>
          <w:p w14:paraId="62DE35EC">
            <w:pPr>
              <w:spacing w:line="360" w:lineRule="auto"/>
              <w:rPr>
                <w:rFonts w:ascii="仿宋" w:hAnsi="仿宋" w:eastAsia="仿宋" w:cs="仿宋"/>
                <w:sz w:val="24"/>
              </w:rPr>
            </w:pPr>
          </w:p>
        </w:tc>
      </w:tr>
      <w:tr w14:paraId="4CB2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BB1DA6">
            <w:pPr>
              <w:spacing w:line="360" w:lineRule="auto"/>
              <w:rPr>
                <w:rFonts w:ascii="仿宋" w:hAnsi="仿宋" w:eastAsia="仿宋" w:cs="仿宋"/>
                <w:sz w:val="24"/>
              </w:rPr>
            </w:pPr>
            <w:r>
              <w:rPr>
                <w:rFonts w:hint="eastAsia" w:ascii="仿宋" w:hAnsi="仿宋" w:eastAsia="仿宋" w:cs="仿宋"/>
                <w:sz w:val="24"/>
              </w:rPr>
              <w:t>1.8.7</w:t>
            </w:r>
          </w:p>
        </w:tc>
        <w:tc>
          <w:tcPr>
            <w:tcW w:w="4464" w:type="pct"/>
            <w:vAlign w:val="center"/>
          </w:tcPr>
          <w:p w14:paraId="254C3AA0">
            <w:pPr>
              <w:spacing w:line="360" w:lineRule="auto"/>
              <w:rPr>
                <w:rFonts w:ascii="仿宋" w:hAnsi="仿宋" w:eastAsia="仿宋" w:cs="仿宋"/>
                <w:sz w:val="24"/>
              </w:rPr>
            </w:pPr>
          </w:p>
        </w:tc>
      </w:tr>
      <w:tr w14:paraId="5B3D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21B49A">
            <w:pPr>
              <w:spacing w:line="360" w:lineRule="auto"/>
              <w:rPr>
                <w:rFonts w:ascii="仿宋" w:hAnsi="仿宋" w:eastAsia="仿宋" w:cs="仿宋"/>
                <w:sz w:val="24"/>
              </w:rPr>
            </w:pPr>
            <w:r>
              <w:rPr>
                <w:rFonts w:hint="eastAsia" w:ascii="仿宋" w:hAnsi="仿宋" w:eastAsia="仿宋" w:cs="仿宋"/>
                <w:sz w:val="24"/>
              </w:rPr>
              <w:t>1.9.1</w:t>
            </w:r>
          </w:p>
        </w:tc>
        <w:tc>
          <w:tcPr>
            <w:tcW w:w="4464" w:type="pct"/>
            <w:vAlign w:val="center"/>
          </w:tcPr>
          <w:p w14:paraId="7ADBFFC0">
            <w:pPr>
              <w:spacing w:line="360" w:lineRule="auto"/>
              <w:rPr>
                <w:rFonts w:ascii="仿宋" w:hAnsi="仿宋" w:eastAsia="仿宋" w:cs="仿宋"/>
                <w:sz w:val="24"/>
              </w:rPr>
            </w:pPr>
          </w:p>
        </w:tc>
      </w:tr>
      <w:tr w14:paraId="49D32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729429">
            <w:pPr>
              <w:spacing w:line="360" w:lineRule="auto"/>
              <w:rPr>
                <w:rFonts w:ascii="仿宋" w:hAnsi="仿宋" w:eastAsia="仿宋" w:cs="仿宋"/>
                <w:sz w:val="24"/>
              </w:rPr>
            </w:pPr>
            <w:r>
              <w:rPr>
                <w:rFonts w:hint="eastAsia" w:ascii="仿宋" w:hAnsi="仿宋" w:eastAsia="仿宋" w:cs="仿宋"/>
                <w:sz w:val="24"/>
              </w:rPr>
              <w:t>1.9.2</w:t>
            </w:r>
          </w:p>
        </w:tc>
        <w:tc>
          <w:tcPr>
            <w:tcW w:w="4464" w:type="pct"/>
            <w:vAlign w:val="center"/>
          </w:tcPr>
          <w:p w14:paraId="33E74C44">
            <w:pPr>
              <w:spacing w:line="360" w:lineRule="auto"/>
              <w:rPr>
                <w:rFonts w:ascii="仿宋" w:hAnsi="仿宋" w:eastAsia="仿宋" w:cs="仿宋"/>
                <w:sz w:val="24"/>
              </w:rPr>
            </w:pPr>
          </w:p>
        </w:tc>
      </w:tr>
      <w:tr w14:paraId="1B23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7233D4">
            <w:pPr>
              <w:spacing w:line="360" w:lineRule="auto"/>
              <w:rPr>
                <w:rFonts w:ascii="仿宋" w:hAnsi="仿宋" w:eastAsia="仿宋" w:cs="仿宋"/>
                <w:sz w:val="24"/>
              </w:rPr>
            </w:pPr>
            <w:r>
              <w:rPr>
                <w:rFonts w:hint="eastAsia" w:ascii="仿宋" w:hAnsi="仿宋" w:eastAsia="仿宋" w:cs="仿宋"/>
                <w:sz w:val="24"/>
              </w:rPr>
              <w:t>2.3.2</w:t>
            </w:r>
          </w:p>
        </w:tc>
        <w:tc>
          <w:tcPr>
            <w:tcW w:w="4464" w:type="pct"/>
            <w:vAlign w:val="center"/>
          </w:tcPr>
          <w:p w14:paraId="4F558A38">
            <w:pPr>
              <w:spacing w:line="360" w:lineRule="auto"/>
              <w:ind w:left="-420" w:leftChars="-200" w:right="-420" w:rightChars="-200" w:firstLine="480" w:firstLineChars="200"/>
              <w:rPr>
                <w:rFonts w:ascii="仿宋" w:hAnsi="仿宋" w:eastAsia="仿宋" w:cs="仿宋"/>
                <w:sz w:val="24"/>
              </w:rPr>
            </w:pPr>
          </w:p>
        </w:tc>
      </w:tr>
      <w:tr w14:paraId="25B1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67C751">
            <w:pPr>
              <w:spacing w:line="360" w:lineRule="auto"/>
              <w:rPr>
                <w:rFonts w:ascii="仿宋" w:hAnsi="仿宋" w:eastAsia="仿宋" w:cs="仿宋"/>
                <w:sz w:val="24"/>
              </w:rPr>
            </w:pPr>
            <w:r>
              <w:rPr>
                <w:rFonts w:hint="eastAsia" w:ascii="仿宋" w:hAnsi="仿宋" w:eastAsia="仿宋" w:cs="仿宋"/>
                <w:sz w:val="24"/>
              </w:rPr>
              <w:t>2.5</w:t>
            </w:r>
          </w:p>
        </w:tc>
        <w:tc>
          <w:tcPr>
            <w:tcW w:w="4464" w:type="pct"/>
            <w:vAlign w:val="center"/>
          </w:tcPr>
          <w:p w14:paraId="1D074D6E">
            <w:pPr>
              <w:spacing w:line="360" w:lineRule="auto"/>
              <w:ind w:left="-420" w:leftChars="-200" w:right="-420" w:rightChars="-200" w:firstLine="480" w:firstLineChars="200"/>
              <w:rPr>
                <w:rFonts w:ascii="仿宋" w:hAnsi="仿宋" w:eastAsia="仿宋" w:cs="仿宋"/>
                <w:sz w:val="24"/>
              </w:rPr>
            </w:pPr>
          </w:p>
        </w:tc>
      </w:tr>
      <w:tr w14:paraId="180B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9DFBDE">
            <w:pPr>
              <w:spacing w:line="360" w:lineRule="auto"/>
              <w:rPr>
                <w:rFonts w:ascii="仿宋" w:hAnsi="仿宋" w:eastAsia="仿宋" w:cs="仿宋"/>
                <w:sz w:val="24"/>
              </w:rPr>
            </w:pPr>
            <w:r>
              <w:rPr>
                <w:rFonts w:hint="eastAsia" w:ascii="仿宋" w:hAnsi="仿宋" w:eastAsia="仿宋" w:cs="仿宋"/>
                <w:sz w:val="24"/>
              </w:rPr>
              <w:t>2.11.3</w:t>
            </w:r>
          </w:p>
        </w:tc>
        <w:tc>
          <w:tcPr>
            <w:tcW w:w="4464" w:type="pct"/>
            <w:vAlign w:val="center"/>
          </w:tcPr>
          <w:p w14:paraId="559DCD69">
            <w:pPr>
              <w:spacing w:line="360" w:lineRule="auto"/>
              <w:rPr>
                <w:rFonts w:ascii="仿宋" w:hAnsi="仿宋" w:eastAsia="仿宋" w:cs="仿宋"/>
                <w:sz w:val="24"/>
              </w:rPr>
            </w:pPr>
          </w:p>
        </w:tc>
      </w:tr>
      <w:tr w14:paraId="21B3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BAFCB90">
            <w:pPr>
              <w:spacing w:line="360" w:lineRule="auto"/>
              <w:rPr>
                <w:rFonts w:ascii="仿宋" w:hAnsi="仿宋" w:eastAsia="仿宋" w:cs="仿宋"/>
                <w:sz w:val="24"/>
              </w:rPr>
            </w:pPr>
            <w:r>
              <w:rPr>
                <w:rFonts w:hint="eastAsia" w:ascii="仿宋" w:hAnsi="仿宋" w:eastAsia="仿宋" w:cs="仿宋"/>
                <w:sz w:val="24"/>
              </w:rPr>
              <w:t xml:space="preserve">2.11.4 </w:t>
            </w:r>
          </w:p>
        </w:tc>
        <w:tc>
          <w:tcPr>
            <w:tcW w:w="4464" w:type="pct"/>
          </w:tcPr>
          <w:p w14:paraId="2C68139D">
            <w:pPr>
              <w:spacing w:line="360" w:lineRule="auto"/>
              <w:rPr>
                <w:rFonts w:ascii="仿宋" w:hAnsi="仿宋" w:eastAsia="仿宋" w:cs="仿宋"/>
                <w:sz w:val="24"/>
              </w:rPr>
            </w:pPr>
          </w:p>
        </w:tc>
      </w:tr>
      <w:tr w14:paraId="44D1A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D5EE23">
            <w:pPr>
              <w:spacing w:line="360" w:lineRule="auto"/>
              <w:rPr>
                <w:rFonts w:ascii="仿宋" w:hAnsi="仿宋" w:eastAsia="仿宋" w:cs="仿宋"/>
                <w:sz w:val="24"/>
              </w:rPr>
            </w:pPr>
            <w:r>
              <w:rPr>
                <w:rFonts w:hint="eastAsia" w:ascii="仿宋" w:hAnsi="仿宋" w:eastAsia="仿宋" w:cs="仿宋"/>
                <w:sz w:val="24"/>
              </w:rPr>
              <w:t>2.15.1</w:t>
            </w:r>
          </w:p>
        </w:tc>
        <w:tc>
          <w:tcPr>
            <w:tcW w:w="4464" w:type="pct"/>
            <w:vAlign w:val="center"/>
          </w:tcPr>
          <w:p w14:paraId="7CD09238">
            <w:pPr>
              <w:spacing w:line="360" w:lineRule="auto"/>
              <w:rPr>
                <w:rFonts w:ascii="仿宋" w:hAnsi="仿宋" w:eastAsia="仿宋" w:cs="仿宋"/>
                <w:sz w:val="24"/>
              </w:rPr>
            </w:pPr>
          </w:p>
        </w:tc>
      </w:tr>
      <w:tr w14:paraId="5F3F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A76CB9">
            <w:pPr>
              <w:spacing w:line="360" w:lineRule="auto"/>
              <w:rPr>
                <w:rFonts w:ascii="仿宋" w:hAnsi="仿宋" w:eastAsia="仿宋" w:cs="仿宋"/>
                <w:sz w:val="24"/>
              </w:rPr>
            </w:pPr>
            <w:r>
              <w:rPr>
                <w:rFonts w:hint="eastAsia" w:ascii="仿宋" w:hAnsi="仿宋" w:eastAsia="仿宋" w:cs="仿宋"/>
                <w:sz w:val="24"/>
              </w:rPr>
              <w:t>2.15.3</w:t>
            </w:r>
          </w:p>
        </w:tc>
        <w:tc>
          <w:tcPr>
            <w:tcW w:w="4464" w:type="pct"/>
            <w:vAlign w:val="center"/>
          </w:tcPr>
          <w:p w14:paraId="235C4286">
            <w:pPr>
              <w:spacing w:line="360" w:lineRule="auto"/>
              <w:rPr>
                <w:rFonts w:ascii="仿宋" w:hAnsi="仿宋" w:eastAsia="仿宋" w:cs="仿宋"/>
                <w:sz w:val="24"/>
              </w:rPr>
            </w:pPr>
          </w:p>
        </w:tc>
      </w:tr>
      <w:tr w14:paraId="7B6CA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9724F60">
            <w:pPr>
              <w:spacing w:line="360" w:lineRule="auto"/>
              <w:rPr>
                <w:rFonts w:ascii="仿宋" w:hAnsi="仿宋" w:eastAsia="仿宋" w:cs="仿宋"/>
                <w:sz w:val="24"/>
              </w:rPr>
            </w:pPr>
            <w:r>
              <w:rPr>
                <w:rFonts w:hint="eastAsia" w:ascii="仿宋" w:hAnsi="仿宋" w:eastAsia="仿宋" w:cs="仿宋"/>
                <w:sz w:val="24"/>
              </w:rPr>
              <w:t>2.19</w:t>
            </w:r>
          </w:p>
        </w:tc>
        <w:tc>
          <w:tcPr>
            <w:tcW w:w="4464" w:type="pct"/>
          </w:tcPr>
          <w:p w14:paraId="6DEEEAFD">
            <w:pPr>
              <w:spacing w:line="360" w:lineRule="auto"/>
              <w:rPr>
                <w:rFonts w:ascii="仿宋" w:hAnsi="仿宋" w:eastAsia="仿宋" w:cs="仿宋"/>
                <w:sz w:val="24"/>
              </w:rPr>
            </w:pPr>
          </w:p>
        </w:tc>
      </w:tr>
    </w:tbl>
    <w:p w14:paraId="345FBE7B">
      <w:pPr>
        <w:spacing w:line="360" w:lineRule="auto"/>
        <w:ind w:left="-420" w:leftChars="-200" w:right="-420" w:rightChars="-200" w:firstLine="480" w:firstLineChars="200"/>
        <w:rPr>
          <w:rFonts w:ascii="仿宋" w:hAnsi="仿宋" w:eastAsia="仿宋" w:cs="仿宋"/>
          <w:sz w:val="24"/>
        </w:rPr>
      </w:pPr>
    </w:p>
    <w:p w14:paraId="2FF71A7E">
      <w:pPr>
        <w:rPr>
          <w:rFonts w:ascii="仿宋" w:hAnsi="仿宋" w:eastAsia="仿宋" w:cs="仿宋"/>
          <w:b/>
          <w:sz w:val="36"/>
          <w:szCs w:val="20"/>
        </w:rPr>
      </w:pPr>
      <w:r>
        <w:rPr>
          <w:rFonts w:hint="eastAsia" w:ascii="仿宋" w:hAnsi="仿宋" w:eastAsia="仿宋" w:cs="仿宋"/>
          <w:b/>
          <w:sz w:val="36"/>
          <w:szCs w:val="20"/>
        </w:rPr>
        <w:br w:type="page"/>
      </w:r>
    </w:p>
    <w:p w14:paraId="444E5EE0">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28FD7173">
      <w:pPr>
        <w:spacing w:line="360" w:lineRule="auto"/>
        <w:jc w:val="center"/>
        <w:outlineLvl w:val="0"/>
        <w:rPr>
          <w:rFonts w:ascii="仿宋" w:hAnsi="仿宋" w:eastAsia="仿宋" w:cs="仿宋"/>
          <w:b/>
          <w:kern w:val="0"/>
          <w:sz w:val="36"/>
          <w:szCs w:val="36"/>
        </w:rPr>
      </w:pPr>
    </w:p>
    <w:p w14:paraId="17D851F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39BC430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0CD61D3">
      <w:pPr>
        <w:spacing w:line="360" w:lineRule="auto"/>
        <w:jc w:val="center"/>
        <w:outlineLvl w:val="0"/>
        <w:rPr>
          <w:rFonts w:ascii="仿宋" w:hAnsi="仿宋" w:eastAsia="仿宋" w:cs="仿宋"/>
          <w:b/>
          <w:kern w:val="0"/>
          <w:sz w:val="36"/>
          <w:szCs w:val="36"/>
        </w:rPr>
      </w:pPr>
    </w:p>
    <w:p w14:paraId="201EE1E1">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E0AFC80">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B9BC284">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5CCECA74">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E264CBE">
      <w:pPr>
        <w:snapToGrid w:val="0"/>
        <w:spacing w:line="360" w:lineRule="auto"/>
        <w:ind w:firstLine="480" w:firstLineChars="200"/>
        <w:rPr>
          <w:rFonts w:ascii="仿宋" w:hAnsi="仿宋" w:eastAsia="仿宋" w:cs="仿宋"/>
          <w:sz w:val="24"/>
        </w:rPr>
      </w:pPr>
    </w:p>
    <w:p w14:paraId="6C46E5C4">
      <w:pPr>
        <w:spacing w:line="360" w:lineRule="auto"/>
        <w:ind w:firstLine="480" w:firstLineChars="200"/>
        <w:rPr>
          <w:rFonts w:ascii="仿宋" w:hAnsi="仿宋" w:eastAsia="仿宋" w:cs="仿宋"/>
          <w:sz w:val="24"/>
        </w:rPr>
      </w:pPr>
    </w:p>
    <w:p w14:paraId="62AC4B0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4C9CFD7D">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5DFE1A1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0E67E87D">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68BE4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58D78D0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70A26F3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4BA64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0243CE5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4C2F91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1C3EC24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B1FA23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70C53E8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4DBB74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EBD74DF">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A4222D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19DFE45">
      <w:pPr>
        <w:snapToGrid w:val="0"/>
        <w:spacing w:line="360" w:lineRule="auto"/>
        <w:ind w:right="480"/>
        <w:jc w:val="center"/>
        <w:rPr>
          <w:rFonts w:ascii="仿宋" w:hAnsi="仿宋" w:eastAsia="仿宋" w:cs="仿宋"/>
          <w:b/>
          <w:kern w:val="0"/>
          <w:sz w:val="32"/>
          <w:szCs w:val="32"/>
        </w:rPr>
      </w:pPr>
    </w:p>
    <w:p w14:paraId="3A758F0D">
      <w:pPr>
        <w:snapToGrid w:val="0"/>
        <w:spacing w:line="360" w:lineRule="auto"/>
        <w:ind w:right="480"/>
        <w:jc w:val="center"/>
        <w:rPr>
          <w:rFonts w:ascii="仿宋" w:hAnsi="仿宋" w:eastAsia="仿宋" w:cs="仿宋"/>
          <w:b/>
          <w:kern w:val="0"/>
          <w:sz w:val="32"/>
          <w:szCs w:val="32"/>
        </w:rPr>
      </w:pPr>
    </w:p>
    <w:p w14:paraId="36A41DC9">
      <w:pPr>
        <w:snapToGrid w:val="0"/>
        <w:spacing w:line="360" w:lineRule="auto"/>
        <w:ind w:right="480"/>
        <w:jc w:val="center"/>
        <w:rPr>
          <w:rFonts w:ascii="仿宋" w:hAnsi="仿宋" w:eastAsia="仿宋" w:cs="仿宋"/>
          <w:b/>
          <w:kern w:val="0"/>
          <w:sz w:val="32"/>
          <w:szCs w:val="32"/>
        </w:rPr>
      </w:pPr>
    </w:p>
    <w:p w14:paraId="07671A7D">
      <w:pPr>
        <w:rPr>
          <w:rFonts w:ascii="仿宋" w:hAnsi="仿宋" w:eastAsia="仿宋" w:cs="仿宋"/>
        </w:rPr>
      </w:pPr>
    </w:p>
    <w:p w14:paraId="184CA9D5">
      <w:pPr>
        <w:snapToGrid w:val="0"/>
        <w:spacing w:line="360" w:lineRule="auto"/>
        <w:ind w:right="480"/>
        <w:jc w:val="center"/>
        <w:rPr>
          <w:rFonts w:ascii="仿宋" w:hAnsi="仿宋" w:eastAsia="仿宋" w:cs="仿宋"/>
          <w:b/>
          <w:kern w:val="0"/>
          <w:sz w:val="32"/>
          <w:szCs w:val="32"/>
        </w:rPr>
      </w:pPr>
    </w:p>
    <w:p w14:paraId="5CEC0B05">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1FA9599">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3393E52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ED26942">
      <w:pPr>
        <w:snapToGrid w:val="0"/>
        <w:spacing w:line="360" w:lineRule="auto"/>
        <w:ind w:right="480"/>
        <w:jc w:val="center"/>
        <w:rPr>
          <w:rFonts w:ascii="仿宋" w:hAnsi="仿宋" w:eastAsia="仿宋" w:cs="仿宋"/>
          <w:b/>
          <w:kern w:val="0"/>
          <w:sz w:val="32"/>
          <w:szCs w:val="32"/>
        </w:rPr>
      </w:pPr>
    </w:p>
    <w:p w14:paraId="0C3CE8D7">
      <w:pPr>
        <w:snapToGrid w:val="0"/>
        <w:spacing w:line="360" w:lineRule="auto"/>
        <w:ind w:right="480"/>
        <w:jc w:val="center"/>
        <w:rPr>
          <w:rFonts w:ascii="仿宋" w:hAnsi="仿宋" w:eastAsia="仿宋" w:cs="仿宋"/>
          <w:b/>
          <w:kern w:val="0"/>
          <w:sz w:val="32"/>
          <w:szCs w:val="32"/>
        </w:rPr>
      </w:pPr>
    </w:p>
    <w:p w14:paraId="3D89732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0CAE68B0">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BB50E6F">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15D394C0">
      <w:pPr>
        <w:widowControl/>
        <w:spacing w:line="360" w:lineRule="auto"/>
        <w:ind w:firstLine="480"/>
        <w:jc w:val="left"/>
        <w:rPr>
          <w:rFonts w:ascii="仿宋" w:hAnsi="仿宋" w:eastAsia="仿宋" w:cs="仿宋"/>
          <w:sz w:val="24"/>
        </w:rPr>
      </w:pPr>
    </w:p>
    <w:p w14:paraId="62D84E8A">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7C0A063">
      <w:pPr>
        <w:snapToGrid w:val="0"/>
        <w:spacing w:before="50" w:after="50" w:line="360" w:lineRule="auto"/>
        <w:jc w:val="center"/>
        <w:rPr>
          <w:rFonts w:ascii="仿宋" w:hAnsi="仿宋" w:eastAsia="仿宋" w:cs="仿宋"/>
          <w:sz w:val="24"/>
        </w:rPr>
      </w:pPr>
      <w:r>
        <w:rPr>
          <w:rFonts w:hint="eastAsia" w:ascii="仿宋" w:hAnsi="仿宋" w:eastAsia="仿宋" w:cs="仿宋"/>
          <w:b/>
          <w:sz w:val="24"/>
        </w:rPr>
        <w:t xml:space="preserve">    </w:t>
      </w:r>
    </w:p>
    <w:p w14:paraId="6648EF95">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18FD5AE">
      <w:pPr>
        <w:widowControl/>
        <w:spacing w:line="360" w:lineRule="auto"/>
        <w:ind w:left="150"/>
        <w:jc w:val="center"/>
        <w:rPr>
          <w:rFonts w:ascii="仿宋" w:hAnsi="仿宋" w:eastAsia="仿宋" w:cs="仿宋"/>
          <w:b/>
          <w:kern w:val="0"/>
          <w:sz w:val="32"/>
          <w:szCs w:val="32"/>
        </w:rPr>
      </w:pPr>
    </w:p>
    <w:p w14:paraId="6411294B">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442D930">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2CCA325">
      <w:pPr>
        <w:rPr>
          <w:rFonts w:ascii="仿宋" w:hAnsi="仿宋" w:eastAsia="仿宋" w:cs="仿宋"/>
        </w:rPr>
      </w:pPr>
    </w:p>
    <w:p w14:paraId="6DE44E47">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51A47264">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B385A87">
      <w:pPr>
        <w:spacing w:line="360" w:lineRule="auto"/>
        <w:jc w:val="center"/>
        <w:outlineLvl w:val="0"/>
        <w:rPr>
          <w:rFonts w:ascii="仿宋" w:hAnsi="仿宋" w:eastAsia="仿宋" w:cs="仿宋"/>
          <w:b/>
          <w:kern w:val="0"/>
          <w:sz w:val="24"/>
        </w:rPr>
      </w:pPr>
    </w:p>
    <w:p w14:paraId="7097F2E7">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4404B0D">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FE3685A">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75B2B4E8">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FB1508E">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3FD2969">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0078C20">
      <w:pPr>
        <w:snapToGrid w:val="0"/>
        <w:spacing w:line="360" w:lineRule="auto"/>
        <w:jc w:val="center"/>
        <w:rPr>
          <w:rFonts w:ascii="仿宋" w:hAnsi="仿宋" w:eastAsia="仿宋" w:cs="仿宋"/>
          <w:b/>
          <w:kern w:val="0"/>
          <w:sz w:val="32"/>
          <w:szCs w:val="32"/>
          <w:lang w:val="zh-CN"/>
        </w:rPr>
      </w:pPr>
    </w:p>
    <w:p w14:paraId="124F6EE9">
      <w:pPr>
        <w:snapToGrid w:val="0"/>
        <w:spacing w:line="360" w:lineRule="auto"/>
        <w:jc w:val="center"/>
        <w:rPr>
          <w:rFonts w:ascii="仿宋" w:hAnsi="仿宋" w:eastAsia="仿宋" w:cs="仿宋"/>
          <w:b/>
          <w:kern w:val="0"/>
          <w:sz w:val="32"/>
          <w:szCs w:val="32"/>
          <w:lang w:val="zh-CN"/>
        </w:rPr>
      </w:pPr>
    </w:p>
    <w:p w14:paraId="3FE93F54">
      <w:pPr>
        <w:snapToGrid w:val="0"/>
        <w:spacing w:line="360" w:lineRule="auto"/>
        <w:jc w:val="center"/>
        <w:rPr>
          <w:rFonts w:ascii="仿宋" w:hAnsi="仿宋" w:eastAsia="仿宋" w:cs="仿宋"/>
          <w:b/>
          <w:kern w:val="0"/>
          <w:sz w:val="32"/>
          <w:szCs w:val="32"/>
          <w:lang w:val="zh-CN"/>
        </w:rPr>
      </w:pPr>
    </w:p>
    <w:p w14:paraId="591ECD7B">
      <w:pPr>
        <w:snapToGrid w:val="0"/>
        <w:spacing w:line="360" w:lineRule="auto"/>
        <w:jc w:val="center"/>
        <w:rPr>
          <w:rFonts w:ascii="仿宋" w:hAnsi="仿宋" w:eastAsia="仿宋" w:cs="仿宋"/>
          <w:b/>
          <w:kern w:val="0"/>
          <w:sz w:val="32"/>
          <w:szCs w:val="32"/>
          <w:lang w:val="zh-CN"/>
        </w:rPr>
      </w:pPr>
    </w:p>
    <w:p w14:paraId="41805B45">
      <w:pPr>
        <w:snapToGrid w:val="0"/>
        <w:spacing w:line="360" w:lineRule="auto"/>
        <w:jc w:val="center"/>
        <w:rPr>
          <w:rFonts w:ascii="仿宋" w:hAnsi="仿宋" w:eastAsia="仿宋" w:cs="仿宋"/>
          <w:b/>
          <w:kern w:val="0"/>
          <w:sz w:val="32"/>
          <w:szCs w:val="32"/>
          <w:lang w:val="zh-CN"/>
        </w:rPr>
      </w:pPr>
    </w:p>
    <w:p w14:paraId="5387D547">
      <w:pPr>
        <w:snapToGrid w:val="0"/>
        <w:spacing w:line="360" w:lineRule="auto"/>
        <w:jc w:val="center"/>
        <w:rPr>
          <w:rFonts w:ascii="仿宋" w:hAnsi="仿宋" w:eastAsia="仿宋" w:cs="仿宋"/>
          <w:b/>
          <w:kern w:val="0"/>
          <w:sz w:val="32"/>
          <w:szCs w:val="32"/>
          <w:lang w:val="zh-CN"/>
        </w:rPr>
      </w:pPr>
    </w:p>
    <w:p w14:paraId="1CD6BF12">
      <w:pPr>
        <w:snapToGrid w:val="0"/>
        <w:spacing w:line="360" w:lineRule="auto"/>
        <w:jc w:val="center"/>
        <w:rPr>
          <w:rFonts w:ascii="仿宋" w:hAnsi="仿宋" w:eastAsia="仿宋" w:cs="仿宋"/>
          <w:b/>
          <w:kern w:val="0"/>
          <w:sz w:val="32"/>
          <w:szCs w:val="32"/>
          <w:lang w:val="zh-CN"/>
        </w:rPr>
      </w:pPr>
    </w:p>
    <w:p w14:paraId="7255EA26">
      <w:pPr>
        <w:snapToGrid w:val="0"/>
        <w:spacing w:line="360" w:lineRule="auto"/>
        <w:jc w:val="center"/>
        <w:rPr>
          <w:rFonts w:ascii="仿宋" w:hAnsi="仿宋" w:eastAsia="仿宋" w:cs="仿宋"/>
          <w:b/>
          <w:kern w:val="0"/>
          <w:sz w:val="32"/>
          <w:szCs w:val="32"/>
          <w:lang w:val="zh-CN"/>
        </w:rPr>
      </w:pPr>
    </w:p>
    <w:p w14:paraId="315BFCB4">
      <w:pPr>
        <w:snapToGrid w:val="0"/>
        <w:spacing w:line="360" w:lineRule="auto"/>
        <w:jc w:val="center"/>
        <w:rPr>
          <w:rFonts w:ascii="仿宋" w:hAnsi="仿宋" w:eastAsia="仿宋" w:cs="仿宋"/>
          <w:b/>
          <w:kern w:val="0"/>
          <w:sz w:val="32"/>
          <w:szCs w:val="32"/>
          <w:lang w:val="zh-CN"/>
        </w:rPr>
      </w:pPr>
    </w:p>
    <w:p w14:paraId="7DA8F74A">
      <w:pPr>
        <w:snapToGrid w:val="0"/>
        <w:spacing w:line="360" w:lineRule="auto"/>
        <w:jc w:val="center"/>
        <w:rPr>
          <w:rFonts w:ascii="仿宋" w:hAnsi="仿宋" w:eastAsia="仿宋" w:cs="仿宋"/>
          <w:b/>
          <w:kern w:val="0"/>
          <w:sz w:val="32"/>
          <w:szCs w:val="32"/>
          <w:lang w:val="zh-CN"/>
        </w:rPr>
      </w:pPr>
    </w:p>
    <w:p w14:paraId="3A81A282">
      <w:pPr>
        <w:snapToGrid w:val="0"/>
        <w:spacing w:line="360" w:lineRule="auto"/>
        <w:jc w:val="center"/>
        <w:rPr>
          <w:rFonts w:ascii="仿宋" w:hAnsi="仿宋" w:eastAsia="仿宋" w:cs="仿宋"/>
          <w:b/>
          <w:kern w:val="0"/>
          <w:sz w:val="32"/>
          <w:szCs w:val="32"/>
          <w:lang w:val="zh-CN"/>
        </w:rPr>
      </w:pPr>
    </w:p>
    <w:p w14:paraId="7A7DA350">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9C416D6">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AC923B4">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1A25AE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7FAF1F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5D1828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18D9FE6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6974E74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514626F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0" w:name="_Hlk101257010"/>
      <w:r>
        <w:rPr>
          <w:rFonts w:hint="eastAsia" w:ascii="仿宋" w:hAnsi="仿宋" w:eastAsia="仿宋" w:cs="仿宋"/>
          <w:sz w:val="24"/>
        </w:rPr>
        <w:t>（如果有)</w:t>
      </w:r>
      <w:bookmarkEnd w:id="510"/>
      <w:r>
        <w:rPr>
          <w:rFonts w:hint="eastAsia" w:ascii="仿宋" w:hAnsi="仿宋" w:eastAsia="仿宋" w:cs="仿宋"/>
          <w:snapToGrid w:val="0"/>
          <w:kern w:val="28"/>
          <w:sz w:val="24"/>
          <w:szCs w:val="20"/>
        </w:rPr>
        <w:t>；</w:t>
      </w:r>
    </w:p>
    <w:p w14:paraId="7E6FF1E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14:paraId="35BA898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14:paraId="00675477">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6F0D0D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2E6B980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9D20A3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14:paraId="6153AEC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418228E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71B034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357C591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04DB634E">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BB871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39DC587">
      <w:pPr>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34EFAD0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76E4A9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3、我方承诺除商务技术偏离表列出的偏离外，我方响应招标文件的全部要求。对投标文件中材料的真实性、合法性负责，积极配合采购人、采购代理机构复核投标文件中的资料。</w:t>
      </w:r>
    </w:p>
    <w:p w14:paraId="0AC1970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1E1554E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C7E0F6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ABDE7B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40DA5D7D">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4F8013F8">
      <w:pPr>
        <w:ind w:firstLine="480" w:firstLineChars="200"/>
        <w:rPr>
          <w:rFonts w:ascii="仿宋" w:hAnsi="仿宋" w:eastAsia="仿宋" w:cs="仿宋"/>
          <w:sz w:val="24"/>
          <w:shd w:val="clear" w:color="auto" w:fill="FFFFFF"/>
        </w:rPr>
      </w:pPr>
      <w:r>
        <w:rPr>
          <w:rFonts w:hint="eastAsia" w:ascii="仿宋" w:hAnsi="仿宋" w:eastAsia="仿宋" w:cs="仿宋"/>
          <w:sz w:val="24"/>
        </w:rPr>
        <w:t>5、对</w:t>
      </w:r>
      <w:r>
        <w:rPr>
          <w:rFonts w:hint="eastAsia" w:ascii="仿宋" w:hAnsi="仿宋" w:eastAsia="仿宋" w:cs="仿宋"/>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5F0D4E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948482A">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4B9CC950">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2E1001C0">
      <w:pPr>
        <w:snapToGrid w:val="0"/>
        <w:spacing w:line="360" w:lineRule="auto"/>
        <w:ind w:left="420" w:leftChars="200" w:firstLine="4200" w:firstLineChars="1750"/>
        <w:rPr>
          <w:rFonts w:ascii="仿宋" w:hAnsi="仿宋" w:eastAsia="仿宋" w:cs="仿宋"/>
          <w:kern w:val="0"/>
          <w:sz w:val="24"/>
          <w:u w:val="single"/>
        </w:rPr>
      </w:pPr>
    </w:p>
    <w:p w14:paraId="4663863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6A30DA2">
      <w:pPr>
        <w:snapToGrid w:val="0"/>
        <w:spacing w:line="360" w:lineRule="auto"/>
        <w:jc w:val="center"/>
        <w:rPr>
          <w:rFonts w:ascii="仿宋" w:hAnsi="仿宋" w:eastAsia="仿宋" w:cs="仿宋"/>
          <w:b/>
          <w:kern w:val="0"/>
          <w:sz w:val="32"/>
          <w:szCs w:val="32"/>
        </w:rPr>
      </w:pPr>
    </w:p>
    <w:p w14:paraId="67326F7F">
      <w:pPr>
        <w:snapToGrid w:val="0"/>
        <w:spacing w:line="360" w:lineRule="auto"/>
        <w:rPr>
          <w:rFonts w:ascii="仿宋" w:hAnsi="仿宋" w:eastAsia="仿宋" w:cs="仿宋"/>
          <w:sz w:val="24"/>
        </w:rPr>
      </w:pPr>
    </w:p>
    <w:p w14:paraId="6A09E22B">
      <w:pPr>
        <w:rPr>
          <w:rFonts w:ascii="仿宋" w:hAnsi="仿宋" w:eastAsia="仿宋" w:cs="仿宋"/>
          <w:b/>
          <w:kern w:val="0"/>
          <w:sz w:val="32"/>
          <w:szCs w:val="32"/>
        </w:rPr>
      </w:pPr>
    </w:p>
    <w:p w14:paraId="56C6B390">
      <w:pPr>
        <w:jc w:val="center"/>
        <w:rPr>
          <w:rFonts w:ascii="仿宋" w:hAnsi="仿宋" w:eastAsia="仿宋" w:cs="仿宋"/>
          <w:b/>
          <w:kern w:val="0"/>
          <w:sz w:val="32"/>
          <w:szCs w:val="32"/>
        </w:rPr>
      </w:pPr>
    </w:p>
    <w:p w14:paraId="3BCC22F0">
      <w:pPr>
        <w:jc w:val="center"/>
        <w:rPr>
          <w:rFonts w:ascii="仿宋" w:hAnsi="仿宋" w:eastAsia="仿宋" w:cs="仿宋"/>
          <w:b/>
          <w:kern w:val="0"/>
          <w:sz w:val="32"/>
          <w:szCs w:val="32"/>
        </w:rPr>
      </w:pPr>
    </w:p>
    <w:p w14:paraId="7380B74D">
      <w:pPr>
        <w:jc w:val="center"/>
        <w:rPr>
          <w:rFonts w:ascii="仿宋" w:hAnsi="仿宋" w:eastAsia="仿宋" w:cs="仿宋"/>
          <w:b/>
          <w:kern w:val="0"/>
          <w:sz w:val="32"/>
          <w:szCs w:val="32"/>
        </w:rPr>
      </w:pPr>
    </w:p>
    <w:p w14:paraId="4EA29A14">
      <w:pPr>
        <w:jc w:val="center"/>
        <w:rPr>
          <w:rFonts w:ascii="仿宋" w:hAnsi="仿宋" w:eastAsia="仿宋" w:cs="仿宋"/>
          <w:b/>
          <w:kern w:val="0"/>
          <w:sz w:val="32"/>
          <w:szCs w:val="32"/>
        </w:rPr>
      </w:pPr>
    </w:p>
    <w:p w14:paraId="7736B121">
      <w:pPr>
        <w:jc w:val="center"/>
        <w:rPr>
          <w:rFonts w:ascii="仿宋" w:hAnsi="仿宋" w:eastAsia="仿宋" w:cs="仿宋"/>
          <w:b/>
          <w:kern w:val="0"/>
          <w:sz w:val="32"/>
          <w:szCs w:val="32"/>
        </w:rPr>
      </w:pPr>
    </w:p>
    <w:p w14:paraId="1A990BBF">
      <w:pPr>
        <w:jc w:val="center"/>
        <w:rPr>
          <w:rFonts w:ascii="仿宋" w:hAnsi="仿宋" w:eastAsia="仿宋" w:cs="仿宋"/>
          <w:b/>
          <w:kern w:val="0"/>
          <w:sz w:val="32"/>
          <w:szCs w:val="32"/>
        </w:rPr>
      </w:pPr>
    </w:p>
    <w:p w14:paraId="5B847435">
      <w:pPr>
        <w:jc w:val="center"/>
        <w:rPr>
          <w:rFonts w:ascii="仿宋" w:hAnsi="仿宋" w:eastAsia="仿宋" w:cs="仿宋"/>
          <w:b/>
          <w:kern w:val="0"/>
          <w:sz w:val="32"/>
          <w:szCs w:val="32"/>
        </w:rPr>
      </w:pPr>
    </w:p>
    <w:p w14:paraId="7E5B59E4">
      <w:pPr>
        <w:jc w:val="center"/>
        <w:rPr>
          <w:rFonts w:ascii="仿宋" w:hAnsi="仿宋" w:eastAsia="仿宋" w:cs="仿宋"/>
          <w:b/>
          <w:kern w:val="0"/>
          <w:sz w:val="32"/>
          <w:szCs w:val="32"/>
        </w:rPr>
      </w:pPr>
    </w:p>
    <w:p w14:paraId="35BE0C8D">
      <w:pPr>
        <w:jc w:val="center"/>
        <w:rPr>
          <w:rFonts w:ascii="仿宋" w:hAnsi="仿宋" w:eastAsia="仿宋" w:cs="仿宋"/>
          <w:b/>
          <w:kern w:val="0"/>
          <w:sz w:val="32"/>
          <w:szCs w:val="32"/>
        </w:rPr>
      </w:pPr>
    </w:p>
    <w:p w14:paraId="79B3EF65">
      <w:pPr>
        <w:jc w:val="center"/>
        <w:rPr>
          <w:rFonts w:ascii="仿宋" w:hAnsi="仿宋" w:eastAsia="仿宋" w:cs="仿宋"/>
          <w:b/>
          <w:kern w:val="0"/>
          <w:sz w:val="32"/>
          <w:szCs w:val="32"/>
        </w:rPr>
      </w:pPr>
    </w:p>
    <w:p w14:paraId="52E75177">
      <w:pPr>
        <w:jc w:val="center"/>
        <w:rPr>
          <w:rFonts w:ascii="仿宋" w:hAnsi="仿宋" w:eastAsia="仿宋" w:cs="仿宋"/>
          <w:b/>
          <w:kern w:val="0"/>
          <w:sz w:val="32"/>
          <w:szCs w:val="32"/>
        </w:rPr>
      </w:pPr>
    </w:p>
    <w:p w14:paraId="01F8A419">
      <w:pPr>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lang w:val="zh-CN"/>
        </w:rPr>
        <w:t>二、授权委托书或法定代表人（单位负责人、自然人本人）身份证明</w:t>
      </w:r>
    </w:p>
    <w:p w14:paraId="09502BE5">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3975558D">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13DDFB2B">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C42DEE1">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2F3FC4F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754C8D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0EE97C3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65B46D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8663273">
      <w:pPr>
        <w:snapToGrid w:val="0"/>
        <w:spacing w:line="360" w:lineRule="auto"/>
        <w:rPr>
          <w:rFonts w:ascii="仿宋" w:hAnsi="仿宋" w:eastAsia="仿宋" w:cs="仿宋"/>
          <w:sz w:val="24"/>
        </w:rPr>
      </w:pPr>
    </w:p>
    <w:p w14:paraId="6C38B19D">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7A803FA5">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2BA8DD3">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CA5883A">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0519A7D">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DCF569E">
      <w:pPr>
        <w:jc w:val="center"/>
        <w:rPr>
          <w:rFonts w:ascii="仿宋" w:hAnsi="仿宋" w:eastAsia="仿宋" w:cs="仿宋"/>
          <w:b/>
          <w:kern w:val="0"/>
          <w:sz w:val="32"/>
          <w:szCs w:val="32"/>
        </w:rPr>
      </w:pPr>
    </w:p>
    <w:p w14:paraId="16779A61">
      <w:pPr>
        <w:rPr>
          <w:rFonts w:ascii="仿宋" w:hAnsi="仿宋" w:eastAsia="仿宋" w:cs="仿宋"/>
        </w:rPr>
      </w:pPr>
    </w:p>
    <w:p w14:paraId="0D9FDB0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6A7D5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4EA56C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C202D9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06D04D">
      <w:pPr>
        <w:autoSpaceDE w:val="0"/>
        <w:autoSpaceDN w:val="0"/>
        <w:spacing w:line="360" w:lineRule="auto"/>
        <w:jc w:val="center"/>
        <w:rPr>
          <w:rFonts w:ascii="仿宋" w:hAnsi="仿宋" w:eastAsia="仿宋" w:cs="仿宋"/>
          <w:b/>
          <w:kern w:val="0"/>
          <w:sz w:val="32"/>
          <w:szCs w:val="32"/>
          <w:lang w:val="zh-CN"/>
        </w:rPr>
      </w:pPr>
    </w:p>
    <w:p w14:paraId="6566D289">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7098D59">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D1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1E6A4F1">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0B8E0E91">
            <w:pPr>
              <w:pStyle w:val="150"/>
              <w:adjustRightInd w:val="0"/>
              <w:spacing w:line="360" w:lineRule="auto"/>
              <w:rPr>
                <w:rFonts w:ascii="仿宋" w:hAnsi="仿宋" w:eastAsia="仿宋" w:cs="仿宋"/>
                <w:bCs/>
                <w:sz w:val="24"/>
              </w:rPr>
            </w:pPr>
          </w:p>
        </w:tc>
      </w:tr>
    </w:tbl>
    <w:p w14:paraId="659E987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345D9CE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5ECF533">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C5E44B">
      <w:pPr>
        <w:jc w:val="center"/>
        <w:rPr>
          <w:rFonts w:ascii="仿宋" w:hAnsi="仿宋" w:eastAsia="仿宋" w:cs="仿宋"/>
          <w:b/>
          <w:kern w:val="0"/>
          <w:sz w:val="32"/>
          <w:szCs w:val="32"/>
        </w:rPr>
      </w:pPr>
    </w:p>
    <w:p w14:paraId="66F7A117">
      <w:pPr>
        <w:jc w:val="center"/>
        <w:rPr>
          <w:rFonts w:ascii="仿宋" w:hAnsi="仿宋" w:eastAsia="仿宋" w:cs="仿宋"/>
          <w:b/>
          <w:kern w:val="0"/>
          <w:sz w:val="32"/>
          <w:szCs w:val="32"/>
        </w:rPr>
      </w:pPr>
    </w:p>
    <w:p w14:paraId="4EC5340F">
      <w:pPr>
        <w:jc w:val="center"/>
        <w:rPr>
          <w:rFonts w:ascii="仿宋" w:hAnsi="仿宋" w:eastAsia="仿宋" w:cs="仿宋"/>
          <w:b/>
          <w:kern w:val="0"/>
          <w:sz w:val="32"/>
          <w:szCs w:val="32"/>
        </w:rPr>
      </w:pPr>
    </w:p>
    <w:p w14:paraId="1E9EDEE1">
      <w:pPr>
        <w:jc w:val="center"/>
        <w:rPr>
          <w:rFonts w:ascii="仿宋" w:hAnsi="仿宋" w:eastAsia="仿宋" w:cs="仿宋"/>
          <w:b/>
          <w:kern w:val="0"/>
          <w:sz w:val="32"/>
          <w:szCs w:val="32"/>
        </w:rPr>
      </w:pPr>
    </w:p>
    <w:p w14:paraId="1F7D9D63">
      <w:pPr>
        <w:jc w:val="center"/>
        <w:rPr>
          <w:rFonts w:ascii="仿宋" w:hAnsi="仿宋" w:eastAsia="仿宋" w:cs="仿宋"/>
          <w:b/>
          <w:kern w:val="0"/>
          <w:sz w:val="32"/>
          <w:szCs w:val="32"/>
        </w:rPr>
      </w:pPr>
    </w:p>
    <w:p w14:paraId="50B43DC1">
      <w:pPr>
        <w:jc w:val="center"/>
        <w:rPr>
          <w:rFonts w:ascii="仿宋" w:hAnsi="仿宋" w:eastAsia="仿宋" w:cs="仿宋"/>
          <w:b/>
          <w:kern w:val="0"/>
          <w:sz w:val="32"/>
          <w:szCs w:val="32"/>
        </w:rPr>
      </w:pPr>
    </w:p>
    <w:p w14:paraId="37361EC9">
      <w:pPr>
        <w:jc w:val="center"/>
        <w:rPr>
          <w:rFonts w:ascii="仿宋" w:hAnsi="仿宋" w:eastAsia="仿宋" w:cs="仿宋"/>
          <w:b/>
          <w:kern w:val="0"/>
          <w:sz w:val="32"/>
          <w:szCs w:val="32"/>
        </w:rPr>
      </w:pPr>
    </w:p>
    <w:p w14:paraId="6F6473C1">
      <w:pPr>
        <w:jc w:val="center"/>
        <w:rPr>
          <w:rFonts w:ascii="仿宋" w:hAnsi="仿宋" w:eastAsia="仿宋" w:cs="仿宋"/>
          <w:b/>
          <w:kern w:val="0"/>
          <w:sz w:val="32"/>
          <w:szCs w:val="32"/>
        </w:rPr>
      </w:pPr>
    </w:p>
    <w:p w14:paraId="60CA0B28">
      <w:pPr>
        <w:jc w:val="center"/>
        <w:rPr>
          <w:rFonts w:ascii="仿宋" w:hAnsi="仿宋" w:eastAsia="仿宋" w:cs="仿宋"/>
          <w:b/>
          <w:kern w:val="0"/>
          <w:sz w:val="32"/>
          <w:szCs w:val="32"/>
        </w:rPr>
      </w:pPr>
    </w:p>
    <w:p w14:paraId="0CDB22E8">
      <w:pPr>
        <w:jc w:val="center"/>
        <w:rPr>
          <w:rFonts w:ascii="仿宋" w:hAnsi="仿宋" w:eastAsia="仿宋" w:cs="仿宋"/>
          <w:b/>
          <w:kern w:val="0"/>
          <w:sz w:val="32"/>
          <w:szCs w:val="32"/>
        </w:rPr>
      </w:pPr>
    </w:p>
    <w:p w14:paraId="26A4B1BC">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6969BE2">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6CC7D2C">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117327E6">
      <w:pPr>
        <w:snapToGrid w:val="0"/>
        <w:spacing w:line="360" w:lineRule="auto"/>
        <w:rPr>
          <w:rFonts w:ascii="仿宋" w:hAnsi="仿宋" w:eastAsia="仿宋" w:cs="仿宋"/>
          <w:kern w:val="0"/>
          <w:sz w:val="24"/>
        </w:rPr>
      </w:pPr>
    </w:p>
    <w:p w14:paraId="4EF35CCB">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3E177A16">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78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217C9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2F4B8150">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2A032334">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5D2AF47">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72B601A9">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29C2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98F436">
            <w:pPr>
              <w:jc w:val="center"/>
              <w:rPr>
                <w:rFonts w:ascii="仿宋" w:hAnsi="仿宋" w:eastAsia="仿宋" w:cs="仿宋"/>
                <w:sz w:val="24"/>
              </w:rPr>
            </w:pPr>
            <w:r>
              <w:rPr>
                <w:rFonts w:hint="eastAsia" w:ascii="仿宋" w:hAnsi="仿宋" w:eastAsia="仿宋" w:cs="仿宋"/>
                <w:sz w:val="24"/>
              </w:rPr>
              <w:t>1</w:t>
            </w:r>
          </w:p>
        </w:tc>
        <w:tc>
          <w:tcPr>
            <w:tcW w:w="4991" w:type="dxa"/>
          </w:tcPr>
          <w:p w14:paraId="701D1CEB">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4AABDCE">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22B10BB7">
            <w:pPr>
              <w:rPr>
                <w:rFonts w:ascii="仿宋" w:hAnsi="仿宋" w:eastAsia="仿宋" w:cs="仿宋"/>
                <w:sz w:val="24"/>
              </w:rPr>
            </w:pPr>
          </w:p>
          <w:p w14:paraId="18C076B1">
            <w:pPr>
              <w:rPr>
                <w:rFonts w:ascii="仿宋" w:hAnsi="仿宋" w:eastAsia="仿宋" w:cs="仿宋"/>
                <w:sz w:val="24"/>
              </w:rPr>
            </w:pPr>
            <w:r>
              <w:rPr>
                <w:rFonts w:hint="eastAsia" w:ascii="仿宋" w:hAnsi="仿宋" w:eastAsia="仿宋" w:cs="仿宋"/>
                <w:sz w:val="24"/>
              </w:rPr>
              <w:t>见投标文件</w:t>
            </w:r>
          </w:p>
          <w:p w14:paraId="4F759F27">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8AC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4BA4D9">
            <w:pPr>
              <w:jc w:val="center"/>
              <w:rPr>
                <w:rFonts w:ascii="仿宋" w:hAnsi="仿宋" w:eastAsia="仿宋" w:cs="仿宋"/>
                <w:sz w:val="24"/>
              </w:rPr>
            </w:pPr>
            <w:r>
              <w:rPr>
                <w:rFonts w:hint="eastAsia" w:ascii="仿宋" w:hAnsi="仿宋" w:eastAsia="仿宋" w:cs="仿宋"/>
                <w:sz w:val="24"/>
              </w:rPr>
              <w:t>2</w:t>
            </w:r>
          </w:p>
        </w:tc>
        <w:tc>
          <w:tcPr>
            <w:tcW w:w="4991" w:type="dxa"/>
          </w:tcPr>
          <w:p w14:paraId="77A382AC">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218C60B0">
            <w:pPr>
              <w:rPr>
                <w:rFonts w:ascii="仿宋" w:hAnsi="仿宋" w:eastAsia="仿宋" w:cs="仿宋"/>
                <w:sz w:val="24"/>
              </w:rPr>
            </w:pPr>
            <w:r>
              <w:rPr>
                <w:rFonts w:hint="eastAsia" w:ascii="仿宋" w:hAnsi="仿宋" w:eastAsia="仿宋" w:cs="仿宋"/>
                <w:sz w:val="24"/>
              </w:rPr>
              <w:t>投标函</w:t>
            </w:r>
          </w:p>
        </w:tc>
        <w:tc>
          <w:tcPr>
            <w:tcW w:w="1418" w:type="dxa"/>
          </w:tcPr>
          <w:p w14:paraId="448AEBE8">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44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7721C">
            <w:pPr>
              <w:jc w:val="center"/>
              <w:rPr>
                <w:rFonts w:ascii="仿宋" w:hAnsi="仿宋" w:eastAsia="仿宋" w:cs="仿宋"/>
                <w:sz w:val="24"/>
              </w:rPr>
            </w:pPr>
            <w:r>
              <w:rPr>
                <w:rFonts w:hint="eastAsia" w:ascii="仿宋" w:hAnsi="仿宋" w:eastAsia="仿宋" w:cs="仿宋"/>
                <w:sz w:val="24"/>
              </w:rPr>
              <w:t>3</w:t>
            </w:r>
          </w:p>
        </w:tc>
        <w:tc>
          <w:tcPr>
            <w:tcW w:w="4991" w:type="dxa"/>
          </w:tcPr>
          <w:p w14:paraId="29EED071">
            <w:pPr>
              <w:spacing w:line="360" w:lineRule="auto"/>
              <w:rPr>
                <w:rFonts w:ascii="仿宋" w:hAnsi="仿宋" w:eastAsia="仿宋" w:cs="仿宋"/>
                <w:sz w:val="24"/>
              </w:rPr>
            </w:pPr>
            <w:r>
              <w:rPr>
                <w:rFonts w:hint="eastAsia" w:ascii="仿宋" w:hAnsi="仿宋" w:eastAsia="仿宋" w:cs="仿宋"/>
                <w:snapToGrid w:val="0"/>
                <w:sz w:val="24"/>
              </w:rPr>
              <w:t>其他实质性要求1：</w:t>
            </w:r>
          </w:p>
        </w:tc>
        <w:tc>
          <w:tcPr>
            <w:tcW w:w="2551" w:type="dxa"/>
            <w:vMerge w:val="restart"/>
            <w:vAlign w:val="center"/>
          </w:tcPr>
          <w:p w14:paraId="619002BD">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78EAD4F2">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EC7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9E4F24">
            <w:pPr>
              <w:jc w:val="center"/>
              <w:rPr>
                <w:rFonts w:ascii="仿宋" w:hAnsi="仿宋" w:eastAsia="仿宋" w:cs="仿宋"/>
                <w:sz w:val="24"/>
              </w:rPr>
            </w:pPr>
            <w:r>
              <w:rPr>
                <w:rFonts w:hint="eastAsia" w:ascii="仿宋" w:hAnsi="仿宋" w:eastAsia="仿宋" w:cs="仿宋"/>
                <w:sz w:val="24"/>
              </w:rPr>
              <w:t>4</w:t>
            </w:r>
          </w:p>
        </w:tc>
        <w:tc>
          <w:tcPr>
            <w:tcW w:w="4991" w:type="dxa"/>
          </w:tcPr>
          <w:p w14:paraId="19BEE5E7">
            <w:pPr>
              <w:spacing w:line="360" w:lineRule="auto"/>
              <w:rPr>
                <w:rFonts w:ascii="仿宋" w:hAnsi="仿宋" w:eastAsia="仿宋" w:cs="仿宋"/>
                <w:sz w:val="24"/>
              </w:rPr>
            </w:pPr>
            <w:r>
              <w:rPr>
                <w:rFonts w:hint="eastAsia" w:ascii="仿宋" w:hAnsi="仿宋" w:eastAsia="仿宋" w:cs="仿宋"/>
                <w:snapToGrid w:val="0"/>
                <w:sz w:val="24"/>
              </w:rPr>
              <w:t>其他实质性要求2：</w:t>
            </w:r>
          </w:p>
        </w:tc>
        <w:tc>
          <w:tcPr>
            <w:tcW w:w="2551" w:type="dxa"/>
            <w:vMerge w:val="continue"/>
            <w:vAlign w:val="center"/>
          </w:tcPr>
          <w:p w14:paraId="78A88C2C">
            <w:pPr>
              <w:rPr>
                <w:rFonts w:ascii="仿宋" w:hAnsi="仿宋" w:eastAsia="仿宋" w:cs="仿宋"/>
                <w:sz w:val="24"/>
              </w:rPr>
            </w:pPr>
          </w:p>
        </w:tc>
        <w:tc>
          <w:tcPr>
            <w:tcW w:w="1418" w:type="dxa"/>
          </w:tcPr>
          <w:p w14:paraId="6F85FE43">
            <w:pP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B4D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33601">
            <w:pPr>
              <w:jc w:val="center"/>
              <w:rPr>
                <w:rFonts w:ascii="仿宋" w:hAnsi="仿宋" w:eastAsia="仿宋" w:cs="仿宋"/>
                <w:sz w:val="24"/>
              </w:rPr>
            </w:pPr>
            <w:r>
              <w:rPr>
                <w:rFonts w:hint="eastAsia" w:ascii="仿宋" w:hAnsi="仿宋" w:eastAsia="仿宋" w:cs="仿宋"/>
                <w:kern w:val="0"/>
                <w:sz w:val="24"/>
              </w:rPr>
              <w:t>……</w:t>
            </w:r>
          </w:p>
        </w:tc>
        <w:tc>
          <w:tcPr>
            <w:tcW w:w="4991" w:type="dxa"/>
          </w:tcPr>
          <w:p w14:paraId="46B6488D">
            <w:pPr>
              <w:spacing w:line="360" w:lineRule="auto"/>
              <w:rPr>
                <w:rFonts w:ascii="仿宋" w:hAnsi="仿宋" w:eastAsia="仿宋" w:cs="仿宋"/>
                <w:sz w:val="24"/>
              </w:rPr>
            </w:pPr>
            <w:r>
              <w:rPr>
                <w:rFonts w:hint="eastAsia" w:ascii="仿宋" w:hAnsi="仿宋" w:eastAsia="仿宋" w:cs="仿宋"/>
                <w:snapToGrid w:val="0"/>
                <w:sz w:val="24"/>
              </w:rPr>
              <w:t>其他实质性要求</w:t>
            </w:r>
            <w:r>
              <w:rPr>
                <w:rFonts w:hint="eastAsia" w:ascii="仿宋" w:hAnsi="仿宋" w:eastAsia="仿宋" w:cs="仿宋"/>
                <w:kern w:val="0"/>
                <w:sz w:val="24"/>
              </w:rPr>
              <w:t>……</w:t>
            </w:r>
            <w:r>
              <w:rPr>
                <w:rFonts w:hint="eastAsia" w:ascii="仿宋" w:hAnsi="仿宋" w:eastAsia="仿宋" w:cs="仿宋"/>
                <w:snapToGrid w:val="0"/>
                <w:sz w:val="24"/>
              </w:rPr>
              <w:t>：</w:t>
            </w:r>
          </w:p>
        </w:tc>
        <w:tc>
          <w:tcPr>
            <w:tcW w:w="2551" w:type="dxa"/>
            <w:vMerge w:val="continue"/>
            <w:vAlign w:val="center"/>
          </w:tcPr>
          <w:p w14:paraId="57B767FB">
            <w:pPr>
              <w:rPr>
                <w:rFonts w:ascii="仿宋" w:hAnsi="仿宋" w:eastAsia="仿宋" w:cs="仿宋"/>
                <w:sz w:val="24"/>
              </w:rPr>
            </w:pPr>
          </w:p>
        </w:tc>
        <w:tc>
          <w:tcPr>
            <w:tcW w:w="1418" w:type="dxa"/>
          </w:tcPr>
          <w:p w14:paraId="14EDE1FC">
            <w:pP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0893E06F">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14:paraId="7ED0C198">
      <w:pPr>
        <w:spacing w:line="360" w:lineRule="auto"/>
        <w:ind w:right="420"/>
        <w:rPr>
          <w:rFonts w:ascii="仿宋" w:hAnsi="仿宋" w:eastAsia="仿宋" w:cs="仿宋"/>
          <w:sz w:val="24"/>
        </w:rPr>
      </w:pPr>
      <w:r>
        <w:rPr>
          <w:rFonts w:hint="eastAsia" w:ascii="仿宋" w:hAnsi="仿宋" w:eastAsia="仿宋" w:cs="仿宋"/>
          <w:sz w:val="24"/>
        </w:rPr>
        <w:t>2、招标文件中实质性要求必须明确响应。</w:t>
      </w:r>
    </w:p>
    <w:p w14:paraId="3988F1A7">
      <w:pPr>
        <w:jc w:val="center"/>
        <w:rPr>
          <w:rFonts w:ascii="仿宋" w:hAnsi="仿宋" w:eastAsia="仿宋" w:cs="仿宋"/>
          <w:b/>
          <w:kern w:val="0"/>
          <w:sz w:val="32"/>
          <w:szCs w:val="32"/>
        </w:rPr>
      </w:pPr>
    </w:p>
    <w:p w14:paraId="1512D5F9">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3941A4C3">
      <w:pPr>
        <w:jc w:val="center"/>
        <w:rPr>
          <w:rFonts w:ascii="仿宋" w:hAnsi="仿宋" w:eastAsia="仿宋" w:cs="仿宋"/>
          <w:b/>
          <w:kern w:val="0"/>
          <w:sz w:val="32"/>
          <w:szCs w:val="32"/>
        </w:rPr>
      </w:pPr>
    </w:p>
    <w:p w14:paraId="62D0CE43">
      <w:pPr>
        <w:jc w:val="center"/>
        <w:rPr>
          <w:rFonts w:ascii="仿宋" w:hAnsi="仿宋" w:eastAsia="仿宋" w:cs="仿宋"/>
          <w:b/>
          <w:kern w:val="0"/>
          <w:sz w:val="32"/>
          <w:szCs w:val="32"/>
        </w:rPr>
      </w:pPr>
    </w:p>
    <w:p w14:paraId="0796795C">
      <w:pPr>
        <w:jc w:val="center"/>
        <w:rPr>
          <w:rFonts w:ascii="仿宋" w:hAnsi="仿宋" w:eastAsia="仿宋" w:cs="仿宋"/>
          <w:b/>
          <w:kern w:val="0"/>
          <w:sz w:val="32"/>
          <w:szCs w:val="32"/>
        </w:rPr>
      </w:pPr>
    </w:p>
    <w:p w14:paraId="34DD9A31">
      <w:pPr>
        <w:jc w:val="center"/>
        <w:rPr>
          <w:rFonts w:ascii="仿宋" w:hAnsi="仿宋" w:eastAsia="仿宋" w:cs="仿宋"/>
          <w:b/>
          <w:kern w:val="0"/>
          <w:sz w:val="32"/>
          <w:szCs w:val="32"/>
        </w:rPr>
      </w:pPr>
    </w:p>
    <w:p w14:paraId="3129354D">
      <w:pPr>
        <w:jc w:val="center"/>
        <w:rPr>
          <w:rFonts w:ascii="仿宋" w:hAnsi="仿宋" w:eastAsia="仿宋" w:cs="仿宋"/>
          <w:b/>
          <w:kern w:val="0"/>
          <w:sz w:val="32"/>
          <w:szCs w:val="32"/>
        </w:rPr>
      </w:pPr>
    </w:p>
    <w:p w14:paraId="3B37DE6B">
      <w:pPr>
        <w:jc w:val="center"/>
        <w:rPr>
          <w:rFonts w:ascii="仿宋" w:hAnsi="仿宋" w:eastAsia="仿宋" w:cs="仿宋"/>
          <w:b/>
          <w:kern w:val="0"/>
          <w:sz w:val="32"/>
          <w:szCs w:val="32"/>
        </w:rPr>
      </w:pPr>
    </w:p>
    <w:p w14:paraId="3FD03232">
      <w:pPr>
        <w:jc w:val="center"/>
        <w:rPr>
          <w:rFonts w:ascii="仿宋" w:hAnsi="仿宋" w:eastAsia="仿宋" w:cs="仿宋"/>
          <w:b/>
          <w:kern w:val="0"/>
          <w:sz w:val="32"/>
          <w:szCs w:val="32"/>
        </w:rPr>
      </w:pPr>
    </w:p>
    <w:p w14:paraId="6752C58A">
      <w:pPr>
        <w:jc w:val="center"/>
        <w:rPr>
          <w:rFonts w:ascii="仿宋" w:hAnsi="仿宋" w:eastAsia="仿宋" w:cs="仿宋"/>
        </w:rPr>
      </w:pP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五、评标标准相应的商务技术资料</w:t>
      </w:r>
    </w:p>
    <w:p w14:paraId="01302F37">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DE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6F8C33">
            <w:pPr>
              <w:snapToGrid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5465" w:type="dxa"/>
          </w:tcPr>
          <w:p w14:paraId="4198DE5B">
            <w:pPr>
              <w:snapToGrid w:val="0"/>
              <w:spacing w:line="360" w:lineRule="auto"/>
              <w:jc w:val="center"/>
              <w:rPr>
                <w:rFonts w:ascii="仿宋" w:hAnsi="仿宋" w:eastAsia="仿宋" w:cs="仿宋"/>
                <w:bCs/>
                <w:sz w:val="24"/>
              </w:rPr>
            </w:pPr>
            <w:r>
              <w:rPr>
                <w:rFonts w:hint="eastAsia" w:ascii="仿宋" w:hAnsi="仿宋" w:eastAsia="仿宋" w:cs="仿宋"/>
                <w:bCs/>
                <w:sz w:val="24"/>
              </w:rPr>
              <w:t>投标文件中评标标准相应的商务技术资料目录*</w:t>
            </w:r>
          </w:p>
        </w:tc>
        <w:tc>
          <w:tcPr>
            <w:tcW w:w="3046" w:type="dxa"/>
          </w:tcPr>
          <w:p w14:paraId="7A443FF0">
            <w:pPr>
              <w:snapToGrid w:val="0"/>
              <w:spacing w:line="240" w:lineRule="atLeast"/>
              <w:jc w:val="center"/>
              <w:rPr>
                <w:rFonts w:ascii="仿宋" w:hAnsi="仿宋" w:eastAsia="仿宋" w:cs="仿宋"/>
                <w:bCs/>
                <w:sz w:val="24"/>
              </w:rPr>
            </w:pPr>
            <w:r>
              <w:rPr>
                <w:rFonts w:hint="eastAsia" w:ascii="仿宋" w:hAnsi="仿宋" w:eastAsia="仿宋" w:cs="仿宋"/>
                <w:bCs/>
                <w:sz w:val="24"/>
              </w:rPr>
              <w:t>投标文件中的页码位置</w:t>
            </w:r>
          </w:p>
        </w:tc>
      </w:tr>
      <w:tr w14:paraId="6298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94E3A1">
            <w:pPr>
              <w:snapToGrid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5465" w:type="dxa"/>
          </w:tcPr>
          <w:p w14:paraId="5EF42A5F">
            <w:pPr>
              <w:snapToGrid w:val="0"/>
              <w:spacing w:line="360" w:lineRule="auto"/>
              <w:jc w:val="center"/>
              <w:rPr>
                <w:rFonts w:ascii="仿宋" w:hAnsi="仿宋" w:eastAsia="仿宋" w:cs="仿宋"/>
                <w:bCs/>
                <w:sz w:val="24"/>
              </w:rPr>
            </w:pPr>
            <w:r>
              <w:rPr>
                <w:rFonts w:hint="eastAsia" w:ascii="仿宋" w:hAnsi="仿宋" w:eastAsia="仿宋" w:cs="仿宋"/>
                <w:bCs/>
                <w:sz w:val="24"/>
              </w:rPr>
              <w:t>XXX（预先填写）</w:t>
            </w:r>
          </w:p>
        </w:tc>
        <w:tc>
          <w:tcPr>
            <w:tcW w:w="3046" w:type="dxa"/>
          </w:tcPr>
          <w:p w14:paraId="1BD12F00">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479E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A3C0BE">
            <w:pPr>
              <w:snapToGrid w:val="0"/>
              <w:spacing w:line="360" w:lineRule="auto"/>
              <w:jc w:val="center"/>
              <w:rPr>
                <w:rFonts w:ascii="仿宋" w:hAnsi="仿宋" w:eastAsia="仿宋" w:cs="仿宋"/>
                <w:bCs/>
                <w:sz w:val="24"/>
              </w:rPr>
            </w:pPr>
            <w:r>
              <w:rPr>
                <w:rFonts w:hint="eastAsia" w:ascii="仿宋" w:hAnsi="仿宋" w:eastAsia="仿宋" w:cs="仿宋"/>
                <w:bCs/>
                <w:sz w:val="24"/>
              </w:rPr>
              <w:t>2</w:t>
            </w:r>
          </w:p>
        </w:tc>
        <w:tc>
          <w:tcPr>
            <w:tcW w:w="5465" w:type="dxa"/>
          </w:tcPr>
          <w:p w14:paraId="6B71FB76">
            <w:pPr>
              <w:snapToGrid w:val="0"/>
              <w:spacing w:line="360" w:lineRule="auto"/>
              <w:jc w:val="center"/>
              <w:rPr>
                <w:rFonts w:ascii="仿宋" w:hAnsi="仿宋" w:eastAsia="仿宋" w:cs="仿宋"/>
                <w:bCs/>
                <w:sz w:val="24"/>
              </w:rPr>
            </w:pPr>
            <w:r>
              <w:rPr>
                <w:rFonts w:hint="eastAsia" w:ascii="仿宋" w:hAnsi="仿宋" w:eastAsia="仿宋" w:cs="仿宋"/>
                <w:bCs/>
                <w:sz w:val="24"/>
              </w:rPr>
              <w:t>XXX</w:t>
            </w:r>
          </w:p>
        </w:tc>
        <w:tc>
          <w:tcPr>
            <w:tcW w:w="3046" w:type="dxa"/>
          </w:tcPr>
          <w:p w14:paraId="5CD94FEC">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53E3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217398">
            <w:pPr>
              <w:snapToGrid w:val="0"/>
              <w:spacing w:line="360" w:lineRule="auto"/>
              <w:jc w:val="center"/>
              <w:rPr>
                <w:rFonts w:ascii="仿宋" w:hAnsi="仿宋" w:eastAsia="仿宋" w:cs="仿宋"/>
                <w:bCs/>
                <w:sz w:val="24"/>
              </w:rPr>
            </w:pPr>
            <w:r>
              <w:rPr>
                <w:rFonts w:hint="eastAsia" w:ascii="仿宋" w:hAnsi="仿宋" w:eastAsia="仿宋" w:cs="仿宋"/>
                <w:kern w:val="0"/>
                <w:sz w:val="24"/>
              </w:rPr>
              <w:t>……</w:t>
            </w:r>
          </w:p>
        </w:tc>
        <w:tc>
          <w:tcPr>
            <w:tcW w:w="5465" w:type="dxa"/>
          </w:tcPr>
          <w:p w14:paraId="231327F2">
            <w:pPr>
              <w:snapToGrid w:val="0"/>
              <w:spacing w:line="360" w:lineRule="auto"/>
              <w:jc w:val="center"/>
              <w:rPr>
                <w:rFonts w:ascii="仿宋" w:hAnsi="仿宋" w:eastAsia="仿宋" w:cs="仿宋"/>
                <w:bCs/>
                <w:sz w:val="24"/>
              </w:rPr>
            </w:pPr>
          </w:p>
        </w:tc>
        <w:tc>
          <w:tcPr>
            <w:tcW w:w="3046" w:type="dxa"/>
          </w:tcPr>
          <w:p w14:paraId="1183FDDC">
            <w:pPr>
              <w:jc w:val="center"/>
              <w:rPr>
                <w:rFonts w:ascii="仿宋" w:hAnsi="仿宋" w:eastAsia="仿宋" w:cs="仿宋"/>
                <w:bCs/>
                <w:sz w:val="24"/>
              </w:rPr>
            </w:pPr>
            <w:r>
              <w:rPr>
                <w:rFonts w:hint="eastAsia" w:ascii="仿宋" w:hAnsi="仿宋" w:eastAsia="仿宋" w:cs="仿宋"/>
                <w:bCs/>
                <w:sz w:val="24"/>
              </w:rPr>
              <w:t>见投标文件第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020F0F08">
      <w:pPr>
        <w:pStyle w:val="80"/>
        <w:rPr>
          <w:rFonts w:ascii="仿宋" w:hAnsi="仿宋" w:eastAsia="仿宋" w:cs="仿宋"/>
        </w:rPr>
      </w:pPr>
    </w:p>
    <w:p w14:paraId="4E00105F">
      <w:pPr>
        <w:jc w:val="center"/>
        <w:rPr>
          <w:rFonts w:ascii="仿宋" w:hAnsi="仿宋" w:eastAsia="仿宋" w:cs="仿宋"/>
          <w:b/>
          <w:kern w:val="0"/>
          <w:sz w:val="32"/>
          <w:szCs w:val="32"/>
        </w:rPr>
      </w:pPr>
    </w:p>
    <w:p w14:paraId="592AD620">
      <w:pPr>
        <w:jc w:val="center"/>
        <w:rPr>
          <w:rFonts w:ascii="仿宋" w:hAnsi="仿宋" w:eastAsia="仿宋" w:cs="仿宋"/>
          <w:b/>
          <w:kern w:val="0"/>
          <w:sz w:val="32"/>
          <w:szCs w:val="32"/>
        </w:rPr>
      </w:pPr>
    </w:p>
    <w:p w14:paraId="63EF8A43">
      <w:pPr>
        <w:jc w:val="center"/>
        <w:rPr>
          <w:rFonts w:ascii="仿宋" w:hAnsi="仿宋" w:eastAsia="仿宋" w:cs="仿宋"/>
          <w:b/>
          <w:kern w:val="0"/>
          <w:sz w:val="32"/>
          <w:szCs w:val="32"/>
        </w:rPr>
      </w:pPr>
    </w:p>
    <w:p w14:paraId="2A546F71">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AEC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1CBBEE">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03B225">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703F48BA">
            <w:pPr>
              <w:spacing w:line="360" w:lineRule="auto"/>
              <w:jc w:val="center"/>
              <w:rPr>
                <w:rFonts w:ascii="仿宋" w:hAnsi="仿宋" w:eastAsia="仿宋" w:cs="仿宋"/>
                <w:b/>
                <w:sz w:val="24"/>
              </w:rPr>
            </w:pPr>
          </w:p>
          <w:p w14:paraId="449F6DA8">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0FFA4">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F7F52D2">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D061E80">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03ED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1DF9A">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36E697">
            <w:pPr>
              <w:snapToGrid w:val="0"/>
              <w:spacing w:line="360" w:lineRule="auto"/>
              <w:jc w:val="center"/>
              <w:rPr>
                <w:rFonts w:ascii="仿宋" w:hAnsi="仿宋" w:eastAsia="仿宋" w:cs="仿宋"/>
                <w:sz w:val="24"/>
              </w:rPr>
            </w:pPr>
            <w:r>
              <w:rPr>
                <w:rFonts w:hint="eastAsia" w:ascii="仿宋" w:hAnsi="仿宋" w:eastAsia="仿宋" w:cs="仿宋"/>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4918E4E">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7F6F79">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4BB423">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FE3B73D">
            <w:pPr>
              <w:spacing w:line="360" w:lineRule="auto"/>
              <w:jc w:val="center"/>
              <w:rPr>
                <w:rFonts w:ascii="仿宋" w:hAnsi="仿宋" w:eastAsia="仿宋" w:cs="仿宋"/>
                <w:sz w:val="24"/>
              </w:rPr>
            </w:pPr>
          </w:p>
        </w:tc>
      </w:tr>
      <w:tr w14:paraId="675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86E3D1">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4C430F">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104D151">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C11A86">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03D29F">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15FB53">
            <w:pPr>
              <w:spacing w:line="360" w:lineRule="auto"/>
              <w:jc w:val="center"/>
              <w:rPr>
                <w:rFonts w:ascii="仿宋" w:hAnsi="仿宋" w:eastAsia="仿宋" w:cs="仿宋"/>
                <w:sz w:val="24"/>
              </w:rPr>
            </w:pPr>
          </w:p>
        </w:tc>
      </w:tr>
      <w:tr w14:paraId="2938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A60979">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B21872F">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7D7FDF">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DC3040">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1C8E38">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D2CA44F">
            <w:pPr>
              <w:spacing w:line="360" w:lineRule="auto"/>
              <w:jc w:val="center"/>
              <w:rPr>
                <w:rFonts w:ascii="仿宋" w:hAnsi="仿宋" w:eastAsia="仿宋" w:cs="仿宋"/>
                <w:sz w:val="24"/>
              </w:rPr>
            </w:pPr>
          </w:p>
        </w:tc>
      </w:tr>
    </w:tbl>
    <w:p w14:paraId="5EE1AE26">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6D7C1CA">
      <w:pPr>
        <w:jc w:val="center"/>
        <w:rPr>
          <w:rFonts w:ascii="仿宋" w:hAnsi="仿宋" w:eastAsia="仿宋" w:cs="仿宋"/>
          <w:b/>
          <w:kern w:val="0"/>
          <w:sz w:val="32"/>
          <w:szCs w:val="32"/>
        </w:rPr>
      </w:pPr>
      <w:r>
        <w:rPr>
          <w:rFonts w:hint="eastAsia" w:ascii="仿宋" w:hAnsi="仿宋" w:eastAsia="仿宋" w:cs="仿宋"/>
          <w:b/>
          <w:kern w:val="0"/>
          <w:sz w:val="32"/>
          <w:szCs w:val="32"/>
        </w:rPr>
        <w:br w:type="column"/>
      </w:r>
      <w:r>
        <w:rPr>
          <w:rFonts w:hint="eastAsia" w:ascii="仿宋" w:hAnsi="仿宋" w:eastAsia="仿宋" w:cs="仿宋"/>
          <w:b/>
          <w:kern w:val="0"/>
          <w:sz w:val="32"/>
          <w:szCs w:val="32"/>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778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AFDCCA">
            <w:pPr>
              <w:jc w:val="center"/>
              <w:rPr>
                <w:rFonts w:ascii="仿宋" w:hAnsi="仿宋" w:eastAsia="仿宋" w:cs="仿宋"/>
                <w:b/>
                <w:bCs/>
                <w:sz w:val="24"/>
              </w:rPr>
            </w:pPr>
            <w:r>
              <w:rPr>
                <w:rFonts w:hint="eastAsia" w:ascii="仿宋" w:hAnsi="仿宋" w:eastAsia="仿宋" w:cs="仿宋"/>
                <w:b/>
                <w:bCs/>
                <w:sz w:val="24"/>
              </w:rPr>
              <w:t>序号</w:t>
            </w:r>
          </w:p>
        </w:tc>
        <w:tc>
          <w:tcPr>
            <w:tcW w:w="3180" w:type="dxa"/>
          </w:tcPr>
          <w:p w14:paraId="4D210A8F">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062" w:type="dxa"/>
          </w:tcPr>
          <w:p w14:paraId="560FD679">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102" w:type="dxa"/>
          </w:tcPr>
          <w:p w14:paraId="345220B1">
            <w:pPr>
              <w:jc w:val="center"/>
              <w:rPr>
                <w:rFonts w:ascii="仿宋" w:hAnsi="仿宋" w:eastAsia="仿宋" w:cs="仿宋"/>
                <w:b/>
                <w:bCs/>
                <w:sz w:val="24"/>
              </w:rPr>
            </w:pPr>
            <w:r>
              <w:rPr>
                <w:rFonts w:hint="eastAsia" w:ascii="仿宋" w:hAnsi="仿宋" w:eastAsia="仿宋" w:cs="仿宋"/>
                <w:b/>
                <w:bCs/>
                <w:sz w:val="24"/>
              </w:rPr>
              <w:t>偏离说明</w:t>
            </w:r>
          </w:p>
        </w:tc>
      </w:tr>
      <w:tr w14:paraId="57A4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496570">
            <w:pPr>
              <w:jc w:val="center"/>
              <w:rPr>
                <w:rFonts w:ascii="仿宋" w:hAnsi="仿宋" w:eastAsia="仿宋" w:cs="仿宋"/>
                <w:kern w:val="0"/>
                <w:sz w:val="24"/>
              </w:rPr>
            </w:pPr>
            <w:r>
              <w:rPr>
                <w:rFonts w:hint="eastAsia" w:ascii="仿宋" w:hAnsi="仿宋" w:eastAsia="仿宋" w:cs="仿宋"/>
                <w:kern w:val="0"/>
                <w:sz w:val="24"/>
              </w:rPr>
              <w:t>1</w:t>
            </w:r>
          </w:p>
        </w:tc>
        <w:tc>
          <w:tcPr>
            <w:tcW w:w="3180" w:type="dxa"/>
          </w:tcPr>
          <w:p w14:paraId="660D84EC">
            <w:pPr>
              <w:jc w:val="center"/>
              <w:rPr>
                <w:rFonts w:ascii="仿宋" w:hAnsi="仿宋" w:eastAsia="仿宋" w:cs="仿宋"/>
                <w:b/>
                <w:kern w:val="0"/>
                <w:sz w:val="32"/>
                <w:szCs w:val="32"/>
              </w:rPr>
            </w:pPr>
          </w:p>
        </w:tc>
        <w:tc>
          <w:tcPr>
            <w:tcW w:w="3062" w:type="dxa"/>
          </w:tcPr>
          <w:p w14:paraId="5A4071F5">
            <w:pPr>
              <w:jc w:val="center"/>
              <w:rPr>
                <w:rFonts w:ascii="仿宋" w:hAnsi="仿宋" w:eastAsia="仿宋" w:cs="仿宋"/>
                <w:b/>
                <w:kern w:val="0"/>
                <w:sz w:val="32"/>
                <w:szCs w:val="32"/>
              </w:rPr>
            </w:pPr>
          </w:p>
        </w:tc>
        <w:tc>
          <w:tcPr>
            <w:tcW w:w="1102" w:type="dxa"/>
          </w:tcPr>
          <w:p w14:paraId="77551952">
            <w:pPr>
              <w:jc w:val="center"/>
              <w:rPr>
                <w:rFonts w:ascii="仿宋" w:hAnsi="仿宋" w:eastAsia="仿宋" w:cs="仿宋"/>
                <w:b/>
                <w:kern w:val="0"/>
                <w:sz w:val="32"/>
                <w:szCs w:val="32"/>
              </w:rPr>
            </w:pPr>
          </w:p>
        </w:tc>
      </w:tr>
      <w:tr w14:paraId="71CE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BF8CDF">
            <w:pPr>
              <w:jc w:val="center"/>
              <w:rPr>
                <w:rFonts w:ascii="仿宋" w:hAnsi="仿宋" w:eastAsia="仿宋" w:cs="仿宋"/>
                <w:kern w:val="0"/>
                <w:sz w:val="24"/>
              </w:rPr>
            </w:pPr>
            <w:r>
              <w:rPr>
                <w:rFonts w:hint="eastAsia" w:ascii="仿宋" w:hAnsi="仿宋" w:eastAsia="仿宋" w:cs="仿宋"/>
                <w:kern w:val="0"/>
                <w:sz w:val="24"/>
              </w:rPr>
              <w:t>2</w:t>
            </w:r>
          </w:p>
        </w:tc>
        <w:tc>
          <w:tcPr>
            <w:tcW w:w="3180" w:type="dxa"/>
          </w:tcPr>
          <w:p w14:paraId="34880B4A">
            <w:pPr>
              <w:jc w:val="center"/>
              <w:rPr>
                <w:rFonts w:ascii="仿宋" w:hAnsi="仿宋" w:eastAsia="仿宋" w:cs="仿宋"/>
                <w:b/>
                <w:kern w:val="0"/>
                <w:sz w:val="32"/>
                <w:szCs w:val="32"/>
              </w:rPr>
            </w:pPr>
          </w:p>
        </w:tc>
        <w:tc>
          <w:tcPr>
            <w:tcW w:w="3062" w:type="dxa"/>
          </w:tcPr>
          <w:p w14:paraId="077B9D00">
            <w:pPr>
              <w:jc w:val="center"/>
              <w:rPr>
                <w:rFonts w:ascii="仿宋" w:hAnsi="仿宋" w:eastAsia="仿宋" w:cs="仿宋"/>
                <w:b/>
                <w:kern w:val="0"/>
                <w:sz w:val="32"/>
                <w:szCs w:val="32"/>
              </w:rPr>
            </w:pPr>
          </w:p>
        </w:tc>
        <w:tc>
          <w:tcPr>
            <w:tcW w:w="1102" w:type="dxa"/>
          </w:tcPr>
          <w:p w14:paraId="09683765">
            <w:pPr>
              <w:jc w:val="center"/>
              <w:rPr>
                <w:rFonts w:ascii="仿宋" w:hAnsi="仿宋" w:eastAsia="仿宋" w:cs="仿宋"/>
                <w:b/>
                <w:kern w:val="0"/>
                <w:sz w:val="32"/>
                <w:szCs w:val="32"/>
              </w:rPr>
            </w:pPr>
          </w:p>
        </w:tc>
      </w:tr>
      <w:tr w14:paraId="348A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3AF617">
            <w:pPr>
              <w:jc w:val="center"/>
              <w:rPr>
                <w:rFonts w:ascii="仿宋" w:hAnsi="仿宋" w:eastAsia="仿宋" w:cs="仿宋"/>
                <w:kern w:val="0"/>
                <w:sz w:val="24"/>
              </w:rPr>
            </w:pPr>
            <w:r>
              <w:rPr>
                <w:rFonts w:hint="eastAsia" w:ascii="仿宋" w:hAnsi="仿宋" w:eastAsia="仿宋" w:cs="仿宋"/>
                <w:kern w:val="0"/>
                <w:sz w:val="24"/>
              </w:rPr>
              <w:t>……</w:t>
            </w:r>
          </w:p>
        </w:tc>
        <w:tc>
          <w:tcPr>
            <w:tcW w:w="3180" w:type="dxa"/>
          </w:tcPr>
          <w:p w14:paraId="0D825075">
            <w:pPr>
              <w:jc w:val="center"/>
              <w:rPr>
                <w:rFonts w:ascii="仿宋" w:hAnsi="仿宋" w:eastAsia="仿宋" w:cs="仿宋"/>
                <w:b/>
                <w:kern w:val="0"/>
                <w:sz w:val="32"/>
                <w:szCs w:val="32"/>
              </w:rPr>
            </w:pPr>
          </w:p>
        </w:tc>
        <w:tc>
          <w:tcPr>
            <w:tcW w:w="3062" w:type="dxa"/>
          </w:tcPr>
          <w:p w14:paraId="3B9769C6">
            <w:pPr>
              <w:jc w:val="center"/>
              <w:rPr>
                <w:rFonts w:ascii="仿宋" w:hAnsi="仿宋" w:eastAsia="仿宋" w:cs="仿宋"/>
                <w:b/>
                <w:kern w:val="0"/>
                <w:sz w:val="32"/>
                <w:szCs w:val="32"/>
              </w:rPr>
            </w:pPr>
          </w:p>
        </w:tc>
        <w:tc>
          <w:tcPr>
            <w:tcW w:w="1102" w:type="dxa"/>
          </w:tcPr>
          <w:p w14:paraId="2561C6AC">
            <w:pPr>
              <w:jc w:val="center"/>
              <w:rPr>
                <w:rFonts w:ascii="仿宋" w:hAnsi="仿宋" w:eastAsia="仿宋" w:cs="仿宋"/>
                <w:b/>
                <w:kern w:val="0"/>
                <w:sz w:val="32"/>
                <w:szCs w:val="32"/>
              </w:rPr>
            </w:pPr>
          </w:p>
        </w:tc>
      </w:tr>
    </w:tbl>
    <w:p w14:paraId="31554A2D">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7437713">
      <w:pPr>
        <w:jc w:val="center"/>
        <w:rPr>
          <w:rFonts w:ascii="仿宋" w:hAnsi="仿宋" w:eastAsia="仿宋" w:cs="仿宋"/>
          <w:b/>
          <w:kern w:val="0"/>
          <w:sz w:val="32"/>
          <w:szCs w:val="32"/>
        </w:rPr>
      </w:pPr>
    </w:p>
    <w:p w14:paraId="173566AD">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14:paraId="6EE14B0B">
      <w:pPr>
        <w:spacing w:line="360" w:lineRule="auto"/>
        <w:ind w:right="420"/>
        <w:rPr>
          <w:rFonts w:ascii="仿宋" w:hAnsi="仿宋" w:eastAsia="仿宋" w:cs="仿宋"/>
          <w:sz w:val="24"/>
        </w:rPr>
      </w:pPr>
      <w:r>
        <w:rPr>
          <w:rFonts w:hint="eastAsia" w:ascii="仿宋" w:hAnsi="仿宋" w:eastAsia="仿宋" w:cs="仿宋"/>
          <w:sz w:val="24"/>
        </w:rPr>
        <w:t>2.本表格所反映的偏离情况与“符合性审查资料”、“评标标准相应的商务技术资料”不一致的，以“符合性审查资料”、“评标标准相应的商务技术资料”为准。</w:t>
      </w:r>
    </w:p>
    <w:p w14:paraId="63521348">
      <w:pPr>
        <w:spacing w:line="360" w:lineRule="auto"/>
        <w:ind w:right="420"/>
        <w:rPr>
          <w:rFonts w:ascii="仿宋" w:hAnsi="仿宋" w:eastAsia="仿宋" w:cs="仿宋"/>
          <w:sz w:val="24"/>
        </w:rPr>
      </w:pPr>
      <w:r>
        <w:rPr>
          <w:rFonts w:hint="eastAsia" w:ascii="仿宋" w:hAnsi="仿宋" w:eastAsia="仿宋" w:cs="仿宋"/>
          <w:sz w:val="24"/>
        </w:rPr>
        <w:t>3.投标人须保证：除商务技术偏离表列出的偏离外，投标人响应招标文件的全部非实质性要求。</w:t>
      </w:r>
    </w:p>
    <w:p w14:paraId="471022B7">
      <w:pPr>
        <w:ind w:firstLine="1911" w:firstLineChars="595"/>
        <w:rPr>
          <w:rFonts w:ascii="仿宋" w:hAnsi="仿宋" w:eastAsia="仿宋" w:cs="仿宋"/>
          <w:b/>
          <w:bCs/>
          <w:sz w:val="32"/>
          <w:szCs w:val="32"/>
        </w:rPr>
      </w:pPr>
    </w:p>
    <w:p w14:paraId="13E201BA">
      <w:pPr>
        <w:ind w:firstLine="1911" w:firstLineChars="595"/>
        <w:rPr>
          <w:rFonts w:ascii="仿宋" w:hAnsi="仿宋" w:eastAsia="仿宋" w:cs="仿宋"/>
          <w:b/>
          <w:bCs/>
          <w:sz w:val="32"/>
          <w:szCs w:val="32"/>
        </w:rPr>
      </w:pPr>
    </w:p>
    <w:p w14:paraId="161A3086">
      <w:pPr>
        <w:ind w:firstLine="1911" w:firstLineChars="595"/>
        <w:rPr>
          <w:rFonts w:ascii="仿宋" w:hAnsi="仿宋" w:eastAsia="仿宋" w:cs="仿宋"/>
          <w:b/>
          <w:bCs/>
          <w:sz w:val="32"/>
          <w:szCs w:val="32"/>
        </w:rPr>
      </w:pPr>
    </w:p>
    <w:p w14:paraId="6F7DD0C6">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4342EB69">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01B9595">
      <w:pPr>
        <w:snapToGrid w:val="0"/>
        <w:spacing w:line="360" w:lineRule="auto"/>
        <w:rPr>
          <w:rFonts w:ascii="仿宋" w:hAnsi="仿宋" w:eastAsia="仿宋" w:cs="仿宋"/>
          <w:sz w:val="24"/>
        </w:rPr>
      </w:pPr>
    </w:p>
    <w:p w14:paraId="6973BCB9">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82EE94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3E0AB6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F1D86D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39810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97B65F5">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019F66C">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B2D6350">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12A5620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60DA56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3061387B">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BCC5EB7">
      <w:pPr>
        <w:autoSpaceDE w:val="0"/>
        <w:autoSpaceDN w:val="0"/>
        <w:spacing w:line="360" w:lineRule="auto"/>
        <w:ind w:left="2"/>
        <w:jc w:val="left"/>
        <w:rPr>
          <w:rFonts w:ascii="仿宋" w:hAnsi="仿宋" w:eastAsia="仿宋" w:cs="仿宋"/>
          <w:kern w:val="0"/>
          <w:sz w:val="24"/>
          <w:lang w:val="zh-CN"/>
        </w:rPr>
      </w:pPr>
    </w:p>
    <w:p w14:paraId="3871C15E">
      <w:pPr>
        <w:autoSpaceDE w:val="0"/>
        <w:autoSpaceDN w:val="0"/>
        <w:spacing w:line="360" w:lineRule="auto"/>
        <w:ind w:left="2"/>
        <w:jc w:val="left"/>
        <w:rPr>
          <w:rFonts w:ascii="仿宋" w:hAnsi="仿宋" w:eastAsia="仿宋" w:cs="仿宋"/>
          <w:kern w:val="0"/>
          <w:sz w:val="24"/>
          <w:lang w:val="zh-CN"/>
        </w:rPr>
      </w:pPr>
    </w:p>
    <w:p w14:paraId="65AE689F">
      <w:pPr>
        <w:autoSpaceDE w:val="0"/>
        <w:autoSpaceDN w:val="0"/>
        <w:spacing w:line="360" w:lineRule="auto"/>
        <w:ind w:left="2"/>
        <w:jc w:val="left"/>
        <w:rPr>
          <w:rFonts w:ascii="仿宋" w:hAnsi="仿宋" w:eastAsia="仿宋" w:cs="仿宋"/>
          <w:kern w:val="0"/>
          <w:sz w:val="24"/>
          <w:lang w:val="zh-CN"/>
        </w:rPr>
      </w:pPr>
    </w:p>
    <w:p w14:paraId="4E3ED189">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2ABE2CC">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EF9CF27">
      <w:pPr>
        <w:spacing w:line="360" w:lineRule="auto"/>
        <w:jc w:val="center"/>
        <w:rPr>
          <w:rFonts w:ascii="仿宋" w:hAnsi="仿宋" w:eastAsia="仿宋" w:cs="仿宋"/>
          <w:b/>
          <w:bCs/>
          <w:sz w:val="24"/>
        </w:rPr>
      </w:pPr>
    </w:p>
    <w:p w14:paraId="12A7CB8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4235CBE">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E9D472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652B8DCC">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EA5A3F5">
      <w:pPr>
        <w:spacing w:line="360" w:lineRule="auto"/>
        <w:jc w:val="center"/>
        <w:outlineLvl w:val="0"/>
        <w:rPr>
          <w:rFonts w:ascii="仿宋" w:hAnsi="仿宋" w:eastAsia="仿宋" w:cs="仿宋"/>
          <w:b/>
          <w:kern w:val="0"/>
          <w:sz w:val="36"/>
          <w:szCs w:val="36"/>
        </w:rPr>
      </w:pPr>
    </w:p>
    <w:p w14:paraId="56E37389">
      <w:pPr>
        <w:numPr>
          <w:ilvl w:val="0"/>
          <w:numId w:val="1"/>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14:paraId="2E01D7D3">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14:paraId="361803CF">
      <w:pPr>
        <w:pStyle w:val="81"/>
        <w:rPr>
          <w:rFonts w:ascii="仿宋" w:hAnsi="仿宋" w:eastAsia="仿宋" w:cs="仿宋"/>
        </w:rPr>
      </w:pPr>
    </w:p>
    <w:p w14:paraId="454F5B19">
      <w:pPr>
        <w:pStyle w:val="81"/>
        <w:rPr>
          <w:rFonts w:ascii="仿宋" w:hAnsi="仿宋" w:eastAsia="仿宋" w:cs="仿宋"/>
        </w:rPr>
      </w:pPr>
    </w:p>
    <w:p w14:paraId="74F74BA8">
      <w:pPr>
        <w:snapToGrid w:val="0"/>
        <w:spacing w:line="360" w:lineRule="auto"/>
        <w:ind w:right="480"/>
        <w:jc w:val="center"/>
        <w:rPr>
          <w:rFonts w:ascii="仿宋" w:hAnsi="仿宋" w:eastAsia="仿宋" w:cs="仿宋"/>
          <w:b/>
          <w:kern w:val="0"/>
          <w:sz w:val="32"/>
          <w:szCs w:val="32"/>
        </w:rPr>
      </w:pPr>
    </w:p>
    <w:p w14:paraId="1DC96678">
      <w:pPr>
        <w:snapToGrid w:val="0"/>
        <w:spacing w:line="360" w:lineRule="auto"/>
        <w:ind w:right="480"/>
        <w:jc w:val="center"/>
        <w:rPr>
          <w:rFonts w:ascii="仿宋" w:hAnsi="仿宋" w:eastAsia="仿宋" w:cs="仿宋"/>
          <w:b/>
          <w:kern w:val="0"/>
          <w:sz w:val="32"/>
          <w:szCs w:val="32"/>
        </w:rPr>
      </w:pPr>
    </w:p>
    <w:p w14:paraId="1824CABD">
      <w:pPr>
        <w:snapToGrid w:val="0"/>
        <w:spacing w:line="360" w:lineRule="auto"/>
        <w:ind w:right="480"/>
        <w:jc w:val="center"/>
        <w:rPr>
          <w:rFonts w:ascii="仿宋" w:hAnsi="仿宋" w:eastAsia="仿宋" w:cs="仿宋"/>
          <w:b/>
          <w:kern w:val="0"/>
          <w:sz w:val="32"/>
          <w:szCs w:val="32"/>
        </w:rPr>
      </w:pPr>
    </w:p>
    <w:p w14:paraId="2079AF87">
      <w:pPr>
        <w:snapToGrid w:val="0"/>
        <w:spacing w:line="360" w:lineRule="auto"/>
        <w:ind w:right="480"/>
        <w:jc w:val="center"/>
        <w:rPr>
          <w:rFonts w:ascii="仿宋" w:hAnsi="仿宋" w:eastAsia="仿宋" w:cs="仿宋"/>
          <w:b/>
          <w:kern w:val="0"/>
          <w:sz w:val="32"/>
          <w:szCs w:val="32"/>
        </w:rPr>
      </w:pPr>
    </w:p>
    <w:p w14:paraId="55A8ADDA">
      <w:pPr>
        <w:snapToGrid w:val="0"/>
        <w:spacing w:line="360" w:lineRule="auto"/>
        <w:ind w:right="480"/>
        <w:jc w:val="center"/>
        <w:rPr>
          <w:rFonts w:ascii="仿宋" w:hAnsi="仿宋" w:eastAsia="仿宋" w:cs="仿宋"/>
          <w:b/>
          <w:kern w:val="0"/>
          <w:sz w:val="32"/>
          <w:szCs w:val="32"/>
        </w:rPr>
      </w:pPr>
    </w:p>
    <w:p w14:paraId="3817B805">
      <w:pPr>
        <w:snapToGrid w:val="0"/>
        <w:spacing w:line="360" w:lineRule="auto"/>
        <w:ind w:right="480"/>
        <w:jc w:val="center"/>
        <w:rPr>
          <w:rFonts w:ascii="仿宋" w:hAnsi="仿宋" w:eastAsia="仿宋" w:cs="仿宋"/>
          <w:b/>
          <w:kern w:val="0"/>
          <w:sz w:val="32"/>
          <w:szCs w:val="32"/>
        </w:rPr>
      </w:pPr>
    </w:p>
    <w:p w14:paraId="00B910D9">
      <w:pPr>
        <w:snapToGrid w:val="0"/>
        <w:spacing w:line="360" w:lineRule="auto"/>
        <w:ind w:right="480"/>
        <w:jc w:val="center"/>
        <w:rPr>
          <w:rFonts w:ascii="仿宋" w:hAnsi="仿宋" w:eastAsia="仿宋" w:cs="仿宋"/>
          <w:b/>
          <w:kern w:val="0"/>
          <w:sz w:val="32"/>
          <w:szCs w:val="32"/>
        </w:rPr>
      </w:pPr>
    </w:p>
    <w:p w14:paraId="087C3C33">
      <w:pPr>
        <w:snapToGrid w:val="0"/>
        <w:spacing w:line="360" w:lineRule="auto"/>
        <w:ind w:right="480"/>
        <w:jc w:val="center"/>
        <w:rPr>
          <w:rFonts w:ascii="仿宋" w:hAnsi="仿宋" w:eastAsia="仿宋" w:cs="仿宋"/>
          <w:b/>
          <w:kern w:val="0"/>
          <w:sz w:val="32"/>
          <w:szCs w:val="32"/>
        </w:rPr>
      </w:pPr>
    </w:p>
    <w:p w14:paraId="09D64228">
      <w:pPr>
        <w:snapToGrid w:val="0"/>
        <w:spacing w:line="360" w:lineRule="auto"/>
        <w:ind w:right="480"/>
        <w:jc w:val="center"/>
        <w:rPr>
          <w:rFonts w:ascii="仿宋" w:hAnsi="仿宋" w:eastAsia="仿宋" w:cs="仿宋"/>
          <w:b/>
          <w:kern w:val="0"/>
          <w:sz w:val="32"/>
          <w:szCs w:val="32"/>
        </w:rPr>
      </w:pPr>
    </w:p>
    <w:p w14:paraId="1907CC85">
      <w:pPr>
        <w:snapToGrid w:val="0"/>
        <w:spacing w:line="360" w:lineRule="auto"/>
        <w:ind w:right="480"/>
        <w:jc w:val="center"/>
        <w:rPr>
          <w:rFonts w:ascii="仿宋" w:hAnsi="仿宋" w:eastAsia="仿宋" w:cs="仿宋"/>
          <w:b/>
          <w:kern w:val="0"/>
          <w:sz w:val="32"/>
          <w:szCs w:val="32"/>
        </w:rPr>
      </w:pPr>
    </w:p>
    <w:p w14:paraId="179B7A50">
      <w:pPr>
        <w:snapToGrid w:val="0"/>
        <w:spacing w:line="360" w:lineRule="auto"/>
        <w:ind w:right="480"/>
        <w:jc w:val="center"/>
        <w:rPr>
          <w:rFonts w:ascii="仿宋" w:hAnsi="仿宋" w:eastAsia="仿宋" w:cs="仿宋"/>
          <w:b/>
          <w:kern w:val="0"/>
          <w:sz w:val="32"/>
          <w:szCs w:val="32"/>
        </w:rPr>
      </w:pPr>
    </w:p>
    <w:p w14:paraId="085B8909">
      <w:pPr>
        <w:snapToGrid w:val="0"/>
        <w:spacing w:line="360" w:lineRule="auto"/>
        <w:ind w:right="480"/>
        <w:jc w:val="center"/>
        <w:rPr>
          <w:rFonts w:ascii="仿宋" w:hAnsi="仿宋" w:eastAsia="仿宋" w:cs="仿宋"/>
          <w:b/>
          <w:kern w:val="0"/>
          <w:sz w:val="32"/>
          <w:szCs w:val="32"/>
        </w:rPr>
      </w:pPr>
    </w:p>
    <w:p w14:paraId="7AA1086E">
      <w:pPr>
        <w:snapToGrid w:val="0"/>
        <w:spacing w:line="360" w:lineRule="auto"/>
        <w:ind w:right="480"/>
        <w:jc w:val="center"/>
        <w:rPr>
          <w:rFonts w:ascii="仿宋" w:hAnsi="仿宋" w:eastAsia="仿宋" w:cs="仿宋"/>
          <w:b/>
          <w:kern w:val="0"/>
          <w:sz w:val="32"/>
          <w:szCs w:val="32"/>
        </w:rPr>
      </w:pPr>
    </w:p>
    <w:p w14:paraId="44B86346">
      <w:pPr>
        <w:snapToGrid w:val="0"/>
        <w:spacing w:line="360" w:lineRule="auto"/>
        <w:ind w:right="480"/>
        <w:jc w:val="center"/>
        <w:rPr>
          <w:rFonts w:ascii="仿宋" w:hAnsi="仿宋" w:eastAsia="仿宋" w:cs="仿宋"/>
          <w:b/>
          <w:kern w:val="0"/>
          <w:sz w:val="32"/>
          <w:szCs w:val="32"/>
        </w:rPr>
      </w:pPr>
    </w:p>
    <w:p w14:paraId="0A0AF66A">
      <w:pPr>
        <w:snapToGrid w:val="0"/>
        <w:spacing w:line="360" w:lineRule="auto"/>
        <w:ind w:right="480"/>
        <w:jc w:val="center"/>
        <w:rPr>
          <w:rFonts w:ascii="仿宋" w:hAnsi="仿宋" w:eastAsia="仿宋" w:cs="仿宋"/>
          <w:b/>
          <w:kern w:val="0"/>
          <w:sz w:val="32"/>
          <w:szCs w:val="32"/>
        </w:rPr>
      </w:pPr>
    </w:p>
    <w:p w14:paraId="4ED8C6F7">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DA6FEC7">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17B0D33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9EA5D46">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7ACDF758">
      <w:pPr>
        <w:snapToGrid w:val="0"/>
        <w:spacing w:line="360" w:lineRule="auto"/>
        <w:ind w:firstLine="6000" w:firstLineChars="2500"/>
        <w:rPr>
          <w:rFonts w:ascii="仿宋" w:hAnsi="仿宋" w:eastAsia="仿宋" w:cs="仿宋"/>
          <w:kern w:val="0"/>
          <w:sz w:val="24"/>
          <w:lang w:val="zh-CN"/>
        </w:rPr>
      </w:pPr>
      <w:r>
        <w:rPr>
          <w:rFonts w:hint="eastAsia" w:ascii="仿宋" w:hAnsi="仿宋" w:eastAsia="仿宋" w:cs="仿宋"/>
          <w:kern w:val="0"/>
          <w:sz w:val="24"/>
          <w:lang w:val="zh-CN"/>
        </w:rPr>
        <w:t>开标一览表（报价表）</w:t>
      </w:r>
    </w:p>
    <w:tbl>
      <w:tblPr>
        <w:tblStyle w:val="63"/>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14:paraId="4A7D2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vAlign w:val="center"/>
          </w:tcPr>
          <w:p w14:paraId="0B376F92">
            <w:pPr>
              <w:snapToGrid w:val="0"/>
              <w:spacing w:line="360" w:lineRule="auto"/>
              <w:rPr>
                <w:rFonts w:hint="eastAsia" w:ascii="仿宋" w:hAnsi="仿宋" w:eastAsia="仿宋" w:cs="仿宋"/>
                <w:kern w:val="0"/>
                <w:sz w:val="24"/>
                <w:lang w:eastAsia="zh-CN"/>
              </w:rPr>
            </w:pPr>
            <w:r>
              <w:rPr>
                <w:rFonts w:hint="eastAsia" w:ascii="仿宋" w:hAnsi="仿宋" w:eastAsia="仿宋" w:cs="仿宋"/>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vAlign w:val="center"/>
          </w:tcPr>
          <w:p w14:paraId="049EE0A9">
            <w:pPr>
              <w:snapToGrid w:val="0"/>
              <w:spacing w:line="360" w:lineRule="auto"/>
              <w:rPr>
                <w:rFonts w:hint="eastAsia" w:ascii="仿宋" w:hAnsi="仿宋" w:eastAsia="仿宋" w:cs="仿宋"/>
                <w:kern w:val="0"/>
                <w:sz w:val="24"/>
                <w:lang w:val="en-US" w:eastAsia="zh-CN"/>
              </w:rPr>
            </w:pPr>
          </w:p>
          <w:p w14:paraId="2144B398">
            <w:pPr>
              <w:spacing w:line="360" w:lineRule="auto"/>
              <w:jc w:val="left"/>
              <w:rPr>
                <w:rFonts w:hint="default" w:ascii="仿宋" w:hAnsi="仿宋" w:eastAsia="仿宋" w:cs="仿宋"/>
                <w:b/>
                <w:bCs/>
                <w:kern w:val="0"/>
                <w:sz w:val="24"/>
                <w:lang w:val="en-US" w:eastAsia="zh-CN"/>
              </w:rPr>
            </w:pPr>
            <w:r>
              <w:rPr>
                <w:rFonts w:hint="eastAsia" w:ascii="仿宋" w:hAnsi="仿宋" w:eastAsia="仿宋" w:cs="仿宋"/>
                <w:kern w:val="0"/>
                <w:sz w:val="24"/>
                <w:lang w:val="en-US" w:eastAsia="zh-CN"/>
              </w:rPr>
              <w:t>相关文件规定的测绘工程付费基价最高控制费率标准的</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%计取（报价保留两位小数，四舍五入）</w:t>
            </w:r>
            <w:r>
              <w:rPr>
                <w:rFonts w:hint="eastAsia" w:ascii="仿宋" w:hAnsi="仿宋" w:eastAsia="仿宋" w:cs="仿宋"/>
                <w:kern w:val="0"/>
                <w:sz w:val="24"/>
                <w:lang w:val="en-US" w:eastAsia="zh-CN"/>
              </w:rPr>
              <w:br w:type="textWrapping"/>
            </w:r>
            <w:r>
              <w:rPr>
                <w:rFonts w:hint="eastAsia" w:ascii="仿宋" w:hAnsi="仿宋" w:eastAsia="仿宋" w:cs="仿宋"/>
                <w:b/>
                <w:bCs/>
                <w:kern w:val="0"/>
                <w:sz w:val="24"/>
                <w:u w:val="single"/>
                <w:lang w:val="en-US" w:eastAsia="zh-CN"/>
              </w:rPr>
              <w:t>（</w:t>
            </w:r>
            <w:r>
              <w:rPr>
                <w:rFonts w:hint="eastAsia" w:ascii="仿宋" w:hAnsi="仿宋" w:eastAsia="仿宋" w:cs="仿宋"/>
                <w:b/>
                <w:bCs/>
                <w:sz w:val="24"/>
                <w:u w:val="single"/>
              </w:rPr>
              <w:t>本次招标测绘实行费率招标，最高限价按相关文件规定的测绘工程付费基价最高控制费率标准</w:t>
            </w:r>
            <w:r>
              <w:rPr>
                <w:rFonts w:hint="eastAsia" w:ascii="仿宋" w:hAnsi="仿宋" w:eastAsia="仿宋" w:cs="仿宋"/>
                <w:b/>
                <w:bCs/>
                <w:sz w:val="24"/>
                <w:u w:val="single"/>
                <w:lang w:val="en-US" w:eastAsia="zh-CN"/>
              </w:rPr>
              <w:t>即附表</w:t>
            </w:r>
            <w:r>
              <w:rPr>
                <w:rFonts w:hint="eastAsia" w:ascii="仿宋" w:hAnsi="仿宋" w:eastAsia="仿宋" w:cs="仿宋"/>
                <w:b/>
                <w:bCs/>
                <w:sz w:val="24"/>
                <w:u w:val="single"/>
              </w:rPr>
              <w:t>的</w:t>
            </w:r>
            <w:r>
              <w:rPr>
                <w:rFonts w:hint="eastAsia" w:ascii="仿宋" w:hAnsi="仿宋" w:eastAsia="仿宋" w:cs="仿宋"/>
                <w:b/>
                <w:bCs/>
                <w:sz w:val="24"/>
                <w:u w:val="single"/>
                <w:lang w:val="en-US" w:eastAsia="zh-CN"/>
              </w:rPr>
              <w:t>80</w:t>
            </w:r>
            <w:r>
              <w:rPr>
                <w:rFonts w:hint="eastAsia" w:ascii="仿宋" w:hAnsi="仿宋" w:eastAsia="仿宋" w:cs="仿宋"/>
                <w:b/>
                <w:bCs/>
                <w:sz w:val="24"/>
                <w:u w:val="single"/>
              </w:rPr>
              <w:t>%计取。</w:t>
            </w:r>
            <w:r>
              <w:rPr>
                <w:rFonts w:hint="eastAsia" w:ascii="仿宋" w:hAnsi="仿宋" w:eastAsia="仿宋" w:cs="仿宋"/>
                <w:b/>
                <w:bCs/>
                <w:sz w:val="24"/>
                <w:u w:val="single"/>
                <w:lang w:val="en-US" w:eastAsia="zh-CN"/>
              </w:rPr>
              <w:t>附表详见采购需求</w:t>
            </w:r>
            <w:bookmarkStart w:id="520" w:name="_GoBack"/>
            <w:bookmarkEnd w:id="520"/>
            <w:r>
              <w:rPr>
                <w:rFonts w:hint="eastAsia" w:ascii="仿宋" w:hAnsi="仿宋" w:eastAsia="仿宋" w:cs="仿宋"/>
                <w:b/>
                <w:bCs/>
                <w:sz w:val="24"/>
                <w:u w:val="single"/>
                <w:lang w:val="en-US" w:eastAsia="zh-CN"/>
              </w:rPr>
              <w:t>）</w:t>
            </w:r>
          </w:p>
          <w:p w14:paraId="3114C512">
            <w:pPr>
              <w:snapToGrid w:val="0"/>
              <w:spacing w:line="360" w:lineRule="auto"/>
              <w:rPr>
                <w:rFonts w:hint="eastAsia" w:ascii="仿宋" w:hAnsi="仿宋" w:eastAsia="仿宋" w:cs="仿宋"/>
                <w:kern w:val="0"/>
                <w:sz w:val="24"/>
              </w:rPr>
            </w:pPr>
          </w:p>
        </w:tc>
      </w:tr>
    </w:tbl>
    <w:p w14:paraId="7907A083">
      <w:pPr>
        <w:snapToGrid w:val="0"/>
        <w:spacing w:line="360" w:lineRule="auto"/>
        <w:ind w:left="480"/>
        <w:rPr>
          <w:rFonts w:ascii="仿宋" w:hAnsi="仿宋" w:eastAsia="仿宋" w:cs="仿宋"/>
          <w:kern w:val="0"/>
          <w:sz w:val="24"/>
          <w:lang w:val="zh-CN"/>
        </w:rPr>
      </w:pPr>
      <w:r>
        <w:rPr>
          <w:rFonts w:hint="eastAsia" w:ascii="仿宋" w:hAnsi="仿宋" w:eastAsia="仿宋" w:cs="仿宋"/>
          <w:b/>
          <w:kern w:val="0"/>
          <w:sz w:val="24"/>
          <w:lang w:val="zh-CN"/>
        </w:rPr>
        <w:br w:type="textWrapping"/>
      </w: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39CFB61A">
      <w:pPr>
        <w:spacing w:line="360" w:lineRule="auto"/>
        <w:ind w:firstLine="960" w:firstLineChars="4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07E1BE9">
      <w:pPr>
        <w:snapToGrid w:val="0"/>
        <w:spacing w:line="360" w:lineRule="auto"/>
        <w:ind w:firstLine="480" w:firstLineChars="200"/>
        <w:jc w:val="left"/>
        <w:rPr>
          <w:rFonts w:ascii="仿宋" w:hAnsi="仿宋" w:eastAsia="仿宋" w:cs="仿宋"/>
          <w:b/>
          <w:kern w:val="0"/>
          <w:sz w:val="24"/>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79FF65C8">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018F87D1">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3C04D872">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46905649">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B8CF205">
      <w:pPr>
        <w:pStyle w:val="81"/>
        <w:ind w:firstLine="482"/>
        <w:rPr>
          <w:rFonts w:ascii="仿宋" w:hAnsi="仿宋" w:eastAsia="仿宋" w:cs="仿宋"/>
          <w:b/>
          <w:sz w:val="24"/>
        </w:rPr>
      </w:pPr>
    </w:p>
    <w:p w14:paraId="31863C54">
      <w:pPr>
        <w:pStyle w:val="81"/>
        <w:ind w:firstLine="482"/>
        <w:rPr>
          <w:rFonts w:ascii="仿宋" w:hAnsi="仿宋" w:eastAsia="仿宋" w:cs="仿宋"/>
          <w:b/>
          <w:sz w:val="24"/>
        </w:rPr>
      </w:pPr>
    </w:p>
    <w:p w14:paraId="5D8681FB">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2BA1F14C">
      <w:pPr>
        <w:spacing w:line="360" w:lineRule="auto"/>
        <w:ind w:right="420" w:firstLine="3614" w:firstLineChars="1000"/>
        <w:rPr>
          <w:rFonts w:ascii="仿宋" w:hAnsi="仿宋" w:eastAsia="仿宋" w:cs="仿宋"/>
          <w:b/>
          <w:kern w:val="0"/>
          <w:sz w:val="36"/>
          <w:szCs w:val="36"/>
        </w:rPr>
      </w:pPr>
    </w:p>
    <w:p w14:paraId="4F6DDE85">
      <w:pPr>
        <w:spacing w:line="360" w:lineRule="auto"/>
        <w:ind w:right="420" w:firstLine="3614" w:firstLineChars="1000"/>
        <w:rPr>
          <w:rFonts w:ascii="仿宋" w:hAnsi="仿宋" w:eastAsia="仿宋" w:cs="仿宋"/>
          <w:b/>
          <w:kern w:val="0"/>
          <w:sz w:val="36"/>
          <w:szCs w:val="36"/>
        </w:rPr>
      </w:pPr>
    </w:p>
    <w:p w14:paraId="66096613">
      <w:pPr>
        <w:spacing w:line="360" w:lineRule="auto"/>
        <w:ind w:right="420" w:firstLine="3614" w:firstLineChars="1000"/>
        <w:rPr>
          <w:rFonts w:ascii="仿宋" w:hAnsi="仿宋" w:eastAsia="仿宋" w:cs="仿宋"/>
          <w:b/>
          <w:kern w:val="0"/>
          <w:sz w:val="36"/>
          <w:szCs w:val="36"/>
        </w:rPr>
      </w:pPr>
    </w:p>
    <w:p w14:paraId="1117A065">
      <w:pPr>
        <w:spacing w:line="360" w:lineRule="auto"/>
        <w:ind w:right="420" w:firstLine="3614" w:firstLineChars="1000"/>
        <w:rPr>
          <w:rFonts w:ascii="仿宋" w:hAnsi="仿宋" w:eastAsia="仿宋" w:cs="仿宋"/>
          <w:b/>
          <w:kern w:val="0"/>
          <w:sz w:val="36"/>
          <w:szCs w:val="36"/>
        </w:rPr>
      </w:pPr>
    </w:p>
    <w:p w14:paraId="1D6815C7">
      <w:pPr>
        <w:spacing w:line="360" w:lineRule="auto"/>
        <w:ind w:right="420" w:firstLine="3614" w:firstLineChars="1000"/>
        <w:rPr>
          <w:rFonts w:ascii="仿宋" w:hAnsi="仿宋" w:eastAsia="仿宋" w:cs="仿宋"/>
          <w:b/>
          <w:kern w:val="0"/>
          <w:sz w:val="36"/>
          <w:szCs w:val="36"/>
        </w:rPr>
      </w:pPr>
    </w:p>
    <w:p w14:paraId="37A55FE1">
      <w:pPr>
        <w:spacing w:line="360" w:lineRule="auto"/>
        <w:ind w:right="420" w:firstLine="3614" w:firstLineChars="1000"/>
        <w:rPr>
          <w:rFonts w:ascii="仿宋" w:hAnsi="仿宋" w:eastAsia="仿宋" w:cs="仿宋"/>
          <w:b/>
          <w:kern w:val="0"/>
          <w:sz w:val="36"/>
          <w:szCs w:val="36"/>
        </w:rPr>
      </w:pPr>
    </w:p>
    <w:p w14:paraId="244ED635">
      <w:pPr>
        <w:spacing w:line="360" w:lineRule="auto"/>
        <w:ind w:right="420" w:firstLine="3614" w:firstLineChars="1000"/>
        <w:rPr>
          <w:rFonts w:ascii="仿宋" w:hAnsi="仿宋" w:eastAsia="仿宋" w:cs="仿宋"/>
          <w:b/>
          <w:kern w:val="0"/>
          <w:sz w:val="36"/>
          <w:szCs w:val="36"/>
        </w:rPr>
      </w:pPr>
    </w:p>
    <w:p w14:paraId="3D6FF519">
      <w:pPr>
        <w:spacing w:line="360" w:lineRule="auto"/>
        <w:ind w:right="420" w:firstLine="3614" w:firstLineChars="1000"/>
        <w:rPr>
          <w:rFonts w:ascii="仿宋" w:hAnsi="仿宋" w:eastAsia="仿宋" w:cs="仿宋"/>
          <w:b/>
          <w:kern w:val="0"/>
          <w:sz w:val="36"/>
          <w:szCs w:val="36"/>
        </w:rPr>
      </w:pPr>
    </w:p>
    <w:p w14:paraId="08B08197">
      <w:pPr>
        <w:spacing w:line="360" w:lineRule="auto"/>
        <w:ind w:right="420" w:firstLine="3614" w:firstLineChars="1000"/>
        <w:rPr>
          <w:rFonts w:ascii="仿宋" w:hAnsi="仿宋" w:eastAsia="仿宋" w:cs="仿宋"/>
          <w:b/>
          <w:kern w:val="0"/>
          <w:sz w:val="36"/>
          <w:szCs w:val="36"/>
        </w:rPr>
      </w:pPr>
    </w:p>
    <w:p w14:paraId="55166424">
      <w:pPr>
        <w:spacing w:line="360" w:lineRule="auto"/>
        <w:ind w:right="420" w:firstLine="3614" w:firstLineChars="1000"/>
        <w:rPr>
          <w:rFonts w:ascii="仿宋" w:hAnsi="仿宋" w:eastAsia="仿宋" w:cs="仿宋"/>
          <w:b/>
          <w:kern w:val="0"/>
          <w:sz w:val="36"/>
          <w:szCs w:val="36"/>
        </w:rPr>
      </w:pPr>
    </w:p>
    <w:p w14:paraId="43CE9440">
      <w:pPr>
        <w:spacing w:line="360" w:lineRule="auto"/>
        <w:ind w:right="420" w:firstLine="3614" w:firstLineChars="1000"/>
        <w:rPr>
          <w:rFonts w:ascii="仿宋" w:hAnsi="仿宋" w:eastAsia="仿宋" w:cs="仿宋"/>
          <w:b/>
          <w:kern w:val="0"/>
          <w:sz w:val="36"/>
          <w:szCs w:val="36"/>
        </w:rPr>
      </w:pPr>
    </w:p>
    <w:p w14:paraId="504C5142">
      <w:pPr>
        <w:spacing w:line="360" w:lineRule="auto"/>
        <w:ind w:right="420" w:firstLine="3614" w:firstLineChars="1000"/>
        <w:rPr>
          <w:rFonts w:ascii="仿宋" w:hAnsi="仿宋" w:eastAsia="仿宋" w:cs="仿宋"/>
          <w:b/>
          <w:kern w:val="0"/>
          <w:sz w:val="36"/>
          <w:szCs w:val="36"/>
        </w:rPr>
      </w:pPr>
    </w:p>
    <w:p w14:paraId="3C610D73">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3BB0D188">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1BBA92BD">
      <w:pPr>
        <w:spacing w:line="360" w:lineRule="auto"/>
        <w:jc w:val="center"/>
        <w:rPr>
          <w:rFonts w:ascii="仿宋" w:hAnsi="仿宋" w:eastAsia="仿宋" w:cs="仿宋"/>
          <w:b/>
          <w:spacing w:val="6"/>
          <w:sz w:val="32"/>
          <w:szCs w:val="32"/>
        </w:rPr>
      </w:pPr>
      <w:bookmarkStart w:id="511" w:name="OLE_LINK14"/>
      <w:bookmarkStart w:id="512" w:name="OLE_LINK13"/>
      <w:r>
        <w:rPr>
          <w:rFonts w:hint="eastAsia" w:ascii="仿宋" w:hAnsi="仿宋" w:eastAsia="仿宋" w:cs="仿宋"/>
          <w:b/>
          <w:spacing w:val="6"/>
          <w:sz w:val="32"/>
          <w:szCs w:val="32"/>
        </w:rPr>
        <w:t>残疾人福利性单位声明函</w:t>
      </w:r>
    </w:p>
    <w:bookmarkEnd w:id="511"/>
    <w:bookmarkEnd w:id="512"/>
    <w:p w14:paraId="3EC49D70">
      <w:pPr>
        <w:spacing w:line="360" w:lineRule="auto"/>
        <w:rPr>
          <w:rFonts w:ascii="仿宋" w:hAnsi="仿宋" w:eastAsia="仿宋" w:cs="仿宋"/>
          <w:b/>
          <w:spacing w:val="6"/>
          <w:sz w:val="30"/>
          <w:szCs w:val="30"/>
        </w:rPr>
      </w:pPr>
    </w:p>
    <w:p w14:paraId="058B039A">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1F7B1EED">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4719B63">
      <w:pPr>
        <w:spacing w:line="360" w:lineRule="auto"/>
        <w:ind w:firstLine="480" w:firstLineChars="200"/>
        <w:rPr>
          <w:rFonts w:ascii="仿宋" w:hAnsi="仿宋" w:eastAsia="仿宋" w:cs="仿宋"/>
          <w:sz w:val="24"/>
        </w:rPr>
      </w:pPr>
    </w:p>
    <w:p w14:paraId="7DBBE366">
      <w:pPr>
        <w:spacing w:line="360" w:lineRule="auto"/>
        <w:ind w:firstLine="480" w:firstLineChars="200"/>
        <w:rPr>
          <w:rFonts w:ascii="仿宋" w:hAnsi="仿宋" w:eastAsia="仿宋" w:cs="仿宋"/>
          <w:sz w:val="24"/>
        </w:rPr>
      </w:pPr>
    </w:p>
    <w:p w14:paraId="6AC6F3C7">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5E20F1F9">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38C2D040">
      <w:pPr>
        <w:spacing w:line="360" w:lineRule="auto"/>
        <w:ind w:firstLine="480" w:firstLineChars="200"/>
        <w:rPr>
          <w:rFonts w:ascii="仿宋" w:hAnsi="仿宋" w:eastAsia="仿宋" w:cs="仿宋"/>
          <w:sz w:val="24"/>
        </w:rPr>
      </w:pPr>
    </w:p>
    <w:p w14:paraId="41CDC8FB">
      <w:pPr>
        <w:spacing w:line="360" w:lineRule="auto"/>
        <w:ind w:firstLine="420" w:firstLineChars="200"/>
        <w:rPr>
          <w:rFonts w:ascii="仿宋" w:hAnsi="仿宋" w:eastAsia="仿宋" w:cs="仿宋"/>
        </w:rPr>
      </w:pPr>
    </w:p>
    <w:p w14:paraId="51548CBB">
      <w:pPr>
        <w:spacing w:line="360" w:lineRule="auto"/>
        <w:ind w:firstLine="420" w:firstLineChars="200"/>
        <w:rPr>
          <w:rFonts w:ascii="仿宋" w:hAnsi="仿宋" w:eastAsia="仿宋" w:cs="仿宋"/>
        </w:rPr>
      </w:pPr>
    </w:p>
    <w:p w14:paraId="2FCECA01">
      <w:pPr>
        <w:spacing w:line="360" w:lineRule="auto"/>
        <w:ind w:firstLine="420" w:firstLineChars="200"/>
        <w:rPr>
          <w:rFonts w:ascii="仿宋" w:hAnsi="仿宋" w:eastAsia="仿宋" w:cs="仿宋"/>
        </w:rPr>
      </w:pPr>
    </w:p>
    <w:p w14:paraId="75A2C50C">
      <w:pPr>
        <w:spacing w:line="360" w:lineRule="auto"/>
        <w:ind w:firstLine="420" w:firstLineChars="200"/>
        <w:rPr>
          <w:rFonts w:ascii="仿宋" w:hAnsi="仿宋" w:eastAsia="仿宋" w:cs="仿宋"/>
        </w:rPr>
      </w:pPr>
    </w:p>
    <w:p w14:paraId="2BF6B753">
      <w:pPr>
        <w:spacing w:line="360" w:lineRule="auto"/>
        <w:rPr>
          <w:rFonts w:ascii="仿宋" w:hAnsi="仿宋" w:eastAsia="仿宋" w:cs="仿宋"/>
          <w:b/>
          <w:sz w:val="24"/>
        </w:rPr>
      </w:pPr>
    </w:p>
    <w:p w14:paraId="1CEB49FB">
      <w:pPr>
        <w:spacing w:line="360" w:lineRule="auto"/>
        <w:rPr>
          <w:rFonts w:ascii="仿宋" w:hAnsi="仿宋" w:eastAsia="仿宋" w:cs="仿宋"/>
          <w:b/>
          <w:sz w:val="24"/>
        </w:rPr>
      </w:pPr>
    </w:p>
    <w:p w14:paraId="4FCAE2A2">
      <w:pPr>
        <w:spacing w:line="360" w:lineRule="auto"/>
        <w:rPr>
          <w:rFonts w:ascii="仿宋" w:hAnsi="仿宋" w:eastAsia="仿宋" w:cs="仿宋"/>
          <w:b/>
          <w:sz w:val="24"/>
        </w:rPr>
      </w:pPr>
    </w:p>
    <w:p w14:paraId="03D9D427">
      <w:pPr>
        <w:spacing w:line="360" w:lineRule="auto"/>
        <w:rPr>
          <w:rFonts w:ascii="仿宋" w:hAnsi="仿宋" w:eastAsia="仿宋" w:cs="仿宋"/>
          <w:b/>
          <w:sz w:val="24"/>
        </w:rPr>
      </w:pPr>
    </w:p>
    <w:p w14:paraId="714DC4D5">
      <w:pPr>
        <w:spacing w:line="360" w:lineRule="auto"/>
        <w:rPr>
          <w:rFonts w:ascii="仿宋" w:hAnsi="仿宋" w:eastAsia="仿宋" w:cs="仿宋"/>
          <w:b/>
          <w:sz w:val="24"/>
        </w:rPr>
      </w:pPr>
    </w:p>
    <w:p w14:paraId="33B3F149">
      <w:pPr>
        <w:spacing w:line="360" w:lineRule="auto"/>
        <w:rPr>
          <w:rFonts w:ascii="仿宋" w:hAnsi="仿宋" w:eastAsia="仿宋" w:cs="仿宋"/>
          <w:b/>
          <w:sz w:val="24"/>
        </w:rPr>
      </w:pPr>
    </w:p>
    <w:p w14:paraId="197DAC11">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t>附件2：质疑函范本及制作说明</w:t>
      </w:r>
    </w:p>
    <w:p w14:paraId="45725B9B">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C10D4E5">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4105197C">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D14E3AA">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01F8A41">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A9D3C6">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1603786">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0706D2D">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440E828">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3E1FEF3">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DFD9C1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A893E3C">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0E94CD2">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EC60D28">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3288CE9">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BE587B0">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5D0E20E">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693FC8C6">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29739AC">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1E25277">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CCF8E03">
      <w:pPr>
        <w:snapToGrid w:val="0"/>
        <w:spacing w:line="360" w:lineRule="auto"/>
        <w:rPr>
          <w:rFonts w:ascii="仿宋" w:hAnsi="仿宋" w:eastAsia="仿宋" w:cs="仿宋"/>
          <w:sz w:val="24"/>
        </w:rPr>
      </w:pPr>
      <w:r>
        <w:rPr>
          <w:rFonts w:hint="eastAsia" w:ascii="仿宋" w:hAnsi="仿宋" w:eastAsia="仿宋" w:cs="仿宋"/>
          <w:sz w:val="24"/>
        </w:rPr>
        <w:t>……</w:t>
      </w:r>
    </w:p>
    <w:p w14:paraId="0B6E587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524274B5">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BABAA9B">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9090C55">
      <w:pPr>
        <w:spacing w:line="360" w:lineRule="auto"/>
        <w:rPr>
          <w:rFonts w:ascii="仿宋" w:hAnsi="仿宋" w:eastAsia="仿宋" w:cs="仿宋"/>
          <w:sz w:val="24"/>
        </w:rPr>
      </w:pPr>
      <w:r>
        <w:rPr>
          <w:rFonts w:hint="eastAsia" w:ascii="仿宋" w:hAnsi="仿宋" w:eastAsia="仿宋" w:cs="仿宋"/>
          <w:sz w:val="24"/>
        </w:rPr>
        <w:t xml:space="preserve">日期：    </w:t>
      </w:r>
    </w:p>
    <w:p w14:paraId="060F1275">
      <w:pPr>
        <w:spacing w:line="360" w:lineRule="auto"/>
        <w:rPr>
          <w:rFonts w:ascii="仿宋" w:hAnsi="仿宋" w:eastAsia="仿宋" w:cs="仿宋"/>
          <w:b/>
          <w:sz w:val="24"/>
        </w:rPr>
      </w:pPr>
      <w:r>
        <w:rPr>
          <w:rFonts w:hint="eastAsia" w:ascii="仿宋" w:hAnsi="仿宋" w:eastAsia="仿宋" w:cs="仿宋"/>
          <w:b/>
          <w:sz w:val="24"/>
        </w:rPr>
        <w:t>质疑函制作说明：</w:t>
      </w:r>
    </w:p>
    <w:p w14:paraId="1410E8B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2A2AC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0B365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7B3FA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06A248C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668135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19E4E98">
      <w:pPr>
        <w:widowControl/>
        <w:spacing w:line="360" w:lineRule="auto"/>
        <w:ind w:firstLine="600" w:firstLineChars="200"/>
        <w:jc w:val="left"/>
        <w:rPr>
          <w:rFonts w:ascii="仿宋" w:hAnsi="仿宋" w:eastAsia="仿宋" w:cs="仿宋"/>
          <w:sz w:val="30"/>
          <w:szCs w:val="30"/>
        </w:rPr>
      </w:pPr>
    </w:p>
    <w:p w14:paraId="446DDE0E">
      <w:pPr>
        <w:spacing w:line="360" w:lineRule="auto"/>
        <w:jc w:val="center"/>
        <w:rPr>
          <w:rFonts w:ascii="仿宋" w:hAnsi="仿宋" w:eastAsia="仿宋" w:cs="仿宋"/>
          <w:b/>
          <w:spacing w:val="6"/>
          <w:sz w:val="32"/>
          <w:szCs w:val="32"/>
        </w:rPr>
      </w:pPr>
    </w:p>
    <w:p w14:paraId="32180059">
      <w:pPr>
        <w:spacing w:line="360" w:lineRule="auto"/>
        <w:jc w:val="center"/>
        <w:rPr>
          <w:rFonts w:ascii="仿宋" w:hAnsi="仿宋" w:eastAsia="仿宋" w:cs="仿宋"/>
          <w:b/>
          <w:spacing w:val="6"/>
          <w:sz w:val="32"/>
          <w:szCs w:val="32"/>
        </w:rPr>
      </w:pPr>
    </w:p>
    <w:p w14:paraId="7022A38A">
      <w:pPr>
        <w:spacing w:line="360" w:lineRule="auto"/>
        <w:jc w:val="center"/>
        <w:rPr>
          <w:rFonts w:ascii="仿宋" w:hAnsi="仿宋" w:eastAsia="仿宋" w:cs="仿宋"/>
          <w:b/>
          <w:spacing w:val="6"/>
          <w:sz w:val="32"/>
          <w:szCs w:val="32"/>
        </w:rPr>
      </w:pPr>
    </w:p>
    <w:p w14:paraId="261369A8">
      <w:pPr>
        <w:spacing w:line="360" w:lineRule="auto"/>
        <w:jc w:val="center"/>
        <w:rPr>
          <w:rFonts w:ascii="仿宋" w:hAnsi="仿宋" w:eastAsia="仿宋" w:cs="仿宋"/>
          <w:b/>
          <w:spacing w:val="6"/>
          <w:sz w:val="32"/>
          <w:szCs w:val="32"/>
        </w:rPr>
      </w:pPr>
    </w:p>
    <w:p w14:paraId="4ADE4E86">
      <w:pPr>
        <w:spacing w:line="360" w:lineRule="auto"/>
        <w:jc w:val="center"/>
        <w:rPr>
          <w:rFonts w:ascii="仿宋" w:hAnsi="仿宋" w:eastAsia="仿宋" w:cs="仿宋"/>
          <w:b/>
          <w:spacing w:val="6"/>
          <w:sz w:val="32"/>
          <w:szCs w:val="32"/>
        </w:rPr>
      </w:pPr>
    </w:p>
    <w:p w14:paraId="6103DB55">
      <w:pPr>
        <w:spacing w:line="360" w:lineRule="auto"/>
        <w:jc w:val="center"/>
        <w:rPr>
          <w:rFonts w:ascii="仿宋" w:hAnsi="仿宋" w:eastAsia="仿宋" w:cs="仿宋"/>
          <w:b/>
          <w:spacing w:val="6"/>
          <w:sz w:val="32"/>
          <w:szCs w:val="32"/>
        </w:rPr>
      </w:pPr>
    </w:p>
    <w:p w14:paraId="79DA3C91">
      <w:pPr>
        <w:spacing w:line="360" w:lineRule="auto"/>
        <w:jc w:val="center"/>
        <w:rPr>
          <w:rFonts w:ascii="仿宋" w:hAnsi="仿宋" w:eastAsia="仿宋" w:cs="仿宋"/>
          <w:b/>
          <w:spacing w:val="6"/>
          <w:sz w:val="32"/>
          <w:szCs w:val="32"/>
        </w:rPr>
      </w:pPr>
    </w:p>
    <w:p w14:paraId="232E979A">
      <w:pPr>
        <w:spacing w:line="360" w:lineRule="auto"/>
        <w:jc w:val="center"/>
        <w:rPr>
          <w:rFonts w:ascii="仿宋" w:hAnsi="仿宋" w:eastAsia="仿宋" w:cs="仿宋"/>
          <w:b/>
          <w:spacing w:val="6"/>
          <w:sz w:val="32"/>
          <w:szCs w:val="32"/>
        </w:rPr>
      </w:pPr>
    </w:p>
    <w:p w14:paraId="02A3EA7E">
      <w:pPr>
        <w:spacing w:line="360" w:lineRule="auto"/>
        <w:jc w:val="center"/>
        <w:rPr>
          <w:rFonts w:ascii="仿宋" w:hAnsi="仿宋" w:eastAsia="仿宋" w:cs="仿宋"/>
          <w:b/>
          <w:spacing w:val="6"/>
          <w:sz w:val="32"/>
          <w:szCs w:val="32"/>
        </w:rPr>
      </w:pPr>
    </w:p>
    <w:p w14:paraId="2A417C15">
      <w:pPr>
        <w:spacing w:line="360" w:lineRule="auto"/>
        <w:jc w:val="left"/>
        <w:rPr>
          <w:rFonts w:ascii="仿宋" w:hAnsi="仿宋" w:eastAsia="仿宋" w:cs="仿宋"/>
          <w:b/>
          <w:spacing w:val="6"/>
          <w:sz w:val="32"/>
          <w:szCs w:val="32"/>
        </w:rPr>
      </w:pPr>
    </w:p>
    <w:p w14:paraId="1C679EFE">
      <w:pPr>
        <w:spacing w:line="360" w:lineRule="auto"/>
        <w:jc w:val="left"/>
        <w:rPr>
          <w:rFonts w:ascii="仿宋" w:hAnsi="仿宋" w:eastAsia="仿宋" w:cs="仿宋"/>
          <w:b/>
          <w:spacing w:val="6"/>
          <w:sz w:val="32"/>
          <w:szCs w:val="32"/>
        </w:rPr>
      </w:pPr>
    </w:p>
    <w:p w14:paraId="268EA07F">
      <w:pPr>
        <w:spacing w:line="360" w:lineRule="auto"/>
        <w:jc w:val="left"/>
        <w:rPr>
          <w:rFonts w:ascii="仿宋" w:hAnsi="仿宋" w:eastAsia="仿宋" w:cs="仿宋"/>
          <w:b/>
          <w:spacing w:val="6"/>
          <w:sz w:val="32"/>
          <w:szCs w:val="32"/>
        </w:rPr>
      </w:pPr>
    </w:p>
    <w:p w14:paraId="73AD73F2">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t>附件3：投诉书范本及制作说明</w:t>
      </w:r>
    </w:p>
    <w:p w14:paraId="1EC408E1">
      <w:pPr>
        <w:spacing w:line="360" w:lineRule="auto"/>
        <w:jc w:val="center"/>
        <w:rPr>
          <w:rFonts w:ascii="仿宋" w:hAnsi="仿宋" w:eastAsia="仿宋" w:cs="仿宋"/>
          <w:b/>
          <w:sz w:val="24"/>
        </w:rPr>
      </w:pPr>
    </w:p>
    <w:p w14:paraId="3711868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88B96E9">
      <w:pPr>
        <w:spacing w:line="360" w:lineRule="auto"/>
        <w:rPr>
          <w:rFonts w:ascii="仿宋" w:hAnsi="仿宋" w:eastAsia="仿宋" w:cs="仿宋"/>
          <w:sz w:val="24"/>
        </w:rPr>
      </w:pPr>
      <w:r>
        <w:rPr>
          <w:rFonts w:hint="eastAsia" w:ascii="仿宋" w:hAnsi="仿宋" w:eastAsia="仿宋" w:cs="仿宋"/>
          <w:sz w:val="24"/>
        </w:rPr>
        <w:t>一、投诉相关主体基本情况</w:t>
      </w:r>
    </w:p>
    <w:p w14:paraId="410E6D1A">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3A7AF3D">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79A5B0">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F961297">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1792A5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997EA4">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B5B2792">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E220DC1">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0768DA">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DECE951">
      <w:pPr>
        <w:spacing w:line="360" w:lineRule="auto"/>
        <w:rPr>
          <w:rFonts w:ascii="仿宋" w:hAnsi="仿宋" w:eastAsia="仿宋" w:cs="仿宋"/>
          <w:sz w:val="24"/>
        </w:rPr>
      </w:pPr>
      <w:r>
        <w:rPr>
          <w:rFonts w:hint="eastAsia" w:ascii="仿宋" w:hAnsi="仿宋" w:eastAsia="仿宋" w:cs="仿宋"/>
          <w:sz w:val="24"/>
        </w:rPr>
        <w:t>被投诉人2</w:t>
      </w:r>
    </w:p>
    <w:p w14:paraId="6E688A5A">
      <w:pPr>
        <w:spacing w:line="360" w:lineRule="auto"/>
        <w:rPr>
          <w:rFonts w:ascii="仿宋" w:hAnsi="仿宋" w:eastAsia="仿宋" w:cs="仿宋"/>
          <w:sz w:val="24"/>
          <w:u w:val="dotted"/>
        </w:rPr>
      </w:pPr>
      <w:r>
        <w:rPr>
          <w:rFonts w:hint="eastAsia" w:ascii="仿宋" w:hAnsi="仿宋" w:eastAsia="仿宋" w:cs="仿宋"/>
          <w:sz w:val="24"/>
        </w:rPr>
        <w:t>……</w:t>
      </w:r>
    </w:p>
    <w:p w14:paraId="23DF44F6">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C53B10">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F7089A">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F98138">
      <w:pPr>
        <w:spacing w:line="360" w:lineRule="auto"/>
        <w:rPr>
          <w:rFonts w:ascii="仿宋" w:hAnsi="仿宋" w:eastAsia="仿宋" w:cs="仿宋"/>
          <w:sz w:val="24"/>
        </w:rPr>
      </w:pPr>
      <w:r>
        <w:rPr>
          <w:rFonts w:hint="eastAsia" w:ascii="仿宋" w:hAnsi="仿宋" w:eastAsia="仿宋" w:cs="仿宋"/>
          <w:sz w:val="24"/>
        </w:rPr>
        <w:t>二、投诉项目基本情况</w:t>
      </w:r>
    </w:p>
    <w:p w14:paraId="02E032B1">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3E91E2">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FF1B189">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8AE568">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E335143">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84D01C4">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309AE25">
      <w:pPr>
        <w:spacing w:line="360" w:lineRule="auto"/>
        <w:rPr>
          <w:rFonts w:ascii="仿宋" w:hAnsi="仿宋" w:eastAsia="仿宋" w:cs="仿宋"/>
          <w:sz w:val="24"/>
        </w:rPr>
      </w:pPr>
      <w:r>
        <w:rPr>
          <w:rFonts w:hint="eastAsia" w:ascii="仿宋" w:hAnsi="仿宋" w:eastAsia="仿宋" w:cs="仿宋"/>
          <w:sz w:val="24"/>
        </w:rPr>
        <w:t>三、质疑基本情况</w:t>
      </w:r>
    </w:p>
    <w:p w14:paraId="700793C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78319D7">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2DA928">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CA3F581">
      <w:pPr>
        <w:spacing w:line="360" w:lineRule="auto"/>
        <w:rPr>
          <w:rFonts w:ascii="仿宋" w:hAnsi="仿宋" w:eastAsia="仿宋" w:cs="仿宋"/>
          <w:sz w:val="24"/>
        </w:rPr>
      </w:pPr>
      <w:r>
        <w:rPr>
          <w:rFonts w:hint="eastAsia" w:ascii="仿宋" w:hAnsi="仿宋" w:eastAsia="仿宋" w:cs="仿宋"/>
          <w:sz w:val="24"/>
        </w:rPr>
        <w:t>四、投诉事项具体内容</w:t>
      </w:r>
    </w:p>
    <w:p w14:paraId="4D59AA2E">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26E21DB">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E37F894">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49D24E5C">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391ABCC">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957F03F">
      <w:pPr>
        <w:spacing w:line="360" w:lineRule="auto"/>
        <w:rPr>
          <w:rFonts w:ascii="仿宋" w:hAnsi="仿宋" w:eastAsia="仿宋" w:cs="仿宋"/>
          <w:sz w:val="24"/>
        </w:rPr>
      </w:pPr>
      <w:r>
        <w:rPr>
          <w:rFonts w:hint="eastAsia" w:ascii="仿宋" w:hAnsi="仿宋" w:eastAsia="仿宋" w:cs="仿宋"/>
          <w:sz w:val="24"/>
        </w:rPr>
        <w:t>投诉事项2</w:t>
      </w:r>
    </w:p>
    <w:p w14:paraId="5140E68F">
      <w:pPr>
        <w:spacing w:line="360" w:lineRule="auto"/>
        <w:rPr>
          <w:rFonts w:ascii="仿宋" w:hAnsi="仿宋" w:eastAsia="仿宋" w:cs="仿宋"/>
          <w:sz w:val="24"/>
          <w:u w:val="dotted"/>
        </w:rPr>
      </w:pPr>
      <w:r>
        <w:rPr>
          <w:rFonts w:hint="eastAsia" w:ascii="仿宋" w:hAnsi="仿宋" w:eastAsia="仿宋" w:cs="仿宋"/>
          <w:sz w:val="24"/>
        </w:rPr>
        <w:t>……</w:t>
      </w:r>
    </w:p>
    <w:p w14:paraId="73A57217">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441D6A7">
      <w:pPr>
        <w:spacing w:line="360" w:lineRule="auto"/>
        <w:rPr>
          <w:rFonts w:ascii="仿宋" w:hAnsi="仿宋" w:eastAsia="仿宋" w:cs="仿宋"/>
          <w:sz w:val="24"/>
          <w:u w:val="single"/>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B3172AA">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18B96E0F">
      <w:pPr>
        <w:spacing w:line="360" w:lineRule="auto"/>
        <w:rPr>
          <w:rFonts w:ascii="仿宋" w:hAnsi="仿宋" w:eastAsia="仿宋" w:cs="仿宋"/>
          <w:sz w:val="24"/>
        </w:rPr>
      </w:pPr>
      <w:r>
        <w:rPr>
          <w:rFonts w:hint="eastAsia" w:ascii="仿宋" w:hAnsi="仿宋" w:eastAsia="仿宋" w:cs="仿宋"/>
          <w:sz w:val="24"/>
        </w:rPr>
        <w:t xml:space="preserve">日期：    </w:t>
      </w:r>
    </w:p>
    <w:p w14:paraId="0214399D">
      <w:pPr>
        <w:spacing w:line="360" w:lineRule="auto"/>
        <w:rPr>
          <w:rFonts w:ascii="仿宋" w:hAnsi="仿宋" w:eastAsia="仿宋" w:cs="仿宋"/>
          <w:b/>
          <w:sz w:val="24"/>
        </w:rPr>
      </w:pPr>
      <w:r>
        <w:rPr>
          <w:rFonts w:hint="eastAsia" w:ascii="仿宋" w:hAnsi="仿宋" w:eastAsia="仿宋" w:cs="仿宋"/>
          <w:b/>
          <w:sz w:val="24"/>
        </w:rPr>
        <w:t>投诉书制作说明：</w:t>
      </w:r>
    </w:p>
    <w:p w14:paraId="0995585A">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2F817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719217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91E8A9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80FE0C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6F84216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35E6D9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4755BA5">
      <w:pPr>
        <w:autoSpaceDE w:val="0"/>
        <w:autoSpaceDN w:val="0"/>
        <w:jc w:val="center"/>
        <w:rPr>
          <w:rFonts w:ascii="仿宋" w:hAnsi="仿宋" w:eastAsia="仿宋" w:cs="仿宋"/>
          <w:b/>
          <w:spacing w:val="6"/>
          <w:sz w:val="32"/>
          <w:szCs w:val="32"/>
        </w:rPr>
      </w:pPr>
    </w:p>
    <w:p w14:paraId="2B310F8A">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BE3932B">
      <w:pPr>
        <w:spacing w:line="360" w:lineRule="auto"/>
        <w:rPr>
          <w:rFonts w:ascii="仿宋" w:hAnsi="仿宋" w:eastAsia="仿宋" w:cs="仿宋"/>
          <w:sz w:val="24"/>
          <w:u w:val="single"/>
        </w:rPr>
      </w:pPr>
    </w:p>
    <w:p w14:paraId="00EC20F1">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1F3B93FA">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6E1FC2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72473030">
      <w:pPr>
        <w:spacing w:line="360" w:lineRule="auto"/>
        <w:ind w:firstLine="494"/>
        <w:rPr>
          <w:rFonts w:ascii="仿宋" w:hAnsi="仿宋" w:eastAsia="仿宋" w:cs="仿宋"/>
          <w:sz w:val="24"/>
        </w:rPr>
      </w:pPr>
    </w:p>
    <w:p w14:paraId="274D9AA3">
      <w:pPr>
        <w:spacing w:line="360" w:lineRule="auto"/>
        <w:ind w:firstLine="494"/>
        <w:rPr>
          <w:rFonts w:ascii="仿宋" w:hAnsi="仿宋" w:eastAsia="仿宋" w:cs="仿宋"/>
          <w:sz w:val="24"/>
        </w:rPr>
      </w:pPr>
    </w:p>
    <w:p w14:paraId="5747C424">
      <w:pPr>
        <w:spacing w:line="360" w:lineRule="auto"/>
        <w:ind w:firstLine="494"/>
        <w:rPr>
          <w:rFonts w:ascii="仿宋" w:hAnsi="仿宋" w:eastAsia="仿宋" w:cs="仿宋"/>
          <w:sz w:val="24"/>
        </w:rPr>
      </w:pPr>
    </w:p>
    <w:p w14:paraId="345BF507">
      <w:pPr>
        <w:spacing w:line="360" w:lineRule="auto"/>
        <w:ind w:firstLine="494"/>
        <w:rPr>
          <w:rFonts w:ascii="仿宋" w:hAnsi="仿宋" w:eastAsia="仿宋" w:cs="仿宋"/>
          <w:sz w:val="24"/>
        </w:rPr>
      </w:pPr>
    </w:p>
    <w:p w14:paraId="232C5EE9">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142FE657">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327543B8">
      <w:pPr>
        <w:rPr>
          <w:rFonts w:ascii="仿宋" w:hAnsi="仿宋" w:eastAsia="仿宋" w:cs="仿宋"/>
          <w:sz w:val="24"/>
        </w:rPr>
      </w:pPr>
      <w:r>
        <w:rPr>
          <w:rFonts w:hint="eastAsia" w:ascii="仿宋" w:hAnsi="仿宋" w:eastAsia="仿宋" w:cs="仿宋"/>
          <w:b/>
          <w:bCs/>
          <w:sz w:val="24"/>
        </w:rPr>
        <w:t>附：</w:t>
      </w:r>
    </w:p>
    <w:p w14:paraId="164B9804">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39B0B580">
      <w:pPr>
        <w:autoSpaceDE w:val="0"/>
        <w:autoSpaceDN w:val="0"/>
        <w:jc w:val="center"/>
        <w:rPr>
          <w:rFonts w:ascii="仿宋" w:hAnsi="仿宋" w:eastAsia="仿宋" w:cs="仿宋"/>
          <w:b/>
          <w:spacing w:val="6"/>
          <w:sz w:val="32"/>
          <w:szCs w:val="32"/>
        </w:rPr>
      </w:pPr>
    </w:p>
    <w:p w14:paraId="6D0D2B70">
      <w:pPr>
        <w:autoSpaceDE w:val="0"/>
        <w:autoSpaceDN w:val="0"/>
        <w:jc w:val="center"/>
        <w:rPr>
          <w:rFonts w:ascii="仿宋" w:hAnsi="仿宋" w:eastAsia="仿宋" w:cs="仿宋"/>
          <w:b/>
          <w:spacing w:val="6"/>
          <w:sz w:val="32"/>
          <w:szCs w:val="32"/>
        </w:rPr>
      </w:pPr>
    </w:p>
    <w:p w14:paraId="52E0589A">
      <w:pPr>
        <w:autoSpaceDE w:val="0"/>
        <w:autoSpaceDN w:val="0"/>
        <w:jc w:val="center"/>
        <w:rPr>
          <w:rFonts w:ascii="仿宋" w:hAnsi="仿宋" w:eastAsia="仿宋" w:cs="仿宋"/>
          <w:b/>
          <w:spacing w:val="6"/>
          <w:sz w:val="32"/>
          <w:szCs w:val="32"/>
        </w:rPr>
      </w:pPr>
    </w:p>
    <w:p w14:paraId="4401816D">
      <w:pPr>
        <w:autoSpaceDE w:val="0"/>
        <w:autoSpaceDN w:val="0"/>
        <w:jc w:val="center"/>
        <w:rPr>
          <w:rFonts w:ascii="仿宋" w:hAnsi="仿宋" w:eastAsia="仿宋" w:cs="仿宋"/>
          <w:b/>
          <w:spacing w:val="6"/>
          <w:sz w:val="32"/>
          <w:szCs w:val="32"/>
        </w:rPr>
      </w:pPr>
    </w:p>
    <w:p w14:paraId="347DA4E9">
      <w:pPr>
        <w:autoSpaceDE w:val="0"/>
        <w:autoSpaceDN w:val="0"/>
        <w:jc w:val="center"/>
        <w:rPr>
          <w:rFonts w:ascii="仿宋" w:hAnsi="仿宋" w:eastAsia="仿宋" w:cs="仿宋"/>
          <w:b/>
          <w:spacing w:val="6"/>
          <w:sz w:val="32"/>
          <w:szCs w:val="32"/>
        </w:rPr>
      </w:pPr>
    </w:p>
    <w:p w14:paraId="42E0F07E">
      <w:pPr>
        <w:autoSpaceDE w:val="0"/>
        <w:autoSpaceDN w:val="0"/>
        <w:jc w:val="center"/>
        <w:rPr>
          <w:rFonts w:ascii="仿宋" w:hAnsi="仿宋" w:eastAsia="仿宋" w:cs="仿宋"/>
          <w:b/>
          <w:spacing w:val="6"/>
          <w:sz w:val="32"/>
          <w:szCs w:val="32"/>
        </w:rPr>
      </w:pPr>
    </w:p>
    <w:p w14:paraId="5A18362B">
      <w:pPr>
        <w:autoSpaceDE w:val="0"/>
        <w:autoSpaceDN w:val="0"/>
        <w:jc w:val="center"/>
        <w:rPr>
          <w:rFonts w:ascii="仿宋" w:hAnsi="仿宋" w:eastAsia="仿宋" w:cs="仿宋"/>
          <w:b/>
          <w:spacing w:val="6"/>
          <w:sz w:val="32"/>
          <w:szCs w:val="32"/>
        </w:rPr>
      </w:pPr>
    </w:p>
    <w:p w14:paraId="03467F92">
      <w:pPr>
        <w:autoSpaceDE w:val="0"/>
        <w:autoSpaceDN w:val="0"/>
        <w:jc w:val="center"/>
        <w:rPr>
          <w:rFonts w:ascii="仿宋" w:hAnsi="仿宋" w:eastAsia="仿宋" w:cs="仿宋"/>
          <w:b/>
          <w:spacing w:val="6"/>
          <w:sz w:val="32"/>
          <w:szCs w:val="32"/>
        </w:rPr>
      </w:pPr>
    </w:p>
    <w:p w14:paraId="2AED90EE">
      <w:pPr>
        <w:autoSpaceDE w:val="0"/>
        <w:autoSpaceDN w:val="0"/>
        <w:jc w:val="center"/>
        <w:rPr>
          <w:rFonts w:ascii="仿宋" w:hAnsi="仿宋" w:eastAsia="仿宋" w:cs="仿宋"/>
          <w:b/>
          <w:spacing w:val="6"/>
          <w:sz w:val="32"/>
          <w:szCs w:val="32"/>
        </w:rPr>
      </w:pPr>
    </w:p>
    <w:p w14:paraId="36C8AD91">
      <w:pPr>
        <w:autoSpaceDE w:val="0"/>
        <w:autoSpaceDN w:val="0"/>
        <w:jc w:val="center"/>
        <w:rPr>
          <w:rFonts w:ascii="仿宋" w:hAnsi="仿宋" w:eastAsia="仿宋" w:cs="仿宋"/>
          <w:b/>
          <w:spacing w:val="6"/>
          <w:sz w:val="32"/>
          <w:szCs w:val="32"/>
        </w:rPr>
      </w:pPr>
    </w:p>
    <w:p w14:paraId="775AA3A1">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6A12F45">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FA7B12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CBC660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E28C17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14:paraId="33467B1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586D899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DFAD96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02CD88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737956C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4B9765B">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3" w:name="_Hlk101131882"/>
      <w:r>
        <w:rPr>
          <w:rFonts w:hint="eastAsia" w:ascii="仿宋" w:hAnsi="仿宋" w:eastAsia="仿宋" w:cs="仿宋"/>
          <w:kern w:val="0"/>
          <w:sz w:val="24"/>
          <w:u w:val="single"/>
        </w:rPr>
        <w:t>联合体成员X,……</w:t>
      </w:r>
      <w:bookmarkEnd w:id="513"/>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4"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4"/>
      <w:r>
        <w:rPr>
          <w:rFonts w:hint="eastAsia" w:ascii="仿宋" w:hAnsi="仿宋" w:eastAsia="仿宋" w:cs="仿宋"/>
          <w:b/>
          <w:kern w:val="0"/>
          <w:sz w:val="24"/>
          <w:lang w:val="zh-CN"/>
        </w:rPr>
        <w:t>）</w:t>
      </w:r>
    </w:p>
    <w:p w14:paraId="7B70747F">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5"/>
    </w:p>
    <w:p w14:paraId="2886D70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B0C7B9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AA5748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4B600F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95EB0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2089C36">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CF36015">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E5DAA34">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3E8D27FF">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286568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A21E645">
      <w:pPr>
        <w:autoSpaceDE w:val="0"/>
        <w:autoSpaceDN w:val="0"/>
        <w:jc w:val="center"/>
        <w:rPr>
          <w:rFonts w:ascii="仿宋" w:hAnsi="仿宋" w:eastAsia="仿宋" w:cs="仿宋"/>
          <w:b/>
          <w:spacing w:val="6"/>
          <w:sz w:val="32"/>
          <w:szCs w:val="32"/>
        </w:rPr>
      </w:pPr>
    </w:p>
    <w:p w14:paraId="0C71AE87">
      <w:pPr>
        <w:autoSpaceDE w:val="0"/>
        <w:autoSpaceDN w:val="0"/>
        <w:jc w:val="center"/>
        <w:rPr>
          <w:rFonts w:ascii="仿宋" w:hAnsi="仿宋" w:eastAsia="仿宋" w:cs="仿宋"/>
          <w:b/>
          <w:spacing w:val="6"/>
          <w:sz w:val="32"/>
          <w:szCs w:val="32"/>
        </w:rPr>
      </w:pPr>
    </w:p>
    <w:p w14:paraId="5691D1E4">
      <w:pPr>
        <w:autoSpaceDE w:val="0"/>
        <w:autoSpaceDN w:val="0"/>
        <w:jc w:val="center"/>
        <w:rPr>
          <w:rFonts w:ascii="仿宋" w:hAnsi="仿宋" w:eastAsia="仿宋" w:cs="仿宋"/>
          <w:b/>
          <w:spacing w:val="6"/>
          <w:sz w:val="32"/>
          <w:szCs w:val="32"/>
        </w:rPr>
      </w:pPr>
    </w:p>
    <w:p w14:paraId="4768D355">
      <w:pPr>
        <w:autoSpaceDE w:val="0"/>
        <w:autoSpaceDN w:val="0"/>
        <w:jc w:val="center"/>
        <w:rPr>
          <w:rFonts w:ascii="仿宋" w:hAnsi="仿宋" w:eastAsia="仿宋" w:cs="仿宋"/>
          <w:b/>
          <w:spacing w:val="6"/>
          <w:sz w:val="32"/>
          <w:szCs w:val="32"/>
        </w:rPr>
      </w:pPr>
    </w:p>
    <w:p w14:paraId="6227FF28">
      <w:pPr>
        <w:autoSpaceDE w:val="0"/>
        <w:autoSpaceDN w:val="0"/>
        <w:jc w:val="center"/>
        <w:rPr>
          <w:rFonts w:ascii="仿宋" w:hAnsi="仿宋" w:eastAsia="仿宋" w:cs="仿宋"/>
          <w:b/>
          <w:spacing w:val="6"/>
          <w:sz w:val="32"/>
          <w:szCs w:val="32"/>
        </w:rPr>
      </w:pPr>
    </w:p>
    <w:p w14:paraId="42C7C8E4">
      <w:pPr>
        <w:autoSpaceDE w:val="0"/>
        <w:autoSpaceDN w:val="0"/>
        <w:jc w:val="center"/>
        <w:rPr>
          <w:rFonts w:ascii="仿宋" w:hAnsi="仿宋" w:eastAsia="仿宋" w:cs="仿宋"/>
          <w:b/>
          <w:spacing w:val="6"/>
          <w:sz w:val="32"/>
          <w:szCs w:val="32"/>
        </w:rPr>
      </w:pPr>
    </w:p>
    <w:p w14:paraId="7328DEDB">
      <w:pPr>
        <w:autoSpaceDE w:val="0"/>
        <w:autoSpaceDN w:val="0"/>
        <w:jc w:val="center"/>
        <w:rPr>
          <w:rFonts w:ascii="仿宋" w:hAnsi="仿宋" w:eastAsia="仿宋" w:cs="仿宋"/>
          <w:b/>
          <w:spacing w:val="6"/>
          <w:sz w:val="32"/>
          <w:szCs w:val="32"/>
        </w:rPr>
      </w:pPr>
    </w:p>
    <w:p w14:paraId="49E42BFE">
      <w:pPr>
        <w:autoSpaceDE w:val="0"/>
        <w:autoSpaceDN w:val="0"/>
        <w:jc w:val="center"/>
        <w:rPr>
          <w:rFonts w:ascii="仿宋" w:hAnsi="仿宋" w:eastAsia="仿宋" w:cs="仿宋"/>
          <w:b/>
          <w:spacing w:val="6"/>
          <w:sz w:val="32"/>
          <w:szCs w:val="32"/>
        </w:rPr>
      </w:pPr>
    </w:p>
    <w:p w14:paraId="2AE68F8C">
      <w:pPr>
        <w:autoSpaceDE w:val="0"/>
        <w:autoSpaceDN w:val="0"/>
        <w:jc w:val="center"/>
        <w:rPr>
          <w:rFonts w:ascii="仿宋" w:hAnsi="仿宋" w:eastAsia="仿宋" w:cs="仿宋"/>
          <w:b/>
          <w:spacing w:val="6"/>
          <w:sz w:val="32"/>
          <w:szCs w:val="32"/>
        </w:rPr>
      </w:pPr>
    </w:p>
    <w:p w14:paraId="6D6429D0">
      <w:pPr>
        <w:autoSpaceDE w:val="0"/>
        <w:autoSpaceDN w:val="0"/>
        <w:jc w:val="center"/>
        <w:rPr>
          <w:rFonts w:ascii="仿宋" w:hAnsi="仿宋" w:eastAsia="仿宋" w:cs="仿宋"/>
          <w:b/>
          <w:spacing w:val="6"/>
          <w:sz w:val="32"/>
          <w:szCs w:val="32"/>
        </w:rPr>
      </w:pPr>
    </w:p>
    <w:p w14:paraId="0F35D6BA">
      <w:pPr>
        <w:autoSpaceDE w:val="0"/>
        <w:autoSpaceDN w:val="0"/>
        <w:jc w:val="center"/>
        <w:rPr>
          <w:rFonts w:ascii="仿宋" w:hAnsi="仿宋" w:eastAsia="仿宋" w:cs="仿宋"/>
          <w:b/>
          <w:spacing w:val="6"/>
          <w:sz w:val="32"/>
          <w:szCs w:val="32"/>
        </w:rPr>
      </w:pPr>
    </w:p>
    <w:p w14:paraId="536F735E">
      <w:pPr>
        <w:autoSpaceDE w:val="0"/>
        <w:autoSpaceDN w:val="0"/>
        <w:jc w:val="center"/>
        <w:rPr>
          <w:rFonts w:ascii="仿宋" w:hAnsi="仿宋" w:eastAsia="仿宋" w:cs="仿宋"/>
          <w:b/>
          <w:spacing w:val="6"/>
          <w:sz w:val="32"/>
          <w:szCs w:val="32"/>
        </w:rPr>
      </w:pPr>
    </w:p>
    <w:p w14:paraId="7394AF8B">
      <w:pPr>
        <w:autoSpaceDE w:val="0"/>
        <w:autoSpaceDN w:val="0"/>
        <w:jc w:val="center"/>
        <w:rPr>
          <w:rFonts w:ascii="仿宋" w:hAnsi="仿宋" w:eastAsia="仿宋" w:cs="仿宋"/>
          <w:b/>
          <w:spacing w:val="6"/>
          <w:sz w:val="32"/>
          <w:szCs w:val="32"/>
        </w:rPr>
      </w:pPr>
    </w:p>
    <w:p w14:paraId="7434A105">
      <w:pPr>
        <w:autoSpaceDE w:val="0"/>
        <w:autoSpaceDN w:val="0"/>
        <w:jc w:val="center"/>
        <w:rPr>
          <w:rFonts w:ascii="仿宋" w:hAnsi="仿宋" w:eastAsia="仿宋" w:cs="仿宋"/>
          <w:b/>
          <w:spacing w:val="6"/>
          <w:sz w:val="32"/>
          <w:szCs w:val="32"/>
        </w:rPr>
      </w:pPr>
    </w:p>
    <w:p w14:paraId="7E6FB81A">
      <w:pPr>
        <w:autoSpaceDE w:val="0"/>
        <w:autoSpaceDN w:val="0"/>
        <w:jc w:val="center"/>
        <w:rPr>
          <w:rFonts w:ascii="仿宋" w:hAnsi="仿宋" w:eastAsia="仿宋" w:cs="仿宋"/>
          <w:b/>
          <w:spacing w:val="6"/>
          <w:sz w:val="32"/>
          <w:szCs w:val="32"/>
        </w:rPr>
      </w:pPr>
    </w:p>
    <w:p w14:paraId="193703B2">
      <w:pPr>
        <w:autoSpaceDE w:val="0"/>
        <w:autoSpaceDN w:val="0"/>
        <w:jc w:val="center"/>
        <w:rPr>
          <w:rFonts w:ascii="仿宋" w:hAnsi="仿宋" w:eastAsia="仿宋" w:cs="仿宋"/>
          <w:b/>
          <w:spacing w:val="6"/>
          <w:sz w:val="32"/>
          <w:szCs w:val="32"/>
        </w:rPr>
      </w:pPr>
    </w:p>
    <w:p w14:paraId="6A4C8103">
      <w:pPr>
        <w:autoSpaceDE w:val="0"/>
        <w:autoSpaceDN w:val="0"/>
        <w:jc w:val="center"/>
        <w:rPr>
          <w:rFonts w:ascii="仿宋" w:hAnsi="仿宋" w:eastAsia="仿宋" w:cs="仿宋"/>
          <w:b/>
          <w:spacing w:val="6"/>
          <w:sz w:val="32"/>
          <w:szCs w:val="32"/>
        </w:rPr>
      </w:pPr>
    </w:p>
    <w:p w14:paraId="3227F4A3">
      <w:pPr>
        <w:autoSpaceDE w:val="0"/>
        <w:autoSpaceDN w:val="0"/>
        <w:jc w:val="center"/>
        <w:rPr>
          <w:rFonts w:ascii="仿宋" w:hAnsi="仿宋" w:eastAsia="仿宋" w:cs="仿宋"/>
          <w:b/>
          <w:spacing w:val="6"/>
          <w:sz w:val="32"/>
          <w:szCs w:val="32"/>
        </w:rPr>
      </w:pPr>
    </w:p>
    <w:p w14:paraId="4D562FDC">
      <w:pPr>
        <w:autoSpaceDE w:val="0"/>
        <w:autoSpaceDN w:val="0"/>
        <w:jc w:val="center"/>
        <w:rPr>
          <w:rFonts w:ascii="仿宋" w:hAnsi="仿宋" w:eastAsia="仿宋" w:cs="仿宋"/>
          <w:b/>
          <w:spacing w:val="6"/>
          <w:sz w:val="32"/>
          <w:szCs w:val="32"/>
        </w:rPr>
      </w:pPr>
    </w:p>
    <w:p w14:paraId="2C2F70F2">
      <w:pPr>
        <w:autoSpaceDE w:val="0"/>
        <w:autoSpaceDN w:val="0"/>
        <w:jc w:val="center"/>
        <w:rPr>
          <w:rFonts w:ascii="仿宋" w:hAnsi="仿宋" w:eastAsia="仿宋" w:cs="仿宋"/>
          <w:b/>
          <w:spacing w:val="6"/>
          <w:sz w:val="32"/>
          <w:szCs w:val="32"/>
        </w:rPr>
      </w:pPr>
    </w:p>
    <w:p w14:paraId="58A20416">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br w:type="textWrapping"/>
      </w: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3CFD2714">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998C6C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0FE1D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19D0401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368FB9A">
      <w:pPr>
        <w:pStyle w:val="5"/>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00CB8BBA">
      <w:pPr>
        <w:rPr>
          <w:rFonts w:ascii="仿宋" w:hAnsi="仿宋" w:eastAsia="仿宋" w:cs="仿宋"/>
        </w:rPr>
      </w:pPr>
      <w:r>
        <w:rPr>
          <w:rFonts w:hint="eastAsia" w:ascii="仿宋" w:hAnsi="仿宋" w:eastAsia="仿宋" w:cs="仿宋"/>
          <w:lang w:val="zh-CN"/>
        </w:rPr>
        <w:t xml:space="preserve"> </w:t>
      </w:r>
    </w:p>
    <w:p w14:paraId="2BAAAC0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68201431">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22B4EF5">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A9627A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C1F849A">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182060E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51B3823A">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A041EB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5EB59322">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11540CCD">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7D2948B6">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034833A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5BFEFE0C">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13BF87D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14:paraId="5AD9D447">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0C70712E">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5511BA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9B18068">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67F63E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5AA893D">
      <w:pPr>
        <w:autoSpaceDE w:val="0"/>
        <w:autoSpaceDN w:val="0"/>
        <w:jc w:val="center"/>
        <w:rPr>
          <w:rFonts w:ascii="仿宋" w:hAnsi="仿宋" w:eastAsia="仿宋" w:cs="仿宋"/>
          <w:b/>
          <w:spacing w:val="6"/>
          <w:sz w:val="32"/>
          <w:szCs w:val="32"/>
        </w:rPr>
      </w:pPr>
    </w:p>
    <w:p w14:paraId="487E2614">
      <w:pPr>
        <w:autoSpaceDE w:val="0"/>
        <w:autoSpaceDN w:val="0"/>
        <w:jc w:val="center"/>
        <w:rPr>
          <w:rFonts w:ascii="仿宋" w:hAnsi="仿宋" w:eastAsia="仿宋" w:cs="仿宋"/>
          <w:b/>
          <w:spacing w:val="6"/>
          <w:sz w:val="32"/>
          <w:szCs w:val="32"/>
        </w:rPr>
      </w:pPr>
    </w:p>
    <w:p w14:paraId="51CCBA19">
      <w:pPr>
        <w:autoSpaceDE w:val="0"/>
        <w:autoSpaceDN w:val="0"/>
        <w:jc w:val="center"/>
        <w:rPr>
          <w:rFonts w:ascii="仿宋" w:hAnsi="仿宋" w:eastAsia="仿宋" w:cs="仿宋"/>
          <w:b/>
          <w:spacing w:val="6"/>
          <w:sz w:val="32"/>
          <w:szCs w:val="32"/>
        </w:rPr>
      </w:pPr>
    </w:p>
    <w:p w14:paraId="1C16EC46">
      <w:pPr>
        <w:autoSpaceDE w:val="0"/>
        <w:autoSpaceDN w:val="0"/>
        <w:jc w:val="center"/>
        <w:rPr>
          <w:rFonts w:ascii="仿宋" w:hAnsi="仿宋" w:eastAsia="仿宋" w:cs="仿宋"/>
          <w:b/>
          <w:spacing w:val="6"/>
          <w:sz w:val="32"/>
          <w:szCs w:val="32"/>
        </w:rPr>
      </w:pPr>
    </w:p>
    <w:p w14:paraId="339BE030">
      <w:pPr>
        <w:autoSpaceDE w:val="0"/>
        <w:autoSpaceDN w:val="0"/>
        <w:jc w:val="center"/>
        <w:rPr>
          <w:rFonts w:ascii="仿宋" w:hAnsi="仿宋" w:eastAsia="仿宋" w:cs="仿宋"/>
          <w:b/>
          <w:spacing w:val="6"/>
          <w:sz w:val="32"/>
          <w:szCs w:val="32"/>
        </w:rPr>
      </w:pPr>
    </w:p>
    <w:p w14:paraId="09BDE0CD">
      <w:pPr>
        <w:autoSpaceDE w:val="0"/>
        <w:autoSpaceDN w:val="0"/>
        <w:jc w:val="center"/>
        <w:rPr>
          <w:rFonts w:ascii="仿宋" w:hAnsi="仿宋" w:eastAsia="仿宋" w:cs="仿宋"/>
          <w:b/>
          <w:spacing w:val="6"/>
          <w:sz w:val="32"/>
          <w:szCs w:val="32"/>
        </w:rPr>
      </w:pPr>
    </w:p>
    <w:p w14:paraId="1AAF2ACD">
      <w:pPr>
        <w:autoSpaceDE w:val="0"/>
        <w:autoSpaceDN w:val="0"/>
        <w:jc w:val="center"/>
        <w:rPr>
          <w:rFonts w:ascii="仿宋" w:hAnsi="仿宋" w:eastAsia="仿宋" w:cs="仿宋"/>
          <w:b/>
          <w:spacing w:val="6"/>
          <w:sz w:val="32"/>
          <w:szCs w:val="32"/>
        </w:rPr>
      </w:pPr>
    </w:p>
    <w:p w14:paraId="78DA7358">
      <w:pPr>
        <w:autoSpaceDE w:val="0"/>
        <w:autoSpaceDN w:val="0"/>
        <w:jc w:val="center"/>
        <w:rPr>
          <w:rFonts w:ascii="仿宋" w:hAnsi="仿宋" w:eastAsia="仿宋" w:cs="仿宋"/>
          <w:b/>
          <w:spacing w:val="6"/>
          <w:sz w:val="32"/>
          <w:szCs w:val="32"/>
        </w:rPr>
      </w:pPr>
    </w:p>
    <w:p w14:paraId="7CB9C203">
      <w:pPr>
        <w:autoSpaceDE w:val="0"/>
        <w:autoSpaceDN w:val="0"/>
        <w:jc w:val="center"/>
        <w:rPr>
          <w:rFonts w:ascii="仿宋" w:hAnsi="仿宋" w:eastAsia="仿宋" w:cs="仿宋"/>
          <w:b/>
          <w:spacing w:val="6"/>
          <w:sz w:val="32"/>
          <w:szCs w:val="32"/>
        </w:rPr>
      </w:pPr>
    </w:p>
    <w:p w14:paraId="6AB95FF3">
      <w:pPr>
        <w:autoSpaceDE w:val="0"/>
        <w:autoSpaceDN w:val="0"/>
        <w:jc w:val="center"/>
        <w:rPr>
          <w:rFonts w:ascii="仿宋" w:hAnsi="仿宋" w:eastAsia="仿宋" w:cs="仿宋"/>
          <w:b/>
          <w:spacing w:val="6"/>
          <w:sz w:val="32"/>
          <w:szCs w:val="32"/>
        </w:rPr>
      </w:pPr>
    </w:p>
    <w:p w14:paraId="452E0682">
      <w:pPr>
        <w:autoSpaceDE w:val="0"/>
        <w:autoSpaceDN w:val="0"/>
        <w:jc w:val="center"/>
        <w:rPr>
          <w:rFonts w:ascii="仿宋" w:hAnsi="仿宋" w:eastAsia="仿宋" w:cs="仿宋"/>
          <w:b/>
          <w:spacing w:val="6"/>
          <w:sz w:val="32"/>
          <w:szCs w:val="32"/>
        </w:rPr>
      </w:pPr>
    </w:p>
    <w:p w14:paraId="5B0B8E99">
      <w:pPr>
        <w:autoSpaceDE w:val="0"/>
        <w:autoSpaceDN w:val="0"/>
        <w:jc w:val="center"/>
        <w:rPr>
          <w:rFonts w:ascii="仿宋" w:hAnsi="仿宋" w:eastAsia="仿宋" w:cs="仿宋"/>
          <w:b/>
          <w:spacing w:val="6"/>
          <w:sz w:val="32"/>
          <w:szCs w:val="32"/>
        </w:rPr>
      </w:pPr>
    </w:p>
    <w:p w14:paraId="3A5E6ABC">
      <w:pPr>
        <w:autoSpaceDE w:val="0"/>
        <w:autoSpaceDN w:val="0"/>
        <w:jc w:val="center"/>
        <w:rPr>
          <w:rFonts w:ascii="仿宋" w:hAnsi="仿宋" w:eastAsia="仿宋" w:cs="仿宋"/>
          <w:b/>
          <w:spacing w:val="6"/>
          <w:sz w:val="32"/>
          <w:szCs w:val="32"/>
        </w:rPr>
      </w:pPr>
    </w:p>
    <w:p w14:paraId="191A906D">
      <w:pPr>
        <w:autoSpaceDE w:val="0"/>
        <w:autoSpaceDN w:val="0"/>
        <w:jc w:val="center"/>
        <w:rPr>
          <w:rFonts w:ascii="仿宋" w:hAnsi="仿宋" w:eastAsia="仿宋" w:cs="仿宋"/>
          <w:b/>
          <w:spacing w:val="6"/>
          <w:sz w:val="32"/>
          <w:szCs w:val="32"/>
        </w:rPr>
      </w:pPr>
    </w:p>
    <w:p w14:paraId="283A3875">
      <w:pPr>
        <w:autoSpaceDE w:val="0"/>
        <w:autoSpaceDN w:val="0"/>
        <w:jc w:val="center"/>
        <w:rPr>
          <w:rFonts w:ascii="仿宋" w:hAnsi="仿宋" w:eastAsia="仿宋" w:cs="仿宋"/>
          <w:b/>
          <w:spacing w:val="6"/>
          <w:sz w:val="32"/>
          <w:szCs w:val="32"/>
        </w:rPr>
      </w:pPr>
    </w:p>
    <w:p w14:paraId="0C9A6494">
      <w:pPr>
        <w:autoSpaceDE w:val="0"/>
        <w:autoSpaceDN w:val="0"/>
        <w:jc w:val="center"/>
        <w:rPr>
          <w:rFonts w:ascii="仿宋" w:hAnsi="仿宋" w:eastAsia="仿宋" w:cs="仿宋"/>
          <w:b/>
          <w:spacing w:val="6"/>
          <w:sz w:val="32"/>
          <w:szCs w:val="32"/>
        </w:rPr>
      </w:pPr>
    </w:p>
    <w:p w14:paraId="137917C3">
      <w:pPr>
        <w:autoSpaceDE w:val="0"/>
        <w:autoSpaceDN w:val="0"/>
        <w:jc w:val="center"/>
        <w:rPr>
          <w:rFonts w:ascii="仿宋" w:hAnsi="仿宋" w:eastAsia="仿宋" w:cs="仿宋"/>
          <w:b/>
          <w:spacing w:val="6"/>
          <w:sz w:val="32"/>
          <w:szCs w:val="32"/>
        </w:rPr>
      </w:pPr>
    </w:p>
    <w:p w14:paraId="63566E1E">
      <w:pPr>
        <w:autoSpaceDE w:val="0"/>
        <w:autoSpaceDN w:val="0"/>
        <w:jc w:val="center"/>
        <w:rPr>
          <w:rFonts w:ascii="仿宋" w:hAnsi="仿宋" w:eastAsia="仿宋" w:cs="仿宋"/>
          <w:b/>
          <w:spacing w:val="6"/>
          <w:sz w:val="32"/>
          <w:szCs w:val="32"/>
        </w:rPr>
      </w:pPr>
    </w:p>
    <w:p w14:paraId="31A5062E">
      <w:pPr>
        <w:autoSpaceDE w:val="0"/>
        <w:autoSpaceDN w:val="0"/>
        <w:jc w:val="center"/>
        <w:rPr>
          <w:rFonts w:ascii="仿宋" w:hAnsi="仿宋" w:eastAsia="仿宋" w:cs="仿宋"/>
          <w:b/>
          <w:spacing w:val="6"/>
          <w:sz w:val="32"/>
          <w:szCs w:val="32"/>
        </w:rPr>
      </w:pPr>
    </w:p>
    <w:p w14:paraId="4E150A48">
      <w:pPr>
        <w:autoSpaceDE w:val="0"/>
        <w:autoSpaceDN w:val="0"/>
        <w:jc w:val="center"/>
        <w:rPr>
          <w:rFonts w:ascii="仿宋" w:hAnsi="仿宋" w:eastAsia="仿宋" w:cs="仿宋"/>
          <w:b/>
          <w:spacing w:val="6"/>
          <w:sz w:val="32"/>
          <w:szCs w:val="32"/>
        </w:rPr>
      </w:pPr>
    </w:p>
    <w:p w14:paraId="2714D439">
      <w:pPr>
        <w:spacing w:line="360" w:lineRule="auto"/>
        <w:jc w:val="left"/>
        <w:outlineLvl w:val="0"/>
        <w:rPr>
          <w:rFonts w:ascii="仿宋" w:hAnsi="仿宋" w:eastAsia="仿宋" w:cs="仿宋"/>
          <w:b/>
          <w:sz w:val="36"/>
          <w:szCs w:val="20"/>
        </w:rPr>
      </w:pPr>
      <w:r>
        <w:rPr>
          <w:rFonts w:hint="eastAsia" w:ascii="仿宋" w:hAnsi="仿宋" w:eastAsia="仿宋" w:cs="仿宋"/>
          <w:b/>
          <w:sz w:val="36"/>
          <w:szCs w:val="20"/>
        </w:rPr>
        <w:br w:type="textWrapping"/>
      </w:r>
      <w:r>
        <w:rPr>
          <w:rFonts w:hint="eastAsia" w:ascii="仿宋" w:hAnsi="仿宋" w:eastAsia="仿宋" w:cs="仿宋"/>
          <w:b/>
          <w:sz w:val="36"/>
          <w:szCs w:val="20"/>
        </w:rPr>
        <w:br w:type="textWrapping"/>
      </w:r>
      <w:r>
        <w:rPr>
          <w:rFonts w:hint="eastAsia" w:ascii="仿宋" w:hAnsi="仿宋" w:eastAsia="仿宋" w:cs="仿宋"/>
          <w:b/>
          <w:sz w:val="36"/>
          <w:szCs w:val="20"/>
        </w:rPr>
        <w:br w:type="textWrapping"/>
      </w:r>
      <w:r>
        <w:rPr>
          <w:rFonts w:hint="eastAsia" w:ascii="仿宋" w:hAnsi="仿宋" w:eastAsia="仿宋" w:cs="仿宋"/>
          <w:b/>
          <w:sz w:val="36"/>
          <w:szCs w:val="20"/>
        </w:rPr>
        <w:br w:type="textWrapping"/>
      </w:r>
      <w:r>
        <w:rPr>
          <w:rFonts w:hint="eastAsia" w:ascii="仿宋" w:hAnsi="仿宋" w:eastAsia="仿宋" w:cs="仿宋"/>
          <w:b/>
          <w:sz w:val="36"/>
          <w:szCs w:val="20"/>
        </w:rPr>
        <w:t>附件7：中小企业声明函</w:t>
      </w:r>
    </w:p>
    <w:p w14:paraId="43C6BB74">
      <w:pPr>
        <w:spacing w:line="360" w:lineRule="auto"/>
        <w:jc w:val="center"/>
        <w:rPr>
          <w:rFonts w:ascii="仿宋" w:hAnsi="仿宋" w:eastAsia="仿宋" w:cs="仿宋"/>
          <w:sz w:val="24"/>
          <w:u w:val="single"/>
        </w:rPr>
      </w:pPr>
    </w:p>
    <w:p w14:paraId="1D19B4CE">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7E326719">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5974E">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023910E">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5A409D6">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7C43999A">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2D2D3E5">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684F046">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7FC1F479">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A330009">
      <w:pPr>
        <w:spacing w:line="360" w:lineRule="auto"/>
        <w:ind w:right="420" w:firstLine="480" w:firstLineChars="200"/>
        <w:rPr>
          <w:rFonts w:ascii="仿宋" w:hAnsi="仿宋" w:eastAsia="仿宋" w:cs="仿宋"/>
          <w:sz w:val="24"/>
        </w:rPr>
      </w:pPr>
      <w:r>
        <w:rPr>
          <w:rFonts w:hint="eastAsia" w:ascii="仿宋" w:hAnsi="仿宋" w:eastAsia="仿宋" w:cs="仿宋"/>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6B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B2C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53901">
    <w:pPr>
      <w:pStyle w:val="40"/>
      <w:framePr w:wrap="around" w:vAnchor="text" w:hAnchor="margin" w:xAlign="right" w:y="1"/>
      <w:rPr>
        <w:rStyle w:val="73"/>
      </w:rPr>
    </w:pPr>
    <w:r>
      <w:fldChar w:fldCharType="begin"/>
    </w:r>
    <w:r>
      <w:rPr>
        <w:rStyle w:val="73"/>
      </w:rPr>
      <w:instrText xml:space="preserve">PAGE  </w:instrText>
    </w:r>
    <w:r>
      <w:fldChar w:fldCharType="end"/>
    </w:r>
  </w:p>
  <w:p w14:paraId="04F2163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DEE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6" w:name="_Toc91899912"/>
    <w:bookmarkStart w:id="517" w:name="_Toc131845147"/>
    <w:bookmarkStart w:id="518" w:name="_Toc164085800"/>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DC43">
    <w:pPr>
      <w:pStyle w:val="40"/>
      <w:framePr w:wrap="around" w:vAnchor="text" w:hAnchor="margin" w:xAlign="right" w:y="1"/>
      <w:rPr>
        <w:rStyle w:val="73"/>
      </w:rPr>
    </w:pPr>
    <w:r>
      <w:fldChar w:fldCharType="begin"/>
    </w:r>
    <w:r>
      <w:rPr>
        <w:rStyle w:val="73"/>
      </w:rPr>
      <w:instrText xml:space="preserve">PAGE  </w:instrText>
    </w:r>
    <w:r>
      <w:fldChar w:fldCharType="end"/>
    </w:r>
  </w:p>
  <w:p w14:paraId="436CE28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343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72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51803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470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D7ECE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6C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B8E0D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60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9E1728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04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D87E28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F7A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D4A8D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7014">
    <w:pPr>
      <w:pStyle w:val="41"/>
      <w:pBdr>
        <w:bottom w:val="single" w:color="auto" w:sz="6" w:space="4"/>
      </w:pBdr>
      <w:jc w:val="right"/>
    </w:pPr>
    <w:r>
      <w:t></w:t>
    </w:r>
    <w:r>
      <w:rPr>
        <w:rFonts w:hint="eastAsia"/>
      </w:rPr>
      <w:t xml:space="preserve">             </w:t>
    </w:r>
    <w:r>
      <w:t>杭州市政府采购公开招标文件</w:t>
    </w:r>
  </w:p>
  <w:p w14:paraId="67EDC47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675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F5C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500E">
    <w:pPr>
      <w:pStyle w:val="41"/>
      <w:rPr>
        <w:rFonts w:ascii="仿宋_GB2312" w:eastAsia="仿宋_GB2312"/>
        <w:b/>
        <w:i/>
        <w:u w:val="single"/>
      </w:rPr>
    </w:pPr>
    <w:r>
      <w:t></w:t>
    </w:r>
    <w:r>
      <w:rPr>
        <w:rFonts w:hint="eastAsia"/>
      </w:rPr>
      <w:t xml:space="preserve">                                                  </w:t>
    </w:r>
    <w:r>
      <w:t xml:space="preserve">             杭州市政府采购公开招标文件</w:t>
    </w:r>
  </w:p>
  <w:p w14:paraId="2077EB6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47A1">
    <w:pPr>
      <w:pStyle w:val="41"/>
    </w:pPr>
    <w:r>
      <w:t></w:t>
    </w:r>
    <w:r>
      <w:rPr>
        <w:rFonts w:hint="eastAsia"/>
      </w:rPr>
      <w:t xml:space="preserve">         </w:t>
    </w:r>
  </w:p>
  <w:p w14:paraId="1225BD4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A78D">
    <w:pPr>
      <w:pStyle w:val="41"/>
      <w:rPr>
        <w:rFonts w:ascii="仿宋_GB2312" w:eastAsia="仿宋_GB2312"/>
        <w:b/>
        <w:i/>
        <w:u w:val="single"/>
      </w:rPr>
    </w:pPr>
    <w:r>
      <w:t></w:t>
    </w:r>
    <w:r>
      <w:rPr>
        <w:rFonts w:hint="eastAsia"/>
      </w:rPr>
      <w:t xml:space="preserve">                                                  </w:t>
    </w:r>
    <w:r>
      <w:t>杭州市政府采购公开招标文件</w:t>
    </w:r>
  </w:p>
  <w:p w14:paraId="7636A66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11B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FC2B">
    <w:pPr>
      <w:pStyle w:val="41"/>
      <w:jc w:val="right"/>
      <w:rPr>
        <w:rFonts w:ascii="仿宋_GB2312" w:eastAsia="仿宋_GB2312"/>
        <w:b/>
        <w:i/>
        <w:u w:val="single"/>
      </w:rPr>
    </w:pPr>
    <w:r>
      <w:rPr>
        <w:rFonts w:hint="eastAsia"/>
      </w:rPr>
      <w:t xml:space="preserve">                                  </w:t>
    </w:r>
    <w:r>
      <w:t>杭州市政府采购公开招标文件</w:t>
    </w:r>
  </w:p>
  <w:p w14:paraId="738D264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A059">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50C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B6A"/>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489"/>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4A7"/>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7B8"/>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0F0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95F"/>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B40"/>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C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605"/>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5B5"/>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2FAA"/>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5E9"/>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BA4"/>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625"/>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6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A85"/>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4E09"/>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D6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32C12"/>
    <w:rsid w:val="04E6106A"/>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1153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77FB3"/>
    <w:rsid w:val="135F4BE2"/>
    <w:rsid w:val="139B1A0A"/>
    <w:rsid w:val="139D25C7"/>
    <w:rsid w:val="13BF3CE4"/>
    <w:rsid w:val="13CE750E"/>
    <w:rsid w:val="141008D8"/>
    <w:rsid w:val="14125FE6"/>
    <w:rsid w:val="146D271E"/>
    <w:rsid w:val="14982588"/>
    <w:rsid w:val="149A5AD9"/>
    <w:rsid w:val="14A7619D"/>
    <w:rsid w:val="150536C3"/>
    <w:rsid w:val="150C1963"/>
    <w:rsid w:val="151447A0"/>
    <w:rsid w:val="153C35C2"/>
    <w:rsid w:val="154A6454"/>
    <w:rsid w:val="15762120"/>
    <w:rsid w:val="1596611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274CA"/>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F2B4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350B00"/>
    <w:rsid w:val="314550B7"/>
    <w:rsid w:val="319C6071"/>
    <w:rsid w:val="31AC537E"/>
    <w:rsid w:val="31E3679B"/>
    <w:rsid w:val="31E732FD"/>
    <w:rsid w:val="32517576"/>
    <w:rsid w:val="329565AD"/>
    <w:rsid w:val="32BE5C2C"/>
    <w:rsid w:val="32FB6478"/>
    <w:rsid w:val="33263B3F"/>
    <w:rsid w:val="336963EB"/>
    <w:rsid w:val="33816EEB"/>
    <w:rsid w:val="3389220A"/>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72E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BC3301"/>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3FEB0B4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D15C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1B7D03"/>
    <w:rsid w:val="4B236AAE"/>
    <w:rsid w:val="4B65492A"/>
    <w:rsid w:val="4B707271"/>
    <w:rsid w:val="4B9739F7"/>
    <w:rsid w:val="4BEE2503"/>
    <w:rsid w:val="4BFA0D12"/>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77F6"/>
    <w:rsid w:val="53544462"/>
    <w:rsid w:val="5397158E"/>
    <w:rsid w:val="54013861"/>
    <w:rsid w:val="54487265"/>
    <w:rsid w:val="544D6070"/>
    <w:rsid w:val="54605E1E"/>
    <w:rsid w:val="54B3506A"/>
    <w:rsid w:val="54CA0D16"/>
    <w:rsid w:val="54DD4057"/>
    <w:rsid w:val="54E7490F"/>
    <w:rsid w:val="550764A4"/>
    <w:rsid w:val="550B2BF6"/>
    <w:rsid w:val="55214EB5"/>
    <w:rsid w:val="552578B6"/>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076CC"/>
    <w:rsid w:val="57921984"/>
    <w:rsid w:val="579737F0"/>
    <w:rsid w:val="57AB7B30"/>
    <w:rsid w:val="57AF5251"/>
    <w:rsid w:val="57B26373"/>
    <w:rsid w:val="57B63F04"/>
    <w:rsid w:val="57CD20C2"/>
    <w:rsid w:val="57D675AB"/>
    <w:rsid w:val="57D95FDD"/>
    <w:rsid w:val="5807318B"/>
    <w:rsid w:val="58917494"/>
    <w:rsid w:val="58917D2F"/>
    <w:rsid w:val="5894085C"/>
    <w:rsid w:val="58AE4F0C"/>
    <w:rsid w:val="58B85899"/>
    <w:rsid w:val="58E363A9"/>
    <w:rsid w:val="595E1678"/>
    <w:rsid w:val="596D5BD4"/>
    <w:rsid w:val="597E3DD8"/>
    <w:rsid w:val="59922C28"/>
    <w:rsid w:val="59AE384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731EA"/>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4D553F"/>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qFormat/>
    <w:uiPriority w:val="0"/>
    <w:pPr>
      <w:spacing w:line="480" w:lineRule="exact"/>
      <w:ind w:firstLine="480" w:firstLineChars="200"/>
    </w:pPr>
    <w:rPr>
      <w:rFonts w:ascii="宋体" w:hAnsi="宋体"/>
      <w:sz w:val="24"/>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qFormat/>
    <w:uiPriority w:val="0"/>
    <w:rPr>
      <w:b/>
      <w:bCs/>
    </w:rPr>
  </w:style>
  <w:style w:type="paragraph" w:styleId="61">
    <w:name w:val="Body Text First Indent"/>
    <w:basedOn w:val="25"/>
    <w:link w:val="322"/>
    <w:qFormat/>
    <w:uiPriority w:val="0"/>
    <w:pPr>
      <w:ind w:firstLine="420"/>
    </w:pPr>
    <w:rPr>
      <w:rFonts w:hAnsi="Calibri" w:cs="Times New Roman"/>
      <w:snapToGrid/>
      <w:szCs w:val="20"/>
    </w:rPr>
  </w:style>
  <w:style w:type="paragraph" w:styleId="62">
    <w:name w:val="Body Text First Indent 2"/>
    <w:basedOn w:val="2"/>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413</Words>
  <Characters>474</Characters>
  <Lines>322</Lines>
  <Paragraphs>90</Paragraphs>
  <TotalTime>2</TotalTime>
  <ScaleCrop>false</ScaleCrop>
  <LinksUpToDate>false</LinksUpToDate>
  <CharactersWithSpaces>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2025-05-13T08:11:00Z</dcterms:created>
  <dc:creator>Administrator</dc:creator>
  <cp:lastModifiedBy>苏苏</cp:lastModifiedBy>
  <cp:lastPrinted>2025-06-23T04:45:00Z</cp:lastPrinted>
  <dcterms:modified xsi:type="dcterms:W3CDTF">2025-06-26T01:46:24Z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eyJoZGlkIjoiMzc0MDJiYjY2MDhmMTUxZWQ5MTY1ZThiMjdiNGI2YzAiLCJ1c2VySWQiOiI0MTMyMjU2ODgifQ==</vt:lpwstr>
  </property>
</Properties>
</file>