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0C59F">
      <w:pPr>
        <w:spacing w:line="360" w:lineRule="auto"/>
        <w:jc w:val="center"/>
        <w:rPr>
          <w:rFonts w:ascii="宋体" w:hAnsi="宋体" w:cs="宋体"/>
          <w:b/>
          <w:color w:val="000000" w:themeColor="text1"/>
          <w:sz w:val="24"/>
          <w:highlight w:val="none"/>
          <w14:textFill>
            <w14:solidFill>
              <w14:schemeClr w14:val="tx1"/>
            </w14:solidFill>
          </w14:textFill>
        </w:rPr>
      </w:pPr>
    </w:p>
    <w:p w14:paraId="4F432004">
      <w:pPr>
        <w:spacing w:line="360" w:lineRule="auto"/>
        <w:jc w:val="center"/>
        <w:rPr>
          <w:rFonts w:ascii="宋体" w:hAnsi="宋体" w:cs="宋体"/>
          <w:b/>
          <w:color w:val="000000" w:themeColor="text1"/>
          <w:sz w:val="24"/>
          <w:highlight w:val="none"/>
          <w14:textFill>
            <w14:solidFill>
              <w14:schemeClr w14:val="tx1"/>
            </w14:solidFill>
          </w14:textFill>
        </w:rPr>
      </w:pPr>
    </w:p>
    <w:p w14:paraId="14194780">
      <w:pPr>
        <w:spacing w:line="360" w:lineRule="auto"/>
        <w:jc w:val="both"/>
        <w:rPr>
          <w:rFonts w:ascii="宋体" w:hAnsi="宋体" w:cs="宋体"/>
          <w:b/>
          <w:color w:val="000000" w:themeColor="text1"/>
          <w:sz w:val="44"/>
          <w:szCs w:val="44"/>
          <w:highlight w:val="none"/>
          <w14:textFill>
            <w14:solidFill>
              <w14:schemeClr w14:val="tx1"/>
            </w14:solidFill>
          </w14:textFill>
        </w:rPr>
      </w:pPr>
    </w:p>
    <w:p w14:paraId="3B4BC654">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0CFE922B">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中国美术学院</w:t>
      </w:r>
      <w:r>
        <w:rPr>
          <w:rFonts w:hint="eastAsia" w:ascii="宋体" w:hAnsi="宋体" w:cs="宋体"/>
          <w:color w:val="000000" w:themeColor="text1"/>
          <w:sz w:val="48"/>
          <w:szCs w:val="48"/>
          <w:highlight w:val="none"/>
          <w:lang w:val="en-US" w:eastAsia="zh-CN"/>
          <w14:textFill>
            <w14:solidFill>
              <w14:schemeClr w14:val="tx1"/>
            </w14:solidFill>
          </w14:textFill>
        </w:rPr>
        <w:t>象山校区学生宿舍内外墙粉刷及门扇更换工程</w:t>
      </w:r>
    </w:p>
    <w:p w14:paraId="71E2D782">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p>
    <w:p w14:paraId="64E66D54">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p>
    <w:p w14:paraId="57D574C4">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竞争性磋商文件</w:t>
      </w:r>
    </w:p>
    <w:p w14:paraId="74C7261E">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（电子交易）</w:t>
      </w:r>
    </w:p>
    <w:p w14:paraId="5A0539E2">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ZGMY-LD-202</w:t>
      </w:r>
      <w:r>
        <w:rPr>
          <w:rFonts w:hint="eastAsia" w:ascii="宋体" w:hAnsi="宋体" w:cs="宋体"/>
          <w:color w:val="000000" w:themeColor="text1"/>
          <w:sz w:val="30"/>
          <w:szCs w:val="30"/>
          <w:highlight w:val="none"/>
          <w:lang w:val="en-US" w:eastAsia="zh-CN"/>
          <w14:textFill>
            <w14:solidFill>
              <w14:schemeClr w14:val="tx1"/>
            </w14:solidFill>
          </w14:textFill>
        </w:rPr>
        <w:t>5</w:t>
      </w:r>
      <w:r>
        <w:rPr>
          <w:rFonts w:hint="eastAsia" w:ascii="宋体" w:hAnsi="宋体" w:cs="宋体"/>
          <w:color w:val="000000" w:themeColor="text1"/>
          <w:sz w:val="30"/>
          <w:szCs w:val="30"/>
          <w:highlight w:val="none"/>
          <w:lang w:eastAsia="zh-CN"/>
          <w14:textFill>
            <w14:solidFill>
              <w14:schemeClr w14:val="tx1"/>
            </w14:solidFill>
          </w14:textFill>
        </w:rPr>
        <w:t>0</w:t>
      </w:r>
      <w:r>
        <w:rPr>
          <w:rFonts w:hint="eastAsia" w:ascii="宋体" w:hAnsi="宋体" w:cs="宋体"/>
          <w:color w:val="000000" w:themeColor="text1"/>
          <w:sz w:val="30"/>
          <w:szCs w:val="30"/>
          <w:highlight w:val="none"/>
          <w:lang w:val="en-US" w:eastAsia="zh-CN"/>
          <w14:textFill>
            <w14:solidFill>
              <w14:schemeClr w14:val="tx1"/>
            </w14:solidFill>
          </w14:textFill>
        </w:rPr>
        <w:t>20</w:t>
      </w:r>
      <w:r>
        <w:rPr>
          <w:rFonts w:hint="eastAsia" w:ascii="宋体" w:hAnsi="宋体" w:cs="宋体"/>
          <w:color w:val="000000" w:themeColor="text1"/>
          <w:sz w:val="30"/>
          <w:szCs w:val="30"/>
          <w:highlight w:val="none"/>
          <w14:textFill>
            <w14:solidFill>
              <w14:schemeClr w14:val="tx1"/>
            </w14:solidFill>
          </w14:textFill>
        </w:rPr>
        <w:t>）</w:t>
      </w:r>
    </w:p>
    <w:p w14:paraId="7B806555">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1C0E5C62">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243BFE3C">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2435685C">
      <w:pPr>
        <w:spacing w:line="360" w:lineRule="auto"/>
        <w:jc w:val="both"/>
        <w:rPr>
          <w:rFonts w:ascii="宋体" w:hAnsi="宋体" w:cs="宋体"/>
          <w:color w:val="000000" w:themeColor="text1"/>
          <w:sz w:val="24"/>
          <w:highlight w:val="none"/>
          <w14:textFill>
            <w14:solidFill>
              <w14:schemeClr w14:val="tx1"/>
            </w14:solidFill>
          </w14:textFill>
        </w:rPr>
      </w:pPr>
    </w:p>
    <w:p w14:paraId="28E53BC9">
      <w:pPr>
        <w:spacing w:line="360" w:lineRule="auto"/>
        <w:rPr>
          <w:rFonts w:ascii="宋体" w:hAnsi="宋体" w:cs="宋体"/>
          <w:color w:val="000000" w:themeColor="text1"/>
          <w:sz w:val="32"/>
          <w:szCs w:val="32"/>
          <w:highlight w:val="none"/>
          <w14:textFill>
            <w14:solidFill>
              <w14:schemeClr w14:val="tx1"/>
            </w14:solidFill>
          </w14:textFill>
        </w:rPr>
      </w:pPr>
    </w:p>
    <w:p w14:paraId="394FCABB">
      <w:pPr>
        <w:snapToGrid w:val="0"/>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val="en-US" w:eastAsia="zh-CN"/>
          <w14:textFill>
            <w14:solidFill>
              <w14:schemeClr w14:val="tx1"/>
            </w14:solidFill>
          </w14:textFill>
        </w:rPr>
        <w:t>中国美术学院</w:t>
      </w:r>
    </w:p>
    <w:p w14:paraId="543372E6">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浙江力德工程顾问有限公司</w:t>
      </w:r>
    </w:p>
    <w:p w14:paraId="2D28031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五</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七</w:t>
      </w:r>
      <w:r>
        <w:rPr>
          <w:rFonts w:hint="eastAsia" w:ascii="宋体" w:hAnsi="宋体" w:cs="宋体"/>
          <w:bCs/>
          <w:color w:val="000000" w:themeColor="text1"/>
          <w:sz w:val="32"/>
          <w:szCs w:val="32"/>
          <w:highlight w:val="none"/>
          <w14:textFill>
            <w14:solidFill>
              <w14:schemeClr w14:val="tx1"/>
            </w14:solidFill>
          </w14:textFill>
        </w:rPr>
        <w:t>月</w:t>
      </w: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5F518007">
      <w:pPr>
        <w:spacing w:line="360" w:lineRule="auto"/>
        <w:jc w:val="center"/>
        <w:rPr>
          <w:rFonts w:ascii="宋体" w:hAnsi="宋体" w:cs="宋体"/>
          <w:color w:val="000000" w:themeColor="text1"/>
          <w:sz w:val="24"/>
          <w:highlight w:val="none"/>
          <w14:textFill>
            <w14:solidFill>
              <w14:schemeClr w14:val="tx1"/>
            </w14:solidFill>
          </w14:textFill>
        </w:rPr>
      </w:pPr>
    </w:p>
    <w:p w14:paraId="20F46381">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44D7E8D7">
      <w:pPr>
        <w:spacing w:line="360" w:lineRule="auto"/>
        <w:rPr>
          <w:rFonts w:ascii="宋体" w:hAnsi="宋体" w:cs="宋体"/>
          <w:color w:val="000000" w:themeColor="text1"/>
          <w:sz w:val="32"/>
          <w:szCs w:val="32"/>
          <w:highlight w:val="none"/>
          <w14:textFill>
            <w14:solidFill>
              <w14:schemeClr w14:val="tx1"/>
            </w14:solidFill>
          </w14:textFill>
        </w:rPr>
      </w:pPr>
    </w:p>
    <w:p w14:paraId="069A8736">
      <w:pPr>
        <w:spacing w:line="360" w:lineRule="auto"/>
        <w:rPr>
          <w:rFonts w:ascii="宋体" w:hAnsi="宋体" w:cs="宋体"/>
          <w:color w:val="000000" w:themeColor="text1"/>
          <w:sz w:val="32"/>
          <w:szCs w:val="32"/>
          <w:highlight w:val="none"/>
          <w14:textFill>
            <w14:solidFill>
              <w14:schemeClr w14:val="tx1"/>
            </w14:solidFill>
          </w14:textFill>
        </w:rPr>
      </w:pPr>
    </w:p>
    <w:p w14:paraId="3466F22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竞争性磋商公告</w:t>
      </w:r>
    </w:p>
    <w:p w14:paraId="01B15F11">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供应商须知</w:t>
      </w:r>
    </w:p>
    <w:p w14:paraId="2B0BEA27">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3FAD0A2C">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评审办法</w:t>
      </w:r>
    </w:p>
    <w:p w14:paraId="2DD89518">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41EFBD33">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5A63855C">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14:paraId="6EE4A617">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14895D1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23186E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BA7B5B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BE2400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1867FF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612ACB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B7AAAE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3D7E2C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7F6AC8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0E828D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0CD061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5909BB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EFEE283">
      <w:pPr>
        <w:spacing w:line="360" w:lineRule="auto"/>
        <w:rPr>
          <w:rFonts w:ascii="宋体" w:hAnsi="宋体" w:cs="宋体"/>
          <w:color w:val="000000" w:themeColor="text1"/>
          <w:sz w:val="24"/>
          <w:highlight w:val="none"/>
          <w14:textFill>
            <w14:solidFill>
              <w14:schemeClr w14:val="tx1"/>
            </w14:solidFill>
          </w14:textFill>
        </w:rPr>
      </w:pPr>
    </w:p>
    <w:p w14:paraId="61D77EF1">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竞争性磋商公告</w:t>
      </w:r>
    </w:p>
    <w:p w14:paraId="1DCA125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550FD5E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中国美术学院象山校区学生宿舍内外墙粉刷及门扇更换工程</w:t>
      </w:r>
      <w:r>
        <w:rPr>
          <w:rFonts w:hint="eastAsia" w:ascii="宋体" w:hAnsi="宋体" w:cs="宋体"/>
          <w:color w:val="000000" w:themeColor="text1"/>
          <w:sz w:val="24"/>
          <w:highlight w:val="none"/>
          <w14:textFill>
            <w14:solidFill>
              <w14:schemeClr w14:val="tx1"/>
            </w14:solidFill>
          </w14:textFill>
        </w:rPr>
        <w:t>采购项目的潜在供应商应在政采云平台（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"https://www.zcygov.cn/）获取（下载）招标文件，并于2021年" </w:instrText>
      </w:r>
      <w:r>
        <w:rPr>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https://www.zcygov.cn/）获取（下载）采购文件，并于</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17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eastAsia="zh-CN"/>
          <w14:textFill>
            <w14:solidFill>
              <w14:schemeClr w14:val="tx1"/>
            </w14:solidFill>
          </w14:textFill>
        </w:rPr>
        <w:t>0</w:t>
      </w:r>
      <w:r>
        <w:rPr>
          <w:rFonts w:hint="eastAsia" w:ascii="宋体" w:hAnsi="宋体" w:cs="宋体"/>
          <w:color w:val="000000" w:themeColor="text1"/>
          <w:sz w:val="24"/>
          <w:highlight w:val="none"/>
          <w:u w:val="single"/>
          <w:lang w:val="en-US" w:eastAsia="zh-CN"/>
          <w14:textFill>
            <w14:solidFill>
              <w14:schemeClr w14:val="tx1"/>
            </w14:solidFill>
          </w14:textFill>
        </w:rPr>
        <w:t>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00秒</w:t>
      </w:r>
      <w:r>
        <w:rPr>
          <w:rFonts w:hint="eastAsia" w:ascii="宋体" w:hAnsi="宋体" w:cs="宋体"/>
          <w:bCs/>
          <w:color w:val="000000" w:themeColor="text1"/>
          <w:sz w:val="24"/>
          <w:highlight w:val="none"/>
          <w:u w:val="singl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提交（上传）响应文件。</w:t>
      </w:r>
    </w:p>
    <w:p w14:paraId="2DFEF7D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7900C2D">
      <w:pPr>
        <w:snapToGrid w:val="0"/>
        <w:spacing w:line="360" w:lineRule="auto"/>
        <w:ind w:firstLine="482"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ZGMY-LD-202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20</w:t>
      </w:r>
    </w:p>
    <w:p w14:paraId="49D19900">
      <w:pPr>
        <w:snapToGrid w:val="0"/>
        <w:spacing w:line="360" w:lineRule="auto"/>
        <w:ind w:firstLine="482" w:firstLineChars="200"/>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b w:val="0"/>
          <w:bCs/>
          <w:color w:val="000000" w:themeColor="text1"/>
          <w:sz w:val="24"/>
          <w:highlight w:val="none"/>
          <w:lang w:eastAsia="zh-CN"/>
          <w14:textFill>
            <w14:solidFill>
              <w14:schemeClr w14:val="tx1"/>
            </w14:solidFill>
          </w14:textFill>
        </w:rPr>
        <w:t>中国美术学院象山校区学生宿舍内外墙粉刷及门扇更换工程</w:t>
      </w:r>
    </w:p>
    <w:p w14:paraId="0D76DD72">
      <w:pPr>
        <w:snapToGrid w:val="0"/>
        <w:spacing w:line="360" w:lineRule="auto"/>
        <w:ind w:firstLine="482" w:firstLineChars="200"/>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 w:val="0"/>
          <w:bCs/>
          <w:color w:val="000000" w:themeColor="text1"/>
          <w:sz w:val="24"/>
          <w:highlight w:val="none"/>
          <w:lang w:val="en-US" w:eastAsia="zh-CN"/>
          <w14:textFill>
            <w14:solidFill>
              <w14:schemeClr w14:val="tx1"/>
            </w14:solidFill>
          </w14:textFill>
        </w:rPr>
        <w:t>3250000</w:t>
      </w:r>
    </w:p>
    <w:p w14:paraId="283CC547">
      <w:pPr>
        <w:snapToGrid w:val="0"/>
        <w:spacing w:line="360" w:lineRule="auto"/>
        <w:ind w:firstLine="482" w:firstLineChars="200"/>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val="0"/>
          <w:bCs/>
          <w:color w:val="000000" w:themeColor="text1"/>
          <w:sz w:val="24"/>
          <w:highlight w:val="none"/>
          <w:lang w:val="en-US" w:eastAsia="zh-CN"/>
          <w14:textFill>
            <w14:solidFill>
              <w14:schemeClr w14:val="tx1"/>
            </w14:solidFill>
          </w14:textFill>
        </w:rPr>
        <w:t>3246047</w:t>
      </w:r>
    </w:p>
    <w:p w14:paraId="6CB35B37">
      <w:pPr>
        <w:snapToGrid w:val="0"/>
        <w:spacing w:line="360" w:lineRule="auto"/>
        <w:ind w:firstLine="482" w:firstLineChars="20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宋体" w:hAnsi="宋体" w:cs="宋体"/>
          <w:b w:val="0"/>
          <w:bCs/>
          <w:color w:val="000000" w:themeColor="text1"/>
          <w:sz w:val="24"/>
          <w:highlight w:val="none"/>
          <w:lang w:eastAsia="zh-CN"/>
          <w14:textFill>
            <w14:solidFill>
              <w14:schemeClr w14:val="tx1"/>
            </w14:solidFill>
          </w14:textFill>
        </w:rPr>
        <w:t>中国美术学院象山校区学生宿舍内外墙粉刷及门扇更换工程：</w:t>
      </w:r>
      <w:r>
        <w:rPr>
          <w:rFonts w:hint="eastAsia" w:ascii="宋体" w:hAnsi="宋体" w:cs="宋体"/>
          <w:b w:val="0"/>
          <w:bCs/>
          <w:color w:val="000000" w:themeColor="text1"/>
          <w:sz w:val="24"/>
          <w:highlight w:val="none"/>
          <w:lang w:val="en-US" w:eastAsia="zh-CN"/>
          <w14:textFill>
            <w14:solidFill>
              <w14:schemeClr w14:val="tx1"/>
            </w14:solidFill>
          </w14:textFill>
        </w:rPr>
        <w:t>79000m2墙面乳胶漆，1290樘房间门更换</w:t>
      </w:r>
      <w:r>
        <w:rPr>
          <w:rFonts w:hint="eastAsia" w:ascii="宋体"/>
          <w:sz w:val="24"/>
          <w:highlight w:val="none"/>
          <w:lang w:val="en-US" w:eastAsia="zh-CN"/>
        </w:rPr>
        <w:t>。具体</w:t>
      </w:r>
      <w:r>
        <w:rPr>
          <w:rFonts w:hint="eastAsia" w:hAnsi="宋体" w:cs="宋体"/>
          <w:bCs/>
          <w:snapToGrid/>
          <w:color w:val="000000" w:themeColor="text1"/>
          <w:kern w:val="2"/>
          <w:sz w:val="24"/>
          <w:szCs w:val="24"/>
          <w:highlight w:val="none"/>
          <w14:textFill>
            <w14:solidFill>
              <w14:schemeClr w14:val="tx1"/>
            </w14:solidFill>
          </w14:textFill>
        </w:rPr>
        <w:t>详见采购文件第三部分采购需求、图纸及工程量清单。</w:t>
      </w:r>
    </w:p>
    <w:p w14:paraId="0C1D92B5">
      <w:pPr>
        <w:pStyle w:val="134"/>
        <w:snapToGrid w:val="0"/>
        <w:spacing w:before="0"/>
        <w:ind w:firstLine="482"/>
        <w:outlineLvl w:val="2"/>
        <w:rPr>
          <w:rFonts w:hint="default" w:ascii="宋体" w:hAnsi="宋体" w:eastAsia="宋体" w:cs="宋体"/>
          <w:b/>
          <w:bCs w:val="0"/>
          <w:color w:val="000000" w:themeColor="text1"/>
          <w:highlight w:val="none"/>
          <w:lang w:val="en-US" w:eastAsia="zh-CN"/>
          <w14:textFill>
            <w14:solidFill>
              <w14:schemeClr w14:val="tx1"/>
            </w14:solidFill>
          </w14:textFill>
        </w:rPr>
      </w:pPr>
      <w:r>
        <w:rPr>
          <w:rFonts w:hint="eastAsia" w:ascii="宋体" w:hAnsi="宋体" w:cs="宋体"/>
          <w:b/>
          <w:bCs w:val="0"/>
          <w:color w:val="000000" w:themeColor="text1"/>
          <w:highlight w:val="none"/>
          <w14:textFill>
            <w14:solidFill>
              <w14:schemeClr w14:val="tx1"/>
            </w14:solidFill>
          </w14:textFill>
        </w:rPr>
        <w:t>合同履约期限：</w:t>
      </w:r>
      <w:r>
        <w:rPr>
          <w:rFonts w:hint="eastAsia" w:ascii="宋体" w:hAnsi="宋体" w:cs="宋体"/>
          <w:b/>
          <w:bCs w:val="0"/>
          <w:color w:val="000000" w:themeColor="text1"/>
          <w:highlight w:val="none"/>
          <w:lang w:val="en-US" w:eastAsia="zh-CN"/>
          <w14:textFill>
            <w14:solidFill>
              <w14:schemeClr w14:val="tx1"/>
            </w14:solidFill>
          </w14:textFill>
        </w:rPr>
        <w:t>工期40日历天</w:t>
      </w:r>
    </w:p>
    <w:p w14:paraId="2AA8BB4C">
      <w:pPr>
        <w:pStyle w:val="5"/>
        <w:spacing w:line="360" w:lineRule="auto"/>
        <w:ind w:firstLine="482" w:firstLineChars="20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w:t>
      </w:r>
      <w:sdt>
        <w:sdtPr>
          <w:rPr>
            <w:rFonts w:hint="eastAsia" w:hAnsi="宋体" w:cs="宋体"/>
            <w:color w:val="000000" w:themeColor="text1"/>
            <w:kern w:val="0"/>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color w:val="000000" w:themeColor="text1"/>
          <w:sz w:val="24"/>
          <w:highlight w:val="none"/>
          <w14:textFill>
            <w14:solidFill>
              <w14:schemeClr w14:val="tx1"/>
            </w14:solidFill>
          </w14:textFill>
        </w:rPr>
        <w:t>是；</w:t>
      </w:r>
      <w:sdt>
        <w:sdtPr>
          <w:rPr>
            <w:rFonts w:hint="eastAsia" w:hAnsi="宋体" w:cs="宋体"/>
            <w:color w:val="000000" w:themeColor="text1"/>
            <w:kern w:val="0"/>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t>☐</w:t>
          </w:r>
        </w:sdtContent>
      </w:sdt>
      <w:r>
        <w:rPr>
          <w:rFonts w:hint="eastAsia" w:hAnsi="宋体" w:cs="宋体"/>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34C3743C">
      <w:pPr>
        <w:pStyle w:val="134"/>
        <w:snapToGrid w:val="0"/>
        <w:spacing w:before="0"/>
        <w:ind w:firstLine="482"/>
        <w:outlineLvl w:val="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注：不得限制大中型企业与小微企业组成联合体参与。</w:t>
      </w:r>
    </w:p>
    <w:p w14:paraId="7E64E3C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27EEFB00">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97FF88A">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以联合体形式参与的，提供联合协议(本项目不接受联合体或者供应商不以联合体形式参与的，则不需要提供) ；</w:t>
      </w:r>
    </w:p>
    <w:p w14:paraId="4A54D6FD">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3646061E">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7252971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2A7DA4B9">
      <w:pPr>
        <w:spacing w:line="360" w:lineRule="auto"/>
        <w:ind w:firstLine="897" w:firstLineChars="374"/>
        <w:rPr>
          <w:rFonts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1235978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sz w:val="24"/>
          <w:highlight w:val="none"/>
          <w14:textFill>
            <w14:solidFill>
              <w14:schemeClr w14:val="tx1"/>
            </w14:solidFill>
          </w14:textFill>
        </w:rPr>
        <w:t>工程全部由符合政策要求的中小企业承建，提供中小企业声明函；</w:t>
      </w:r>
    </w:p>
    <w:p w14:paraId="14A77A41">
      <w:pPr>
        <w:numPr>
          <w:ilvl w:val="0"/>
          <w:numId w:val="1"/>
        </w:num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本项目的特定资格要求：</w:t>
      </w:r>
    </w:p>
    <w:p w14:paraId="30DB171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eastAsia="宋体" w:cs="宋体"/>
          <w:i w:val="0"/>
          <w:iCs w:val="0"/>
          <w:caps w:val="0"/>
          <w:color w:val="000000"/>
          <w:spacing w:val="0"/>
          <w:sz w:val="24"/>
          <w:szCs w:val="24"/>
          <w:highlight w:val="none"/>
        </w:rPr>
        <w:t>具有建筑工程施工总承包三级及以上资质</w:t>
      </w:r>
      <w:r>
        <w:rPr>
          <w:rFonts w:hint="eastAsia" w:ascii="宋体" w:hAnsi="宋体" w:cs="宋体"/>
          <w:color w:val="000000" w:themeColor="text1"/>
          <w:sz w:val="24"/>
          <w:highlight w:val="none"/>
          <w14:textFill>
            <w14:solidFill>
              <w14:schemeClr w14:val="tx1"/>
            </w14:solidFill>
          </w14:textFill>
        </w:rPr>
        <w:t>；</w:t>
      </w:r>
    </w:p>
    <w:p w14:paraId="21C3E60A">
      <w:pPr>
        <w:spacing w:line="360" w:lineRule="auto"/>
        <w:ind w:firstLine="480" w:firstLineChars="0"/>
        <w:outlineLvl w:val="1"/>
        <w:rPr>
          <w:rFonts w:hint="eastAsia" w:ascii="宋体" w:hAnsi="宋体" w:cs="宋体"/>
          <w:color w:val="000000" w:themeColor="text1"/>
          <w:sz w:val="24"/>
          <w:highlight w:val="none"/>
          <w14:textFill>
            <w14:solidFill>
              <w14:schemeClr w14:val="tx1"/>
            </w14:solidFill>
          </w14:textFill>
        </w:rPr>
      </w:pPr>
      <w:bookmarkStart w:id="12" w:name="_Toc22476"/>
      <w:r>
        <w:rPr>
          <w:rFonts w:hint="eastAsia" w:ascii="宋体" w:hAnsi="宋体" w:cs="宋体"/>
          <w:color w:val="000000" w:themeColor="text1"/>
          <w:sz w:val="24"/>
          <w:highlight w:val="none"/>
          <w14:textFill>
            <w14:solidFill>
              <w14:schemeClr w14:val="tx1"/>
            </w14:solidFill>
          </w14:textFill>
        </w:rPr>
        <w:t>（2）具有有效的安全生产许可证；</w:t>
      </w:r>
      <w:bookmarkEnd w:id="12"/>
    </w:p>
    <w:p w14:paraId="765D31A4">
      <w:pPr>
        <w:spacing w:line="360" w:lineRule="auto"/>
        <w:ind w:firstLine="480" w:firstLineChars="0"/>
        <w:outlineLvl w:val="1"/>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sz w:val="24"/>
          <w:highlight w:val="none"/>
        </w:rPr>
        <w:t>供应商主要负责人（法定代表人、企业经理、企业分管安全生产的副经理、企业技术负责人）具有“三类人员”A类证书、企业分管安全生产的副经理具有企业任职文件；拟派项目经理具有有效的建筑工程专业二级及以上注册建造师证书及“三类人员”有效B类证书；拟派现场安全生产专职管理人员具有“三类人员”有效C类证书</w:t>
      </w:r>
    </w:p>
    <w:p w14:paraId="44197B2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B8F22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三、获取采购文件 </w:t>
      </w:r>
    </w:p>
    <w:p w14:paraId="13F85031">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17</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A864F91">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12B5D30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F4BDFCE">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1827FA2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四、响应文件提交（上传）</w:t>
      </w:r>
    </w:p>
    <w:p w14:paraId="3C12DF4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 xml:space="preserve"> 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17</w:t>
      </w:r>
      <w:r>
        <w:rPr>
          <w:rFonts w:hint="eastAsia" w:ascii="宋体" w:hAnsi="宋体" w:cs="宋体"/>
          <w:color w:val="000000" w:themeColor="text1"/>
          <w:sz w:val="24"/>
          <w:highlight w:val="none"/>
          <w:u w:val="single"/>
          <w14:textFill>
            <w14:solidFill>
              <w14:schemeClr w14:val="tx1"/>
            </w14:solidFill>
          </w14:textFill>
        </w:rPr>
        <w:t xml:space="preserve"> 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 xml:space="preserve">点 </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0525FC6D">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4EE5320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五、响应文件开启 </w:t>
      </w:r>
    </w:p>
    <w:p w14:paraId="412AE708">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开启时间：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17</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 xml:space="preserve"> 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 xml:space="preserve"> 分</w:t>
      </w:r>
      <w:r>
        <w:rPr>
          <w:rFonts w:hint="eastAsia" w:ascii="宋体" w:hAnsi="宋体" w:cs="宋体"/>
          <w:bCs/>
          <w:color w:val="000000" w:themeColor="text1"/>
          <w:sz w:val="24"/>
          <w:highlight w:val="none"/>
          <w:u w:val="single"/>
          <w14:textFill>
            <w14:solidFill>
              <w14:schemeClr w14:val="tx1"/>
            </w14:solidFill>
          </w14:textFill>
        </w:rPr>
        <w:t xml:space="preserve"> </w:t>
      </w:r>
    </w:p>
    <w:p w14:paraId="2467C3C2">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62E40E3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六、公告期限 </w:t>
      </w:r>
    </w:p>
    <w:p w14:paraId="7BBE6BB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自本公告发布之日起3个工作日。</w:t>
      </w:r>
    </w:p>
    <w:p w14:paraId="4291325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七、其他补充事宜</w:t>
      </w:r>
    </w:p>
    <w:p w14:paraId="311305F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000000" w:themeColor="text1"/>
          <w:sz w:val="24"/>
          <w:highlight w:val="none"/>
          <w:shd w:val="clear" w:color="auto" w:fill="FFFFFF"/>
          <w14:textFill>
            <w14:solidFill>
              <w14:schemeClr w14:val="tx1"/>
            </w14:solidFill>
          </w14:textFill>
        </w:rPr>
        <w:t>浙江省财政厅关于进一步加大政府采购 支持中小企业力度 助力扎实稳住经济 的通知</w:t>
      </w:r>
      <w:r>
        <w:rPr>
          <w:rFonts w:hint="eastAsia" w:ascii="华文中宋" w:hAnsi="华文中宋" w:eastAsia="华文中宋" w:cs="华文中宋"/>
          <w:color w:val="000000" w:themeColor="text1"/>
          <w:sz w:val="24"/>
          <w:highlight w:val="none"/>
          <w:shd w:val="clear" w:color="auto" w:fill="FFFFFF"/>
          <w14:textFill>
            <w14:solidFill>
              <w14:schemeClr w14:val="tx1"/>
            </w14:solidFill>
          </w14:textFill>
        </w:rPr>
        <w:t>》（浙财采监〔2022〕8号）</w:t>
      </w:r>
      <w:r>
        <w:rPr>
          <w:rFonts w:hint="eastAsia" w:ascii="宋体" w:hAnsi="宋体" w:cs="宋体"/>
          <w:color w:val="000000" w:themeColor="text1"/>
          <w:sz w:val="24"/>
          <w:highlight w:val="none"/>
          <w14:textFill>
            <w14:solidFill>
              <w14:schemeClr w14:val="tx1"/>
            </w14:solidFill>
          </w14:textFill>
        </w:rPr>
        <w:t>已分别于2022年1月29日、2022年2月1日和2022年7月1日开始实施，此前有关规定与上述文件内容不一致的，按上述文件要求执行。</w:t>
      </w:r>
    </w:p>
    <w:p w14:paraId="3EFD65A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56BCD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A8C2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D1E7BE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八、对本次采购提出询问、质疑、投诉，请按以下方式联系</w:t>
      </w:r>
    </w:p>
    <w:p w14:paraId="2D1608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14:paraId="47CC49C7">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val="en-US" w:eastAsia="zh-CN"/>
          <w14:textFill>
            <w14:solidFill>
              <w14:schemeClr w14:val="tx1"/>
            </w14:solidFill>
          </w14:textFill>
        </w:rPr>
        <w:t>中国美术学院</w:t>
      </w:r>
    </w:p>
    <w:p w14:paraId="458BA6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    址：杭州市上城区南山路218号          </w:t>
      </w:r>
    </w:p>
    <w:p w14:paraId="33B985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00A002BC">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顾老师</w:t>
      </w:r>
    </w:p>
    <w:p w14:paraId="22667E52">
      <w:pPr>
        <w:snapToGrid w:val="0"/>
        <w:spacing w:line="360"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szCs w:val="24"/>
          <w:highlight w:val="none"/>
          <w14:textFill>
            <w14:solidFill>
              <w14:schemeClr w14:val="tx1"/>
            </w14:solidFill>
          </w14:textFill>
        </w:rPr>
        <w:t>0571-</w:t>
      </w:r>
      <w:r>
        <w:rPr>
          <w:rFonts w:hint="eastAsia" w:ascii="宋体" w:hAnsi="宋体" w:cs="宋体"/>
          <w:color w:val="000000" w:themeColor="text1"/>
          <w:sz w:val="24"/>
          <w:szCs w:val="24"/>
          <w:highlight w:val="none"/>
          <w:lang w:val="en-US" w:eastAsia="zh-CN"/>
          <w14:textFill>
            <w14:solidFill>
              <w14:schemeClr w14:val="tx1"/>
            </w14:solidFill>
          </w14:textFill>
        </w:rPr>
        <w:t>87168812</w:t>
      </w:r>
    </w:p>
    <w:p w14:paraId="33206A6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林老师</w:t>
      </w:r>
      <w:r>
        <w:rPr>
          <w:rFonts w:hint="eastAsia" w:ascii="宋体" w:hAnsi="宋体" w:cs="宋体"/>
          <w:color w:val="000000" w:themeColor="text1"/>
          <w:sz w:val="24"/>
          <w:highlight w:val="none"/>
          <w14:textFill>
            <w14:solidFill>
              <w14:schemeClr w14:val="tx1"/>
            </w14:solidFill>
          </w14:textFill>
        </w:rPr>
        <w:t xml:space="preserve"> </w:t>
      </w:r>
    </w:p>
    <w:p w14:paraId="5B77B8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质疑联系方式：0571-87164774 </w:t>
      </w:r>
    </w:p>
    <w:p w14:paraId="443549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2.采购代理机构信息            </w:t>
      </w:r>
    </w:p>
    <w:p w14:paraId="7DD3DDE7">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val="en-US" w:eastAsia="zh-CN"/>
          <w14:textFill>
            <w14:solidFill>
              <w14:schemeClr w14:val="tx1"/>
            </w14:solidFill>
          </w14:textFill>
        </w:rPr>
        <w:t>浙江力德工程顾问有限公司</w:t>
      </w:r>
    </w:p>
    <w:p w14:paraId="5380C3BF">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val="en-US" w:eastAsia="zh-CN"/>
          <w14:textFill>
            <w14:solidFill>
              <w14:schemeClr w14:val="tx1"/>
            </w14:solidFill>
          </w14:textFill>
        </w:rPr>
        <w:t>杭州市西湖国际科技大厦A座7楼</w:t>
      </w:r>
    </w:p>
    <w:p w14:paraId="039655F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711B70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周工</w:t>
      </w:r>
      <w:r>
        <w:rPr>
          <w:rFonts w:hint="eastAsia" w:ascii="宋体" w:hAnsi="宋体" w:cs="宋体"/>
          <w:color w:val="000000" w:themeColor="text1"/>
          <w:sz w:val="24"/>
          <w:highlight w:val="none"/>
          <w14:textFill>
            <w14:solidFill>
              <w14:schemeClr w14:val="tx1"/>
            </w14:solidFill>
          </w14:textFill>
        </w:rPr>
        <w:t xml:space="preserve">          </w:t>
      </w:r>
    </w:p>
    <w:p w14:paraId="6EAAB509">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13216182693</w:t>
      </w:r>
    </w:p>
    <w:p w14:paraId="7A39BE9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质疑联系人：俞工                </w:t>
      </w:r>
    </w:p>
    <w:p w14:paraId="5BE1FAD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0571-86992343</w:t>
      </w:r>
    </w:p>
    <w:p w14:paraId="4E9C7263">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auto"/>
          <w:sz w:val="24"/>
          <w:highlight w:val="none"/>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3.同级政府采购监督管理部门</w:t>
      </w:r>
    </w:p>
    <w:p w14:paraId="5FDBE224">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名    称：浙江省政府采购行政裁决服务中心（杭州市上城区清泰街549号城建综合大楼11楼）</w:t>
      </w:r>
    </w:p>
    <w:p w14:paraId="3A37539A">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地    址：杭州市上城区清泰街549号城建综合大楼11楼</w:t>
      </w:r>
    </w:p>
    <w:p w14:paraId="377F340E">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传    真：</w:t>
      </w:r>
    </w:p>
    <w:p w14:paraId="3A720231">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联 系 人：朱老师、王老师、匡老师</w:t>
      </w:r>
    </w:p>
    <w:p w14:paraId="74F51EEE">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监督投诉电话：0571-87800218，0571-87227671</w:t>
      </w:r>
    </w:p>
    <w:p w14:paraId="61A2A3CB">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w:t>
      </w:r>
    </w:p>
    <w:p w14:paraId="0150C543">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政策咨询：何一平、冯华，0571-87058424、87055741            </w:t>
      </w:r>
    </w:p>
    <w:p w14:paraId="3F3762DA">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预算金额未达100万元的采购项目，由采购人处理采购争议。            </w:t>
      </w:r>
    </w:p>
    <w:p w14:paraId="10975CEF">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0E39D4A2">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ascii="宋体" w:hAnsi="宋体" w:cs="宋体"/>
          <w:color w:val="auto"/>
          <w:sz w:val="24"/>
          <w:highlight w:val="none"/>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CA问题联系电话（人工）：汇信CA 400-888-4636；天谷CA 400-087-8198。</w:t>
      </w:r>
    </w:p>
    <w:p w14:paraId="310F3E0C">
      <w:pPr>
        <w:rPr>
          <w:rFonts w:hint="eastAsia" w:hAnsi="宋体" w:cs="宋体"/>
          <w:b/>
          <w:snapToGrid/>
          <w:color w:val="000000" w:themeColor="text1"/>
          <w:sz w:val="36"/>
          <w:szCs w:val="20"/>
          <w:highlight w:val="none"/>
          <w14:textFill>
            <w14:solidFill>
              <w14:schemeClr w14:val="tx1"/>
            </w14:solidFill>
          </w14:textFill>
        </w:rPr>
      </w:pPr>
      <w:r>
        <w:rPr>
          <w:rFonts w:hint="eastAsia" w:hAnsi="宋体" w:cs="宋体"/>
          <w:b/>
          <w:snapToGrid/>
          <w:color w:val="000000" w:themeColor="text1"/>
          <w:sz w:val="36"/>
          <w:szCs w:val="20"/>
          <w:highlight w:val="none"/>
          <w14:textFill>
            <w14:solidFill>
              <w14:schemeClr w14:val="tx1"/>
            </w14:solidFill>
          </w14:textFill>
        </w:rPr>
        <w:br w:type="page"/>
      </w:r>
    </w:p>
    <w:p w14:paraId="0FCFC68F">
      <w:pPr>
        <w:pStyle w:val="34"/>
        <w:spacing w:line="360" w:lineRule="auto"/>
        <w:jc w:val="center"/>
        <w:rPr>
          <w:rFonts w:hAnsi="宋体" w:cs="宋体"/>
          <w:b/>
          <w:snapToGrid/>
          <w:color w:val="000000" w:themeColor="text1"/>
          <w:sz w:val="36"/>
          <w:szCs w:val="20"/>
          <w:highlight w:val="none"/>
          <w14:textFill>
            <w14:solidFill>
              <w14:schemeClr w14:val="tx1"/>
            </w14:solidFill>
          </w14:textFill>
        </w:rPr>
      </w:pPr>
      <w:r>
        <w:rPr>
          <w:rFonts w:hint="eastAsia" w:hAnsi="宋体" w:cs="宋体"/>
          <w:b/>
          <w:snapToGrid/>
          <w:color w:val="000000" w:themeColor="text1"/>
          <w:sz w:val="36"/>
          <w:szCs w:val="20"/>
          <w:highlight w:val="none"/>
          <w14:textFill>
            <w14:solidFill>
              <w14:schemeClr w14:val="tx1"/>
            </w14:solidFill>
          </w14:textFill>
        </w:rPr>
        <w:t>第二部分</w:t>
      </w:r>
      <w:bookmarkEnd w:id="8"/>
      <w:r>
        <w:rPr>
          <w:rFonts w:hint="eastAsia" w:hAnsi="宋体" w:cs="宋体"/>
          <w:b/>
          <w:snapToGrid/>
          <w:color w:val="000000" w:themeColor="text1"/>
          <w:sz w:val="36"/>
          <w:szCs w:val="20"/>
          <w:highlight w:val="none"/>
          <w14:textFill>
            <w14:solidFill>
              <w14:schemeClr w14:val="tx1"/>
            </w14:solidFill>
          </w14:textFill>
        </w:rPr>
        <w:t xml:space="preserve"> 供应商须知</w:t>
      </w:r>
      <w:bookmarkEnd w:id="9"/>
    </w:p>
    <w:p w14:paraId="1CFE8175">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4EFE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6F114B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093" w:type="dxa"/>
            <w:vAlign w:val="center"/>
          </w:tcPr>
          <w:p w14:paraId="7950210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927" w:type="dxa"/>
            <w:vAlign w:val="center"/>
          </w:tcPr>
          <w:p w14:paraId="75E93B0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2E19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4A6F59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093" w:type="dxa"/>
            <w:vAlign w:val="center"/>
          </w:tcPr>
          <w:p w14:paraId="6FD7CC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927" w:type="dxa"/>
            <w:vAlign w:val="center"/>
          </w:tcPr>
          <w:p w14:paraId="6553C6D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工程</w:t>
            </w:r>
            <w:r>
              <w:rPr>
                <w:rFonts w:hint="eastAsia" w:ascii="宋体" w:hAnsi="宋体" w:cs="宋体"/>
                <w:color w:val="000000" w:themeColor="text1"/>
                <w:sz w:val="24"/>
                <w:highlight w:val="none"/>
                <w14:textFill>
                  <w14:solidFill>
                    <w14:schemeClr w14:val="tx1"/>
                  </w14:solidFill>
                </w14:textFill>
              </w:rPr>
              <w:t>类</w:t>
            </w:r>
          </w:p>
        </w:tc>
      </w:tr>
      <w:tr w14:paraId="505A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845E4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093" w:type="dxa"/>
            <w:vAlign w:val="center"/>
          </w:tcPr>
          <w:p w14:paraId="2463B40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927" w:type="dxa"/>
            <w:vAlign w:val="center"/>
          </w:tcPr>
          <w:p w14:paraId="1E637488">
            <w:pPr>
              <w:numPr>
                <w:ilvl w:val="0"/>
                <w:numId w:val="0"/>
              </w:num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b w:val="0"/>
                <w:bCs/>
                <w:color w:val="000000" w:themeColor="text1"/>
                <w:sz w:val="24"/>
                <w:highlight w:val="none"/>
                <w:u w:val="single"/>
                <w:lang w:eastAsia="zh-CN"/>
                <w14:textFill>
                  <w14:solidFill>
                    <w14:schemeClr w14:val="tx1"/>
                  </w14:solidFill>
                </w14:textFill>
              </w:rPr>
              <w:t>中国美术学院象山校区学生宿舍内外墙粉刷及门扇更换工程</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建筑业 </w:t>
            </w:r>
            <w:r>
              <w:rPr>
                <w:rFonts w:hint="eastAsia" w:ascii="宋体" w:hAnsi="宋体" w:cs="宋体"/>
                <w:color w:val="000000" w:themeColor="text1"/>
                <w:kern w:val="0"/>
                <w:sz w:val="24"/>
                <w:highlight w:val="none"/>
                <w14:textFill>
                  <w14:solidFill>
                    <w14:schemeClr w14:val="tx1"/>
                  </w14:solidFill>
                </w14:textFill>
              </w:rPr>
              <w:t>行业；</w:t>
            </w:r>
          </w:p>
          <w:p w14:paraId="2B147F0A">
            <w:pPr>
              <w:snapToGrid w:val="0"/>
              <w:rPr>
                <w:rFonts w:ascii="宋体" w:hAnsi="宋体" w:eastAsia="宋体" w:cs="宋体"/>
                <w:color w:val="000000" w:themeColor="text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建筑业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9D3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C6089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093" w:type="dxa"/>
            <w:vAlign w:val="center"/>
          </w:tcPr>
          <w:p w14:paraId="0CA2C20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927" w:type="dxa"/>
            <w:vAlign w:val="center"/>
          </w:tcPr>
          <w:p w14:paraId="4FDCAE44">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406628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2C69CD54">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9688828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7B04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DC6DF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093" w:type="dxa"/>
            <w:vAlign w:val="center"/>
          </w:tcPr>
          <w:p w14:paraId="0EB4752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927" w:type="dxa"/>
            <w:vAlign w:val="center"/>
          </w:tcPr>
          <w:p w14:paraId="29743A97">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60744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p>
          <w:p w14:paraId="380ED113">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324510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不同意分包，具体理由：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7B11DF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15D0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3FFD8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093" w:type="dxa"/>
            <w:vAlign w:val="center"/>
          </w:tcPr>
          <w:p w14:paraId="087AE9A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磋商前答疑会或现场考察</w:t>
            </w:r>
          </w:p>
        </w:tc>
        <w:tc>
          <w:tcPr>
            <w:tcW w:w="6927" w:type="dxa"/>
            <w:vAlign w:val="center"/>
          </w:tcPr>
          <w:p w14:paraId="472EE112">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77728541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17320BDC">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858565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74EC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AC1E24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093" w:type="dxa"/>
            <w:vAlign w:val="center"/>
          </w:tcPr>
          <w:p w14:paraId="3A5A7F8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927" w:type="dxa"/>
            <w:vAlign w:val="center"/>
          </w:tcPr>
          <w:p w14:paraId="2C7C5C18">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851255762"/>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373823EF">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2393C46C">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BFA718A">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6F90A01">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评审办法</w:t>
            </w:r>
            <w:r>
              <w:rPr>
                <w:rFonts w:hint="eastAsia" w:ascii="宋体" w:hAnsi="宋体" w:cs="宋体"/>
                <w:color w:val="000000" w:themeColor="text1"/>
                <w:kern w:val="0"/>
                <w:sz w:val="24"/>
                <w:highlight w:val="none"/>
                <w14:textFill>
                  <w14:solidFill>
                    <w14:schemeClr w14:val="tx1"/>
                  </w14:solidFill>
                </w14:textFill>
              </w:rPr>
              <w:t>；</w:t>
            </w:r>
          </w:p>
          <w:p w14:paraId="4D4B0DD4">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59A7CA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798A105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(6)采购活动结束后，对于未成交供应商提供的样品，采购人、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将通知未成交供应商在规定的时间内取回，逾期未取回的，采购人、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不负保管义务；对于成交供应商提供的样品，采购人将进行保管、封存，并作为履约验收的参考。</w:t>
            </w:r>
          </w:p>
          <w:p w14:paraId="11EBD55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（7）制作、运输、安装和保管样品所发生的一切费用由供应商自理。</w:t>
            </w:r>
          </w:p>
        </w:tc>
      </w:tr>
      <w:tr w14:paraId="1BFC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901544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093" w:type="dxa"/>
            <w:vAlign w:val="center"/>
          </w:tcPr>
          <w:p w14:paraId="6E7FD1DA">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927" w:type="dxa"/>
            <w:vAlign w:val="center"/>
          </w:tcPr>
          <w:p w14:paraId="31BC0DEC">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1251419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0F125B07">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41ED6256">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（1）在评审时安排每个供应商进行方案讲解演示。每个供应商时间不超过</w:t>
            </w:r>
            <w:r>
              <w:rPr>
                <w:rFonts w:hint="eastAsia" w:ascii="宋体" w:hAnsi="宋体" w:cs="宋体"/>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分钟，讲解次序以响应文件解密时间先后次序为准，讲解演示人员不超过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人。讲解演示结束后按要求解答磋商小组提问。</w:t>
            </w:r>
          </w:p>
          <w:p w14:paraId="5C89E58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4934798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方式一：政采云平台在线讲解演示。政采云平台在线讲解需供应商根据政采云平台操作要求做好准备工作，提前完善软硬件配置环境。</w:t>
            </w:r>
          </w:p>
          <w:p w14:paraId="4D67D04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方式二：现场讲解演示。现场讲解地点为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159D0182">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30CA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580E31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093" w:type="dxa"/>
            <w:vMerge w:val="restart"/>
            <w:vAlign w:val="center"/>
          </w:tcPr>
          <w:p w14:paraId="6EEBEB5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供应商应当提供的资格、资信证明文件</w:t>
            </w:r>
          </w:p>
        </w:tc>
        <w:tc>
          <w:tcPr>
            <w:tcW w:w="6927" w:type="dxa"/>
            <w:vAlign w:val="center"/>
          </w:tcPr>
          <w:p w14:paraId="14378DD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（1）资格证明文件：见采购文件第二部分11.1。</w:t>
            </w:r>
          </w:p>
          <w:p w14:paraId="4D01FF36">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供应商未提供有效的资格证明文件的，视为供应商不具备采购文件中规定的资格要求，响应文件无效。</w:t>
            </w:r>
          </w:p>
        </w:tc>
      </w:tr>
      <w:tr w14:paraId="3C1B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1AD140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93" w:type="dxa"/>
            <w:vMerge w:val="continue"/>
            <w:vAlign w:val="center"/>
          </w:tcPr>
          <w:p w14:paraId="12ACF889">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927" w:type="dxa"/>
            <w:vAlign w:val="center"/>
          </w:tcPr>
          <w:p w14:paraId="7C48260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（2）资信证明文件：根据采购文件第四部分评审标准提供。</w:t>
            </w:r>
          </w:p>
        </w:tc>
      </w:tr>
      <w:tr w14:paraId="1886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99EE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093" w:type="dxa"/>
            <w:vAlign w:val="center"/>
          </w:tcPr>
          <w:p w14:paraId="5FDE2F9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927" w:type="dxa"/>
            <w:vAlign w:val="center"/>
          </w:tcPr>
          <w:p w14:paraId="7860FED8">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E2E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916C37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093" w:type="dxa"/>
            <w:vAlign w:val="center"/>
          </w:tcPr>
          <w:p w14:paraId="2B3DE81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927" w:type="dxa"/>
            <w:vAlign w:val="center"/>
          </w:tcPr>
          <w:p w14:paraId="7828E610">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color w:val="000000" w:themeColor="text1"/>
                <w:sz w:val="24"/>
                <w:highlight w:val="none"/>
                <w14:textFill>
                  <w14:solidFill>
                    <w14:schemeClr w14:val="tx1"/>
                  </w14:solidFill>
                </w14:textFill>
              </w:rPr>
              <w:t>报价单是报价的唯一载体</w:t>
            </w:r>
            <w:r>
              <w:rPr>
                <w:rFonts w:hint="eastAsia" w:ascii="宋体" w:hAnsi="宋体" w:cs="宋体"/>
                <w:color w:val="000000" w:themeColor="text1"/>
                <w:kern w:val="0"/>
                <w:sz w:val="24"/>
                <w:highlight w:val="none"/>
                <w:lang w:val="zh-CN"/>
                <w14:textFill>
                  <w14:solidFill>
                    <w14:schemeClr w14:val="tx1"/>
                  </w14:solidFill>
                </w14:textFill>
              </w:rPr>
              <w:t>。响应文件中价格全部采用人民币报价。采购文件未列明，而供应商认为必需的费用也需列入报价。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提醒：验收时检测费用由采购人承担，不包含在总价中。</w:t>
            </w:r>
          </w:p>
          <w:p w14:paraId="17EEF1C0">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最后报价出现下列情形的，响应文件无效：</w:t>
            </w:r>
          </w:p>
          <w:p w14:paraId="29203C4F">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响应文件出现不是唯一的、有选择性最后报价的；</w:t>
            </w:r>
          </w:p>
          <w:p w14:paraId="6B907334">
            <w:pPr>
              <w:snapToGrid w:val="0"/>
              <w:spacing w:line="360" w:lineRule="auto"/>
              <w:ind w:firstLine="241" w:firstLineChars="100"/>
              <w:rPr>
                <w:color w:val="000000" w:themeColor="text1"/>
                <w:highlight w:val="none"/>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最后报价超过采购文件中规定的预算金额或者最高限价的;</w:t>
            </w:r>
          </w:p>
          <w:p w14:paraId="51D6D4B2">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5B88182E">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供应商对根据修正原则修正后的报价不确认的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1E13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2070CC4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093" w:type="dxa"/>
            <w:vAlign w:val="center"/>
          </w:tcPr>
          <w:p w14:paraId="78B94C2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927" w:type="dxa"/>
            <w:vAlign w:val="center"/>
          </w:tcPr>
          <w:p w14:paraId="727250C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12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DDFEF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093" w:type="dxa"/>
            <w:vAlign w:val="center"/>
          </w:tcPr>
          <w:p w14:paraId="4323239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备份响应文件送达地点和签收人员</w:t>
            </w:r>
          </w:p>
        </w:tc>
        <w:tc>
          <w:tcPr>
            <w:tcW w:w="6927" w:type="dxa"/>
            <w:vAlign w:val="center"/>
          </w:tcPr>
          <w:p w14:paraId="64F08795">
            <w:pPr>
              <w:pStyle w:val="34"/>
              <w:spacing w:line="360" w:lineRule="auto"/>
              <w:rPr>
                <w:rFonts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备份响应文件送达地点：</w:t>
            </w:r>
            <w:r>
              <w:rPr>
                <w:rFonts w:hint="eastAsia" w:hAnsi="宋体" w:cs="宋体"/>
                <w:color w:val="000000" w:themeColor="text1"/>
                <w:kern w:val="28"/>
                <w:sz w:val="24"/>
                <w:szCs w:val="24"/>
                <w:highlight w:val="none"/>
                <w:lang w:val="en-US" w:eastAsia="zh-CN"/>
                <w14:textFill>
                  <w14:solidFill>
                    <w14:schemeClr w14:val="tx1"/>
                  </w14:solidFill>
                </w14:textFill>
              </w:rPr>
              <w:t>杭州市西湖国际科技大厦A座7楼</w:t>
            </w:r>
            <w:r>
              <w:rPr>
                <w:rFonts w:hint="eastAsia" w:hAnsi="宋体" w:cs="宋体"/>
                <w:color w:val="000000" w:themeColor="text1"/>
                <w:kern w:val="28"/>
                <w:sz w:val="24"/>
                <w:szCs w:val="24"/>
                <w:highlight w:val="none"/>
                <w14:textFill>
                  <w14:solidFill>
                    <w14:schemeClr w14:val="tx1"/>
                  </w14:solidFill>
                </w14:textFill>
              </w:rPr>
              <w:t>；</w:t>
            </w:r>
          </w:p>
          <w:p w14:paraId="5451FA01">
            <w:pPr>
              <w:pStyle w:val="34"/>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备份响应文件签收人员联系电话：</w:t>
            </w:r>
            <w:r>
              <w:rPr>
                <w:rFonts w:hint="eastAsia" w:hAnsi="宋体" w:cs="宋体"/>
                <w:color w:val="000000" w:themeColor="text1"/>
                <w:kern w:val="28"/>
                <w:sz w:val="24"/>
                <w:szCs w:val="24"/>
                <w:highlight w:val="none"/>
                <w:u w:val="single"/>
                <w:lang w:val="en-US" w:eastAsia="zh-CN"/>
                <w14:textFill>
                  <w14:solidFill>
                    <w14:schemeClr w14:val="tx1"/>
                  </w14:solidFill>
                </w14:textFill>
              </w:rPr>
              <w:t>周工、13216182693</w:t>
            </w:r>
            <w:r>
              <w:rPr>
                <w:rFonts w:hint="eastAsia" w:hAnsi="宋体" w:cs="宋体"/>
                <w:color w:val="000000" w:themeColor="text1"/>
                <w:sz w:val="24"/>
                <w:szCs w:val="24"/>
                <w:highlight w:val="none"/>
                <w14:textFill>
                  <w14:solidFill>
                    <w14:schemeClr w14:val="tx1"/>
                  </w14:solidFill>
                </w14:textFill>
              </w:rPr>
              <w:t>。</w:t>
            </w:r>
          </w:p>
          <w:p w14:paraId="35687B2D">
            <w:pPr>
              <w:pStyle w:val="34"/>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不强制或变相强制供应商提交备份响应文件。</w:t>
            </w:r>
          </w:p>
        </w:tc>
      </w:tr>
      <w:tr w14:paraId="5209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6316C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093" w:type="dxa"/>
            <w:vAlign w:val="center"/>
          </w:tcPr>
          <w:p w14:paraId="5BBB0157">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其它说明</w:t>
            </w:r>
          </w:p>
        </w:tc>
        <w:tc>
          <w:tcPr>
            <w:tcW w:w="6927" w:type="dxa"/>
            <w:vAlign w:val="center"/>
          </w:tcPr>
          <w:p w14:paraId="52A40315">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000000" w:themeColor="text1"/>
                <w:kern w:val="0"/>
                <w:sz w:val="24"/>
                <w:highlight w:val="none"/>
                <w14:textFill>
                  <w14:solidFill>
                    <w14:schemeClr w14:val="tx1"/>
                  </w14:solidFill>
                </w14:textFill>
              </w:rPr>
              <w:t>。</w:t>
            </w:r>
          </w:p>
        </w:tc>
      </w:tr>
      <w:tr w14:paraId="63C3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3CC2E9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2093" w:type="dxa"/>
            <w:vAlign w:val="center"/>
          </w:tcPr>
          <w:p w14:paraId="4A7DFC5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采购代理服务费</w:t>
            </w:r>
          </w:p>
        </w:tc>
        <w:tc>
          <w:tcPr>
            <w:tcW w:w="6927" w:type="dxa"/>
            <w:vAlign w:val="center"/>
          </w:tcPr>
          <w:p w14:paraId="4A5687C0">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1、本项目代理服务费参照计价格【2002】1980号文的服务收费标准的80%向成交供应商收取，计算不足3000元按3000元计取。供应商应当自成交公告发布之日起5个工作日内一次性向采购代理机构支付代理服务费。</w:t>
            </w:r>
          </w:p>
          <w:p w14:paraId="7CDB35BC">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2、代理服务费支付：</w:t>
            </w:r>
          </w:p>
          <w:p w14:paraId="55516DC4">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① 代理服务费缴纳形式：汇票/支票/电汇/现金</w:t>
            </w:r>
          </w:p>
          <w:p w14:paraId="41D5E6C1">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② 代理服务费汇入以下账户 ：</w:t>
            </w:r>
          </w:p>
          <w:p w14:paraId="2F04161A">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收款单位（户名）：浙江力德工程顾问有限公司；</w:t>
            </w:r>
          </w:p>
          <w:p w14:paraId="1B9C2861">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开  户：杭州联合农村商业银行股份有限公司彭埠支行；</w:t>
            </w:r>
          </w:p>
          <w:p w14:paraId="258A4719">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账  号：201000322033075</w:t>
            </w:r>
          </w:p>
          <w:p w14:paraId="608CD376">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3、增值税发票开票资料：①专票/普票；②单位名称；③税号（统一社会信用代码）；数电票接收邮箱。</w:t>
            </w:r>
          </w:p>
        </w:tc>
      </w:tr>
    </w:tbl>
    <w:p w14:paraId="4E2CDC4E">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0BEEB374">
      <w:pPr>
        <w:widowControl/>
        <w:adjustRightInd/>
        <w:jc w:val="left"/>
        <w:rPr>
          <w:rFonts w:ascii="宋体" w:hAnsi="宋体" w:cs="宋体"/>
          <w:b/>
          <w:color w:val="000000" w:themeColor="text1"/>
          <w:sz w:val="32"/>
          <w:szCs w:val="20"/>
          <w:highlight w:val="none"/>
          <w14:textFill>
            <w14:solidFill>
              <w14:schemeClr w14:val="tx1"/>
            </w14:solidFill>
          </w14:textFill>
        </w:rPr>
      </w:pPr>
      <w:bookmarkStart w:id="13" w:name="第三部分"/>
      <w:bookmarkStart w:id="14" w:name="_Toc164416483"/>
      <w:r>
        <w:rPr>
          <w:rFonts w:hint="eastAsia" w:ascii="宋体" w:hAnsi="宋体" w:cs="宋体"/>
          <w:b/>
          <w:color w:val="000000" w:themeColor="text1"/>
          <w:sz w:val="32"/>
          <w:szCs w:val="20"/>
          <w:highlight w:val="none"/>
          <w14:textFill>
            <w14:solidFill>
              <w14:schemeClr w14:val="tx1"/>
            </w14:solidFill>
          </w14:textFill>
        </w:rPr>
        <w:br w:type="page"/>
      </w:r>
    </w:p>
    <w:p w14:paraId="38993C92">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374E6D42">
      <w:pPr>
        <w:snapToGrid w:val="0"/>
        <w:spacing w:line="360" w:lineRule="auto"/>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5F7D01CE">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本采购文件适用于该项目的采购邀请、响应文件提交、响应文件开启、资格审查及信用信息查询、磋商、评审、成交供应商确定、合同、验收等行为（法律、法规另有规定的，从其规定）。</w:t>
      </w:r>
    </w:p>
    <w:p w14:paraId="7209A1AA">
      <w:pPr>
        <w:snapToGrid w:val="0"/>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2.定义</w:t>
      </w:r>
    </w:p>
    <w:p w14:paraId="5BABBA7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“采购人”系指竞争性磋商公告中载明的本项目的采购人。</w:t>
      </w:r>
    </w:p>
    <w:p w14:paraId="27CBE6A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”系指竞争性磋商公告中载明的本项目的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47D8910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“供应商”系指是指提交响应文件和报价、参与竞争性磋商采购活动的法人、其他组织或者自然人。</w:t>
      </w:r>
    </w:p>
    <w:p w14:paraId="021788B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332E08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03F7747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7F531AE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系指不适用本项目的要求，“※”系指磋商过程中可能实质性变动的内容。</w:t>
      </w:r>
    </w:p>
    <w:p w14:paraId="2BF21F65">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0F476F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592AF5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52756715">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采购人拟采购的产品属于政府强制采购的节能产品品目清单范围的，供应商未按采购文件要求提供国家确定的认证机构出具的、处于有效期之内的节能产品认证证书的，响应文件无效。</w:t>
      </w:r>
    </w:p>
    <w:p w14:paraId="6D17CB0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3.2.2纳入政府采购管理的修缮、装修类项目采购建材的，鼓励采购单位将绿色建材性能、指标等作为实质性条件纳入采购文件和合同，具体性能指标要求参考相关绿色建材政府采购需求标准。</w:t>
      </w:r>
    </w:p>
    <w:p w14:paraId="31D0F5F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5CDEC49">
      <w:pPr>
        <w:pStyle w:val="3"/>
        <w:tabs>
          <w:tab w:val="left" w:pos="0"/>
          <w:tab w:val="clear" w:pos="432"/>
        </w:tabs>
        <w:ind w:left="0" w:firstLine="480" w:firstLineChars="200"/>
        <w:rPr>
          <w:color w:val="000000" w:themeColor="text1"/>
          <w:highlight w:val="none"/>
          <w:lang w:val="en-US"/>
          <w14:textFill>
            <w14:solidFill>
              <w14:schemeClr w14:val="tx1"/>
            </w14:solidFill>
          </w14:textFill>
        </w:rPr>
      </w:pPr>
      <w:r>
        <w:rPr>
          <w:rFonts w:ascii="宋体" w:hAnsi="宋体" w:eastAsia="宋体" w:cs="宋体"/>
          <w:b w:val="0"/>
          <w:bCs w:val="0"/>
          <w:color w:val="000000" w:themeColor="text1"/>
          <w:sz w:val="24"/>
          <w:szCs w:val="24"/>
          <w:highlight w:val="none"/>
          <w:lang w:val="en-US"/>
          <w14:textFill>
            <w14:solidFill>
              <w14:schemeClr w14:val="tx1"/>
            </w14:solidFill>
          </w14:textFill>
        </w:rPr>
        <w:t xml:space="preserve">3.2.4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447B60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6CF12D1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1C42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5C5197EC">
      <w:pPr>
        <w:widowControl/>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在政府采购活动中，供应商提供的工程符合下列情形的，享受中小企业扶持政策：</w:t>
      </w:r>
      <w:r>
        <w:rPr>
          <w:rFonts w:ascii="宋体" w:hAnsi="宋体" w:cs="宋体"/>
          <w:color w:val="000000" w:themeColor="text1"/>
          <w:sz w:val="24"/>
          <w:highlight w:val="none"/>
          <w14:textFill>
            <w14:solidFill>
              <w14:schemeClr w14:val="tx1"/>
            </w14:solidFill>
          </w14:textFill>
        </w:rPr>
        <w:t>在工程采购项目中，工程由中小企业承建，即工程施工单位为中小企业</w:t>
      </w:r>
      <w:r>
        <w:rPr>
          <w:rFonts w:hint="eastAsia" w:ascii="宋体" w:hAnsi="宋体" w:cs="宋体"/>
          <w:color w:val="000000" w:themeColor="text1"/>
          <w:kern w:val="0"/>
          <w:sz w:val="24"/>
          <w:highlight w:val="none"/>
          <w14:textFill>
            <w14:solidFill>
              <w14:schemeClr w14:val="tx1"/>
            </w14:solidFill>
          </w14:textFill>
        </w:rPr>
        <w:t>。</w:t>
      </w:r>
    </w:p>
    <w:p w14:paraId="69FCAE1C">
      <w:pPr>
        <w:widowControl/>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6F14FE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5"/>
      <w:r>
        <w:rPr>
          <w:rFonts w:hint="eastAsia" w:ascii="宋体" w:hAnsi="宋体" w:cs="宋体"/>
          <w:color w:val="000000" w:themeColor="text1"/>
          <w:sz w:val="24"/>
          <w:highlight w:val="none"/>
          <w14:textFill>
            <w14:solidFill>
              <w14:schemeClr w14:val="tx1"/>
            </w14:solidFill>
          </w14:textFill>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4186F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D298C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1228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0E813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7DC81B1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60189A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5A138349">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ADDBD4A">
      <w:pPr>
        <w:pStyle w:val="3"/>
        <w:adjustRightInd w:val="0"/>
        <w:ind w:left="0" w:firstLine="480" w:firstLineChars="200"/>
        <w:rPr>
          <w:color w:val="000000" w:themeColor="text1"/>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14:textFill>
            <w14:solidFill>
              <w14:schemeClr w14:val="tx1"/>
            </w14:solidFill>
          </w14:textFill>
        </w:rPr>
        <w:t xml:space="preserve">3.4.3 </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应当采购使用正版软件。</w:t>
      </w:r>
    </w:p>
    <w:p w14:paraId="796EF320">
      <w:pPr>
        <w:snapToGrid w:val="0"/>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4EA1D7F9">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14:paraId="3A3D2DE2">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4.1在线询问、质疑、投诉</w:t>
      </w:r>
    </w:p>
    <w:p w14:paraId="44096BF6">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BBAE01">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79CB6B1B">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ABA980">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4CDD9CCF">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.1提出质疑的供应商应当是参与所质疑项目采购活动的供应商。潜在供应商已依法获取其可质疑的采购文件的，可以对该文件提出质疑。</w:t>
      </w:r>
    </w:p>
    <w:p w14:paraId="57B5C6EE">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.2供应商认为采购文件、采购过程和成交结果使自己的权益受到损害的，可以在知道或者应知其权益受到损害之日起七个工作日内，以书面形式向采购人或者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14:paraId="6E35BBE7">
      <w:pPr>
        <w:pStyle w:val="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4.3.2.1对采购文件提出质疑的，质疑期限为供应商获得采购文件之日或者采购文件公告期限届满之日起计算。</w:t>
      </w:r>
    </w:p>
    <w:p w14:paraId="629EAB72">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w:t>
      </w:r>
    </w:p>
    <w:p w14:paraId="1E48420A">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4.3.2.3对采购结果提出质疑的，质疑期限自采购结果公告期限届满之日起计算。</w:t>
      </w:r>
    </w:p>
    <w:p w14:paraId="325386BB">
      <w:pPr>
        <w:pStyle w:val="34"/>
        <w:snapToGrid w:val="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667E02EF">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4.3.3.1供应商的姓名或者名称、地址、邮编、联系人及联系电话；</w:t>
      </w:r>
    </w:p>
    <w:p w14:paraId="6A984CA2">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4.3.3.2质疑项目的名称、编号；</w:t>
      </w:r>
    </w:p>
    <w:p w14:paraId="3FB89A4A">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4.3.3.3具体、明确的质疑事项和与质疑事项相关的请求；</w:t>
      </w:r>
    </w:p>
    <w:p w14:paraId="0C4B1DCF">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4.3.3.4事实依据；</w:t>
      </w:r>
    </w:p>
    <w:p w14:paraId="0E322068">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4.3.3.5必要的法律依据；</w:t>
      </w:r>
    </w:p>
    <w:p w14:paraId="4D7103B6">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0A4F8D0A">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47A997C">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1E495581">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12AE57D5">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765BE056">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3FB74F01">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26902950">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6A03CF1C">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2098CB83">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03DBC44A">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6DF7B7A5">
      <w:pPr>
        <w:pStyle w:val="890"/>
        <w:shd w:val="clear" w:color="auto" w:fill="FFFFFF"/>
        <w:snapToGrid w:val="0"/>
        <w:spacing w:after="24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w:t>
      </w:r>
      <w:r>
        <w:rPr>
          <w:rFonts w:hint="eastAsia" w:asciiTheme="minorEastAsia" w:hAnsiTheme="minorEastAsia" w:eastAsiaTheme="minorEastAsia"/>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2C6AA7D">
      <w:pPr>
        <w:pStyle w:val="890"/>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709E97E6">
      <w:pPr>
        <w:pStyle w:val="134"/>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3D732ED6">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二、采购文件的构成、澄清、修改</w:t>
      </w:r>
    </w:p>
    <w:p w14:paraId="3AE7C8CD">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5．采购文件的构成</w:t>
      </w:r>
    </w:p>
    <w:p w14:paraId="1D23E79F">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采购文件包括下列文件及附件：</w:t>
      </w:r>
    </w:p>
    <w:p w14:paraId="737779BC">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5.1.1竞争性磋商公告；</w:t>
      </w:r>
    </w:p>
    <w:p w14:paraId="226FDDF7">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5.1.2供应商须知；</w:t>
      </w:r>
    </w:p>
    <w:p w14:paraId="2D3CA2D4">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1D2AFACE">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5.1.4评审办法；</w:t>
      </w:r>
    </w:p>
    <w:p w14:paraId="0A427BC8">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7B13CA55">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1E76A30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澄清或者修改的内容为采购文件的组成部分</w:t>
      </w:r>
      <w:r>
        <w:rPr>
          <w:rFonts w:hint="eastAsia" w:ascii="宋体" w:hAnsi="宋体" w:cs="宋体"/>
          <w:color w:val="000000" w:themeColor="text1"/>
          <w:sz w:val="24"/>
          <w:highlight w:val="none"/>
          <w14:textFill>
            <w14:solidFill>
              <w14:schemeClr w14:val="tx1"/>
            </w14:solidFill>
          </w14:textFill>
        </w:rPr>
        <w:t>。</w:t>
      </w:r>
    </w:p>
    <w:p w14:paraId="39C33753">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采购文件的澄清、修改</w:t>
      </w:r>
    </w:p>
    <w:p w14:paraId="6F20DDFA">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6.1已获取采购文件的潜在供应商，若有问题需要澄清，应于响应文件提交（上传）截止时间前，以书面形式向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235A03B1">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60BAA28">
      <w:pPr>
        <w:pStyle w:val="23"/>
        <w:rPr>
          <w:rFonts w:hAnsi="宋体" w:cs="宋体"/>
          <w:color w:val="000000" w:themeColor="text1"/>
          <w:sz w:val="18"/>
          <w:szCs w:val="18"/>
          <w:highlight w:val="none"/>
          <w:lang w:val="en-US"/>
          <w14:textFill>
            <w14:solidFill>
              <w14:schemeClr w14:val="tx1"/>
            </w14:solidFill>
          </w14:textFill>
        </w:rPr>
      </w:pPr>
    </w:p>
    <w:p w14:paraId="0B4711A5">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三、提交响应文件</w:t>
      </w:r>
    </w:p>
    <w:p w14:paraId="2CBD28E7">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采购文件的获取</w:t>
      </w:r>
    </w:p>
    <w:p w14:paraId="2E50B97D">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详见竞争性磋商公告中获取采购文件的时间期限、地点、方式及采购文件售价。</w:t>
      </w:r>
    </w:p>
    <w:p w14:paraId="37126CC7">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8.磋商前答疑会或现场考察</w:t>
      </w:r>
    </w:p>
    <w:p w14:paraId="316C9C6E">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采购人组织潜在供应商现场考察或者召开磋商前答疑会的，潜在供应商按第二部分供应商须知前附表的规定参加现场考察或者磋商前答疑会。</w:t>
      </w:r>
    </w:p>
    <w:p w14:paraId="0B084D1A">
      <w:pPr>
        <w:pStyle w:val="34"/>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9.磋商保证金</w:t>
      </w:r>
    </w:p>
    <w:p w14:paraId="02A9C025">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本项目不需缴纳磋商保证金。</w:t>
      </w:r>
    </w:p>
    <w:p w14:paraId="247450FF">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响应文件的语言</w:t>
      </w:r>
    </w:p>
    <w:p w14:paraId="01EE3F65">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响应文件及供应商与采购有关的来往通知、函件和文件均应使用中文。</w:t>
      </w:r>
    </w:p>
    <w:p w14:paraId="794CFA63">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响应文件的组成</w:t>
      </w:r>
    </w:p>
    <w:p w14:paraId="2CCC22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49EA342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2DC52A5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6"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17" w:name="_Hlk101257010"/>
      <w:r>
        <w:rPr>
          <w:rFonts w:hint="eastAsia" w:ascii="宋体" w:hAnsi="宋体" w:cs="宋体"/>
          <w:snapToGrid w:val="0"/>
          <w:color w:val="000000" w:themeColor="text1"/>
          <w:kern w:val="28"/>
          <w:sz w:val="24"/>
          <w:szCs w:val="20"/>
          <w:highlight w:val="none"/>
          <w14:textFill>
            <w14:solidFill>
              <w14:schemeClr w14:val="tx1"/>
            </w14:solidFill>
          </w14:textFill>
        </w:rPr>
        <w:t>（如果有)</w:t>
      </w:r>
      <w:bookmarkEnd w:id="16"/>
      <w:bookmarkEnd w:id="17"/>
      <w:r>
        <w:rPr>
          <w:rFonts w:hint="eastAsia" w:ascii="宋体" w:hAnsi="宋体" w:cs="宋体"/>
          <w:snapToGrid w:val="0"/>
          <w:color w:val="000000" w:themeColor="text1"/>
          <w:kern w:val="28"/>
          <w:sz w:val="24"/>
          <w:szCs w:val="20"/>
          <w:highlight w:val="none"/>
          <w14:textFill>
            <w14:solidFill>
              <w14:schemeClr w14:val="tx1"/>
            </w14:solidFill>
          </w14:textFill>
        </w:rPr>
        <w:t>；</w:t>
      </w:r>
    </w:p>
    <w:p w14:paraId="183C033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F87916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FE42980">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884B5F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11.2.1响应函；</w:t>
      </w:r>
      <w:r>
        <w:rPr>
          <w:rFonts w:hint="eastAsia" w:ascii="宋体" w:hAnsi="宋体" w:cs="宋体"/>
          <w:color w:val="000000" w:themeColor="text1"/>
          <w:sz w:val="24"/>
          <w:highlight w:val="none"/>
          <w:lang w:val="zh-CN"/>
          <w14:textFill>
            <w14:solidFill>
              <w14:schemeClr w14:val="tx1"/>
            </w14:solidFill>
          </w14:textFill>
        </w:rPr>
        <w:t xml:space="preserve"> </w:t>
      </w:r>
    </w:p>
    <w:p w14:paraId="182ADB0B">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33DCFE2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11.2.3分包意向协议（如果有)；</w:t>
      </w:r>
    </w:p>
    <w:p w14:paraId="2BB5D27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11.2.4符合性审查资料；</w:t>
      </w:r>
    </w:p>
    <w:p w14:paraId="6E085E5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11.2.5评审标准相应的商务技术资料；</w:t>
      </w:r>
    </w:p>
    <w:p w14:paraId="68C97CA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11.2.6商务技术偏离表；</w:t>
      </w:r>
    </w:p>
    <w:p w14:paraId="01B7AFBB">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3B688FB7">
      <w:pPr>
        <w:pStyle w:val="3"/>
        <w:ind w:left="664" w:leftChars="316" w:firstLine="228" w:firstLineChars="95"/>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11.2.8</w:t>
      </w:r>
      <w:r>
        <w:rPr>
          <w:rFonts w:hint="eastAsia" w:ascii="宋体" w:hAnsi="宋体" w:eastAsia="宋体" w:cs="宋体"/>
          <w:b w:val="0"/>
          <w:bCs w:val="0"/>
          <w:color w:val="000000" w:themeColor="text1"/>
          <w:sz w:val="24"/>
          <w:szCs w:val="24"/>
          <w:highlight w:val="none"/>
          <w14:textFill>
            <w14:solidFill>
              <w14:schemeClr w14:val="tx1"/>
            </w14:solidFill>
          </w14:textFill>
        </w:rPr>
        <w:t>绿色建材承诺书</w:t>
      </w:r>
    </w:p>
    <w:p w14:paraId="6AA6DA3E">
      <w:pPr>
        <w:pStyle w:val="82"/>
        <w:rPr>
          <w:color w:val="000000" w:themeColor="text1"/>
          <w:highlight w:val="none"/>
          <w:lang w:val="zh-CN"/>
          <w14:textFill>
            <w14:solidFill>
              <w14:schemeClr w14:val="tx1"/>
            </w14:solidFill>
          </w14:textFill>
        </w:rPr>
      </w:pPr>
    </w:p>
    <w:p w14:paraId="53CF200E">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0196EE9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11.3.1报价单；</w:t>
      </w:r>
    </w:p>
    <w:p w14:paraId="05DC254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11.3.2已标价工程量清单；</w:t>
      </w:r>
    </w:p>
    <w:p w14:paraId="3A99DD7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11.3.3中小企业声明函。</w:t>
      </w:r>
    </w:p>
    <w:p w14:paraId="68B91E68">
      <w:pPr>
        <w:pStyle w:val="3"/>
        <w:adjustRightInd w:val="0"/>
        <w:ind w:left="0" w:firstLine="960" w:firstLineChars="400"/>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43C1EE7E">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响应文件含有采购人不能接受的附加条件的，响应文件无效；</w:t>
      </w:r>
    </w:p>
    <w:p w14:paraId="1819CA03">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供应商提供虚假材料的，响应文件无效。</w:t>
      </w:r>
    </w:p>
    <w:p w14:paraId="66F8DEAB">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供应商应对响应文件中材料的真实性、合法性负责。</w:t>
      </w:r>
    </w:p>
    <w:p w14:paraId="0E693E96">
      <w:pPr>
        <w:pStyle w:val="134"/>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响应文件的编制</w:t>
      </w:r>
    </w:p>
    <w:p w14:paraId="223B9975">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65A83EC">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12.2供应商进行电子投标应安装客户端软件—“政采云电子交易客户端”，并按照采购文件和电子交易平台的要求编制并加密响应文件。供应商未按规定加密的响应文件，电子交易平台将拒收并提示。</w:t>
      </w:r>
    </w:p>
    <w:p w14:paraId="6FFBDA3F">
      <w:pPr>
        <w:snapToGri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5F96052">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13.响应文件的签署、盖章</w:t>
      </w:r>
    </w:p>
    <w:p w14:paraId="6C02A68D">
      <w:pPr>
        <w:pStyle w:val="134"/>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13.1响应文件按照采购文件第六部分格式要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▲供应商的响应文件未按照采购文件要求签署、盖章的，其响应文件无效</w:t>
      </w:r>
      <w:r>
        <w:rPr>
          <w:rFonts w:hint="eastAsia" w:ascii="宋体" w:hAnsi="宋体" w:cs="宋体"/>
          <w:color w:val="000000" w:themeColor="text1"/>
          <w:szCs w:val="24"/>
          <w:highlight w:val="none"/>
          <w14:textFill>
            <w14:solidFill>
              <w14:schemeClr w14:val="tx1"/>
            </w14:solidFill>
          </w14:textFill>
        </w:rPr>
        <w:t>。</w:t>
      </w:r>
    </w:p>
    <w:p w14:paraId="2BBE3303">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13.2为确保网上操作合法、有效和安全，供应商应当在响应文件提交（上传）截止时间前完成在“政府采购云平台”的身份认证，确保在电子投标过程中能够对相关数据电文进行加密和使用电子签名。</w:t>
      </w:r>
    </w:p>
    <w:p w14:paraId="3CC95E0B">
      <w:pPr>
        <w:pStyle w:val="134"/>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13.3采购文件对响应文件签署、盖章的要求适用于电子签名。</w:t>
      </w:r>
    </w:p>
    <w:p w14:paraId="2C3585D0">
      <w:pPr>
        <w:pStyle w:val="134"/>
        <w:snapToGrid w:val="0"/>
        <w:spacing w:before="0"/>
        <w:ind w:firstLine="0" w:firstLineChars="0"/>
        <w:rPr>
          <w:rFonts w:ascii="宋体" w:hAnsi="宋体" w:cs="宋体"/>
          <w:b/>
          <w:color w:val="000000" w:themeColor="text1"/>
          <w:szCs w:val="24"/>
          <w:highlight w:val="none"/>
          <w14:textFill>
            <w14:solidFill>
              <w14:schemeClr w14:val="tx1"/>
            </w14:solidFill>
          </w14:textFill>
        </w:rPr>
      </w:pPr>
    </w:p>
    <w:p w14:paraId="25573C17">
      <w:pPr>
        <w:pStyle w:val="134"/>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响应文件的提交、补充、修改、撤回</w:t>
      </w:r>
    </w:p>
    <w:p w14:paraId="748484C7">
      <w:pPr>
        <w:pStyle w:val="134"/>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CEFC0B3">
      <w:pPr>
        <w:pStyle w:val="134"/>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14.2电子交易平台收到响应文件，将妥善保存并即时向供应商发出确认回执通知。在响应文件提交（上传）截止时间前，除供应商补充、修改或者撤回响应文件外，任何单位和个人不得解密或提取响应文件。</w:t>
      </w:r>
    </w:p>
    <w:p w14:paraId="446D6474">
      <w:pPr>
        <w:pStyle w:val="134"/>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可以视情况延长响应文件提交的截止时间。在上述情况下，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与供应商以前在响应文件提交截止时间方面的全部权利、责任和义务，将适用于延长至新的响应文件提交截止时间。</w:t>
      </w:r>
    </w:p>
    <w:p w14:paraId="0502E31E">
      <w:pPr>
        <w:pStyle w:val="34"/>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15.备份响应文件</w:t>
      </w:r>
    </w:p>
    <w:p w14:paraId="27597207">
      <w:pPr>
        <w:pStyle w:val="34"/>
        <w:snapToGrid w:val="0"/>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15.1供应商在电子交易平台传输递交响应文件后，还可以在响应文件提交（上传）截止时间前直接提交或者以邮政快递方式递交备份响应文件1份，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不强制或变相强制供应商提交备份响应文件。</w:t>
      </w:r>
    </w:p>
    <w:p w14:paraId="7DBAB569">
      <w:pPr>
        <w:pStyle w:val="34"/>
        <w:snapToGrid w:val="0"/>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15.2备份响应文件须在“政采云投标客户端”制作生成，并储存在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存储、密封规定的备份响应文件将被视为无效或者被拒绝接收。</w:t>
      </w:r>
    </w:p>
    <w:p w14:paraId="1F01DA83">
      <w:pPr>
        <w:pStyle w:val="34"/>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15.3直接提交备份响应文件的，供应商应于响应文件提交（上传）截止时间前在竞争性磋商公告中载明的响应文件开启地点将备份响应文件提交给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将拒绝接受逾期送达的备份响应文件。</w:t>
      </w:r>
    </w:p>
    <w:p w14:paraId="14F4F394">
      <w:pPr>
        <w:pStyle w:val="34"/>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000000" w:themeColor="text1"/>
          <w:sz w:val="24"/>
          <w:szCs w:val="24"/>
          <w:highlight w:val="none"/>
          <w14:textFill>
            <w14:solidFill>
              <w14:schemeClr w14:val="tx1"/>
            </w14:solidFill>
          </w14:textFill>
        </w:rPr>
        <w:t>采购文件第二部分供应商须知前附表规定的备份响应文件送达地点；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将拒绝接受逾期送达的备份响应文件。邮寄过程中，电子备份响应文件发生泄露、遗失、损坏或延期送达等情况的，由供应商自行负责。</w:t>
      </w:r>
    </w:p>
    <w:p w14:paraId="21107BB5">
      <w:pPr>
        <w:pStyle w:val="34"/>
        <w:snapToGrid w:val="0"/>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15.5供应商仅提交备份响应文件，未在电子交易平台传输递交响应文件的，响应文件无效。</w:t>
      </w:r>
    </w:p>
    <w:p w14:paraId="46458E1F">
      <w:pPr>
        <w:pStyle w:val="134"/>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16.响应文件的无效处理</w:t>
      </w:r>
    </w:p>
    <w:p w14:paraId="635DAE2D">
      <w:pPr>
        <w:pStyle w:val="26"/>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有采购文件第四部分</w:t>
      </w:r>
      <w:r>
        <w:rPr>
          <w:rFonts w:hint="eastAsia"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的情形之一的，响应文件无效：</w:t>
      </w:r>
    </w:p>
    <w:p w14:paraId="66C8FCC9">
      <w:pPr>
        <w:pStyle w:val="134"/>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17.响应文件有效期</w:t>
      </w:r>
    </w:p>
    <w:p w14:paraId="6EA0EF05">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17.1响应文件有效期为从提交响应文件的截止之日起90天。▲</w:t>
      </w:r>
      <w:r>
        <w:rPr>
          <w:rFonts w:hint="eastAsia" w:ascii="宋体" w:hAnsi="宋体" w:cs="宋体"/>
          <w:b/>
          <w:color w:val="000000" w:themeColor="text1"/>
          <w:sz w:val="24"/>
          <w:szCs w:val="20"/>
          <w:highlight w:val="none"/>
          <w14:textFill>
            <w14:solidFill>
              <w14:schemeClr w14:val="tx1"/>
            </w14:solidFill>
          </w14:textFill>
        </w:rPr>
        <w:t>供应商的响应文件中承</w:t>
      </w:r>
      <w:r>
        <w:rPr>
          <w:rFonts w:hint="eastAsia" w:ascii="宋体" w:hAnsi="宋体" w:cs="宋体"/>
          <w:b/>
          <w:color w:val="000000" w:themeColor="text1"/>
          <w:sz w:val="24"/>
          <w:szCs w:val="21"/>
          <w:highlight w:val="none"/>
          <w14:textFill>
            <w14:solidFill>
              <w14:schemeClr w14:val="tx1"/>
            </w14:solidFill>
          </w14:textFill>
        </w:rPr>
        <w:t>诺的响应文件有效期少于采购文件中载明的响应文件有效期的，响应文件无效。</w:t>
      </w:r>
    </w:p>
    <w:p w14:paraId="1D6C79E9">
      <w:pPr>
        <w:pStyle w:val="134"/>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17.2响应文件合格投递后，自响应文件提交截止时间起，在响应文件有效期内有效。</w:t>
      </w:r>
    </w:p>
    <w:p w14:paraId="310B9ED7">
      <w:pPr>
        <w:pStyle w:val="134"/>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17.3在原定响应文件有效期满之前，如果出现特殊情况，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可以以书面形式通知供应商延长响应文件有效期。供应商同意延长的，不得要求或被允许修改其响应文件，供应商拒绝延长的，其响应文件无效。</w:t>
      </w:r>
    </w:p>
    <w:p w14:paraId="0BC6808A">
      <w:pPr>
        <w:pStyle w:val="134"/>
        <w:spacing w:before="0"/>
        <w:ind w:firstLine="643"/>
        <w:rPr>
          <w:rFonts w:ascii="宋体" w:hAnsi="宋体" w:cs="宋体"/>
          <w:b/>
          <w:color w:val="000000" w:themeColor="text1"/>
          <w:sz w:val="32"/>
          <w:highlight w:val="none"/>
          <w14:textFill>
            <w14:solidFill>
              <w14:schemeClr w14:val="tx1"/>
            </w14:solidFill>
          </w14:textFill>
        </w:rPr>
      </w:pPr>
    </w:p>
    <w:p w14:paraId="6392D806">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四、响应文件开启、资格审查与信用信息查询</w:t>
      </w:r>
    </w:p>
    <w:p w14:paraId="0615CAC5">
      <w:pPr>
        <w:pStyle w:val="558"/>
        <w:spacing w:before="0" w:line="360" w:lineRule="auto"/>
        <w:ind w:left="0" w:firstLine="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18.响应文件开启</w:t>
      </w:r>
      <w:r>
        <w:rPr>
          <w:rFonts w:hint="eastAsia" w:ascii="宋体" w:hAnsi="宋体" w:cs="宋体"/>
          <w:color w:val="000000" w:themeColor="text1"/>
          <w:sz w:val="24"/>
          <w:highlight w:val="none"/>
          <w14:textFill>
            <w14:solidFill>
              <w14:schemeClr w14:val="tx1"/>
            </w14:solidFill>
          </w14:textFill>
        </w:rPr>
        <w:t xml:space="preserve"> </w:t>
      </w:r>
    </w:p>
    <w:p w14:paraId="3C3F784A">
      <w:pPr>
        <w:pStyle w:val="558"/>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按照采购文件规定的时间通过电子交易平台组织响应文件开启，所有供应商均应当准时在线参加。供应商不足3家的，不得开启。</w:t>
      </w:r>
    </w:p>
    <w:p w14:paraId="50E67084">
      <w:pPr>
        <w:pStyle w:val="558"/>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18.2响应文件开启时，电子交易平台按响应文件开启时间自动提取所有响应文件。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依托电子交易平台发起开始解密指令，供应商按照平台提示和采购文件的规定在半小时内完成在线解密。</w:t>
      </w:r>
    </w:p>
    <w:p w14:paraId="43AC38B9">
      <w:pPr>
        <w:pStyle w:val="558"/>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w:t>
      </w:r>
      <w:r>
        <w:rPr>
          <w:rFonts w:hint="eastAsia" w:ascii="宋体" w:hAnsi="宋体" w:cs="宋体"/>
          <w:b/>
          <w:bCs/>
          <w:color w:val="000000" w:themeColor="text1"/>
          <w:sz w:val="24"/>
          <w:highlight w:val="none"/>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00E70F60">
      <w:pPr>
        <w:pStyle w:val="558"/>
        <w:spacing w:before="0" w:line="360" w:lineRule="auto"/>
        <w:ind w:left="0" w:firstLine="0"/>
        <w:contextualSpacing/>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19、资格审查</w:t>
      </w:r>
    </w:p>
    <w:p w14:paraId="02DFA9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或磋商小组依据法律法规和采购文件的规定，对供应商的资格进行审查。</w:t>
      </w:r>
    </w:p>
    <w:p w14:paraId="5F069F68">
      <w:pPr>
        <w:pStyle w:val="134"/>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供应商未按照采购文件要求提供与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供应商不具备采购文件中规定的资格要求，其响应文件无效。</w:t>
      </w:r>
    </w:p>
    <w:p w14:paraId="5370D3AC">
      <w:pPr>
        <w:pStyle w:val="134"/>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对未通过资格审查的供应商，采购人或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128EB5C7">
      <w:pPr>
        <w:pStyle w:val="134"/>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合格供应商不足3家的，不再评审。</w:t>
      </w:r>
    </w:p>
    <w:p w14:paraId="10A0DDE2">
      <w:pPr>
        <w:pStyle w:val="134"/>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172EBCF">
      <w:pPr>
        <w:pStyle w:val="134"/>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6799D903">
      <w:pPr>
        <w:pStyle w:val="134"/>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将在资格审查时通过“信用中国”网站(www.creditchina.gov.cn)、中国政府采购网(www.ccgp.gov.cn)渠道查询供应商接受资格审查时的信用记录。</w:t>
      </w:r>
    </w:p>
    <w:p w14:paraId="7A0971AD">
      <w:pPr>
        <w:pStyle w:val="134"/>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20.2信用信息查询记录和证据留存的具体方式：现场查询的供应商的信用记录、查询结果经确认后将与采购文件一起存档。</w:t>
      </w:r>
    </w:p>
    <w:p w14:paraId="0A24FB56">
      <w:pPr>
        <w:pStyle w:val="134"/>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7D666FC3">
      <w:pPr>
        <w:pStyle w:val="134"/>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564C3925">
      <w:pPr>
        <w:pStyle w:val="134"/>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78B52CE3">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五、评审</w:t>
      </w:r>
    </w:p>
    <w:p w14:paraId="0BB84C7F">
      <w:pPr>
        <w:spacing w:line="360" w:lineRule="auto"/>
        <w:rPr>
          <w:rFonts w:ascii="宋体" w:hAnsi="宋体" w:cs="宋体"/>
          <w:b/>
          <w:color w:val="000000" w:themeColor="text1"/>
          <w:sz w:val="24"/>
          <w:highlight w:val="none"/>
          <w14:textFill>
            <w14:solidFill>
              <w14:schemeClr w14:val="tx1"/>
            </w14:solidFill>
          </w14:textFill>
        </w:rPr>
      </w:pPr>
      <w:bookmarkStart w:id="18"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000000" w:themeColor="text1"/>
          <w:sz w:val="24"/>
          <w:highlight w:val="none"/>
          <w14:textFill>
            <w14:solidFill>
              <w14:schemeClr w14:val="tx1"/>
            </w14:solidFill>
          </w14:textFill>
        </w:rPr>
        <w:t>详见采购文件第四部分评审办法。</w:t>
      </w:r>
    </w:p>
    <w:p w14:paraId="3D718D44">
      <w:pPr>
        <w:spacing w:line="360" w:lineRule="auto"/>
        <w:rPr>
          <w:rFonts w:ascii="宋体" w:hAnsi="宋体" w:cs="宋体"/>
          <w:b/>
          <w:color w:val="000000" w:themeColor="text1"/>
          <w:sz w:val="24"/>
          <w:highlight w:val="none"/>
          <w14:textFill>
            <w14:solidFill>
              <w14:schemeClr w14:val="tx1"/>
            </w14:solidFill>
          </w14:textFill>
        </w:rPr>
      </w:pPr>
    </w:p>
    <w:p w14:paraId="10F01C65">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六、成交供应商确定</w:t>
      </w:r>
    </w:p>
    <w:p w14:paraId="3CB4DB20">
      <w:pPr>
        <w:pStyle w:val="26"/>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确定成交供应商</w:t>
      </w:r>
    </w:p>
    <w:p w14:paraId="320C6542">
      <w:pPr>
        <w:pStyle w:val="134"/>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338F0D23">
      <w:pPr>
        <w:pStyle w:val="134"/>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成交通知与成交结果公告</w:t>
      </w:r>
    </w:p>
    <w:p w14:paraId="0E781BF1">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23.1自成交供应商确定之日起1个工作日内，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通过电子交易平台向成交供应商发出成交通知书，同时编制发布采购结果公告。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也可以以纸质形式进行成交通知。</w:t>
      </w:r>
    </w:p>
    <w:p w14:paraId="1BBB3E21">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23.2成交结果公告内容包括采购人及其委托的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4B06699">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1D5A6701">
      <w:pPr>
        <w:widowControl/>
        <w:shd w:val="clear" w:color="auto" w:fill="FFFFFF"/>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23.4</w:t>
      </w:r>
      <w:r>
        <w:rPr>
          <w:rFonts w:hint="eastAsia" w:ascii="宋体" w:hAnsi="宋体" w:eastAsia="宋体" w:cs="宋体"/>
          <w:b w:val="0"/>
          <w:bCs/>
          <w:color w:val="000000" w:themeColor="text1"/>
          <w:sz w:val="24"/>
          <w:szCs w:val="24"/>
          <w:highlight w:val="none"/>
          <w14:textFill>
            <w14:solidFill>
              <w14:schemeClr w14:val="tx1"/>
            </w14:solidFill>
          </w14:textFill>
        </w:rPr>
        <w:t>由于</w:t>
      </w:r>
      <w:r>
        <w:rPr>
          <w:rFonts w:hint="eastAsia" w:ascii="宋体" w:hAnsi="宋体" w:eastAsia="宋体" w:cs="宋体"/>
          <w:bCs/>
          <w:color w:val="000000" w:themeColor="text1"/>
          <w:sz w:val="24"/>
          <w:szCs w:val="24"/>
          <w:highlight w:val="none"/>
          <w14:textFill>
            <w14:solidFill>
              <w14:schemeClr w14:val="tx1"/>
            </w14:solidFill>
          </w14:textFill>
        </w:rPr>
        <w:t>成交供应商原因导致重新采购的，应当承担支付代理费和专家评审费等费用在内的赔偿责任。</w:t>
      </w:r>
    </w:p>
    <w:p w14:paraId="60A05ADC">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6DF9AC43">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七、合同授予</w:t>
      </w:r>
    </w:p>
    <w:p w14:paraId="3380ADAB">
      <w:pPr>
        <w:pStyle w:val="26"/>
        <w:snapToGrid w:val="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5CA16ECC">
      <w:pPr>
        <w:pStyle w:val="26"/>
        <w:snapToGrid w:val="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4826F496">
      <w:pPr>
        <w:widowControl/>
        <w:shd w:val="clear" w:color="auto" w:fill="FFFFFF"/>
        <w:snapToGrid w:val="0"/>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9555F87">
      <w:pPr>
        <w:pStyle w:val="134"/>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25.2成交供应商按规定的日期、时间、地点，由法定代表人或其授权代表与采购人代表签订合同。如成交供应商为联合体的，由联合体成员各方法定代表人或其授权代表与采购人代表签订合同。</w:t>
      </w:r>
    </w:p>
    <w:p w14:paraId="16C669B6">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374567CC">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59ABF32">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25.5采购合同由采购人与成交供应商根据采购文件、响应文件等内容通过政府采购电子交易平台在线签订，自动备案。</w:t>
      </w:r>
    </w:p>
    <w:p w14:paraId="27A56682">
      <w:pPr>
        <w:pStyle w:val="26"/>
        <w:snapToGrid w:val="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3105E050">
      <w:pPr>
        <w:tabs>
          <w:tab w:val="left" w:pos="0"/>
        </w:tabs>
        <w:snapToGrid w:val="0"/>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。采购单位鼓励供应商采取履约保函形式提供信用保证；供应商提供保函的，采购单位不得拒收。项目验收结束后应及时退还，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57920EF3">
      <w:pPr>
        <w:pStyle w:val="3"/>
        <w:snapToGrid w:val="0"/>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AC7CBC9">
      <w:pPr>
        <w:pStyle w:val="3"/>
        <w:rPr>
          <w:color w:val="000000" w:themeColor="text1"/>
          <w:highlight w:val="none"/>
          <w14:textFill>
            <w14:solidFill>
              <w14:schemeClr w14:val="tx1"/>
            </w14:solidFill>
          </w14:textFill>
        </w:rPr>
      </w:pPr>
      <w:r>
        <w:rPr>
          <w:rFonts w:ascii="宋体" w:hAnsi="宋体" w:eastAsia="宋体" w:cs="Times New Roman"/>
          <w:b/>
          <w:bCs/>
          <w:color w:val="000000" w:themeColor="text1"/>
          <w:kern w:val="2"/>
          <w:sz w:val="24"/>
          <w:szCs w:val="32"/>
          <w:highlight w:val="none"/>
          <w:lang w:val="en-US"/>
          <w14:textFill>
            <w14:solidFill>
              <w14:schemeClr w14:val="tx1"/>
            </w14:solidFill>
          </w14:textFill>
        </w:rPr>
        <w:t>27.预付款</w:t>
      </w:r>
    </w:p>
    <w:p w14:paraId="09C08DF7">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s="Times New Roman"/>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s="Times New Roman"/>
          <w:color w:val="000000" w:themeColor="text1"/>
          <w:kern w:val="2"/>
          <w:sz w:val="24"/>
          <w:highlight w:val="none"/>
          <w14:textFill>
            <w14:solidFill>
              <w14:schemeClr w14:val="tx1"/>
            </w14:solidFill>
          </w14:textFill>
        </w:rPr>
        <w:t>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s="Times New Roman"/>
          <w:color w:val="000000" w:themeColor="text1"/>
          <w:kern w:val="2"/>
          <w:sz w:val="24"/>
          <w:highlight w:val="none"/>
          <w14:textFill>
            <w14:solidFill>
              <w14:schemeClr w14:val="tx1"/>
            </w14:solidFill>
          </w14:textFill>
        </w:rPr>
        <w:t>项目年度计划支付资金额的40％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70%；采购项目实施以人工投入为主的，</w:t>
      </w:r>
      <w:r>
        <w:rPr>
          <w:rFonts w:hint="eastAsia" w:ascii="宋体" w:hAnsi="宋体" w:cs="Times New Roman"/>
          <w:color w:val="000000" w:themeColor="text1"/>
          <w:kern w:val="2"/>
          <w:sz w:val="24"/>
          <w:highlight w:val="none"/>
          <w14:textFill>
            <w14:solidFill>
              <w14:schemeClr w14:val="tx1"/>
            </w14:solidFill>
          </w14:textFill>
        </w:rPr>
        <w:t>可适当降低预付款比例，但不得低于</w:t>
      </w:r>
      <w:r>
        <w:rPr>
          <w:rFonts w:ascii="宋体" w:hAnsi="宋体" w:cs="Times New Roman"/>
          <w:color w:val="000000" w:themeColor="text1"/>
          <w:kern w:val="2"/>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明确表示无需预付款或者主动要求降低预付款比例的，</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可不适用前述规定。</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根据项目特点、供应商诚信等因素，可以要求</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s="Times New Roman"/>
          <w:color w:val="000000" w:themeColor="text1"/>
          <w:kern w:val="2"/>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s="Times New Roman"/>
          <w:color w:val="000000" w:themeColor="text1"/>
          <w:kern w:val="2"/>
          <w:sz w:val="24"/>
          <w:highlight w:val="none"/>
          <w14:textFill>
            <w14:solidFill>
              <w14:schemeClr w14:val="tx1"/>
            </w14:solidFill>
          </w14:textFill>
        </w:rPr>
        <w:t xml:space="preserve"> - </w:t>
      </w:r>
      <w:r>
        <w:rPr>
          <w:rFonts w:hint="eastAsia" w:ascii="宋体" w:hAnsi="宋体" w:cs="Times New Roman"/>
          <w:color w:val="000000" w:themeColor="text1"/>
          <w:kern w:val="2"/>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s="Times New Roman"/>
          <w:color w:val="000000" w:themeColor="text1"/>
          <w:kern w:val="2"/>
          <w:sz w:val="24"/>
          <w:highlight w:val="none"/>
          <w14:textFill>
            <w14:solidFill>
              <w14:schemeClr w14:val="tx1"/>
            </w14:solidFill>
          </w14:textFill>
        </w:rPr>
        <w:t>/保函受理—确认保单—支付保费—成功出单。政</w:t>
      </w:r>
      <w:r>
        <w:rPr>
          <w:rFonts w:hint="eastAsia" w:ascii="宋体" w:hAnsi="宋体" w:cs="Times New Roman"/>
          <w:color w:val="000000" w:themeColor="text1"/>
          <w:kern w:val="2"/>
          <w:sz w:val="24"/>
          <w:highlight w:val="none"/>
          <w14:textFill>
            <w14:solidFill>
              <w14:schemeClr w14:val="tx1"/>
            </w14:solidFill>
          </w14:textFill>
        </w:rPr>
        <w:t>采云金融专线</w:t>
      </w:r>
      <w:r>
        <w:rPr>
          <w:rFonts w:ascii="宋体" w:hAnsi="宋体" w:cs="Times New Roman"/>
          <w:color w:val="000000" w:themeColor="text1"/>
          <w:kern w:val="2"/>
          <w:sz w:val="24"/>
          <w:highlight w:val="none"/>
          <w14:textFill>
            <w14:solidFill>
              <w14:schemeClr w14:val="tx1"/>
            </w14:solidFill>
          </w14:textFill>
        </w:rPr>
        <w:t>400-903-9583。</w:t>
      </w:r>
    </w:p>
    <w:p w14:paraId="704E457E">
      <w:pPr>
        <w:rPr>
          <w:color w:val="000000" w:themeColor="text1"/>
          <w:highlight w:val="none"/>
          <w14:textFill>
            <w14:solidFill>
              <w14:schemeClr w14:val="tx1"/>
            </w14:solidFill>
          </w14:textFill>
        </w:rPr>
      </w:pPr>
    </w:p>
    <w:p w14:paraId="35570677">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06375EB4">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八、电子交易活动的中止</w:t>
      </w:r>
    </w:p>
    <w:p w14:paraId="1F03878A">
      <w:pPr>
        <w:pStyle w:val="134"/>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kern w:val="2"/>
          <w:szCs w:val="20"/>
          <w:highlight w:val="none"/>
          <w14:textFill>
            <w14:solidFill>
              <w14:schemeClr w14:val="tx1"/>
            </w14:solidFill>
          </w14:textFill>
        </w:rPr>
        <w:t>2</w:t>
      </w:r>
      <w:r>
        <w:rPr>
          <w:rFonts w:ascii="宋体" w:hAnsi="宋体" w:cs="宋体"/>
          <w:b/>
          <w:bCs/>
          <w:color w:val="000000" w:themeColor="text1"/>
          <w:kern w:val="2"/>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719FD323">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70C7FA6C">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4431DABF">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2415DFCC">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0B7D0B89">
      <w:pPr>
        <w:pStyle w:val="134"/>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0EE6A01E">
      <w:pPr>
        <w:pStyle w:val="134"/>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3B41624">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58F13AA0">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九、验收</w:t>
      </w:r>
    </w:p>
    <w:p w14:paraId="02E7D12D">
      <w:pPr>
        <w:pStyle w:val="26"/>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2780305C">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5F51A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29D70266">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3583DA">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76581287">
      <w:pPr>
        <w:pStyle w:val="3"/>
        <w:adjustRightInd w:val="0"/>
        <w:snapToGrid w:val="0"/>
        <w:ind w:left="0" w:firstLine="480" w:firstLineChars="200"/>
        <w:rPr>
          <w:rFonts w:ascii="宋体" w:hAnsi="宋体" w:eastAsia="宋体" w:cs="宋体"/>
          <w:b w:val="0"/>
          <w:bCs w:val="0"/>
          <w:color w:val="000000" w:themeColor="text1"/>
          <w:kern w:val="0"/>
          <w:sz w:val="24"/>
          <w:szCs w:val="24"/>
          <w:highlight w:val="none"/>
          <w:lang w:val="en-US"/>
          <w14:textFill>
            <w14:solidFill>
              <w14:schemeClr w14:val="tx1"/>
            </w14:solidFill>
          </w14:textFill>
        </w:rPr>
      </w:pPr>
      <w:bookmarkStart w:id="19" w:name="_Hlt68403820"/>
      <w:bookmarkEnd w:id="19"/>
      <w:bookmarkStart w:id="20" w:name="_Hlt68057669"/>
      <w:bookmarkEnd w:id="20"/>
      <w:bookmarkStart w:id="21" w:name="_Hlt75236011"/>
      <w:bookmarkEnd w:id="21"/>
      <w:bookmarkStart w:id="22" w:name="_Hlt75236290"/>
      <w:bookmarkEnd w:id="22"/>
      <w:bookmarkStart w:id="23" w:name="_Hlt68072998"/>
      <w:bookmarkEnd w:id="23"/>
      <w:bookmarkStart w:id="24" w:name="_Hlt74729768"/>
      <w:bookmarkEnd w:id="24"/>
      <w:bookmarkStart w:id="25" w:name="_Hlt74730295"/>
      <w:bookmarkEnd w:id="25"/>
      <w:bookmarkStart w:id="26" w:name="_Hlt75236101"/>
      <w:bookmarkEnd w:id="26"/>
      <w:bookmarkStart w:id="27" w:name="_Hlt74714665"/>
      <w:bookmarkEnd w:id="27"/>
      <w:bookmarkStart w:id="28" w:name="_Hlt68073093"/>
      <w:bookmarkEnd w:id="28"/>
      <w:bookmarkStart w:id="29" w:name="_Hlt74707468"/>
      <w:bookmarkEnd w:id="29"/>
      <w:bookmarkStart w:id="30" w:name="_Hlt68072990"/>
      <w:bookmarkEnd w:id="30"/>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14:paraId="18365CC4">
      <w:pPr>
        <w:pStyle w:val="84"/>
        <w:rPr>
          <w:color w:val="000000" w:themeColor="text1"/>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12" w:charSpace="0"/>
        </w:sectPr>
      </w:pPr>
    </w:p>
    <w:bookmarkEnd w:id="13"/>
    <w:bookmarkEnd w:id="14"/>
    <w:p w14:paraId="492E6FCB">
      <w:pPr>
        <w:pStyle w:val="34"/>
        <w:spacing w:line="360" w:lineRule="auto"/>
        <w:jc w:val="center"/>
        <w:rPr>
          <w:rFonts w:hAnsi="宋体" w:cs="宋体"/>
          <w:b/>
          <w:snapToGrid/>
          <w:color w:val="000000" w:themeColor="text1"/>
          <w:sz w:val="36"/>
          <w:szCs w:val="20"/>
          <w:highlight w:val="none"/>
          <w14:textFill>
            <w14:solidFill>
              <w14:schemeClr w14:val="tx1"/>
            </w14:solidFill>
          </w14:textFill>
        </w:rPr>
      </w:pPr>
      <w:bookmarkStart w:id="31" w:name="第四部分"/>
      <w:r>
        <w:rPr>
          <w:rFonts w:hint="eastAsia" w:hAnsi="宋体" w:cs="宋体"/>
          <w:b/>
          <w:snapToGrid/>
          <w:color w:val="000000" w:themeColor="text1"/>
          <w:sz w:val="36"/>
          <w:szCs w:val="20"/>
          <w:highlight w:val="none"/>
          <w14:textFill>
            <w14:solidFill>
              <w14:schemeClr w14:val="tx1"/>
            </w14:solidFill>
          </w14:textFill>
        </w:rPr>
        <w:t>第三部分 采购需求</w:t>
      </w:r>
    </w:p>
    <w:p w14:paraId="58F23890">
      <w:pPr>
        <w:spacing w:line="360" w:lineRule="auto"/>
        <w:jc w:val="left"/>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一、工程概况</w:t>
      </w:r>
    </w:p>
    <w:p w14:paraId="5EB482F8">
      <w:pPr>
        <w:snapToGrid w:val="0"/>
        <w:spacing w:line="360" w:lineRule="auto"/>
        <w:ind w:firstLine="480" w:firstLineChars="200"/>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u w:val="none"/>
          <w:lang w:val="en-US" w:eastAsia="zh-CN"/>
          <w14:textFill>
            <w14:solidFill>
              <w14:schemeClr w14:val="tx1"/>
            </w14:solidFill>
          </w14:textFill>
        </w:rPr>
        <w:t>本工程</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hAnsi="宋体" w:cs="宋体"/>
          <w:bCs/>
          <w:snapToGrid/>
          <w:color w:val="000000" w:themeColor="text1"/>
          <w:kern w:val="2"/>
          <w:sz w:val="24"/>
          <w:szCs w:val="24"/>
          <w:highlight w:val="none"/>
          <w:lang w:val="en-US" w:eastAsia="zh-CN"/>
          <w14:textFill>
            <w14:solidFill>
              <w14:schemeClr w14:val="tx1"/>
            </w14:solidFill>
          </w14:textFill>
        </w:rPr>
        <w:t>为</w:t>
      </w:r>
      <w:r>
        <w:rPr>
          <w:rFonts w:hint="eastAsia" w:hAnsi="宋体" w:cs="宋体"/>
          <w:bCs/>
          <w:snapToGrid/>
          <w:color w:val="000000" w:themeColor="text1"/>
          <w:kern w:val="2"/>
          <w:sz w:val="24"/>
          <w:szCs w:val="24"/>
          <w:highlight w:val="none"/>
          <w14:textFill>
            <w14:solidFill>
              <w14:schemeClr w14:val="tx1"/>
            </w14:solidFill>
          </w14:textFill>
        </w:rPr>
        <w:t xml:space="preserve">： </w:t>
      </w:r>
      <w:r>
        <w:rPr>
          <w:rFonts w:hint="eastAsia" w:hAnsi="宋体" w:cs="宋体"/>
          <w:bCs/>
          <w:snapToGrid/>
          <w:color w:val="000000" w:themeColor="text1"/>
          <w:kern w:val="2"/>
          <w:sz w:val="24"/>
          <w:szCs w:val="24"/>
          <w:highlight w:val="none"/>
          <w:lang w:val="en-US" w:eastAsia="zh-CN"/>
          <w14:textFill>
            <w14:solidFill>
              <w14:schemeClr w14:val="tx1"/>
            </w14:solidFill>
          </w14:textFill>
        </w:rPr>
        <w:t>象山校区学生宿舍内外墙粉刷及门扇更换工程</w:t>
      </w:r>
      <w:r>
        <w:rPr>
          <w:rFonts w:hint="eastAsia" w:hAnsi="宋体" w:cs="宋体"/>
          <w:bCs/>
          <w:snapToGrid/>
          <w:color w:val="000000" w:themeColor="text1"/>
          <w:kern w:val="2"/>
          <w:sz w:val="24"/>
          <w:szCs w:val="24"/>
          <w:highlight w:val="none"/>
          <w14:textFill>
            <w14:solidFill>
              <w14:schemeClr w14:val="tx1"/>
            </w14:solidFill>
          </w14:textFill>
        </w:rPr>
        <w:t>。详见</w:t>
      </w:r>
      <w:r>
        <w:rPr>
          <w:rFonts w:hint="eastAsia" w:ascii="宋体" w:hAnsi="宋体" w:eastAsia="宋体" w:cs="Times New Roman"/>
          <w:color w:val="000000" w:themeColor="text1"/>
          <w:sz w:val="24"/>
          <w:highlight w:val="none"/>
          <w14:textFill>
            <w14:solidFill>
              <w14:schemeClr w14:val="tx1"/>
            </w14:solidFill>
          </w14:textFill>
        </w:rPr>
        <w:t>采购文件、工程量清单，并结合现场实际情况进行施工。</w:t>
      </w:r>
    </w:p>
    <w:p w14:paraId="7E17BF73">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 xml:space="preserve">二、工程内容 </w:t>
      </w:r>
    </w:p>
    <w:p w14:paraId="2A7919DB">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1.工程名称</w:t>
      </w:r>
    </w:p>
    <w:p w14:paraId="4DCE040A">
      <w:pPr>
        <w:snapToGrid w:val="0"/>
        <w:spacing w:line="360" w:lineRule="auto"/>
        <w:ind w:firstLine="480" w:firstLineChars="200"/>
        <w:rPr>
          <w:rFonts w:hint="eastAsia" w:ascii="宋体" w:hAnsi="宋体"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u w:val="single"/>
          <w:lang w:eastAsia="zh-CN"/>
          <w14:textFill>
            <w14:solidFill>
              <w14:schemeClr w14:val="tx1"/>
            </w14:solidFill>
          </w14:textFill>
        </w:rPr>
        <w:t>象山校区学生宿舍内外墙粉刷及门扇更换工程</w:t>
      </w:r>
    </w:p>
    <w:p w14:paraId="7D63AA9F">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2.现场条件</w:t>
      </w:r>
    </w:p>
    <w:p w14:paraId="2D436CC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（1）已具备施工条件，但施工不能影响正常的教学工作。</w:t>
      </w:r>
    </w:p>
    <w:p w14:paraId="08E24D52">
      <w:pPr>
        <w:spacing w:line="360" w:lineRule="auto"/>
        <w:ind w:left="0" w:leftChars="0" w:firstLine="480" w:firstLineChars="200"/>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2）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磋商报价中。</w:t>
      </w:r>
    </w:p>
    <w:p w14:paraId="6A8E0E5C">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3.工程承包范围</w:t>
      </w:r>
    </w:p>
    <w:p w14:paraId="44634D76">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承包范围内的工程由承包人包工包料、包检测、包质量、包安全防护、包文明施工、包工期、包验收。工程实施过程，采购人保留局部调整、变更及增减工程内容的权力。</w:t>
      </w:r>
    </w:p>
    <w:p w14:paraId="57670052">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4.工程质量标准</w:t>
      </w:r>
    </w:p>
    <w:p w14:paraId="42355095">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依据设计施工图纸和技术文件要求，本工程项目的材料、设备、施工必须达到以下现行中华人民共和国及省、市、行业的一切有关法规、规范的要求，如下述标准及规范要求有出入则以较严格者为准。     </w:t>
      </w:r>
    </w:p>
    <w:p w14:paraId="61F98595">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5.工程施工要求</w:t>
      </w:r>
    </w:p>
    <w:p w14:paraId="6F2F2B6C">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5.1、本工程施工严格按照规范要求进行施工，达到各项拟定的设计指标。</w:t>
      </w:r>
    </w:p>
    <w:p w14:paraId="5C9946B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5.2、在免费保修期内，成交供应商对有缺陷的部位必须无偿地给予修理与更换，并承担一切由此引起的对采购人或第三者的直接损失，除非该缺陷是由于人为破坏或合同规定的不可抗因素造成的损坏。</w:t>
      </w:r>
    </w:p>
    <w:p w14:paraId="132EFBAE">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5.3、成交供应商必须对所承包的工程的质量负全部责任，其责任不因其他材料生产商提供的保证书而减轻或更改。</w:t>
      </w:r>
    </w:p>
    <w:p w14:paraId="3B05E11D">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5.4、施工时注意做好必要的劳动保护工作。</w:t>
      </w:r>
    </w:p>
    <w:p w14:paraId="7904CADD">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5.5、施工单位进场需遵守学校管理相关规定。 </w:t>
      </w:r>
    </w:p>
    <w:p w14:paraId="70C9BA04">
      <w:pPr>
        <w:spacing w:line="360" w:lineRule="auto"/>
        <w:ind w:firstLine="480" w:firstLineChars="200"/>
        <w:jc w:val="left"/>
        <w:rPr>
          <w:rFonts w:hint="eastAsia" w:ascii="宋体" w:hAnsi="宋体" w:eastAsia="宋体" w:cs="Times New Roman"/>
          <w:color w:val="000000" w:themeColor="text1"/>
          <w:sz w:val="24"/>
          <w:highlight w:val="none"/>
          <w:u w:val="single"/>
          <w:lang w:val="en-US" w:eastAsia="zh-CN"/>
          <w14:textFill>
            <w14:solidFill>
              <w14:schemeClr w14:val="tx1"/>
            </w14:solidFill>
          </w14:textFill>
        </w:rPr>
      </w:pPr>
      <w:r>
        <w:rPr>
          <w:rFonts w:hint="eastAsia" w:ascii="宋体" w:hAnsi="宋体" w:eastAsia="宋体" w:cs="Times New Roman"/>
          <w:b w:val="0"/>
          <w:bCs w:val="0"/>
          <w:color w:val="000000" w:themeColor="text1"/>
          <w:kern w:val="2"/>
          <w:sz w:val="24"/>
          <w:szCs w:val="24"/>
          <w:highlight w:val="none"/>
          <w:u w:val="single"/>
          <w:lang w:val="zh-CN" w:eastAsia="zh-CN" w:bidi="ar-SA"/>
          <w14:textFill>
            <w14:solidFill>
              <w14:schemeClr w14:val="tx1"/>
            </w14:solidFill>
          </w14:textFill>
        </w:rPr>
        <w:t>▲</w:t>
      </w:r>
      <w:r>
        <w:rPr>
          <w:rFonts w:hint="eastAsia" w:ascii="宋体" w:hAnsi="宋体" w:cs="Times New Roman"/>
          <w:color w:val="000000" w:themeColor="text1"/>
          <w:sz w:val="24"/>
          <w:highlight w:val="none"/>
          <w:u w:val="single"/>
          <w:lang w:val="en-US" w:eastAsia="zh-CN"/>
          <w14:textFill>
            <w14:solidFill>
              <w14:schemeClr w14:val="tx1"/>
            </w14:solidFill>
          </w14:textFill>
        </w:rPr>
        <w:t>5.6、施工单位配合学校要求进行门扇安装计划的编排，尽可能短时间内完成门扇的拆装工作。</w:t>
      </w:r>
    </w:p>
    <w:p w14:paraId="7F4BA697">
      <w:pPr>
        <w:spacing w:line="360" w:lineRule="auto"/>
        <w:ind w:left="210" w:leftChars="100" w:firstLine="240" w:firstLine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6.工程管理要求</w:t>
      </w:r>
    </w:p>
    <w:p w14:paraId="4A49A42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6.1、本工程发包范围内的工程项目，未经采购人同意一律不得分包。一经发现立即取消承包资格，作违约处理，并承担由此引起的一切经济损失。</w:t>
      </w:r>
    </w:p>
    <w:p w14:paraId="562E39B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6.2、成交供应商应严格按已确认施工技术方案组织施工，并无条件地接受采购人代表、监理对施工质量的监督和管理。</w:t>
      </w:r>
    </w:p>
    <w:p w14:paraId="56241A7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6.3、成交供应商在工程施工全过程中要认真做好成品保护。因失窃或失火造成的损失均由承包方负责，凡由此而损及采购人利益时，采购人将向中标施工单位索赔。</w:t>
      </w:r>
    </w:p>
    <w:p w14:paraId="6C380535">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6.4、成交供应商在响应文件中确定的工程项目负责人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0F34898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6.5、项目管理人员要求:</w:t>
      </w:r>
    </w:p>
    <w:p w14:paraId="288D7AA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①企业管理人员要求：</w:t>
      </w:r>
    </w:p>
    <w:p w14:paraId="4B04C04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企业主要负责人（法定代表人、企业经理、企业分管安全生产的副经理、企业技术负责人）具有“三类人员”A类证书，企业分管安全生产副经理具有企业任命书；</w:t>
      </w:r>
    </w:p>
    <w:p w14:paraId="100A2D50">
      <w:pPr>
        <w:spacing w:line="360" w:lineRule="auto"/>
        <w:ind w:firstLine="482"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仿宋_GB2312" w:cs="Times New Roman"/>
          <w:b/>
          <w:bCs/>
          <w:color w:val="000000" w:themeColor="text1"/>
          <w:kern w:val="2"/>
          <w:sz w:val="24"/>
          <w:szCs w:val="32"/>
          <w:highlight w:val="none"/>
          <w:u w:val="single"/>
          <w:lang w:val="zh-CN" w:eastAsia="zh-CN" w:bidi="ar-SA"/>
          <w14:textFill>
            <w14:solidFill>
              <w14:schemeClr w14:val="tx1"/>
            </w14:solidFill>
          </w14:textFill>
        </w:rPr>
        <w:t>▲</w:t>
      </w:r>
      <w:r>
        <w:rPr>
          <w:rFonts w:hint="eastAsia" w:ascii="宋体" w:hAnsi="宋体" w:eastAsia="宋体" w:cs="Times New Roman"/>
          <w:color w:val="000000" w:themeColor="text1"/>
          <w:sz w:val="24"/>
          <w:highlight w:val="none"/>
          <w:u w:val="single"/>
          <w14:textFill>
            <w14:solidFill>
              <w14:schemeClr w14:val="tx1"/>
            </w14:solidFill>
          </w14:textFill>
        </w:rPr>
        <w:t>②项目负责人要求：</w:t>
      </w:r>
    </w:p>
    <w:p w14:paraId="65DFF71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拟派项目负责人具有注册在投标人单位的建筑工程二级及以上建造师执业资格，同时具有有效的专职安全生产管理人员B类证书。；</w:t>
      </w:r>
    </w:p>
    <w:p w14:paraId="0AC9168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③拟派项目管理班子中安全员（拟派现场安全管理人员具有“三类人员”C类证书）；</w:t>
      </w:r>
    </w:p>
    <w:p w14:paraId="012FD73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④拟派项目管理班子需配备施工员、质量员、材料员及资料员等相关人员。</w:t>
      </w:r>
    </w:p>
    <w:p w14:paraId="12A38A58">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6.6、工程管理其他要求</w:t>
      </w:r>
    </w:p>
    <w:p w14:paraId="0F21183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项目经理每月到位率需达到90%以上，既每月达到27天及以上（每月按30日历天计）。</w:t>
      </w:r>
    </w:p>
    <w:p w14:paraId="310806DE">
      <w:pPr>
        <w:keepNext w:val="0"/>
        <w:keepLines w:val="0"/>
        <w:pageBreakBefore w:val="0"/>
        <w:widowControl w:val="0"/>
        <w:kinsoku/>
        <w:wordWrap/>
        <w:overflowPunct/>
        <w:topLinePunct w:val="0"/>
        <w:bidi w:val="0"/>
        <w:adjustRightInd w:val="0"/>
        <w:snapToGrid/>
        <w:spacing w:line="360" w:lineRule="auto"/>
        <w:ind w:left="0" w:leftChars="0" w:firstLine="480" w:firstLineChars="200"/>
        <w:jc w:val="left"/>
        <w:textAlignment w:val="auto"/>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本项目施工现场采购人不提供食宿，施工期间，所有施工人员的食宿均由成交供应商自行安排，材料的堆放及停车必须服从采购人的安排。</w:t>
      </w:r>
    </w:p>
    <w:p w14:paraId="2482302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本项目施工现场在校园内，供应商必须考虑相关因素，合理安排时间施工，合理安排车辆进出等事宜，服从校园管理，施工现场严禁吸烟。 </w:t>
      </w:r>
    </w:p>
    <w:p w14:paraId="67A5F67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本项目不提供工人住宿，相关人员外宿费用由投标人自行考虑，包含在投标报价中，不再另行支付。</w:t>
      </w:r>
    </w:p>
    <w:p w14:paraId="6AF4CA44">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7.工程主要材料（设备）要求  </w:t>
      </w:r>
    </w:p>
    <w:p w14:paraId="7A82BB2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 7.1、本工程使用的原材料必须符合设计要求和施工规范的规定。</w:t>
      </w:r>
    </w:p>
    <w:p w14:paraId="5D8C453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实际施工过程中，采购人将严格检查验收进场原材料的合格证及质保书，如发现实样与质保书不符，应立即取样进行复查，对不合格的材料严禁用于本工程。</w:t>
      </w:r>
    </w:p>
    <w:p w14:paraId="66DFE7C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本工程涉及的主要材料及零星材料，各磋商供应商须根据采购人要求及规范进行选材并报价，所有材料要求采用在行业内有一定知名度的品牌(招标文件已定品牌的按招标文件)，材料生产厂家必须通过ISO质量认证，并符合环保要求，严禁选择不合设计要求的低档材料进行投标报价及组织施工实施。</w:t>
      </w:r>
    </w:p>
    <w:p w14:paraId="6B26045F">
      <w:pPr>
        <w:keepNext/>
        <w:keepLines/>
        <w:widowControl w:val="0"/>
        <w:numPr>
          <w:ilvl w:val="0"/>
          <w:numId w:val="2"/>
        </w:numPr>
        <w:adjustRightInd/>
        <w:spacing w:line="360" w:lineRule="auto"/>
        <w:ind w:left="0" w:firstLine="482" w:firstLineChars="200"/>
        <w:jc w:val="left"/>
        <w:outlineLvl w:val="1"/>
        <w:rPr>
          <w:rFonts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仿宋_GB2312" w:cs="Times New Roman"/>
          <w:b/>
          <w:bCs/>
          <w:color w:val="000000" w:themeColor="text1"/>
          <w:kern w:val="2"/>
          <w:sz w:val="24"/>
          <w:szCs w:val="32"/>
          <w:highlight w:val="none"/>
          <w:u w:val="single"/>
          <w:lang w:val="zh-CN" w:eastAsia="zh-CN" w:bidi="ar-SA"/>
          <w14:textFill>
            <w14:solidFill>
              <w14:schemeClr w14:val="tx1"/>
            </w14:solidFill>
          </w14:textFill>
        </w:rPr>
        <w:t>▲</w:t>
      </w:r>
      <w:r>
        <w:rPr>
          <w:rFonts w:hint="eastAsia" w:ascii="宋体" w:hAnsi="宋体" w:eastAsia="宋体" w:cs="Times New Roman"/>
          <w:b w:val="0"/>
          <w:bCs w:val="0"/>
          <w:color w:val="000000" w:themeColor="text1"/>
          <w:kern w:val="2"/>
          <w:sz w:val="24"/>
          <w:szCs w:val="24"/>
          <w:highlight w:val="none"/>
          <w:u w:val="single"/>
          <w:lang w:val="en-US" w:eastAsia="zh-CN" w:bidi="ar-SA"/>
          <w14:textFill>
            <w14:solidFill>
              <w14:schemeClr w14:val="tx1"/>
            </w14:solidFill>
          </w14:textFill>
        </w:rPr>
        <w:t>本工程材料涉及《绿色建筑和绿色建材政府采购需求标准》。供应商需按合同约定进行施工，并采购或使用符合要求的绿色建材；施工过程中要强化施工现场监管，确保落实绿色建筑要求，使用符合《需求标准》的绿色建材；供应商需按要求提供承诺函。</w:t>
      </w:r>
    </w:p>
    <w:p w14:paraId="579DF617">
      <w:pPr>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注：《绿色建筑和绿色建材政府采购需求标准》详见附件。</w:t>
      </w:r>
    </w:p>
    <w:p w14:paraId="3F97B96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设备、材料选用时，供应商应考虑与现有的和在用的各类系统的具体情况，并保持统一。项目采用的材料、设备、施工、检验检测、验收等均须符合本工程施工图等设计文件的要求，并按现行的国家标准、相关技术规范等实施。涉及到绿色建材标准的还需符合绿色建材标准要求。</w:t>
      </w:r>
    </w:p>
    <w:p w14:paraId="6AB5DF3D">
      <w:pPr>
        <w:spacing w:line="360" w:lineRule="auto"/>
        <w:ind w:firstLine="480" w:firstLineChars="200"/>
        <w:jc w:val="left"/>
        <w:rPr>
          <w:rFonts w:ascii="Times New Roman" w:hAnsi="Times New Roman"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当适用于工程的几种标准与规范出现意义不明或不一致时，应由监理工程师作出解释和校正，并就此向供应商发出指令。</w:t>
      </w:r>
    </w:p>
    <w:p w14:paraId="2A3ED31E">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7.2、材料的质量保证</w:t>
      </w:r>
    </w:p>
    <w:p w14:paraId="71C4430B">
      <w:pPr>
        <w:spacing w:line="360" w:lineRule="auto"/>
        <w:ind w:firstLine="480" w:firstLineChars="200"/>
        <w:jc w:val="left"/>
        <w:rPr>
          <w:rFonts w:hint="eastAsia" w:ascii="宋体" w:hAnsi="宋体" w:eastAsia="宋体" w:cs="Times New Roman"/>
          <w:color w:val="000000" w:themeColor="text1"/>
          <w:sz w:val="24"/>
          <w:highlight w:val="none"/>
          <w:u w:val="single"/>
          <w:lang w:eastAsia="zh-CN"/>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在免费保修期内，成交供应商对有缺陷的部位必须无偿地给予修理与更换，并承担一切由此引起的对采购人或第三者的直接损失，除非该缺陷是由于人为破坏或合同规定的不可抗因素造成的损坏。工程用一切材料设备均应满足设计文件的要求，并得到采购人、设计单位认可，且必须符合国家标准和规范</w:t>
      </w:r>
      <w:r>
        <w:rPr>
          <w:rFonts w:hint="eastAsia" w:ascii="宋体" w:hAnsi="宋体" w:cs="Times New Roman"/>
          <w:color w:val="000000" w:themeColor="text1"/>
          <w:sz w:val="24"/>
          <w:highlight w:val="none"/>
          <w:u w:val="single"/>
          <w:lang w:eastAsia="zh-CN"/>
          <w14:textFill>
            <w14:solidFill>
              <w14:schemeClr w14:val="tx1"/>
            </w14:solidFill>
          </w14:textFill>
        </w:rPr>
        <w:t>。</w:t>
      </w:r>
    </w:p>
    <w:p w14:paraId="6672AF2C">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（3）成交供应商必须对所承包工程的质量负全部责任，其责任不因其他材料生产商提供的保证书而减轻或更改。</w:t>
      </w:r>
    </w:p>
    <w:p w14:paraId="27D73D4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（4）本项目各项由磋商供应商提供的主要材料，必须是符合国家现行质量标准和环保要求的材料，在施工前由采购人进行选样，未经采购人选样擅自采购施工造成的损失由成交供应商自行承担。 </w:t>
      </w:r>
    </w:p>
    <w:p w14:paraId="1056AB1F">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7.3、设备要求</w:t>
      </w:r>
    </w:p>
    <w:p w14:paraId="66C3654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7.3.1设</w:t>
      </w:r>
      <w:r>
        <w:rPr>
          <w:rFonts w:ascii="宋体" w:hAnsi="宋体" w:eastAsia="宋体" w:cs="Times New Roman"/>
          <w:color w:val="000000" w:themeColor="text1"/>
          <w:sz w:val="24"/>
          <w:highlight w:val="none"/>
          <w:u w:val="single"/>
          <w14:textFill>
            <w14:solidFill>
              <w14:schemeClr w14:val="tx1"/>
            </w14:solidFill>
          </w14:textFill>
        </w:rPr>
        <w:t>备的防护及油漆</w:t>
      </w:r>
    </w:p>
    <w:p w14:paraId="3BB88C65">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ascii="宋体" w:hAnsi="宋体" w:eastAsia="宋体" w:cs="Times New Roman"/>
          <w:color w:val="000000" w:themeColor="text1"/>
          <w:sz w:val="24"/>
          <w:highlight w:val="none"/>
          <w:u w:val="single"/>
          <w14:textFill>
            <w14:solidFill>
              <w14:schemeClr w14:val="tx1"/>
            </w14:solidFill>
          </w14:textFill>
        </w:rPr>
        <w:t>设备内、外表面应洁净。油漆表面应光洁，无折皱和剥落等。</w:t>
      </w:r>
    </w:p>
    <w:p w14:paraId="2BA798C6">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.2所有设备应合理、有效地包装，以使其有效防止各种损坏，如受潮、受热、剥落、腐蚀、变形等。</w:t>
      </w:r>
    </w:p>
    <w:p w14:paraId="00777AD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.3设备所有开口处应封闭保护起来，以防止在运输及搬运过程中异物进入。</w:t>
      </w:r>
    </w:p>
    <w:p w14:paraId="674B286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.4随机供货的零部件、备品备件等散件应用木箱包装。这些箱盒应适合于储存，储存年限应在包装上予以说明。</w:t>
      </w:r>
    </w:p>
    <w:p w14:paraId="538D7CC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7.3</w:t>
      </w:r>
      <w:r>
        <w:rPr>
          <w:rFonts w:ascii="宋体" w:hAnsi="宋体" w:eastAsia="宋体" w:cs="Times New Roman"/>
          <w:color w:val="000000" w:themeColor="text1"/>
          <w:sz w:val="24"/>
          <w:highlight w:val="none"/>
          <w:u w:val="single"/>
          <w14:textFill>
            <w14:solidFill>
              <w14:schemeClr w14:val="tx1"/>
            </w14:solidFill>
          </w14:textFill>
        </w:rPr>
        <w:t>.5在包装箱中，应附有产品合格证书（包括设备合格证、元器件合格证、材料合格证、等）、产品说明书、装箱单、易损件备件及专用工具清单，一套完整的经批准的图纸及有关的技术文件资料。包装箱外面应注明数量、设备名称、编号及起吊位置、警示标记、外形尺寸、毛重等。</w:t>
      </w:r>
    </w:p>
    <w:p w14:paraId="221C6A8B">
      <w:pPr>
        <w:spacing w:line="360" w:lineRule="auto"/>
        <w:ind w:left="210" w:left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8、工程计价方式</w:t>
      </w:r>
    </w:p>
    <w:p w14:paraId="131485A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8.1采用工程量清单方式计价，工程量按实结算。建设工程安全防护、文明施工措施费用不得作为竞争性费用，其他措施项目费按磋商报价包干，不再调整。</w:t>
      </w:r>
    </w:p>
    <w:p w14:paraId="710EABB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8.2本工程垃圾外运费用一次性包干，包括垃圾清理、搬运、外运与消纳所产生的费用，成交后不予调整。</w:t>
      </w:r>
    </w:p>
    <w:p w14:paraId="4695CE11">
      <w:pPr>
        <w:spacing w:line="360" w:lineRule="auto"/>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9、技术标准和要求</w:t>
      </w:r>
    </w:p>
    <w:p w14:paraId="217EA2DD">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9.1工程实施的技术标准和规范一般规定</w:t>
      </w:r>
    </w:p>
    <w:p w14:paraId="4BE1FFB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9.1.1除本技术要求另有规定外，所有材料、设备和工程的质量均应符合采购时国家和项目所在地已颁布标准、规范的相应规定和要求，其中与本技术要求不一致时以要求高的为准。</w:t>
      </w:r>
    </w:p>
    <w:p w14:paraId="31A5842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9.1.2本技术条款另有规定外，成交人施工所用的材料、设备、施工工艺和工程质量的检验和验收应符合本技术条款中引用的国家和行业颁布的技术标准和规程规范规定的技术要求。</w:t>
      </w:r>
    </w:p>
    <w:p w14:paraId="0C5BE2AB">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9.1.3当本技术条款的内容与所引用的标准和规程规范的规定有矛盾时，应以采购人指示为准。</w:t>
      </w:r>
    </w:p>
    <w:p w14:paraId="7F0D67B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9.1.5技术条款中有关涉及工程安全的规定，必须严格遵守国家和行业的标准，遇有矛盾时应由采购人按国家和行业标准的规定进行修正。</w:t>
      </w:r>
    </w:p>
    <w:p w14:paraId="22EA2965">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9.1.6本采购项目采用的材料、设备、施工工艺、检验检测标准和方法、验收等均须符合本工程施工图等设计文件的要求，并按现行的国家标准、相关技术规范、相关法律法规等实施。</w:t>
      </w:r>
    </w:p>
    <w:p w14:paraId="7044CABE">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9.2本工程施工、验收、材料的选用必须符合施工图纸、法律、法规相关要求和现行的相关标准、技术规范。</w:t>
      </w:r>
    </w:p>
    <w:p w14:paraId="56D2B38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供应商须遵守施工安全管理相关制度以及其他相关管理制度，确保施工项目的安全、高效、顺利进行，满足业主的日常需求，防范消防等安全事件的发生。采购人的管理部门有权对施工项目的组织和实施进行监督、检查，并提出整改要求，但此类监督检查并不解除供应商对施工项目应负的全部责任，如供应商不按要求整改或整改后仍不符合采购人的规定，采购人可从工程进度款或履约保证金中酌情扣罚，情节严重的，可解除合同，给采购人造成的全部损失由供应商承担，并可拒绝该供应商继续参与采购人其他项目的采购活动。</w:t>
      </w:r>
    </w:p>
    <w:p w14:paraId="0775DE8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以上与施工相关的管理要求所需要的费用包含在各综合单价、合价和磋商总报价中。</w:t>
      </w:r>
    </w:p>
    <w:p w14:paraId="7E47C35F">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9.3材料基本技术要求</w:t>
      </w:r>
    </w:p>
    <w:p w14:paraId="1D86A5A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9.3.1工程用一切材料设备均应满足设计文件的要求，并得到采购人认可，且必须符合国家标准和规范。</w:t>
      </w:r>
    </w:p>
    <w:p w14:paraId="7157C69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9.3.2供应商成交后在材料进场前应向采购人提交产品说明（中文）、合格证、样品、装箱单、图纸等相关资料，并得到认可。</w:t>
      </w:r>
    </w:p>
    <w:p w14:paraId="3EFF1FB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9.3.3所有由供应商采购的设备、材料，要求同类产品的不同规格尽可能采购同一个品牌，如同一品牌中没有所需规格的，与采购人协商解决。</w:t>
      </w:r>
    </w:p>
    <w:p w14:paraId="11E128A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9.3.4本采购项目采用的材料、设备、施工、检验检测、验收等均须符合本工程施工图等设计文件的要求，并按现行的国家标准、相关技术规范等实施。</w:t>
      </w:r>
    </w:p>
    <w:p w14:paraId="6400AF3D">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9.3.5供应商所选用的施工材料品牌、系列及型号均不得低于采购人现有所使用的档次。</w:t>
      </w:r>
    </w:p>
    <w:p w14:paraId="55B3346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以上与施工相关的管理要求所需要的费用包含在各综合单价、合价和磋商总报价中。</w:t>
      </w:r>
    </w:p>
    <w:p w14:paraId="69374C08">
      <w:pPr>
        <w:spacing w:line="360" w:lineRule="auto"/>
        <w:ind w:left="210" w:left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10.其他</w:t>
      </w:r>
    </w:p>
    <w:p w14:paraId="6EA0181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10.1采购人有权对工程内容、数量等作出调整，不论增减，供应商都应无条件服从。因工程量变化引起的成本差异，由供应商在报价中综合考虑，供应商不得以任何理由提出额外付款或延长工期等的要求。若有此类要求，采购人将不作任何答复与考虑。</w:t>
      </w:r>
    </w:p>
    <w:p w14:paraId="53EDB643">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10.2供应商应充分考虑工程现场实际情况，并将所有可能出现的不利因素包括但不限于交通道路、装卸存储条件、场地内搬运、拆除修补和运输条件等包含进投标报价中，由于供应商踏勘不充分而导致的价格调整，后期不予考虑。</w:t>
      </w:r>
    </w:p>
    <w:p w14:paraId="47DBC465">
      <w:pPr>
        <w:spacing w:line="360" w:lineRule="auto"/>
        <w:ind w:firstLine="422" w:firstLineChars="200"/>
        <w:jc w:val="left"/>
        <w:rPr>
          <w:rFonts w:hint="eastAsia" w:hAnsi="宋体" w:eastAsia="宋体" w:cs="宋体"/>
          <w:spacing w:val="0"/>
          <w:kern w:val="2"/>
          <w:sz w:val="24"/>
          <w:szCs w:val="24"/>
          <w:highlight w:val="none"/>
          <w:lang w:val="en-US" w:eastAsia="zh-CN" w:bidi="ar-SA"/>
        </w:rPr>
      </w:pPr>
      <w:r>
        <w:rPr>
          <w:rFonts w:hint="eastAsia" w:ascii="宋体" w:hAnsi="宋体" w:eastAsia="宋体" w:cs="宋体"/>
          <w:b/>
          <w:color w:val="auto"/>
          <w:spacing w:val="0"/>
          <w:sz w:val="21"/>
          <w:szCs w:val="21"/>
          <w:highlight w:val="none"/>
        </w:rPr>
        <w:t>▲</w:t>
      </w:r>
      <w:r>
        <w:rPr>
          <w:rFonts w:hint="eastAsia" w:hAnsi="宋体" w:cs="宋体"/>
          <w:spacing w:val="0"/>
          <w:kern w:val="2"/>
          <w:sz w:val="24"/>
          <w:szCs w:val="24"/>
          <w:highlight w:val="none"/>
          <w:lang w:val="en-US" w:eastAsia="zh-CN" w:bidi="ar-SA"/>
        </w:rPr>
        <w:t>10.3</w:t>
      </w:r>
      <w:r>
        <w:rPr>
          <w:rFonts w:hint="eastAsia" w:hAnsi="宋体" w:eastAsia="宋体" w:cs="宋体"/>
          <w:spacing w:val="0"/>
          <w:kern w:val="2"/>
          <w:sz w:val="24"/>
          <w:szCs w:val="24"/>
          <w:highlight w:val="none"/>
          <w:lang w:val="en-US" w:eastAsia="zh-CN" w:bidi="ar-SA"/>
        </w:rPr>
        <w:t>供应商应在项目完工后提供符合《室内空气质量标准》</w:t>
      </w:r>
      <w:r>
        <w:rPr>
          <w:rFonts w:hint="default" w:hAnsi="宋体" w:eastAsia="宋体" w:cs="宋体"/>
          <w:spacing w:val="0"/>
          <w:kern w:val="2"/>
          <w:sz w:val="24"/>
          <w:szCs w:val="24"/>
          <w:highlight w:val="none"/>
          <w:lang w:val="en-US" w:eastAsia="zh-CN" w:bidi="ar-SA"/>
        </w:rPr>
        <w:t>GB/T 18883-202</w:t>
      </w:r>
      <w:r>
        <w:rPr>
          <w:rFonts w:hint="eastAsia" w:hAnsi="宋体" w:eastAsia="宋体" w:cs="宋体"/>
          <w:spacing w:val="0"/>
          <w:kern w:val="2"/>
          <w:sz w:val="24"/>
          <w:szCs w:val="24"/>
          <w:highlight w:val="none"/>
          <w:lang w:val="en-US" w:eastAsia="zh-CN" w:bidi="ar-SA"/>
        </w:rPr>
        <w:t>2的空气质量检测报告。</w:t>
      </w:r>
    </w:p>
    <w:p w14:paraId="5B54DA41">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hAnsi="宋体" w:cs="宋体"/>
          <w:spacing w:val="0"/>
          <w:kern w:val="2"/>
          <w:sz w:val="24"/>
          <w:szCs w:val="24"/>
          <w:highlight w:val="none"/>
          <w:lang w:val="en-US" w:eastAsia="zh-CN" w:bidi="ar-SA"/>
        </w:rPr>
        <w:t>10.4</w:t>
      </w:r>
      <w:r>
        <w:rPr>
          <w:rFonts w:hint="eastAsia" w:cs="宋体"/>
          <w:color w:val="000000"/>
          <w:sz w:val="24"/>
          <w:szCs w:val="24"/>
          <w:highlight w:val="none"/>
          <w:lang w:val="en-US" w:eastAsia="zh-CN"/>
        </w:rPr>
        <w:t>本项目不提供工人住宿，相关人员外宿费用由投标人自行考虑，包含在投标报价中，不再另行支付。</w:t>
      </w:r>
    </w:p>
    <w:p w14:paraId="467AD729">
      <w:pPr>
        <w:pStyle w:val="82"/>
        <w:rPr>
          <w:rFonts w:ascii="宋体" w:hAnsi="宋体" w:cs="仿宋_GB2312"/>
          <w:b/>
          <w:bCs/>
          <w:color w:val="000000" w:themeColor="text1"/>
          <w:sz w:val="24"/>
          <w:highlight w:val="none"/>
          <w14:textFill>
            <w14:solidFill>
              <w14:schemeClr w14:val="tx1"/>
            </w14:solidFill>
          </w14:textFill>
        </w:rPr>
      </w:pPr>
    </w:p>
    <w:p w14:paraId="6F66C5DA">
      <w:pPr>
        <w:spacing w:line="360" w:lineRule="auto"/>
        <w:jc w:val="left"/>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三、商务要求</w:t>
      </w:r>
    </w:p>
    <w:p w14:paraId="3558AA89">
      <w:pPr>
        <w:spacing w:line="360" w:lineRule="auto"/>
        <w:ind w:left="210" w:leftChars="100"/>
        <w:jc w:val="left"/>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1.工期要求：</w:t>
      </w:r>
      <w:r>
        <w:rPr>
          <w:rFonts w:hint="eastAsia" w:ascii="宋体" w:hAnsi="宋体" w:cs="仿宋_GB2312"/>
          <w:color w:val="000000" w:themeColor="text1"/>
          <w:sz w:val="24"/>
          <w:highlight w:val="none"/>
          <w:lang w:val="en-US" w:eastAsia="zh-CN"/>
          <w14:textFill>
            <w14:solidFill>
              <w14:schemeClr w14:val="tx1"/>
            </w14:solidFill>
          </w14:textFill>
        </w:rPr>
        <w:t>40日历天</w:t>
      </w:r>
    </w:p>
    <w:p w14:paraId="01CB2A06">
      <w:pPr>
        <w:spacing w:line="360" w:lineRule="auto"/>
        <w:ind w:left="210" w:leftChars="100"/>
        <w:jc w:val="left"/>
        <w:rPr>
          <w:rFonts w:ascii="宋体" w:hAnsi="宋体" w:cs="仿宋_GB2312"/>
          <w:color w:val="0000FF"/>
          <w:sz w:val="24"/>
          <w:highlight w:val="none"/>
        </w:rPr>
      </w:pPr>
      <w:r>
        <w:rPr>
          <w:rFonts w:hint="eastAsia" w:ascii="宋体" w:hAnsi="宋体" w:cs="仿宋_GB2312"/>
          <w:color w:val="000000" w:themeColor="text1"/>
          <w:sz w:val="24"/>
          <w:highlight w:val="none"/>
          <w14:textFill>
            <w14:solidFill>
              <w14:schemeClr w14:val="tx1"/>
            </w14:solidFill>
          </w14:textFill>
        </w:rPr>
        <w:t>2.工程地点：</w:t>
      </w:r>
      <w:r>
        <w:rPr>
          <w:rFonts w:hint="eastAsia" w:ascii="宋体" w:hAnsi="宋体"/>
          <w:color w:val="0000FF"/>
          <w:sz w:val="24"/>
          <w:highlight w:val="none"/>
          <w:u w:val="none"/>
        </w:rPr>
        <w:t xml:space="preserve"> </w:t>
      </w:r>
      <w:r>
        <w:rPr>
          <w:rFonts w:hint="eastAsia" w:ascii="宋体" w:hAnsi="宋体"/>
          <w:color w:val="000000" w:themeColor="text1"/>
          <w:sz w:val="24"/>
          <w:highlight w:val="none"/>
          <w:u w:val="single"/>
          <w:lang w:val="en-US" w:eastAsia="zh-CN"/>
          <w14:textFill>
            <w14:solidFill>
              <w14:schemeClr w14:val="tx1"/>
            </w14:solidFill>
          </w14:textFill>
        </w:rPr>
        <w:t>中国美术学院（象山校区）</w:t>
      </w:r>
    </w:p>
    <w:p w14:paraId="2E734F48">
      <w:pPr>
        <w:spacing w:line="360" w:lineRule="auto"/>
        <w:ind w:firstLine="240" w:firstLine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3.履约保证金、付款进度和方式：</w:t>
      </w:r>
    </w:p>
    <w:p w14:paraId="2639C52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3.1、合同签订后</w:t>
      </w:r>
      <w:r>
        <w:rPr>
          <w:rFonts w:hint="eastAsia" w:ascii="宋体" w:hAnsi="宋体" w:cs="Times New Roman"/>
          <w:color w:val="000000" w:themeColor="text1"/>
          <w:sz w:val="24"/>
          <w:highlight w:val="none"/>
          <w:u w:val="single"/>
          <w:lang w:val="en-US" w:eastAsia="zh-CN"/>
          <w14:textFill>
            <w14:solidFill>
              <w14:schemeClr w14:val="tx1"/>
            </w14:solidFill>
          </w14:textFill>
        </w:rPr>
        <w:t>7</w:t>
      </w:r>
      <w:r>
        <w:rPr>
          <w:rFonts w:hint="eastAsia" w:ascii="宋体" w:hAnsi="宋体" w:eastAsia="宋体" w:cs="Times New Roman"/>
          <w:color w:val="000000" w:themeColor="text1"/>
          <w:sz w:val="24"/>
          <w:highlight w:val="none"/>
          <w:u w:val="single"/>
          <w14:textFill>
            <w14:solidFill>
              <w14:schemeClr w14:val="tx1"/>
            </w14:solidFill>
          </w14:textFill>
        </w:rPr>
        <w:t>个工作日内，供应商提交合同价2％的履约保证金至采购人账户，以电汇、汇票、支票形式或银行、保险公司出具的保函形式递交。联合体投标的，履约保证金由牵头人缴纳给采购人。</w:t>
      </w:r>
    </w:p>
    <w:p w14:paraId="130989AB">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3.2、合同签订、供应商递交履约保证金且采购人收到符合要求的发票后7个工作日内支付合同总金额</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40</w:t>
      </w:r>
      <w:r>
        <w:rPr>
          <w:rFonts w:hint="eastAsia" w:ascii="宋体" w:hAnsi="宋体" w:eastAsia="宋体" w:cs="Times New Roman"/>
          <w:color w:val="000000" w:themeColor="text1"/>
          <w:sz w:val="24"/>
          <w:highlight w:val="none"/>
          <w:u w:val="single"/>
          <w14:textFill>
            <w14:solidFill>
              <w14:schemeClr w14:val="tx1"/>
            </w14:solidFill>
          </w14:textFill>
        </w:rPr>
        <w:t>%预付款。</w:t>
      </w:r>
    </w:p>
    <w:p w14:paraId="62BFADC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3.3、工程竣工后，由采购人进行初步验收。验收合格后，工程移交采购人管理，支付至</w:t>
      </w:r>
      <w:r>
        <w:rPr>
          <w:rFonts w:hint="eastAsia" w:ascii="宋体" w:hAnsi="宋体" w:eastAsia="宋体" w:cs="宋体"/>
          <w:bCs/>
          <w:color w:val="000000" w:themeColor="text1"/>
          <w:sz w:val="24"/>
          <w:highlight w:val="none"/>
          <w:u w:val="single"/>
          <w14:textFill>
            <w14:solidFill>
              <w14:schemeClr w14:val="tx1"/>
            </w14:solidFill>
          </w14:textFill>
        </w:rPr>
        <w:t>合同总价</w:t>
      </w:r>
      <w:r>
        <w:rPr>
          <w:rFonts w:hint="eastAsia" w:ascii="宋体" w:hAnsi="宋体" w:eastAsia="宋体" w:cs="Times New Roman"/>
          <w:color w:val="000000" w:themeColor="text1"/>
          <w:sz w:val="24"/>
          <w:highlight w:val="none"/>
          <w:u w:val="single"/>
          <w14:textFill>
            <w14:solidFill>
              <w14:schemeClr w14:val="tx1"/>
            </w14:solidFill>
          </w14:textFill>
        </w:rPr>
        <w:t>的85%（含预付款）。履约保证金无息退还。</w:t>
      </w:r>
    </w:p>
    <w:p w14:paraId="67124B0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3.4、工程竣工结算经审计，采购人和成交供应商双方签字确认，且供应商缴纳质量保证金（结算审定价的1.5%）后，采购人支付至结算审定价的100%；质量保证金按《工程质量保修书》的有关规定退还。</w:t>
      </w:r>
    </w:p>
    <w:p w14:paraId="69EC9371">
      <w:pPr>
        <w:spacing w:line="360" w:lineRule="auto"/>
        <w:ind w:firstLine="480" w:firstLineChars="200"/>
        <w:jc w:val="left"/>
        <w:rPr>
          <w:rFonts w:hint="eastAsia" w:ascii="宋体" w:hAnsi="宋体" w:eastAsia="宋体" w:cs="Times New Roman"/>
          <w:color w:val="000000" w:themeColor="text1"/>
          <w:sz w:val="24"/>
          <w:highlight w:val="none"/>
          <w:u w:val="single"/>
          <w:lang w:eastAsia="zh-CN"/>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3.5、</w:t>
      </w:r>
      <w:r>
        <w:rPr>
          <w:rFonts w:hint="eastAsia" w:cs="宋体"/>
          <w:color w:val="000000"/>
          <w:sz w:val="24"/>
          <w:szCs w:val="24"/>
          <w:highlight w:val="none"/>
          <w:u w:val="single"/>
          <w:lang w:val="en-US" w:eastAsia="zh-CN"/>
        </w:rPr>
        <w:t>采购人提供施工所需的水、电、电讯线路的接入口，成交人负责安装单独计量表接入，产生的水电等一切费用由成交人自行承担，并另行向采购人支付。如现场不具备安装水电表的条件，则水电费在审计完成时从工程款中按审定价的0.7%进行扣除。</w:t>
      </w:r>
    </w:p>
    <w:p w14:paraId="2F3219CF">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3.6、以上款项均不计息。在采购人支付上述款项前，成交供应商必须开具同等数额的正规税务发票，否则采购人有权拒绝支付。</w:t>
      </w:r>
    </w:p>
    <w:p w14:paraId="1E3C491E">
      <w:pPr>
        <w:spacing w:line="360" w:lineRule="auto"/>
        <w:ind w:left="0" w:leftChars="0" w:firstLine="240" w:firstLine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4.工程售后服务要求</w:t>
      </w:r>
    </w:p>
    <w:p w14:paraId="76E26CA8">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详见工程质量保修书。</w:t>
      </w:r>
    </w:p>
    <w:p w14:paraId="2D999905">
      <w:pPr>
        <w:pStyle w:val="82"/>
        <w:rPr>
          <w:color w:val="000000" w:themeColor="text1"/>
          <w:highlight w:val="none"/>
          <w14:textFill>
            <w14:solidFill>
              <w14:schemeClr w14:val="tx1"/>
            </w14:solidFill>
          </w14:textFill>
        </w:rPr>
      </w:pPr>
    </w:p>
    <w:p w14:paraId="6FA21E23">
      <w:pPr>
        <w:spacing w:line="360" w:lineRule="auto"/>
        <w:jc w:val="left"/>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lang w:val="en-US" w:eastAsia="zh-CN"/>
          <w14:textFill>
            <w14:solidFill>
              <w14:schemeClr w14:val="tx1"/>
            </w14:solidFill>
          </w14:textFill>
        </w:rPr>
        <w:t>四</w:t>
      </w:r>
      <w:r>
        <w:rPr>
          <w:rFonts w:hint="eastAsia" w:ascii="宋体" w:hAnsi="宋体" w:cs="仿宋_GB2312"/>
          <w:b/>
          <w:bCs/>
          <w:color w:val="000000" w:themeColor="text1"/>
          <w:sz w:val="24"/>
          <w:highlight w:val="none"/>
          <w14:textFill>
            <w14:solidFill>
              <w14:schemeClr w14:val="tx1"/>
            </w14:solidFill>
          </w14:textFill>
        </w:rPr>
        <w:t>、其他要求</w:t>
      </w:r>
    </w:p>
    <w:p w14:paraId="316733BB">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 安全文明施工：</w:t>
      </w:r>
    </w:p>
    <w:p w14:paraId="38ABEAB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1.1、供应商应加强施工的安全生产管理，制定安全操作规程，保证工程施工的安全，供应商应教育其职工进行文明施工，配备必要的安全生产设施和劳动保护用具。供应商应对其管辖范围内的人员和配备（包括业主的人员和设备）以及工程的安全负责，应负责做好其所辖人员的工作场所和居住区的日常治安管理和安全保护工作。</w:t>
      </w:r>
    </w:p>
    <w:p w14:paraId="756BF2BF">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1.2、供应商必须注意保护工地；邻近建筑物和附近居民的安全，防止因施工措施不当使附近居民的人员财产遭受损失或发生其他任何施工安全事故，供应商必须对施工现场的用电安全负责。施工现场用电必须遵照杭州市建委颁布的施工现场用电管理条例执行。在工地现场做好警戒告示牌，提醒进入施工现场人员的注意。供应商承担所有安全保卫责任以及由此引起的所有经济和法律责任。</w:t>
      </w:r>
    </w:p>
    <w:p w14:paraId="5F5B08E7">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1.3、因供应商原因发生质量事故、工程事故、安全事故，造成人身和财产损失的，承包方承担全部行政、民事、刑事责任，并承担损害赔偿责任。违反文明施工管理、卫生管理、安全生产管理、扬尘污染防治管理等国家、省、市相关规定，造成后果的由承包方承担一切责任。</w:t>
      </w:r>
    </w:p>
    <w:p w14:paraId="67540B3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2、验收</w:t>
      </w:r>
    </w:p>
    <w:p w14:paraId="5FE9D84C">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成交供应商必须严格按合同条款、施工验收规范、国家和省市的有关质量验收标准及磋商文件要求，精心组织施工，确保工程质量达到国家合格验收标准。</w:t>
      </w:r>
    </w:p>
    <w:p w14:paraId="6933AB1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3、保密要求</w:t>
      </w:r>
    </w:p>
    <w:p w14:paraId="499A4287">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PingFang SC" w:hAnsi="PingFang SC" w:eastAsia="PingFang SC" w:cs="PingFang SC"/>
          <w:color w:val="000000" w:themeColor="text1"/>
          <w:sz w:val="24"/>
          <w:highlight w:val="none"/>
          <w:u w:val="single"/>
          <w14:textFill>
            <w14:solidFill>
              <w14:schemeClr w14:val="tx1"/>
            </w14:solidFill>
          </w14:textFill>
        </w:rPr>
        <w:t>⑴</w:t>
      </w:r>
      <w:r>
        <w:rPr>
          <w:rFonts w:hint="eastAsia" w:ascii="宋体" w:hAnsi="宋体" w:eastAsia="宋体" w:cs="Times New Roman"/>
          <w:color w:val="000000" w:themeColor="text1"/>
          <w:sz w:val="24"/>
          <w:highlight w:val="none"/>
          <w:u w:val="single"/>
          <w14:textFill>
            <w14:solidFill>
              <w14:schemeClr w14:val="tx1"/>
            </w14:solidFill>
          </w14:textFill>
        </w:rPr>
        <w:t>成交供应商的项目经理应该对采购人的信息具有保密义务。在进行服务的过程中，应当佩戴明显的公司标志，并严格遵守服务规范和用户单位的规章制度。</w:t>
      </w:r>
    </w:p>
    <w:p w14:paraId="090AF5C6">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PingFang SC" w:hAnsi="PingFang SC" w:eastAsia="PingFang SC" w:cs="PingFang SC"/>
          <w:color w:val="000000" w:themeColor="text1"/>
          <w:sz w:val="24"/>
          <w:highlight w:val="none"/>
          <w:u w:val="single"/>
          <w14:textFill>
            <w14:solidFill>
              <w14:schemeClr w14:val="tx1"/>
            </w14:solidFill>
          </w14:textFill>
        </w:rPr>
        <w:t>⑵</w:t>
      </w:r>
      <w:r>
        <w:rPr>
          <w:rFonts w:hint="eastAsia" w:ascii="宋体" w:hAnsi="宋体" w:eastAsia="宋体" w:cs="Times New Roman"/>
          <w:color w:val="000000" w:themeColor="text1"/>
          <w:sz w:val="24"/>
          <w:highlight w:val="none"/>
          <w:u w:val="single"/>
          <w14:textFill>
            <w14:solidFill>
              <w14:schemeClr w14:val="tx1"/>
            </w14:solidFill>
          </w14:textFill>
        </w:rPr>
        <w:t xml:space="preserve">成交供应商对涉及机密的数据进行维护时，要求由用户单位相关使用人在场，如果因为供应商过失引起的泄密，将依法追究其民事、刑事责任。        </w:t>
      </w:r>
    </w:p>
    <w:p w14:paraId="4CE1E97B">
      <w:pPr>
        <w:spacing w:line="360" w:lineRule="auto"/>
        <w:ind w:firstLine="480" w:firstLineChars="200"/>
        <w:jc w:val="left"/>
        <w:rPr>
          <w:rFonts w:hint="eastAsia" w:ascii="宋体" w:hAnsi="宋体" w:eastAsia="宋体" w:cs="Times New Roman"/>
          <w:color w:val="000000" w:themeColor="text1"/>
          <w:sz w:val="24"/>
          <w:highlight w:val="none"/>
          <w:u w:val="single"/>
          <w:lang w:val="en-US" w:eastAsia="zh-CN"/>
          <w14:textFill>
            <w14:solidFill>
              <w14:schemeClr w14:val="tx1"/>
            </w14:solidFill>
          </w14:textFill>
        </w:rPr>
      </w:pP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4、</w:t>
      </w:r>
      <w:r>
        <w:rPr>
          <w:rFonts w:hint="eastAsia" w:ascii="宋体" w:hAnsi="宋体" w:eastAsia="宋体" w:cs="Times New Roman"/>
          <w:b w:val="0"/>
          <w:bCs w:val="0"/>
          <w:color w:val="000000" w:themeColor="text1"/>
          <w:sz w:val="24"/>
          <w:highlight w:val="none"/>
          <w:u w:val="single"/>
          <w:shd w:val="clear" w:color="auto" w:fill="auto"/>
          <w14:textFill>
            <w14:solidFill>
              <w14:schemeClr w14:val="tx1"/>
            </w14:solidFill>
          </w14:textFill>
        </w:rPr>
        <w:t>合同签订注意事项</w:t>
      </w:r>
    </w:p>
    <w:p w14:paraId="2DC30F04">
      <w:pPr>
        <w:spacing w:line="360" w:lineRule="auto"/>
        <w:ind w:firstLine="480" w:firstLineChars="200"/>
        <w:jc w:val="left"/>
        <w:rPr>
          <w:rFonts w:hint="eastAsia" w:ascii="宋体" w:hAnsi="宋体" w:eastAsia="宋体" w:cs="Times New Roman"/>
          <w:bCs w:val="0"/>
          <w:color w:val="000000" w:themeColor="text1"/>
          <w:sz w:val="24"/>
          <w:highlight w:val="none"/>
          <w:u w:val="single"/>
          <w14:textFill>
            <w14:solidFill>
              <w14:schemeClr w14:val="tx1"/>
            </w14:solidFill>
          </w14:textFill>
        </w:rPr>
      </w:pPr>
      <w:r>
        <w:rPr>
          <w:rFonts w:hint="eastAsia" w:ascii="宋体" w:hAnsi="宋体" w:eastAsia="宋体" w:cs="Times New Roman"/>
          <w:bCs w:val="0"/>
          <w:color w:val="000000" w:themeColor="text1"/>
          <w:sz w:val="24"/>
          <w:highlight w:val="none"/>
          <w:u w:val="single"/>
          <w14:textFill>
            <w14:solidFill>
              <w14:schemeClr w14:val="tx1"/>
            </w14:solidFill>
          </w14:textFill>
        </w:rPr>
        <w:t>供应商应充分理解施工承包合同条款中的内容，应对该施工承包合同文本中的条款或内容作全面地响应。对施工承包合同文本中的主要条款或内容所作的任何实质性修改将不予接受。供应商应在收到成交通知书后采购人要求的时间内，派代表前来履行签订工程合同、廉政责任书及安全责任书等手续。</w:t>
      </w:r>
    </w:p>
    <w:p w14:paraId="6CF3918D">
      <w:pPr>
        <w:numPr>
          <w:ilvl w:val="0"/>
          <w:numId w:val="3"/>
        </w:numPr>
        <w:spacing w:line="360" w:lineRule="auto"/>
        <w:ind w:firstLine="480" w:firstLineChars="200"/>
        <w:jc w:val="left"/>
        <w:rPr>
          <w:rFonts w:hint="eastAsia" w:ascii="宋体" w:hAnsi="宋体" w:cs="Times New Roman"/>
          <w:bCs w:val="0"/>
          <w:color w:val="000000" w:themeColor="text1"/>
          <w:sz w:val="24"/>
          <w:highlight w:val="none"/>
          <w:u w:val="single"/>
          <w:lang w:val="en-US" w:eastAsia="zh-CN"/>
          <w14:textFill>
            <w14:solidFill>
              <w14:schemeClr w14:val="tx1"/>
            </w14:solidFill>
          </w14:textFill>
        </w:rPr>
      </w:pPr>
      <w:r>
        <w:rPr>
          <w:rFonts w:hint="eastAsia" w:ascii="宋体" w:hAnsi="宋体" w:cs="Times New Roman"/>
          <w:bCs w:val="0"/>
          <w:color w:val="000000" w:themeColor="text1"/>
          <w:sz w:val="24"/>
          <w:highlight w:val="none"/>
          <w:u w:val="single"/>
          <w:lang w:val="en-US" w:eastAsia="zh-CN"/>
          <w14:textFill>
            <w14:solidFill>
              <w14:schemeClr w14:val="tx1"/>
            </w14:solidFill>
          </w14:textFill>
        </w:rPr>
        <w:t>本项目涉及到材料的推荐品牌表：</w:t>
      </w:r>
    </w:p>
    <w:tbl>
      <w:tblPr>
        <w:tblStyle w:val="62"/>
        <w:tblW w:w="9818" w:type="dxa"/>
        <w:jc w:val="center"/>
        <w:tblLayout w:type="fixed"/>
        <w:tblCellMar>
          <w:top w:w="0" w:type="dxa"/>
          <w:left w:w="108" w:type="dxa"/>
          <w:bottom w:w="0" w:type="dxa"/>
          <w:right w:w="108" w:type="dxa"/>
        </w:tblCellMar>
      </w:tblPr>
      <w:tblGrid>
        <w:gridCol w:w="977"/>
        <w:gridCol w:w="3063"/>
        <w:gridCol w:w="4097"/>
        <w:gridCol w:w="1681"/>
      </w:tblGrid>
      <w:tr w14:paraId="194FE701">
        <w:tblPrEx>
          <w:tblCellMar>
            <w:top w:w="0" w:type="dxa"/>
            <w:left w:w="108" w:type="dxa"/>
            <w:bottom w:w="0" w:type="dxa"/>
            <w:right w:w="108" w:type="dxa"/>
          </w:tblCellMar>
        </w:tblPrEx>
        <w:trPr>
          <w:trHeight w:val="957" w:hRule="atLeast"/>
          <w:jc w:val="center"/>
        </w:trPr>
        <w:tc>
          <w:tcPr>
            <w:tcW w:w="977" w:type="dxa"/>
            <w:tcBorders>
              <w:top w:val="single" w:color="auto" w:sz="4" w:space="0"/>
              <w:left w:val="single" w:color="auto" w:sz="4" w:space="0"/>
              <w:bottom w:val="single" w:color="auto" w:sz="4" w:space="0"/>
              <w:right w:val="single" w:color="auto" w:sz="4" w:space="0"/>
            </w:tcBorders>
            <w:noWrap w:val="0"/>
            <w:vAlign w:val="center"/>
          </w:tcPr>
          <w:p w14:paraId="2C2FDA17">
            <w:pPr>
              <w:widowControl/>
              <w:numPr>
                <w:ilvl w:val="0"/>
                <w:numId w:val="0"/>
              </w:numPr>
              <w:spacing w:line="360" w:lineRule="auto"/>
              <w:jc w:val="center"/>
              <w:rPr>
                <w:rFonts w:hint="eastAsia" w:ascii="宋体" w:hAnsi="宋体" w:eastAsia="宋体" w:cs="Times New Roman"/>
                <w:color w:val="000000" w:themeColor="text1"/>
                <w:kern w:val="2"/>
                <w:sz w:val="24"/>
                <w:szCs w:val="24"/>
                <w:highlight w:val="none"/>
                <w:u w:val="none"/>
                <w14:textFill>
                  <w14:solidFill>
                    <w14:schemeClr w14:val="tx1"/>
                  </w14:solidFill>
                </w14:textFill>
              </w:rPr>
            </w:pPr>
            <w:r>
              <w:rPr>
                <w:rFonts w:hint="eastAsia" w:ascii="宋体" w:hAnsi="宋体" w:eastAsia="宋体" w:cs="Times New Roman"/>
                <w:color w:val="000000" w:themeColor="text1"/>
                <w:kern w:val="2"/>
                <w:sz w:val="24"/>
                <w:szCs w:val="24"/>
                <w:highlight w:val="none"/>
                <w:u w:val="none"/>
                <w14:textFill>
                  <w14:solidFill>
                    <w14:schemeClr w14:val="tx1"/>
                  </w14:solidFill>
                </w14:textFill>
              </w:rPr>
              <w:t>序号</w:t>
            </w:r>
          </w:p>
        </w:tc>
        <w:tc>
          <w:tcPr>
            <w:tcW w:w="3063" w:type="dxa"/>
            <w:tcBorders>
              <w:top w:val="single" w:color="auto" w:sz="4" w:space="0"/>
              <w:left w:val="single" w:color="auto" w:sz="4" w:space="0"/>
              <w:bottom w:val="single" w:color="auto" w:sz="4" w:space="0"/>
              <w:right w:val="single" w:color="auto" w:sz="4" w:space="0"/>
            </w:tcBorders>
            <w:noWrap w:val="0"/>
            <w:vAlign w:val="center"/>
          </w:tcPr>
          <w:p w14:paraId="07C2381D">
            <w:pPr>
              <w:widowControl/>
              <w:numPr>
                <w:ilvl w:val="0"/>
                <w:numId w:val="0"/>
              </w:numPr>
              <w:spacing w:line="360" w:lineRule="auto"/>
              <w:jc w:val="center"/>
              <w:rPr>
                <w:rFonts w:hint="eastAsia" w:ascii="宋体" w:hAnsi="宋体" w:eastAsia="宋体" w:cs="Times New Roman"/>
                <w:color w:val="000000" w:themeColor="text1"/>
                <w:kern w:val="2"/>
                <w:sz w:val="24"/>
                <w:szCs w:val="24"/>
                <w:highlight w:val="none"/>
                <w:u w:val="none"/>
                <w:lang w:val="en-US"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u w:val="none"/>
                <w14:textFill>
                  <w14:solidFill>
                    <w14:schemeClr w14:val="tx1"/>
                  </w14:solidFill>
                </w14:textFill>
              </w:rPr>
              <w:t>材料</w:t>
            </w:r>
            <w:r>
              <w:rPr>
                <w:rFonts w:hint="eastAsia" w:ascii="宋体" w:hAnsi="宋体" w:eastAsia="宋体" w:cs="Times New Roman"/>
                <w:color w:val="000000" w:themeColor="text1"/>
                <w:kern w:val="2"/>
                <w:sz w:val="24"/>
                <w:szCs w:val="24"/>
                <w:highlight w:val="none"/>
                <w:u w:val="none"/>
                <w:lang w:val="en-US" w:eastAsia="zh-CN"/>
                <w14:textFill>
                  <w14:solidFill>
                    <w14:schemeClr w14:val="tx1"/>
                  </w14:solidFill>
                </w14:textFill>
              </w:rPr>
              <w:t>名称</w:t>
            </w:r>
          </w:p>
        </w:tc>
        <w:tc>
          <w:tcPr>
            <w:tcW w:w="4097" w:type="dxa"/>
            <w:tcBorders>
              <w:top w:val="single" w:color="auto" w:sz="4" w:space="0"/>
              <w:left w:val="single" w:color="auto" w:sz="4" w:space="0"/>
              <w:bottom w:val="single" w:color="auto" w:sz="4" w:space="0"/>
              <w:right w:val="single" w:color="auto" w:sz="4" w:space="0"/>
            </w:tcBorders>
            <w:noWrap w:val="0"/>
            <w:vAlign w:val="center"/>
          </w:tcPr>
          <w:p w14:paraId="7CB9AE06">
            <w:pPr>
              <w:widowControl/>
              <w:numPr>
                <w:ilvl w:val="0"/>
                <w:numId w:val="0"/>
              </w:numPr>
              <w:spacing w:line="360" w:lineRule="auto"/>
              <w:jc w:val="center"/>
              <w:rPr>
                <w:rFonts w:hint="eastAsia" w:ascii="宋体" w:hAnsi="宋体" w:eastAsia="宋体" w:cs="Times New Roman"/>
                <w:color w:val="000000" w:themeColor="text1"/>
                <w:kern w:val="2"/>
                <w:sz w:val="24"/>
                <w:szCs w:val="24"/>
                <w:highlight w:val="none"/>
                <w:u w:val="none"/>
                <w14:textFill>
                  <w14:solidFill>
                    <w14:schemeClr w14:val="tx1"/>
                  </w14:solidFill>
                </w14:textFill>
              </w:rPr>
            </w:pPr>
            <w:r>
              <w:rPr>
                <w:rFonts w:hint="eastAsia" w:ascii="宋体" w:hAnsi="宋体" w:eastAsia="宋体" w:cs="Times New Roman"/>
                <w:bCs w:val="0"/>
                <w:color w:val="000000" w:themeColor="text1"/>
                <w:sz w:val="24"/>
                <w:highlight w:val="none"/>
                <w:u w:val="none"/>
                <w:vertAlign w:val="baseline"/>
                <w:lang w:val="en-US" w:eastAsia="zh-CN"/>
                <w14:textFill>
                  <w14:solidFill>
                    <w14:schemeClr w14:val="tx1"/>
                  </w14:solidFill>
                </w14:textFill>
              </w:rPr>
              <w:t>推荐品牌（同档次及以上品牌）</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10A5F9E">
            <w:pPr>
              <w:widowControl/>
              <w:numPr>
                <w:ilvl w:val="0"/>
                <w:numId w:val="0"/>
              </w:numPr>
              <w:spacing w:line="360" w:lineRule="auto"/>
              <w:jc w:val="center"/>
              <w:rPr>
                <w:rFonts w:hint="eastAsia" w:ascii="宋体" w:hAnsi="宋体" w:eastAsia="宋体" w:cs="Times New Roman"/>
                <w:color w:val="000000" w:themeColor="text1"/>
                <w:kern w:val="2"/>
                <w:sz w:val="24"/>
                <w:szCs w:val="24"/>
                <w:highlight w:val="none"/>
                <w:u w:val="none"/>
                <w14:textFill>
                  <w14:solidFill>
                    <w14:schemeClr w14:val="tx1"/>
                  </w14:solidFill>
                </w14:textFill>
              </w:rPr>
            </w:pPr>
            <w:r>
              <w:rPr>
                <w:rFonts w:hint="eastAsia" w:ascii="宋体" w:hAnsi="宋体" w:eastAsia="宋体" w:cs="Times New Roman"/>
                <w:color w:val="000000" w:themeColor="text1"/>
                <w:kern w:val="2"/>
                <w:sz w:val="24"/>
                <w:szCs w:val="24"/>
                <w:highlight w:val="none"/>
                <w:u w:val="none"/>
                <w14:textFill>
                  <w14:solidFill>
                    <w14:schemeClr w14:val="tx1"/>
                  </w14:solidFill>
                </w14:textFill>
              </w:rPr>
              <w:t>备注</w:t>
            </w:r>
          </w:p>
        </w:tc>
      </w:tr>
      <w:tr w14:paraId="3012A034">
        <w:tblPrEx>
          <w:tblCellMar>
            <w:top w:w="0" w:type="dxa"/>
            <w:left w:w="108" w:type="dxa"/>
            <w:bottom w:w="0" w:type="dxa"/>
            <w:right w:w="108" w:type="dxa"/>
          </w:tblCellMar>
        </w:tblPrEx>
        <w:trPr>
          <w:trHeight w:val="676" w:hRule="atLeast"/>
          <w:jc w:val="center"/>
        </w:trPr>
        <w:tc>
          <w:tcPr>
            <w:tcW w:w="977" w:type="dxa"/>
            <w:tcBorders>
              <w:top w:val="single" w:color="auto" w:sz="4" w:space="0"/>
              <w:left w:val="single" w:color="auto" w:sz="4" w:space="0"/>
              <w:bottom w:val="single" w:color="auto" w:sz="4" w:space="0"/>
              <w:right w:val="single" w:color="auto" w:sz="4" w:space="0"/>
            </w:tcBorders>
            <w:noWrap w:val="0"/>
            <w:vAlign w:val="center"/>
          </w:tcPr>
          <w:p w14:paraId="041B7C59">
            <w:pPr>
              <w:widowControl/>
              <w:numPr>
                <w:ilvl w:val="0"/>
                <w:numId w:val="0"/>
              </w:numPr>
              <w:spacing w:line="360" w:lineRule="auto"/>
              <w:jc w:val="center"/>
              <w:rPr>
                <w:rFonts w:hint="eastAsia" w:ascii="宋体" w:hAnsi="宋体" w:eastAsia="宋体" w:cs="Times New Roman"/>
                <w:color w:val="000000" w:themeColor="text1"/>
                <w:kern w:val="2"/>
                <w:sz w:val="24"/>
                <w:szCs w:val="24"/>
                <w:highlight w:val="none"/>
                <w:u w:val="none"/>
                <w:lang w:val="en-US"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u w:val="none"/>
                <w:lang w:val="en-US" w:eastAsia="zh-CN"/>
                <w14:textFill>
                  <w14:solidFill>
                    <w14:schemeClr w14:val="tx1"/>
                  </w14:solidFill>
                </w14:textFill>
              </w:rPr>
              <w:t>1</w:t>
            </w:r>
          </w:p>
        </w:tc>
        <w:tc>
          <w:tcPr>
            <w:tcW w:w="3063" w:type="dxa"/>
            <w:tcBorders>
              <w:top w:val="single" w:color="auto" w:sz="4" w:space="0"/>
              <w:left w:val="single" w:color="auto" w:sz="4" w:space="0"/>
              <w:bottom w:val="single" w:color="auto" w:sz="4" w:space="0"/>
              <w:right w:val="single" w:color="auto" w:sz="4" w:space="0"/>
            </w:tcBorders>
            <w:noWrap w:val="0"/>
            <w:vAlign w:val="center"/>
          </w:tcPr>
          <w:p w14:paraId="09827F88">
            <w:pPr>
              <w:widowControl/>
              <w:numPr>
                <w:ilvl w:val="0"/>
                <w:numId w:val="0"/>
              </w:numPr>
              <w:spacing w:line="360" w:lineRule="auto"/>
              <w:jc w:val="center"/>
              <w:rPr>
                <w:rFonts w:hint="eastAsia"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涂料</w:t>
            </w:r>
          </w:p>
        </w:tc>
        <w:tc>
          <w:tcPr>
            <w:tcW w:w="4097" w:type="dxa"/>
            <w:tcBorders>
              <w:top w:val="single" w:color="auto" w:sz="4" w:space="0"/>
              <w:left w:val="single" w:color="auto" w:sz="4" w:space="0"/>
              <w:bottom w:val="single" w:color="auto" w:sz="4" w:space="0"/>
              <w:right w:val="single" w:color="auto" w:sz="4" w:space="0"/>
            </w:tcBorders>
            <w:noWrap w:val="0"/>
            <w:vAlign w:val="center"/>
          </w:tcPr>
          <w:p w14:paraId="2B75A8DF">
            <w:pPr>
              <w:widowControl/>
              <w:numPr>
                <w:ilvl w:val="0"/>
                <w:numId w:val="0"/>
              </w:numPr>
              <w:spacing w:line="360" w:lineRule="auto"/>
              <w:jc w:val="center"/>
              <w:rPr>
                <w:rFonts w:hint="eastAsia"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立邦、多乐士、华润</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62DBB2D7">
            <w:pPr>
              <w:widowControl/>
              <w:numPr>
                <w:ilvl w:val="0"/>
                <w:numId w:val="0"/>
              </w:numPr>
              <w:spacing w:line="360" w:lineRule="auto"/>
              <w:jc w:val="center"/>
              <w:rPr>
                <w:rFonts w:hint="eastAsia" w:ascii="宋体" w:hAnsi="宋体" w:eastAsia="宋体" w:cs="Times New Roman"/>
                <w:color w:val="000000" w:themeColor="text1"/>
                <w:kern w:val="2"/>
                <w:sz w:val="24"/>
                <w:szCs w:val="24"/>
                <w:highlight w:val="none"/>
                <w:u w:val="none"/>
                <w14:textFill>
                  <w14:solidFill>
                    <w14:schemeClr w14:val="tx1"/>
                  </w14:solidFill>
                </w14:textFill>
              </w:rPr>
            </w:pPr>
          </w:p>
        </w:tc>
      </w:tr>
      <w:tr w14:paraId="77ED2714">
        <w:tblPrEx>
          <w:tblCellMar>
            <w:top w:w="0" w:type="dxa"/>
            <w:left w:w="108" w:type="dxa"/>
            <w:bottom w:w="0" w:type="dxa"/>
            <w:right w:w="108" w:type="dxa"/>
          </w:tblCellMar>
        </w:tblPrEx>
        <w:trPr>
          <w:trHeight w:val="676"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CEA5A6">
            <w:pPr>
              <w:widowControl/>
              <w:numPr>
                <w:ilvl w:val="0"/>
                <w:numId w:val="0"/>
              </w:numPr>
              <w:spacing w:line="360" w:lineRule="auto"/>
              <w:jc w:val="center"/>
              <w:rPr>
                <w:rFonts w:hint="eastAsia" w:ascii="宋体" w:hAnsi="宋体"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u w:val="none"/>
                <w:lang w:val="en-US" w:eastAsia="zh-CN"/>
                <w14:textFill>
                  <w14:solidFill>
                    <w14:schemeClr w14:val="tx1"/>
                  </w14:solidFill>
                </w14:textFill>
              </w:rPr>
              <w:t>2</w:t>
            </w:r>
          </w:p>
        </w:tc>
        <w:tc>
          <w:tcPr>
            <w:tcW w:w="3063" w:type="dxa"/>
            <w:tcBorders>
              <w:top w:val="single" w:color="auto" w:sz="4" w:space="0"/>
              <w:left w:val="single" w:color="auto" w:sz="4" w:space="0"/>
              <w:bottom w:val="single" w:color="auto" w:sz="4" w:space="0"/>
              <w:right w:val="single" w:color="auto" w:sz="4" w:space="0"/>
            </w:tcBorders>
            <w:noWrap w:val="0"/>
            <w:vAlign w:val="center"/>
          </w:tcPr>
          <w:p w14:paraId="2139CA81">
            <w:pPr>
              <w:widowControl/>
              <w:numPr>
                <w:ilvl w:val="0"/>
                <w:numId w:val="0"/>
              </w:numPr>
              <w:spacing w:line="360" w:lineRule="auto"/>
              <w:jc w:val="cente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腻子</w:t>
            </w:r>
          </w:p>
        </w:tc>
        <w:tc>
          <w:tcPr>
            <w:tcW w:w="40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624B06">
            <w:pPr>
              <w:widowControl/>
              <w:numPr>
                <w:ilvl w:val="0"/>
                <w:numId w:val="0"/>
              </w:numPr>
              <w:spacing w:line="360" w:lineRule="auto"/>
              <w:jc w:val="center"/>
              <w:rPr>
                <w:rFonts w:hint="eastAsia" w:ascii="宋体" w:hAnsi="宋体"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立邦、多乐士、华润</w:t>
            </w:r>
          </w:p>
        </w:tc>
        <w:tc>
          <w:tcPr>
            <w:tcW w:w="16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47AE99">
            <w:pPr>
              <w:widowControl/>
              <w:numPr>
                <w:ilvl w:val="0"/>
                <w:numId w:val="0"/>
              </w:numPr>
              <w:spacing w:line="360" w:lineRule="auto"/>
              <w:jc w:val="center"/>
              <w:rPr>
                <w:rFonts w:hint="eastAsia" w:ascii="宋体" w:hAnsi="宋体" w:eastAsia="宋体" w:cs="Times New Roman"/>
                <w:color w:val="000000" w:themeColor="text1"/>
                <w:kern w:val="2"/>
                <w:sz w:val="24"/>
                <w:szCs w:val="24"/>
                <w:highlight w:val="none"/>
                <w:u w:val="none"/>
                <w:lang w:val="en-US" w:eastAsia="zh-CN" w:bidi="ar-SA"/>
                <w14:textFill>
                  <w14:solidFill>
                    <w14:schemeClr w14:val="tx1"/>
                  </w14:solidFill>
                </w14:textFill>
              </w:rPr>
            </w:pPr>
          </w:p>
        </w:tc>
      </w:tr>
      <w:tr w14:paraId="2D0D4B96">
        <w:tblPrEx>
          <w:tblCellMar>
            <w:top w:w="0" w:type="dxa"/>
            <w:left w:w="108" w:type="dxa"/>
            <w:bottom w:w="0" w:type="dxa"/>
            <w:right w:w="108" w:type="dxa"/>
          </w:tblCellMar>
        </w:tblPrEx>
        <w:trPr>
          <w:trHeight w:val="676"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2BAEBF">
            <w:pPr>
              <w:widowControl/>
              <w:spacing w:line="384" w:lineRule="auto"/>
              <w:jc w:val="center"/>
              <w:rPr>
                <w:rFonts w:hint="eastAsia" w:ascii="宋体" w:hAnsi="宋体"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color w:val="000000"/>
                <w:kern w:val="0"/>
                <w:sz w:val="24"/>
                <w:szCs w:val="24"/>
                <w:lang w:val="en-US" w:eastAsia="zh-CN"/>
              </w:rPr>
              <w:t>3</w:t>
            </w:r>
          </w:p>
        </w:tc>
        <w:tc>
          <w:tcPr>
            <w:tcW w:w="3063" w:type="dxa"/>
            <w:tcBorders>
              <w:top w:val="single" w:color="auto" w:sz="4" w:space="0"/>
              <w:left w:val="single" w:color="auto" w:sz="4" w:space="0"/>
              <w:bottom w:val="single" w:color="auto" w:sz="4" w:space="0"/>
              <w:right w:val="single" w:color="auto" w:sz="4" w:space="0"/>
            </w:tcBorders>
            <w:noWrap w:val="0"/>
            <w:vAlign w:val="center"/>
          </w:tcPr>
          <w:p w14:paraId="44C75E96">
            <w:pPr>
              <w:keepNext w:val="0"/>
              <w:keepLines w:val="0"/>
              <w:widowControl/>
              <w:suppressLineNumbers w:val="0"/>
              <w:jc w:val="center"/>
              <w:textAlignment w:val="center"/>
              <w:rPr>
                <w:rFonts w:hint="eastAsia"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kern w:val="0"/>
                <w:sz w:val="24"/>
                <w:szCs w:val="24"/>
                <w:u w:val="none"/>
                <w:lang w:val="en-US" w:eastAsia="zh-CN" w:bidi="ar"/>
              </w:rPr>
              <w:t>防火门</w:t>
            </w:r>
          </w:p>
        </w:tc>
        <w:tc>
          <w:tcPr>
            <w:tcW w:w="4097" w:type="dxa"/>
            <w:tcBorders>
              <w:top w:val="single" w:color="auto" w:sz="4" w:space="0"/>
              <w:left w:val="single" w:color="auto" w:sz="4" w:space="0"/>
              <w:bottom w:val="single" w:color="auto" w:sz="4" w:space="0"/>
              <w:right w:val="single" w:color="auto" w:sz="4" w:space="0"/>
            </w:tcBorders>
            <w:noWrap w:val="0"/>
            <w:vAlign w:val="center"/>
          </w:tcPr>
          <w:p w14:paraId="69CB52E8">
            <w:pPr>
              <w:keepNext w:val="0"/>
              <w:keepLines w:val="0"/>
              <w:widowControl/>
              <w:suppressLineNumbers w:val="0"/>
              <w:jc w:val="center"/>
              <w:textAlignment w:val="center"/>
              <w:rPr>
                <w:rFonts w:hint="eastAsia"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kern w:val="0"/>
                <w:sz w:val="24"/>
                <w:szCs w:val="24"/>
                <w:u w:val="none"/>
                <w:lang w:val="en-US" w:eastAsia="zh-CN" w:bidi="ar"/>
              </w:rPr>
              <w:t>浙江钱江、浙江昊博、杜鹃</w:t>
            </w:r>
          </w:p>
        </w:tc>
        <w:tc>
          <w:tcPr>
            <w:tcW w:w="16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F3EA56">
            <w:pPr>
              <w:widowControl/>
              <w:spacing w:line="384" w:lineRule="auto"/>
              <w:jc w:val="center"/>
              <w:rPr>
                <w:rFonts w:hint="eastAsia" w:ascii="宋体" w:hAnsi="宋体" w:eastAsia="宋体" w:cs="Times New Roman"/>
                <w:color w:val="000000" w:themeColor="text1"/>
                <w:kern w:val="2"/>
                <w:sz w:val="24"/>
                <w:szCs w:val="24"/>
                <w:highlight w:val="none"/>
                <w:u w:val="none"/>
                <w14:textFill>
                  <w14:solidFill>
                    <w14:schemeClr w14:val="tx1"/>
                  </w14:solidFill>
                </w14:textFill>
              </w:rPr>
            </w:pPr>
          </w:p>
        </w:tc>
      </w:tr>
    </w:tbl>
    <w:p w14:paraId="421EC126">
      <w:pPr>
        <w:numPr>
          <w:ilvl w:val="0"/>
          <w:numId w:val="0"/>
        </w:numPr>
        <w:spacing w:line="360" w:lineRule="auto"/>
        <w:ind w:firstLine="480" w:firstLineChars="200"/>
        <w:jc w:val="left"/>
        <w:rPr>
          <w:rFonts w:hint="default" w:ascii="宋体" w:hAnsi="宋体" w:cs="Times New Roman"/>
          <w:bCs w:val="0"/>
          <w:color w:val="000000" w:themeColor="text1"/>
          <w:sz w:val="24"/>
          <w:highlight w:val="none"/>
          <w:u w:val="single"/>
          <w:lang w:val="en-US" w:eastAsia="zh-CN"/>
          <w14:textFill>
            <w14:solidFill>
              <w14:schemeClr w14:val="tx1"/>
            </w14:solidFill>
          </w14:textFill>
        </w:rPr>
      </w:pPr>
      <w:r>
        <w:rPr>
          <w:rFonts w:hint="eastAsia" w:ascii="宋体" w:hAnsi="宋体" w:cs="Times New Roman"/>
          <w:bCs w:val="0"/>
          <w:color w:val="000000" w:themeColor="text1"/>
          <w:sz w:val="24"/>
          <w:highlight w:val="none"/>
          <w:u w:val="single"/>
          <w:lang w:val="en-US" w:eastAsia="zh-CN"/>
          <w14:textFill>
            <w14:solidFill>
              <w14:schemeClr w14:val="tx1"/>
            </w14:solidFill>
          </w14:textFill>
        </w:rPr>
        <w:t>注：响应品牌与供货品牌相一致。</w:t>
      </w:r>
    </w:p>
    <w:p w14:paraId="0BC746AE">
      <w:pPr>
        <w:rPr>
          <w:rFonts w:ascii="宋体" w:hAnsi="宋体" w:cs="宋体"/>
          <w:snapToGrid w:val="0"/>
          <w:color w:val="000000" w:themeColor="text1"/>
          <w:kern w:val="0"/>
          <w:sz w:val="24"/>
          <w:highlight w:val="none"/>
          <w14:textFill>
            <w14:solidFill>
              <w14:schemeClr w14:val="tx1"/>
            </w14:solidFill>
          </w14:textFill>
        </w:rPr>
      </w:pPr>
    </w:p>
    <w:p w14:paraId="2973330F">
      <w:pPr>
        <w:snapToGrid w:val="0"/>
        <w:spacing w:line="360" w:lineRule="auto"/>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20"/>
          <w:highlight w:val="none"/>
          <w14:textFill>
            <w14:solidFill>
              <w14:schemeClr w14:val="tx1"/>
            </w14:solidFill>
          </w14:textFill>
        </w:rPr>
        <w:t>第四部分</w:t>
      </w:r>
      <w:bookmarkStart w:id="32" w:name="_Toc184308088"/>
      <w:bookmarkEnd w:id="32"/>
      <w:bookmarkStart w:id="33" w:name="_Toc184308099"/>
      <w:bookmarkEnd w:id="33"/>
      <w:bookmarkStart w:id="34" w:name="_Toc184314413"/>
      <w:bookmarkEnd w:id="34"/>
      <w:bookmarkStart w:id="35" w:name="_Toc184312102"/>
      <w:bookmarkEnd w:id="35"/>
      <w:bookmarkStart w:id="36" w:name="_Toc184314425"/>
      <w:bookmarkEnd w:id="36"/>
      <w:bookmarkStart w:id="37" w:name="_Toc184313298"/>
      <w:bookmarkEnd w:id="37"/>
      <w:bookmarkStart w:id="38" w:name="_Toc184314431"/>
      <w:bookmarkEnd w:id="38"/>
      <w:bookmarkStart w:id="39" w:name="_Toc184312122"/>
      <w:bookmarkEnd w:id="39"/>
      <w:bookmarkStart w:id="40" w:name="_Toc184313259"/>
      <w:bookmarkEnd w:id="40"/>
      <w:bookmarkStart w:id="41" w:name="_Toc184314446"/>
      <w:bookmarkEnd w:id="41"/>
      <w:bookmarkStart w:id="42" w:name="_Toc184310289"/>
      <w:bookmarkEnd w:id="42"/>
      <w:bookmarkStart w:id="43" w:name="_Toc184308056"/>
      <w:bookmarkEnd w:id="43"/>
      <w:bookmarkStart w:id="44" w:name="_Toc184312130"/>
      <w:bookmarkEnd w:id="44"/>
      <w:bookmarkStart w:id="45" w:name="_Toc184314476"/>
      <w:bookmarkEnd w:id="45"/>
      <w:bookmarkStart w:id="46" w:name="_Toc184313258"/>
      <w:bookmarkEnd w:id="46"/>
      <w:bookmarkStart w:id="47" w:name="_Toc184310312"/>
      <w:bookmarkEnd w:id="47"/>
      <w:bookmarkStart w:id="48" w:name="_Toc184314455"/>
      <w:bookmarkEnd w:id="48"/>
      <w:bookmarkStart w:id="49" w:name="_Toc184312081"/>
      <w:bookmarkEnd w:id="49"/>
      <w:bookmarkStart w:id="50" w:name="_Toc184313244"/>
      <w:bookmarkEnd w:id="50"/>
      <w:bookmarkStart w:id="51" w:name="_Toc184314467"/>
      <w:bookmarkEnd w:id="51"/>
      <w:bookmarkStart w:id="52" w:name="_Toc184310311"/>
      <w:bookmarkEnd w:id="52"/>
      <w:bookmarkStart w:id="53" w:name="_Toc184314430"/>
      <w:bookmarkEnd w:id="53"/>
      <w:bookmarkStart w:id="54" w:name="_Toc184310317"/>
      <w:bookmarkEnd w:id="54"/>
      <w:bookmarkStart w:id="55" w:name="_Toc184308091"/>
      <w:bookmarkEnd w:id="55"/>
      <w:bookmarkStart w:id="56" w:name="_Toc184314475"/>
      <w:bookmarkEnd w:id="56"/>
      <w:bookmarkStart w:id="57" w:name="_Toc184313239"/>
      <w:bookmarkEnd w:id="57"/>
      <w:bookmarkStart w:id="58" w:name="_Toc184312089"/>
      <w:bookmarkEnd w:id="58"/>
      <w:bookmarkStart w:id="59" w:name="_Toc184313238"/>
      <w:bookmarkEnd w:id="59"/>
      <w:bookmarkStart w:id="60" w:name="_Toc184310340"/>
      <w:bookmarkEnd w:id="60"/>
      <w:bookmarkStart w:id="61" w:name="_Toc184310300"/>
      <w:bookmarkEnd w:id="61"/>
      <w:bookmarkStart w:id="62" w:name="_Toc184308048"/>
      <w:bookmarkEnd w:id="62"/>
      <w:bookmarkStart w:id="63" w:name="_Toc184313257"/>
      <w:bookmarkEnd w:id="63"/>
      <w:bookmarkStart w:id="64" w:name="_Toc184308038"/>
      <w:bookmarkEnd w:id="64"/>
      <w:bookmarkStart w:id="65" w:name="_Toc184313248"/>
      <w:bookmarkEnd w:id="65"/>
      <w:bookmarkStart w:id="66" w:name="_Toc184313302"/>
      <w:bookmarkEnd w:id="66"/>
      <w:bookmarkStart w:id="67" w:name="_Toc184313280"/>
      <w:bookmarkEnd w:id="67"/>
      <w:bookmarkStart w:id="68" w:name="_Toc184312119"/>
      <w:bookmarkEnd w:id="68"/>
      <w:bookmarkStart w:id="69" w:name="_Toc184312076"/>
      <w:bookmarkEnd w:id="69"/>
      <w:bookmarkStart w:id="70" w:name="_Toc184314451"/>
      <w:bookmarkEnd w:id="70"/>
      <w:bookmarkStart w:id="71" w:name="_Toc184313279"/>
      <w:bookmarkEnd w:id="71"/>
      <w:bookmarkStart w:id="72" w:name="_Toc184312132"/>
      <w:bookmarkEnd w:id="72"/>
      <w:bookmarkStart w:id="73" w:name="_Toc184313290"/>
      <w:bookmarkEnd w:id="73"/>
      <w:bookmarkStart w:id="74" w:name="_Toc184312071"/>
      <w:bookmarkEnd w:id="74"/>
      <w:bookmarkStart w:id="75" w:name="_Toc184314412"/>
      <w:bookmarkEnd w:id="75"/>
      <w:bookmarkStart w:id="76" w:name="_Toc184312115"/>
      <w:bookmarkEnd w:id="76"/>
      <w:bookmarkStart w:id="77" w:name="_Toc184312139"/>
      <w:bookmarkEnd w:id="77"/>
      <w:bookmarkStart w:id="78" w:name="_Toc184310273"/>
      <w:bookmarkEnd w:id="78"/>
      <w:bookmarkStart w:id="79" w:name="_Toc184308106"/>
      <w:bookmarkEnd w:id="79"/>
      <w:bookmarkStart w:id="80" w:name="_Toc184310288"/>
      <w:bookmarkEnd w:id="80"/>
      <w:bookmarkStart w:id="81" w:name="_Toc184312136"/>
      <w:bookmarkEnd w:id="81"/>
      <w:bookmarkStart w:id="82" w:name="_Toc184312070"/>
      <w:bookmarkEnd w:id="82"/>
      <w:bookmarkStart w:id="83" w:name="_Toc184310339"/>
      <w:bookmarkEnd w:id="83"/>
      <w:bookmarkStart w:id="84" w:name="_Toc184312127"/>
      <w:bookmarkEnd w:id="84"/>
      <w:bookmarkStart w:id="85" w:name="_Toc184313294"/>
      <w:bookmarkEnd w:id="85"/>
      <w:bookmarkStart w:id="86" w:name="_Toc184314424"/>
      <w:bookmarkEnd w:id="86"/>
      <w:bookmarkStart w:id="87" w:name="_Toc184313295"/>
      <w:bookmarkEnd w:id="87"/>
      <w:bookmarkStart w:id="88" w:name="_Toc184314440"/>
      <w:bookmarkEnd w:id="88"/>
      <w:bookmarkStart w:id="89" w:name="_Toc184312079"/>
      <w:bookmarkEnd w:id="89"/>
      <w:bookmarkStart w:id="90" w:name="_Toc184312105"/>
      <w:bookmarkEnd w:id="90"/>
      <w:bookmarkStart w:id="91" w:name="_Toc184313251"/>
      <w:bookmarkEnd w:id="91"/>
      <w:bookmarkStart w:id="92" w:name="_Toc184308092"/>
      <w:bookmarkEnd w:id="92"/>
      <w:bookmarkStart w:id="93" w:name="_Toc184314464"/>
      <w:bookmarkEnd w:id="93"/>
      <w:bookmarkStart w:id="94" w:name="_Toc184308041"/>
      <w:bookmarkEnd w:id="94"/>
      <w:bookmarkStart w:id="95" w:name="_Toc184313246"/>
      <w:bookmarkEnd w:id="95"/>
      <w:bookmarkStart w:id="96" w:name="_Toc184312088"/>
      <w:bookmarkEnd w:id="96"/>
      <w:bookmarkStart w:id="97" w:name="_Toc184312121"/>
      <w:bookmarkEnd w:id="97"/>
      <w:bookmarkStart w:id="98" w:name="_Toc184313276"/>
      <w:bookmarkEnd w:id="98"/>
      <w:bookmarkStart w:id="99" w:name="_Toc184308073"/>
      <w:bookmarkEnd w:id="99"/>
      <w:bookmarkStart w:id="100" w:name="_Toc184310285"/>
      <w:bookmarkEnd w:id="100"/>
      <w:bookmarkStart w:id="101" w:name="_Toc184310320"/>
      <w:bookmarkEnd w:id="101"/>
      <w:bookmarkStart w:id="102" w:name="_Toc184314460"/>
      <w:bookmarkEnd w:id="102"/>
      <w:bookmarkStart w:id="103" w:name="_Toc184308074"/>
      <w:bookmarkEnd w:id="103"/>
      <w:bookmarkStart w:id="104" w:name="_Toc184313291"/>
      <w:bookmarkEnd w:id="104"/>
      <w:bookmarkStart w:id="105" w:name="_Toc184308098"/>
      <w:bookmarkEnd w:id="105"/>
      <w:bookmarkStart w:id="106" w:name="_Toc184308065"/>
      <w:bookmarkEnd w:id="106"/>
      <w:bookmarkStart w:id="107" w:name="_Toc184312117"/>
      <w:bookmarkEnd w:id="107"/>
      <w:bookmarkStart w:id="108" w:name="_Toc184312120"/>
      <w:bookmarkEnd w:id="108"/>
      <w:bookmarkStart w:id="109" w:name="_Toc184314452"/>
      <w:bookmarkEnd w:id="109"/>
      <w:bookmarkStart w:id="110" w:name="_Toc184310278"/>
      <w:bookmarkEnd w:id="110"/>
      <w:bookmarkStart w:id="111" w:name="_Toc184310309"/>
      <w:bookmarkEnd w:id="111"/>
      <w:bookmarkStart w:id="112" w:name="_Toc184314472"/>
      <w:bookmarkEnd w:id="112"/>
      <w:bookmarkStart w:id="113" w:name="_Toc184313267"/>
      <w:bookmarkEnd w:id="113"/>
      <w:bookmarkStart w:id="114" w:name="_Toc184313240"/>
      <w:bookmarkEnd w:id="114"/>
      <w:bookmarkStart w:id="115" w:name="_Toc184313269"/>
      <w:bookmarkEnd w:id="115"/>
      <w:bookmarkStart w:id="116" w:name="_Toc184310342"/>
      <w:bookmarkEnd w:id="116"/>
      <w:bookmarkStart w:id="117" w:name="_Toc184314435"/>
      <w:bookmarkEnd w:id="117"/>
      <w:bookmarkStart w:id="118" w:name="_Toc184310315"/>
      <w:bookmarkEnd w:id="118"/>
      <w:bookmarkStart w:id="119" w:name="_Toc184310305"/>
      <w:bookmarkEnd w:id="119"/>
      <w:bookmarkStart w:id="120" w:name="_Toc184308054"/>
      <w:bookmarkEnd w:id="120"/>
      <w:bookmarkStart w:id="121" w:name="_Toc184310292"/>
      <w:bookmarkEnd w:id="121"/>
      <w:bookmarkStart w:id="122" w:name="_Toc184314471"/>
      <w:bookmarkEnd w:id="122"/>
      <w:bookmarkStart w:id="123" w:name="_Toc184312091"/>
      <w:bookmarkEnd w:id="123"/>
      <w:bookmarkStart w:id="124" w:name="_Toc184313260"/>
      <w:bookmarkEnd w:id="124"/>
      <w:bookmarkStart w:id="125" w:name="_Toc184312075"/>
      <w:bookmarkEnd w:id="125"/>
      <w:bookmarkStart w:id="126" w:name="_Toc184310334"/>
      <w:bookmarkEnd w:id="126"/>
      <w:bookmarkStart w:id="127" w:name="_Toc184312128"/>
      <w:bookmarkEnd w:id="127"/>
      <w:bookmarkStart w:id="128" w:name="_Toc184308084"/>
      <w:bookmarkEnd w:id="128"/>
      <w:bookmarkStart w:id="129" w:name="_Toc184314482"/>
      <w:bookmarkEnd w:id="129"/>
      <w:bookmarkStart w:id="130" w:name="_Toc184314456"/>
      <w:bookmarkEnd w:id="130"/>
      <w:bookmarkStart w:id="131" w:name="_Toc184308051"/>
      <w:bookmarkEnd w:id="131"/>
      <w:bookmarkStart w:id="132" w:name="_Toc184308096"/>
      <w:bookmarkEnd w:id="132"/>
      <w:bookmarkStart w:id="133" w:name="_Toc184312078"/>
      <w:bookmarkEnd w:id="133"/>
      <w:bookmarkStart w:id="134" w:name="_Toc184310286"/>
      <w:bookmarkEnd w:id="134"/>
      <w:bookmarkStart w:id="135" w:name="_Toc184308089"/>
      <w:bookmarkEnd w:id="135"/>
      <w:bookmarkStart w:id="136" w:name="_Toc184308104"/>
      <w:bookmarkEnd w:id="136"/>
      <w:bookmarkStart w:id="137" w:name="_Toc184314414"/>
      <w:bookmarkEnd w:id="137"/>
      <w:bookmarkStart w:id="138" w:name="_Toc184312094"/>
      <w:bookmarkEnd w:id="138"/>
      <w:bookmarkStart w:id="139" w:name="_Toc184310325"/>
      <w:bookmarkEnd w:id="139"/>
      <w:bookmarkStart w:id="140" w:name="_Toc184312107"/>
      <w:bookmarkEnd w:id="140"/>
      <w:bookmarkStart w:id="141" w:name="_Toc184308064"/>
      <w:bookmarkEnd w:id="141"/>
      <w:bookmarkStart w:id="142" w:name="_Toc184310331"/>
      <w:bookmarkEnd w:id="142"/>
      <w:bookmarkStart w:id="143" w:name="_Toc184310283"/>
      <w:bookmarkEnd w:id="143"/>
      <w:bookmarkStart w:id="144" w:name="_Toc184313288"/>
      <w:bookmarkEnd w:id="144"/>
      <w:bookmarkStart w:id="145" w:name="_Toc184310297"/>
      <w:bookmarkEnd w:id="145"/>
      <w:bookmarkStart w:id="146" w:name="_Toc184312135"/>
      <w:bookmarkEnd w:id="146"/>
      <w:bookmarkStart w:id="147" w:name="_Toc184314457"/>
      <w:bookmarkEnd w:id="147"/>
      <w:bookmarkStart w:id="148" w:name="_Toc184312069"/>
      <w:bookmarkEnd w:id="148"/>
      <w:bookmarkStart w:id="149" w:name="_Toc184314477"/>
      <w:bookmarkEnd w:id="149"/>
      <w:bookmarkStart w:id="150" w:name="_Toc184314442"/>
      <w:bookmarkEnd w:id="150"/>
      <w:bookmarkStart w:id="151" w:name="_Toc184313254"/>
      <w:bookmarkEnd w:id="151"/>
      <w:bookmarkStart w:id="152" w:name="_Toc184313309"/>
      <w:bookmarkEnd w:id="152"/>
      <w:bookmarkStart w:id="153" w:name="_Toc184308040"/>
      <w:bookmarkEnd w:id="153"/>
      <w:bookmarkStart w:id="154" w:name="_Toc184313278"/>
      <w:bookmarkEnd w:id="154"/>
      <w:bookmarkStart w:id="155" w:name="_Toc184314449"/>
      <w:bookmarkEnd w:id="155"/>
      <w:bookmarkStart w:id="156" w:name="_Toc184310332"/>
      <w:bookmarkEnd w:id="156"/>
      <w:bookmarkStart w:id="157" w:name="_Toc184308066"/>
      <w:bookmarkEnd w:id="157"/>
      <w:bookmarkStart w:id="158" w:name="_Toc184313297"/>
      <w:bookmarkEnd w:id="158"/>
      <w:bookmarkStart w:id="159" w:name="_Toc184314480"/>
      <w:bookmarkEnd w:id="159"/>
      <w:bookmarkStart w:id="160" w:name="_Toc184308079"/>
      <w:bookmarkEnd w:id="160"/>
      <w:bookmarkStart w:id="161" w:name="_Toc184308061"/>
      <w:bookmarkEnd w:id="161"/>
      <w:bookmarkStart w:id="162" w:name="_Toc184313300"/>
      <w:bookmarkEnd w:id="162"/>
      <w:bookmarkStart w:id="163" w:name="_Toc184312084"/>
      <w:bookmarkEnd w:id="163"/>
      <w:bookmarkStart w:id="164" w:name="_Toc184312096"/>
      <w:bookmarkEnd w:id="164"/>
      <w:bookmarkStart w:id="165" w:name="_Toc184308037"/>
      <w:bookmarkEnd w:id="165"/>
      <w:bookmarkStart w:id="166" w:name="_Toc184312068"/>
      <w:bookmarkEnd w:id="166"/>
      <w:bookmarkStart w:id="167" w:name="_Toc184314420"/>
      <w:bookmarkEnd w:id="167"/>
      <w:bookmarkStart w:id="168" w:name="_Toc184314474"/>
      <w:bookmarkEnd w:id="168"/>
      <w:bookmarkStart w:id="169" w:name="_Toc184310308"/>
      <w:bookmarkEnd w:id="169"/>
      <w:bookmarkStart w:id="170" w:name="_Toc184310301"/>
      <w:bookmarkEnd w:id="170"/>
      <w:bookmarkStart w:id="171" w:name="_Toc184308087"/>
      <w:bookmarkEnd w:id="171"/>
      <w:bookmarkStart w:id="172" w:name="_Toc184308108"/>
      <w:bookmarkEnd w:id="172"/>
      <w:bookmarkStart w:id="173" w:name="_Toc184314415"/>
      <w:bookmarkEnd w:id="173"/>
      <w:bookmarkStart w:id="174" w:name="_Toc184308072"/>
      <w:bookmarkEnd w:id="174"/>
      <w:bookmarkStart w:id="175" w:name="_Toc184308095"/>
      <w:bookmarkEnd w:id="175"/>
      <w:bookmarkStart w:id="176" w:name="_Toc184313287"/>
      <w:bookmarkEnd w:id="176"/>
      <w:bookmarkStart w:id="177" w:name="_Toc184313266"/>
      <w:bookmarkEnd w:id="177"/>
      <w:bookmarkStart w:id="178" w:name="_Toc184313271"/>
      <w:bookmarkEnd w:id="178"/>
      <w:bookmarkStart w:id="179" w:name="_Toc184308081"/>
      <w:bookmarkEnd w:id="179"/>
      <w:bookmarkStart w:id="180" w:name="_Toc184314481"/>
      <w:bookmarkEnd w:id="180"/>
      <w:bookmarkStart w:id="181" w:name="_Toc184310307"/>
      <w:bookmarkEnd w:id="181"/>
      <w:bookmarkStart w:id="182" w:name="_Toc184310318"/>
      <w:bookmarkEnd w:id="182"/>
      <w:bookmarkStart w:id="183" w:name="_Toc184313292"/>
      <w:bookmarkEnd w:id="183"/>
      <w:bookmarkStart w:id="184" w:name="_Toc184313252"/>
      <w:bookmarkEnd w:id="184"/>
      <w:bookmarkStart w:id="185" w:name="_Toc184314428"/>
      <w:bookmarkEnd w:id="185"/>
      <w:bookmarkStart w:id="186" w:name="_Toc184310277"/>
      <w:bookmarkEnd w:id="186"/>
      <w:bookmarkStart w:id="187" w:name="_Toc184313263"/>
      <w:bookmarkEnd w:id="187"/>
      <w:bookmarkStart w:id="188" w:name="_Toc184310302"/>
      <w:bookmarkEnd w:id="188"/>
      <w:bookmarkStart w:id="189" w:name="_Toc184313243"/>
      <w:bookmarkEnd w:id="189"/>
      <w:bookmarkStart w:id="190" w:name="_Toc184308042"/>
      <w:bookmarkEnd w:id="190"/>
      <w:bookmarkStart w:id="191" w:name="_Toc184314479"/>
      <w:bookmarkEnd w:id="191"/>
      <w:bookmarkStart w:id="192" w:name="_Toc184312072"/>
      <w:bookmarkEnd w:id="192"/>
      <w:bookmarkStart w:id="193" w:name="_Toc184308102"/>
      <w:bookmarkEnd w:id="193"/>
      <w:bookmarkStart w:id="194" w:name="_Toc184313308"/>
      <w:bookmarkEnd w:id="194"/>
      <w:bookmarkStart w:id="195" w:name="_Toc184308090"/>
      <w:bookmarkEnd w:id="195"/>
      <w:bookmarkStart w:id="196" w:name="_Toc184312082"/>
      <w:bookmarkEnd w:id="196"/>
      <w:bookmarkStart w:id="197" w:name="_Toc184308060"/>
      <w:bookmarkEnd w:id="197"/>
      <w:bookmarkStart w:id="198" w:name="_Toc184312104"/>
      <w:bookmarkEnd w:id="198"/>
      <w:bookmarkStart w:id="199" w:name="_Toc184313296"/>
      <w:bookmarkEnd w:id="199"/>
      <w:bookmarkStart w:id="200" w:name="_Toc184313293"/>
      <w:bookmarkEnd w:id="200"/>
      <w:bookmarkStart w:id="201" w:name="_Toc184312077"/>
      <w:bookmarkEnd w:id="201"/>
      <w:bookmarkStart w:id="202" w:name="_Toc184312124"/>
      <w:bookmarkEnd w:id="202"/>
      <w:bookmarkStart w:id="203" w:name="_Toc184312125"/>
      <w:bookmarkEnd w:id="203"/>
      <w:bookmarkStart w:id="204" w:name="_Toc184308086"/>
      <w:bookmarkEnd w:id="204"/>
      <w:bookmarkStart w:id="205" w:name="_Toc184313272"/>
      <w:bookmarkEnd w:id="205"/>
      <w:bookmarkStart w:id="206" w:name="_Toc184308044"/>
      <w:bookmarkEnd w:id="206"/>
      <w:bookmarkStart w:id="207" w:name="_Toc184312111"/>
      <w:bookmarkEnd w:id="207"/>
      <w:bookmarkStart w:id="208" w:name="_Toc184312113"/>
      <w:bookmarkEnd w:id="208"/>
      <w:bookmarkStart w:id="209" w:name="_Toc184314421"/>
      <w:bookmarkEnd w:id="209"/>
      <w:bookmarkStart w:id="210" w:name="_Toc184310280"/>
      <w:bookmarkEnd w:id="210"/>
      <w:bookmarkStart w:id="211" w:name="_Toc184312074"/>
      <w:bookmarkEnd w:id="211"/>
      <w:bookmarkStart w:id="212" w:name="_Toc184310291"/>
      <w:bookmarkEnd w:id="212"/>
      <w:bookmarkStart w:id="213" w:name="_Toc184313270"/>
      <w:bookmarkEnd w:id="213"/>
      <w:bookmarkStart w:id="214" w:name="_Toc184308100"/>
      <w:bookmarkEnd w:id="214"/>
      <w:bookmarkStart w:id="215" w:name="_Toc184312137"/>
      <w:bookmarkEnd w:id="215"/>
      <w:bookmarkStart w:id="216" w:name="_Toc184312073"/>
      <w:bookmarkEnd w:id="216"/>
      <w:bookmarkStart w:id="217" w:name="_Toc184314439"/>
      <w:bookmarkEnd w:id="217"/>
      <w:bookmarkStart w:id="218" w:name="_Toc184308083"/>
      <w:bookmarkEnd w:id="218"/>
      <w:bookmarkStart w:id="219" w:name="_Toc184310290"/>
      <w:bookmarkEnd w:id="219"/>
      <w:bookmarkStart w:id="220" w:name="_Toc184312116"/>
      <w:bookmarkEnd w:id="220"/>
      <w:bookmarkStart w:id="221" w:name="_Toc184308070"/>
      <w:bookmarkEnd w:id="221"/>
      <w:bookmarkStart w:id="222" w:name="_Toc184314434"/>
      <w:bookmarkEnd w:id="222"/>
      <w:bookmarkStart w:id="223" w:name="_Toc184308059"/>
      <w:bookmarkEnd w:id="223"/>
      <w:bookmarkStart w:id="224" w:name="_Toc184314466"/>
      <w:bookmarkEnd w:id="224"/>
      <w:bookmarkStart w:id="225" w:name="_Toc184312099"/>
      <w:bookmarkEnd w:id="225"/>
      <w:bookmarkStart w:id="226" w:name="_Toc184312090"/>
      <w:bookmarkEnd w:id="226"/>
      <w:bookmarkStart w:id="227" w:name="_Toc184313268"/>
      <w:bookmarkEnd w:id="227"/>
      <w:bookmarkStart w:id="228" w:name="_Toc184308094"/>
      <w:bookmarkEnd w:id="228"/>
      <w:bookmarkStart w:id="229" w:name="_Toc184313245"/>
      <w:bookmarkEnd w:id="229"/>
      <w:bookmarkStart w:id="230" w:name="_Toc184313307"/>
      <w:bookmarkEnd w:id="230"/>
      <w:bookmarkStart w:id="231" w:name="_Toc184310303"/>
      <w:bookmarkEnd w:id="231"/>
      <w:bookmarkStart w:id="232" w:name="_Toc184314448"/>
      <w:bookmarkEnd w:id="232"/>
      <w:bookmarkStart w:id="233" w:name="_Toc184313242"/>
      <w:bookmarkEnd w:id="233"/>
      <w:bookmarkStart w:id="234" w:name="_Toc184312095"/>
      <w:bookmarkEnd w:id="234"/>
      <w:bookmarkStart w:id="235" w:name="_Toc184310321"/>
      <w:bookmarkEnd w:id="235"/>
      <w:bookmarkStart w:id="236" w:name="_Toc184314463"/>
      <w:bookmarkEnd w:id="236"/>
      <w:bookmarkStart w:id="237" w:name="_Toc184313304"/>
      <w:bookmarkEnd w:id="237"/>
      <w:bookmarkStart w:id="238" w:name="_Toc184310341"/>
      <w:bookmarkEnd w:id="238"/>
      <w:bookmarkStart w:id="239" w:name="_Toc184308058"/>
      <w:bookmarkEnd w:id="239"/>
      <w:bookmarkStart w:id="240" w:name="_Toc184313275"/>
      <w:bookmarkEnd w:id="240"/>
      <w:bookmarkStart w:id="241" w:name="_Toc184314450"/>
      <w:bookmarkEnd w:id="241"/>
      <w:bookmarkStart w:id="242" w:name="_Toc184310330"/>
      <w:bookmarkEnd w:id="242"/>
      <w:bookmarkStart w:id="243" w:name="_Toc184313247"/>
      <w:bookmarkEnd w:id="243"/>
      <w:bookmarkStart w:id="244" w:name="_Toc184314454"/>
      <w:bookmarkEnd w:id="244"/>
      <w:bookmarkStart w:id="245" w:name="_Toc184310310"/>
      <w:bookmarkEnd w:id="245"/>
      <w:bookmarkStart w:id="246" w:name="_Toc184308055"/>
      <w:bookmarkEnd w:id="246"/>
      <w:bookmarkStart w:id="247" w:name="_Toc184313241"/>
      <w:bookmarkEnd w:id="247"/>
      <w:bookmarkStart w:id="248" w:name="_Toc184313286"/>
      <w:bookmarkEnd w:id="248"/>
      <w:bookmarkStart w:id="249" w:name="_Toc184313262"/>
      <w:bookmarkEnd w:id="249"/>
      <w:bookmarkStart w:id="250" w:name="_Toc184312114"/>
      <w:bookmarkEnd w:id="250"/>
      <w:bookmarkStart w:id="251" w:name="_Toc184310333"/>
      <w:bookmarkEnd w:id="251"/>
      <w:bookmarkStart w:id="252" w:name="_Toc184314438"/>
      <w:bookmarkEnd w:id="252"/>
      <w:bookmarkStart w:id="253" w:name="_Toc184314478"/>
      <w:bookmarkEnd w:id="253"/>
      <w:bookmarkStart w:id="254" w:name="_Toc184308049"/>
      <w:bookmarkEnd w:id="254"/>
      <w:bookmarkStart w:id="255" w:name="_Toc184312126"/>
      <w:bookmarkEnd w:id="255"/>
      <w:bookmarkStart w:id="256" w:name="_Toc184310314"/>
      <w:bookmarkEnd w:id="256"/>
      <w:bookmarkStart w:id="257" w:name="_Toc184308078"/>
      <w:bookmarkEnd w:id="257"/>
      <w:bookmarkStart w:id="258" w:name="_Toc184313249"/>
      <w:bookmarkEnd w:id="258"/>
      <w:bookmarkStart w:id="259" w:name="_Toc184308093"/>
      <w:bookmarkEnd w:id="259"/>
      <w:bookmarkStart w:id="260" w:name="_Toc184310275"/>
      <w:bookmarkEnd w:id="260"/>
      <w:bookmarkStart w:id="261" w:name="_Toc184314423"/>
      <w:bookmarkEnd w:id="261"/>
      <w:bookmarkStart w:id="262" w:name="_Toc184308107"/>
      <w:bookmarkEnd w:id="262"/>
      <w:bookmarkStart w:id="263" w:name="_Toc184313261"/>
      <w:bookmarkEnd w:id="263"/>
      <w:bookmarkStart w:id="264" w:name="_Toc184308047"/>
      <w:bookmarkEnd w:id="264"/>
      <w:bookmarkStart w:id="265" w:name="_Toc184310336"/>
      <w:bookmarkEnd w:id="265"/>
      <w:bookmarkStart w:id="266" w:name="_Toc184313265"/>
      <w:bookmarkEnd w:id="266"/>
      <w:bookmarkStart w:id="267" w:name="_Toc184312108"/>
      <w:bookmarkEnd w:id="267"/>
      <w:bookmarkStart w:id="268" w:name="_Toc184313310"/>
      <w:bookmarkEnd w:id="268"/>
      <w:bookmarkStart w:id="269" w:name="_Toc184312101"/>
      <w:bookmarkEnd w:id="269"/>
      <w:bookmarkStart w:id="270" w:name="_Toc184313282"/>
      <w:bookmarkEnd w:id="270"/>
      <w:bookmarkStart w:id="271" w:name="_Toc184313273"/>
      <w:bookmarkEnd w:id="271"/>
      <w:bookmarkStart w:id="272" w:name="_Toc184313277"/>
      <w:bookmarkEnd w:id="272"/>
      <w:bookmarkStart w:id="273" w:name="_Toc184308097"/>
      <w:bookmarkEnd w:id="273"/>
      <w:bookmarkStart w:id="274" w:name="_Toc184314436"/>
      <w:bookmarkEnd w:id="274"/>
      <w:bookmarkStart w:id="275" w:name="_Toc184314473"/>
      <w:bookmarkEnd w:id="275"/>
      <w:bookmarkStart w:id="276" w:name="_Toc184308057"/>
      <w:bookmarkEnd w:id="276"/>
      <w:bookmarkStart w:id="277" w:name="_Toc184313264"/>
      <w:bookmarkEnd w:id="277"/>
      <w:bookmarkStart w:id="278" w:name="_Toc184313299"/>
      <w:bookmarkEnd w:id="278"/>
      <w:bookmarkStart w:id="279" w:name="_Toc184314411"/>
      <w:bookmarkEnd w:id="279"/>
      <w:bookmarkStart w:id="280" w:name="_Toc184312067"/>
      <w:bookmarkEnd w:id="280"/>
      <w:bookmarkStart w:id="281" w:name="_Toc184310323"/>
      <w:bookmarkEnd w:id="281"/>
      <w:bookmarkStart w:id="282" w:name="_Toc184310329"/>
      <w:bookmarkEnd w:id="282"/>
      <w:bookmarkStart w:id="283" w:name="_Toc184310281"/>
      <w:bookmarkEnd w:id="283"/>
      <w:bookmarkStart w:id="284" w:name="_Toc184312134"/>
      <w:bookmarkEnd w:id="284"/>
      <w:bookmarkStart w:id="285" w:name="_Toc184310272"/>
      <w:bookmarkEnd w:id="285"/>
      <w:bookmarkStart w:id="286" w:name="_Toc184313284"/>
      <w:bookmarkEnd w:id="286"/>
      <w:bookmarkStart w:id="287" w:name="_Toc184310306"/>
      <w:bookmarkEnd w:id="287"/>
      <w:bookmarkStart w:id="288" w:name="_Toc184312080"/>
      <w:bookmarkEnd w:id="288"/>
      <w:bookmarkStart w:id="289" w:name="_Toc184310293"/>
      <w:bookmarkEnd w:id="289"/>
      <w:bookmarkStart w:id="290" w:name="_Toc184313250"/>
      <w:bookmarkEnd w:id="290"/>
      <w:bookmarkStart w:id="291" w:name="_Toc184312086"/>
      <w:bookmarkEnd w:id="291"/>
      <w:bookmarkStart w:id="292" w:name="_Toc184312118"/>
      <w:bookmarkEnd w:id="292"/>
      <w:bookmarkStart w:id="293" w:name="_Toc184310313"/>
      <w:bookmarkEnd w:id="293"/>
      <w:bookmarkStart w:id="294" w:name="_Toc184312131"/>
      <w:bookmarkEnd w:id="294"/>
      <w:bookmarkStart w:id="295" w:name="_Toc184308082"/>
      <w:bookmarkEnd w:id="295"/>
      <w:bookmarkStart w:id="296" w:name="_Toc184310274"/>
      <w:bookmarkEnd w:id="296"/>
      <w:bookmarkStart w:id="297" w:name="_Toc184314433"/>
      <w:bookmarkEnd w:id="297"/>
      <w:bookmarkStart w:id="298" w:name="_Toc184308053"/>
      <w:bookmarkEnd w:id="298"/>
      <w:bookmarkStart w:id="299" w:name="_Toc184310343"/>
      <w:bookmarkEnd w:id="299"/>
      <w:bookmarkStart w:id="300" w:name="_Toc184314465"/>
      <w:bookmarkEnd w:id="300"/>
      <w:bookmarkStart w:id="301" w:name="_Toc184313306"/>
      <w:bookmarkEnd w:id="301"/>
      <w:bookmarkStart w:id="302" w:name="_Toc184308075"/>
      <w:bookmarkEnd w:id="302"/>
      <w:bookmarkStart w:id="303" w:name="_Toc184314444"/>
      <w:bookmarkEnd w:id="303"/>
      <w:bookmarkStart w:id="304" w:name="_Toc184310316"/>
      <w:bookmarkEnd w:id="304"/>
      <w:bookmarkStart w:id="305" w:name="_Toc184314445"/>
      <w:bookmarkEnd w:id="305"/>
      <w:bookmarkStart w:id="306" w:name="_Toc184310335"/>
      <w:bookmarkEnd w:id="306"/>
      <w:bookmarkStart w:id="307" w:name="_Toc184312112"/>
      <w:bookmarkEnd w:id="307"/>
      <w:bookmarkStart w:id="308" w:name="_Toc184308080"/>
      <w:bookmarkEnd w:id="308"/>
      <w:bookmarkStart w:id="309" w:name="_Toc184314429"/>
      <w:bookmarkEnd w:id="309"/>
      <w:bookmarkStart w:id="310" w:name="_Toc184312106"/>
      <w:bookmarkEnd w:id="310"/>
      <w:bookmarkStart w:id="311" w:name="_Toc184310344"/>
      <w:bookmarkEnd w:id="311"/>
      <w:bookmarkStart w:id="312" w:name="_Toc184308052"/>
      <w:bookmarkEnd w:id="312"/>
      <w:bookmarkStart w:id="313" w:name="_Toc184314459"/>
      <w:bookmarkEnd w:id="313"/>
      <w:bookmarkStart w:id="314" w:name="_Toc184313305"/>
      <w:bookmarkEnd w:id="314"/>
      <w:bookmarkStart w:id="315" w:name="_Toc184310328"/>
      <w:bookmarkEnd w:id="315"/>
      <w:bookmarkStart w:id="316" w:name="_Toc184314418"/>
      <w:bookmarkEnd w:id="316"/>
      <w:bookmarkStart w:id="317" w:name="_Toc184314461"/>
      <w:bookmarkEnd w:id="317"/>
      <w:bookmarkStart w:id="318" w:name="_Toc184314462"/>
      <w:bookmarkEnd w:id="318"/>
      <w:bookmarkStart w:id="319" w:name="_Toc184310296"/>
      <w:bookmarkEnd w:id="319"/>
      <w:bookmarkStart w:id="320" w:name="_Toc184310324"/>
      <w:bookmarkEnd w:id="320"/>
      <w:bookmarkStart w:id="321" w:name="_Toc184308103"/>
      <w:bookmarkEnd w:id="321"/>
      <w:bookmarkStart w:id="322" w:name="_Toc184312138"/>
      <w:bookmarkEnd w:id="322"/>
      <w:bookmarkStart w:id="323" w:name="_Toc184313255"/>
      <w:bookmarkEnd w:id="323"/>
      <w:bookmarkStart w:id="324" w:name="_Toc184308043"/>
      <w:bookmarkEnd w:id="324"/>
      <w:bookmarkStart w:id="325" w:name="_Toc184314422"/>
      <w:bookmarkEnd w:id="325"/>
      <w:bookmarkStart w:id="326" w:name="_Toc184310282"/>
      <w:bookmarkEnd w:id="326"/>
      <w:bookmarkStart w:id="327" w:name="_Toc184308039"/>
      <w:bookmarkEnd w:id="327"/>
      <w:bookmarkStart w:id="328" w:name="_Toc184314417"/>
      <w:bookmarkEnd w:id="328"/>
      <w:bookmarkStart w:id="329" w:name="_Toc184313281"/>
      <w:bookmarkEnd w:id="329"/>
      <w:bookmarkStart w:id="330" w:name="_Toc184314443"/>
      <w:bookmarkEnd w:id="330"/>
      <w:bookmarkStart w:id="331" w:name="_Toc184312109"/>
      <w:bookmarkEnd w:id="331"/>
      <w:bookmarkStart w:id="332" w:name="_Toc184313285"/>
      <w:bookmarkEnd w:id="332"/>
      <w:bookmarkStart w:id="333" w:name="_Toc184312092"/>
      <w:bookmarkEnd w:id="333"/>
      <w:bookmarkStart w:id="334" w:name="_Toc184313253"/>
      <w:bookmarkEnd w:id="334"/>
      <w:bookmarkStart w:id="335" w:name="_Toc184308068"/>
      <w:bookmarkEnd w:id="335"/>
      <w:bookmarkStart w:id="336" w:name="_Toc184314432"/>
      <w:bookmarkEnd w:id="336"/>
      <w:bookmarkStart w:id="337" w:name="_Toc184313289"/>
      <w:bookmarkEnd w:id="337"/>
      <w:bookmarkStart w:id="338" w:name="_Toc184308063"/>
      <w:bookmarkEnd w:id="338"/>
      <w:bookmarkStart w:id="339" w:name="_Toc184308076"/>
      <w:bookmarkEnd w:id="339"/>
      <w:bookmarkStart w:id="340" w:name="_Toc184312123"/>
      <w:bookmarkEnd w:id="340"/>
      <w:bookmarkStart w:id="341" w:name="_Toc184312083"/>
      <w:bookmarkEnd w:id="341"/>
      <w:bookmarkStart w:id="342" w:name="_Toc184312098"/>
      <w:bookmarkEnd w:id="342"/>
      <w:bookmarkStart w:id="343" w:name="_Toc184312129"/>
      <w:bookmarkEnd w:id="343"/>
      <w:bookmarkStart w:id="344" w:name="_Toc184312110"/>
      <w:bookmarkEnd w:id="344"/>
      <w:bookmarkStart w:id="345" w:name="_Toc184310319"/>
      <w:bookmarkEnd w:id="345"/>
      <w:bookmarkStart w:id="346" w:name="_Toc184308069"/>
      <w:bookmarkEnd w:id="346"/>
      <w:bookmarkStart w:id="347" w:name="_Toc184308101"/>
      <w:bookmarkEnd w:id="347"/>
      <w:bookmarkStart w:id="348" w:name="_Toc184310338"/>
      <w:bookmarkEnd w:id="348"/>
      <w:bookmarkStart w:id="349" w:name="_Toc184308067"/>
      <w:bookmarkEnd w:id="349"/>
      <w:bookmarkStart w:id="350" w:name="_Toc184310298"/>
      <w:bookmarkEnd w:id="350"/>
      <w:bookmarkStart w:id="351" w:name="_Toc184310326"/>
      <w:bookmarkEnd w:id="351"/>
      <w:bookmarkStart w:id="352" w:name="_Toc184314416"/>
      <w:bookmarkEnd w:id="352"/>
      <w:bookmarkStart w:id="353" w:name="_Toc184310327"/>
      <w:bookmarkEnd w:id="353"/>
      <w:bookmarkStart w:id="354" w:name="_Toc184313301"/>
      <w:bookmarkEnd w:id="354"/>
      <w:bookmarkStart w:id="355" w:name="_Toc184312103"/>
      <w:bookmarkEnd w:id="355"/>
      <w:bookmarkStart w:id="356" w:name="_Toc184314427"/>
      <w:bookmarkEnd w:id="356"/>
      <w:bookmarkStart w:id="357" w:name="_Toc184313303"/>
      <w:bookmarkEnd w:id="357"/>
      <w:bookmarkStart w:id="358" w:name="_Toc184313256"/>
      <w:bookmarkEnd w:id="358"/>
      <w:bookmarkStart w:id="359" w:name="_Toc184314468"/>
      <w:bookmarkEnd w:id="359"/>
      <w:bookmarkStart w:id="360" w:name="_Toc184310284"/>
      <w:bookmarkEnd w:id="360"/>
      <w:bookmarkStart w:id="361" w:name="_Toc184308105"/>
      <w:bookmarkEnd w:id="361"/>
      <w:bookmarkStart w:id="362" w:name="_Toc184314426"/>
      <w:bookmarkEnd w:id="362"/>
      <w:bookmarkStart w:id="363" w:name="_Toc184310322"/>
      <w:bookmarkEnd w:id="363"/>
      <w:bookmarkStart w:id="364" w:name="_Toc184310295"/>
      <w:bookmarkEnd w:id="364"/>
      <w:bookmarkStart w:id="365" w:name="_Toc184308071"/>
      <w:bookmarkEnd w:id="365"/>
      <w:bookmarkStart w:id="366" w:name="_Toc184312087"/>
      <w:bookmarkEnd w:id="366"/>
      <w:bookmarkStart w:id="367" w:name="_Toc184314419"/>
      <w:bookmarkEnd w:id="367"/>
      <w:bookmarkStart w:id="368" w:name="_Toc184314447"/>
      <w:bookmarkEnd w:id="368"/>
      <w:bookmarkStart w:id="369" w:name="_Toc184313283"/>
      <w:bookmarkEnd w:id="369"/>
      <w:bookmarkStart w:id="370" w:name="_Toc184314437"/>
      <w:bookmarkEnd w:id="370"/>
      <w:bookmarkStart w:id="371" w:name="_Toc184310276"/>
      <w:bookmarkEnd w:id="371"/>
      <w:bookmarkStart w:id="372" w:name="_Toc184314469"/>
      <w:bookmarkEnd w:id="372"/>
      <w:bookmarkStart w:id="373" w:name="_Toc184308077"/>
      <w:bookmarkEnd w:id="373"/>
      <w:bookmarkStart w:id="374" w:name="_Toc184312085"/>
      <w:bookmarkEnd w:id="374"/>
      <w:bookmarkStart w:id="375" w:name="_Toc184310337"/>
      <w:bookmarkEnd w:id="375"/>
      <w:bookmarkStart w:id="376" w:name="_Toc184310294"/>
      <w:bookmarkEnd w:id="376"/>
      <w:bookmarkStart w:id="377" w:name="_Toc184314441"/>
      <w:bookmarkEnd w:id="377"/>
      <w:bookmarkStart w:id="378" w:name="_Toc184314410"/>
      <w:bookmarkEnd w:id="378"/>
      <w:bookmarkStart w:id="379" w:name="_Toc184310299"/>
      <w:bookmarkEnd w:id="379"/>
      <w:bookmarkStart w:id="380" w:name="_Toc184312133"/>
      <w:bookmarkEnd w:id="380"/>
      <w:bookmarkStart w:id="381" w:name="_Toc184308036"/>
      <w:bookmarkEnd w:id="381"/>
      <w:bookmarkStart w:id="382" w:name="_Toc184308062"/>
      <w:bookmarkEnd w:id="382"/>
      <w:bookmarkStart w:id="383" w:name="_Toc184312093"/>
      <w:bookmarkEnd w:id="383"/>
      <w:bookmarkStart w:id="384" w:name="_Toc184312097"/>
      <w:bookmarkEnd w:id="384"/>
      <w:bookmarkStart w:id="385" w:name="_Toc184308085"/>
      <w:bookmarkEnd w:id="385"/>
      <w:bookmarkStart w:id="386" w:name="_Toc184314458"/>
      <w:bookmarkEnd w:id="386"/>
      <w:bookmarkStart w:id="387" w:name="_Toc184308046"/>
      <w:bookmarkEnd w:id="387"/>
      <w:bookmarkStart w:id="388" w:name="_Toc184310304"/>
      <w:bookmarkEnd w:id="388"/>
      <w:bookmarkStart w:id="389" w:name="_Toc184314470"/>
      <w:bookmarkEnd w:id="389"/>
      <w:bookmarkStart w:id="390" w:name="_Toc184314453"/>
      <w:bookmarkEnd w:id="390"/>
      <w:bookmarkStart w:id="391" w:name="_Toc184308045"/>
      <w:bookmarkEnd w:id="391"/>
      <w:bookmarkStart w:id="392" w:name="_Toc184310287"/>
      <w:bookmarkEnd w:id="392"/>
      <w:bookmarkStart w:id="393" w:name="_Toc184308050"/>
      <w:bookmarkEnd w:id="393"/>
      <w:bookmarkStart w:id="394" w:name="_Toc184310279"/>
      <w:bookmarkEnd w:id="394"/>
      <w:bookmarkStart w:id="395" w:name="_Toc184313274"/>
      <w:bookmarkEnd w:id="395"/>
      <w:bookmarkStart w:id="396" w:name="_Toc184312100"/>
      <w:bookmarkEnd w:id="396"/>
      <w:r>
        <w:rPr>
          <w:rFonts w:hint="eastAsia" w:ascii="宋体" w:hAnsi="宋体" w:cs="宋体"/>
          <w:b/>
          <w:color w:val="000000" w:themeColor="text1"/>
          <w:sz w:val="36"/>
          <w:szCs w:val="20"/>
          <w:highlight w:val="none"/>
          <w14:textFill>
            <w14:solidFill>
              <w14:schemeClr w14:val="tx1"/>
            </w14:solidFill>
          </w14:textFill>
        </w:rPr>
        <w:t xml:space="preserve"> 评审办法</w:t>
      </w:r>
    </w:p>
    <w:p w14:paraId="18E95973">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评审办法前附表</w:t>
      </w:r>
    </w:p>
    <w:tbl>
      <w:tblPr>
        <w:tblStyle w:val="62"/>
        <w:tblpPr w:leftFromText="180" w:rightFromText="180" w:vertAnchor="text" w:horzAnchor="page" w:tblpX="1031" w:tblpY="126"/>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5"/>
        <w:gridCol w:w="67"/>
        <w:gridCol w:w="5141"/>
        <w:gridCol w:w="534"/>
        <w:gridCol w:w="930"/>
        <w:gridCol w:w="1089"/>
      </w:tblGrid>
      <w:tr w14:paraId="582D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14:paraId="709DCDB3">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397" w:name="_Toc31405"/>
            <w:r>
              <w:rPr>
                <w:rFonts w:hint="eastAsia" w:ascii="宋体" w:hAnsi="宋体" w:cs="宋体"/>
                <w:color w:val="000000" w:themeColor="text1"/>
                <w:kern w:val="0"/>
                <w:szCs w:val="21"/>
                <w:highlight w:val="none"/>
                <w:lang w:bidi="ar"/>
                <w14:textFill>
                  <w14:solidFill>
                    <w14:schemeClr w14:val="tx1"/>
                  </w14:solidFill>
                </w14:textFill>
              </w:rPr>
              <w:t>序号</w:t>
            </w:r>
            <w:bookmarkEnd w:id="397"/>
          </w:p>
        </w:tc>
        <w:tc>
          <w:tcPr>
            <w:tcW w:w="6413" w:type="dxa"/>
            <w:gridSpan w:val="3"/>
            <w:vAlign w:val="center"/>
          </w:tcPr>
          <w:p w14:paraId="4D9027CF">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398" w:name="_Toc13518"/>
            <w:r>
              <w:rPr>
                <w:rFonts w:hint="eastAsia" w:ascii="宋体" w:hAnsi="宋体" w:cs="宋体"/>
                <w:color w:val="000000" w:themeColor="text1"/>
                <w:kern w:val="0"/>
                <w:szCs w:val="21"/>
                <w:highlight w:val="none"/>
                <w:lang w:bidi="ar"/>
                <w14:textFill>
                  <w14:solidFill>
                    <w14:schemeClr w14:val="tx1"/>
                  </w14:solidFill>
                </w14:textFill>
              </w:rPr>
              <w:t>评标标准</w:t>
            </w:r>
            <w:bookmarkEnd w:id="398"/>
          </w:p>
        </w:tc>
        <w:tc>
          <w:tcPr>
            <w:tcW w:w="534" w:type="dxa"/>
            <w:vAlign w:val="center"/>
          </w:tcPr>
          <w:p w14:paraId="02E8C99C">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399" w:name="_Toc314"/>
            <w:r>
              <w:rPr>
                <w:rFonts w:hint="eastAsia" w:ascii="宋体" w:hAnsi="宋体" w:cs="宋体"/>
                <w:color w:val="000000" w:themeColor="text1"/>
                <w:kern w:val="0"/>
                <w:szCs w:val="21"/>
                <w:highlight w:val="none"/>
                <w:lang w:bidi="ar"/>
                <w14:textFill>
                  <w14:solidFill>
                    <w14:schemeClr w14:val="tx1"/>
                  </w14:solidFill>
                </w14:textFill>
              </w:rPr>
              <w:t>权重</w:t>
            </w:r>
            <w:bookmarkEnd w:id="399"/>
          </w:p>
        </w:tc>
        <w:tc>
          <w:tcPr>
            <w:tcW w:w="930" w:type="dxa"/>
            <w:vAlign w:val="center"/>
          </w:tcPr>
          <w:p w14:paraId="21ED848D">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400" w:name="_Toc22839"/>
            <w:r>
              <w:rPr>
                <w:rFonts w:hint="eastAsia" w:ascii="宋体" w:hAnsi="宋体" w:cs="宋体"/>
                <w:color w:val="000000" w:themeColor="text1"/>
                <w:kern w:val="0"/>
                <w:szCs w:val="21"/>
                <w:highlight w:val="none"/>
                <w:lang w:bidi="ar"/>
                <w14:textFill>
                  <w14:solidFill>
                    <w14:schemeClr w14:val="tx1"/>
                  </w14:solidFill>
                </w14:textFill>
              </w:rPr>
              <w:t>主观分/客观分属性</w:t>
            </w:r>
            <w:bookmarkEnd w:id="400"/>
          </w:p>
        </w:tc>
        <w:tc>
          <w:tcPr>
            <w:tcW w:w="1089" w:type="dxa"/>
            <w:vAlign w:val="center"/>
          </w:tcPr>
          <w:p w14:paraId="65365040">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401" w:name="_Toc20590"/>
            <w:r>
              <w:rPr>
                <w:rFonts w:hint="eastAsia" w:ascii="宋体" w:hAnsi="宋体" w:cs="宋体"/>
                <w:color w:val="000000" w:themeColor="text1"/>
                <w:kern w:val="0"/>
                <w:szCs w:val="21"/>
                <w:highlight w:val="none"/>
                <w:lang w:bidi="ar"/>
                <w14:textFill>
                  <w14:solidFill>
                    <w14:schemeClr w14:val="tx1"/>
                  </w14:solidFill>
                </w14:textFill>
              </w:rPr>
              <w:t>目录</w:t>
            </w:r>
            <w:bookmarkEnd w:id="401"/>
          </w:p>
        </w:tc>
      </w:tr>
      <w:tr w14:paraId="19F5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90" w:type="dxa"/>
            <w:vAlign w:val="center"/>
          </w:tcPr>
          <w:p w14:paraId="1B818638">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27A1467E">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供应商自</w:t>
            </w:r>
            <w:r>
              <w:rPr>
                <w:rFonts w:hint="eastAsia" w:ascii="宋体" w:hAnsi="宋体" w:cs="宋体"/>
                <w:color w:val="000000" w:themeColor="text1"/>
                <w:kern w:val="0"/>
                <w:szCs w:val="21"/>
                <w:highlight w:val="none"/>
                <w:lang w:val="en-US" w:eastAsia="zh-CN" w:bidi="ar"/>
                <w14:textFill>
                  <w14:solidFill>
                    <w14:schemeClr w14:val="tx1"/>
                  </w14:solidFill>
                </w14:textFill>
              </w:rPr>
              <w:t>2022</w:t>
            </w:r>
            <w:r>
              <w:rPr>
                <w:rFonts w:hint="eastAsia" w:ascii="宋体" w:hAnsi="宋体" w:cs="宋体"/>
                <w:color w:val="000000" w:themeColor="text1"/>
                <w:kern w:val="0"/>
                <w:szCs w:val="21"/>
                <w:highlight w:val="none"/>
                <w:lang w:bidi="ar"/>
                <w14:textFill>
                  <w14:solidFill>
                    <w14:schemeClr w14:val="tx1"/>
                  </w14:solidFill>
                </w14:textFill>
              </w:rPr>
              <w:t>年</w:t>
            </w:r>
            <w:r>
              <w:rPr>
                <w:rFonts w:hint="eastAsia" w:ascii="宋体" w:hAnsi="宋体" w:cs="宋体"/>
                <w:color w:val="000000" w:themeColor="text1"/>
                <w:kern w:val="0"/>
                <w:highlight w:val="none"/>
                <w14:textFill>
                  <w14:solidFill>
                    <w14:schemeClr w14:val="tx1"/>
                  </w14:solidFill>
                </w14:textFill>
              </w:rPr>
              <w:t>1月1日</w:t>
            </w:r>
            <w:r>
              <w:rPr>
                <w:rFonts w:hint="eastAsia" w:ascii="宋体" w:hAnsi="宋体" w:cs="宋体"/>
                <w:color w:val="000000" w:themeColor="text1"/>
                <w:kern w:val="0"/>
                <w:szCs w:val="21"/>
                <w:highlight w:val="none"/>
                <w:lang w:bidi="ar"/>
                <w14:textFill>
                  <w14:solidFill>
                    <w14:schemeClr w14:val="tx1"/>
                  </w14:solidFill>
                </w14:textFill>
              </w:rPr>
              <w:t>以来（以合同签订日期为准）承建过类似业绩，每提供一项业绩证明材料得</w:t>
            </w:r>
            <w:r>
              <w:rPr>
                <w:rFonts w:hint="eastAsia" w:ascii="宋体" w:hAnsi="宋体" w:cs="宋体"/>
                <w:color w:val="000000" w:themeColor="text1"/>
                <w:kern w:val="0"/>
                <w:szCs w:val="21"/>
                <w:highlight w:val="none"/>
                <w:lang w:val="en-US" w:eastAsia="zh-CN"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分，本项最高得</w:t>
            </w:r>
            <w:r>
              <w:rPr>
                <w:rFonts w:hint="eastAsia" w:ascii="宋体" w:hAnsi="宋体" w:cs="宋体"/>
                <w:color w:val="000000" w:themeColor="text1"/>
                <w:kern w:val="0"/>
                <w:szCs w:val="21"/>
                <w:highlight w:val="none"/>
                <w:lang w:val="en-US" w:eastAsia="zh-CN" w:bidi="ar"/>
                <w14:textFill>
                  <w14:solidFill>
                    <w14:schemeClr w14:val="tx1"/>
                  </w14:solidFill>
                </w14:textFill>
              </w:rPr>
              <w:t>3</w:t>
            </w:r>
            <w:r>
              <w:rPr>
                <w:rFonts w:hint="eastAsia" w:ascii="宋体" w:hAnsi="宋体" w:cs="宋体"/>
                <w:color w:val="000000" w:themeColor="text1"/>
                <w:kern w:val="0"/>
                <w:szCs w:val="21"/>
                <w:highlight w:val="none"/>
                <w:lang w:bidi="ar"/>
                <w14:textFill>
                  <w14:solidFill>
                    <w14:schemeClr w14:val="tx1"/>
                  </w14:solidFill>
                </w14:textFill>
              </w:rPr>
              <w:t>分。</w:t>
            </w:r>
          </w:p>
          <w:p w14:paraId="4245EE4E">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证明材料：同时</w:t>
            </w:r>
            <w:r>
              <w:rPr>
                <w:rFonts w:hint="eastAsia" w:ascii="宋体" w:hAnsi="宋体" w:cs="宋体"/>
                <w:color w:val="000000" w:themeColor="text1"/>
                <w:kern w:val="0"/>
                <w:szCs w:val="21"/>
                <w:highlight w:val="none"/>
                <w:lang w:bidi="ar"/>
                <w14:textFill>
                  <w14:solidFill>
                    <w14:schemeClr w14:val="tx1"/>
                  </w14:solidFill>
                </w14:textFill>
              </w:rPr>
              <w:t>提供</w:t>
            </w:r>
            <w:r>
              <w:rPr>
                <w:rFonts w:hint="default" w:ascii="Calibri" w:hAnsi="Calibri" w:cs="Calibri"/>
                <w:color w:val="000000" w:themeColor="text1"/>
                <w:kern w:val="0"/>
                <w:szCs w:val="21"/>
                <w:highlight w:val="none"/>
                <w:lang w:bidi="ar"/>
                <w14:textFill>
                  <w14:solidFill>
                    <w14:schemeClr w14:val="tx1"/>
                  </w14:solidFill>
                </w14:textFill>
              </w:rPr>
              <w:t>①</w:t>
            </w:r>
            <w:r>
              <w:rPr>
                <w:rFonts w:hint="eastAsia" w:ascii="宋体" w:hAnsi="宋体" w:cs="宋体"/>
                <w:color w:val="000000" w:themeColor="text1"/>
                <w:kern w:val="0"/>
                <w:szCs w:val="21"/>
                <w:highlight w:val="none"/>
                <w:lang w:bidi="ar"/>
                <w14:textFill>
                  <w14:solidFill>
                    <w14:schemeClr w14:val="tx1"/>
                  </w14:solidFill>
                </w14:textFill>
              </w:rPr>
              <w:t>中标/成交通知书、</w:t>
            </w:r>
            <w:r>
              <w:rPr>
                <w:rFonts w:hint="default" w:ascii="Calibri" w:hAnsi="Calibri" w:cs="Calibri"/>
                <w:color w:val="000000" w:themeColor="text1"/>
                <w:kern w:val="0"/>
                <w:szCs w:val="21"/>
                <w:highlight w:val="none"/>
                <w:lang w:bidi="ar"/>
                <w14:textFill>
                  <w14:solidFill>
                    <w14:schemeClr w14:val="tx1"/>
                  </w14:solidFill>
                </w14:textFill>
              </w:rPr>
              <w:t>②</w:t>
            </w:r>
            <w:r>
              <w:rPr>
                <w:rFonts w:hint="eastAsia" w:ascii="宋体" w:hAnsi="宋体" w:cs="宋体"/>
                <w:color w:val="000000" w:themeColor="text1"/>
                <w:kern w:val="0"/>
                <w:szCs w:val="21"/>
                <w:highlight w:val="none"/>
                <w:lang w:bidi="ar"/>
                <w14:textFill>
                  <w14:solidFill>
                    <w14:schemeClr w14:val="tx1"/>
                  </w14:solidFill>
                </w14:textFill>
              </w:rPr>
              <w:t>合同的扫描件】</w:t>
            </w:r>
          </w:p>
          <w:p w14:paraId="0829BD72">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（所有材料的签字、盖章及日期内容须完整。未按要求提供完整证明材料或证明材料无法完整证明业绩相关信息的，不予得分。）</w:t>
            </w:r>
          </w:p>
        </w:tc>
        <w:tc>
          <w:tcPr>
            <w:tcW w:w="534" w:type="dxa"/>
            <w:vAlign w:val="center"/>
          </w:tcPr>
          <w:p w14:paraId="26B190ED">
            <w:pPr>
              <w:snapToGrid w:val="0"/>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3</w:t>
            </w:r>
          </w:p>
        </w:tc>
        <w:tc>
          <w:tcPr>
            <w:tcW w:w="930" w:type="dxa"/>
            <w:vAlign w:val="center"/>
          </w:tcPr>
          <w:p w14:paraId="2A51E57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64E5BAF0">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公司业绩</w:t>
            </w:r>
          </w:p>
        </w:tc>
      </w:tr>
      <w:tr w14:paraId="43DD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90" w:type="dxa"/>
            <w:vAlign w:val="center"/>
          </w:tcPr>
          <w:p w14:paraId="42B0956B">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6A27682E">
            <w:pPr>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供应商具有有效质量管理体系认证、环境管理体系认证、职业健康安全管理体系，每个得1分。最高得3分。</w:t>
            </w:r>
          </w:p>
          <w:p w14:paraId="47A9DFFA">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w:t>
            </w:r>
            <w:r>
              <w:rPr>
                <w:rFonts w:hint="eastAsia" w:ascii="宋体" w:hAnsi="宋体" w:cs="宋体"/>
                <w:color w:val="000000" w:themeColor="text1"/>
                <w:kern w:val="0"/>
                <w:szCs w:val="21"/>
                <w:highlight w:val="none"/>
                <w:lang w:bidi="ar"/>
                <w14:textFill>
                  <w14:solidFill>
                    <w14:schemeClr w14:val="tx1"/>
                  </w14:solidFill>
                </w14:textFill>
              </w:rPr>
              <w:t>投标文件中提供证书扫描件，证书须在有效期内，且证书在全国认证认可信息公共服务平台（从http://www.cnca.gov.cn中进入选择认证结果进入）查询状态为有效，由评标委员会现场查询确认。不提供或证书无法在上述平台查询确认状态为有效的不得分。</w:t>
            </w:r>
          </w:p>
        </w:tc>
        <w:tc>
          <w:tcPr>
            <w:tcW w:w="534" w:type="dxa"/>
            <w:vAlign w:val="center"/>
          </w:tcPr>
          <w:p w14:paraId="42D98CCB">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w:t>
            </w:r>
          </w:p>
        </w:tc>
        <w:tc>
          <w:tcPr>
            <w:tcW w:w="930" w:type="dxa"/>
            <w:vAlign w:val="center"/>
          </w:tcPr>
          <w:p w14:paraId="31C8F749">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5FCA1AF0">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体系证书</w:t>
            </w:r>
          </w:p>
        </w:tc>
      </w:tr>
      <w:tr w14:paraId="1E78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90" w:type="dxa"/>
            <w:vAlign w:val="center"/>
          </w:tcPr>
          <w:p w14:paraId="7DF7194D">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5539DFFA">
            <w:pPr>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项目经理具有工程师职称的得</w:t>
            </w:r>
            <w:r>
              <w:rPr>
                <w:rFonts w:hint="eastAsia" w:ascii="宋体" w:hAnsi="宋体" w:cs="宋体"/>
                <w:color w:val="000000" w:themeColor="text1"/>
                <w:kern w:val="0"/>
                <w:szCs w:val="21"/>
                <w:highlight w:val="none"/>
                <w:lang w:val="en-US" w:eastAsia="zh-CN"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val="en-US" w:eastAsia="zh-CN" w:bidi="ar"/>
                <w14:textFill>
                  <w14:solidFill>
                    <w14:schemeClr w14:val="tx1"/>
                  </w14:solidFill>
                </w14:textFill>
              </w:rPr>
              <w:t>具有高级工程师及以上职称的得2分</w:t>
            </w:r>
            <w:r>
              <w:rPr>
                <w:rFonts w:hint="eastAsia" w:ascii="宋体" w:hAnsi="宋体" w:cs="宋体"/>
                <w:color w:val="000000" w:themeColor="text1"/>
                <w:kern w:val="0"/>
                <w:szCs w:val="21"/>
                <w:highlight w:val="none"/>
                <w:lang w:bidi="ar"/>
                <w14:textFill>
                  <w14:solidFill>
                    <w14:schemeClr w14:val="tx1"/>
                  </w14:solidFill>
                </w14:textFill>
              </w:rPr>
              <w:t>。</w:t>
            </w:r>
          </w:p>
          <w:p w14:paraId="13A4B3B7">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证明材料：职称证书</w:t>
            </w:r>
            <w:r>
              <w:rPr>
                <w:rFonts w:hint="eastAsia" w:ascii="宋体" w:hAnsi="宋体" w:cs="宋体"/>
                <w:color w:val="000000" w:themeColor="text1"/>
                <w:kern w:val="0"/>
                <w:szCs w:val="21"/>
                <w:highlight w:val="none"/>
                <w:lang w:bidi="ar"/>
                <w14:textFill>
                  <w14:solidFill>
                    <w14:schemeClr w14:val="tx1"/>
                  </w14:solidFill>
                </w14:textFill>
              </w:rPr>
              <w:t>及人员近三个月任一个月在本单位缴纳社保证明，未提供或提供不全的不得分。】</w:t>
            </w:r>
          </w:p>
        </w:tc>
        <w:tc>
          <w:tcPr>
            <w:tcW w:w="534" w:type="dxa"/>
            <w:vAlign w:val="center"/>
          </w:tcPr>
          <w:p w14:paraId="4E7D6333">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2</w:t>
            </w:r>
          </w:p>
        </w:tc>
        <w:tc>
          <w:tcPr>
            <w:tcW w:w="930" w:type="dxa"/>
            <w:vAlign w:val="center"/>
          </w:tcPr>
          <w:p w14:paraId="696AC5F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28B4559A">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项目负责人</w:t>
            </w:r>
          </w:p>
        </w:tc>
      </w:tr>
      <w:tr w14:paraId="4DB3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90" w:type="dxa"/>
            <w:vAlign w:val="center"/>
          </w:tcPr>
          <w:p w14:paraId="001237EE">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635C487C">
            <w:pPr>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项目经理承诺到位率为90%及以上的，得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分；95%及以上的，得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分；</w:t>
            </w:r>
          </w:p>
          <w:p w14:paraId="6663156B">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证明材料：</w:t>
            </w:r>
            <w:r>
              <w:rPr>
                <w:rFonts w:hint="eastAsia" w:ascii="宋体" w:hAnsi="宋体" w:cs="宋体"/>
                <w:color w:val="000000" w:themeColor="text1"/>
                <w:highlight w:val="none"/>
                <w14:textFill>
                  <w14:solidFill>
                    <w14:schemeClr w14:val="tx1"/>
                  </w14:solidFill>
                </w14:textFill>
              </w:rPr>
              <w:t>提供承诺函，格式自拟。未提供或提供不全不得分。</w:t>
            </w:r>
          </w:p>
        </w:tc>
        <w:tc>
          <w:tcPr>
            <w:tcW w:w="534" w:type="dxa"/>
            <w:vAlign w:val="center"/>
          </w:tcPr>
          <w:p w14:paraId="548F23C5">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3</w:t>
            </w:r>
          </w:p>
        </w:tc>
        <w:tc>
          <w:tcPr>
            <w:tcW w:w="930" w:type="dxa"/>
            <w:vAlign w:val="center"/>
          </w:tcPr>
          <w:p w14:paraId="4F74679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6ADFF69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到位率承诺</w:t>
            </w:r>
          </w:p>
        </w:tc>
      </w:tr>
      <w:tr w14:paraId="2C59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890" w:type="dxa"/>
            <w:vAlign w:val="center"/>
          </w:tcPr>
          <w:p w14:paraId="771C4021">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2C123B20">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项目管理班子其他人员配置：安全员、施工员、质量员、材料员、资料员，配置齐全的，得</w:t>
            </w:r>
            <w:r>
              <w:rPr>
                <w:rFonts w:hint="eastAsia" w:ascii="宋体" w:hAnsi="宋体" w:cs="宋体"/>
                <w:color w:val="000000" w:themeColor="text1"/>
                <w:kern w:val="0"/>
                <w:szCs w:val="21"/>
                <w:highlight w:val="none"/>
                <w:lang w:val="en-US" w:eastAsia="zh-CN"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分，提供人员配置表及对应的证书扫描件，每缺一项扣</w:t>
            </w:r>
            <w:r>
              <w:rPr>
                <w:rFonts w:hint="eastAsia" w:ascii="宋体" w:hAnsi="宋体" w:cs="宋体"/>
                <w:color w:val="000000" w:themeColor="text1"/>
                <w:kern w:val="0"/>
                <w:szCs w:val="21"/>
                <w:highlight w:val="none"/>
                <w:lang w:val="en-US" w:eastAsia="zh-CN"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分，本项分值扣完为止。</w:t>
            </w:r>
          </w:p>
          <w:p w14:paraId="133474EE">
            <w:pPr>
              <w:widowControl/>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w:t>
            </w:r>
            <w:r>
              <w:rPr>
                <w:rFonts w:hint="eastAsia" w:ascii="宋体" w:hAnsi="宋体" w:cs="宋体"/>
                <w:color w:val="000000" w:themeColor="text1"/>
                <w:kern w:val="0"/>
                <w:szCs w:val="21"/>
                <w:highlight w:val="none"/>
                <w:lang w:bidi="ar"/>
                <w14:textFill>
                  <w14:solidFill>
                    <w14:schemeClr w14:val="tx1"/>
                  </w14:solidFill>
                </w14:textFill>
              </w:rPr>
              <w:t>相关</w:t>
            </w:r>
            <w:r>
              <w:rPr>
                <w:rFonts w:hint="eastAsia" w:ascii="宋体" w:hAnsi="宋体" w:cs="宋体"/>
                <w:color w:val="000000" w:themeColor="text1"/>
                <w:kern w:val="0"/>
                <w:szCs w:val="21"/>
                <w:highlight w:val="none"/>
                <w:lang w:val="en-US" w:eastAsia="zh-CN" w:bidi="ar"/>
                <w14:textFill>
                  <w14:solidFill>
                    <w14:schemeClr w14:val="tx1"/>
                  </w14:solidFill>
                </w14:textFill>
              </w:rPr>
              <w:t>人员证书</w:t>
            </w:r>
            <w:r>
              <w:rPr>
                <w:rFonts w:hint="eastAsia" w:ascii="宋体" w:hAnsi="宋体" w:cs="宋体"/>
                <w:color w:val="000000" w:themeColor="text1"/>
                <w:kern w:val="0"/>
                <w:szCs w:val="21"/>
                <w:highlight w:val="none"/>
                <w:lang w:bidi="ar"/>
                <w14:textFill>
                  <w14:solidFill>
                    <w14:schemeClr w14:val="tx1"/>
                  </w14:solidFill>
                </w14:textFill>
              </w:rPr>
              <w:t>及人员近三个月任一个月在本单位缴纳社保证明，未提供或提供不全的不得分。</w:t>
            </w:r>
          </w:p>
        </w:tc>
        <w:tc>
          <w:tcPr>
            <w:tcW w:w="534" w:type="dxa"/>
            <w:vAlign w:val="center"/>
          </w:tcPr>
          <w:p w14:paraId="61B953B8">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5</w:t>
            </w:r>
          </w:p>
        </w:tc>
        <w:tc>
          <w:tcPr>
            <w:tcW w:w="930" w:type="dxa"/>
            <w:vAlign w:val="center"/>
          </w:tcPr>
          <w:p w14:paraId="62CEBA8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751AE492">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项目管理班子成员</w:t>
            </w:r>
          </w:p>
        </w:tc>
      </w:tr>
      <w:tr w14:paraId="57AC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0" w:type="dxa"/>
            <w:vAlign w:val="center"/>
          </w:tcPr>
          <w:p w14:paraId="04CD06CD">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4C58BB81">
            <w:pPr>
              <w:widowControl/>
              <w:spacing w:line="360" w:lineRule="auto"/>
              <w:jc w:val="left"/>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对项目现场了解程度清楚，内容明确得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val="en-US" w:eastAsia="zh-CN" w:bidi="ar"/>
                <w14:textFill>
                  <w14:solidFill>
                    <w14:schemeClr w14:val="tx1"/>
                  </w14:solidFill>
                </w14:textFill>
              </w:rPr>
              <w:t>内容较明确得3分，</w:t>
            </w:r>
            <w:r>
              <w:rPr>
                <w:rFonts w:hint="eastAsia" w:ascii="宋体" w:hAnsi="宋体" w:cs="宋体"/>
                <w:color w:val="000000" w:themeColor="text1"/>
                <w:kern w:val="0"/>
                <w:szCs w:val="21"/>
                <w:highlight w:val="none"/>
                <w:lang w:bidi="ar"/>
                <w14:textFill>
                  <w14:solidFill>
                    <w14:schemeClr w14:val="tx1"/>
                  </w14:solidFill>
                </w14:textFill>
              </w:rPr>
              <w:t>基本清楚得2分；基本了解得1分。内容严重缺失不得分</w:t>
            </w:r>
          </w:p>
        </w:tc>
        <w:tc>
          <w:tcPr>
            <w:tcW w:w="534" w:type="dxa"/>
            <w:vAlign w:val="center"/>
          </w:tcPr>
          <w:p w14:paraId="362093A4">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1921A01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1FA13693">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现场情况分析</w:t>
            </w:r>
          </w:p>
        </w:tc>
      </w:tr>
      <w:tr w14:paraId="4E77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0" w:type="dxa"/>
            <w:vMerge w:val="restart"/>
            <w:vAlign w:val="center"/>
          </w:tcPr>
          <w:p w14:paraId="6A945E5B">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72" w:type="dxa"/>
            <w:gridSpan w:val="2"/>
            <w:vMerge w:val="restart"/>
            <w:vAlign w:val="center"/>
          </w:tcPr>
          <w:p w14:paraId="6776AA9C">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施工方案总体情况评价</w:t>
            </w:r>
          </w:p>
        </w:tc>
        <w:tc>
          <w:tcPr>
            <w:tcW w:w="5141" w:type="dxa"/>
            <w:vAlign w:val="center"/>
          </w:tcPr>
          <w:p w14:paraId="1F515BE5">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方案内容全面、合理、条理清晰，涵盖采购需求，且具有针对性强得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分；方案可行基本满足采购需求得3分；方案一般、部分满足得2分；方案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2CCFB0AD">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2C4CFAD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62622982">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施工方案</w:t>
            </w:r>
          </w:p>
        </w:tc>
      </w:tr>
      <w:tr w14:paraId="60C4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0" w:type="dxa"/>
            <w:vMerge w:val="continue"/>
            <w:vAlign w:val="center"/>
          </w:tcPr>
          <w:p w14:paraId="4C0E4FEA">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72" w:type="dxa"/>
            <w:gridSpan w:val="2"/>
            <w:vMerge w:val="continue"/>
            <w:vAlign w:val="center"/>
          </w:tcPr>
          <w:p w14:paraId="0DE28546">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141" w:type="dxa"/>
            <w:vAlign w:val="center"/>
          </w:tcPr>
          <w:p w14:paraId="3227DD5B">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组织措施内容科学合理，针对性强的得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分；措施内容基本合理的得3分；措施内容一般，有瑕疵的得2分；</w:t>
            </w:r>
            <w:r>
              <w:rPr>
                <w:rFonts w:hint="eastAsia" w:ascii="宋体" w:hAnsi="宋体" w:cs="宋体"/>
                <w:color w:val="000000" w:themeColor="text1"/>
                <w:szCs w:val="21"/>
                <w:highlight w:val="none"/>
                <w14:textFill>
                  <w14:solidFill>
                    <w14:schemeClr w14:val="tx1"/>
                  </w14:solidFill>
                </w14:textFill>
              </w:rPr>
              <w:t>措施内容不全面可操作性差的得1分</w:t>
            </w:r>
            <w:r>
              <w:rPr>
                <w:rFonts w:hint="eastAsia" w:ascii="宋体" w:hAnsi="宋体" w:cs="宋体"/>
                <w:color w:val="000000" w:themeColor="text1"/>
                <w:kern w:val="0"/>
                <w:szCs w:val="21"/>
                <w:highlight w:val="none"/>
                <w:lang w:bidi="ar"/>
                <w14:textFill>
                  <w14:solidFill>
                    <w14:schemeClr w14:val="tx1"/>
                  </w14:solidFill>
                </w14:textFill>
              </w:rPr>
              <w:t>。内容缺失严重不得分。</w:t>
            </w:r>
          </w:p>
        </w:tc>
        <w:tc>
          <w:tcPr>
            <w:tcW w:w="534" w:type="dxa"/>
            <w:vAlign w:val="center"/>
          </w:tcPr>
          <w:p w14:paraId="680C43F5">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21AA6C5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137FE847">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组织措施</w:t>
            </w:r>
          </w:p>
        </w:tc>
      </w:tr>
      <w:tr w14:paraId="1955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4D159A57">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2C86983A">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工期承诺和项目进度计划和措施完善、合理、针对性强的得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分；工期承诺和项目进度计划和措施完善、合理、针对性</w:t>
            </w:r>
            <w:r>
              <w:rPr>
                <w:rFonts w:hint="eastAsia" w:ascii="宋体" w:hAnsi="宋体" w:cs="宋体"/>
                <w:color w:val="000000" w:themeColor="text1"/>
                <w:highlight w:val="none"/>
                <w:lang w:val="en-US" w:eastAsia="zh-CN"/>
                <w14:textFill>
                  <w14:solidFill>
                    <w14:schemeClr w14:val="tx1"/>
                  </w14:solidFill>
                </w14:textFill>
              </w:rPr>
              <w:t>较</w:t>
            </w:r>
            <w:r>
              <w:rPr>
                <w:rFonts w:hint="eastAsia" w:ascii="宋体" w:hAnsi="宋体" w:cs="宋体"/>
                <w:color w:val="000000" w:themeColor="text1"/>
                <w:highlight w:val="none"/>
                <w14:textFill>
                  <w14:solidFill>
                    <w14:schemeClr w14:val="tx1"/>
                  </w14:solidFill>
                </w14:textFill>
              </w:rPr>
              <w:t>强的得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分；工期承诺和项目进度计划和措施略有不足的给</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分；缺少工期承诺或工期承诺和项目进度计划和措施内容不全面瑕疵较多的得</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分。</w:t>
            </w:r>
            <w:r>
              <w:rPr>
                <w:rFonts w:hint="eastAsia" w:ascii="宋体" w:hAnsi="宋体" w:cs="宋体"/>
                <w:color w:val="000000" w:themeColor="text1"/>
                <w:kern w:val="0"/>
                <w:szCs w:val="21"/>
                <w:highlight w:val="none"/>
                <w:lang w:bidi="ar"/>
                <w14:textFill>
                  <w14:solidFill>
                    <w14:schemeClr w14:val="tx1"/>
                  </w14:solidFill>
                </w14:textFill>
              </w:rPr>
              <w:t>内容缺失严重不得分</w:t>
            </w:r>
            <w:r>
              <w:rPr>
                <w:rFonts w:hint="eastAsia" w:ascii="宋体" w:hAnsi="宋体" w:cs="宋体"/>
                <w:color w:val="000000" w:themeColor="text1"/>
                <w:highlight w:val="none"/>
                <w14:textFill>
                  <w14:solidFill>
                    <w14:schemeClr w14:val="tx1"/>
                  </w14:solidFill>
                </w14:textFill>
              </w:rPr>
              <w:t>。</w:t>
            </w:r>
          </w:p>
        </w:tc>
        <w:tc>
          <w:tcPr>
            <w:tcW w:w="534" w:type="dxa"/>
            <w:vAlign w:val="center"/>
          </w:tcPr>
          <w:p w14:paraId="766E2367">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67A49606">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3264F7EF">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工期及进度控制</w:t>
            </w:r>
          </w:p>
        </w:tc>
      </w:tr>
      <w:tr w14:paraId="6A01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9FB7C78">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53569F8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供应商针对本项目施工重点难点分析到位，针对性强的得</w:t>
            </w:r>
            <w:r>
              <w:rPr>
                <w:rFonts w:hint="eastAsia" w:ascii="宋体" w:hAnsi="宋体" w:cs="宋体"/>
                <w:color w:val="000000" w:themeColor="text1"/>
                <w:kern w:val="0"/>
                <w:szCs w:val="21"/>
                <w:highlight w:val="none"/>
                <w:lang w:val="en-US" w:eastAsia="zh-CN"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val="en-US" w:eastAsia="zh-CN" w:bidi="ar"/>
                <w14:textFill>
                  <w14:solidFill>
                    <w14:schemeClr w14:val="tx1"/>
                  </w14:solidFill>
                </w14:textFill>
              </w:rPr>
              <w:t>针对性较强得3分；</w:t>
            </w:r>
            <w:r>
              <w:rPr>
                <w:rFonts w:hint="eastAsia" w:ascii="宋体" w:hAnsi="宋体" w:cs="宋体"/>
                <w:color w:val="000000" w:themeColor="text1"/>
                <w:kern w:val="0"/>
                <w:szCs w:val="21"/>
                <w:highlight w:val="none"/>
                <w:lang w:bidi="ar"/>
                <w14:textFill>
                  <w14:solidFill>
                    <w14:schemeClr w14:val="tx1"/>
                  </w14:solidFill>
                </w14:textFill>
              </w:rPr>
              <w:t>内容分析基本合理得2分；内容分析</w:t>
            </w:r>
            <w:r>
              <w:rPr>
                <w:rFonts w:hint="eastAsia" w:ascii="宋体" w:hAnsi="宋体" w:cs="宋体"/>
                <w:color w:val="000000" w:themeColor="text1"/>
                <w:highlight w:val="none"/>
                <w14:textFill>
                  <w14:solidFill>
                    <w14:schemeClr w14:val="tx1"/>
                  </w14:solidFill>
                </w14:textFill>
              </w:rPr>
              <w:t>不全面瑕疵较多</w:t>
            </w:r>
            <w:r>
              <w:rPr>
                <w:rFonts w:hint="eastAsia" w:ascii="宋体" w:hAnsi="宋体" w:cs="宋体"/>
                <w:color w:val="000000" w:themeColor="text1"/>
                <w:kern w:val="0"/>
                <w:szCs w:val="21"/>
                <w:highlight w:val="none"/>
                <w:lang w:bidi="ar"/>
                <w14:textFill>
                  <w14:solidFill>
                    <w14:schemeClr w14:val="tx1"/>
                  </w14:solidFill>
                </w14:textFill>
              </w:rPr>
              <w:t>得1分。内容缺失严重不得分。</w:t>
            </w:r>
          </w:p>
        </w:tc>
        <w:tc>
          <w:tcPr>
            <w:tcW w:w="534" w:type="dxa"/>
            <w:vAlign w:val="center"/>
          </w:tcPr>
          <w:p w14:paraId="491F6752">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5</w:t>
            </w:r>
          </w:p>
        </w:tc>
        <w:tc>
          <w:tcPr>
            <w:tcW w:w="930" w:type="dxa"/>
            <w:vAlign w:val="center"/>
          </w:tcPr>
          <w:p w14:paraId="7A02E05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08E062EE">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施工重点难点分析</w:t>
            </w:r>
          </w:p>
        </w:tc>
      </w:tr>
      <w:tr w14:paraId="5C40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31045883">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42AF14C8">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供应商针对本项目施工重点难点措施内容科学合理，针对性强的得</w:t>
            </w:r>
            <w:r>
              <w:rPr>
                <w:rFonts w:hint="eastAsia" w:ascii="宋体" w:hAnsi="宋体" w:cs="宋体"/>
                <w:color w:val="000000" w:themeColor="text1"/>
                <w:kern w:val="0"/>
                <w:szCs w:val="21"/>
                <w:highlight w:val="none"/>
                <w:lang w:val="en-US" w:eastAsia="zh-CN"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分；措施内容基本合理，针对性较强得3分；措施内容一般，有瑕疵得2分；</w:t>
            </w:r>
            <w:r>
              <w:rPr>
                <w:rFonts w:hint="eastAsia" w:ascii="宋体" w:hAnsi="宋体" w:cs="宋体"/>
                <w:color w:val="000000" w:themeColor="text1"/>
                <w:szCs w:val="21"/>
                <w:highlight w:val="none"/>
                <w14:textFill>
                  <w14:solidFill>
                    <w14:schemeClr w14:val="tx1"/>
                  </w14:solidFill>
                </w14:textFill>
              </w:rPr>
              <w:t>措施内容不全面可操作性差的</w:t>
            </w:r>
            <w:r>
              <w:rPr>
                <w:rFonts w:hint="eastAsia" w:ascii="宋体" w:hAnsi="宋体" w:cs="宋体"/>
                <w:color w:val="000000" w:themeColor="text1"/>
                <w:kern w:val="0"/>
                <w:szCs w:val="21"/>
                <w:highlight w:val="none"/>
                <w:lang w:bidi="ar"/>
                <w14:textFill>
                  <w14:solidFill>
                    <w14:schemeClr w14:val="tx1"/>
                  </w14:solidFill>
                </w14:textFill>
              </w:rPr>
              <w:t>得1分。内容缺失严重不得分。</w:t>
            </w:r>
          </w:p>
        </w:tc>
        <w:tc>
          <w:tcPr>
            <w:tcW w:w="534" w:type="dxa"/>
            <w:vAlign w:val="center"/>
          </w:tcPr>
          <w:p w14:paraId="71CEC1DA">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5</w:t>
            </w:r>
          </w:p>
        </w:tc>
        <w:tc>
          <w:tcPr>
            <w:tcW w:w="930" w:type="dxa"/>
            <w:vAlign w:val="center"/>
          </w:tcPr>
          <w:p w14:paraId="4D6B9B8A">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3E89CE1F">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重点难点措施</w:t>
            </w:r>
          </w:p>
        </w:tc>
      </w:tr>
      <w:tr w14:paraId="0F13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restart"/>
            <w:vAlign w:val="center"/>
          </w:tcPr>
          <w:p w14:paraId="46F36204">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restart"/>
            <w:vAlign w:val="center"/>
          </w:tcPr>
          <w:p w14:paraId="7A8319C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保障措施</w:t>
            </w:r>
          </w:p>
        </w:tc>
        <w:tc>
          <w:tcPr>
            <w:tcW w:w="5208" w:type="dxa"/>
            <w:gridSpan w:val="2"/>
            <w:vAlign w:val="center"/>
          </w:tcPr>
          <w:p w14:paraId="2F6296AD">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服从采购人协调和统一管理及配合措施、特殊服务承诺</w:t>
            </w:r>
            <w:r>
              <w:rPr>
                <w:rFonts w:hint="eastAsia" w:ascii="宋体" w:hAnsi="宋体" w:cs="宋体"/>
                <w:color w:val="000000" w:themeColor="text1"/>
                <w:kern w:val="0"/>
                <w:szCs w:val="21"/>
                <w:highlight w:val="none"/>
                <w:lang w:bidi="ar"/>
                <w14:textFill>
                  <w14:solidFill>
                    <w14:schemeClr w14:val="tx1"/>
                  </w14:solidFill>
                </w14:textFill>
              </w:rPr>
              <w:t>方案内容科学合理，方法符合项目实际针对性强得4分；方案可行基本满足采购需求得3分；方案一般、部分满足得2分；方案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740F531E">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930" w:type="dxa"/>
            <w:vAlign w:val="center"/>
          </w:tcPr>
          <w:p w14:paraId="7189F236">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35BD5BD6">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服从采购人协调和统一管理及配合措施、特殊服务承诺方案</w:t>
            </w:r>
          </w:p>
        </w:tc>
      </w:tr>
      <w:tr w14:paraId="40BC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14:paraId="26EE9405">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continue"/>
            <w:vAlign w:val="center"/>
          </w:tcPr>
          <w:p w14:paraId="3134F78B">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208" w:type="dxa"/>
            <w:gridSpan w:val="2"/>
            <w:vAlign w:val="center"/>
          </w:tcPr>
          <w:p w14:paraId="1786DF8D">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主要材料、设备情况：具有详细的材料设备进场计划且计划周密，材料数量、质量控制，时间安排合理，满足施工需要，合理，针对性强得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val="en-US" w:eastAsia="zh-CN" w:bidi="ar"/>
                <w14:textFill>
                  <w14:solidFill>
                    <w14:schemeClr w14:val="tx1"/>
                  </w14:solidFill>
                </w14:textFill>
              </w:rPr>
              <w:t>针对性较强得3分，</w:t>
            </w:r>
            <w:r>
              <w:rPr>
                <w:rFonts w:hint="eastAsia" w:ascii="宋体" w:hAnsi="宋体" w:cs="宋体"/>
                <w:color w:val="000000" w:themeColor="text1"/>
                <w:kern w:val="0"/>
                <w:szCs w:val="21"/>
                <w:highlight w:val="none"/>
                <w:lang w:bidi="ar"/>
                <w14:textFill>
                  <w14:solidFill>
                    <w14:schemeClr w14:val="tx1"/>
                  </w14:solidFill>
                </w14:textFill>
              </w:rPr>
              <w:t>基本合理得</w:t>
            </w:r>
            <w:r>
              <w:rPr>
                <w:rFonts w:ascii="宋体" w:hAnsi="宋体" w:cs="宋体"/>
                <w:color w:val="000000" w:themeColor="text1"/>
                <w:kern w:val="0"/>
                <w:szCs w:val="21"/>
                <w:highlight w:val="none"/>
                <w:lang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分，较差的得1分，未提供的不得分。</w:t>
            </w:r>
          </w:p>
        </w:tc>
        <w:tc>
          <w:tcPr>
            <w:tcW w:w="534" w:type="dxa"/>
            <w:vAlign w:val="center"/>
          </w:tcPr>
          <w:p w14:paraId="66442721">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5E8510F7">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596334AC">
            <w:pPr>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主要材料、设备情况</w:t>
            </w:r>
          </w:p>
        </w:tc>
      </w:tr>
      <w:tr w14:paraId="1704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14:paraId="4429E540">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continue"/>
            <w:vAlign w:val="center"/>
          </w:tcPr>
          <w:p w14:paraId="510AE9EC">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208" w:type="dxa"/>
            <w:gridSpan w:val="2"/>
            <w:vAlign w:val="center"/>
          </w:tcPr>
          <w:p w14:paraId="53C0D4F6">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突发事件的应急措施及处理方案</w:t>
            </w:r>
            <w:r>
              <w:rPr>
                <w:rFonts w:hint="eastAsia" w:ascii="宋体" w:hAnsi="宋体" w:cs="宋体"/>
                <w:color w:val="000000" w:themeColor="text1"/>
                <w:kern w:val="0"/>
                <w:szCs w:val="21"/>
                <w:highlight w:val="none"/>
                <w:lang w:bidi="ar"/>
                <w14:textFill>
                  <w14:solidFill>
                    <w14:schemeClr w14:val="tx1"/>
                  </w14:solidFill>
                </w14:textFill>
              </w:rPr>
              <w:t>科学合理，方法符合项目实际，措施针对性强得4分；方案可行基本满足采购需求，措施针对性较强得3分；方案一般、措施部分满足得2分；方案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01CCC96F">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930" w:type="dxa"/>
            <w:vAlign w:val="center"/>
          </w:tcPr>
          <w:p w14:paraId="0B4ACF2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4678834C">
            <w:pPr>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突发事件的应急措施及处理方案</w:t>
            </w:r>
          </w:p>
        </w:tc>
      </w:tr>
      <w:tr w14:paraId="2A1D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14:paraId="2302F95A">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continue"/>
            <w:vAlign w:val="center"/>
          </w:tcPr>
          <w:p w14:paraId="41CF8393">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208" w:type="dxa"/>
            <w:gridSpan w:val="2"/>
            <w:vAlign w:val="center"/>
          </w:tcPr>
          <w:p w14:paraId="6A278EE4">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对保障校园正常通行的方案及措施内容方案科学合理，方法符合项目实际，措施针对性强得4分；方案可行基本满足采购需求，措施针对性较强得3分；方案一般、措施部分满足得2分；方案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2624501B">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930" w:type="dxa"/>
            <w:vAlign w:val="center"/>
          </w:tcPr>
          <w:p w14:paraId="29DF1EA8">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7001A007">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对保障校园正常通行的方案及措施</w:t>
            </w:r>
          </w:p>
        </w:tc>
      </w:tr>
      <w:tr w14:paraId="429C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890" w:type="dxa"/>
            <w:vAlign w:val="center"/>
          </w:tcPr>
          <w:p w14:paraId="28E481C2">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36E9B85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施工质量目标明确，质量控制措施科学、合理，且有技术支撑的得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分，质量措施基本合理得2分，质量措施不全面可操作性差的得1分。严重缺失不得分。</w:t>
            </w:r>
          </w:p>
        </w:tc>
        <w:tc>
          <w:tcPr>
            <w:tcW w:w="534" w:type="dxa"/>
            <w:vAlign w:val="center"/>
          </w:tcPr>
          <w:p w14:paraId="038437E3">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640BB0C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2FE93DDD">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质量控制措施</w:t>
            </w:r>
          </w:p>
        </w:tc>
      </w:tr>
      <w:tr w14:paraId="5A9A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90" w:type="dxa"/>
            <w:vAlign w:val="center"/>
          </w:tcPr>
          <w:p w14:paraId="7C63969A">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4114703C">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安全、文明施工及市政、市容、环保、消防等的保证措施科学、合理、到位的得3分，措施合理得2分，</w:t>
            </w:r>
            <w:r>
              <w:rPr>
                <w:rFonts w:hint="eastAsia" w:ascii="宋体" w:hAnsi="宋体" w:cs="宋体"/>
                <w:color w:val="000000" w:themeColor="text1"/>
                <w:highlight w:val="none"/>
                <w14:textFill>
                  <w14:solidFill>
                    <w14:schemeClr w14:val="tx1"/>
                  </w14:solidFill>
                </w14:textFill>
              </w:rPr>
              <w:t>措施内容</w:t>
            </w:r>
            <w:r>
              <w:rPr>
                <w:rFonts w:hint="eastAsia" w:ascii="宋体" w:hAnsi="宋体" w:cs="宋体"/>
                <w:color w:val="000000" w:themeColor="text1"/>
                <w:szCs w:val="21"/>
                <w:highlight w:val="none"/>
                <w14:textFill>
                  <w14:solidFill>
                    <w14:schemeClr w14:val="tx1"/>
                  </w14:solidFill>
                </w14:textFill>
              </w:rPr>
              <w:t>不全面可操作性差</w:t>
            </w:r>
            <w:r>
              <w:rPr>
                <w:rFonts w:hint="eastAsia" w:ascii="宋体" w:hAnsi="宋体" w:cs="宋体"/>
                <w:color w:val="000000" w:themeColor="text1"/>
                <w:highlight w:val="none"/>
                <w14:textFill>
                  <w14:solidFill>
                    <w14:schemeClr w14:val="tx1"/>
                  </w14:solidFill>
                </w14:textFill>
              </w:rPr>
              <w:t>的得1分</w:t>
            </w:r>
            <w:r>
              <w:rPr>
                <w:rFonts w:hint="eastAsia" w:ascii="宋体" w:hAnsi="宋体" w:cs="宋体"/>
                <w:color w:val="000000" w:themeColor="text1"/>
                <w:kern w:val="0"/>
                <w:szCs w:val="21"/>
                <w:highlight w:val="none"/>
                <w:lang w:bidi="ar"/>
                <w14:textFill>
                  <w14:solidFill>
                    <w14:schemeClr w14:val="tx1"/>
                  </w14:solidFill>
                </w14:textFill>
              </w:rPr>
              <w:t>。严重缺失不得分。</w:t>
            </w:r>
          </w:p>
        </w:tc>
        <w:tc>
          <w:tcPr>
            <w:tcW w:w="534" w:type="dxa"/>
            <w:vAlign w:val="center"/>
          </w:tcPr>
          <w:p w14:paraId="6557BD2C">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w:t>
            </w:r>
          </w:p>
        </w:tc>
        <w:tc>
          <w:tcPr>
            <w:tcW w:w="930" w:type="dxa"/>
            <w:vAlign w:val="center"/>
          </w:tcPr>
          <w:p w14:paraId="0CE3620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2389F3D3">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安全、文明施工及市政、市容、环保、消防等的保证措施</w:t>
            </w:r>
          </w:p>
        </w:tc>
      </w:tr>
      <w:tr w14:paraId="1290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551B3DC2">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377A00C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劳动力、施工机械设备及材料各阶段的投入安排，能够优于工程实施的需要，且与项目相适应针对性强得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分；施工机具和检验仪器的投入基本满足工程实施需求的得2分；施工机具和检验仪器的投入配备差的得1分。严重缺失不得分。</w:t>
            </w:r>
          </w:p>
        </w:tc>
        <w:tc>
          <w:tcPr>
            <w:tcW w:w="534" w:type="dxa"/>
            <w:vAlign w:val="center"/>
          </w:tcPr>
          <w:p w14:paraId="042CCEE2">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1A1F644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76311CD9">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施工机具和检验仪器</w:t>
            </w:r>
          </w:p>
        </w:tc>
      </w:tr>
      <w:tr w14:paraId="7046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4C671A48">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69AB1930">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工程量清单中所涉及到材料设备列入财政部、发展改革委、生态环境部等部门发布的节能产品品目清单(财库(2019)19号)且提供国家确定的认证机构出具的处于有效期之内的节能产品认证证书的，每项证书得0.5分，最高得0.5分。</w:t>
            </w:r>
          </w:p>
          <w:p w14:paraId="29E55D21">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本项目工程量清单中所涉及到材料设备列入财政部、发展改革委、生态环境部等部门发布的环境标志产品品目清单(财库(2019)18号)且提供国家确定的认证机构出具的、处于有效期之内的环境标志产品认证证书的，每项证书得0.5分最高得 0.5分。</w:t>
            </w:r>
          </w:p>
          <w:p w14:paraId="2BCF5F8D">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国家确定的认证机构”以市场监管总局关于发布参与实施政府采购节能产品、环境标志产品认证机构名录的公告(2019年第16号)为准。投标人须同时提供品目清单、认证证书和认证机构名录文件复印件，否则不得分。</w:t>
            </w:r>
          </w:p>
        </w:tc>
        <w:tc>
          <w:tcPr>
            <w:tcW w:w="534" w:type="dxa"/>
            <w:vAlign w:val="center"/>
          </w:tcPr>
          <w:p w14:paraId="3AF3458D">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930" w:type="dxa"/>
            <w:vAlign w:val="center"/>
          </w:tcPr>
          <w:p w14:paraId="525BB694">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265D1724">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政府采购政策</w:t>
            </w:r>
          </w:p>
        </w:tc>
      </w:tr>
      <w:tr w14:paraId="5D0E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90" w:type="dxa"/>
            <w:vAlign w:val="center"/>
          </w:tcPr>
          <w:p w14:paraId="6D697A3E">
            <w:pPr>
              <w:numPr>
                <w:ilvl w:val="0"/>
                <w:numId w:val="4"/>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tcPr>
          <w:p w14:paraId="6B2DA84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有效响应报价的最低价作为评标基准价，其最低报价为满分；按［价格分=（评标基准价/磋商报价）*30］的计算公式计算。</w:t>
            </w:r>
          </w:p>
          <w:p w14:paraId="63712EF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评审过程中，不得去掉报价中的最高报价和最低报价。</w:t>
            </w:r>
          </w:p>
          <w:p w14:paraId="69E0AF98">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因落实政府采购政策需要进行价格调整的，以调整后的价格计算评标基准价和磋商报价。</w:t>
            </w:r>
          </w:p>
        </w:tc>
        <w:tc>
          <w:tcPr>
            <w:tcW w:w="534" w:type="dxa"/>
            <w:vAlign w:val="center"/>
          </w:tcPr>
          <w:p w14:paraId="6C9D9EE5">
            <w:pPr>
              <w:ind w:firstLine="105" w:firstLineChars="50"/>
              <w:jc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30</w:t>
            </w:r>
          </w:p>
        </w:tc>
        <w:tc>
          <w:tcPr>
            <w:tcW w:w="930" w:type="dxa"/>
            <w:vAlign w:val="center"/>
          </w:tcPr>
          <w:p w14:paraId="4CF3E5AD">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w:t>
            </w:r>
          </w:p>
        </w:tc>
        <w:tc>
          <w:tcPr>
            <w:tcW w:w="1089" w:type="dxa"/>
            <w:vAlign w:val="center"/>
          </w:tcPr>
          <w:p w14:paraId="3F6C949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w:t>
            </w:r>
          </w:p>
        </w:tc>
      </w:tr>
    </w:tbl>
    <w:p w14:paraId="6BF29A9D">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供应商编制响应文件（商务技术文件部分）时，建议按此目录（序号和内容）提供评审标准相应的商务技术资料。 </w:t>
      </w:r>
    </w:p>
    <w:p w14:paraId="1A5DF461">
      <w:pPr>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br w:type="page"/>
      </w:r>
    </w:p>
    <w:p w14:paraId="4DB541AA">
      <w:pPr>
        <w:snapToGrid w:val="0"/>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一、评审方法</w:t>
      </w:r>
    </w:p>
    <w:p w14:paraId="5F13E81D">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综合评分法，是指响应文件满足磋商文件全部实质性要求且按评审因素的量化指标评审得分最高的供应商为成交候选供应商的评审方法。</w:t>
      </w:r>
    </w:p>
    <w:p w14:paraId="4DCDDB70">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二、评审标准</w:t>
      </w:r>
    </w:p>
    <w:p w14:paraId="47D7C564">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评审标准：</w:t>
      </w:r>
      <w:r>
        <w:rPr>
          <w:rFonts w:hint="eastAsia" w:ascii="宋体" w:hAnsi="宋体" w:cs="宋体"/>
          <w:color w:val="000000" w:themeColor="text1"/>
          <w:kern w:val="0"/>
          <w:sz w:val="24"/>
          <w:highlight w:val="none"/>
          <w14:textFill>
            <w14:solidFill>
              <w14:schemeClr w14:val="tx1"/>
            </w14:solidFill>
          </w14:textFill>
        </w:rPr>
        <w:t>见评审办法前附表。</w:t>
      </w:r>
    </w:p>
    <w:p w14:paraId="54625BEA">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三、评审程序</w:t>
      </w:r>
    </w:p>
    <w:p w14:paraId="65632CB3">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磋商小组应当对符合资格的供应商的响应文件进行符合性审查，以确定其是否满足采购文件的实质性要求。不满足采购文件的实质性要求的，响应文件无效。</w:t>
      </w:r>
    </w:p>
    <w:p w14:paraId="48560514">
      <w:pPr>
        <w:spacing w:line="360" w:lineRule="auto"/>
        <w:ind w:firstLine="472"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磋商。</w:t>
      </w:r>
      <w:r>
        <w:rPr>
          <w:rFonts w:hint="eastAsia" w:ascii="宋体" w:hAnsi="宋体" w:cs="宋体"/>
          <w:color w:val="000000" w:themeColor="text1"/>
          <w:sz w:val="24"/>
          <w:highlight w:val="none"/>
          <w14:textFill>
            <w14:solidFill>
              <w14:schemeClr w14:val="tx1"/>
            </w14:solidFill>
          </w14:textFill>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000000" w:themeColor="text1"/>
          <w:kern w:val="0"/>
          <w:sz w:val="24"/>
          <w:highlight w:val="none"/>
          <w14:textFill>
            <w14:solidFill>
              <w14:schemeClr w14:val="tx1"/>
            </w14:solidFill>
          </w14:textFill>
        </w:rPr>
        <w:t>符合性审查合格的</w:t>
      </w:r>
      <w:r>
        <w:rPr>
          <w:rFonts w:hint="eastAsia" w:ascii="宋体" w:hAnsi="宋体" w:cs="宋体"/>
          <w:color w:val="000000" w:themeColor="text1"/>
          <w:sz w:val="24"/>
          <w:highlight w:val="none"/>
          <w14:textFill>
            <w14:solidFill>
              <w14:schemeClr w14:val="tx1"/>
            </w14:solidFill>
          </w14:textFill>
        </w:rPr>
        <w:t>供应商逐一进行磋商。</w:t>
      </w:r>
    </w:p>
    <w:p w14:paraId="36422009">
      <w:pPr>
        <w:spacing w:line="360" w:lineRule="auto"/>
        <w:ind w:firstLine="470"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3.2.1 </w:t>
      </w:r>
      <w:r>
        <w:rPr>
          <w:rFonts w:hint="eastAsia" w:ascii="宋体" w:hAnsi="宋体" w:cs="宋体"/>
          <w:color w:val="000000" w:themeColor="text1"/>
          <w:sz w:val="24"/>
          <w:highlight w:val="none"/>
          <w14:textFill>
            <w14:solidFill>
              <w14:schemeClr w14:val="tx1"/>
            </w14:solidFill>
          </w14:textFill>
        </w:rPr>
        <w:t>供应商逐家回答磋商小组的提问；</w:t>
      </w:r>
      <w:r>
        <w:rPr>
          <w:rFonts w:hint="eastAsia" w:ascii="宋体" w:hAnsi="宋体" w:cs="宋体"/>
          <w:b/>
          <w:color w:val="000000" w:themeColor="text1"/>
          <w:sz w:val="24"/>
          <w:highlight w:val="none"/>
          <w14:textFill>
            <w14:solidFill>
              <w14:schemeClr w14:val="tx1"/>
            </w14:solidFill>
          </w14:textFill>
        </w:rPr>
        <w:t>逐家磋商一次为一个轮次，磋商轮次根据实际情况进行。</w:t>
      </w:r>
    </w:p>
    <w:p w14:paraId="79C6137C">
      <w:pPr>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3.2.2 </w:t>
      </w:r>
      <w:r>
        <w:rPr>
          <w:rFonts w:hint="eastAsia" w:ascii="宋体" w:hAnsi="宋体" w:cs="宋体"/>
          <w:color w:val="000000" w:themeColor="text1"/>
          <w:sz w:val="24"/>
          <w:highlight w:val="none"/>
          <w14:textFill>
            <w14:solidFill>
              <w14:schemeClr w14:val="tx1"/>
            </w14:solidFill>
          </w14:textFill>
        </w:rPr>
        <w:t>供应商应按磋商小组通知的时间在线或以邮件回复做出承诺或回复，承诺或回复的内容须由供应商法定代表人或授权代表签署，并作为响应文件的补充部分。</w:t>
      </w:r>
    </w:p>
    <w:p w14:paraId="75225C60">
      <w:pPr>
        <w:spacing w:line="360" w:lineRule="auto"/>
        <w:ind w:firstLine="470" w:firstLineChars="196"/>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3.2.3 </w:t>
      </w:r>
      <w:r>
        <w:rPr>
          <w:rFonts w:hint="eastAsia" w:ascii="宋体" w:hAnsi="宋体" w:cs="宋体"/>
          <w:b/>
          <w:bCs/>
          <w:color w:val="000000" w:themeColor="text1"/>
          <w:sz w:val="24"/>
          <w:highlight w:val="none"/>
          <w14:textFill>
            <w14:solidFill>
              <w14:schemeClr w14:val="tx1"/>
            </w14:solidFill>
          </w14:textFill>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000000" w:themeColor="text1"/>
          <w:sz w:val="24"/>
          <w:highlight w:val="none"/>
          <w14:textFill>
            <w14:solidFill>
              <w14:schemeClr w14:val="tx1"/>
            </w14:solidFill>
          </w14:textFill>
        </w:rPr>
        <w:t>实质性变动的内容，须经采购人代表确认。磋商文件有实质性变动的，磋商小组将以书面形式通知所有</w:t>
      </w:r>
      <w:r>
        <w:rPr>
          <w:rFonts w:hint="eastAsia" w:ascii="宋体" w:hAnsi="宋体" w:cs="宋体"/>
          <w:color w:val="000000" w:themeColor="text1"/>
          <w:kern w:val="0"/>
          <w:sz w:val="24"/>
          <w:highlight w:val="none"/>
          <w14:textFill>
            <w14:solidFill>
              <w14:schemeClr w14:val="tx1"/>
            </w14:solidFill>
          </w14:textFill>
        </w:rPr>
        <w:t>符合性审查合格的</w:t>
      </w:r>
      <w:r>
        <w:rPr>
          <w:rFonts w:hint="eastAsia" w:ascii="宋体" w:hAnsi="宋体" w:cs="宋体"/>
          <w:color w:val="000000" w:themeColor="text1"/>
          <w:sz w:val="24"/>
          <w:highlight w:val="none"/>
          <w14:textFill>
            <w14:solidFill>
              <w14:schemeClr w14:val="tx1"/>
            </w14:solidFill>
          </w14:textFill>
        </w:rPr>
        <w:t xml:space="preserve">供应商。 </w:t>
      </w:r>
    </w:p>
    <w:p w14:paraId="08F5D4F7">
      <w:pPr>
        <w:spacing w:line="360" w:lineRule="auto"/>
        <w:ind w:firstLine="472"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3.3最后报价</w:t>
      </w:r>
    </w:p>
    <w:p w14:paraId="675E762D">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3.3.1 磋商文件能够详细列明采购标的的技术、服务要求的，磋商结束后，磋商小组应当要求所有符合性审查合格的供应商在规定时间内提交最后报价，提交最后报价的供应商不得少于3家。</w:t>
      </w:r>
    </w:p>
    <w:p w14:paraId="611A2997">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99D3A90">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3.3.3 已提交响应文件的供应商，在提交最后报价之前，可以根据磋商情况退出磋商</w:t>
      </w:r>
    </w:p>
    <w:p w14:paraId="15AA3931">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 综合评分。</w:t>
      </w:r>
      <w:r>
        <w:rPr>
          <w:rFonts w:hint="eastAsia" w:ascii="宋体" w:hAnsi="宋体" w:cs="宋体"/>
          <w:bCs/>
          <w:color w:val="000000" w:themeColor="text1"/>
          <w:kern w:val="0"/>
          <w:sz w:val="24"/>
          <w:highlight w:val="none"/>
          <w14:textFill>
            <w14:solidFill>
              <w14:schemeClr w14:val="tx1"/>
            </w14:solidFill>
          </w14:textFill>
        </w:rPr>
        <w:t>经磋商确定最终采购需求和提交最后报价的供应商后，</w:t>
      </w:r>
      <w:r>
        <w:rPr>
          <w:rFonts w:hint="eastAsia" w:ascii="宋体" w:hAnsi="宋体" w:cs="宋体"/>
          <w:color w:val="000000" w:themeColor="text1"/>
          <w:kern w:val="0"/>
          <w:sz w:val="24"/>
          <w:highlight w:val="none"/>
          <w14:textFill>
            <w14:solidFill>
              <w14:schemeClr w14:val="tx1"/>
            </w14:solidFill>
          </w14:textFill>
        </w:rPr>
        <w:t>磋商小组应当按照采购文件中规定的评审标准，对符合性审查合格的响应文件进行综合评分。磋商文件中没有规定的评审标准不得作为评审依据。</w:t>
      </w:r>
    </w:p>
    <w:p w14:paraId="337EE6A8">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3.5汇总商务技术得分。</w:t>
      </w:r>
      <w:r>
        <w:rPr>
          <w:rFonts w:hint="eastAsia" w:ascii="宋体" w:hAnsi="宋体" w:cs="宋体"/>
          <w:color w:val="000000" w:themeColor="text1"/>
          <w:kern w:val="0"/>
          <w:sz w:val="24"/>
          <w:highlight w:val="none"/>
          <w14:textFill>
            <w14:solidFill>
              <w14:schemeClr w14:val="tx1"/>
            </w14:solidFill>
          </w14:textFill>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000000" w:themeColor="text1"/>
          <w:kern w:val="0"/>
          <w:sz w:val="24"/>
          <w:highlight w:val="none"/>
          <w14:textFill>
            <w14:solidFill>
              <w14:schemeClr w14:val="tx1"/>
            </w14:solidFill>
          </w14:textFill>
        </w:rPr>
        <w:t>30%以上的，由</w:t>
      </w:r>
      <w:r>
        <w:rPr>
          <w:rFonts w:hint="eastAsia" w:ascii="宋体" w:hAnsi="宋体" w:cs="宋体"/>
          <w:color w:val="000000" w:themeColor="text1"/>
          <w:kern w:val="0"/>
          <w:sz w:val="24"/>
          <w:highlight w:val="none"/>
          <w14:textFill>
            <w14:solidFill>
              <w14:schemeClr w14:val="tx1"/>
            </w14:solidFill>
          </w14:textFill>
        </w:rPr>
        <w:t>磋商小组</w:t>
      </w:r>
      <w:r>
        <w:rPr>
          <w:rFonts w:ascii="宋体" w:hAnsi="宋体" w:cs="宋体"/>
          <w:color w:val="000000" w:themeColor="text1"/>
          <w:kern w:val="0"/>
          <w:sz w:val="24"/>
          <w:highlight w:val="none"/>
          <w14:textFill>
            <w14:solidFill>
              <w14:schemeClr w14:val="tx1"/>
            </w14:solidFill>
          </w14:textFill>
        </w:rPr>
        <w:t>启动评分畸高、畸低行为认定程序</w:t>
      </w:r>
      <w:r>
        <w:rPr>
          <w:rFonts w:hint="eastAsia" w:ascii="宋体" w:hAnsi="宋体" w:cs="宋体"/>
          <w:color w:val="000000" w:themeColor="text1"/>
          <w:kern w:val="0"/>
          <w:sz w:val="24"/>
          <w:highlight w:val="none"/>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7BBB4586">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3.6报价评审。</w:t>
      </w:r>
    </w:p>
    <w:p w14:paraId="10862D1B">
      <w:pPr>
        <w:pStyle w:val="134"/>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3.6.1响应文件报价出现前后不一致的，按照下列规定修正：</w:t>
      </w:r>
    </w:p>
    <w:p w14:paraId="52DAB97C">
      <w:pPr>
        <w:pStyle w:val="134"/>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3.6.1.1响应文件中已标价工程量清单内容与响应文件中相应内容不一致的，以已标价工程量清单为准;</w:t>
      </w:r>
    </w:p>
    <w:p w14:paraId="71385725">
      <w:pPr>
        <w:pStyle w:val="134"/>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3.6.1.2大写金额和小写金额不一致的，以大写金额为准;</w:t>
      </w:r>
    </w:p>
    <w:p w14:paraId="5B08A23F">
      <w:pPr>
        <w:pStyle w:val="134"/>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3.6.1.3单价金额小数点或者百分比有明显错位的，以已标价工程量清单的总价为准，并修改单价;</w:t>
      </w:r>
    </w:p>
    <w:p w14:paraId="341DB9EB">
      <w:pPr>
        <w:pStyle w:val="134"/>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3.6.1.4总价金额与按单价汇总金额不一致的，以单价金额计算结果为准。</w:t>
      </w:r>
    </w:p>
    <w:p w14:paraId="05A27AE7">
      <w:pPr>
        <w:pStyle w:val="134"/>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3.6.1.5同时出现两种以上不一致的，按照3.6.1规定的顺序修正。修正后的报价经供应商确认后产生约束力。</w:t>
      </w:r>
    </w:p>
    <w:p w14:paraId="002F46EF">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3.6.2响应文件出现不是唯一的、有选择性最后报价的，响应文件无效。</w:t>
      </w:r>
    </w:p>
    <w:p w14:paraId="35B494B4">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3.6.3最后报价超过采购文件中规定的预算金额或者最高限价的，响应文件无效。</w:t>
      </w:r>
    </w:p>
    <w:p w14:paraId="71AE04B6">
      <w:pPr>
        <w:pStyle w:val="134"/>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73B6E35">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3.7排序与推荐。</w:t>
      </w:r>
      <w:r>
        <w:rPr>
          <w:rFonts w:hint="eastAsia" w:ascii="宋体" w:hAnsi="宋体" w:cs="宋体"/>
          <w:color w:val="000000" w:themeColor="text1"/>
          <w:kern w:val="0"/>
          <w:sz w:val="24"/>
          <w:highlight w:val="none"/>
          <w14:textFill>
            <w14:solidFill>
              <w14:schemeClr w14:val="tx1"/>
            </w14:solidFill>
          </w14:textFill>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358EB1A">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3.8编写评审报告。</w:t>
      </w:r>
      <w:r>
        <w:rPr>
          <w:rFonts w:hint="eastAsia" w:ascii="宋体" w:hAnsi="宋体" w:cs="宋体"/>
          <w:color w:val="000000" w:themeColor="text1"/>
          <w:kern w:val="0"/>
          <w:sz w:val="24"/>
          <w:highlight w:val="none"/>
          <w14:textFill>
            <w14:solidFill>
              <w14:schemeClr w14:val="tx1"/>
            </w14:solidFill>
          </w14:textFill>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BE7F23C">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四、评审中的其他事项</w:t>
      </w:r>
    </w:p>
    <w:p w14:paraId="3571B3BE">
      <w:pPr>
        <w:pStyle w:val="134"/>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4.1供应商澄清、说明或者补正。</w:t>
      </w:r>
      <w:r>
        <w:rPr>
          <w:rFonts w:hint="eastAsia" w:ascii="宋体" w:hAnsi="宋体" w:cs="宋体"/>
          <w:color w:val="000000" w:themeColor="text1"/>
          <w:kern w:val="0"/>
          <w:szCs w:val="24"/>
          <w:highlight w:val="none"/>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D1AD3A8">
      <w:pPr>
        <w:pStyle w:val="26"/>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4.2响应文件无效。</w:t>
      </w:r>
      <w:r>
        <w:rPr>
          <w:rFonts w:hint="eastAsia" w:cs="宋体"/>
          <w:color w:val="000000" w:themeColor="text1"/>
          <w:szCs w:val="21"/>
          <w:highlight w:val="none"/>
          <w14:textFill>
            <w14:solidFill>
              <w14:schemeClr w14:val="tx1"/>
            </w14:solidFill>
          </w14:textFill>
        </w:rPr>
        <w:t>有下列情形之一的，响应文件无效：</w:t>
      </w:r>
    </w:p>
    <w:p w14:paraId="7EAFBC8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4.2.1供应商不具备采购文件中规定的资格要求的（供应商未提供有效的资格文件的，视为供应商不具备采购文件中规定的资格要求）；</w:t>
      </w:r>
    </w:p>
    <w:p w14:paraId="5082502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4.2.2响应文件未按照采购文件要求签署、盖章的；</w:t>
      </w:r>
    </w:p>
    <w:p w14:paraId="6090558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4.2.3采购人拟采购的产品属于政府强制采购的节能产品品目清单范围的，供应商未按采购文件要求提供国家确定的认证机构出具的、处于有效期之内的节能产品认证证书的；</w:t>
      </w:r>
    </w:p>
    <w:p w14:paraId="36F393C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4.2.4响应文件含有采购人不能接受的附加条件的；</w:t>
      </w:r>
    </w:p>
    <w:p w14:paraId="7A17E8D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4.2.5响应文件中承诺的响应文件有效期少于采购文件中载明的响应文件有效期的；</w:t>
      </w:r>
    </w:p>
    <w:p w14:paraId="024A6184">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4.2.6响应文件出现不是唯一的、有选择性最后报价的;</w:t>
      </w:r>
    </w:p>
    <w:p w14:paraId="68C9B4F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4.2.7最后报价超过采购文件中规定的预算金额或者最高限价的;</w:t>
      </w:r>
    </w:p>
    <w:p w14:paraId="770A4B1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410CC89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4.2.9供应商对根据修正原则修正后的报价不确认的；</w:t>
      </w:r>
    </w:p>
    <w:p w14:paraId="07B50F1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4.2.10供应商提供虚假材料响应的；</w:t>
      </w:r>
    </w:p>
    <w:p w14:paraId="604B9AD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4.2.11供应商有恶意串通、妨碍其他供应商的竞争行为、损害采购人或者其他供应商的合法权益情形的；</w:t>
      </w:r>
    </w:p>
    <w:p w14:paraId="771F97B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4.2.12供应商仅提交备份响应文件，未在电子交易平台传输递交响应文件的，响应文件无效；</w:t>
      </w:r>
    </w:p>
    <w:p w14:paraId="59B626A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 响应文件不满足采购文件的其它实质性要求的；</w:t>
      </w:r>
    </w:p>
    <w:p w14:paraId="5857CE1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220FD35B">
      <w:pPr>
        <w:pStyle w:val="26"/>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5.终止竞争性磋商采购活动。</w:t>
      </w:r>
      <w:r>
        <w:rPr>
          <w:rFonts w:hint="eastAsia" w:cs="宋体"/>
          <w:color w:val="000000" w:themeColor="text1"/>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5B7DBC0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5.1因情况变化，不再符合规定的竞争性磋商采购方式适用情形的；</w:t>
      </w:r>
    </w:p>
    <w:p w14:paraId="4B6F8C79">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725130B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5.3除本办法第二十一条第三款规定的情形外，在采购过程中符合要求的供应商或者报价未超过采购预算的供应商不足3家的。</w:t>
      </w:r>
    </w:p>
    <w:p w14:paraId="4866C179">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5.4在采购活动中因重大变故，采购任务取消的，采购人或者采购代理机构应当终止采购活动，通知所有参加采购活动的供应商，并将项目实施情况和采购任务取消原因报送本级财政部门。</w:t>
      </w:r>
    </w:p>
    <w:p w14:paraId="17B58A71">
      <w:pPr>
        <w:pStyle w:val="26"/>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6.重新开展采购。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有政府采购法第七十一条、第七十二条规定的违法行为之一，影响或者可能影响成交结果的，依照下列规定处理：</w:t>
      </w:r>
    </w:p>
    <w:p w14:paraId="56D77D04">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6.1未确定成交供应商的，终止本次政府采购活动，重新开展政府采购活动。</w:t>
      </w:r>
    </w:p>
    <w:p w14:paraId="05B2245A">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6.2已确定成交供应商但尚未签订政府采购合同的，成交结果无效，从合格的成交候选供应商中另行确定成交供应商；没有合格的成交候选供应商的，重新开展政府采购活动。</w:t>
      </w:r>
    </w:p>
    <w:p w14:paraId="40A367BC">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6.3政府采购合同已签订但尚未履行的，撤销合同，从合格的成交候选供应商中另行确定成交供应商；没有合格的成交候选供应商的，重新开展政府采购活动。</w:t>
      </w:r>
    </w:p>
    <w:p w14:paraId="6DE5F59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6.4政府采购合同已经履行，给采购人、供应商造成损失的，由责任人承担赔偿责任。</w:t>
      </w:r>
    </w:p>
    <w:p w14:paraId="3D0D6CF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6.5政府采购当事人有其他违反政府采购法或者政府采购法实施条例等法律法规规定的行为，经改正后仍然影响或者可能影响成交结果或者依法被认定为成交无效的，依照6.1-6.4规定处理。</w:t>
      </w:r>
    </w:p>
    <w:p w14:paraId="35D1525B">
      <w:pPr>
        <w:pStyle w:val="26"/>
        <w:snapToGrid w:val="0"/>
        <w:spacing w:line="360" w:lineRule="auto"/>
        <w:ind w:firstLine="0" w:firstLineChars="0"/>
        <w:rPr>
          <w:rFonts w:cs="宋体"/>
          <w:color w:val="000000" w:themeColor="text1"/>
          <w:highlight w:val="none"/>
          <w14:textFill>
            <w14:solidFill>
              <w14:schemeClr w14:val="tx1"/>
            </w14:solidFill>
          </w14:textFill>
        </w:rPr>
        <w:sectPr>
          <w:pgSz w:w="11907" w:h="16840"/>
          <w:pgMar w:top="1440" w:right="1080" w:bottom="1440" w:left="1080" w:header="851" w:footer="851" w:gutter="0"/>
          <w:cols w:space="720" w:num="1"/>
        </w:sectPr>
      </w:pPr>
    </w:p>
    <w:bookmarkEnd w:id="31"/>
    <w:p w14:paraId="5618F35E">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402" w:name="第五部分"/>
      <w:bookmarkStart w:id="403" w:name="_Toc86217003"/>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060722EB">
      <w:pPr>
        <w:snapToGrid w:val="0"/>
        <w:ind w:firstLine="482"/>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备注：</w:t>
      </w:r>
    </w:p>
    <w:p w14:paraId="68D111C2">
      <w:pPr>
        <w:snapToGrid w:val="0"/>
        <w:ind w:left="482" w:firstLine="482"/>
        <w:jc w:val="left"/>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采购文件中仅提供合同主要条款，最终合同以双方签章的书面文本为准。</w:t>
      </w:r>
    </w:p>
    <w:p w14:paraId="7089C593">
      <w:pPr>
        <w:snapToGrid w:val="0"/>
        <w:ind w:left="482" w:firstLine="482"/>
        <w:jc w:val="left"/>
        <w:rPr>
          <w:rFonts w:ascii="宋体" w:hAnsi="宋体" w:cs="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竞</w:t>
      </w:r>
      <w:r>
        <w:rPr>
          <w:rFonts w:hint="eastAsia" w:ascii="宋体" w:hAnsi="宋体" w:cs="宋体"/>
          <w:b/>
          <w:color w:val="000000" w:themeColor="text1"/>
          <w:kern w:val="0"/>
          <w:highlight w:val="none"/>
          <w14:textFill>
            <w14:solidFill>
              <w14:schemeClr w14:val="tx1"/>
            </w14:solidFill>
          </w14:textFill>
        </w:rPr>
        <w:t>争性磋商文件中仅提供合同主要条款，最终合同以双方签章的书面文本为准；竞争性磋商文件中的任一部分和条款均可视采购人的需要在签订合同时列入合同文本内。</w:t>
      </w:r>
    </w:p>
    <w:p w14:paraId="6B383C2C">
      <w:pPr>
        <w:snapToGrid w:val="0"/>
        <w:ind w:left="482" w:firstLine="482"/>
        <w:jc w:val="left"/>
        <w:rPr>
          <w:rFonts w:hint="eastAsia" w:ascii="宋体" w:hAnsi="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如本项目</w:t>
      </w:r>
      <w:r>
        <w:rPr>
          <w:rFonts w:hint="eastAsia" w:ascii="宋体" w:hAnsi="宋体"/>
          <w:b/>
          <w:color w:val="000000" w:themeColor="text1"/>
          <w:kern w:val="0"/>
          <w:highlight w:val="none"/>
          <w14:textFill>
            <w14:solidFill>
              <w14:schemeClr w14:val="tx1"/>
            </w14:solidFill>
          </w14:textFill>
        </w:rPr>
        <w:t>无委托监理，则下列格式文本中涉及监理人的有关工作由发包人自行安排。</w:t>
      </w:r>
    </w:p>
    <w:p w14:paraId="53274B55">
      <w:pPr>
        <w:widowControl/>
        <w:adjustRightInd/>
        <w:snapToGrid w:val="0"/>
        <w:spacing w:before="0" w:beforeLines="-2147483648" w:line="240" w:lineRule="auto"/>
        <w:ind w:left="482" w:firstLine="482"/>
        <w:jc w:val="left"/>
        <w:rPr>
          <w:rFonts w:ascii="宋体" w:hAnsi="宋体"/>
          <w:b/>
          <w:color w:val="000000" w:themeColor="text1"/>
          <w:kern w:val="2"/>
          <w:sz w:val="36"/>
          <w:szCs w:val="36"/>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合同发包人指采购人，承包人指成交供应商</w:t>
      </w:r>
      <w:r>
        <w:rPr>
          <w:rFonts w:hint="eastAsia" w:ascii="宋体" w:hAnsi="宋体" w:cs="宋体"/>
          <w:snapToGrid w:val="0"/>
          <w:color w:val="000000" w:themeColor="text1"/>
          <w:kern w:val="44"/>
          <w:sz w:val="24"/>
          <w:szCs w:val="20"/>
          <w:highlight w:val="none"/>
          <w14:textFill>
            <w14:solidFill>
              <w14:schemeClr w14:val="tx1"/>
            </w14:solidFill>
          </w14:textFill>
        </w:rPr>
        <w:br w:type="page"/>
      </w:r>
      <w:bookmarkStart w:id="404" w:name="_Toc97299497"/>
      <w:bookmarkStart w:id="405" w:name="_Toc32130"/>
    </w:p>
    <w:p w14:paraId="6D872918">
      <w:pPr>
        <w:widowControl w:val="0"/>
        <w:adjustRightInd w:val="0"/>
        <w:snapToGrid w:val="0"/>
        <w:spacing w:before="156" w:beforeLines="50" w:line="360" w:lineRule="auto"/>
        <w:jc w:val="center"/>
        <w:rPr>
          <w:rFonts w:hint="eastAsia" w:ascii="宋体" w:hAnsi="宋体"/>
          <w:b/>
          <w:color w:val="000000" w:themeColor="text1"/>
          <w:kern w:val="2"/>
          <w:sz w:val="44"/>
          <w:szCs w:val="44"/>
          <w:highlight w:val="none"/>
          <w14:textFill>
            <w14:solidFill>
              <w14:schemeClr w14:val="tx1"/>
            </w14:solidFill>
          </w14:textFill>
        </w:rPr>
      </w:pPr>
      <w:r>
        <w:rPr>
          <w:rFonts w:hint="eastAsia" w:ascii="宋体" w:hAnsi="宋体"/>
          <w:b/>
          <w:color w:val="000000" w:themeColor="text1"/>
          <w:kern w:val="2"/>
          <w:sz w:val="44"/>
          <w:szCs w:val="44"/>
          <w:highlight w:val="none"/>
          <w14:textFill>
            <w14:solidFill>
              <w14:schemeClr w14:val="tx1"/>
            </w14:solidFill>
          </w14:textFill>
        </w:rPr>
        <w:t>【</w:t>
      </w:r>
      <w:r>
        <w:rPr>
          <w:rFonts w:hint="eastAsia" w:ascii="宋体" w:hAnsi="宋体"/>
          <w:b/>
          <w:color w:val="000000" w:themeColor="text1"/>
          <w:kern w:val="2"/>
          <w:sz w:val="44"/>
          <w:szCs w:val="44"/>
          <w:highlight w:val="none"/>
          <w:lang w:val="en-US" w:eastAsia="zh-CN"/>
          <w14:textFill>
            <w14:solidFill>
              <w14:schemeClr w14:val="tx1"/>
            </w14:solidFill>
          </w14:textFill>
        </w:rPr>
        <w:t>象山校区学生宿舍内外墙粉刷及门扇更换工程</w:t>
      </w:r>
      <w:r>
        <w:rPr>
          <w:rFonts w:hint="eastAsia" w:ascii="宋体" w:hAnsi="宋体"/>
          <w:b/>
          <w:color w:val="000000" w:themeColor="text1"/>
          <w:kern w:val="2"/>
          <w:sz w:val="44"/>
          <w:szCs w:val="44"/>
          <w:highlight w:val="none"/>
          <w14:textFill>
            <w14:solidFill>
              <w14:schemeClr w14:val="tx1"/>
            </w14:solidFill>
          </w14:textFill>
        </w:rPr>
        <w:t>】</w:t>
      </w:r>
      <w:r>
        <w:rPr>
          <w:rFonts w:hint="eastAsia" w:ascii="宋体" w:hAnsi="宋体" w:cs="宋体"/>
          <w:b/>
          <w:color w:val="000000" w:themeColor="text1"/>
          <w:sz w:val="44"/>
          <w:szCs w:val="44"/>
          <w:highlight w:val="none"/>
          <w14:textFill>
            <w14:solidFill>
              <w14:schemeClr w14:val="tx1"/>
            </w14:solidFill>
          </w14:textFill>
        </w:rPr>
        <w:t>项目</w:t>
      </w:r>
    </w:p>
    <w:p w14:paraId="4F5ACBE3">
      <w:pPr>
        <w:widowControl w:val="0"/>
        <w:adjustRightInd w:val="0"/>
        <w:snapToGrid w:val="0"/>
        <w:spacing w:before="156" w:beforeLines="50" w:line="360" w:lineRule="auto"/>
        <w:jc w:val="both"/>
        <w:rPr>
          <w:rFonts w:hint="eastAsia" w:ascii="宋体" w:hAnsi="宋体"/>
          <w:b/>
          <w:color w:val="000000" w:themeColor="text1"/>
          <w:kern w:val="2"/>
          <w:sz w:val="28"/>
          <w:szCs w:val="28"/>
          <w:highlight w:val="none"/>
          <w14:textFill>
            <w14:solidFill>
              <w14:schemeClr w14:val="tx1"/>
            </w14:solidFill>
          </w14:textFill>
        </w:rPr>
      </w:pPr>
    </w:p>
    <w:p w14:paraId="35246373">
      <w:pPr>
        <w:widowControl w:val="0"/>
        <w:tabs>
          <w:tab w:val="left" w:pos="0"/>
        </w:tabs>
        <w:adjustRightInd w:val="0"/>
        <w:snapToGrid w:val="0"/>
        <w:spacing w:line="360" w:lineRule="auto"/>
        <w:jc w:val="center"/>
        <w:rPr>
          <w:rFonts w:hint="eastAsia" w:ascii="宋体" w:hAnsi="宋体"/>
          <w:b/>
          <w:color w:val="000000" w:themeColor="text1"/>
          <w:kern w:val="2"/>
          <w:sz w:val="72"/>
          <w:szCs w:val="72"/>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施</w:t>
      </w:r>
    </w:p>
    <w:p w14:paraId="3EEFBC41">
      <w:pPr>
        <w:widowControl w:val="0"/>
        <w:tabs>
          <w:tab w:val="left" w:pos="0"/>
        </w:tabs>
        <w:adjustRightInd w:val="0"/>
        <w:snapToGrid w:val="0"/>
        <w:spacing w:line="360" w:lineRule="auto"/>
        <w:jc w:val="center"/>
        <w:rPr>
          <w:rFonts w:hint="eastAsia" w:ascii="宋体" w:hAnsi="宋体"/>
          <w:b/>
          <w:color w:val="000000" w:themeColor="text1"/>
          <w:kern w:val="2"/>
          <w:sz w:val="72"/>
          <w:szCs w:val="72"/>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工</w:t>
      </w:r>
    </w:p>
    <w:p w14:paraId="0D6F25C9">
      <w:pPr>
        <w:widowControl w:val="0"/>
        <w:tabs>
          <w:tab w:val="left" w:pos="0"/>
        </w:tabs>
        <w:adjustRightInd w:val="0"/>
        <w:snapToGrid w:val="0"/>
        <w:spacing w:line="360" w:lineRule="auto"/>
        <w:jc w:val="center"/>
        <w:rPr>
          <w:rFonts w:hint="eastAsia" w:ascii="宋体" w:hAnsi="宋体"/>
          <w:b/>
          <w:color w:val="000000" w:themeColor="text1"/>
          <w:kern w:val="2"/>
          <w:sz w:val="72"/>
          <w:szCs w:val="72"/>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合</w:t>
      </w:r>
    </w:p>
    <w:p w14:paraId="3D3A15DD">
      <w:pPr>
        <w:widowControl w:val="0"/>
        <w:tabs>
          <w:tab w:val="left" w:pos="0"/>
        </w:tabs>
        <w:adjustRightInd w:val="0"/>
        <w:snapToGrid w:val="0"/>
        <w:spacing w:line="360" w:lineRule="auto"/>
        <w:jc w:val="center"/>
        <w:rPr>
          <w:rFonts w:hint="eastAsia" w:ascii="黑体" w:hAnsi="宋体" w:eastAsia="黑体" w:cs="Arial"/>
          <w:b/>
          <w:bCs/>
          <w:color w:val="000000" w:themeColor="text1"/>
          <w:kern w:val="2"/>
          <w:sz w:val="96"/>
          <w:szCs w:val="96"/>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同</w:t>
      </w:r>
    </w:p>
    <w:p w14:paraId="4DFAC93C">
      <w:pPr>
        <w:widowControl w:val="0"/>
        <w:adjustRightInd w:val="0"/>
        <w:snapToGrid w:val="0"/>
        <w:spacing w:line="360" w:lineRule="auto"/>
        <w:rPr>
          <w:rFonts w:hint="eastAsia" w:ascii="黑体" w:hAnsi="宋体" w:eastAsia="黑体" w:cs="Arial"/>
          <w:b/>
          <w:color w:val="000000" w:themeColor="text1"/>
          <w:kern w:val="2"/>
          <w:sz w:val="32"/>
          <w:szCs w:val="32"/>
          <w:highlight w:val="none"/>
          <w14:textFill>
            <w14:solidFill>
              <w14:schemeClr w14:val="tx1"/>
            </w14:solidFill>
          </w14:textFill>
        </w:rPr>
      </w:pPr>
    </w:p>
    <w:p w14:paraId="7ACDB373">
      <w:pPr>
        <w:widowControl w:val="0"/>
        <w:adjustRightInd w:val="0"/>
        <w:snapToGrid w:val="0"/>
        <w:spacing w:line="360" w:lineRule="auto"/>
        <w:jc w:val="left"/>
        <w:rPr>
          <w:rFonts w:hint="eastAsia" w:ascii="黑体" w:hAnsi="宋体" w:eastAsia="黑体" w:cs="Arial"/>
          <w:b/>
          <w:color w:val="000000" w:themeColor="text1"/>
          <w:kern w:val="2"/>
          <w:sz w:val="32"/>
          <w:szCs w:val="32"/>
          <w:highlight w:val="none"/>
          <w14:textFill>
            <w14:solidFill>
              <w14:schemeClr w14:val="tx1"/>
            </w14:solidFill>
          </w14:textFill>
        </w:rPr>
      </w:pPr>
    </w:p>
    <w:p w14:paraId="6E8DE7E1">
      <w:pPr>
        <w:widowControl w:val="0"/>
        <w:adjustRightInd w:val="0"/>
        <w:snapToGrid w:val="0"/>
        <w:spacing w:line="360" w:lineRule="auto"/>
        <w:ind w:firstLine="1084" w:firstLineChars="300"/>
        <w:jc w:val="left"/>
        <w:rPr>
          <w:rFonts w:hint="eastAsia" w:ascii="宋体" w:hAnsi="宋体" w:cs="Arial"/>
          <w:b/>
          <w:color w:val="000000" w:themeColor="text1"/>
          <w:kern w:val="2"/>
          <w:sz w:val="36"/>
          <w:szCs w:val="36"/>
          <w:highlight w:val="none"/>
          <w14:textFill>
            <w14:solidFill>
              <w14:schemeClr w14:val="tx1"/>
            </w14:solidFill>
          </w14:textFill>
        </w:rPr>
      </w:pPr>
      <w:r>
        <w:rPr>
          <w:rFonts w:hint="eastAsia" w:ascii="宋体" w:hAnsi="宋体" w:cs="Arial"/>
          <w:b/>
          <w:color w:val="000000" w:themeColor="text1"/>
          <w:kern w:val="2"/>
          <w:sz w:val="36"/>
          <w:szCs w:val="36"/>
          <w:highlight w:val="none"/>
          <w14:textFill>
            <w14:solidFill>
              <w14:schemeClr w14:val="tx1"/>
            </w14:solidFill>
          </w14:textFill>
        </w:rPr>
        <w:t>发包人：中国美术学院</w:t>
      </w:r>
    </w:p>
    <w:p w14:paraId="32E57D4D">
      <w:pPr>
        <w:widowControl w:val="0"/>
        <w:adjustRightInd w:val="0"/>
        <w:snapToGrid w:val="0"/>
        <w:spacing w:line="360" w:lineRule="auto"/>
        <w:ind w:firstLine="1084" w:firstLineChars="300"/>
        <w:jc w:val="left"/>
        <w:rPr>
          <w:rFonts w:hint="eastAsia" w:ascii="宋体" w:hAnsi="宋体" w:cs="Arial"/>
          <w:b/>
          <w:color w:val="000000" w:themeColor="text1"/>
          <w:kern w:val="2"/>
          <w:sz w:val="36"/>
          <w:szCs w:val="36"/>
          <w:highlight w:val="none"/>
          <w14:textFill>
            <w14:solidFill>
              <w14:schemeClr w14:val="tx1"/>
            </w14:solidFill>
          </w14:textFill>
        </w:rPr>
      </w:pPr>
      <w:r>
        <w:rPr>
          <w:rFonts w:hint="eastAsia" w:ascii="宋体" w:hAnsi="宋体" w:cs="Arial"/>
          <w:b/>
          <w:color w:val="000000" w:themeColor="text1"/>
          <w:kern w:val="2"/>
          <w:sz w:val="36"/>
          <w:szCs w:val="36"/>
          <w:highlight w:val="none"/>
          <w14:textFill>
            <w14:solidFill>
              <w14:schemeClr w14:val="tx1"/>
            </w14:solidFill>
          </w14:textFill>
        </w:rPr>
        <w:t>承包人：</w:t>
      </w:r>
    </w:p>
    <w:p w14:paraId="0136B7DA">
      <w:pPr>
        <w:widowControl w:val="0"/>
        <w:adjustRightInd w:val="0"/>
        <w:snapToGrid w:val="0"/>
        <w:spacing w:line="360" w:lineRule="auto"/>
        <w:ind w:firstLine="1084" w:firstLineChars="300"/>
        <w:jc w:val="left"/>
        <w:rPr>
          <w:rFonts w:ascii="宋体" w:hAnsi="宋体" w:cs="Arial"/>
          <w:b/>
          <w:color w:val="000000" w:themeColor="text1"/>
          <w:kern w:val="2"/>
          <w:sz w:val="36"/>
          <w:szCs w:val="36"/>
          <w:highlight w:val="none"/>
          <w14:textFill>
            <w14:solidFill>
              <w14:schemeClr w14:val="tx1"/>
            </w14:solidFill>
          </w14:textFill>
        </w:rPr>
      </w:pPr>
      <w:r>
        <w:rPr>
          <w:rFonts w:hint="eastAsia" w:ascii="宋体" w:hAnsi="宋体" w:cs="Arial"/>
          <w:b/>
          <w:color w:val="000000" w:themeColor="text1"/>
          <w:kern w:val="2"/>
          <w:sz w:val="36"/>
          <w:szCs w:val="36"/>
          <w:highlight w:val="none"/>
          <w14:textFill>
            <w14:solidFill>
              <w14:schemeClr w14:val="tx1"/>
            </w14:solidFill>
          </w14:textFill>
        </w:rPr>
        <w:t>日  期： 年  月  日</w:t>
      </w:r>
    </w:p>
    <w:p w14:paraId="430A1684">
      <w:pPr>
        <w:tabs>
          <w:tab w:val="left" w:pos="300"/>
        </w:tabs>
        <w:spacing w:line="366" w:lineRule="exact"/>
        <w:jc w:val="center"/>
        <w:rPr>
          <w:rFonts w:ascii="宋体" w:hAnsi="宋体" w:cs="宋体"/>
          <w:b/>
          <w:bCs/>
          <w:color w:val="000000" w:themeColor="text1"/>
          <w:sz w:val="32"/>
          <w:szCs w:val="32"/>
          <w:highlight w:val="none"/>
          <w14:textFill>
            <w14:solidFill>
              <w14:schemeClr w14:val="tx1"/>
            </w14:solidFill>
          </w14:textFill>
        </w:rPr>
      </w:pPr>
    </w:p>
    <w:p w14:paraId="63A96B06">
      <w:pPr>
        <w:tabs>
          <w:tab w:val="left" w:pos="300"/>
        </w:tabs>
        <w:spacing w:line="366" w:lineRule="exact"/>
        <w:jc w:val="center"/>
        <w:rPr>
          <w:rFonts w:ascii="宋体" w:hAnsi="宋体" w:cs="宋体"/>
          <w:b/>
          <w:bCs/>
          <w:color w:val="000000" w:themeColor="text1"/>
          <w:sz w:val="32"/>
          <w:szCs w:val="32"/>
          <w:highlight w:val="none"/>
          <w14:textFill>
            <w14:solidFill>
              <w14:schemeClr w14:val="tx1"/>
            </w14:solidFill>
          </w14:textFill>
        </w:rPr>
      </w:pPr>
    </w:p>
    <w:p w14:paraId="37E94076">
      <w:pPr>
        <w:pStyle w:val="2"/>
        <w:rPr>
          <w:rFonts w:ascii="宋体" w:hAnsi="宋体" w:cs="宋体"/>
          <w:b w:val="0"/>
          <w:bCs/>
          <w:color w:val="000000" w:themeColor="text1"/>
          <w:sz w:val="32"/>
          <w:szCs w:val="32"/>
          <w:highlight w:val="none"/>
          <w14:textFill>
            <w14:solidFill>
              <w14:schemeClr w14:val="tx1"/>
            </w14:solidFill>
          </w14:textFill>
        </w:rPr>
        <w:sectPr>
          <w:headerReference r:id="rId7" w:type="first"/>
          <w:footerReference r:id="rId8" w:type="first"/>
          <w:pgSz w:w="11906" w:h="16838"/>
          <w:pgMar w:top="1418" w:right="1555" w:bottom="1418" w:left="1531" w:header="567" w:footer="567" w:gutter="0"/>
          <w:pgNumType w:start="1"/>
          <w:cols w:space="720" w:num="1"/>
          <w:docGrid w:type="lines" w:linePitch="312" w:charSpace="0"/>
        </w:sectPr>
      </w:pPr>
    </w:p>
    <w:p w14:paraId="02F4D54B">
      <w:pPr>
        <w:pStyle w:val="762"/>
        <w:numPr>
          <w:ilvl w:val="0"/>
          <w:numId w:val="5"/>
        </w:numPr>
        <w:spacing w:before="0" w:line="360" w:lineRule="auto"/>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06" w:name="page48"/>
      <w:bookmarkEnd w:id="406"/>
      <w:bookmarkStart w:id="407" w:name="_Toc351203480"/>
      <w:bookmarkStart w:id="408" w:name="_Toc296503025"/>
      <w:bookmarkStart w:id="409" w:name="_Toc296890982"/>
      <w:bookmarkStart w:id="410" w:name="_Toc163484941"/>
      <w:bookmarkStart w:id="411" w:name="_Toc237694779"/>
      <w:bookmarkStart w:id="412" w:name="_Toc163484939"/>
      <w:bookmarkStart w:id="413" w:name="_Toc23769500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合同协议书</w:t>
      </w:r>
      <w:bookmarkEnd w:id="407"/>
      <w:bookmarkEnd w:id="408"/>
      <w:bookmarkEnd w:id="409"/>
    </w:p>
    <w:p w14:paraId="047927BD">
      <w:pPr>
        <w:pStyle w:val="762"/>
        <w:numPr>
          <w:ilvl w:val="-1"/>
          <w:numId w:val="0"/>
        </w:numPr>
        <w:tabs>
          <w:tab w:val="left" w:pos="5020"/>
        </w:tabs>
        <w:spacing w:before="0" w:line="360" w:lineRule="auto"/>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FFDCD21">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中国美术学院</w:t>
      </w:r>
    </w:p>
    <w:p w14:paraId="23FCE7EE">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承包人（全称）：</w:t>
      </w:r>
      <w:r>
        <w:rPr>
          <w:rFonts w:hint="eastAsia" w:ascii="宋体" w:hAnsi="宋体" w:cs="宋体"/>
          <w:b/>
          <w:color w:val="000000" w:themeColor="text1"/>
          <w:sz w:val="24"/>
          <w:highlight w:val="none"/>
          <w:u w:val="single"/>
          <w14:textFill>
            <w14:solidFill>
              <w14:schemeClr w14:val="tx1"/>
            </w14:solidFill>
          </w14:textFill>
        </w:rPr>
        <w:t xml:space="preserve">  </w:t>
      </w:r>
    </w:p>
    <w:p w14:paraId="02102B4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根据《中华人民共和国民法典》、《中华人民共和国建筑法》及有关法律规定，遵循平等、自愿、公平和诚实信用的原则，双方就</w:t>
      </w:r>
      <w:r>
        <w:rPr>
          <w:rFonts w:hint="eastAsia" w:ascii="宋体" w:hAnsi="宋体" w:cs="宋体"/>
          <w:color w:val="000000" w:themeColor="text1"/>
          <w:sz w:val="24"/>
          <w:highlight w:val="none"/>
          <w:u w:val="single"/>
          <w:lang w:eastAsia="zh-CN"/>
          <w14:textFill>
            <w14:solidFill>
              <w14:schemeClr w14:val="tx1"/>
            </w14:solidFill>
          </w14:textFill>
        </w:rPr>
        <w:t>中国美术学院象山校区学生宿舍内外墙粉刷及门扇更换工程</w:t>
      </w:r>
      <w:r>
        <w:rPr>
          <w:rFonts w:hint="eastAsia" w:ascii="宋体" w:hAnsi="宋体" w:cs="宋体"/>
          <w:color w:val="000000" w:themeColor="text1"/>
          <w:sz w:val="24"/>
          <w:highlight w:val="none"/>
          <w14:textFill>
            <w14:solidFill>
              <w14:schemeClr w14:val="tx1"/>
            </w14:solidFill>
          </w14:textFill>
        </w:rPr>
        <w:t>施工及有关事项协商一致，共同达成如下协议：</w:t>
      </w:r>
    </w:p>
    <w:p w14:paraId="4CA014F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一、工程概况</w:t>
      </w:r>
    </w:p>
    <w:p w14:paraId="7727101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1.工程名称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中国美术学院象山校区学生宿舍内外墙粉刷及门扇更换工程</w:t>
      </w:r>
      <w:r>
        <w:rPr>
          <w:rFonts w:hint="eastAsia" w:ascii="宋体" w:hAnsi="宋体" w:cs="宋体"/>
          <w:color w:val="000000" w:themeColor="text1"/>
          <w:sz w:val="24"/>
          <w:highlight w:val="none"/>
          <w14:textFill>
            <w14:solidFill>
              <w14:schemeClr w14:val="tx1"/>
            </w14:solidFill>
          </w14:textFill>
        </w:rPr>
        <w:t>。</w:t>
      </w:r>
    </w:p>
    <w:p w14:paraId="5EEFD9C4">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2.工程地点：</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中国美术学院（象山校区）</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A9BA641">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3.工程立项批准文号： </w:t>
      </w:r>
    </w:p>
    <w:p w14:paraId="20423E76">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4.资金来源：</w:t>
      </w:r>
      <w:r>
        <w:rPr>
          <w:rFonts w:hint="eastAsia" w:ascii="宋体" w:hAnsi="宋体" w:cs="宋体"/>
          <w:b/>
          <w:color w:val="000000" w:themeColor="text1"/>
          <w:sz w:val="24"/>
          <w:highlight w:val="none"/>
          <w:u w:val="single"/>
          <w14:textFill>
            <w14:solidFill>
              <w14:schemeClr w14:val="tx1"/>
            </w14:solidFill>
          </w14:textFill>
        </w:rPr>
        <w:t>国有资金</w:t>
      </w:r>
      <w:r>
        <w:rPr>
          <w:rFonts w:hint="eastAsia" w:ascii="宋体" w:hAnsi="宋体" w:cs="宋体"/>
          <w:bCs/>
          <w:color w:val="000000" w:themeColor="text1"/>
          <w:sz w:val="24"/>
          <w:highlight w:val="none"/>
          <w14:textFill>
            <w14:solidFill>
              <w14:schemeClr w14:val="tx1"/>
            </w14:solidFill>
          </w14:textFill>
        </w:rPr>
        <w:t>。</w:t>
      </w:r>
    </w:p>
    <w:p w14:paraId="39665C61">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5.工程内容：</w:t>
      </w:r>
      <w:r>
        <w:rPr>
          <w:rFonts w:hint="eastAsia" w:ascii="宋体" w:hAnsi="宋体" w:cs="宋体"/>
          <w:b/>
          <w:color w:val="000000" w:themeColor="text1"/>
          <w:sz w:val="24"/>
          <w:highlight w:val="none"/>
          <w:u w:val="single"/>
          <w14:textFill>
            <w14:solidFill>
              <w14:schemeClr w14:val="tx1"/>
            </w14:solidFill>
          </w14:textFill>
        </w:rPr>
        <w:t>具体内容见采购文件和工程量清单</w:t>
      </w:r>
      <w:r>
        <w:rPr>
          <w:rFonts w:hint="eastAsia" w:ascii="宋体" w:hAnsi="宋体" w:cs="宋体"/>
          <w:bCs/>
          <w:color w:val="000000" w:themeColor="text1"/>
          <w:sz w:val="24"/>
          <w:highlight w:val="none"/>
          <w14:textFill>
            <w14:solidFill>
              <w14:schemeClr w14:val="tx1"/>
            </w14:solidFill>
          </w14:textFill>
        </w:rPr>
        <w:t>。</w:t>
      </w:r>
    </w:p>
    <w:p w14:paraId="56025E7F">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群体工程应附《承包人承揽工程项目一览表》（附件1）。</w:t>
      </w:r>
    </w:p>
    <w:p w14:paraId="377892FD">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6.工程承包范围：</w:t>
      </w:r>
    </w:p>
    <w:p w14:paraId="14E67301">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1.包工、包料（☑是□否）、包工期、包质量、包安全文明施工、包检测验收合格至交付使用等</w:t>
      </w:r>
      <w:r>
        <w:rPr>
          <w:rFonts w:hint="eastAsia" w:ascii="宋体" w:hAnsi="宋体" w:cs="宋体"/>
          <w:color w:val="000000" w:themeColor="text1"/>
          <w:sz w:val="24"/>
          <w:highlight w:val="none"/>
          <w:u w:val="single"/>
          <w14:textFill>
            <w14:solidFill>
              <w14:schemeClr w14:val="tx1"/>
            </w14:solidFill>
          </w14:textFill>
        </w:rPr>
        <w:t>。</w:t>
      </w:r>
    </w:p>
    <w:p w14:paraId="7F4D922D">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2.本项目施工图范围内的所有内容，工程量清单。(当施工图纸与工程量清单不一致时，以施工图纸为准）</w:t>
      </w:r>
    </w:p>
    <w:p w14:paraId="4D8CF02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二、合同工期</w:t>
      </w:r>
    </w:p>
    <w:p w14:paraId="4C3351E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计划开工日期：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4B3E7E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计划竣工日期：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397B31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工期总日历天数：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40</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天。工期总日历天数与根据前述计划开竣工日期计算的工期天数不一致的，以工期总日历天数为准。</w:t>
      </w:r>
    </w:p>
    <w:p w14:paraId="6A40CC7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三、质量标准</w:t>
      </w:r>
    </w:p>
    <w:p w14:paraId="0E73F8E5">
      <w:pPr>
        <w:snapToGrid w:val="0"/>
        <w:spacing w:line="360" w:lineRule="auto"/>
        <w:ind w:left="149" w:leftChars="71"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工程质量符合</w:t>
      </w:r>
      <w:r>
        <w:rPr>
          <w:rFonts w:hint="eastAsia" w:ascii="宋体" w:hAnsi="宋体" w:cs="宋体"/>
          <w:b/>
          <w:color w:val="000000" w:themeColor="text1"/>
          <w:sz w:val="24"/>
          <w:highlight w:val="none"/>
          <w:u w:val="single"/>
          <w14:textFill>
            <w14:solidFill>
              <w14:schemeClr w14:val="tx1"/>
            </w14:solidFill>
          </w14:textFill>
        </w:rPr>
        <w:t xml:space="preserve">  国家规定的验收合格标准，一次性验收合格</w:t>
      </w:r>
      <w:r>
        <w:rPr>
          <w:rFonts w:hint="eastAsia" w:ascii="宋体" w:hAnsi="宋体" w:cs="宋体"/>
          <w:color w:val="000000" w:themeColor="text1"/>
          <w:sz w:val="24"/>
          <w:highlight w:val="none"/>
          <w14:textFill>
            <w14:solidFill>
              <w14:schemeClr w14:val="tx1"/>
            </w14:solidFill>
          </w14:textFill>
        </w:rPr>
        <w:t>标准。</w:t>
      </w:r>
    </w:p>
    <w:p w14:paraId="4B47C57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四、签约合同价与合同价格形式</w:t>
      </w:r>
      <w:r>
        <w:rPr>
          <w:rFonts w:hint="eastAsia" w:ascii="宋体" w:hAnsi="宋体" w:cs="宋体"/>
          <w:color w:val="000000" w:themeColor="text1"/>
          <w:sz w:val="24"/>
          <w:highlight w:val="none"/>
          <w14:textFill>
            <w14:solidFill>
              <w14:schemeClr w14:val="tx1"/>
            </w14:solidFill>
          </w14:textFill>
        </w:rPr>
        <w:tab/>
      </w:r>
    </w:p>
    <w:p w14:paraId="2C4C5C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1.签约合同价为：</w:t>
      </w:r>
    </w:p>
    <w:p w14:paraId="09E7050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005511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w:t>
      </w:r>
    </w:p>
    <w:p w14:paraId="5286C0B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（1）安全文明施工费：</w:t>
      </w:r>
    </w:p>
    <w:p w14:paraId="15BE99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232848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（2）材料和工程设备暂估价金额：</w:t>
      </w:r>
    </w:p>
    <w:p w14:paraId="6DFD216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779B4E4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（3）专业工程暂估价金额：</w:t>
      </w:r>
    </w:p>
    <w:p w14:paraId="1B46FE9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1BC0F28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（4）暂列金额：</w:t>
      </w:r>
    </w:p>
    <w:p w14:paraId="6B14EC7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542BFC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2.合同价格形式：</w:t>
      </w:r>
      <w:r>
        <w:rPr>
          <w:rFonts w:hint="eastAsia" w:ascii="宋体" w:hAnsi="宋体" w:cs="宋体"/>
          <w:b/>
          <w:color w:val="000000" w:themeColor="text1"/>
          <w:sz w:val="24"/>
          <w:highlight w:val="none"/>
          <w:u w:val="single"/>
          <w14:textFill>
            <w14:solidFill>
              <w14:schemeClr w14:val="tx1"/>
            </w14:solidFill>
          </w14:textFill>
        </w:rPr>
        <w:t xml:space="preserve">☑综合单价合同 □总价合同 </w:t>
      </w:r>
      <w:r>
        <w:rPr>
          <w:rFonts w:hint="eastAsia" w:ascii="宋体" w:hAnsi="宋体" w:cs="宋体"/>
          <w:color w:val="000000" w:themeColor="text1"/>
          <w:sz w:val="24"/>
          <w:highlight w:val="none"/>
          <w14:textFill>
            <w14:solidFill>
              <w14:schemeClr w14:val="tx1"/>
            </w14:solidFill>
          </w14:textFill>
        </w:rPr>
        <w:t>。</w:t>
      </w:r>
    </w:p>
    <w:p w14:paraId="763C560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五、项目经理</w:t>
      </w:r>
    </w:p>
    <w:p w14:paraId="512466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承包人项目经理：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1967BA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六、合同文件构成</w:t>
      </w:r>
    </w:p>
    <w:p w14:paraId="2533C1A3">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本协议书与下列文件一起构成合同文件：</w:t>
      </w:r>
    </w:p>
    <w:p w14:paraId="1E7CBD8B">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1、成交通知书；</w:t>
      </w:r>
    </w:p>
    <w:p w14:paraId="2C072D51">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2、本合同专用条款；</w:t>
      </w:r>
    </w:p>
    <w:p w14:paraId="3E524792">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3、询标纪要；</w:t>
      </w:r>
    </w:p>
    <w:p w14:paraId="7BDA731A">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4、磋商文件及磋商补充文件；</w:t>
      </w:r>
    </w:p>
    <w:p w14:paraId="776AD393">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5、响应文件及其附件（含已标价工程量清单）；</w:t>
      </w:r>
    </w:p>
    <w:p w14:paraId="14C25D8C">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6、图纸；</w:t>
      </w:r>
    </w:p>
    <w:p w14:paraId="4679291E">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7、本合同通用条款；</w:t>
      </w:r>
    </w:p>
    <w:p w14:paraId="35202CE1">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8、标准、规范及有关技术文件；</w:t>
      </w:r>
    </w:p>
    <w:p w14:paraId="24E19824">
      <w:pPr>
        <w:autoSpaceDE w:val="0"/>
        <w:autoSpaceDN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9、其他合同文件</w:t>
      </w:r>
      <w:r>
        <w:rPr>
          <w:rFonts w:hint="eastAsia" w:ascii="宋体" w:hAnsi="宋体" w:cs="宋体"/>
          <w:color w:val="000000" w:themeColor="text1"/>
          <w:sz w:val="24"/>
          <w:highlight w:val="none"/>
          <w14:textFill>
            <w14:solidFill>
              <w14:schemeClr w14:val="tx1"/>
            </w14:solidFill>
          </w14:textFill>
        </w:rPr>
        <w:t>。</w:t>
      </w:r>
    </w:p>
    <w:p w14:paraId="0C08F408">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在合同订立及履行过程中形成的与合同有关的文件均构成合同文件组成部分。</w:t>
      </w:r>
    </w:p>
    <w:p w14:paraId="36A56C6C">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4EF9818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七、承诺</w:t>
      </w:r>
    </w:p>
    <w:p w14:paraId="1AE46943">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33360FE3">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1FC0AD2B">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3.发包人和承包人通过招投标形式签订合同的，双方理解并承诺不再就同一工程另行签订与合同实质性内容相背离的协议。</w:t>
      </w:r>
    </w:p>
    <w:p w14:paraId="73EC693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八、词语含义</w:t>
      </w:r>
    </w:p>
    <w:p w14:paraId="012E4F42">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本协议书中词语含义与第二部分通用合同条款中赋予的含义相同。</w:t>
      </w:r>
    </w:p>
    <w:p w14:paraId="6E647DA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九、签订时间</w:t>
      </w:r>
    </w:p>
    <w:p w14:paraId="4E12B9AA">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日签订。</w:t>
      </w:r>
    </w:p>
    <w:p w14:paraId="292098D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十、签订地点</w:t>
      </w:r>
    </w:p>
    <w:p w14:paraId="77FC5794">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本合同在</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签订。</w:t>
      </w:r>
    </w:p>
    <w:p w14:paraId="195A749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十一、补充协议</w:t>
      </w:r>
    </w:p>
    <w:p w14:paraId="44DAEB7C">
      <w:pPr>
        <w:snapToGrid w:val="0"/>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合同未尽事宜，合同当事人另行签订补充协议，补充协议是合同的组成部分。</w:t>
      </w:r>
    </w:p>
    <w:p w14:paraId="2C069D4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十二、合同生效</w:t>
      </w:r>
    </w:p>
    <w:p w14:paraId="7B9F38CA">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本合同自</w:t>
      </w:r>
      <w:r>
        <w:rPr>
          <w:rFonts w:hint="eastAsia" w:ascii="宋体" w:hAnsi="宋体" w:cs="宋体"/>
          <w:b/>
          <w:color w:val="000000" w:themeColor="text1"/>
          <w:sz w:val="24"/>
          <w:highlight w:val="none"/>
          <w:u w:val="single"/>
          <w14:textFill>
            <w14:solidFill>
              <w14:schemeClr w14:val="tx1"/>
            </w14:solidFill>
          </w14:textFill>
        </w:rPr>
        <w:t>双方签字盖章后且承包人提交足额的履约担保后</w:t>
      </w:r>
      <w:r>
        <w:rPr>
          <w:rFonts w:hint="eastAsia" w:ascii="宋体" w:hAnsi="宋体" w:cs="宋体"/>
          <w:bCs/>
          <w:color w:val="000000" w:themeColor="text1"/>
          <w:sz w:val="24"/>
          <w:highlight w:val="none"/>
          <w14:textFill>
            <w14:solidFill>
              <w14:schemeClr w14:val="tx1"/>
            </w14:solidFill>
          </w14:textFill>
        </w:rPr>
        <w:t>生效。</w:t>
      </w:r>
    </w:p>
    <w:p w14:paraId="0A4DAA9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十三、合同份数</w:t>
      </w:r>
    </w:p>
    <w:p w14:paraId="31278B59">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本合同一式</w:t>
      </w:r>
      <w:r>
        <w:rPr>
          <w:rFonts w:hint="eastAsia" w:ascii="宋体" w:hAnsi="宋体" w:cs="宋体"/>
          <w:bCs/>
          <w:color w:val="000000" w:themeColor="text1"/>
          <w:sz w:val="24"/>
          <w:highlight w:val="none"/>
          <w:u w:val="single"/>
          <w:lang w:val="en-US" w:eastAsia="zh-CN"/>
          <w14:textFill>
            <w14:solidFill>
              <w14:schemeClr w14:val="tx1"/>
            </w14:solidFill>
          </w14:textFill>
        </w:rPr>
        <w:t>陆</w:t>
      </w:r>
      <w:r>
        <w:rPr>
          <w:rFonts w:hint="eastAsia" w:ascii="宋体" w:hAnsi="宋体" w:cs="宋体"/>
          <w:bCs/>
          <w:color w:val="000000" w:themeColor="text1"/>
          <w:sz w:val="24"/>
          <w:highlight w:val="none"/>
          <w14:textFill>
            <w14:solidFill>
              <w14:schemeClr w14:val="tx1"/>
            </w14:solidFill>
          </w14:textFill>
        </w:rPr>
        <w:t>份，均具有同等法律效力，发包人执</w:t>
      </w:r>
      <w:r>
        <w:rPr>
          <w:rFonts w:hint="eastAsia" w:ascii="宋体" w:hAnsi="宋体" w:cs="宋体"/>
          <w:bCs/>
          <w:color w:val="000000" w:themeColor="text1"/>
          <w:sz w:val="24"/>
          <w:highlight w:val="none"/>
          <w:u w:val="single"/>
          <w14:textFill>
            <w14:solidFill>
              <w14:schemeClr w14:val="tx1"/>
            </w14:solidFill>
          </w14:textFill>
        </w:rPr>
        <w:t>叁</w:t>
      </w:r>
      <w:r>
        <w:rPr>
          <w:rFonts w:hint="eastAsia" w:ascii="宋体" w:hAnsi="宋体" w:cs="宋体"/>
          <w:bCs/>
          <w:color w:val="000000" w:themeColor="text1"/>
          <w:sz w:val="24"/>
          <w:highlight w:val="none"/>
          <w14:textFill>
            <w14:solidFill>
              <w14:schemeClr w14:val="tx1"/>
            </w14:solidFill>
          </w14:textFill>
        </w:rPr>
        <w:t>份，承包人执</w:t>
      </w:r>
      <w:r>
        <w:rPr>
          <w:rFonts w:hint="eastAsia" w:ascii="宋体" w:hAnsi="宋体" w:cs="宋体"/>
          <w:bCs/>
          <w:color w:val="000000" w:themeColor="text1"/>
          <w:sz w:val="24"/>
          <w:highlight w:val="none"/>
          <w:u w:val="single"/>
          <w:lang w:val="en-US" w:eastAsia="zh-CN"/>
          <w14:textFill>
            <w14:solidFill>
              <w14:schemeClr w14:val="tx1"/>
            </w14:solidFill>
          </w14:textFill>
        </w:rPr>
        <w:t>贰</w:t>
      </w:r>
      <w:r>
        <w:rPr>
          <w:rFonts w:hint="eastAsia" w:ascii="宋体" w:hAnsi="宋体" w:cs="宋体"/>
          <w:bCs/>
          <w:color w:val="000000" w:themeColor="text1"/>
          <w:sz w:val="24"/>
          <w:highlight w:val="none"/>
          <w14:textFill>
            <w14:solidFill>
              <w14:schemeClr w14:val="tx1"/>
            </w14:solidFill>
          </w14:textFill>
        </w:rPr>
        <w:t>份，招标代理机构</w:t>
      </w:r>
      <w:r>
        <w:rPr>
          <w:rFonts w:hint="eastAsia" w:ascii="宋体" w:hAnsi="宋体" w:cs="宋体"/>
          <w:bCs/>
          <w:color w:val="000000" w:themeColor="text1"/>
          <w:sz w:val="24"/>
          <w:highlight w:val="none"/>
          <w:u w:val="single"/>
          <w14:textFill>
            <w14:solidFill>
              <w14:schemeClr w14:val="tx1"/>
            </w14:solidFill>
          </w14:textFill>
        </w:rPr>
        <w:t>壹</w:t>
      </w:r>
      <w:r>
        <w:rPr>
          <w:rFonts w:hint="eastAsia" w:ascii="宋体" w:hAnsi="宋体" w:cs="宋体"/>
          <w:bCs/>
          <w:color w:val="000000" w:themeColor="text1"/>
          <w:sz w:val="24"/>
          <w:highlight w:val="none"/>
          <w14:textFill>
            <w14:solidFill>
              <w14:schemeClr w14:val="tx1"/>
            </w14:solidFill>
          </w14:textFill>
        </w:rPr>
        <w:t>份。</w:t>
      </w:r>
    </w:p>
    <w:p w14:paraId="1A43AEC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5F033EC">
      <w:pPr>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w:t>
      </w:r>
    </w:p>
    <w:p w14:paraId="36954A2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法定代表人或其委托代理人：             法定代表人或其委托代理人：</w:t>
      </w:r>
    </w:p>
    <w:p w14:paraId="0170A83D">
      <w:pPr>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                              （签字）</w:t>
      </w:r>
    </w:p>
    <w:p w14:paraId="1A42B2D6">
      <w:pPr>
        <w:tabs>
          <w:tab w:val="left" w:pos="4410"/>
        </w:tabs>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组织机构代码：                          组织机构代码：</w:t>
      </w:r>
      <w:r>
        <w:rPr>
          <w:rFonts w:hint="eastAsia" w:ascii="宋体" w:hAnsi="宋体" w:cs="宋体"/>
          <w:color w:val="000000" w:themeColor="text1"/>
          <w:sz w:val="24"/>
          <w:highlight w:val="none"/>
          <w:u w:val="single"/>
          <w14:textFill>
            <w14:solidFill>
              <w14:schemeClr w14:val="tx1"/>
            </w14:solidFill>
          </w14:textFill>
        </w:rPr>
        <w:t xml:space="preserve">        </w:t>
      </w:r>
    </w:p>
    <w:p w14:paraId="770C3AF9">
      <w:pPr>
        <w:spacing w:line="400" w:lineRule="exact"/>
        <w:ind w:left="5760" w:hanging="5760" w:hangingChars="2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                                地  址：</w:t>
      </w:r>
      <w:r>
        <w:rPr>
          <w:rFonts w:hint="eastAsia" w:ascii="宋体" w:hAnsi="宋体" w:cs="宋体"/>
          <w:color w:val="000000" w:themeColor="text1"/>
          <w:sz w:val="24"/>
          <w:highlight w:val="none"/>
          <w:u w:val="single"/>
          <w14:textFill>
            <w14:solidFill>
              <w14:schemeClr w14:val="tx1"/>
            </w14:solidFill>
          </w14:textFill>
        </w:rPr>
        <w:t xml:space="preserve">                                 </w:t>
      </w:r>
    </w:p>
    <w:p w14:paraId="505F34C1">
      <w:pPr>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                              邮政编码：</w:t>
      </w:r>
      <w:r>
        <w:rPr>
          <w:rFonts w:hint="eastAsia" w:ascii="宋体" w:hAnsi="宋体" w:cs="宋体"/>
          <w:color w:val="000000" w:themeColor="text1"/>
          <w:sz w:val="24"/>
          <w:highlight w:val="none"/>
          <w:u w:val="single"/>
          <w14:textFill>
            <w14:solidFill>
              <w14:schemeClr w14:val="tx1"/>
            </w14:solidFill>
          </w14:textFill>
        </w:rPr>
        <w:t xml:space="preserve"> </w:t>
      </w:r>
    </w:p>
    <w:p w14:paraId="649B4FF0">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                                电  话：</w:t>
      </w:r>
      <w:r>
        <w:rPr>
          <w:rFonts w:hint="eastAsia" w:ascii="宋体" w:hAnsi="宋体" w:cs="宋体"/>
          <w:color w:val="000000" w:themeColor="text1"/>
          <w:sz w:val="24"/>
          <w:highlight w:val="none"/>
          <w:u w:val="single"/>
          <w14:textFill>
            <w14:solidFill>
              <w14:schemeClr w14:val="tx1"/>
            </w14:solidFill>
          </w14:textFill>
        </w:rPr>
        <w:t xml:space="preserve">        </w:t>
      </w:r>
    </w:p>
    <w:p w14:paraId="47B928EA">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传  真：</w:t>
      </w:r>
      <w:r>
        <w:rPr>
          <w:rFonts w:hint="eastAsia" w:ascii="宋体" w:hAnsi="宋体" w:cs="宋体"/>
          <w:color w:val="000000" w:themeColor="text1"/>
          <w:sz w:val="24"/>
          <w:highlight w:val="none"/>
          <w:u w:val="single"/>
          <w14:textFill>
            <w14:solidFill>
              <w14:schemeClr w14:val="tx1"/>
            </w14:solidFill>
          </w14:textFill>
        </w:rPr>
        <w:t xml:space="preserve">           </w:t>
      </w:r>
    </w:p>
    <w:p w14:paraId="5A66E705">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                              电子信箱：</w:t>
      </w:r>
      <w:r>
        <w:rPr>
          <w:rFonts w:hint="eastAsia" w:ascii="宋体" w:hAnsi="宋体" w:cs="宋体"/>
          <w:color w:val="000000" w:themeColor="text1"/>
          <w:sz w:val="24"/>
          <w:highlight w:val="none"/>
          <w:u w:val="single"/>
          <w14:textFill>
            <w14:solidFill>
              <w14:schemeClr w14:val="tx1"/>
            </w14:solidFill>
          </w14:textFill>
        </w:rPr>
        <w:t xml:space="preserve">      </w:t>
      </w:r>
    </w:p>
    <w:p w14:paraId="6AEE6DCC">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r>
        <w:rPr>
          <w:rFonts w:hint="eastAsia" w:ascii="宋体" w:hAnsi="宋体" w:cs="宋体"/>
          <w:color w:val="000000" w:themeColor="text1"/>
          <w:sz w:val="24"/>
          <w:highlight w:val="none"/>
          <w:u w:val="single"/>
          <w14:textFill>
            <w14:solidFill>
              <w14:schemeClr w14:val="tx1"/>
            </w14:solidFill>
          </w14:textFill>
        </w:rPr>
        <w:t xml:space="preserve">   </w:t>
      </w:r>
    </w:p>
    <w:p w14:paraId="467D07A1">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                                账  号：</w:t>
      </w:r>
      <w:r>
        <w:rPr>
          <w:rFonts w:hint="eastAsia" w:ascii="宋体" w:hAnsi="宋体" w:cs="宋体"/>
          <w:color w:val="000000" w:themeColor="text1"/>
          <w:sz w:val="24"/>
          <w:highlight w:val="none"/>
          <w:u w:val="single"/>
          <w14:textFill>
            <w14:solidFill>
              <w14:schemeClr w14:val="tx1"/>
            </w14:solidFill>
          </w14:textFill>
        </w:rPr>
        <w:t xml:space="preserve"> </w:t>
      </w:r>
    </w:p>
    <w:p w14:paraId="7B60B0B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D5B891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采购代理机构： </w:t>
      </w:r>
      <w:r>
        <w:rPr>
          <w:rFonts w:hint="eastAsia" w:ascii="宋体" w:hAnsi="宋体" w:cs="宋体"/>
          <w:color w:val="000000" w:themeColor="text1"/>
          <w:spacing w:val="-6"/>
          <w:sz w:val="24"/>
          <w:highlight w:val="none"/>
          <w14:textFill>
            <w14:solidFill>
              <w14:schemeClr w14:val="tx1"/>
            </w14:solidFill>
          </w14:textFill>
        </w:rPr>
        <w:t>（公章/合同专用章）</w:t>
      </w:r>
    </w:p>
    <w:p w14:paraId="6CF6C1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采购代理机构代表：（签字）</w:t>
      </w:r>
    </w:p>
    <w:p w14:paraId="78EE93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p w14:paraId="21243D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7F511362">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鉴证时间：  年   月   日</w:t>
      </w:r>
    </w:p>
    <w:p w14:paraId="7E9C6EC5">
      <w:pPr>
        <w:snapToGrid w:val="0"/>
        <w:spacing w:line="312"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br w:type="page"/>
      </w:r>
    </w:p>
    <w:p w14:paraId="5EB4AB90">
      <w:pPr>
        <w:snapToGrid w:val="0"/>
        <w:spacing w:line="360" w:lineRule="auto"/>
        <w:ind w:firstLine="482"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第二部分 通用合同条款</w:t>
      </w:r>
    </w:p>
    <w:p w14:paraId="232C4237">
      <w:pPr>
        <w:snapToGrid w:val="0"/>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略，见（GF—2017—0201）《建设工程施工合同》（示范文本）</w:t>
      </w:r>
    </w:p>
    <w:p w14:paraId="24E84B2D">
      <w:pPr>
        <w:snapToGrid w:val="0"/>
        <w:spacing w:line="360" w:lineRule="auto"/>
        <w:ind w:firstLine="482" w:firstLineChars="20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第三部分 专用合同条款</w:t>
      </w:r>
    </w:p>
    <w:p w14:paraId="34A8CD7E">
      <w:pPr>
        <w:keepNext/>
        <w:keepLines/>
        <w:widowControl w:val="0"/>
        <w:adjustRightInd w:val="0"/>
        <w:spacing w:before="280" w:after="290" w:line="360" w:lineRule="auto"/>
        <w:ind w:left="864" w:firstLine="480" w:firstLineChars="200"/>
        <w:jc w:val="both"/>
        <w:outlineLvl w:val="3"/>
        <w:rPr>
          <w:rFonts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1. 一般约定</w:t>
      </w:r>
    </w:p>
    <w:p w14:paraId="55B19E01">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词语定义</w:t>
      </w:r>
    </w:p>
    <w:p w14:paraId="529743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1.1.1合同</w:t>
      </w:r>
    </w:p>
    <w:p w14:paraId="146BA9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1.1.1.10其他合同文件包括：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752A6A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合同当事人及其他相关方</w:t>
      </w:r>
    </w:p>
    <w:p w14:paraId="6ED89F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1.1.2.4监理人：</w:t>
      </w:r>
    </w:p>
    <w:p w14:paraId="1342AC9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C1BC82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资质类别和等级：</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8AE71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B094F0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76B3C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4827D7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 设计人：</w:t>
      </w:r>
    </w:p>
    <w:p w14:paraId="7FE5D2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B1393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资质类别和等级：</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A4C993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B680A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1D07A5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C0069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工程和设备</w:t>
      </w:r>
    </w:p>
    <w:p w14:paraId="32D6379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1.1.3.7 作为施工现场组成部分的其他场所包括：</w:t>
      </w:r>
      <w:r>
        <w:rPr>
          <w:rFonts w:hint="eastAsia" w:ascii="宋体" w:hAnsi="宋体" w:cs="宋体"/>
          <w:color w:val="000000" w:themeColor="text1"/>
          <w:sz w:val="24"/>
          <w:highlight w:val="none"/>
          <w:u w:val="single"/>
          <w14:textFill>
            <w14:solidFill>
              <w14:schemeClr w14:val="tx1"/>
            </w14:solidFill>
          </w14:textFill>
        </w:rPr>
        <w:t xml:space="preserve"> /   </w:t>
      </w:r>
    </w:p>
    <w:p w14:paraId="0DC094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1.1.3.9 永久占地包括：</w:t>
      </w:r>
      <w:r>
        <w:rPr>
          <w:rFonts w:hint="eastAsia" w:ascii="宋体" w:hAnsi="宋体" w:cs="宋体"/>
          <w:color w:val="000000" w:themeColor="text1"/>
          <w:sz w:val="24"/>
          <w:highlight w:val="none"/>
          <w:u w:val="single"/>
          <w14:textFill>
            <w14:solidFill>
              <w14:schemeClr w14:val="tx1"/>
            </w14:solidFill>
          </w14:textFill>
        </w:rPr>
        <w:t xml:space="preserve">       /    </w:t>
      </w:r>
    </w:p>
    <w:p w14:paraId="51A5D4E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 临时占地包括：</w:t>
      </w:r>
      <w:r>
        <w:rPr>
          <w:rFonts w:hint="eastAsia" w:ascii="宋体" w:hAnsi="宋体" w:cs="宋体"/>
          <w:color w:val="000000" w:themeColor="text1"/>
          <w:sz w:val="24"/>
          <w:highlight w:val="none"/>
          <w:u w:val="single"/>
          <w14:textFill>
            <w14:solidFill>
              <w14:schemeClr w14:val="tx1"/>
            </w14:solidFill>
          </w14:textFill>
        </w:rPr>
        <w:t xml:space="preserve">     /    </w:t>
      </w:r>
    </w:p>
    <w:p w14:paraId="75EC086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1.3法律 </w:t>
      </w:r>
    </w:p>
    <w:p w14:paraId="25D7BE38">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适用于合同的其他规范性文件：</w:t>
      </w:r>
      <w:r>
        <w:rPr>
          <w:rFonts w:hint="eastAsia" w:ascii="宋体" w:hAnsi="宋体" w:cs="宋体"/>
          <w:b/>
          <w:color w:val="000000" w:themeColor="text1"/>
          <w:sz w:val="24"/>
          <w:highlight w:val="none"/>
          <w:u w:val="single"/>
          <w14:textFill>
            <w14:solidFill>
              <w14:schemeClr w14:val="tx1"/>
            </w14:solidFill>
          </w14:textFill>
        </w:rPr>
        <w:t>《中华人民共和国建筑法》、《中华人民共和国民法典》、《中华人民共和国政府采购法》及国家、浙江省、杭州市现行的其它法律、行政法规、地方性法规</w:t>
      </w:r>
      <w:r>
        <w:rPr>
          <w:rFonts w:hint="eastAsia" w:ascii="宋体" w:hAnsi="宋体" w:cs="宋体"/>
          <w:color w:val="000000" w:themeColor="text1"/>
          <w:sz w:val="24"/>
          <w:highlight w:val="none"/>
          <w14:textFill>
            <w14:solidFill>
              <w14:schemeClr w14:val="tx1"/>
            </w14:solidFill>
          </w14:textFill>
        </w:rPr>
        <w:t>。</w:t>
      </w:r>
    </w:p>
    <w:p w14:paraId="540D7D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标准和规范</w:t>
      </w:r>
    </w:p>
    <w:p w14:paraId="1858E2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1.4.1适用于工程的标准规范包括：</w:t>
      </w:r>
      <w:r>
        <w:rPr>
          <w:rFonts w:hint="eastAsia" w:ascii="宋体" w:hAnsi="宋体" w:cs="宋体"/>
          <w:b/>
          <w:color w:val="000000" w:themeColor="text1"/>
          <w:sz w:val="24"/>
          <w:highlight w:val="none"/>
          <w:u w:val="single"/>
          <w14:textFill>
            <w14:solidFill>
              <w14:schemeClr w14:val="tx1"/>
            </w14:solidFill>
          </w14:textFill>
        </w:rPr>
        <w:t>按最新、最严格国家标准、地方规范执行。如遇设计或施工规范和标准对同一问题的处理出现矛盾的情况时，承包方应及时通知发包人，并提出解决办法，征得发包人的同意后实施</w:t>
      </w:r>
      <w:r>
        <w:rPr>
          <w:rFonts w:hint="eastAsia" w:ascii="宋体" w:hAnsi="宋体" w:cs="宋体"/>
          <w:color w:val="000000" w:themeColor="text1"/>
          <w:sz w:val="24"/>
          <w:highlight w:val="none"/>
          <w14:textFill>
            <w14:solidFill>
              <w14:schemeClr w14:val="tx1"/>
            </w14:solidFill>
          </w14:textFill>
        </w:rPr>
        <w:t>。</w:t>
      </w:r>
    </w:p>
    <w:p w14:paraId="4C5410DD">
      <w:pPr>
        <w:snapToGrid w:val="0"/>
        <w:spacing w:line="360" w:lineRule="auto"/>
        <w:ind w:firstLine="480" w:firstLineChars="200"/>
        <w:outlineLvl w:val="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 发包人提供国外标准、规范的名称：</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D99FD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发包人提供国外标准、规范的份数：</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CF2111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发包人提供国外标准、规范的名称：</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0FC4DF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1.4.3发包人对工程的技术标准和功能要求的特殊要求：</w:t>
      </w:r>
      <w:r>
        <w:rPr>
          <w:rFonts w:hint="eastAsia" w:ascii="宋体" w:hAnsi="宋体" w:cs="宋体"/>
          <w:b/>
          <w:color w:val="000000" w:themeColor="text1"/>
          <w:sz w:val="24"/>
          <w:highlight w:val="none"/>
          <w:u w:val="single"/>
          <w14:textFill>
            <w14:solidFill>
              <w14:schemeClr w14:val="tx1"/>
            </w14:solidFill>
          </w14:textFill>
        </w:rPr>
        <w:t xml:space="preserve">按磋商文件相关条款的约定   </w:t>
      </w:r>
      <w:r>
        <w:rPr>
          <w:rFonts w:hint="eastAsia" w:ascii="宋体" w:hAnsi="宋体" w:cs="宋体"/>
          <w:color w:val="000000" w:themeColor="text1"/>
          <w:sz w:val="24"/>
          <w:highlight w:val="none"/>
          <w14:textFill>
            <w14:solidFill>
              <w14:schemeClr w14:val="tx1"/>
            </w14:solidFill>
          </w14:textFill>
        </w:rPr>
        <w:t>。</w:t>
      </w:r>
    </w:p>
    <w:p w14:paraId="61E17B52">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合同文件的优先顺序</w:t>
      </w:r>
    </w:p>
    <w:p w14:paraId="4F721ED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合同文件组成及优先顺序为：</w:t>
      </w:r>
    </w:p>
    <w:p w14:paraId="2A4BA771">
      <w:pPr>
        <w:autoSpaceDE w:val="0"/>
        <w:autoSpaceDN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1、本合同协议书；2、成交通知书；3、本合同专用条款；4、询标纪要；5、磋商文件及磋商补充文件；6、响应文件及其附件（含已标价工程量清单）；7、图纸；8、本合同通用条款； 9、标准、规范及有关技术文件；10、其他合同文件</w:t>
      </w:r>
      <w:r>
        <w:rPr>
          <w:rFonts w:hint="eastAsia" w:ascii="宋体" w:hAnsi="宋体" w:cs="宋体"/>
          <w:color w:val="000000" w:themeColor="text1"/>
          <w:sz w:val="24"/>
          <w:highlight w:val="none"/>
          <w14:textFill>
            <w14:solidFill>
              <w14:schemeClr w14:val="tx1"/>
            </w14:solidFill>
          </w14:textFill>
        </w:rPr>
        <w:t>。</w:t>
      </w:r>
    </w:p>
    <w:p w14:paraId="1595635E">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双方有关工程的洽商、变更等书面协议或文件视为本合同的组成部分。除上述合同顺序外，合同文件之间有矛盾的，以时间较晚者为准，任何不在上列的其他文件，皆不影响合同文件，除非双方另签补充合同</w:t>
      </w:r>
      <w:r>
        <w:rPr>
          <w:rFonts w:hint="eastAsia" w:ascii="宋体" w:hAnsi="宋体" w:cs="宋体"/>
          <w:color w:val="000000" w:themeColor="text1"/>
          <w:sz w:val="24"/>
          <w:highlight w:val="none"/>
          <w14:textFill>
            <w14:solidFill>
              <w14:schemeClr w14:val="tx1"/>
            </w14:solidFill>
          </w14:textFill>
        </w:rPr>
        <w:t>。</w:t>
      </w:r>
    </w:p>
    <w:p w14:paraId="638077D3">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图纸和承包人文件</w:t>
      </w:r>
    </w:p>
    <w:p w14:paraId="08B522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图纸的提供</w:t>
      </w:r>
    </w:p>
    <w:p w14:paraId="115E005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发包人向承包人提供图纸的期限：</w:t>
      </w:r>
      <w:r>
        <w:rPr>
          <w:rFonts w:hint="eastAsia" w:ascii="宋体" w:hAnsi="宋体" w:cs="宋体"/>
          <w:b/>
          <w:color w:val="000000" w:themeColor="text1"/>
          <w:sz w:val="24"/>
          <w:highlight w:val="none"/>
          <w:u w:val="single"/>
          <w14:textFill>
            <w14:solidFill>
              <w14:schemeClr w14:val="tx1"/>
            </w14:solidFill>
          </w14:textFill>
        </w:rPr>
        <w:t>合同签定后【3】天内</w:t>
      </w:r>
      <w:r>
        <w:rPr>
          <w:rFonts w:hint="eastAsia" w:ascii="宋体" w:hAnsi="宋体" w:cs="宋体"/>
          <w:color w:val="000000" w:themeColor="text1"/>
          <w:sz w:val="24"/>
          <w:highlight w:val="none"/>
          <w14:textFill>
            <w14:solidFill>
              <w14:schemeClr w14:val="tx1"/>
            </w14:solidFill>
          </w14:textFill>
        </w:rPr>
        <w:t>；</w:t>
      </w:r>
    </w:p>
    <w:p w14:paraId="1082AC5A">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发包人向承包人提供图纸的数量：</w:t>
      </w:r>
      <w:r>
        <w:rPr>
          <w:rFonts w:hint="eastAsia" w:ascii="宋体" w:hAnsi="宋体" w:cs="宋体"/>
          <w:b/>
          <w:color w:val="000000" w:themeColor="text1"/>
          <w:sz w:val="24"/>
          <w:highlight w:val="none"/>
          <w:u w:val="single"/>
          <w14:textFill>
            <w14:solidFill>
              <w14:schemeClr w14:val="tx1"/>
            </w14:solidFill>
          </w14:textFill>
        </w:rPr>
        <w:t>提供施工图纸【</w:t>
      </w:r>
      <w:r>
        <w:rPr>
          <w:rFonts w:hint="default" w:ascii="宋体" w:hAnsi="宋体" w:cs="宋体"/>
          <w:b/>
          <w:color w:val="000000" w:themeColor="text1"/>
          <w:sz w:val="24"/>
          <w:highlight w:val="none"/>
          <w:u w:val="single"/>
          <w:lang w:val="en-US"/>
          <w14:textFill>
            <w14:solidFill>
              <w14:schemeClr w14:val="tx1"/>
            </w14:solidFill>
          </w14:textFill>
        </w:rPr>
        <w:t>4</w:t>
      </w:r>
      <w:r>
        <w:rPr>
          <w:rFonts w:hint="eastAsia" w:ascii="宋体" w:hAnsi="宋体" w:cs="宋体"/>
          <w:b/>
          <w:color w:val="000000" w:themeColor="text1"/>
          <w:sz w:val="24"/>
          <w:highlight w:val="none"/>
          <w:u w:val="single"/>
          <w14:textFill>
            <w14:solidFill>
              <w14:schemeClr w14:val="tx1"/>
            </w14:solidFill>
          </w14:textFill>
        </w:rPr>
        <w:t>】套，如承包人额外需要增加施工图纸套数的，所需费由承包人承担</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u w:val="single"/>
          <w14:textFill>
            <w14:solidFill>
              <w14:schemeClr w14:val="tx1"/>
            </w14:solidFill>
          </w14:textFill>
        </w:rPr>
        <w:t>所有的技术标准、行业标准、技术规范、标准图均由承包人自备。</w:t>
      </w:r>
    </w:p>
    <w:p w14:paraId="11BCB2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发包人向承包人提供图纸的内容：</w:t>
      </w:r>
      <w:r>
        <w:rPr>
          <w:rFonts w:hint="eastAsia" w:ascii="宋体" w:hAnsi="宋体" w:cs="宋体"/>
          <w:b/>
          <w:color w:val="000000" w:themeColor="text1"/>
          <w:sz w:val="24"/>
          <w:highlight w:val="none"/>
          <w:u w:val="single"/>
          <w14:textFill>
            <w14:solidFill>
              <w14:schemeClr w14:val="tx1"/>
            </w14:solidFill>
          </w14:textFill>
        </w:rPr>
        <w:t>承包人在施工前应充分、仔细审阅图纸，如有问题，应在收到之日起【5】日内一次性提出，并与发包人、设计人进行设计交底。逾期未提出导致的窝工、返工等任何不利后果，由承包人自行解决。</w:t>
      </w:r>
      <w:r>
        <w:rPr>
          <w:rFonts w:hint="eastAsia" w:ascii="宋体" w:hAnsi="宋体" w:cs="宋体"/>
          <w:color w:val="000000" w:themeColor="text1"/>
          <w:sz w:val="24"/>
          <w:highlight w:val="none"/>
          <w14:textFill>
            <w14:solidFill>
              <w14:schemeClr w14:val="tx1"/>
            </w14:solidFill>
          </w14:textFill>
        </w:rPr>
        <w:t>。</w:t>
      </w:r>
    </w:p>
    <w:p w14:paraId="5009C2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承包人文件</w:t>
      </w:r>
    </w:p>
    <w:p w14:paraId="486EDDD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需要由承包人提供的文件，包括但不限于：</w:t>
      </w:r>
      <w:r>
        <w:rPr>
          <w:rFonts w:hint="eastAsia" w:ascii="宋体" w:hAnsi="宋体" w:cs="宋体"/>
          <w:b/>
          <w:color w:val="000000" w:themeColor="text1"/>
          <w:sz w:val="24"/>
          <w:highlight w:val="none"/>
          <w:u w:val="single"/>
          <w14:textFill>
            <w14:solidFill>
              <w14:schemeClr w14:val="tx1"/>
            </w14:solidFill>
          </w14:textFill>
        </w:rPr>
        <w:t>施工组织设计（施工方案）、进度计划、每月实际已完工程进度报告和已完成工程量月报表、下月进度计划表和拟完工工程量表及其他按发包人或监理人要求须由承包人提供文件</w:t>
      </w:r>
      <w:r>
        <w:rPr>
          <w:rFonts w:hint="eastAsia" w:ascii="宋体" w:hAnsi="宋体" w:cs="宋体"/>
          <w:color w:val="000000" w:themeColor="text1"/>
          <w:sz w:val="24"/>
          <w:highlight w:val="none"/>
          <w14:textFill>
            <w14:solidFill>
              <w14:schemeClr w14:val="tx1"/>
            </w14:solidFill>
          </w14:textFill>
        </w:rPr>
        <w:t>；</w:t>
      </w:r>
    </w:p>
    <w:p w14:paraId="358FE1B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承包人提供的文件的期限为：</w:t>
      </w:r>
      <w:r>
        <w:rPr>
          <w:rFonts w:hint="eastAsia" w:ascii="宋体" w:hAnsi="宋体" w:cs="宋体"/>
          <w:b/>
          <w:color w:val="000000" w:themeColor="text1"/>
          <w:sz w:val="24"/>
          <w:highlight w:val="none"/>
          <w:u w:val="single"/>
          <w14:textFill>
            <w14:solidFill>
              <w14:schemeClr w14:val="tx1"/>
            </w14:solidFill>
          </w14:textFill>
        </w:rPr>
        <w:t>合同签订后【5】天内提供，承包人逾期提供施工组织设计、进度计划、发包人和政府规定要求必须提供的其他文件的，每逾期一天应向发包人支付【1000】元违约金；逾期累计超过【60】天的，发包人有权解除合同</w:t>
      </w:r>
      <w:r>
        <w:rPr>
          <w:rFonts w:hint="eastAsia" w:ascii="宋体" w:hAnsi="宋体" w:cs="宋体"/>
          <w:color w:val="000000" w:themeColor="text1"/>
          <w:sz w:val="24"/>
          <w:highlight w:val="none"/>
          <w14:textFill>
            <w14:solidFill>
              <w14:schemeClr w14:val="tx1"/>
            </w14:solidFill>
          </w14:textFill>
        </w:rPr>
        <w:t>；</w:t>
      </w:r>
    </w:p>
    <w:p w14:paraId="17FAF27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承包人提供的文件的数量为：</w:t>
      </w:r>
      <w:r>
        <w:rPr>
          <w:rFonts w:hint="eastAsia" w:ascii="宋体" w:hAnsi="宋体" w:cs="宋体"/>
          <w:b/>
          <w:bCs/>
          <w:color w:val="000000" w:themeColor="text1"/>
          <w:sz w:val="24"/>
          <w:highlight w:val="none"/>
          <w:u w:val="single"/>
          <w14:textFill>
            <w14:solidFill>
              <w14:schemeClr w14:val="tx1"/>
            </w14:solidFill>
          </w14:textFill>
        </w:rPr>
        <w:t>一式【4】份并满足工程需要</w:t>
      </w:r>
      <w:r>
        <w:rPr>
          <w:rFonts w:hint="eastAsia" w:ascii="宋体" w:hAnsi="宋体" w:cs="宋体"/>
          <w:color w:val="000000" w:themeColor="text1"/>
          <w:sz w:val="24"/>
          <w:highlight w:val="none"/>
          <w:u w:val="single"/>
          <w14:textFill>
            <w14:solidFill>
              <w14:schemeClr w14:val="tx1"/>
            </w14:solidFill>
          </w14:textFill>
        </w:rPr>
        <w:t>；</w:t>
      </w:r>
    </w:p>
    <w:p w14:paraId="4F30DA7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承包人提供的文件的形式为：</w:t>
      </w:r>
      <w:r>
        <w:rPr>
          <w:rFonts w:hint="eastAsia" w:ascii="宋体" w:hAnsi="宋体" w:cs="宋体"/>
          <w:b/>
          <w:bCs/>
          <w:color w:val="000000" w:themeColor="text1"/>
          <w:sz w:val="24"/>
          <w:highlight w:val="none"/>
          <w:u w:val="single"/>
          <w14:textFill>
            <w14:solidFill>
              <w14:schemeClr w14:val="tx1"/>
            </w14:solidFill>
          </w14:textFill>
        </w:rPr>
        <w:t>盖有公章纸质文件和文件的电子稿（包括扫描件）</w:t>
      </w:r>
      <w:r>
        <w:rPr>
          <w:rFonts w:hint="eastAsia" w:ascii="宋体" w:hAnsi="宋体" w:cs="宋体"/>
          <w:color w:val="000000" w:themeColor="text1"/>
          <w:sz w:val="24"/>
          <w:highlight w:val="none"/>
          <w:u w:val="single"/>
          <w14:textFill>
            <w14:solidFill>
              <w14:schemeClr w14:val="tx1"/>
            </w14:solidFill>
          </w14:textFill>
        </w:rPr>
        <w:t xml:space="preserve"> ；</w:t>
      </w:r>
    </w:p>
    <w:p w14:paraId="7654BA4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发包人审批承包人文件的期限：</w:t>
      </w:r>
      <w:r>
        <w:rPr>
          <w:rFonts w:hint="eastAsia" w:ascii="宋体" w:hAnsi="宋体" w:cs="宋体"/>
          <w:b/>
          <w:color w:val="000000" w:themeColor="text1"/>
          <w:sz w:val="24"/>
          <w:highlight w:val="none"/>
          <w:u w:val="single"/>
          <w14:textFill>
            <w14:solidFill>
              <w14:schemeClr w14:val="tx1"/>
            </w14:solidFill>
          </w14:textFill>
        </w:rPr>
        <w:t>收到报告后【7】天内</w:t>
      </w:r>
      <w:r>
        <w:rPr>
          <w:rFonts w:hint="eastAsia" w:ascii="宋体" w:hAnsi="宋体" w:cs="宋体"/>
          <w:color w:val="000000" w:themeColor="text1"/>
          <w:sz w:val="24"/>
          <w:highlight w:val="none"/>
          <w14:textFill>
            <w14:solidFill>
              <w14:schemeClr w14:val="tx1"/>
            </w14:solidFill>
          </w14:textFill>
        </w:rPr>
        <w:t>。</w:t>
      </w:r>
    </w:p>
    <w:p w14:paraId="4B5416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 现场图纸准备</w:t>
      </w:r>
    </w:p>
    <w:p w14:paraId="6E6A3D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关于现场图纸准备的约定：</w:t>
      </w:r>
      <w:r>
        <w:rPr>
          <w:rFonts w:hint="eastAsia" w:ascii="宋体" w:hAnsi="宋体" w:cs="宋体"/>
          <w:b/>
          <w:color w:val="000000" w:themeColor="text1"/>
          <w:sz w:val="24"/>
          <w:highlight w:val="none"/>
          <w:u w:val="single"/>
          <w14:textFill>
            <w14:solidFill>
              <w14:schemeClr w14:val="tx1"/>
            </w14:solidFill>
          </w14:textFill>
        </w:rPr>
        <w:t>按通用合同条款第1.6.5条规定执行</w:t>
      </w:r>
      <w:r>
        <w:rPr>
          <w:rFonts w:hint="eastAsia" w:ascii="宋体" w:hAnsi="宋体" w:cs="宋体"/>
          <w:color w:val="000000" w:themeColor="text1"/>
          <w:sz w:val="24"/>
          <w:highlight w:val="none"/>
          <w14:textFill>
            <w14:solidFill>
              <w14:schemeClr w14:val="tx1"/>
            </w14:solidFill>
          </w14:textFill>
        </w:rPr>
        <w:t>。</w:t>
      </w:r>
    </w:p>
    <w:p w14:paraId="0A6883EE">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联络</w:t>
      </w:r>
    </w:p>
    <w:p w14:paraId="5AFBEC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1.7.1承包人应当在</w:t>
      </w:r>
      <w:r>
        <w:rPr>
          <w:rFonts w:hint="eastAsia" w:ascii="宋体" w:hAnsi="宋体" w:cs="宋体"/>
          <w:color w:val="000000" w:themeColor="text1"/>
          <w:sz w:val="24"/>
          <w:highlight w:val="none"/>
          <w:u w:val="single"/>
          <w14:textFill>
            <w14:solidFill>
              <w14:schemeClr w14:val="tx1"/>
            </w14:solidFill>
          </w14:textFill>
        </w:rPr>
        <w:t>七</w:t>
      </w:r>
      <w:r>
        <w:rPr>
          <w:rFonts w:hint="eastAsia" w:ascii="宋体" w:hAnsi="宋体" w:cs="宋体"/>
          <w:color w:val="000000" w:themeColor="text1"/>
          <w:sz w:val="24"/>
          <w:highlight w:val="none"/>
          <w14:textFill>
            <w14:solidFill>
              <w14:schemeClr w14:val="tx1"/>
            </w14:solidFill>
          </w14:textFill>
        </w:rPr>
        <w:t>天内将与合同有关的通知、批准、证明、证书、指示、指令、要求、请求、同意、意见、确定和决定等书面函件送达对方当事人。</w:t>
      </w:r>
    </w:p>
    <w:p w14:paraId="373C2EF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发包人接收文件的地点：</w:t>
      </w:r>
      <w:r>
        <w:rPr>
          <w:rFonts w:hint="eastAsia" w:ascii="宋体" w:hAnsi="宋体" w:cs="宋体"/>
          <w:color w:val="000000" w:themeColor="text1"/>
          <w:sz w:val="24"/>
          <w:highlight w:val="none"/>
          <w:u w:val="single"/>
          <w14:textFill>
            <w14:solidFill>
              <w14:schemeClr w14:val="tx1"/>
            </w14:solidFill>
          </w14:textFill>
        </w:rPr>
        <w:t>施工现场</w:t>
      </w:r>
      <w:r>
        <w:rPr>
          <w:rFonts w:hint="eastAsia" w:ascii="宋体" w:hAnsi="宋体" w:cs="宋体"/>
          <w:color w:val="000000" w:themeColor="text1"/>
          <w:sz w:val="24"/>
          <w:highlight w:val="none"/>
          <w14:textFill>
            <w14:solidFill>
              <w14:schemeClr w14:val="tx1"/>
            </w14:solidFill>
          </w14:textFill>
        </w:rPr>
        <w:t>；</w:t>
      </w:r>
    </w:p>
    <w:p w14:paraId="6B10633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发包人指定的接收人为：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2A23A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承包人接收文件的地点：</w:t>
      </w:r>
      <w:r>
        <w:rPr>
          <w:rFonts w:hint="eastAsia" w:ascii="宋体" w:hAnsi="宋体" w:cs="宋体"/>
          <w:color w:val="000000" w:themeColor="text1"/>
          <w:sz w:val="24"/>
          <w:highlight w:val="none"/>
          <w:u w:val="single"/>
          <w14:textFill>
            <w14:solidFill>
              <w14:schemeClr w14:val="tx1"/>
            </w14:solidFill>
          </w14:textFill>
        </w:rPr>
        <w:t>施工现场</w:t>
      </w:r>
      <w:r>
        <w:rPr>
          <w:rFonts w:hint="eastAsia" w:ascii="宋体" w:hAnsi="宋体" w:cs="宋体"/>
          <w:color w:val="000000" w:themeColor="text1"/>
          <w:sz w:val="24"/>
          <w:highlight w:val="none"/>
          <w14:textFill>
            <w14:solidFill>
              <w14:schemeClr w14:val="tx1"/>
            </w14:solidFill>
          </w14:textFill>
        </w:rPr>
        <w:t>；</w:t>
      </w:r>
    </w:p>
    <w:p w14:paraId="4515F8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承包人指定的接收人为：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B4DD8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监理人接收文件的地点：</w:t>
      </w:r>
      <w:r>
        <w:rPr>
          <w:rFonts w:hint="eastAsia" w:ascii="宋体" w:hAnsi="宋体" w:cs="宋体"/>
          <w:color w:val="000000" w:themeColor="text1"/>
          <w:sz w:val="24"/>
          <w:highlight w:val="none"/>
          <w:u w:val="single"/>
          <w14:textFill>
            <w14:solidFill>
              <w14:schemeClr w14:val="tx1"/>
            </w14:solidFill>
          </w14:textFill>
        </w:rPr>
        <w:t>施工现场</w:t>
      </w:r>
      <w:r>
        <w:rPr>
          <w:rFonts w:hint="eastAsia" w:ascii="宋体" w:hAnsi="宋体" w:cs="宋体"/>
          <w:color w:val="000000" w:themeColor="text1"/>
          <w:sz w:val="24"/>
          <w:highlight w:val="none"/>
          <w14:textFill>
            <w14:solidFill>
              <w14:schemeClr w14:val="tx1"/>
            </w14:solidFill>
          </w14:textFill>
        </w:rPr>
        <w:t>；</w:t>
      </w:r>
    </w:p>
    <w:p w14:paraId="1C609A7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监理人指定的接收人为：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718FF61">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 交通运输</w:t>
      </w:r>
    </w:p>
    <w:p w14:paraId="412C8DB8">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1.10.1 出入现场的权利</w:t>
      </w:r>
    </w:p>
    <w:p w14:paraId="64A3BA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关于出入现场的权利的约定：</w:t>
      </w:r>
      <w:r>
        <w:rPr>
          <w:rFonts w:hint="eastAsia" w:ascii="宋体" w:hAnsi="宋体" w:cs="宋体"/>
          <w:color w:val="000000" w:themeColor="text1"/>
          <w:sz w:val="24"/>
          <w:highlight w:val="none"/>
          <w:u w:val="single"/>
          <w14:textFill>
            <w14:solidFill>
              <w14:schemeClr w14:val="tx1"/>
            </w14:solidFill>
          </w14:textFill>
        </w:rPr>
        <w:t>按通用合同条款第1.10.1条规定执行</w:t>
      </w:r>
      <w:r>
        <w:rPr>
          <w:rFonts w:hint="eastAsia" w:ascii="宋体" w:hAnsi="宋体" w:cs="宋体"/>
          <w:color w:val="000000" w:themeColor="text1"/>
          <w:sz w:val="24"/>
          <w:highlight w:val="none"/>
          <w14:textFill>
            <w14:solidFill>
              <w14:schemeClr w14:val="tx1"/>
            </w14:solidFill>
          </w14:textFill>
        </w:rPr>
        <w:t>。</w:t>
      </w:r>
    </w:p>
    <w:p w14:paraId="7E2D5FE6">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1.10.3 场内交通</w:t>
      </w:r>
    </w:p>
    <w:p w14:paraId="6466C6D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关于场外交通和场内交通的边界的约定：</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53D26F0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关于发包人向承包人免费提供满足工程施工需要的场内道路和交通设施的约定：</w:t>
      </w:r>
      <w:r>
        <w:rPr>
          <w:rFonts w:hint="eastAsia" w:ascii="宋体" w:hAnsi="宋体" w:cs="宋体"/>
          <w:color w:val="000000" w:themeColor="text1"/>
          <w:sz w:val="24"/>
          <w:highlight w:val="none"/>
          <w:u w:val="single"/>
          <w14:textFill>
            <w14:solidFill>
              <w14:schemeClr w14:val="tx1"/>
            </w14:solidFill>
          </w14:textFill>
        </w:rPr>
        <w:t xml:space="preserve">利用现有的场内道路和交通设施，如需新建，承包人需在征得发包人同意后自行建设，并承担费用。  </w:t>
      </w:r>
    </w:p>
    <w:p w14:paraId="4F3C142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1.10.4超大件和超重件的运输</w:t>
      </w:r>
    </w:p>
    <w:p w14:paraId="4A53D1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运输超大件或超重件所需的道路和桥梁临时加固改造费用和其他有关费用由</w:t>
      </w:r>
      <w:r>
        <w:rPr>
          <w:rFonts w:hint="eastAsia" w:ascii="宋体" w:hAnsi="宋体" w:cs="宋体"/>
          <w:b/>
          <w:color w:val="000000" w:themeColor="text1"/>
          <w:sz w:val="24"/>
          <w:highlight w:val="none"/>
          <w:u w:val="single"/>
          <w14:textFill>
            <w14:solidFill>
              <w14:schemeClr w14:val="tx1"/>
            </w14:solidFill>
          </w14:textFill>
        </w:rPr>
        <w:t>承包人</w:t>
      </w:r>
      <w:r>
        <w:rPr>
          <w:rFonts w:hint="eastAsia" w:ascii="宋体" w:hAnsi="宋体" w:cs="宋体"/>
          <w:color w:val="000000" w:themeColor="text1"/>
          <w:sz w:val="24"/>
          <w:highlight w:val="none"/>
          <w14:textFill>
            <w14:solidFill>
              <w14:schemeClr w14:val="tx1"/>
            </w14:solidFill>
          </w14:textFill>
        </w:rPr>
        <w:t>承担。</w:t>
      </w:r>
    </w:p>
    <w:p w14:paraId="17E71BA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知识产权</w:t>
      </w:r>
    </w:p>
    <w:p w14:paraId="40CBCA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color w:val="000000" w:themeColor="text1"/>
          <w:sz w:val="24"/>
          <w:highlight w:val="none"/>
          <w:u w:val="single"/>
          <w14:textFill>
            <w14:solidFill>
              <w14:schemeClr w14:val="tx1"/>
            </w14:solidFill>
          </w14:textFill>
        </w:rPr>
        <w:t>著作权属于发包人</w:t>
      </w:r>
      <w:r>
        <w:rPr>
          <w:rFonts w:hint="eastAsia" w:ascii="宋体" w:hAnsi="宋体" w:cs="宋体"/>
          <w:color w:val="000000" w:themeColor="text1"/>
          <w:sz w:val="24"/>
          <w:highlight w:val="none"/>
          <w14:textFill>
            <w14:solidFill>
              <w14:schemeClr w14:val="tx1"/>
            </w14:solidFill>
          </w14:textFill>
        </w:rPr>
        <w:t>。</w:t>
      </w:r>
    </w:p>
    <w:p w14:paraId="5A1072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关于发包人提供的上述文件的使用限制的要求：</w:t>
      </w:r>
      <w:r>
        <w:rPr>
          <w:rFonts w:hint="eastAsia" w:ascii="宋体" w:hAnsi="宋体" w:cs="宋体"/>
          <w:color w:val="000000" w:themeColor="text1"/>
          <w:sz w:val="24"/>
          <w:highlight w:val="none"/>
          <w:u w:val="single"/>
          <w14:textFill>
            <w14:solidFill>
              <w14:schemeClr w14:val="tx1"/>
            </w14:solidFill>
          </w14:textFill>
        </w:rPr>
        <w:t>永久性限制 ，未经发包人事前书面同意，承包人不得以任何形式用于与本合同无关的其他用途，工程竣工后，除为履行保修义务而允许承包人保留一套竣工图外，承包人应将图纸返还发包人</w:t>
      </w:r>
      <w:r>
        <w:rPr>
          <w:rFonts w:hint="eastAsia" w:ascii="宋体" w:hAnsi="宋体" w:cs="宋体"/>
          <w:color w:val="000000" w:themeColor="text1"/>
          <w:sz w:val="24"/>
          <w:highlight w:val="none"/>
          <w14:textFill>
            <w14:solidFill>
              <w14:schemeClr w14:val="tx1"/>
            </w14:solidFill>
          </w14:textFill>
        </w:rPr>
        <w:t>。</w:t>
      </w:r>
    </w:p>
    <w:p w14:paraId="1AB7A7DC">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1.11.2 关于承包人为实施工程所编制文件的著作权的归属：  </w:t>
      </w:r>
      <w:r>
        <w:rPr>
          <w:rFonts w:hint="eastAsia" w:ascii="宋体" w:hAnsi="宋体" w:cs="宋体"/>
          <w:color w:val="000000" w:themeColor="text1"/>
          <w:sz w:val="24"/>
          <w:highlight w:val="none"/>
          <w:u w:val="single"/>
          <w14:textFill>
            <w14:solidFill>
              <w14:schemeClr w14:val="tx1"/>
            </w14:solidFill>
          </w14:textFill>
        </w:rPr>
        <w:t>归发包人享有</w:t>
      </w:r>
      <w:r>
        <w:rPr>
          <w:rFonts w:hint="eastAsia" w:ascii="宋体" w:hAnsi="宋体" w:cs="宋体"/>
          <w:color w:val="000000" w:themeColor="text1"/>
          <w:sz w:val="24"/>
          <w:highlight w:val="none"/>
          <w14:textFill>
            <w14:solidFill>
              <w14:schemeClr w14:val="tx1"/>
            </w14:solidFill>
          </w14:textFill>
        </w:rPr>
        <w:t>。</w:t>
      </w:r>
    </w:p>
    <w:p w14:paraId="482FE9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关于承包人提供的上述文件的使用限制的要求：</w:t>
      </w:r>
      <w:r>
        <w:rPr>
          <w:rFonts w:hint="eastAsia" w:ascii="宋体" w:hAnsi="宋体" w:cs="宋体"/>
          <w:color w:val="000000" w:themeColor="text1"/>
          <w:sz w:val="24"/>
          <w:highlight w:val="none"/>
          <w:u w:val="single"/>
          <w14:textFill>
            <w14:solidFill>
              <w14:schemeClr w14:val="tx1"/>
            </w14:solidFill>
          </w14:textFill>
        </w:rPr>
        <w:t>经发包人事前书面同意，在不泄露发包人商业秘密或技术信息的情况下使用</w:t>
      </w:r>
      <w:r>
        <w:rPr>
          <w:rFonts w:hint="eastAsia" w:ascii="宋体" w:hAnsi="宋体" w:cs="宋体"/>
          <w:color w:val="000000" w:themeColor="text1"/>
          <w:sz w:val="24"/>
          <w:highlight w:val="none"/>
          <w14:textFill>
            <w14:solidFill>
              <w14:schemeClr w14:val="tx1"/>
            </w14:solidFill>
          </w14:textFill>
        </w:rPr>
        <w:t>。</w:t>
      </w:r>
    </w:p>
    <w:p w14:paraId="2812736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 承包人在施工过程中所采用的专利、专有技术、技术秘密的使用费的承担方式：</w:t>
      </w:r>
      <w:r>
        <w:rPr>
          <w:rFonts w:hint="eastAsia" w:ascii="宋体" w:hAnsi="宋体" w:cs="宋体"/>
          <w:color w:val="000000" w:themeColor="text1"/>
          <w:sz w:val="24"/>
          <w:highlight w:val="none"/>
          <w:u w:val="single"/>
          <w14:textFill>
            <w14:solidFill>
              <w14:schemeClr w14:val="tx1"/>
            </w14:solidFill>
          </w14:textFill>
        </w:rPr>
        <w:t>承包人自行承担；（除合同明确约定外）承包人在施工过程中所采用的专利、专有技术、技术秘密的使用费用均已包含在本合同价款内，发包人不再另行支付</w:t>
      </w:r>
      <w:r>
        <w:rPr>
          <w:rFonts w:hint="eastAsia" w:ascii="宋体" w:hAnsi="宋体" w:cs="宋体"/>
          <w:color w:val="000000" w:themeColor="text1"/>
          <w:sz w:val="24"/>
          <w:highlight w:val="none"/>
          <w14:textFill>
            <w14:solidFill>
              <w14:schemeClr w14:val="tx1"/>
            </w14:solidFill>
          </w14:textFill>
        </w:rPr>
        <w:t>。</w:t>
      </w:r>
    </w:p>
    <w:p w14:paraId="0EF1FF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1.13工程量清单错误的修正</w:t>
      </w:r>
    </w:p>
    <w:p w14:paraId="2511D7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出现工程量清单错误时，是否调整合同价格：</w:t>
      </w:r>
      <w:r>
        <w:rPr>
          <w:rFonts w:hint="eastAsia" w:ascii="宋体" w:hAnsi="宋体" w:cs="宋体"/>
          <w:color w:val="000000" w:themeColor="text1"/>
          <w:sz w:val="24"/>
          <w:highlight w:val="none"/>
          <w:u w:val="single"/>
          <w14:textFill>
            <w14:solidFill>
              <w14:schemeClr w14:val="tx1"/>
            </w14:solidFill>
          </w14:textFill>
        </w:rPr>
        <w:t>参照本合同专用条款12.1执行</w:t>
      </w:r>
      <w:r>
        <w:rPr>
          <w:rFonts w:hint="eastAsia" w:ascii="宋体" w:hAnsi="宋体" w:cs="宋体"/>
          <w:color w:val="000000" w:themeColor="text1"/>
          <w:sz w:val="24"/>
          <w:highlight w:val="none"/>
          <w14:textFill>
            <w14:solidFill>
              <w14:schemeClr w14:val="tx1"/>
            </w14:solidFill>
          </w14:textFill>
        </w:rPr>
        <w:t>。</w:t>
      </w:r>
    </w:p>
    <w:p w14:paraId="49B8AC2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允许调整合同价格的工程量偏差范围：</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6CAB8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发包人</w:t>
      </w:r>
    </w:p>
    <w:p w14:paraId="7C8B4DE9">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发包人代表</w:t>
      </w:r>
    </w:p>
    <w:p w14:paraId="47538E5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发包人代表：</w:t>
      </w:r>
      <w:r>
        <w:rPr>
          <w:rFonts w:hint="eastAsia" w:ascii="宋体" w:hAnsi="宋体" w:cs="宋体"/>
          <w:color w:val="000000" w:themeColor="text1"/>
          <w:sz w:val="24"/>
          <w:highlight w:val="none"/>
          <w:u w:val="single"/>
          <w14:textFill>
            <w14:solidFill>
              <w14:schemeClr w14:val="tx1"/>
            </w14:solidFill>
          </w14:textFill>
        </w:rPr>
        <w:t xml:space="preserve">                </w:t>
      </w:r>
    </w:p>
    <w:p w14:paraId="7712519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                      ；</w:t>
      </w:r>
    </w:p>
    <w:p w14:paraId="23B4DC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                      ；</w:t>
      </w:r>
    </w:p>
    <w:p w14:paraId="402CBCB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                      ；</w:t>
      </w:r>
    </w:p>
    <w:p w14:paraId="3DEC6CE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                      ；</w:t>
      </w:r>
    </w:p>
    <w:p w14:paraId="2DD795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                      ；</w:t>
      </w:r>
    </w:p>
    <w:p w14:paraId="0F1096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                      。</w:t>
      </w:r>
    </w:p>
    <w:p w14:paraId="4BB6B122">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发包人对发包人代表的授权范围如下：</w:t>
      </w:r>
      <w:r>
        <w:rPr>
          <w:rFonts w:hint="eastAsia" w:ascii="宋体" w:hAnsi="宋体" w:cs="宋体"/>
          <w:b/>
          <w:bCs/>
          <w:color w:val="000000" w:themeColor="text1"/>
          <w:sz w:val="24"/>
          <w:highlight w:val="none"/>
          <w:u w:val="single"/>
          <w14:textFill>
            <w14:solidFill>
              <w14:schemeClr w14:val="tx1"/>
            </w14:solidFill>
          </w14:textFill>
        </w:rPr>
        <w:t>对质量、成本、安全、进度进行全面管理，但发包人代表签字，不能直接认定为发包人的意思表示，必须经发包人盖章方可生效。</w:t>
      </w:r>
    </w:p>
    <w:p w14:paraId="26AF350E">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施工现场、施工条件和基础资料的提供</w:t>
      </w:r>
    </w:p>
    <w:p w14:paraId="2448E1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 提供施工现场</w:t>
      </w:r>
    </w:p>
    <w:p w14:paraId="186F8C30">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关于发包人移交施工现场的期限要求：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年   月   日前。</w:t>
      </w:r>
    </w:p>
    <w:p w14:paraId="415B138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2.4.2 提供施工条件</w:t>
      </w:r>
    </w:p>
    <w:p w14:paraId="6963A6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关于发包人应负责提供施工所需要的条件，包括：</w:t>
      </w:r>
    </w:p>
    <w:p w14:paraId="124CC9B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u w:val="single"/>
          <w14:textFill>
            <w14:solidFill>
              <w14:schemeClr w14:val="tx1"/>
            </w14:solidFill>
          </w14:textFill>
        </w:rPr>
        <w:t>施工所需的水、电、电讯线路接至施工场地的时间、地点和供应要求：</w:t>
      </w:r>
    </w:p>
    <w:p w14:paraId="6AF0BE46">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①所需正常施工的电源、水源已由发包方安装至施工现场边缘。</w:t>
      </w:r>
    </w:p>
    <w:p w14:paraId="5A68458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 xml:space="preserve">②施工用电：施工场内临时低压接电及线缆铺设由承包人自理且费用包括在合同价款内。 </w:t>
      </w:r>
    </w:p>
    <w:p w14:paraId="1FDADD8B">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③施工用水：施工场内临时用水接水管铺设由承包人自理且费用包括在合同价款内。</w:t>
      </w:r>
    </w:p>
    <w:p w14:paraId="2AF7D5B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④施工用水、用电费用由承包人承担，费用包含在合同价款中，施工水电费按工程竣工结算审定价的0.7％计算</w:t>
      </w:r>
      <w:r>
        <w:rPr>
          <w:rFonts w:hint="eastAsia" w:ascii="宋体" w:hAnsi="宋体" w:cs="宋体"/>
          <w:b/>
          <w:color w:val="000000" w:themeColor="text1"/>
          <w:sz w:val="24"/>
          <w:highlight w:val="none"/>
          <w:u w:val="single"/>
          <w:lang w:eastAsia="zh-CN"/>
          <w14:textFill>
            <w14:solidFill>
              <w14:schemeClr w14:val="tx1"/>
            </w14:solidFill>
          </w14:textFill>
        </w:rPr>
        <w:t>，</w:t>
      </w:r>
      <w:r>
        <w:rPr>
          <w:rFonts w:hint="eastAsia" w:ascii="宋体" w:hAnsi="宋体" w:cs="宋体"/>
          <w:b/>
          <w:color w:val="000000" w:themeColor="text1"/>
          <w:sz w:val="24"/>
          <w:highlight w:val="none"/>
          <w:u w:val="single"/>
          <w14:textFill>
            <w14:solidFill>
              <w14:schemeClr w14:val="tx1"/>
            </w14:solidFill>
          </w14:textFill>
        </w:rPr>
        <w:t>工程结算时扣除。</w:t>
      </w:r>
    </w:p>
    <w:p w14:paraId="4E310B8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⑤用电与用水高峰期时供应不足由承包人自行设法解决，费用已包含在合同价中，发包人不另支付相关费用。</w:t>
      </w:r>
    </w:p>
    <w:p w14:paraId="1AEF560C">
      <w:pPr>
        <w:snapToGrid w:val="0"/>
        <w:spacing w:line="360" w:lineRule="auto"/>
        <w:ind w:firstLine="482" w:firstLineChars="200"/>
        <w:rPr>
          <w:rFonts w:hint="eastAsia"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⑥施工现场无搭设临时用房场地，承包人自行考虑，费用包含在合同价款中。</w:t>
      </w:r>
    </w:p>
    <w:p w14:paraId="13B68E03">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3）协调处理施工场地周围地下管线和邻近建筑物、构筑物（含文物保护建筑）、古树名木的保护工作：承包人应在施工前对地下管线提出保护方案，经发包人等有关部门及时审核后，费用由承包人承担；施工过程中，承包人需在发现当日向发包人报告施工现场内新发现的须保护的地下管线、邻近建筑物、构筑物（含文物保护建筑）、古树名木。未知地下管线由承包人负责开挖样洞、在发现当日报告工程监理单位及发包人，并提出保护方案，经发包人等有关部门及时审核后，费用由承包人承担；邻近建筑物、构筑物（含文物保护建筑）、古树名木，承包人严格按照施工图及相关规范规定施工后还须另行保护措施的，由承包人提出保护方案，发包人等有关部门及时审核后，费用由承包人承担。因承包人施工不当造成的损失，其费用由承包人承担。</w:t>
      </w:r>
    </w:p>
    <w:p w14:paraId="72F1E7A4">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 资金来源证明及支付担保</w:t>
      </w:r>
    </w:p>
    <w:p w14:paraId="6BF221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发包人提供资金来源证明的期限要求：</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B0C862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发包人是否提供支付担保：</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D88433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发包人提供支付担保的形式：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E63D72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承包人</w:t>
      </w:r>
    </w:p>
    <w:p w14:paraId="775A0E2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承包人的一般义务</w:t>
      </w:r>
    </w:p>
    <w:p w14:paraId="32265AF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（1）应提供计划、报表的名称及完成时间：</w:t>
      </w:r>
      <w:r>
        <w:rPr>
          <w:rFonts w:hint="eastAsia" w:ascii="宋体" w:hAnsi="宋体" w:cs="宋体"/>
          <w:color w:val="000000" w:themeColor="text1"/>
          <w:sz w:val="24"/>
          <w:highlight w:val="none"/>
          <w:u w:val="single"/>
          <w14:textFill>
            <w14:solidFill>
              <w14:schemeClr w14:val="tx1"/>
            </w14:solidFill>
          </w14:textFill>
        </w:rPr>
        <w:t>本工程供应商须制定充分、完整、详细的施工组织方案和计划，报监理、学院相关职能部门审核后开工，并编制应急预案一套。每月【7 】日向发包人、监理单位提交当月完成工程量、本月工程产值报表及下月工程进度计划和主要材料使用计划及计划完成产值，一式【3】份，如不按期提供的，发包人有权拒付工程款。每周一报告本周作业计划，上周实施情况一式【3】份。（当月已完合格工程量：指上月25日至当月24日的工程量）。</w:t>
      </w:r>
    </w:p>
    <w:p w14:paraId="5835326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（2）承担施工安全保卫工作及非夜间施工照明的责任和要求：</w:t>
      </w:r>
      <w:r>
        <w:rPr>
          <w:rFonts w:hint="eastAsia" w:ascii="宋体" w:hAnsi="宋体" w:cs="宋体"/>
          <w:color w:val="000000" w:themeColor="text1"/>
          <w:sz w:val="24"/>
          <w:highlight w:val="none"/>
          <w:u w:val="single"/>
          <w14:textFill>
            <w14:solidFill>
              <w14:schemeClr w14:val="tx1"/>
            </w14:solidFill>
          </w14:textFill>
        </w:rPr>
        <w:t>承办施工暂住人口证手续以及计划生育手续，施工现场的夜间照明线路必须单独敷设，承担所有安全保卫责任以及引起的所有经济和法律责任；承担各级政府管理部门所要求的一切责任以及引起的所有经济和法律责任。</w:t>
      </w:r>
    </w:p>
    <w:p w14:paraId="26438BF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（3）需承包人办理的有关施工场地交通、环卫和施工噪音管理等手续：</w:t>
      </w:r>
      <w:r>
        <w:rPr>
          <w:rFonts w:hint="eastAsia" w:ascii="宋体" w:hAnsi="宋体" w:cs="宋体"/>
          <w:color w:val="000000" w:themeColor="text1"/>
          <w:sz w:val="24"/>
          <w:highlight w:val="none"/>
          <w:u w:val="single"/>
          <w14:textFill>
            <w14:solidFill>
              <w14:schemeClr w14:val="tx1"/>
            </w14:solidFill>
          </w14:textFill>
        </w:rPr>
        <w:t>遵照政府有关部门对施工场地交通、环卫和施工噪音的管理规定，按规定办理相关手续，费用由承包人负责，发包人给予配合。如承包人未及时办理有关手续而造成的罚款由承包人承担。</w:t>
      </w:r>
    </w:p>
    <w:p w14:paraId="00B2136B">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（4）完工工程成品保护的特殊要求及费用承担：</w:t>
      </w:r>
      <w:r>
        <w:rPr>
          <w:rFonts w:hint="eastAsia" w:ascii="宋体" w:hAnsi="宋体" w:cs="宋体"/>
          <w:color w:val="000000" w:themeColor="text1"/>
          <w:sz w:val="24"/>
          <w:highlight w:val="none"/>
          <w:u w:val="single"/>
          <w14:textFill>
            <w14:solidFill>
              <w14:schemeClr w14:val="tx1"/>
            </w14:solidFill>
          </w14:textFill>
        </w:rPr>
        <w:t>按发包人的要求进行保护，费用由承包人承担。</w:t>
      </w:r>
    </w:p>
    <w:p w14:paraId="0AB41D1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（5）施工现场清洁卫生的要求：</w:t>
      </w:r>
      <w:r>
        <w:rPr>
          <w:rFonts w:hint="eastAsia" w:ascii="宋体" w:hAnsi="宋体" w:cs="宋体"/>
          <w:color w:val="000000" w:themeColor="text1"/>
          <w:sz w:val="24"/>
          <w:highlight w:val="none"/>
          <w:u w:val="single"/>
          <w14:textFill>
            <w14:solidFill>
              <w14:schemeClr w14:val="tx1"/>
            </w14:solidFill>
          </w14:textFill>
        </w:rPr>
        <w:t>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7】日内，自行拆除清运完毕，达到监理和发包人认为合格的使用状态否则将不予结算。</w:t>
      </w:r>
    </w:p>
    <w:p w14:paraId="2FF20C05">
      <w:pPr>
        <w:widowControl w:val="0"/>
        <w:adjustRightInd w:val="0"/>
        <w:snapToGrid w:val="0"/>
        <w:spacing w:before="156" w:after="156" w:line="360" w:lineRule="auto"/>
        <w:ind w:firstLine="480"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（6）承包人提交的竣工资料的内容：</w:t>
      </w:r>
      <w:r>
        <w:rPr>
          <w:rFonts w:hint="eastAsia" w:ascii="宋体" w:hAnsi="宋体" w:eastAsia="宋体" w:cs="宋体"/>
          <w:b/>
          <w:bCs/>
          <w:snapToGrid w:val="0"/>
          <w:color w:val="000000" w:themeColor="text1"/>
          <w:kern w:val="2"/>
          <w:sz w:val="24"/>
          <w:szCs w:val="24"/>
          <w:highlight w:val="none"/>
          <w:u w:val="single"/>
          <w:lang w:val="en-US" w:eastAsia="zh-CN" w:bidi="ar-SA"/>
          <w14:textFill>
            <w14:solidFill>
              <w14:schemeClr w14:val="tx1"/>
            </w14:solidFill>
          </w14:textFill>
        </w:rPr>
        <w:t>向发包方提供竣工图（【3】套）、竣工资料及竣工验收报告，并附光盘（含影像资料、图片等）及发包人要求提供的其他材料</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w:t>
      </w:r>
    </w:p>
    <w:p w14:paraId="240A3CA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承包人需要提交的竣工资料套数：</w:t>
      </w:r>
      <w:r>
        <w:rPr>
          <w:rFonts w:hint="eastAsia" w:ascii="宋体" w:hAnsi="宋体" w:cs="宋体"/>
          <w:b/>
          <w:bCs/>
          <w:color w:val="000000" w:themeColor="text1"/>
          <w:sz w:val="24"/>
          <w:highlight w:val="none"/>
          <w:u w:val="single"/>
          <w14:textFill>
            <w14:solidFill>
              <w14:schemeClr w14:val="tx1"/>
            </w14:solidFill>
          </w14:textFill>
        </w:rPr>
        <w:t>满足工程所在地建设行政主管部门和城市建设档案管理机构有关施工资料的要求。按相关规定和要求整理立卷。竣工档案质量必须符合浙江省、杭州市等档案管理机构的验收存档标准。</w:t>
      </w:r>
      <w:r>
        <w:rPr>
          <w:rFonts w:hint="eastAsia" w:ascii="宋体" w:hAnsi="宋体" w:cs="宋体"/>
          <w:color w:val="000000" w:themeColor="text1"/>
          <w:sz w:val="24"/>
          <w:highlight w:val="none"/>
          <w14:textFill>
            <w14:solidFill>
              <w14:schemeClr w14:val="tx1"/>
            </w14:solidFill>
          </w14:textFill>
        </w:rPr>
        <w:t>。</w:t>
      </w:r>
    </w:p>
    <w:p w14:paraId="1E107B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承包人提交的竣工资料的费用承担：</w:t>
      </w:r>
      <w:r>
        <w:rPr>
          <w:rFonts w:hint="eastAsia" w:ascii="宋体" w:hAnsi="宋体" w:cs="宋体"/>
          <w:b/>
          <w:bCs/>
          <w:color w:val="000000" w:themeColor="text1"/>
          <w:sz w:val="24"/>
          <w:highlight w:val="none"/>
          <w:u w:val="single"/>
          <w14:textFill>
            <w14:solidFill>
              <w14:schemeClr w14:val="tx1"/>
            </w14:solidFill>
          </w14:textFill>
        </w:rPr>
        <w:t>承包人承担</w:t>
      </w:r>
      <w:r>
        <w:rPr>
          <w:rFonts w:hint="eastAsia" w:ascii="宋体" w:hAnsi="宋体" w:cs="宋体"/>
          <w:color w:val="000000" w:themeColor="text1"/>
          <w:sz w:val="24"/>
          <w:highlight w:val="none"/>
          <w14:textFill>
            <w14:solidFill>
              <w14:schemeClr w14:val="tx1"/>
            </w14:solidFill>
          </w14:textFill>
        </w:rPr>
        <w:t>。</w:t>
      </w:r>
    </w:p>
    <w:p w14:paraId="0BECCEA7">
      <w:pPr>
        <w:snapToGrid w:val="0"/>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承包人提交的竣工资料移交时间：</w:t>
      </w:r>
      <w:r>
        <w:rPr>
          <w:rFonts w:hint="eastAsia" w:ascii="宋体" w:hAnsi="宋体" w:cs="宋体"/>
          <w:b/>
          <w:bCs/>
          <w:color w:val="000000" w:themeColor="text1"/>
          <w:sz w:val="24"/>
          <w:highlight w:val="none"/>
          <w:u w:val="single"/>
          <w14:textFill>
            <w14:solidFill>
              <w14:schemeClr w14:val="tx1"/>
            </w14:solidFill>
          </w14:textFill>
        </w:rPr>
        <w:t>竣工验收前【3】天</w:t>
      </w:r>
      <w:r>
        <w:rPr>
          <w:rFonts w:hint="eastAsia" w:ascii="宋体" w:hAnsi="宋体" w:cs="宋体"/>
          <w:b/>
          <w:bCs/>
          <w:color w:val="000000" w:themeColor="text1"/>
          <w:sz w:val="24"/>
          <w:highlight w:val="none"/>
          <w14:textFill>
            <w14:solidFill>
              <w14:schemeClr w14:val="tx1"/>
            </w14:solidFill>
          </w14:textFill>
        </w:rPr>
        <w:t>。</w:t>
      </w:r>
    </w:p>
    <w:p w14:paraId="6B0528CA">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承包人提交的竣工资料形式要求：</w:t>
      </w:r>
      <w:r>
        <w:rPr>
          <w:rFonts w:hint="eastAsia" w:ascii="宋体" w:hAnsi="宋体" w:cs="宋体"/>
          <w:b/>
          <w:bCs/>
          <w:color w:val="000000" w:themeColor="text1"/>
          <w:sz w:val="24"/>
          <w:highlight w:val="none"/>
          <w:u w:val="single"/>
          <w14:textFill>
            <w14:solidFill>
              <w14:schemeClr w14:val="tx1"/>
            </w14:solidFill>
          </w14:textFill>
        </w:rPr>
        <w:t>纸质文件和电子文件。</w:t>
      </w:r>
    </w:p>
    <w:p w14:paraId="01C64C6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（7）承包人应履行的其他义务：</w:t>
      </w:r>
    </w:p>
    <w:p w14:paraId="1D84105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a、承包人在工程实施期间应对发包人提供的各项水电设施以及沿街户外广告进行必要的保护，相关费用在磋商响应报价中综合考虑。若由于承包人未能妥善保护给发包人造成的损失由承包人承担。</w:t>
      </w:r>
    </w:p>
    <w:p w14:paraId="73E80213">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b、协助发包人和监理工程师避免因合同或文件之间的差异给工程带来任何损失是承包人的义务，承包人故意隐瞒或不及时向监理工程师、发包人通报此类较为明显的差异，承包人应自费纠正或消除此类差异给工程带来的影响。</w:t>
      </w:r>
    </w:p>
    <w:p w14:paraId="2320C026">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c、承包人在施工中，有责任配合发包人或发包人委托的科研单位进行本工程有关的科研监测、测试和检测工作，并不得提出任何费用要求。</w:t>
      </w:r>
    </w:p>
    <w:p w14:paraId="2495511B">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d、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14:paraId="58C1B74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e、承包人有责任按发包人、监理人的指令协调、配合工程范围的管线的搬迁（含管线回搬）及交通组织（含路面恢复）、绿化迁移、三通一平工作，负责办理市政设施养护管理交接手续，负责对工程范围内已废弃的管线（必要的需经管线单位确认）以及其他障碍物的拆除和处理。负责组织各类施工协调、交通配合例会，做好施工现场的交通管理工作。实施上述项目所需时间包含在总工期内。承包人亦必须服从发包人和监理单位的同意协调、指令与要求，做好与其他多家单位的施工配合。</w:t>
      </w:r>
    </w:p>
    <w:p w14:paraId="43840527">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f、承包人的项目部、临时加工场地、项目参与人员的临时宿舍等临时设施的借地由承包人负责，并承担一切费用。因条件有限，发包人概不负责相关场地宿舍等。</w:t>
      </w:r>
    </w:p>
    <w:p w14:paraId="0717520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g、承包人有责任维护发包人形象，若由于承包人的安全、文明施工问题而造成发包人被他人索赔，发包人保留向承包人索赔的权利。</w:t>
      </w:r>
    </w:p>
    <w:p w14:paraId="722C0E5C">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h、接受发包人委托，负责办理施工期间的掘路执照、临时占路证、交通施工许可证、管线监护卡、质监和安监的报监手续。</w:t>
      </w:r>
    </w:p>
    <w:p w14:paraId="595DB61A">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I、作为一名有经验的承包人，对于图纸设计中不满足现行验收规范要求的部分及时提出合理化的建议，若未及时发现并提出不利于今后施工及验收的问题，应承担相应的责任。</w:t>
      </w:r>
    </w:p>
    <w:p w14:paraId="5C7AB2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项目经理</w:t>
      </w:r>
    </w:p>
    <w:p w14:paraId="48F955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 项目经理：</w:t>
      </w:r>
    </w:p>
    <w:p w14:paraId="789E403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 项目经理：</w:t>
      </w:r>
    </w:p>
    <w:p w14:paraId="6CF7A2EE">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7F8BC5B7">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4134D4E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建造师执业资格等级：</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6C3CC174">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建造师注册证书号：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3C56110E">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建造师执业印章号：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4C9587C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安全生产考核合格证书号：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24B6484F">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5CFAC1AD">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     </w:t>
      </w:r>
      <w:r>
        <w:rPr>
          <w:rFonts w:hint="eastAsia" w:ascii="宋体" w:hAnsi="宋体" w:cs="宋体"/>
          <w:color w:val="000000" w:themeColor="text1"/>
          <w:sz w:val="24"/>
          <w:highlight w:val="none"/>
          <w14:textFill>
            <w14:solidFill>
              <w14:schemeClr w14:val="tx1"/>
            </w14:solidFill>
          </w14:textFill>
        </w:rPr>
        <w:t>；</w:t>
      </w:r>
    </w:p>
    <w:p w14:paraId="55AE58A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r>
        <w:rPr>
          <w:rFonts w:hint="eastAsia" w:ascii="宋体" w:hAnsi="宋体" w:cs="宋体"/>
          <w:color w:val="000000" w:themeColor="text1"/>
          <w:sz w:val="24"/>
          <w:highlight w:val="none"/>
          <w:u w:val="single"/>
          <w14:textFill>
            <w14:solidFill>
              <w14:schemeClr w14:val="tx1"/>
            </w14:solidFill>
          </w14:textFill>
        </w:rPr>
        <w:t>                             </w:t>
      </w:r>
      <w:r>
        <w:rPr>
          <w:rFonts w:hint="eastAsia" w:ascii="宋体" w:hAnsi="宋体" w:cs="宋体"/>
          <w:color w:val="000000" w:themeColor="text1"/>
          <w:sz w:val="24"/>
          <w:highlight w:val="none"/>
          <w14:textFill>
            <w14:solidFill>
              <w14:schemeClr w14:val="tx1"/>
            </w14:solidFill>
          </w14:textFill>
        </w:rPr>
        <w:t>；</w:t>
      </w:r>
    </w:p>
    <w:p w14:paraId="7509CB94">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承包人对项目经理的授权范围如下： </w:t>
      </w:r>
      <w:r>
        <w:rPr>
          <w:rFonts w:hint="eastAsia" w:ascii="宋体" w:hAnsi="宋体" w:cs="宋体"/>
          <w:color w:val="000000" w:themeColor="text1"/>
          <w:sz w:val="24"/>
          <w:highlight w:val="none"/>
          <w:u w:val="none"/>
          <w14:textFill>
            <w14:solidFill>
              <w14:schemeClr w14:val="tx1"/>
            </w14:solidFill>
          </w14:textFill>
        </w:rPr>
        <w:t>授予项目经理在紧急情况下的临时处置权，但应受到以下</w:t>
      </w:r>
      <w:r>
        <w:rPr>
          <w:rFonts w:hint="eastAsia" w:ascii="宋体" w:hAnsi="宋体" w:eastAsia="宋体" w:cs="宋体"/>
          <w:color w:val="000000" w:themeColor="text1"/>
          <w:sz w:val="24"/>
          <w:highlight w:val="none"/>
          <w:u w:val="none"/>
          <w:lang w:val="en-US" w:eastAsia="zh-CN"/>
          <w14:textFill>
            <w14:solidFill>
              <w14:schemeClr w14:val="tx1"/>
            </w14:solidFill>
          </w14:textFill>
        </w:rPr>
        <w:t>三</w:t>
      </w:r>
      <w:r>
        <w:rPr>
          <w:rFonts w:hint="eastAsia" w:ascii="宋体" w:hAnsi="宋体" w:cs="宋体"/>
          <w:color w:val="000000" w:themeColor="text1"/>
          <w:sz w:val="24"/>
          <w:highlight w:val="none"/>
          <w:u w:val="none"/>
          <w14:textFill>
            <w14:solidFill>
              <w14:schemeClr w14:val="tx1"/>
            </w14:solidFill>
          </w14:textFill>
        </w:rPr>
        <w:t>个方面的限制。</w:t>
      </w:r>
    </w:p>
    <w:p w14:paraId="7BE2C179">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（1）只有在涉及工程及工程有关的人身和财产安全的情况下项目经理才能行使该项权力；</w:t>
      </w:r>
    </w:p>
    <w:p w14:paraId="2BECA3DC">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（2）项目经理只有在同时无法联系到发包人代表或总监理工程师的情况下才能行使该项权力；</w:t>
      </w:r>
    </w:p>
    <w:p w14:paraId="03FA35ED">
      <w:pPr>
        <w:adjustRightInd/>
        <w:snapToGrid w:val="0"/>
        <w:spacing w:line="360" w:lineRule="auto"/>
        <w:ind w:firstLine="482"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w:t>
      </w:r>
      <w:r>
        <w:rPr>
          <w:rFonts w:hint="eastAsia" w:ascii="宋体" w:hAnsi="宋体" w:eastAsia="宋体" w:cs="宋体"/>
          <w:color w:val="000000" w:themeColor="text1"/>
          <w:sz w:val="24"/>
          <w:highlight w:val="none"/>
          <w:u w:val="none"/>
          <w:lang w:eastAsia="zh-CN"/>
          <w14:textFill>
            <w14:solidFill>
              <w14:schemeClr w14:val="tx1"/>
            </w14:solidFill>
          </w14:textFill>
        </w:rPr>
        <w:t>3</w:t>
      </w:r>
      <w:r>
        <w:rPr>
          <w:rFonts w:hint="eastAsia" w:ascii="宋体" w:hAnsi="宋体" w:cs="宋体"/>
          <w:color w:val="000000" w:themeColor="text1"/>
          <w:sz w:val="24"/>
          <w:highlight w:val="none"/>
          <w:u w:val="none"/>
          <w14:textFill>
            <w14:solidFill>
              <w14:schemeClr w14:val="tx1"/>
            </w14:solidFill>
          </w14:textFill>
        </w:rPr>
        <w:t>）项目经理在采取措施后及时向监理人和发包人代表报告全部情况。如果项目经理行使临时处置权不符合</w:t>
      </w:r>
      <w:r>
        <w:rPr>
          <w:rFonts w:hint="eastAsia" w:ascii="宋体" w:hAnsi="宋体" w:eastAsia="宋体" w:cs="宋体"/>
          <w:color w:val="000000" w:themeColor="text1"/>
          <w:sz w:val="24"/>
          <w:highlight w:val="none"/>
          <w:u w:val="none"/>
          <w:lang w:val="en-US" w:eastAsia="zh-CN"/>
          <w14:textFill>
            <w14:solidFill>
              <w14:schemeClr w14:val="tx1"/>
            </w14:solidFill>
          </w14:textFill>
        </w:rPr>
        <w:t>三</w:t>
      </w:r>
      <w:r>
        <w:rPr>
          <w:rFonts w:hint="eastAsia" w:ascii="宋体" w:hAnsi="宋体" w:cs="宋体"/>
          <w:color w:val="000000" w:themeColor="text1"/>
          <w:sz w:val="24"/>
          <w:highlight w:val="none"/>
          <w:u w:val="none"/>
          <w14:textFill>
            <w14:solidFill>
              <w14:schemeClr w14:val="tx1"/>
            </w14:solidFill>
          </w14:textFill>
        </w:rPr>
        <w:t>项中的任何一项，发包人可以主张由承包人承担因项目经理行使临时处置权而增加的费用或延误的工期责任。</w:t>
      </w:r>
    </w:p>
    <w:p w14:paraId="5CD3283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关于项目经理每月在施工现场的时间要求：开工之日起到工程竣工验收合格，</w:t>
      </w:r>
      <w:r>
        <w:rPr>
          <w:rFonts w:hint="eastAsia" w:ascii="宋体" w:hAnsi="宋体" w:cs="宋体"/>
          <w:color w:val="000000" w:themeColor="text1"/>
          <w:sz w:val="24"/>
          <w:highlight w:val="none"/>
          <w:u w:val="single"/>
          <w14:textFill>
            <w14:solidFill>
              <w14:schemeClr w14:val="tx1"/>
            </w14:solidFill>
          </w14:textFill>
        </w:rPr>
        <w:t>出勤率按照为每月【25】天，每日工作时间【8】小时考勤。重要施工工序或环节时项目经理、技术负责人等必须到场</w:t>
      </w:r>
      <w:r>
        <w:rPr>
          <w:rFonts w:hint="eastAsia" w:ascii="宋体" w:hAnsi="宋体" w:cs="宋体"/>
          <w:color w:val="000000" w:themeColor="text1"/>
          <w:sz w:val="24"/>
          <w:highlight w:val="none"/>
          <w14:textFill>
            <w14:solidFill>
              <w14:schemeClr w14:val="tx1"/>
            </w14:solidFill>
          </w14:textFill>
        </w:rPr>
        <w:t>。</w:t>
      </w:r>
    </w:p>
    <w:p w14:paraId="357875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承包人未提交劳动合同，以及没有为项目经理缴纳社会保险证明的违约责任：向发包人支付【</w:t>
      </w:r>
      <w:r>
        <w:rPr>
          <w:rFonts w:hint="eastAsia" w:ascii="宋体" w:hAnsi="宋体" w:cs="宋体"/>
          <w:color w:val="000000" w:themeColor="text1"/>
          <w:sz w:val="24"/>
          <w:highlight w:val="none"/>
          <w:lang w:val="en-US" w:eastAsia="zh-CN"/>
          <w14:textFill>
            <w14:solidFill>
              <w14:schemeClr w14:val="tx1"/>
            </w14:solidFill>
          </w14:textFill>
        </w:rPr>
        <w:t>10000</w:t>
      </w:r>
      <w:r>
        <w:rPr>
          <w:rFonts w:hint="eastAsia" w:ascii="宋体" w:hAnsi="宋体" w:cs="宋体"/>
          <w:color w:val="000000" w:themeColor="text1"/>
          <w:sz w:val="24"/>
          <w:highlight w:val="none"/>
          <w14:textFill>
            <w14:solidFill>
              <w14:schemeClr w14:val="tx1"/>
            </w14:solidFill>
          </w14:textFill>
        </w:rPr>
        <w:t>】元违约金，并在收到发包人通知后【7】日内提交劳动合同并补缴社会保险，否则发包人有权解除合同。</w:t>
      </w:r>
    </w:p>
    <w:p w14:paraId="0E7CD0F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项目经理未经批准，擅自离开施工现场的违约责任每发生一次，承包人向发包人支付【</w:t>
      </w:r>
      <w:r>
        <w:rPr>
          <w:rFonts w:hint="eastAsia" w:ascii="宋体" w:hAnsi="宋体" w:cs="宋体"/>
          <w:color w:val="000000" w:themeColor="text1"/>
          <w:sz w:val="24"/>
          <w:highlight w:val="none"/>
          <w:lang w:val="en-US" w:eastAsia="zh-CN"/>
          <w14:textFill>
            <w14:solidFill>
              <w14:schemeClr w14:val="tx1"/>
            </w14:solidFill>
          </w14:textFill>
        </w:rPr>
        <w:t>10000</w:t>
      </w:r>
      <w:r>
        <w:rPr>
          <w:rFonts w:hint="eastAsia" w:ascii="宋体" w:hAnsi="宋体" w:cs="宋体"/>
          <w:color w:val="000000" w:themeColor="text1"/>
          <w:sz w:val="24"/>
          <w:highlight w:val="none"/>
          <w14:textFill>
            <w14:solidFill>
              <w14:schemeClr w14:val="tx1"/>
            </w14:solidFill>
          </w14:textFill>
        </w:rPr>
        <w:t>】元违约金，累计发生【3】次以上的，发包人有权要求更换项目经理或解除合同。</w:t>
      </w:r>
    </w:p>
    <w:p w14:paraId="343FF4A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 承包人擅自更换项目经理的违约责任：</w:t>
      </w:r>
      <w:r>
        <w:rPr>
          <w:rFonts w:hint="eastAsia" w:ascii="宋体" w:hAnsi="宋体" w:cs="宋体"/>
          <w:b/>
          <w:color w:val="000000" w:themeColor="text1"/>
          <w:sz w:val="24"/>
          <w:highlight w:val="none"/>
          <w:u w:val="single"/>
          <w14:textFill>
            <w14:solidFill>
              <w14:schemeClr w14:val="tx1"/>
            </w14:solidFill>
          </w14:textFill>
        </w:rPr>
        <w:t>在施工期间不准更换，特殊情况要求更换的项目经理的，须经发包人书面同意，同时发包人有权从工程款中按以下标准扣除承包人应承担的违约金：更换项目经理，违约金【</w:t>
      </w:r>
      <w:r>
        <w:rPr>
          <w:rFonts w:hint="eastAsia" w:ascii="宋体" w:hAnsi="宋体" w:cs="宋体"/>
          <w:b/>
          <w:color w:val="000000" w:themeColor="text1"/>
          <w:sz w:val="24"/>
          <w:highlight w:val="none"/>
          <w:u w:val="single"/>
          <w:lang w:val="en-US" w:eastAsia="zh-CN"/>
          <w14:textFill>
            <w14:solidFill>
              <w14:schemeClr w14:val="tx1"/>
            </w14:solidFill>
          </w14:textFill>
        </w:rPr>
        <w:t>5000</w:t>
      </w:r>
      <w:r>
        <w:rPr>
          <w:rFonts w:hint="eastAsia" w:ascii="宋体" w:hAnsi="宋体" w:cs="宋体"/>
          <w:b/>
          <w:color w:val="000000" w:themeColor="text1"/>
          <w:sz w:val="24"/>
          <w:highlight w:val="none"/>
          <w:u w:val="single"/>
          <w14:textFill>
            <w14:solidFill>
              <w14:schemeClr w14:val="tx1"/>
            </w14:solidFill>
          </w14:textFill>
        </w:rPr>
        <w:t>】元人民币/次；未经发包人同意擅自更换项目经理的，承包人应向发包人支付【</w:t>
      </w:r>
      <w:r>
        <w:rPr>
          <w:rFonts w:hint="eastAsia" w:ascii="宋体" w:hAnsi="宋体" w:cs="宋体"/>
          <w:b/>
          <w:color w:val="000000" w:themeColor="text1"/>
          <w:sz w:val="24"/>
          <w:highlight w:val="none"/>
          <w:u w:val="single"/>
          <w:lang w:val="en-US" w:eastAsia="zh-CN"/>
          <w14:textFill>
            <w14:solidFill>
              <w14:schemeClr w14:val="tx1"/>
            </w14:solidFill>
          </w14:textFill>
        </w:rPr>
        <w:t>10000</w:t>
      </w:r>
      <w:r>
        <w:rPr>
          <w:rFonts w:hint="eastAsia" w:ascii="宋体" w:hAnsi="宋体" w:cs="宋体"/>
          <w:b/>
          <w:color w:val="000000" w:themeColor="text1"/>
          <w:sz w:val="24"/>
          <w:highlight w:val="none"/>
          <w:u w:val="single"/>
          <w14:textFill>
            <w14:solidFill>
              <w14:schemeClr w14:val="tx1"/>
            </w14:solidFill>
          </w14:textFill>
        </w:rPr>
        <w:t xml:space="preserve">】元违约金，同时发包人有权解除合同  </w:t>
      </w:r>
      <w:r>
        <w:rPr>
          <w:rFonts w:hint="eastAsia" w:ascii="宋体" w:hAnsi="宋体" w:cs="宋体"/>
          <w:color w:val="000000" w:themeColor="text1"/>
          <w:sz w:val="24"/>
          <w:highlight w:val="none"/>
          <w14:textFill>
            <w14:solidFill>
              <w14:schemeClr w14:val="tx1"/>
            </w14:solidFill>
          </w14:textFill>
        </w:rPr>
        <w:t>。</w:t>
      </w:r>
    </w:p>
    <w:p w14:paraId="5E7AC489">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3.2.4 承包人无正当理由拒绝更换项目经理的违约责任：</w:t>
      </w:r>
      <w:r>
        <w:rPr>
          <w:rFonts w:hint="eastAsia" w:ascii="宋体" w:hAnsi="宋体" w:cs="宋体"/>
          <w:color w:val="000000" w:themeColor="text1"/>
          <w:sz w:val="24"/>
          <w:highlight w:val="none"/>
          <w:u w:val="single"/>
          <w14:textFill>
            <w14:solidFill>
              <w14:schemeClr w14:val="tx1"/>
            </w14:solidFill>
          </w14:textFill>
        </w:rPr>
        <w:t>承包人在接到发包人更换项目经理的通知后【5】天内仍未更换的，承包人应支付违约金【</w:t>
      </w:r>
      <w:r>
        <w:rPr>
          <w:rFonts w:hint="eastAsia" w:ascii="宋体" w:hAnsi="宋体" w:cs="宋体"/>
          <w:color w:val="000000" w:themeColor="text1"/>
          <w:sz w:val="24"/>
          <w:highlight w:val="none"/>
          <w:u w:val="single"/>
          <w:lang w:val="en-US" w:eastAsia="zh-CN"/>
          <w14:textFill>
            <w14:solidFill>
              <w14:schemeClr w14:val="tx1"/>
            </w14:solidFill>
          </w14:textFill>
        </w:rPr>
        <w:t>20000</w:t>
      </w:r>
      <w:r>
        <w:rPr>
          <w:rFonts w:hint="eastAsia" w:ascii="宋体" w:hAnsi="宋体" w:cs="宋体"/>
          <w:color w:val="000000" w:themeColor="text1"/>
          <w:sz w:val="24"/>
          <w:highlight w:val="none"/>
          <w:u w:val="single"/>
          <w14:textFill>
            <w14:solidFill>
              <w14:schemeClr w14:val="tx1"/>
            </w14:solidFill>
          </w14:textFill>
        </w:rPr>
        <w:t>】元，并承担由此增加的费用和延误的工期；在【15】天内仍未更换项目经理的，发包人有权解除合同</w:t>
      </w:r>
      <w:r>
        <w:rPr>
          <w:rFonts w:hint="eastAsia" w:ascii="宋体" w:hAnsi="宋体" w:cs="宋体"/>
          <w:color w:val="000000" w:themeColor="text1"/>
          <w:sz w:val="24"/>
          <w:highlight w:val="none"/>
          <w14:textFill>
            <w14:solidFill>
              <w14:schemeClr w14:val="tx1"/>
            </w14:solidFill>
          </w14:textFill>
        </w:rPr>
        <w:t>。</w:t>
      </w:r>
    </w:p>
    <w:p w14:paraId="00F0BC1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 承包人人员</w:t>
      </w:r>
    </w:p>
    <w:p w14:paraId="3A48AED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 承包人提交项目管理机构及施工现场管理人员安排报告的期限</w:t>
      </w:r>
      <w:r>
        <w:rPr>
          <w:rFonts w:hint="eastAsia" w:ascii="宋体" w:hAnsi="宋体" w:cs="宋体"/>
          <w:color w:val="000000" w:themeColor="text1"/>
          <w:sz w:val="24"/>
          <w:highlight w:val="none"/>
          <w:u w:val="single"/>
          <w14:textFill>
            <w14:solidFill>
              <w14:schemeClr w14:val="tx1"/>
            </w14:solidFill>
          </w14:textFill>
        </w:rPr>
        <w:t>：【】年【】月【】日前。承包人逾期提供的，每逾期一天，应向发包人支付【2000】元违约金，逾期超过【15】天的，发包人有权解除合同  。</w:t>
      </w:r>
    </w:p>
    <w:p w14:paraId="2EFD2B7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 承包人无正当理由拒绝撤换主要施工管理人员的违约责任：</w:t>
      </w:r>
      <w:r>
        <w:rPr>
          <w:rFonts w:hint="eastAsia" w:ascii="宋体" w:hAnsi="宋体" w:cs="宋体"/>
          <w:b/>
          <w:color w:val="000000" w:themeColor="text1"/>
          <w:sz w:val="24"/>
          <w:highlight w:val="none"/>
          <w:u w:val="single"/>
          <w14:textFill>
            <w14:solidFill>
              <w14:schemeClr w14:val="tx1"/>
            </w14:solidFill>
          </w14:textFill>
        </w:rPr>
        <w:t>技术负责人、施工员，处以违约金【</w:t>
      </w:r>
      <w:r>
        <w:rPr>
          <w:rFonts w:hint="eastAsia" w:ascii="宋体" w:hAnsi="宋体" w:cs="宋体"/>
          <w:b/>
          <w:color w:val="000000" w:themeColor="text1"/>
          <w:sz w:val="24"/>
          <w:highlight w:val="none"/>
          <w:u w:val="single"/>
          <w:lang w:eastAsia="zh-CN"/>
          <w14:textFill>
            <w14:solidFill>
              <w14:schemeClr w14:val="tx1"/>
            </w14:solidFill>
          </w14:textFill>
        </w:rPr>
        <w:t>2000</w:t>
      </w:r>
      <w:r>
        <w:rPr>
          <w:rFonts w:hint="eastAsia" w:ascii="宋体" w:hAnsi="宋体" w:cs="宋体"/>
          <w:b/>
          <w:color w:val="000000" w:themeColor="text1"/>
          <w:sz w:val="24"/>
          <w:highlight w:val="none"/>
          <w:u w:val="single"/>
          <w14:textFill>
            <w14:solidFill>
              <w14:schemeClr w14:val="tx1"/>
            </w14:solidFill>
          </w14:textFill>
        </w:rPr>
        <w:t>】元人民币/次/人；安全员、质检员、材料员，处以违约金【2000】元人民币/次/人</w:t>
      </w:r>
      <w:r>
        <w:rPr>
          <w:rFonts w:hint="eastAsia" w:ascii="宋体" w:hAnsi="宋体" w:cs="宋体"/>
          <w:color w:val="000000" w:themeColor="text1"/>
          <w:sz w:val="24"/>
          <w:highlight w:val="none"/>
          <w14:textFill>
            <w14:solidFill>
              <w14:schemeClr w14:val="tx1"/>
            </w14:solidFill>
          </w14:textFill>
        </w:rPr>
        <w:t>。</w:t>
      </w:r>
    </w:p>
    <w:p w14:paraId="7BF6DB3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 承包人主要施工管理人员离开施工现场的批准要求：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按通用合同条款第3.3.4条规定执行</w:t>
      </w:r>
      <w:r>
        <w:rPr>
          <w:rFonts w:hint="eastAsia" w:ascii="宋体" w:hAnsi="宋体" w:cs="宋体"/>
          <w:color w:val="000000" w:themeColor="text1"/>
          <w:sz w:val="24"/>
          <w:highlight w:val="none"/>
          <w14:textFill>
            <w14:solidFill>
              <w14:schemeClr w14:val="tx1"/>
            </w14:solidFill>
          </w14:textFill>
        </w:rPr>
        <w:t>。</w:t>
      </w:r>
    </w:p>
    <w:p w14:paraId="43AC69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3.3.5承包人擅自更换主要施工管理人员的违约责任：</w:t>
      </w:r>
      <w:r>
        <w:rPr>
          <w:rFonts w:hint="eastAsia" w:ascii="宋体" w:hAnsi="宋体" w:cs="宋体"/>
          <w:b/>
          <w:color w:val="000000" w:themeColor="text1"/>
          <w:sz w:val="24"/>
          <w:highlight w:val="none"/>
          <w:u w:val="single"/>
          <w14:textFill>
            <w14:solidFill>
              <w14:schemeClr w14:val="tx1"/>
            </w14:solidFill>
          </w14:textFill>
        </w:rPr>
        <w:t>若更换技术负责人、施工员，处以违约金1万元人民币/次/人；若更换安全员、质检员、材料员，处以违约金伍仟元人民币/次/人</w:t>
      </w:r>
      <w:r>
        <w:rPr>
          <w:rFonts w:hint="eastAsia" w:ascii="宋体" w:hAnsi="宋体" w:cs="宋体"/>
          <w:color w:val="000000" w:themeColor="text1"/>
          <w:sz w:val="24"/>
          <w:highlight w:val="none"/>
          <w14:textFill>
            <w14:solidFill>
              <w14:schemeClr w14:val="tx1"/>
            </w14:solidFill>
          </w14:textFill>
        </w:rPr>
        <w:t>。除上述违约责任外，同时扣除履约担保中的项目班子到位保证金。</w:t>
      </w:r>
    </w:p>
    <w:p w14:paraId="7F0EBA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承包人主要施工管理人员擅自离开施工现场的违约责任：</w:t>
      </w:r>
      <w:r>
        <w:rPr>
          <w:rFonts w:hint="eastAsia" w:ascii="宋体" w:hAnsi="宋体" w:cs="宋体"/>
          <w:b/>
          <w:bCs/>
          <w:color w:val="000000" w:themeColor="text1"/>
          <w:sz w:val="24"/>
          <w:highlight w:val="none"/>
          <w:u w:val="single"/>
          <w14:textFill>
            <w14:solidFill>
              <w14:schemeClr w14:val="tx1"/>
            </w14:solidFill>
          </w14:textFill>
        </w:rPr>
        <w:t>发包人有权要求更换管理人员，承包人应支付【</w:t>
      </w:r>
      <w:r>
        <w:rPr>
          <w:rFonts w:hint="eastAsia" w:ascii="宋体" w:hAnsi="宋体" w:cs="宋体"/>
          <w:b/>
          <w:bCs/>
          <w:color w:val="000000" w:themeColor="text1"/>
          <w:sz w:val="24"/>
          <w:highlight w:val="none"/>
          <w:u w:val="single"/>
          <w:lang w:val="en-US" w:eastAsia="zh-CN"/>
          <w14:textFill>
            <w14:solidFill>
              <w14:schemeClr w14:val="tx1"/>
            </w14:solidFill>
          </w14:textFill>
        </w:rPr>
        <w:t>5000</w:t>
      </w:r>
      <w:r>
        <w:rPr>
          <w:rFonts w:hint="eastAsia" w:ascii="宋体" w:hAnsi="宋体" w:cs="宋体"/>
          <w:b/>
          <w:bCs/>
          <w:color w:val="000000" w:themeColor="text1"/>
          <w:sz w:val="24"/>
          <w:highlight w:val="none"/>
          <w:u w:val="single"/>
          <w14:textFill>
            <w14:solidFill>
              <w14:schemeClr w14:val="tx1"/>
            </w14:solidFill>
          </w14:textFill>
        </w:rPr>
        <w:t>】元违约金，累计发生【3】次以上的，发包人有权解除合同</w:t>
      </w:r>
      <w:r>
        <w:rPr>
          <w:rFonts w:hint="eastAsia" w:ascii="宋体" w:hAnsi="宋体" w:cs="宋体"/>
          <w:color w:val="000000" w:themeColor="text1"/>
          <w:sz w:val="24"/>
          <w:highlight w:val="none"/>
          <w14:textFill>
            <w14:solidFill>
              <w14:schemeClr w14:val="tx1"/>
            </w14:solidFill>
          </w14:textFill>
        </w:rPr>
        <w:t>。</w:t>
      </w:r>
    </w:p>
    <w:p w14:paraId="458F63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 分包</w:t>
      </w:r>
    </w:p>
    <w:p w14:paraId="72D343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 分包的一般约定</w:t>
      </w:r>
    </w:p>
    <w:p w14:paraId="451AEF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禁止分包的工程包括：</w:t>
      </w:r>
      <w:r>
        <w:rPr>
          <w:rFonts w:hint="eastAsia" w:ascii="宋体" w:hAnsi="宋体" w:cs="宋体"/>
          <w:b/>
          <w:bCs/>
          <w:color w:val="000000" w:themeColor="text1"/>
          <w:sz w:val="24"/>
          <w:highlight w:val="none"/>
          <w:u w:val="single"/>
          <w14:textFill>
            <w14:solidFill>
              <w14:schemeClr w14:val="tx1"/>
            </w14:solidFill>
          </w14:textFill>
        </w:rPr>
        <w:t>未经发包人同意一律不得分包</w:t>
      </w:r>
      <w:r>
        <w:rPr>
          <w:rFonts w:hint="eastAsia" w:ascii="宋体" w:hAnsi="宋体" w:cs="宋体"/>
          <w:color w:val="000000" w:themeColor="text1"/>
          <w:sz w:val="24"/>
          <w:highlight w:val="none"/>
          <w14:textFill>
            <w14:solidFill>
              <w14:schemeClr w14:val="tx1"/>
            </w14:solidFill>
          </w14:textFill>
        </w:rPr>
        <w:t>。</w:t>
      </w:r>
    </w:p>
    <w:p w14:paraId="70E4DAE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主体结构、关键性工作的范围：</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4ED432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3.5.2分包的确定</w:t>
      </w:r>
    </w:p>
    <w:p w14:paraId="63A4F31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允许分包的专业工程包括：</w:t>
      </w:r>
      <w:r>
        <w:rPr>
          <w:rFonts w:hint="eastAsia" w:ascii="宋体" w:hAnsi="宋体" w:cs="宋体"/>
          <w:b/>
          <w:bCs/>
          <w:color w:val="000000" w:themeColor="text1"/>
          <w:sz w:val="24"/>
          <w:highlight w:val="none"/>
          <w:u w:val="single"/>
          <w14:textFill>
            <w14:solidFill>
              <w14:schemeClr w14:val="tx1"/>
            </w14:solidFill>
          </w14:textFill>
        </w:rPr>
        <w:t>不允许分包</w:t>
      </w:r>
      <w:r>
        <w:rPr>
          <w:rFonts w:hint="eastAsia" w:ascii="宋体" w:hAnsi="宋体" w:cs="宋体"/>
          <w:color w:val="000000" w:themeColor="text1"/>
          <w:sz w:val="24"/>
          <w:highlight w:val="none"/>
          <w14:textFill>
            <w14:solidFill>
              <w14:schemeClr w14:val="tx1"/>
            </w14:solidFill>
          </w14:textFill>
        </w:rPr>
        <w:t>。</w:t>
      </w:r>
    </w:p>
    <w:p w14:paraId="7E0B6D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其他关于分包的约定：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D9EAD6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 分包合同价款</w:t>
      </w:r>
    </w:p>
    <w:p w14:paraId="7FC0B33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关于分包合同价款支付的约定：。</w:t>
      </w:r>
    </w:p>
    <w:p w14:paraId="1ADEE85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 工程照管与成品、半成品保护</w:t>
      </w:r>
    </w:p>
    <w:p w14:paraId="6960A5F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承包人负责照管工程及工程相关的材料、工程设备的起始时间：合同签订之日起至颁发工程接收证书之日止。</w:t>
      </w:r>
    </w:p>
    <w:p w14:paraId="293483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 履约担保</w:t>
      </w:r>
    </w:p>
    <w:p w14:paraId="520FC72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承包人是否提供履约担保：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是</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143B9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承包人提供履约担保的形式、金额及期限的：</w:t>
      </w:r>
      <w:r>
        <w:rPr>
          <w:rFonts w:hint="eastAsia" w:ascii="宋体" w:hAnsi="宋体" w:cs="宋体"/>
          <w:color w:val="000000" w:themeColor="text1"/>
          <w:sz w:val="24"/>
          <w:highlight w:val="none"/>
          <w:u w:val="single"/>
          <w14:textFill>
            <w14:solidFill>
              <w14:schemeClr w14:val="tx1"/>
            </w14:solidFill>
          </w14:textFill>
        </w:rPr>
        <w:t>履约担保的形式：支票（同城）、汇票、电汇、经甲方认可的银行保函（省内国有或股份制商业银行一级支行以上分支机构出具的无条件支付的银行保函）。履约担保的金额：成交金额的【2】%。</w:t>
      </w:r>
      <w:r>
        <w:rPr>
          <w:rFonts w:hint="eastAsia" w:ascii="宋体" w:hAnsi="宋体" w:cs="宋体"/>
          <w:bCs/>
          <w:color w:val="000000" w:themeColor="text1"/>
          <w:sz w:val="24"/>
          <w:highlight w:val="none"/>
          <w:u w:val="single"/>
          <w14:textFill>
            <w14:solidFill>
              <w14:schemeClr w14:val="tx1"/>
            </w14:solidFill>
          </w14:textFill>
        </w:rPr>
        <w:t>履约担保的最晚递交时间：合同签订后【7】日内。</w:t>
      </w:r>
      <w:r>
        <w:rPr>
          <w:rFonts w:hint="eastAsia" w:ascii="宋体" w:hAnsi="宋体" w:cs="宋体"/>
          <w:color w:val="000000" w:themeColor="text1"/>
          <w:sz w:val="24"/>
          <w:highlight w:val="none"/>
          <w:u w:val="single"/>
          <w14:textFill>
            <w14:solidFill>
              <w14:schemeClr w14:val="tx1"/>
            </w14:solidFill>
          </w14:textFill>
        </w:rPr>
        <w:t>履约担保有效期自履约担保交纳之日起至竣工验收合格后【 30】日内有效。在此有效期截止日后【7】天内此履约担保（在扣除承包人应承担的违约金、损害赔偿等费用后如有剩余）退还给承包人，履约担保不计息。合同履行期间如承包人出现违约情况，发包人有权从履约保证金中直接扣除承包人应承担的违约金，承包人应在接到处罚通知后【7】天内补足履约保证金，否则发包人有权在停止支付工程进度款或从工程进度款中扣除</w:t>
      </w:r>
      <w:r>
        <w:rPr>
          <w:rFonts w:hint="eastAsia" w:ascii="宋体" w:hAnsi="宋体" w:cs="宋体"/>
          <w:color w:val="000000" w:themeColor="text1"/>
          <w:sz w:val="24"/>
          <w:highlight w:val="none"/>
          <w14:textFill>
            <w14:solidFill>
              <w14:schemeClr w14:val="tx1"/>
            </w14:solidFill>
          </w14:textFill>
        </w:rPr>
        <w:t>。</w:t>
      </w:r>
    </w:p>
    <w:p w14:paraId="7709F67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a)质量保证金占履约保证金的【40】%，视发生质量事故的严重程度处罚。若验收不合格或未达到合同约定质量目标，罚没全部保证金。</w:t>
      </w:r>
    </w:p>
    <w:p w14:paraId="1C3AFEB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b)工期保证金占履约保证金的【15】%，工期以合同工期和经批准的顺延工期为准，若不能按期竣工，全罚没全部保证金。</w:t>
      </w:r>
    </w:p>
    <w:p w14:paraId="5117061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c)项目经理及项目班子到位率保证金占履约保证金的【15】%。项目经理或项目班子若不能按要求到位，罚没全部保证金。</w:t>
      </w:r>
    </w:p>
    <w:p w14:paraId="579DEAC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d)文明安全生产保证金占履约保证金的【30】%，发生重大人身安全事故，罚没全部保证金。</w:t>
      </w:r>
    </w:p>
    <w:p w14:paraId="3B74B0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r>
        <w:rPr>
          <w:rFonts w:hint="eastAsia" w:ascii="宋体" w:hAnsi="宋体" w:cs="宋体"/>
          <w:color w:val="000000" w:themeColor="text1"/>
          <w:sz w:val="24"/>
          <w:highlight w:val="none"/>
          <w14:textFill>
            <w14:solidFill>
              <w14:schemeClr w14:val="tx1"/>
            </w14:solidFill>
          </w14:textFill>
        </w:rPr>
        <w:t>。</w:t>
      </w:r>
    </w:p>
    <w:p w14:paraId="549242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履约保证金的补足：发包人根据本合同约定行使处分履约保证金权利后应当及时书面通知承包人，承包人应当接到通知后【7】个工作日补足，以使整个合同期内的履约保证金始终维持在成交金额【2】%的数额。逾期未能补足的，每日按应补而未补金额的万分之五支付逾期补交违约金。</w:t>
      </w:r>
    </w:p>
    <w:p w14:paraId="7FB1BE4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监理人</w:t>
      </w:r>
    </w:p>
    <w:p w14:paraId="6DE2AD2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4.1监理人的一般规定</w:t>
      </w:r>
    </w:p>
    <w:p w14:paraId="0244E0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关于监理人的监理内容：</w:t>
      </w:r>
      <w:r>
        <w:rPr>
          <w:rFonts w:hint="eastAsia" w:ascii="宋体" w:hAnsi="宋体" w:cs="宋体"/>
          <w:b/>
          <w:color w:val="000000" w:themeColor="text1"/>
          <w:sz w:val="24"/>
          <w:highlight w:val="none"/>
          <w:u w:val="single"/>
          <w14:textFill>
            <w14:solidFill>
              <w14:schemeClr w14:val="tx1"/>
            </w14:solidFill>
          </w14:textFill>
        </w:rPr>
        <w:t>现场全过程协调，负责质量、安全、进度监督，签证及技术服务</w:t>
      </w:r>
      <w:r>
        <w:rPr>
          <w:rFonts w:hint="eastAsia" w:ascii="宋体" w:hAnsi="宋体" w:cs="宋体"/>
          <w:color w:val="000000" w:themeColor="text1"/>
          <w:sz w:val="24"/>
          <w:highlight w:val="none"/>
          <w14:textFill>
            <w14:solidFill>
              <w14:schemeClr w14:val="tx1"/>
            </w14:solidFill>
          </w14:textFill>
        </w:rPr>
        <w:t>。</w:t>
      </w:r>
    </w:p>
    <w:p w14:paraId="035CB97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关于监理人的监理权限：</w:t>
      </w:r>
      <w:r>
        <w:rPr>
          <w:rFonts w:hint="eastAsia" w:ascii="宋体" w:hAnsi="宋体" w:cs="宋体"/>
          <w:b/>
          <w:bCs/>
          <w:color w:val="000000" w:themeColor="text1"/>
          <w:sz w:val="24"/>
          <w:highlight w:val="none"/>
          <w:u w:val="single"/>
          <w14:textFill>
            <w14:solidFill>
              <w14:schemeClr w14:val="tx1"/>
            </w14:solidFill>
          </w14:textFill>
        </w:rPr>
        <w:t>按监理合同约定实行</w:t>
      </w:r>
      <w:r>
        <w:rPr>
          <w:rFonts w:hint="eastAsia" w:ascii="宋体" w:hAnsi="宋体" w:cs="宋体"/>
          <w:color w:val="000000" w:themeColor="text1"/>
          <w:sz w:val="24"/>
          <w:highlight w:val="none"/>
          <w14:textFill>
            <w14:solidFill>
              <w14:schemeClr w14:val="tx1"/>
            </w14:solidFill>
          </w14:textFill>
        </w:rPr>
        <w:t xml:space="preserve">。 </w:t>
      </w:r>
    </w:p>
    <w:p w14:paraId="1E63B80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关于监理人在施工现场的办公场所、生活场所的提供和费用承担的约定：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FF4472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 监理人员</w:t>
      </w:r>
    </w:p>
    <w:p w14:paraId="4E8262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总监理工程师：</w:t>
      </w:r>
    </w:p>
    <w:p w14:paraId="3010F5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p>
    <w:p w14:paraId="382AF2F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6690C4A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监理工程师执业资格证书号：；</w:t>
      </w:r>
    </w:p>
    <w:p w14:paraId="7CADAD8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p w14:paraId="5D6E16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p>
    <w:p w14:paraId="31BD9A6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p>
    <w:p w14:paraId="77090EE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关于监理人的其他约定：。</w:t>
      </w:r>
    </w:p>
    <w:p w14:paraId="5618B6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 商定或确定</w:t>
      </w:r>
    </w:p>
    <w:p w14:paraId="2929DE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在发包人和承包人不能通过协商达成一致意见时，发包人授权监理人对以下事项进行确定：</w:t>
      </w:r>
    </w:p>
    <w:p w14:paraId="3979BCFB">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p w14:paraId="2F81F8FA">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p w14:paraId="3E0A2995">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p w14:paraId="277BE14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工程质量</w:t>
      </w:r>
    </w:p>
    <w:p w14:paraId="4D563DC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质量要求</w:t>
      </w:r>
    </w:p>
    <w:p w14:paraId="716CED9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5.1.1 特殊质量标准和要求：</w:t>
      </w:r>
      <w:r>
        <w:rPr>
          <w:rFonts w:hint="eastAsia" w:ascii="宋体" w:hAnsi="宋体" w:cs="宋体"/>
          <w:color w:val="000000" w:themeColor="text1"/>
          <w:sz w:val="24"/>
          <w:highlight w:val="none"/>
          <w:u w:val="single"/>
          <w14:textFill>
            <w14:solidFill>
              <w14:schemeClr w14:val="tx1"/>
            </w14:solidFill>
          </w14:textFill>
        </w:rPr>
        <w:t>合格</w:t>
      </w:r>
      <w:r>
        <w:rPr>
          <w:rFonts w:hint="eastAsia" w:ascii="宋体" w:hAnsi="宋体" w:cs="宋体"/>
          <w:color w:val="000000" w:themeColor="text1"/>
          <w:sz w:val="24"/>
          <w:highlight w:val="none"/>
          <w14:textFill>
            <w14:solidFill>
              <w14:schemeClr w14:val="tx1"/>
            </w14:solidFill>
          </w14:textFill>
        </w:rPr>
        <w:t>。</w:t>
      </w:r>
    </w:p>
    <w:p w14:paraId="5DB3E6F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关于工程奖项的约定：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3AD84F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 隐蔽工程检查</w:t>
      </w:r>
    </w:p>
    <w:p w14:paraId="0B12A1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5.3.2承包人提前通知监理人隐蔽工程检查的期限的约定：</w:t>
      </w:r>
      <w:r>
        <w:rPr>
          <w:rFonts w:hint="eastAsia" w:ascii="宋体" w:hAnsi="宋体" w:cs="宋体"/>
          <w:color w:val="000000" w:themeColor="text1"/>
          <w:sz w:val="24"/>
          <w:highlight w:val="none"/>
          <w:u w:val="single"/>
          <w14:textFill>
            <w14:solidFill>
              <w14:schemeClr w14:val="tx1"/>
            </w14:solidFill>
          </w14:textFill>
        </w:rPr>
        <w:t>承包人应在共同检查前【48】小时书面通知监理人检查，通知中应载明隐蔽检查的内容、时间和地点，并应附有自检记录和必要的检查资料</w:t>
      </w:r>
      <w:r>
        <w:rPr>
          <w:rFonts w:hint="eastAsia" w:ascii="宋体" w:hAnsi="宋体" w:cs="宋体"/>
          <w:color w:val="000000" w:themeColor="text1"/>
          <w:sz w:val="24"/>
          <w:highlight w:val="none"/>
          <w14:textFill>
            <w14:solidFill>
              <w14:schemeClr w14:val="tx1"/>
            </w14:solidFill>
          </w14:textFill>
        </w:rPr>
        <w:t>。</w:t>
      </w:r>
    </w:p>
    <w:p w14:paraId="533C804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监理人不能按时进行检查时，应提前【24】小时提交书面延期要求。</w:t>
      </w:r>
    </w:p>
    <w:p w14:paraId="76BE74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关于延期最长不得超过：【48】小时。</w:t>
      </w:r>
    </w:p>
    <w:p w14:paraId="2386DD3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 安全文明施工与环境保护</w:t>
      </w:r>
    </w:p>
    <w:p w14:paraId="620F2AF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6.1安全文明施工</w:t>
      </w:r>
    </w:p>
    <w:p w14:paraId="0EA2BB9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项目安全生产的达标目标及相应事项的约定：</w:t>
      </w:r>
      <w:r>
        <w:rPr>
          <w:rFonts w:hint="eastAsia" w:ascii="宋体" w:hAnsi="宋体" w:cs="宋体"/>
          <w:color w:val="000000" w:themeColor="text1"/>
          <w:sz w:val="24"/>
          <w:highlight w:val="none"/>
          <w:u w:val="single"/>
          <w14:textFill>
            <w14:solidFill>
              <w14:schemeClr w14:val="tx1"/>
            </w14:solidFill>
          </w14:textFill>
        </w:rPr>
        <w:t>承包人在施工期间，应杜绝伤亡事故，严格执行省、市有关建设工程安全、文明施工的规定，由于管理不善引起政府有关部门罚款或责令停工整改等，其发生的费用或导致的工期延误等后果应由承包人自行承担；施工现场必须按规定配备专职安全员，专职负责安全文明施工工作及预防事故的发生，安全人员，有权按有关规定发布指令，并采取保护性措施防止事故发生。</w:t>
      </w:r>
    </w:p>
    <w:p w14:paraId="5F21B32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 关于治安保卫的特别约定：</w:t>
      </w:r>
      <w:r>
        <w:rPr>
          <w:rFonts w:hint="eastAsia" w:ascii="宋体" w:hAnsi="宋体" w:cs="宋体"/>
          <w:b/>
          <w:bCs/>
          <w:color w:val="000000" w:themeColor="text1"/>
          <w:sz w:val="24"/>
          <w:highlight w:val="none"/>
          <w:u w:val="single"/>
          <w14:textFill>
            <w14:solidFill>
              <w14:schemeClr w14:val="tx1"/>
            </w14:solidFill>
          </w14:textFill>
        </w:rPr>
        <w:t>按通用合同条款第6.1.4条规定执行</w:t>
      </w:r>
      <w:r>
        <w:rPr>
          <w:rFonts w:hint="eastAsia" w:ascii="宋体" w:hAnsi="宋体" w:cs="宋体"/>
          <w:color w:val="000000" w:themeColor="text1"/>
          <w:sz w:val="24"/>
          <w:highlight w:val="none"/>
          <w14:textFill>
            <w14:solidFill>
              <w14:schemeClr w14:val="tx1"/>
            </w14:solidFill>
          </w14:textFill>
        </w:rPr>
        <w:t>。</w:t>
      </w:r>
    </w:p>
    <w:p w14:paraId="6590C3E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关于编制施工场地治安管理计划的约定：</w:t>
      </w:r>
      <w:r>
        <w:rPr>
          <w:rFonts w:hint="eastAsia" w:ascii="宋体" w:hAnsi="宋体" w:cs="宋体"/>
          <w:b/>
          <w:bCs/>
          <w:color w:val="000000" w:themeColor="text1"/>
          <w:sz w:val="24"/>
          <w:highlight w:val="none"/>
          <w:u w:val="single"/>
          <w14:textFill>
            <w14:solidFill>
              <w14:schemeClr w14:val="tx1"/>
            </w14:solidFill>
          </w14:textFill>
        </w:rPr>
        <w:t>按通用合同条款第6.1.4条规定执行</w:t>
      </w:r>
      <w:r>
        <w:rPr>
          <w:rFonts w:hint="eastAsia" w:ascii="宋体" w:hAnsi="宋体" w:cs="宋体"/>
          <w:color w:val="000000" w:themeColor="text1"/>
          <w:sz w:val="24"/>
          <w:highlight w:val="none"/>
          <w14:textFill>
            <w14:solidFill>
              <w14:schemeClr w14:val="tx1"/>
            </w14:solidFill>
          </w14:textFill>
        </w:rPr>
        <w:t>。</w:t>
      </w:r>
    </w:p>
    <w:p w14:paraId="7923FD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 文明施工</w:t>
      </w:r>
    </w:p>
    <w:p w14:paraId="12F0C64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合同当事人对文明施工的要求：</w:t>
      </w:r>
    </w:p>
    <w:p w14:paraId="552FE8E0">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1）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w:t>
      </w:r>
      <w:r>
        <w:rPr>
          <w:rFonts w:hint="eastAsia" w:ascii="宋体" w:hAnsi="宋体" w:cs="宋体"/>
          <w:b/>
          <w:bCs/>
          <w:color w:val="000000" w:themeColor="text1"/>
          <w:sz w:val="24"/>
          <w:highlight w:val="none"/>
          <w:u w:val="single"/>
          <w:lang w:val="en-US" w:eastAsia="zh-CN"/>
          <w14:textFill>
            <w14:solidFill>
              <w14:schemeClr w14:val="tx1"/>
            </w14:solidFill>
          </w14:textFill>
        </w:rPr>
        <w:t>50000</w:t>
      </w:r>
      <w:r>
        <w:rPr>
          <w:rFonts w:hint="eastAsia" w:ascii="宋体" w:hAnsi="宋体" w:cs="宋体"/>
          <w:b/>
          <w:bCs/>
          <w:color w:val="000000" w:themeColor="text1"/>
          <w:sz w:val="24"/>
          <w:highlight w:val="none"/>
          <w:u w:val="single"/>
          <w14:textFill>
            <w14:solidFill>
              <w14:schemeClr w14:val="tx1"/>
            </w14:solidFill>
          </w14:textFill>
        </w:rPr>
        <w:t>】元人民币的违约金。被上级主管部门通报批评，承包人按人民币【</w:t>
      </w:r>
      <w:r>
        <w:rPr>
          <w:rFonts w:hint="eastAsia" w:ascii="宋体" w:hAnsi="宋体" w:cs="宋体"/>
          <w:b/>
          <w:bCs/>
          <w:color w:val="000000" w:themeColor="text1"/>
          <w:sz w:val="24"/>
          <w:highlight w:val="none"/>
          <w:u w:val="single"/>
          <w:lang w:val="en-US" w:eastAsia="zh-CN"/>
          <w14:textFill>
            <w14:solidFill>
              <w14:schemeClr w14:val="tx1"/>
            </w14:solidFill>
          </w14:textFill>
        </w:rPr>
        <w:t>50000</w:t>
      </w:r>
      <w:r>
        <w:rPr>
          <w:rFonts w:hint="eastAsia" w:ascii="宋体" w:hAnsi="宋体" w:cs="宋体"/>
          <w:b/>
          <w:bCs/>
          <w:color w:val="000000" w:themeColor="text1"/>
          <w:sz w:val="24"/>
          <w:highlight w:val="none"/>
          <w:u w:val="single"/>
          <w14:textFill>
            <w14:solidFill>
              <w14:schemeClr w14:val="tx1"/>
            </w14:solidFill>
          </w14:textFill>
        </w:rPr>
        <w:t>】元/次向发包人支付违约金，同时发包人有权解除合同；被媒体曝光，向发包人支付人民币【</w:t>
      </w:r>
      <w:r>
        <w:rPr>
          <w:rFonts w:hint="eastAsia" w:ascii="宋体" w:hAnsi="宋体" w:cs="宋体"/>
          <w:b/>
          <w:bCs/>
          <w:color w:val="000000" w:themeColor="text1"/>
          <w:sz w:val="24"/>
          <w:highlight w:val="none"/>
          <w:u w:val="single"/>
          <w:lang w:val="en-US" w:eastAsia="zh-CN"/>
          <w14:textFill>
            <w14:solidFill>
              <w14:schemeClr w14:val="tx1"/>
            </w14:solidFill>
          </w14:textFill>
        </w:rPr>
        <w:t>50000</w:t>
      </w:r>
      <w:r>
        <w:rPr>
          <w:rFonts w:hint="eastAsia" w:ascii="宋体" w:hAnsi="宋体" w:cs="宋体"/>
          <w:b/>
          <w:bCs/>
          <w:color w:val="000000" w:themeColor="text1"/>
          <w:sz w:val="24"/>
          <w:highlight w:val="none"/>
          <w:u w:val="single"/>
          <w14:textFill>
            <w14:solidFill>
              <w14:schemeClr w14:val="tx1"/>
            </w14:solidFill>
          </w14:textFill>
        </w:rPr>
        <w:t>】元违约金，同时发包人有权解除合同。</w:t>
      </w:r>
    </w:p>
    <w:p w14:paraId="7CE0DAFA">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（2）承包人应对进度施工现场的施工人员进行安全文明施工教育，持证上岗，配备必要的劳动保护用具，保证工程的施工安全和人身安全。</w:t>
      </w:r>
    </w:p>
    <w:p w14:paraId="59A57C0A">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3）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14:paraId="41EF05F7">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4）安全施工所发生的费用承包人已在磋商响应报价中包干，发生重大伤亡事故或其他事故，承包人应及时上报发包人，并承担全部赔偿责任（非承包人原因除外）。施工过程中若发生死亡事故，由承包人承担全部责任并支付全部费用，且必须在事发后立即启动应急预案，并在24小时内按事故等级通报上级，并做好事故处理和善后等各类事宜，否则发包人有权直接处理，相关费用在履约担保（或工程款）中直接扣除。发生任何事故的，发包人均有权解除合同。</w:t>
      </w:r>
    </w:p>
    <w:p w14:paraId="38E4191F">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5）承包人按规定自行向建设行政各主管部门、城市行政主管部门等相关职能部门办理相关手续，施工组织须符合管理部门的要求，发包人给予协调，费用不予增加。承包人必须做好安全文明施工、环境保护（扬尘、排污、泥浆外运等）工作。</w:t>
      </w:r>
    </w:p>
    <w:p w14:paraId="2650A4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6.1.6 关于安全文明施工费支付比例和支付期限的约定：视相关措施的落实情况与合同款同期支付。</w:t>
      </w:r>
    </w:p>
    <w:p w14:paraId="2D7054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 工期和进度</w:t>
      </w:r>
    </w:p>
    <w:p w14:paraId="35EBA81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 施工组织设计</w:t>
      </w:r>
    </w:p>
    <w:p w14:paraId="46BEF921">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7.1.1 合同当事人约定的施工组织设计应包括的其他内容：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CF65F91">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7.1.2 施工组织设计的提交和修改</w:t>
      </w:r>
    </w:p>
    <w:p w14:paraId="4D4FA705">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承包人提交详细施工组织设计的期限的约定：</w:t>
      </w:r>
      <w:r>
        <w:rPr>
          <w:rFonts w:hint="eastAsia" w:ascii="宋体" w:hAnsi="宋体" w:cs="宋体"/>
          <w:b/>
          <w:bCs/>
          <w:color w:val="000000" w:themeColor="text1"/>
          <w:sz w:val="24"/>
          <w:highlight w:val="none"/>
          <w:u w:val="single"/>
          <w14:textFill>
            <w14:solidFill>
              <w14:schemeClr w14:val="tx1"/>
            </w14:solidFill>
          </w14:textFill>
        </w:rPr>
        <w:t>合同签订后【7】天提供，逾期提供的，每逾期一天，应向发包人支付【2000】元违约金，逾期超过【15】天的，发包人有权解除合同</w:t>
      </w:r>
      <w:r>
        <w:rPr>
          <w:rFonts w:hint="eastAsia" w:ascii="宋体" w:hAnsi="宋体" w:cs="宋体"/>
          <w:color w:val="000000" w:themeColor="text1"/>
          <w:sz w:val="24"/>
          <w:highlight w:val="none"/>
          <w14:textFill>
            <w14:solidFill>
              <w14:schemeClr w14:val="tx1"/>
            </w14:solidFill>
          </w14:textFill>
        </w:rPr>
        <w:t>。</w:t>
      </w:r>
    </w:p>
    <w:p w14:paraId="1EC773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发包人和监理人在收到详细的施工组织设计后确认或提出修改意见的期限：</w:t>
      </w:r>
      <w:r>
        <w:rPr>
          <w:rFonts w:hint="eastAsia" w:ascii="宋体" w:hAnsi="宋体" w:cs="宋体"/>
          <w:b/>
          <w:bCs/>
          <w:color w:val="000000" w:themeColor="text1"/>
          <w:sz w:val="24"/>
          <w:highlight w:val="none"/>
          <w:u w:val="single"/>
          <w14:textFill>
            <w14:solidFill>
              <w14:schemeClr w14:val="tx1"/>
            </w14:solidFill>
          </w14:textFill>
        </w:rPr>
        <w:t>接到报告后【】天内予以批复。（发包人、监理单位对施工组织设计方案的确认只是对施工组织设计方案可行性的确认，并不是对所涉费用的确认，也不免除承包人对施工组织设计方案应承担的全部责任）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cs="宋体"/>
          <w:color w:val="000000" w:themeColor="text1"/>
          <w:sz w:val="24"/>
          <w:highlight w:val="none"/>
          <w14:textFill>
            <w14:solidFill>
              <w14:schemeClr w14:val="tx1"/>
            </w14:solidFill>
          </w14:textFill>
        </w:rPr>
        <w:t>。</w:t>
      </w:r>
    </w:p>
    <w:p w14:paraId="0C4AF1A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 施工进度计划</w:t>
      </w:r>
    </w:p>
    <w:p w14:paraId="0EECBF6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7.2.2 施工进度计划的修订</w:t>
      </w:r>
    </w:p>
    <w:p w14:paraId="2EBD8B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发包人和监理人在收到修订的施工进度计划后确认或提出修改意见的期限：</w:t>
      </w:r>
      <w:r>
        <w:rPr>
          <w:rFonts w:hint="eastAsia" w:ascii="宋体" w:hAnsi="宋体" w:cs="宋体"/>
          <w:b/>
          <w:bCs/>
          <w:color w:val="000000" w:themeColor="text1"/>
          <w:sz w:val="24"/>
          <w:highlight w:val="none"/>
          <w:u w:val="single"/>
          <w14:textFill>
            <w14:solidFill>
              <w14:schemeClr w14:val="tx1"/>
            </w14:solidFill>
          </w14:textFill>
        </w:rPr>
        <w:t>接到报告后【】天内予以批复</w:t>
      </w:r>
      <w:r>
        <w:rPr>
          <w:rFonts w:hint="eastAsia" w:ascii="宋体" w:hAnsi="宋体" w:cs="宋体"/>
          <w:color w:val="000000" w:themeColor="text1"/>
          <w:sz w:val="24"/>
          <w:highlight w:val="none"/>
          <w14:textFill>
            <w14:solidFill>
              <w14:schemeClr w14:val="tx1"/>
            </w14:solidFill>
          </w14:textFill>
        </w:rPr>
        <w:t>。</w:t>
      </w:r>
    </w:p>
    <w:p w14:paraId="32035BC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 开工</w:t>
      </w:r>
    </w:p>
    <w:p w14:paraId="4170287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7.3.1 开工准备</w:t>
      </w:r>
    </w:p>
    <w:p w14:paraId="74C15E9C">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关于承包人提交工程开工报审表的期限：【】年【】月【】日前，</w:t>
      </w:r>
      <w:r>
        <w:rPr>
          <w:rFonts w:hint="eastAsia" w:ascii="宋体" w:hAnsi="宋体" w:cs="宋体"/>
          <w:color w:val="000000" w:themeColor="text1"/>
          <w:sz w:val="24"/>
          <w:highlight w:val="none"/>
          <w:u w:val="single"/>
          <w14:textFill>
            <w14:solidFill>
              <w14:schemeClr w14:val="tx1"/>
            </w14:solidFill>
          </w14:textFill>
        </w:rPr>
        <w:t xml:space="preserve">逾期提供的，每逾期一天，应向发包人支付【2000】元违约金 </w:t>
      </w:r>
      <w:r>
        <w:rPr>
          <w:rFonts w:hint="eastAsia" w:ascii="宋体" w:hAnsi="宋体" w:cs="宋体"/>
          <w:color w:val="000000" w:themeColor="text1"/>
          <w:sz w:val="24"/>
          <w:highlight w:val="none"/>
          <w14:textFill>
            <w14:solidFill>
              <w14:schemeClr w14:val="tx1"/>
            </w14:solidFill>
          </w14:textFill>
        </w:rPr>
        <w:t>。</w:t>
      </w:r>
    </w:p>
    <w:p w14:paraId="4A21FE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关于发包人应完成的其他开工准备工作及期限：</w:t>
      </w:r>
      <w:r>
        <w:rPr>
          <w:rFonts w:hint="eastAsia" w:ascii="宋体" w:hAnsi="宋体" w:cs="宋体"/>
          <w:b/>
          <w:bCs/>
          <w:color w:val="000000" w:themeColor="text1"/>
          <w:sz w:val="24"/>
          <w:highlight w:val="none"/>
          <w:u w:val="single"/>
          <w14:textFill>
            <w14:solidFill>
              <w14:schemeClr w14:val="tx1"/>
            </w14:solidFill>
          </w14:textFill>
        </w:rPr>
        <w:t>开工前【7】天</w:t>
      </w:r>
      <w:r>
        <w:rPr>
          <w:rFonts w:hint="eastAsia" w:ascii="宋体" w:hAnsi="宋体" w:cs="宋体"/>
          <w:color w:val="000000" w:themeColor="text1"/>
          <w:sz w:val="24"/>
          <w:highlight w:val="none"/>
          <w14:textFill>
            <w14:solidFill>
              <w14:schemeClr w14:val="tx1"/>
            </w14:solidFill>
          </w14:textFill>
        </w:rPr>
        <w:t>。</w:t>
      </w:r>
    </w:p>
    <w:p w14:paraId="5793AAE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关于承包人应完成的其他开工准备工作及期限：【】年【】月【】日前，逾期完成的，每逾期一天，应向发包人支付【2000】元违约金。</w:t>
      </w:r>
    </w:p>
    <w:p w14:paraId="72F12B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7.3.2开工通知</w:t>
      </w:r>
    </w:p>
    <w:p w14:paraId="59FA26E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因发包人原因造成监理人未能在计划开工日期之日起</w:t>
      </w:r>
      <w:r>
        <w:rPr>
          <w:rFonts w:hint="eastAsia" w:ascii="宋体" w:hAnsi="宋体" w:cs="宋体"/>
          <w:color w:val="000000" w:themeColor="text1"/>
          <w:sz w:val="24"/>
          <w:highlight w:val="none"/>
          <w:u w:val="single"/>
          <w14:textFill>
            <w14:solidFill>
              <w14:schemeClr w14:val="tx1"/>
            </w14:solidFill>
          </w14:textFill>
        </w:rPr>
        <w:t xml:space="preserve"> 【90】 </w:t>
      </w:r>
      <w:r>
        <w:rPr>
          <w:rFonts w:hint="eastAsia" w:ascii="宋体" w:hAnsi="宋体" w:cs="宋体"/>
          <w:color w:val="000000" w:themeColor="text1"/>
          <w:sz w:val="24"/>
          <w:highlight w:val="none"/>
          <w14:textFill>
            <w14:solidFill>
              <w14:schemeClr w14:val="tx1"/>
            </w14:solidFill>
          </w14:textFill>
        </w:rPr>
        <w:t>天内发出开工通知的，承包人有权提出价格调整要求，或者解除合同。</w:t>
      </w:r>
    </w:p>
    <w:p w14:paraId="6DB1C59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 测量放线</w:t>
      </w:r>
    </w:p>
    <w:p w14:paraId="3356F0C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7.4.1发包人通过监理人向承包人提供测量基准点、基准线和水准点及其书面资料的期限：</w:t>
      </w:r>
      <w:r>
        <w:rPr>
          <w:rFonts w:hint="eastAsia" w:ascii="宋体" w:hAnsi="宋体" w:cs="宋体"/>
          <w:b/>
          <w:bCs/>
          <w:color w:val="000000" w:themeColor="text1"/>
          <w:sz w:val="24"/>
          <w:highlight w:val="none"/>
          <w:u w:val="single"/>
          <w14:textFill>
            <w14:solidFill>
              <w14:schemeClr w14:val="tx1"/>
            </w14:solidFill>
          </w14:textFill>
        </w:rPr>
        <w:t>开工前七天</w:t>
      </w:r>
      <w:r>
        <w:rPr>
          <w:rFonts w:hint="eastAsia" w:ascii="宋体" w:hAnsi="宋体" w:cs="宋体"/>
          <w:color w:val="000000" w:themeColor="text1"/>
          <w:sz w:val="24"/>
          <w:highlight w:val="none"/>
          <w14:textFill>
            <w14:solidFill>
              <w14:schemeClr w14:val="tx1"/>
            </w14:solidFill>
          </w14:textFill>
        </w:rPr>
        <w:t>。</w:t>
      </w:r>
    </w:p>
    <w:p w14:paraId="7560EC2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 工期延误</w:t>
      </w:r>
    </w:p>
    <w:p w14:paraId="75276B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7.5.1 因发包人原因导致工期延误</w:t>
      </w:r>
    </w:p>
    <w:p w14:paraId="6819A9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（7）因发包人原因导致工期延误的其他情形：</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60D509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（8）双方约定工期顺延的其他情况：</w:t>
      </w:r>
      <w:r>
        <w:rPr>
          <w:rFonts w:hint="eastAsia" w:ascii="宋体" w:hAnsi="宋体" w:cs="宋体"/>
          <w:color w:val="000000" w:themeColor="text1"/>
          <w:sz w:val="24"/>
          <w:highlight w:val="none"/>
          <w:u w:val="single"/>
          <w14:textFill>
            <w14:solidFill>
              <w14:schemeClr w14:val="tx1"/>
            </w14:solidFill>
          </w14:textFill>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w:t>
      </w:r>
      <w:r>
        <w:rPr>
          <w:rFonts w:hint="eastAsia" w:ascii="宋体" w:hAnsi="宋体" w:cs="宋体"/>
          <w:bCs/>
          <w:color w:val="000000" w:themeColor="text1"/>
          <w:sz w:val="24"/>
          <w:highlight w:val="none"/>
          <w:u w:val="single"/>
          <w14:textFill>
            <w14:solidFill>
              <w14:schemeClr w14:val="tx1"/>
            </w14:solidFill>
          </w14:textFill>
        </w:rPr>
        <w:t>因非承包人原因导致的工期延误，经发包人确认的，工期相应顺延，但费用不予补偿。</w:t>
      </w:r>
    </w:p>
    <w:p w14:paraId="74A869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（9）工程延期的审批：</w:t>
      </w:r>
      <w:r>
        <w:rPr>
          <w:rFonts w:hint="eastAsia" w:ascii="宋体" w:hAnsi="宋体" w:cs="宋体"/>
          <w:color w:val="000000" w:themeColor="text1"/>
          <w:sz w:val="24"/>
          <w:highlight w:val="none"/>
          <w:u w:val="single"/>
          <w14:textFill>
            <w14:solidFill>
              <w14:schemeClr w14:val="tx1"/>
            </w14:solidFill>
          </w14:textFill>
        </w:rPr>
        <w:t>必须是非承包人自身的原因造成的工期延误，发包人才可以考虑是否受理承包人的延期申请；若只是局部工程受到影响，承包人应采取措施并合理安排施工方案予以弥补，而不能影响工程的总工期。</w:t>
      </w:r>
    </w:p>
    <w:p w14:paraId="2ABE2C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7.5.2 因承包人原因导致工期延误</w:t>
      </w:r>
    </w:p>
    <w:p w14:paraId="7E320B7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因承包人原因造成工期延误，逾期竣工违约金的计算方法为：</w:t>
      </w:r>
    </w:p>
    <w:p w14:paraId="4765F77B">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①因承包人原因工程不能按合同约定工期竣工，每延误一天，承包人应按人民币【2000】元向发包人支付违约金。该违约金发包人有权在承包人的履约保证金中扣除，不足部分在工程结算价款中扣除，逾期超过【15】天的，发包人有权解除合同，并要求承包人退还已收取的全部费用，并支付【</w:t>
      </w:r>
      <w:r>
        <w:rPr>
          <w:rFonts w:hint="eastAsia" w:ascii="宋体" w:hAnsi="宋体" w:cs="宋体"/>
          <w:b/>
          <w:bCs/>
          <w:color w:val="000000" w:themeColor="text1"/>
          <w:sz w:val="24"/>
          <w:highlight w:val="none"/>
          <w:u w:val="single"/>
          <w:lang w:val="en-US" w:eastAsia="zh-CN"/>
          <w14:textFill>
            <w14:solidFill>
              <w14:schemeClr w14:val="tx1"/>
            </w14:solidFill>
          </w14:textFill>
        </w:rPr>
        <w:t>50000</w:t>
      </w:r>
      <w:r>
        <w:rPr>
          <w:rFonts w:hint="eastAsia" w:ascii="宋体" w:hAnsi="宋体" w:cs="宋体"/>
          <w:b/>
          <w:bCs/>
          <w:color w:val="000000" w:themeColor="text1"/>
          <w:sz w:val="24"/>
          <w:highlight w:val="none"/>
          <w:u w:val="single"/>
          <w14:textFill>
            <w14:solidFill>
              <w14:schemeClr w14:val="tx1"/>
            </w14:solidFill>
          </w14:textFill>
        </w:rPr>
        <w:t>】元违约金。</w:t>
      </w:r>
    </w:p>
    <w:p w14:paraId="3F20E41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②因承包人原因，承包人在施工过程中不能按施工总进度计划完成各项施工任务，实际施工进度比施工进度计划滞后超过【15】天（含【15】天）的，发包人有权解除合同，也有权仍选择由承包人继续履行合同，如发包人选择由承包人继续履行合同的，竣工工期每延误一天，承包人应按人民币【2000】元向发包人支付违约金。</w:t>
      </w:r>
    </w:p>
    <w:p w14:paraId="0228F55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因承包人原因造成工期延误，逾期竣工违约金的上限：</w:t>
      </w:r>
      <w:r>
        <w:rPr>
          <w:rFonts w:hint="eastAsia" w:ascii="宋体" w:hAnsi="宋体" w:cs="宋体"/>
          <w:b/>
          <w:bCs/>
          <w:color w:val="000000" w:themeColor="text1"/>
          <w:sz w:val="24"/>
          <w:highlight w:val="none"/>
          <w:u w:val="single"/>
          <w14:textFill>
            <w14:solidFill>
              <w14:schemeClr w14:val="tx1"/>
            </w14:solidFill>
          </w14:textFill>
        </w:rPr>
        <w:t>累计最高不超过合同总价的百分之二十，但因工期延误给发包人造成的损失不受该违约金上限的限制</w:t>
      </w:r>
      <w:r>
        <w:rPr>
          <w:rFonts w:hint="eastAsia" w:ascii="宋体" w:hAnsi="宋体" w:cs="宋体"/>
          <w:color w:val="000000" w:themeColor="text1"/>
          <w:sz w:val="24"/>
          <w:highlight w:val="none"/>
          <w14:textFill>
            <w14:solidFill>
              <w14:schemeClr w14:val="tx1"/>
            </w14:solidFill>
          </w14:textFill>
        </w:rPr>
        <w:t>。</w:t>
      </w:r>
    </w:p>
    <w:p w14:paraId="6F8020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7.6 不利物质条件</w:t>
      </w:r>
    </w:p>
    <w:p w14:paraId="622E15A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不利物质条件的其他情形和有关约定：</w:t>
      </w:r>
      <w:r>
        <w:rPr>
          <w:rFonts w:hint="eastAsia" w:ascii="宋体" w:hAnsi="宋体" w:cs="宋体"/>
          <w:b/>
          <w:bCs/>
          <w:color w:val="000000" w:themeColor="text1"/>
          <w:sz w:val="24"/>
          <w:highlight w:val="none"/>
          <w:u w:val="single"/>
          <w14:textFill>
            <w14:solidFill>
              <w14:schemeClr w14:val="tx1"/>
            </w14:solidFill>
          </w14:textFill>
        </w:rPr>
        <w:t>按通用合同条款第7.6条规定执行</w:t>
      </w:r>
      <w:r>
        <w:rPr>
          <w:rFonts w:hint="eastAsia" w:ascii="宋体" w:hAnsi="宋体" w:cs="宋体"/>
          <w:color w:val="000000" w:themeColor="text1"/>
          <w:sz w:val="24"/>
          <w:highlight w:val="none"/>
          <w14:textFill>
            <w14:solidFill>
              <w14:schemeClr w14:val="tx1"/>
            </w14:solidFill>
          </w14:textFill>
        </w:rPr>
        <w:t>。</w:t>
      </w:r>
    </w:p>
    <w:p w14:paraId="18ED944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7.7异常恶劣的气候条件</w:t>
      </w:r>
    </w:p>
    <w:p w14:paraId="603F64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发包人和承包人同意以下情形视为异常恶劣的气候条件：</w:t>
      </w:r>
    </w:p>
    <w:p w14:paraId="583995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C7563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CC41FB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AB7F93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7.9 提前竣工的奖励</w:t>
      </w:r>
    </w:p>
    <w:p w14:paraId="07C2C1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7.9.2提前竣工的奖励：</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D8CDE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 材料与设备</w:t>
      </w:r>
    </w:p>
    <w:p w14:paraId="78704C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8.4材料与工程设备的保管与使用</w:t>
      </w:r>
    </w:p>
    <w:p w14:paraId="01FB3A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8.4.1发包人供应的材料设备的保管费用的承担：</w:t>
      </w:r>
    </w:p>
    <w:p w14:paraId="4ED6A373">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发包人供应的材料设备保管费用、安装过程中的二次搬运费用和设备就位费、检验试验费由承包人承担；因承包人原因发生材料丢失损坏，由承包人负责赔偿。</w:t>
      </w:r>
    </w:p>
    <w:p w14:paraId="5F34B372">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8.6 样品</w:t>
      </w:r>
    </w:p>
    <w:p w14:paraId="3A9F0355">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8.6.1 样品的报送与封存</w:t>
      </w:r>
    </w:p>
    <w:p w14:paraId="7022FC06">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需要承包人报送样品的材料或工程设备，样品的种类、名称、规格、数量要求：</w:t>
      </w:r>
      <w:r>
        <w:rPr>
          <w:rFonts w:hint="eastAsia" w:ascii="宋体" w:hAnsi="宋体" w:cs="宋体"/>
          <w:b/>
          <w:bCs/>
          <w:color w:val="000000" w:themeColor="text1"/>
          <w:sz w:val="24"/>
          <w:highlight w:val="none"/>
          <w:u w:val="single"/>
          <w14:textFill>
            <w14:solidFill>
              <w14:schemeClr w14:val="tx1"/>
            </w14:solidFill>
          </w14:textFill>
        </w:rPr>
        <w:t>按通用合同条款第8.6.1条规定执行</w:t>
      </w:r>
      <w:r>
        <w:rPr>
          <w:rFonts w:hint="eastAsia" w:ascii="宋体" w:hAnsi="宋体" w:cs="宋体"/>
          <w:color w:val="000000" w:themeColor="text1"/>
          <w:sz w:val="24"/>
          <w:highlight w:val="none"/>
          <w14:textFill>
            <w14:solidFill>
              <w14:schemeClr w14:val="tx1"/>
            </w14:solidFill>
          </w14:textFill>
        </w:rPr>
        <w:t>。</w:t>
      </w:r>
    </w:p>
    <w:p w14:paraId="40A6019E">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 施工设备和临时设施</w:t>
      </w:r>
    </w:p>
    <w:p w14:paraId="58FCA273">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8.8.1 承包人提供的施工设备和临时设施</w:t>
      </w:r>
    </w:p>
    <w:p w14:paraId="5FA2F2AE">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关于修建临时设施费用承担的约定：</w:t>
      </w:r>
      <w:r>
        <w:rPr>
          <w:rFonts w:hint="eastAsia" w:ascii="宋体" w:hAnsi="宋体" w:cs="宋体"/>
          <w:color w:val="000000" w:themeColor="text1"/>
          <w:sz w:val="24"/>
          <w:highlight w:val="none"/>
          <w:u w:val="single"/>
          <w14:textFill>
            <w14:solidFill>
              <w14:schemeClr w14:val="tx1"/>
            </w14:solidFill>
          </w14:textFill>
        </w:rPr>
        <w:t>由承包人承担 。</w:t>
      </w:r>
    </w:p>
    <w:p w14:paraId="327129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 试验与检验</w:t>
      </w:r>
    </w:p>
    <w:p w14:paraId="694C5DC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9.1试验设备与试验人员</w:t>
      </w:r>
    </w:p>
    <w:p w14:paraId="0993A0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9.1.2 试验设备</w:t>
      </w:r>
    </w:p>
    <w:p w14:paraId="239009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施工现场需要配置的试验场所：</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608A1D3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施工现场需要配备的试验设备：</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D0E92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施工现场需要具备的其他试验条件：满足工程需要，由承包人提供 。</w:t>
      </w:r>
    </w:p>
    <w:p w14:paraId="61D3E7F7">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9.4 现场工艺试验 </w:t>
      </w:r>
    </w:p>
    <w:p w14:paraId="6760940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现场工艺试验的有关约定：承包人应当根据国家或行业的规程、规范进行试验，费用已包含在合同价款中，不得另行计取。</w:t>
      </w:r>
    </w:p>
    <w:p w14:paraId="7EA275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 变更</w:t>
      </w:r>
    </w:p>
    <w:p w14:paraId="59034D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10.1变更的范围</w:t>
      </w:r>
    </w:p>
    <w:p w14:paraId="45EDBC9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关于变更的范围的约定：</w:t>
      </w:r>
    </w:p>
    <w:p w14:paraId="7CB00F68">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w:t>
      </w:r>
      <w:r>
        <w:rPr>
          <w:rFonts w:hint="eastAsia" w:ascii="宋体" w:hAnsi="宋体" w:cs="宋体"/>
          <w:b/>
          <w:bCs/>
          <w:color w:val="000000" w:themeColor="text1"/>
          <w:sz w:val="24"/>
          <w:highlight w:val="none"/>
          <w:u w:val="single"/>
          <w14:textFill>
            <w14:solidFill>
              <w14:schemeClr w14:val="tx1"/>
            </w14:solidFill>
          </w14:textFill>
        </w:rPr>
        <w:t>施工中发包人需对原工程设计变更，应提前【</w:t>
      </w:r>
      <w:r>
        <w:rPr>
          <w:rFonts w:hint="eastAsia" w:ascii="宋体" w:hAnsi="宋体" w:cs="宋体"/>
          <w:b/>
          <w:bCs/>
          <w:color w:val="000000" w:themeColor="text1"/>
          <w:sz w:val="24"/>
          <w:highlight w:val="none"/>
          <w:u w:val="single"/>
          <w:lang w:val="en-US" w:eastAsia="zh-CN"/>
          <w14:textFill>
            <w14:solidFill>
              <w14:schemeClr w14:val="tx1"/>
            </w14:solidFill>
          </w14:textFill>
        </w:rPr>
        <w:t>14</w:t>
      </w:r>
      <w:r>
        <w:rPr>
          <w:rFonts w:hint="eastAsia" w:ascii="宋体" w:hAnsi="宋体" w:cs="宋体"/>
          <w:b/>
          <w:bCs/>
          <w:color w:val="000000" w:themeColor="text1"/>
          <w:sz w:val="24"/>
          <w:highlight w:val="none"/>
          <w:u w:val="single"/>
          <w14:textFill>
            <w14:solidFill>
              <w14:schemeClr w14:val="tx1"/>
            </w14:solidFill>
          </w14:textFill>
        </w:rPr>
        <w:t>】天以书面形式向承包人发出变更通知。变更超过原设计标准或批准的建设规模时，发包人应报规划管理部门和其他有关部门重新审查批准，并由原设计单位提供变更的相应图纸和说明。承包人按照发包人发出的变更通知及有关要求进行变更。</w:t>
      </w:r>
    </w:p>
    <w:p w14:paraId="00C1F01F">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（2）施工中承包人不得对原工程设计进行变更。因承包人擅自变更设计发生的费用和由此导致发包人损失，由承包人承担，延误的工期不予顺延，同时发包人有权解除合同。</w:t>
      </w:r>
    </w:p>
    <w:p w14:paraId="513A2FF1">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3）承包人在施工中提出的合理化建议涉及到对设计图纸或施工组织设计的更改及对材料、设备的换用，须经发包人同意。未经同意擅自更改或换用时，承包人承担由此发生的费用，并赔偿发包人的有关损失，延误的工期不予顺延，同时发包人有权解除合同。发包人同意采用承包人合理化建议，所发生的费用和获得的收益，发包人承包人另行约定分担或分享</w:t>
      </w:r>
      <w:r>
        <w:rPr>
          <w:rFonts w:hint="eastAsia" w:ascii="宋体" w:hAnsi="宋体" w:cs="宋体"/>
          <w:color w:val="000000" w:themeColor="text1"/>
          <w:sz w:val="24"/>
          <w:highlight w:val="none"/>
          <w14:textFill>
            <w14:solidFill>
              <w14:schemeClr w14:val="tx1"/>
            </w14:solidFill>
          </w14:textFill>
        </w:rPr>
        <w:t>。</w:t>
      </w:r>
    </w:p>
    <w:p w14:paraId="4550820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10.4 变更估价</w:t>
      </w:r>
    </w:p>
    <w:p w14:paraId="2AF400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10.4.1 变更估价原则</w:t>
      </w:r>
    </w:p>
    <w:p w14:paraId="086AAA47">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关于变更估价的约定: </w:t>
      </w:r>
      <w:r>
        <w:rPr>
          <w:rFonts w:hint="eastAsia" w:ascii="宋体" w:hAnsi="宋体" w:cs="宋体"/>
          <w:b/>
          <w:bCs/>
          <w:color w:val="000000" w:themeColor="text1"/>
          <w:sz w:val="24"/>
          <w:highlight w:val="none"/>
          <w:u w:val="single"/>
          <w14:textFill>
            <w14:solidFill>
              <w14:schemeClr w14:val="tx1"/>
            </w14:solidFill>
          </w14:textFill>
        </w:rPr>
        <w:t>发包人有可能根据工程需要修改施工图或发出指令增加或减少工程量，工程量不论增减多少，承包人均应无条件服从，对因变更增加或减少的工程量，其结算口径按本合同相应条款执行。对变更单项材料累计金额达到规定标准时，发包人有权通过招标确定材料价格及供货单位</w:t>
      </w:r>
      <w:r>
        <w:rPr>
          <w:rFonts w:hint="eastAsia" w:ascii="宋体" w:hAnsi="宋体" w:cs="宋体"/>
          <w:color w:val="000000" w:themeColor="text1"/>
          <w:sz w:val="24"/>
          <w:highlight w:val="none"/>
          <w14:textFill>
            <w14:solidFill>
              <w14:schemeClr w14:val="tx1"/>
            </w14:solidFill>
          </w14:textFill>
        </w:rPr>
        <w:t>。</w:t>
      </w:r>
    </w:p>
    <w:p w14:paraId="7D120B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10.5承包人的合理化建议</w:t>
      </w:r>
    </w:p>
    <w:p w14:paraId="41FA14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监理人审查承包人合理化建议的期限：</w:t>
      </w:r>
      <w:r>
        <w:rPr>
          <w:rFonts w:hint="eastAsia" w:ascii="宋体" w:hAnsi="宋体" w:cs="宋体"/>
          <w:b/>
          <w:bCs/>
          <w:color w:val="000000" w:themeColor="text1"/>
          <w:sz w:val="24"/>
          <w:highlight w:val="none"/>
          <w:u w:val="single"/>
          <w14:textFill>
            <w14:solidFill>
              <w14:schemeClr w14:val="tx1"/>
            </w14:solidFill>
          </w14:textFill>
        </w:rPr>
        <w:t>按通用合同条款第10.5条规定执行</w:t>
      </w:r>
      <w:r>
        <w:rPr>
          <w:rFonts w:hint="eastAsia" w:ascii="宋体" w:hAnsi="宋体" w:cs="宋体"/>
          <w:color w:val="000000" w:themeColor="text1"/>
          <w:sz w:val="24"/>
          <w:highlight w:val="none"/>
          <w14:textFill>
            <w14:solidFill>
              <w14:schemeClr w14:val="tx1"/>
            </w14:solidFill>
          </w14:textFill>
        </w:rPr>
        <w:t>。</w:t>
      </w:r>
    </w:p>
    <w:p w14:paraId="04CB550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发包人审批承包人合理化建议的期限：</w:t>
      </w:r>
      <w:r>
        <w:rPr>
          <w:rFonts w:hint="eastAsia" w:ascii="宋体" w:hAnsi="宋体" w:cs="宋体"/>
          <w:b/>
          <w:bCs/>
          <w:color w:val="000000" w:themeColor="text1"/>
          <w:sz w:val="24"/>
          <w:highlight w:val="none"/>
          <w:u w:val="single"/>
          <w14:textFill>
            <w14:solidFill>
              <w14:schemeClr w14:val="tx1"/>
            </w14:solidFill>
          </w14:textFill>
        </w:rPr>
        <w:t>按通用合同条款第10.5条规定执行</w:t>
      </w:r>
      <w:r>
        <w:rPr>
          <w:rFonts w:hint="eastAsia" w:ascii="宋体" w:hAnsi="宋体" w:cs="宋体"/>
          <w:color w:val="000000" w:themeColor="text1"/>
          <w:sz w:val="24"/>
          <w:highlight w:val="none"/>
          <w14:textFill>
            <w14:solidFill>
              <w14:schemeClr w14:val="tx1"/>
            </w14:solidFill>
          </w14:textFill>
        </w:rPr>
        <w:t>。</w:t>
      </w:r>
    </w:p>
    <w:p w14:paraId="6365270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承包人提出的合理化建议降低了合同价格或者提高了工程经济效益的奖励的方法和金额为：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B274004">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10.7 暂估价</w:t>
      </w:r>
    </w:p>
    <w:p w14:paraId="63440D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10.7.1 依法必须招标的暂估价项目</w:t>
      </w:r>
    </w:p>
    <w:p w14:paraId="27548B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对于依法必须招标的暂估价项目的确认和批准采取第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种方式确定。</w:t>
      </w:r>
    </w:p>
    <w:p w14:paraId="4F08E9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10.7.2 不属于依法必须招标的暂估价项目</w:t>
      </w:r>
    </w:p>
    <w:p w14:paraId="22C993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对于不属于依法必须招标的暂估价项目的确认和批准采取第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种方式确定。</w:t>
      </w:r>
    </w:p>
    <w:p w14:paraId="55CBD53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第3种方式：承包人直接实施的暂估价项目</w:t>
      </w:r>
    </w:p>
    <w:p w14:paraId="2D4BA69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承包人直接实施的暂估价项目的约定：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3C2C2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10.8 暂列金额</w:t>
      </w:r>
    </w:p>
    <w:p w14:paraId="67700136">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合同当事人关于暂列金额使用的约定：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77CD0E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价格调整</w:t>
      </w:r>
    </w:p>
    <w:p w14:paraId="514151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86DC8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合同价格、计量与支付</w:t>
      </w:r>
    </w:p>
    <w:p w14:paraId="4E692E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合同价格形式</w:t>
      </w:r>
    </w:p>
    <w:p w14:paraId="4F309B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1、本合同为□单价合同 □总价合同 。</w:t>
      </w:r>
    </w:p>
    <w:p w14:paraId="3CF9370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单价包含的风险范围：</w:t>
      </w:r>
    </w:p>
    <w:p w14:paraId="33B51E8A">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a、除不可抗力外的各种自然灾害；</w:t>
      </w:r>
    </w:p>
    <w:p w14:paraId="2460B6F3">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b、安全生产文明施工不当引起的责任；</w:t>
      </w:r>
    </w:p>
    <w:p w14:paraId="33DB8ADD">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c、所有磋商文件或工程量清单明示要求报价的内容而承包人未予报价的，将被认为包含在合同总价中，结算时合同价款不再增加；</w:t>
      </w:r>
    </w:p>
    <w:p w14:paraId="2162CC2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d、工程要素（含人工、材料（设备）、机械台班）价格的涨跌风险；</w:t>
      </w:r>
    </w:p>
    <w:p w14:paraId="3AD14E69">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e、承包人对工程现场环境以及发包人提供的磋商文件、图纸等资料作出错误的推论、理解而导致的报价失误；</w:t>
      </w:r>
    </w:p>
    <w:p w14:paraId="0EB818EB">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f、磋商文件约定的工程量清单数量误差引起的综合单价成本差异（风险范围及范围外调整方法见本条款第2）条的规定）；</w:t>
      </w:r>
    </w:p>
    <w:p w14:paraId="5B8033E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g、施工组织措施费和技术措施费在成交以后，在合同施工范围内，无论现场施工条件如何变化、设计如何变更、也无论工程量增减的幅度如何，均不再调整；</w:t>
      </w:r>
    </w:p>
    <w:p w14:paraId="23D869DC">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h、施工期间停水、停电引起的费用增加；</w:t>
      </w:r>
    </w:p>
    <w:p w14:paraId="3D7883B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i、清单描述中有按图集或规范施工的，综合单价必须满足规范和图集要求，综合单价不作调整；</w:t>
      </w:r>
    </w:p>
    <w:p w14:paraId="68B666B4">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j、本工程垃圾外运费用一次性包干，包括所有垃圾清理、搬运、外运与消纳所产生的费用，施工过程及结算时不予增加。</w:t>
      </w:r>
    </w:p>
    <w:p w14:paraId="04474F56">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k、所有磋商文件或工程量清单明示要求报价包干或费率包干（指规费、税金、意外伤害保险费、总承包服务费）的内容；</w:t>
      </w:r>
    </w:p>
    <w:p w14:paraId="7AC6E312">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l、除本条明确允许调整内容以外的其他风险因素；</w:t>
      </w:r>
    </w:p>
    <w:p w14:paraId="727E7341">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m、若同一工程中出现清单项目相同而报价或取费不一致者，按最低者执行。</w:t>
      </w:r>
    </w:p>
    <w:p w14:paraId="21FDBC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风险费用的计算方法：</w:t>
      </w:r>
      <w:r>
        <w:rPr>
          <w:rFonts w:hint="eastAsia" w:ascii="宋体" w:hAnsi="宋体" w:cs="宋体"/>
          <w:b/>
          <w:color w:val="000000" w:themeColor="text1"/>
          <w:sz w:val="24"/>
          <w:highlight w:val="none"/>
          <w:u w:val="single"/>
          <w14:textFill>
            <w14:solidFill>
              <w14:schemeClr w14:val="tx1"/>
            </w14:solidFill>
          </w14:textFill>
        </w:rPr>
        <w:t>风险因素范围内的费用由承包人自行考虑计列，不再另行计列、调整</w:t>
      </w:r>
      <w:r>
        <w:rPr>
          <w:rFonts w:hint="eastAsia" w:ascii="宋体" w:hAnsi="宋体" w:cs="宋体"/>
          <w:color w:val="000000" w:themeColor="text1"/>
          <w:sz w:val="24"/>
          <w:highlight w:val="none"/>
          <w14:textFill>
            <w14:solidFill>
              <w14:schemeClr w14:val="tx1"/>
            </w14:solidFill>
          </w14:textFill>
        </w:rPr>
        <w:t>。</w:t>
      </w:r>
    </w:p>
    <w:p w14:paraId="0FF72B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风险范围以外合同价格的调整方法：</w:t>
      </w:r>
    </w:p>
    <w:p w14:paraId="1099E1D3">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工程量：以施工图及有效变更为依据按照工程量清单计算规则进行计算；单价：①投标书中有相同子目的，按投标价；②投标书中有相似子目的，按相似子目组价计算；③没有相同及相似的，按2018版定额相应子目组价计算，费率及规费按投标口径组价计算;④部分内容进行调整的，则原投标单价为基础，仅就调整部分进行调整，仅调整主要材料的，则仅调整材料之间的当期信息价（无信息价时按市场价）差价。</w:t>
      </w:r>
    </w:p>
    <w:p w14:paraId="3F34E789">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1）综合单价确定方式：</w:t>
      </w:r>
    </w:p>
    <w:p w14:paraId="0DF7174B">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①合同中已有适用的综合单价的，按合同中已有的综合单价确定；</w:t>
      </w:r>
    </w:p>
    <w:p w14:paraId="3549192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②合同中有类似工程项目单价的，可以参照合同中类似项目的单价计算确定；</w:t>
      </w:r>
    </w:p>
    <w:p w14:paraId="38F507E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③合同中没有类似工程项目单价的，按以下口径重新组价并下浮后的综合单价确定【下浮率=（1-成交价/最高限价）*100%】：套用浙江省建设工程预算定额（2018版）及计价规则；按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p>
    <w:p w14:paraId="16488304">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工程结算时当单项清单工程数量的变化幅度在10%以外，且其影响分部分项工程费用总额超过1%时，其增加的工程量和减少后剩余的工程量的综合单价按以下口径重新组价并下浮后的综合单价确定【下浮率=（1-成交价/最高限价）*100%】：套用浙江省建设工程预算定额（2018版）及计价规则；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r>
        <w:rPr>
          <w:rFonts w:hint="eastAsia" w:ascii="宋体" w:hAnsi="宋体" w:cs="宋体"/>
          <w:color w:val="000000" w:themeColor="text1"/>
          <w:sz w:val="24"/>
          <w:highlight w:val="none"/>
          <w14:textFill>
            <w14:solidFill>
              <w14:schemeClr w14:val="tx1"/>
            </w14:solidFill>
          </w14:textFill>
        </w:rPr>
        <w:t>。</w:t>
      </w:r>
    </w:p>
    <w:p w14:paraId="1ABF7C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2、总价合同。</w:t>
      </w:r>
    </w:p>
    <w:p w14:paraId="7D38DB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总价包含的风险范围：</w:t>
      </w:r>
      <w:r>
        <w:rPr>
          <w:rFonts w:hint="eastAsia" w:ascii="宋体" w:hAnsi="宋体" w:cs="宋体"/>
          <w:color w:val="000000" w:themeColor="text1"/>
          <w:sz w:val="24"/>
          <w:highlight w:val="none"/>
          <w:u w:val="single"/>
          <w14:textFill>
            <w14:solidFill>
              <w14:schemeClr w14:val="tx1"/>
            </w14:solidFill>
          </w14:textFill>
        </w:rPr>
        <w:t xml:space="preserve"> 包括但不限于本合同专用条款中所列明的全部风险 </w:t>
      </w:r>
      <w:r>
        <w:rPr>
          <w:rFonts w:hint="eastAsia" w:ascii="宋体" w:hAnsi="宋体" w:cs="宋体"/>
          <w:color w:val="000000" w:themeColor="text1"/>
          <w:sz w:val="24"/>
          <w:highlight w:val="none"/>
          <w14:textFill>
            <w14:solidFill>
              <w14:schemeClr w14:val="tx1"/>
            </w14:solidFill>
          </w14:textFill>
        </w:rPr>
        <w:t>。</w:t>
      </w:r>
    </w:p>
    <w:p w14:paraId="098879E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风险费用的计算方法：</w:t>
      </w:r>
      <w:r>
        <w:rPr>
          <w:rFonts w:hint="eastAsia" w:ascii="宋体" w:hAnsi="宋体" w:cs="宋体"/>
          <w:color w:val="000000" w:themeColor="text1"/>
          <w:sz w:val="24"/>
          <w:highlight w:val="none"/>
          <w:u w:val="single"/>
          <w14:textFill>
            <w14:solidFill>
              <w14:schemeClr w14:val="tx1"/>
            </w14:solidFill>
          </w14:textFill>
        </w:rPr>
        <w:t xml:space="preserve"> 风险因素范围内的费用由承包人自行考虑计列，如费用减少，以减少后的费用计列；如费用增加，不再另行计列、调整。  </w:t>
      </w:r>
    </w:p>
    <w:p w14:paraId="1235007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风险范围以外合同价格的调整方法：</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A3ED9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3、其他价格方式：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A5FADF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预付款</w:t>
      </w:r>
    </w:p>
    <w:p w14:paraId="035235B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12.2.1 预付款的支付</w:t>
      </w:r>
    </w:p>
    <w:p w14:paraId="71BC6A86">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预付款支付比例或金额：</w:t>
      </w:r>
      <w:r>
        <w:rPr>
          <w:rFonts w:hint="eastAsia" w:ascii="宋体" w:hAnsi="宋体" w:cs="宋体"/>
          <w:b/>
          <w:color w:val="000000" w:themeColor="text1"/>
          <w:sz w:val="24"/>
          <w:highlight w:val="none"/>
          <w:u w:val="single"/>
          <w14:textFill>
            <w14:solidFill>
              <w14:schemeClr w14:val="tx1"/>
            </w14:solidFill>
          </w14:textFill>
        </w:rPr>
        <w:t>合同金额【</w:t>
      </w:r>
      <w:r>
        <w:rPr>
          <w:rFonts w:hint="eastAsia" w:ascii="宋体" w:hAnsi="宋体" w:cs="宋体"/>
          <w:b/>
          <w:color w:val="000000" w:themeColor="text1"/>
          <w:sz w:val="24"/>
          <w:highlight w:val="none"/>
          <w:u w:val="single"/>
          <w:lang w:val="en-US" w:eastAsia="zh-CN"/>
          <w14:textFill>
            <w14:solidFill>
              <w14:schemeClr w14:val="tx1"/>
            </w14:solidFill>
          </w14:textFill>
        </w:rPr>
        <w:t>40</w:t>
      </w:r>
      <w:r>
        <w:rPr>
          <w:rFonts w:hint="eastAsia" w:ascii="宋体" w:hAnsi="宋体" w:cs="宋体"/>
          <w:b/>
          <w:color w:val="000000" w:themeColor="text1"/>
          <w:sz w:val="24"/>
          <w:highlight w:val="none"/>
          <w:u w:val="single"/>
          <w14:textFill>
            <w14:solidFill>
              <w14:schemeClr w14:val="tx1"/>
            </w14:solidFill>
          </w14:textFill>
        </w:rPr>
        <w:t>】% 。</w:t>
      </w:r>
    </w:p>
    <w:p w14:paraId="56AD617A">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预付款支付期限：</w:t>
      </w:r>
      <w:r>
        <w:rPr>
          <w:rFonts w:hint="eastAsia" w:ascii="宋体" w:hAnsi="宋体" w:cs="宋体"/>
          <w:b/>
          <w:color w:val="000000" w:themeColor="text1"/>
          <w:sz w:val="24"/>
          <w:highlight w:val="none"/>
          <w:u w:val="single"/>
          <w14:textFill>
            <w14:solidFill>
              <w14:schemeClr w14:val="tx1"/>
            </w14:solidFill>
          </w14:textFill>
        </w:rPr>
        <w:t>合同签订、承包人递交履约保证金后，且承包人施工队伍主要管理人员、主要施工机械进场，且发包人收到符合要求的发票后发包人向承包人预付签约合同价的【</w:t>
      </w:r>
      <w:r>
        <w:rPr>
          <w:rFonts w:hint="eastAsia" w:ascii="宋体" w:hAnsi="宋体" w:cs="宋体"/>
          <w:b/>
          <w:color w:val="000000" w:themeColor="text1"/>
          <w:sz w:val="24"/>
          <w:highlight w:val="none"/>
          <w:u w:val="single"/>
          <w:lang w:val="en-US" w:eastAsia="zh-CN"/>
          <w14:textFill>
            <w14:solidFill>
              <w14:schemeClr w14:val="tx1"/>
            </w14:solidFill>
          </w14:textFill>
        </w:rPr>
        <w:t>40</w:t>
      </w:r>
      <w:r>
        <w:rPr>
          <w:rFonts w:hint="eastAsia" w:ascii="宋体" w:hAnsi="宋体" w:cs="宋体"/>
          <w:b/>
          <w:color w:val="000000" w:themeColor="text1"/>
          <w:sz w:val="24"/>
          <w:highlight w:val="none"/>
          <w:u w:val="single"/>
          <w14:textFill>
            <w14:solidFill>
              <w14:schemeClr w14:val="tx1"/>
            </w14:solidFill>
          </w14:textFill>
        </w:rPr>
        <w:t>】%的工程预付款</w:t>
      </w:r>
      <w:r>
        <w:rPr>
          <w:rFonts w:hint="eastAsia" w:ascii="宋体" w:hAnsi="宋体" w:cs="宋体"/>
          <w:b/>
          <w:color w:val="000000" w:themeColor="text1"/>
          <w:sz w:val="24"/>
          <w:highlight w:val="none"/>
          <w14:textFill>
            <w14:solidFill>
              <w14:schemeClr w14:val="tx1"/>
            </w14:solidFill>
          </w14:textFill>
        </w:rPr>
        <w:t>。</w:t>
      </w:r>
    </w:p>
    <w:p w14:paraId="68FEC2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预付款扣回的方式：</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3715B3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12.2.2 预付款担保</w:t>
      </w:r>
    </w:p>
    <w:p w14:paraId="575CF8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承包人提交预付款担保的期限：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CA1BE1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预付款担保的形式为：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90160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计量</w:t>
      </w:r>
    </w:p>
    <w:p w14:paraId="73553A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12.3.1 计量原则</w:t>
      </w:r>
    </w:p>
    <w:p w14:paraId="1E016E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工程量计算规则：</w:t>
      </w:r>
    </w:p>
    <w:p w14:paraId="2489DC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实行工程量清单计价的工程项目，其工程量的计算规则应按国家标准工程量计算规范及省级行业主管部门颁布的补充规定执行。</w:t>
      </w:r>
    </w:p>
    <w:p w14:paraId="7D41F81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（2）不实行工程量清单计价的工程项目，工程量的计算规则应按省、市行业主管部门颁布的各专业工程定额的工程量计算规则执行。</w:t>
      </w:r>
    </w:p>
    <w:p w14:paraId="7C47B6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12.3.2 计量周期</w:t>
      </w:r>
    </w:p>
    <w:p w14:paraId="112464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关于计量周期的约定：</w:t>
      </w:r>
      <w:r>
        <w:rPr>
          <w:rFonts w:hint="eastAsia" w:ascii="宋体" w:hAnsi="宋体" w:cs="宋体"/>
          <w:b/>
          <w:bCs/>
          <w:color w:val="000000" w:themeColor="text1"/>
          <w:sz w:val="24"/>
          <w:highlight w:val="none"/>
          <w:u w:val="single"/>
          <w14:textFill>
            <w14:solidFill>
              <w14:schemeClr w14:val="tx1"/>
            </w14:solidFill>
          </w14:textFill>
        </w:rPr>
        <w:t>工程量的计量按月进行</w:t>
      </w:r>
      <w:r>
        <w:rPr>
          <w:rFonts w:hint="eastAsia" w:ascii="宋体" w:hAnsi="宋体" w:cs="宋体"/>
          <w:color w:val="000000" w:themeColor="text1"/>
          <w:sz w:val="24"/>
          <w:highlight w:val="none"/>
          <w14:textFill>
            <w14:solidFill>
              <w14:schemeClr w14:val="tx1"/>
            </w14:solidFill>
          </w14:textFill>
        </w:rPr>
        <w:t>。</w:t>
      </w:r>
    </w:p>
    <w:p w14:paraId="379FA8B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12.3.3 单价合同的计量</w:t>
      </w:r>
    </w:p>
    <w:p w14:paraId="184E7F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关于单价合同计量的约定：</w:t>
      </w:r>
      <w:r>
        <w:rPr>
          <w:rFonts w:hint="eastAsia" w:ascii="宋体" w:hAnsi="宋体" w:cs="宋体"/>
          <w:b/>
          <w:bCs/>
          <w:color w:val="000000" w:themeColor="text1"/>
          <w:sz w:val="24"/>
          <w:highlight w:val="none"/>
          <w:u w:val="single"/>
          <w14:textFill>
            <w14:solidFill>
              <w14:schemeClr w14:val="tx1"/>
            </w14:solidFill>
          </w14:textFill>
        </w:rPr>
        <w:t>按通用合同条款规定执行</w:t>
      </w:r>
      <w:r>
        <w:rPr>
          <w:rFonts w:hint="eastAsia" w:ascii="宋体" w:hAnsi="宋体" w:cs="宋体"/>
          <w:color w:val="000000" w:themeColor="text1"/>
          <w:sz w:val="24"/>
          <w:highlight w:val="none"/>
          <w14:textFill>
            <w14:solidFill>
              <w14:schemeClr w14:val="tx1"/>
            </w14:solidFill>
          </w14:textFill>
        </w:rPr>
        <w:t>。</w:t>
      </w:r>
    </w:p>
    <w:p w14:paraId="6622B1A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12.3.4 总价合同的计量</w:t>
      </w:r>
    </w:p>
    <w:p w14:paraId="66BB13D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关于总价合同计量的约定：</w:t>
      </w:r>
      <w:r>
        <w:rPr>
          <w:rFonts w:hint="eastAsia" w:ascii="宋体" w:hAnsi="宋体" w:cs="宋体"/>
          <w:b/>
          <w:bCs/>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7964B7E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12.3.5总价合同采用支付分解表计量支付的，是否适用第12.3.4 项〔总价合同的计量〕约定进行计量：</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5E4DE9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12.3.6 其他价格形式合同的计量</w:t>
      </w:r>
    </w:p>
    <w:p w14:paraId="4142D91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其他价格形式的计量方式和程序：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A6E8F6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 工程进度款支付</w:t>
      </w:r>
    </w:p>
    <w:p w14:paraId="752128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12.4.1 付款周期</w:t>
      </w:r>
    </w:p>
    <w:p w14:paraId="08CABD6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关于付款周期的约定：</w:t>
      </w:r>
    </w:p>
    <w:p w14:paraId="59C25CBE">
      <w:pPr>
        <w:spacing w:line="360" w:lineRule="auto"/>
        <w:ind w:left="378" w:leftChars="180" w:firstLine="482"/>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（1）项目竣工验收合格后，支付</w:t>
      </w:r>
      <w:r>
        <w:rPr>
          <w:rFonts w:hint="eastAsia" w:ascii="宋体" w:hAnsi="宋体" w:cs="宋体"/>
          <w:b/>
          <w:color w:val="000000" w:themeColor="text1"/>
          <w:sz w:val="24"/>
          <w:highlight w:val="none"/>
          <w:u w:val="single"/>
          <w:lang w:val="en-US" w:eastAsia="zh-CN"/>
          <w14:textFill>
            <w14:solidFill>
              <w14:schemeClr w14:val="tx1"/>
            </w14:solidFill>
          </w14:textFill>
        </w:rPr>
        <w:t>至</w:t>
      </w:r>
      <w:r>
        <w:rPr>
          <w:rFonts w:hint="eastAsia" w:ascii="宋体" w:hAnsi="宋体" w:cs="宋体"/>
          <w:b/>
          <w:color w:val="000000" w:themeColor="text1"/>
          <w:sz w:val="24"/>
          <w:highlight w:val="none"/>
          <w:u w:val="single"/>
          <w14:textFill>
            <w14:solidFill>
              <w14:schemeClr w14:val="tx1"/>
            </w14:solidFill>
          </w14:textFill>
        </w:rPr>
        <w:t>合同价款的【85】%，并扣除承包人应承担的全部费用（包括但不限于违约金、损害赔偿金等）无息退还履约保证金。</w:t>
      </w:r>
    </w:p>
    <w:p w14:paraId="1E93ED43">
      <w:pPr>
        <w:spacing w:line="360" w:lineRule="auto"/>
        <w:ind w:left="378" w:leftChars="180" w:firstLine="482"/>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（2）本项目最终以财政审计为准，审计完毕后【7】日承包人向发包人缴纳审定价的【1.5】%作为质保金，发包人收到质保金后支付至审计审定总价的100%（含预付款）。</w:t>
      </w:r>
    </w:p>
    <w:p w14:paraId="4A913C9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（3）新增和经认定变更新增的工程量，在扣除【1.5】%作为质保金后于工程结算审计完毕后【 7】日一次性支付；</w:t>
      </w:r>
    </w:p>
    <w:p w14:paraId="7AB8FD09">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（4）质保金在</w:t>
      </w:r>
      <w:r>
        <w:rPr>
          <w:rFonts w:hint="eastAsia" w:ascii="宋体" w:hAnsi="宋体" w:cs="宋体"/>
          <w:b/>
          <w:color w:val="000000" w:themeColor="text1"/>
          <w:sz w:val="24"/>
          <w:highlight w:val="none"/>
          <w:u w:val="single"/>
          <w:lang w:val="en-US" w:eastAsia="zh-CN"/>
          <w14:textFill>
            <w14:solidFill>
              <w14:schemeClr w14:val="tx1"/>
            </w14:solidFill>
          </w14:textFill>
        </w:rPr>
        <w:t>缺陷责任期</w:t>
      </w:r>
      <w:r>
        <w:rPr>
          <w:rFonts w:hint="eastAsia" w:ascii="宋体" w:hAnsi="宋体" w:cs="宋体"/>
          <w:b/>
          <w:color w:val="000000" w:themeColor="text1"/>
          <w:sz w:val="24"/>
          <w:highlight w:val="none"/>
          <w:u w:val="single"/>
          <w14:textFill>
            <w14:solidFill>
              <w14:schemeClr w14:val="tx1"/>
            </w14:solidFill>
          </w14:textFill>
        </w:rPr>
        <w:t>满【2 】年经验收无质量问题后扣除承包人应承担的全部费用（包括但不限于违约金、损害赔偿金等）后【</w:t>
      </w:r>
      <w:r>
        <w:rPr>
          <w:rFonts w:hint="eastAsia" w:ascii="宋体" w:hAnsi="宋体" w:cs="宋体"/>
          <w:b/>
          <w:color w:val="000000" w:themeColor="text1"/>
          <w:sz w:val="24"/>
          <w:highlight w:val="none"/>
          <w:u w:val="single"/>
          <w:lang w:eastAsia="zh-CN"/>
          <w14:textFill>
            <w14:solidFill>
              <w14:schemeClr w14:val="tx1"/>
            </w14:solidFill>
          </w14:textFill>
        </w:rPr>
        <w:t>6</w:t>
      </w:r>
      <w:r>
        <w:rPr>
          <w:rFonts w:hint="eastAsia" w:ascii="宋体" w:hAnsi="宋体" w:cs="宋体"/>
          <w:b/>
          <w:color w:val="000000" w:themeColor="text1"/>
          <w:sz w:val="24"/>
          <w:highlight w:val="none"/>
          <w:u w:val="single"/>
          <w:lang w:val="en-US" w:eastAsia="zh-CN"/>
          <w14:textFill>
            <w14:solidFill>
              <w14:schemeClr w14:val="tx1"/>
            </w14:solidFill>
          </w14:textFill>
        </w:rPr>
        <w:t>0</w:t>
      </w:r>
      <w:r>
        <w:rPr>
          <w:rFonts w:hint="eastAsia" w:ascii="宋体" w:hAnsi="宋体" w:cs="宋体"/>
          <w:b/>
          <w:color w:val="000000" w:themeColor="text1"/>
          <w:sz w:val="24"/>
          <w:highlight w:val="none"/>
          <w:u w:val="single"/>
          <w14:textFill>
            <w14:solidFill>
              <w14:schemeClr w14:val="tx1"/>
            </w14:solidFill>
          </w14:textFill>
        </w:rPr>
        <w:t>】天内结清（不计利息）；</w:t>
      </w:r>
    </w:p>
    <w:p w14:paraId="6CE28B04">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（5）上述工程进度款（包括质保金、履约保证金）支付时，发包人有权从应支付给承包人的任意一笔款项中扣除承包人应承担的全部费用（包括但不限于代付费用、违约金、损害赔偿金等）；</w:t>
      </w:r>
    </w:p>
    <w:p w14:paraId="7A2F8F0C">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（6）发包人审核的工程量仅作为进度款支付依据，不作为结算依据；</w:t>
      </w:r>
    </w:p>
    <w:p w14:paraId="2D39EF65">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（7）发包人拨付的工程款，汇入承包人指定的公司账户，户名：         ，开户银行：         ，账号：          。</w:t>
      </w:r>
    </w:p>
    <w:p w14:paraId="710894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12.4.2 进度付款申请单的编制</w:t>
      </w:r>
    </w:p>
    <w:p w14:paraId="3F6CA8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关于进度付款申请单编制的约定：</w:t>
      </w:r>
      <w:r>
        <w:rPr>
          <w:rFonts w:hint="eastAsia" w:ascii="宋体" w:hAnsi="宋体" w:cs="宋体"/>
          <w:b/>
          <w:bCs/>
          <w:color w:val="000000" w:themeColor="text1"/>
          <w:sz w:val="24"/>
          <w:highlight w:val="none"/>
          <w:u w:val="single"/>
          <w14:textFill>
            <w14:solidFill>
              <w14:schemeClr w14:val="tx1"/>
            </w14:solidFill>
          </w14:textFill>
        </w:rPr>
        <w:t>按通用合同条款第12.4.2条规定执行</w:t>
      </w:r>
      <w:r>
        <w:rPr>
          <w:rFonts w:hint="eastAsia" w:ascii="宋体" w:hAnsi="宋体" w:cs="宋体"/>
          <w:color w:val="000000" w:themeColor="text1"/>
          <w:sz w:val="24"/>
          <w:highlight w:val="none"/>
          <w14:textFill>
            <w14:solidFill>
              <w14:schemeClr w14:val="tx1"/>
            </w14:solidFill>
          </w14:textFill>
        </w:rPr>
        <w:t>。</w:t>
      </w:r>
    </w:p>
    <w:p w14:paraId="2E5E8F9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12.4.3 进度付款申请单的提交</w:t>
      </w:r>
    </w:p>
    <w:p w14:paraId="0A4EF77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（1）单价合同进度付款申请单提交的约定：</w:t>
      </w:r>
      <w:r>
        <w:rPr>
          <w:rFonts w:hint="eastAsia" w:ascii="宋体" w:hAnsi="宋体" w:cs="宋体"/>
          <w:b/>
          <w:bCs/>
          <w:color w:val="000000" w:themeColor="text1"/>
          <w:sz w:val="24"/>
          <w:highlight w:val="none"/>
          <w:u w:val="single"/>
          <w14:textFill>
            <w14:solidFill>
              <w14:schemeClr w14:val="tx1"/>
            </w14:solidFill>
          </w14:textFill>
        </w:rPr>
        <w:t>按通用合同条款第12.4.3条第（1）项规定执行</w:t>
      </w:r>
      <w:r>
        <w:rPr>
          <w:rFonts w:hint="eastAsia" w:ascii="宋体" w:hAnsi="宋体" w:cs="宋体"/>
          <w:color w:val="000000" w:themeColor="text1"/>
          <w:sz w:val="24"/>
          <w:highlight w:val="none"/>
          <w14:textFill>
            <w14:solidFill>
              <w14:schemeClr w14:val="tx1"/>
            </w14:solidFill>
          </w14:textFill>
        </w:rPr>
        <w:t>。</w:t>
      </w:r>
    </w:p>
    <w:p w14:paraId="7514975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（2）总价合同进度付款申请单提交的约定：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3E816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（3）其他价格形式合同进度付款申请单提交的约定：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C9E483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12.4.4 进度款审核和支付</w:t>
      </w:r>
    </w:p>
    <w:p w14:paraId="7E98C72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（1）监理人审查并报送发包人的期限：</w:t>
      </w:r>
      <w:r>
        <w:rPr>
          <w:rFonts w:hint="eastAsia" w:ascii="宋体" w:hAnsi="宋体" w:cs="宋体"/>
          <w:b/>
          <w:bCs/>
          <w:color w:val="000000" w:themeColor="text1"/>
          <w:sz w:val="24"/>
          <w:highlight w:val="none"/>
          <w:u w:val="single"/>
          <w14:textFill>
            <w14:solidFill>
              <w14:schemeClr w14:val="tx1"/>
            </w14:solidFill>
          </w14:textFill>
        </w:rPr>
        <w:t>【7】天内完成审查</w:t>
      </w:r>
      <w:r>
        <w:rPr>
          <w:rFonts w:hint="eastAsia" w:ascii="宋体" w:hAnsi="宋体" w:cs="宋体"/>
          <w:color w:val="000000" w:themeColor="text1"/>
          <w:sz w:val="24"/>
          <w:highlight w:val="none"/>
          <w14:textFill>
            <w14:solidFill>
              <w14:schemeClr w14:val="tx1"/>
            </w14:solidFill>
          </w14:textFill>
        </w:rPr>
        <w:t>。</w:t>
      </w:r>
    </w:p>
    <w:p w14:paraId="2FBE22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发包人完成审批并签发进度款支付证书的期限：</w:t>
      </w:r>
      <w:r>
        <w:rPr>
          <w:rFonts w:hint="eastAsia" w:ascii="宋体" w:hAnsi="宋体" w:cs="宋体"/>
          <w:b/>
          <w:bCs/>
          <w:color w:val="000000" w:themeColor="text1"/>
          <w:sz w:val="24"/>
          <w:highlight w:val="none"/>
          <w:u w:val="single"/>
          <w14:textFill>
            <w14:solidFill>
              <w14:schemeClr w14:val="tx1"/>
            </w14:solidFill>
          </w14:textFill>
        </w:rPr>
        <w:t>收到监理人报送的进度付款申请单及相关资料后【15】天内</w:t>
      </w:r>
      <w:r>
        <w:rPr>
          <w:rFonts w:hint="eastAsia" w:ascii="宋体" w:hAnsi="宋体" w:cs="宋体"/>
          <w:color w:val="000000" w:themeColor="text1"/>
          <w:sz w:val="24"/>
          <w:highlight w:val="none"/>
          <w14:textFill>
            <w14:solidFill>
              <w14:schemeClr w14:val="tx1"/>
            </w14:solidFill>
          </w14:textFill>
        </w:rPr>
        <w:t>。</w:t>
      </w:r>
    </w:p>
    <w:p w14:paraId="72E0C71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（2）发包人支付进度款的期限：</w:t>
      </w:r>
      <w:r>
        <w:rPr>
          <w:rFonts w:hint="eastAsia" w:ascii="宋体" w:hAnsi="宋体" w:cs="宋体"/>
          <w:b/>
          <w:bCs/>
          <w:color w:val="000000" w:themeColor="text1"/>
          <w:sz w:val="24"/>
          <w:highlight w:val="none"/>
          <w:u w:val="single"/>
          <w14:textFill>
            <w14:solidFill>
              <w14:schemeClr w14:val="tx1"/>
            </w14:solidFill>
          </w14:textFill>
        </w:rPr>
        <w:t>在进度款支付证书或临时进度款支付证书签发后【15】天内完成支付</w:t>
      </w:r>
      <w:r>
        <w:rPr>
          <w:rFonts w:hint="eastAsia" w:ascii="宋体" w:hAnsi="宋体" w:cs="宋体"/>
          <w:color w:val="000000" w:themeColor="text1"/>
          <w:sz w:val="24"/>
          <w:highlight w:val="none"/>
          <w14:textFill>
            <w14:solidFill>
              <w14:schemeClr w14:val="tx1"/>
            </w14:solidFill>
          </w14:textFill>
        </w:rPr>
        <w:t>。</w:t>
      </w:r>
    </w:p>
    <w:p w14:paraId="088262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发包人逾期支付进度款的违约金的计算方式：</w:t>
      </w:r>
      <w:r>
        <w:rPr>
          <w:rFonts w:hint="eastAsia" w:ascii="宋体" w:hAnsi="宋体" w:cs="宋体"/>
          <w:b/>
          <w:color w:val="000000" w:themeColor="text1"/>
          <w:sz w:val="24"/>
          <w:highlight w:val="none"/>
          <w:u w:val="single"/>
          <w14:textFill>
            <w14:solidFill>
              <w14:schemeClr w14:val="tx1"/>
            </w14:solidFill>
          </w14:textFill>
        </w:rPr>
        <w:t>承担违约责任，经催告后仍未支付的，自催告期满次日起，按当期应付工程进度款金额的一年期存款利率支付违约金</w:t>
      </w:r>
      <w:r>
        <w:rPr>
          <w:rFonts w:hint="eastAsia" w:ascii="宋体" w:hAnsi="宋体" w:cs="宋体"/>
          <w:color w:val="000000" w:themeColor="text1"/>
          <w:sz w:val="24"/>
          <w:highlight w:val="none"/>
          <w14:textFill>
            <w14:solidFill>
              <w14:schemeClr w14:val="tx1"/>
            </w14:solidFill>
          </w14:textFill>
        </w:rPr>
        <w:t>。</w:t>
      </w:r>
    </w:p>
    <w:p w14:paraId="710676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12.4.6 支付分解表的编制</w:t>
      </w:r>
    </w:p>
    <w:p w14:paraId="10EF894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2、总价合同支付分解表的编制与审批：</w:t>
      </w:r>
      <w:r>
        <w:rPr>
          <w:rFonts w:hint="eastAsia" w:ascii="宋体" w:hAnsi="宋体" w:cs="宋体"/>
          <w:b/>
          <w:bCs/>
          <w:color w:val="000000" w:themeColor="text1"/>
          <w:sz w:val="24"/>
          <w:highlight w:val="none"/>
          <w:u w:val="single"/>
          <w14:textFill>
            <w14:solidFill>
              <w14:schemeClr w14:val="tx1"/>
            </w14:solidFill>
          </w14:textFill>
        </w:rPr>
        <w:t>按通用合同条款第12.4.6条第2项规定执行</w:t>
      </w:r>
      <w:r>
        <w:rPr>
          <w:rFonts w:hint="eastAsia" w:ascii="宋体" w:hAnsi="宋体" w:cs="宋体"/>
          <w:color w:val="000000" w:themeColor="text1"/>
          <w:sz w:val="24"/>
          <w:highlight w:val="none"/>
          <w14:textFill>
            <w14:solidFill>
              <w14:schemeClr w14:val="tx1"/>
            </w14:solidFill>
          </w14:textFill>
        </w:rPr>
        <w:t>。</w:t>
      </w:r>
    </w:p>
    <w:p w14:paraId="051E2A2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3、单价合同的总价项目支付分解表的编制与审批：</w:t>
      </w:r>
      <w:r>
        <w:rPr>
          <w:rFonts w:hint="eastAsia" w:ascii="宋体" w:hAnsi="宋体" w:cs="宋体"/>
          <w:b/>
          <w:bCs/>
          <w:color w:val="000000" w:themeColor="text1"/>
          <w:sz w:val="24"/>
          <w:highlight w:val="none"/>
          <w:u w:val="single"/>
          <w14:textFill>
            <w14:solidFill>
              <w14:schemeClr w14:val="tx1"/>
            </w14:solidFill>
          </w14:textFill>
        </w:rPr>
        <w:t>按通用合同条款第12.4.6条第3项规定执行</w:t>
      </w:r>
      <w:r>
        <w:rPr>
          <w:rFonts w:hint="eastAsia" w:ascii="宋体" w:hAnsi="宋体" w:cs="宋体"/>
          <w:color w:val="000000" w:themeColor="text1"/>
          <w:sz w:val="24"/>
          <w:highlight w:val="none"/>
          <w14:textFill>
            <w14:solidFill>
              <w14:schemeClr w14:val="tx1"/>
            </w14:solidFill>
          </w14:textFill>
        </w:rPr>
        <w:t>。</w:t>
      </w:r>
    </w:p>
    <w:p w14:paraId="6AC2692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验收和工程试车</w:t>
      </w:r>
    </w:p>
    <w:p w14:paraId="26D79A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 分部分项工程验收</w:t>
      </w:r>
    </w:p>
    <w:p w14:paraId="1709556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13.1.2监理人不能按时进行验收时，应提前</w:t>
      </w:r>
      <w:r>
        <w:rPr>
          <w:rFonts w:hint="eastAsia" w:ascii="宋体" w:hAnsi="宋体" w:cs="宋体"/>
          <w:color w:val="000000" w:themeColor="text1"/>
          <w:sz w:val="24"/>
          <w:highlight w:val="none"/>
          <w:u w:val="singl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小时提交书面延期要求。</w:t>
      </w:r>
    </w:p>
    <w:p w14:paraId="49FBEE3B">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关于延期最长不得超过：</w:t>
      </w:r>
      <w:r>
        <w:rPr>
          <w:rFonts w:hint="eastAsia" w:ascii="宋体" w:hAnsi="宋体" w:cs="宋体"/>
          <w:color w:val="000000" w:themeColor="text1"/>
          <w:sz w:val="24"/>
          <w:highlight w:val="none"/>
          <w:u w:val="single"/>
          <w14:textFill>
            <w14:solidFill>
              <w14:schemeClr w14:val="tx1"/>
            </w14:solidFill>
          </w14:textFill>
        </w:rPr>
        <w:t>【48】</w:t>
      </w:r>
      <w:r>
        <w:rPr>
          <w:rFonts w:hint="eastAsia" w:ascii="宋体" w:hAnsi="宋体" w:cs="宋体"/>
          <w:color w:val="000000" w:themeColor="text1"/>
          <w:sz w:val="24"/>
          <w:highlight w:val="none"/>
          <w14:textFill>
            <w14:solidFill>
              <w14:schemeClr w14:val="tx1"/>
            </w14:solidFill>
          </w14:textFill>
        </w:rPr>
        <w:t>小时。</w:t>
      </w:r>
    </w:p>
    <w:p w14:paraId="7599F8D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 竣工验收</w:t>
      </w:r>
    </w:p>
    <w:p w14:paraId="5CAB1E0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13.2.2竣工验收程序</w:t>
      </w:r>
    </w:p>
    <w:p w14:paraId="7B68C7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关于竣工验收程序的约定：</w:t>
      </w:r>
      <w:r>
        <w:rPr>
          <w:rFonts w:hint="eastAsia" w:ascii="宋体" w:hAnsi="宋体" w:cs="宋体"/>
          <w:b/>
          <w:bCs/>
          <w:color w:val="000000" w:themeColor="text1"/>
          <w:sz w:val="24"/>
          <w:highlight w:val="none"/>
          <w:u w:val="single"/>
          <w14:textFill>
            <w14:solidFill>
              <w14:schemeClr w14:val="tx1"/>
            </w14:solidFill>
          </w14:textFill>
        </w:rPr>
        <w:t>按通用合同条款第13.2.2条规定执行</w:t>
      </w:r>
      <w:r>
        <w:rPr>
          <w:rFonts w:hint="eastAsia" w:ascii="宋体" w:hAnsi="宋体" w:cs="宋体"/>
          <w:color w:val="000000" w:themeColor="text1"/>
          <w:sz w:val="24"/>
          <w:highlight w:val="none"/>
          <w14:textFill>
            <w14:solidFill>
              <w14:schemeClr w14:val="tx1"/>
            </w14:solidFill>
          </w14:textFill>
        </w:rPr>
        <w:t>。</w:t>
      </w:r>
    </w:p>
    <w:p w14:paraId="2AA163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发包人不按照本项约定组织竣工验收、颁发工程接收证书的违约金的计算方法：</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7FFF5E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13.2.5移交、接收全部与部分工程</w:t>
      </w:r>
    </w:p>
    <w:p w14:paraId="18B074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承包人向发包人移交工程的期限：</w:t>
      </w:r>
      <w:r>
        <w:rPr>
          <w:rFonts w:hint="eastAsia" w:ascii="宋体" w:hAnsi="宋体" w:cs="宋体"/>
          <w:b/>
          <w:bCs/>
          <w:color w:val="000000" w:themeColor="text1"/>
          <w:sz w:val="24"/>
          <w:highlight w:val="none"/>
          <w:u w:val="single"/>
          <w14:textFill>
            <w14:solidFill>
              <w14:schemeClr w14:val="tx1"/>
            </w14:solidFill>
          </w14:textFill>
        </w:rPr>
        <w:t>颁发工程接收证书后【2】天内完成工程的移交</w:t>
      </w:r>
      <w:r>
        <w:rPr>
          <w:rFonts w:hint="eastAsia" w:ascii="宋体" w:hAnsi="宋体" w:cs="宋体"/>
          <w:color w:val="000000" w:themeColor="text1"/>
          <w:sz w:val="24"/>
          <w:highlight w:val="none"/>
          <w14:textFill>
            <w14:solidFill>
              <w14:schemeClr w14:val="tx1"/>
            </w14:solidFill>
          </w14:textFill>
        </w:rPr>
        <w:t>。</w:t>
      </w:r>
    </w:p>
    <w:p w14:paraId="697E396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发包人未按本合同约定接收全部或部分工程的，违约金的计算方法为：</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330A3F5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承包人未按时移交工程的，违约金的计算方法为：</w:t>
      </w:r>
      <w:r>
        <w:rPr>
          <w:rFonts w:hint="eastAsia" w:ascii="宋体" w:hAnsi="宋体" w:cs="宋体"/>
          <w:color w:val="000000" w:themeColor="text1"/>
          <w:sz w:val="24"/>
          <w:highlight w:val="none"/>
          <w:u w:val="single"/>
          <w14:textFill>
            <w14:solidFill>
              <w14:schemeClr w14:val="tx1"/>
            </w14:solidFill>
          </w14:textFill>
        </w:rPr>
        <w:t xml:space="preserve"> 每逾期一天，应向发包人支付【2000】元违约金，逾期超过【15】天的，发包人有权解除合同 。</w:t>
      </w:r>
    </w:p>
    <w:p w14:paraId="52E0062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 工程试车</w:t>
      </w:r>
    </w:p>
    <w:p w14:paraId="52A6320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13.3.1 试车程序</w:t>
      </w:r>
    </w:p>
    <w:p w14:paraId="5169F57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工程试车内容：</w:t>
      </w:r>
      <w:r>
        <w:rPr>
          <w:rFonts w:hint="eastAsia" w:ascii="宋体" w:hAnsi="宋体" w:cs="宋体"/>
          <w:b/>
          <w:bCs/>
          <w:color w:val="000000" w:themeColor="text1"/>
          <w:sz w:val="24"/>
          <w:highlight w:val="none"/>
          <w:u w:val="single"/>
          <w14:textFill>
            <w14:solidFill>
              <w14:schemeClr w14:val="tx1"/>
            </w14:solidFill>
          </w14:textFill>
        </w:rPr>
        <w:t>试车内容应与承包人承包范围相一致，试车费用由承包人承担</w:t>
      </w:r>
      <w:r>
        <w:rPr>
          <w:rFonts w:hint="eastAsia" w:ascii="宋体" w:hAnsi="宋体" w:cs="宋体"/>
          <w:color w:val="000000" w:themeColor="text1"/>
          <w:sz w:val="24"/>
          <w:highlight w:val="none"/>
          <w14:textFill>
            <w14:solidFill>
              <w14:schemeClr w14:val="tx1"/>
            </w14:solidFill>
          </w14:textFill>
        </w:rPr>
        <w:t>。</w:t>
      </w:r>
    </w:p>
    <w:p w14:paraId="0BA961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（1）单机无负荷试车费用由</w:t>
      </w:r>
      <w:r>
        <w:rPr>
          <w:rFonts w:hint="eastAsia" w:ascii="宋体" w:hAnsi="宋体" w:cs="宋体"/>
          <w:b/>
          <w:bCs/>
          <w:color w:val="000000" w:themeColor="text1"/>
          <w:sz w:val="24"/>
          <w:highlight w:val="none"/>
          <w:u w:val="single"/>
          <w14:textFill>
            <w14:solidFill>
              <w14:schemeClr w14:val="tx1"/>
            </w14:solidFill>
          </w14:textFill>
        </w:rPr>
        <w:t>承包人</w:t>
      </w:r>
      <w:r>
        <w:rPr>
          <w:rFonts w:hint="eastAsia" w:ascii="宋体" w:hAnsi="宋体" w:cs="宋体"/>
          <w:color w:val="000000" w:themeColor="text1"/>
          <w:sz w:val="24"/>
          <w:highlight w:val="none"/>
          <w14:textFill>
            <w14:solidFill>
              <w14:schemeClr w14:val="tx1"/>
            </w14:solidFill>
          </w14:textFill>
        </w:rPr>
        <w:t>承担；</w:t>
      </w:r>
    </w:p>
    <w:p w14:paraId="4B2E1F8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（2）无负荷联动试车费用由</w:t>
      </w:r>
      <w:r>
        <w:rPr>
          <w:rFonts w:hint="eastAsia" w:ascii="宋体" w:hAnsi="宋体" w:cs="宋体"/>
          <w:b/>
          <w:bCs/>
          <w:color w:val="000000" w:themeColor="text1"/>
          <w:sz w:val="24"/>
          <w:highlight w:val="none"/>
          <w:u w:val="single"/>
          <w14:textFill>
            <w14:solidFill>
              <w14:schemeClr w14:val="tx1"/>
            </w14:solidFill>
          </w14:textFill>
        </w:rPr>
        <w:t>承包人</w:t>
      </w:r>
      <w:r>
        <w:rPr>
          <w:rFonts w:hint="eastAsia" w:ascii="宋体" w:hAnsi="宋体" w:cs="宋体"/>
          <w:color w:val="000000" w:themeColor="text1"/>
          <w:sz w:val="24"/>
          <w:highlight w:val="none"/>
          <w14:textFill>
            <w14:solidFill>
              <w14:schemeClr w14:val="tx1"/>
            </w14:solidFill>
          </w14:textFill>
        </w:rPr>
        <w:t>承担。</w:t>
      </w:r>
    </w:p>
    <w:p w14:paraId="390555B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13.3.3 投料试车</w:t>
      </w:r>
    </w:p>
    <w:p w14:paraId="6DE1F20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关于投料试车相关事项的约定：</w:t>
      </w:r>
      <w:r>
        <w:rPr>
          <w:rFonts w:hint="eastAsia" w:ascii="宋体" w:hAnsi="宋体" w:cs="宋体"/>
          <w:b/>
          <w:bCs/>
          <w:color w:val="000000" w:themeColor="text1"/>
          <w:sz w:val="24"/>
          <w:highlight w:val="none"/>
          <w:u w:val="single"/>
          <w14:textFill>
            <w14:solidFill>
              <w14:schemeClr w14:val="tx1"/>
            </w14:solidFill>
          </w14:textFill>
        </w:rPr>
        <w:t>按通用合同条款第13.3.3条规定执行</w:t>
      </w:r>
      <w:r>
        <w:rPr>
          <w:rFonts w:hint="eastAsia" w:ascii="宋体" w:hAnsi="宋体" w:cs="宋体"/>
          <w:color w:val="000000" w:themeColor="text1"/>
          <w:sz w:val="24"/>
          <w:highlight w:val="none"/>
          <w14:textFill>
            <w14:solidFill>
              <w14:schemeClr w14:val="tx1"/>
            </w14:solidFill>
          </w14:textFill>
        </w:rPr>
        <w:t>。</w:t>
      </w:r>
    </w:p>
    <w:p w14:paraId="0A5715D7">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 竣工退场</w:t>
      </w:r>
    </w:p>
    <w:p w14:paraId="12EE420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13.6.1 竣工退场</w:t>
      </w:r>
    </w:p>
    <w:p w14:paraId="73E9AE9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承包人完成竣工退场的期限：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BC1ADF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竣工结算</w:t>
      </w:r>
    </w:p>
    <w:p w14:paraId="53281A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 竣工结算申请</w:t>
      </w:r>
    </w:p>
    <w:p w14:paraId="1AF68C0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承包人提交竣工结算申请单的期限：</w:t>
      </w:r>
      <w:r>
        <w:rPr>
          <w:rFonts w:hint="eastAsia" w:ascii="宋体" w:hAnsi="宋体" w:cs="宋体"/>
          <w:b/>
          <w:bCs/>
          <w:color w:val="000000" w:themeColor="text1"/>
          <w:sz w:val="24"/>
          <w:highlight w:val="none"/>
          <w:u w:val="single"/>
          <w14:textFill>
            <w14:solidFill>
              <w14:schemeClr w14:val="tx1"/>
            </w14:solidFill>
          </w14:textFill>
        </w:rPr>
        <w:t>在工程竣工验收合格后【15】天内</w:t>
      </w:r>
      <w:r>
        <w:rPr>
          <w:rFonts w:hint="eastAsia" w:ascii="宋体" w:hAnsi="宋体" w:cs="宋体"/>
          <w:color w:val="000000" w:themeColor="text1"/>
          <w:sz w:val="24"/>
          <w:highlight w:val="none"/>
          <w14:textFill>
            <w14:solidFill>
              <w14:schemeClr w14:val="tx1"/>
            </w14:solidFill>
          </w14:textFill>
        </w:rPr>
        <w:t>。</w:t>
      </w:r>
    </w:p>
    <w:p w14:paraId="2FBCFB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竣工结算申请单应包括的内容：</w:t>
      </w:r>
    </w:p>
    <w:p w14:paraId="0CB05683">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（1）竣工结算合同价格；</w:t>
      </w:r>
    </w:p>
    <w:p w14:paraId="22B8C8A6">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（2）发包人已支付承包人的款项；</w:t>
      </w:r>
    </w:p>
    <w:p w14:paraId="75438C6D">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 xml:space="preserve">（3）应扣留的质量保证金等； </w:t>
      </w:r>
    </w:p>
    <w:p w14:paraId="550E1DCB">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（4）发包人应支付承包人的合同价款。</w:t>
      </w:r>
    </w:p>
    <w:p w14:paraId="66EA5257">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5）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费用按发包人与结算审核单位的合同约定支付，其中核增额和超过5%以外的核减额的审计费用由承包人按浙价服[2009]84号文件规定的收费标准支付。</w:t>
      </w:r>
    </w:p>
    <w:p w14:paraId="4EA0937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 竣工结算审核</w:t>
      </w:r>
    </w:p>
    <w:p w14:paraId="6E7169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发包人审批竣工付款申请单的期限：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63A55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发包人完成竣工付款的期限：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F797D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关于竣工付款证书异议部分复核的方式和程序：</w:t>
      </w:r>
      <w:r>
        <w:rPr>
          <w:rFonts w:hint="eastAsia" w:ascii="宋体" w:hAnsi="宋体" w:cs="宋体"/>
          <w:b/>
          <w:bCs/>
          <w:color w:val="000000" w:themeColor="text1"/>
          <w:sz w:val="24"/>
          <w:highlight w:val="none"/>
          <w:u w:val="single"/>
          <w14:textFill>
            <w14:solidFill>
              <w14:schemeClr w14:val="tx1"/>
            </w14:solidFill>
          </w14:textFill>
        </w:rPr>
        <w:t>按通用合同条款第14.2条第（3）项规定执行</w:t>
      </w:r>
      <w:r>
        <w:rPr>
          <w:rFonts w:hint="eastAsia" w:ascii="宋体" w:hAnsi="宋体" w:cs="宋体"/>
          <w:color w:val="000000" w:themeColor="text1"/>
          <w:sz w:val="24"/>
          <w:highlight w:val="none"/>
          <w14:textFill>
            <w14:solidFill>
              <w14:schemeClr w14:val="tx1"/>
            </w14:solidFill>
          </w14:textFill>
        </w:rPr>
        <w:t>。</w:t>
      </w:r>
    </w:p>
    <w:p w14:paraId="45770F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 最终结清</w:t>
      </w:r>
    </w:p>
    <w:p w14:paraId="2B1F5C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14.4.1 最终结清申请单</w:t>
      </w:r>
    </w:p>
    <w:p w14:paraId="06B7F8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承包人提交最终结清申请单的份数：</w:t>
      </w:r>
      <w:r>
        <w:rPr>
          <w:rFonts w:hint="eastAsia" w:ascii="宋体" w:hAnsi="宋体" w:cs="宋体"/>
          <w:b/>
          <w:bCs/>
          <w:color w:val="000000" w:themeColor="text1"/>
          <w:sz w:val="24"/>
          <w:highlight w:val="none"/>
          <w:u w:val="single"/>
          <w14:textFill>
            <w14:solidFill>
              <w14:schemeClr w14:val="tx1"/>
            </w14:solidFill>
          </w14:textFill>
        </w:rPr>
        <w:t>【5】份</w:t>
      </w:r>
      <w:r>
        <w:rPr>
          <w:rFonts w:hint="eastAsia" w:ascii="宋体" w:hAnsi="宋体" w:cs="宋体"/>
          <w:color w:val="000000" w:themeColor="text1"/>
          <w:sz w:val="24"/>
          <w:highlight w:val="none"/>
          <w14:textFill>
            <w14:solidFill>
              <w14:schemeClr w14:val="tx1"/>
            </w14:solidFill>
          </w14:textFill>
        </w:rPr>
        <w:t>。</w:t>
      </w:r>
    </w:p>
    <w:p w14:paraId="384FCD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承包人提交最终结算申请单的期限：</w:t>
      </w:r>
      <w:r>
        <w:rPr>
          <w:rFonts w:hint="eastAsia" w:ascii="宋体" w:hAnsi="宋体" w:cs="宋体"/>
          <w:b/>
          <w:bCs/>
          <w:color w:val="000000" w:themeColor="text1"/>
          <w:sz w:val="24"/>
          <w:highlight w:val="none"/>
          <w:u w:val="single"/>
          <w14:textFill>
            <w14:solidFill>
              <w14:schemeClr w14:val="tx1"/>
            </w14:solidFill>
          </w14:textFill>
        </w:rPr>
        <w:t>在缺陷责任期终止证书颁发后【15】天内</w:t>
      </w:r>
      <w:r>
        <w:rPr>
          <w:rFonts w:hint="eastAsia" w:ascii="宋体" w:hAnsi="宋体" w:cs="宋体"/>
          <w:color w:val="000000" w:themeColor="text1"/>
          <w:sz w:val="24"/>
          <w:highlight w:val="none"/>
          <w14:textFill>
            <w14:solidFill>
              <w14:schemeClr w14:val="tx1"/>
            </w14:solidFill>
          </w14:textFill>
        </w:rPr>
        <w:t xml:space="preserve">。 </w:t>
      </w:r>
    </w:p>
    <w:p w14:paraId="5AD0352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14.4.2 最终结清证书和支付</w:t>
      </w:r>
    </w:p>
    <w:p w14:paraId="37C936C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（1）发包人完成最终结清申请单的审批并颁发最终结清证书的期限：</w:t>
      </w:r>
      <w:r>
        <w:rPr>
          <w:rFonts w:hint="eastAsia" w:ascii="宋体" w:hAnsi="宋体" w:cs="宋体"/>
          <w:b/>
          <w:bCs/>
          <w:color w:val="000000" w:themeColor="text1"/>
          <w:sz w:val="24"/>
          <w:highlight w:val="none"/>
          <w:u w:val="single"/>
          <w14:textFill>
            <w14:solidFill>
              <w14:schemeClr w14:val="tx1"/>
            </w14:solidFill>
          </w14:textFill>
        </w:rPr>
        <w:t>在收到承包人提交的最终结清申请单后【15】天内</w:t>
      </w:r>
      <w:r>
        <w:rPr>
          <w:rFonts w:hint="eastAsia" w:ascii="宋体" w:hAnsi="宋体" w:cs="宋体"/>
          <w:color w:val="000000" w:themeColor="text1"/>
          <w:sz w:val="24"/>
          <w:highlight w:val="none"/>
          <w14:textFill>
            <w14:solidFill>
              <w14:schemeClr w14:val="tx1"/>
            </w14:solidFill>
          </w14:textFill>
        </w:rPr>
        <w:t>。</w:t>
      </w:r>
    </w:p>
    <w:p w14:paraId="6410E1B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（2）发包人完成支付的期限：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970E9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缺陷责任期与保修</w:t>
      </w:r>
    </w:p>
    <w:p w14:paraId="658EDBB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15.2缺陷责任期</w:t>
      </w:r>
    </w:p>
    <w:p w14:paraId="000723C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缺陷责任期的具体期限：【24 】</w:t>
      </w:r>
      <w:r>
        <w:rPr>
          <w:rFonts w:hint="eastAsia" w:ascii="宋体" w:hAnsi="宋体" w:cs="宋体"/>
          <w:color w:val="000000" w:themeColor="text1"/>
          <w:sz w:val="24"/>
          <w:highlight w:val="none"/>
          <w:u w:val="single"/>
          <w14:textFill>
            <w14:solidFill>
              <w14:schemeClr w14:val="tx1"/>
            </w14:solidFill>
          </w14:textFill>
        </w:rPr>
        <w:t xml:space="preserve">个月，自工程竣工验收合格（指验收时发现的所有质量缺陷均整改完毕并经验收合格）之日起计算，法律规定的缺陷责任期超过【24】个月的，执行法律法规的规定   </w:t>
      </w:r>
      <w:r>
        <w:rPr>
          <w:rFonts w:hint="eastAsia" w:ascii="宋体" w:hAnsi="宋体" w:cs="宋体"/>
          <w:color w:val="000000" w:themeColor="text1"/>
          <w:sz w:val="24"/>
          <w:highlight w:val="none"/>
          <w14:textFill>
            <w14:solidFill>
              <w14:schemeClr w14:val="tx1"/>
            </w14:solidFill>
          </w14:textFill>
        </w:rPr>
        <w:t>。</w:t>
      </w:r>
    </w:p>
    <w:p w14:paraId="720B323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 质量保证金</w:t>
      </w:r>
    </w:p>
    <w:p w14:paraId="4C1407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关于是否扣留质量保证金的约定：</w:t>
      </w:r>
      <w:r>
        <w:rPr>
          <w:rFonts w:hint="eastAsia" w:ascii="宋体" w:hAnsi="宋体" w:cs="宋体"/>
          <w:color w:val="000000" w:themeColor="text1"/>
          <w:sz w:val="24"/>
          <w:highlight w:val="none"/>
          <w:u w:val="single"/>
          <w14:textFill>
            <w14:solidFill>
              <w14:schemeClr w14:val="tx1"/>
            </w14:solidFill>
          </w14:textFill>
        </w:rPr>
        <w:t xml:space="preserve">   是  </w:t>
      </w:r>
      <w:r>
        <w:rPr>
          <w:rFonts w:hint="eastAsia" w:ascii="宋体" w:hAnsi="宋体" w:cs="宋体"/>
          <w:color w:val="000000" w:themeColor="text1"/>
          <w:sz w:val="24"/>
          <w:highlight w:val="none"/>
          <w14:textFill>
            <w14:solidFill>
              <w14:schemeClr w14:val="tx1"/>
            </w14:solidFill>
          </w14:textFill>
        </w:rPr>
        <w:t>。在工程项目竣工前，承包人按专用合同条款第3.7条提供履约担保的，发包人不得同时预留工程质量保证金。</w:t>
      </w:r>
    </w:p>
    <w:p w14:paraId="53E64B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FA6EBA1">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15.3.1 承包人提供质量保证金的方式</w:t>
      </w:r>
    </w:p>
    <w:p w14:paraId="7E739B7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质量保证金采用以下第</w:t>
      </w:r>
      <w:r>
        <w:rPr>
          <w:rFonts w:hint="eastAsia" w:ascii="宋体" w:hAnsi="宋体" w:cs="宋体"/>
          <w:color w:val="000000" w:themeColor="text1"/>
          <w:sz w:val="24"/>
          <w:highlight w:val="none"/>
          <w:u w:val="single"/>
          <w14:textFill>
            <w14:solidFill>
              <w14:schemeClr w14:val="tx1"/>
            </w14:solidFill>
          </w14:textFill>
        </w:rPr>
        <w:t xml:space="preserve">  2   </w:t>
      </w:r>
      <w:r>
        <w:rPr>
          <w:rFonts w:hint="eastAsia" w:ascii="宋体" w:hAnsi="宋体" w:cs="宋体"/>
          <w:color w:val="000000" w:themeColor="text1"/>
          <w:sz w:val="24"/>
          <w:highlight w:val="none"/>
          <w14:textFill>
            <w14:solidFill>
              <w14:schemeClr w14:val="tx1"/>
            </w14:solidFill>
          </w14:textFill>
        </w:rPr>
        <w:t>种方式：</w:t>
      </w:r>
    </w:p>
    <w:p w14:paraId="24A762BC">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（1）质量保证金保函，保证金额为：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AEDDF60">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结算审定总价的</w:t>
      </w:r>
      <w:r>
        <w:rPr>
          <w:rFonts w:hint="eastAsia" w:ascii="宋体" w:hAnsi="宋体" w:cs="宋体"/>
          <w:color w:val="000000" w:themeColor="text1"/>
          <w:sz w:val="24"/>
          <w:highlight w:val="none"/>
          <w:u w:val="single"/>
          <w14:textFill>
            <w14:solidFill>
              <w14:schemeClr w14:val="tx1"/>
            </w14:solidFill>
          </w14:textFill>
        </w:rPr>
        <w:t xml:space="preserve">【1.5】 </w:t>
      </w:r>
      <w:r>
        <w:rPr>
          <w:rFonts w:hint="eastAsia" w:ascii="宋体" w:hAnsi="宋体" w:cs="宋体"/>
          <w:color w:val="000000" w:themeColor="text1"/>
          <w:sz w:val="24"/>
          <w:highlight w:val="none"/>
          <w14:textFill>
            <w14:solidFill>
              <w14:schemeClr w14:val="tx1"/>
            </w14:solidFill>
          </w14:textFill>
        </w:rPr>
        <w:t>%；</w:t>
      </w:r>
    </w:p>
    <w:p w14:paraId="6C3607E7">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689E793">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15.3.2 质量保证金的扣留 </w:t>
      </w:r>
    </w:p>
    <w:p w14:paraId="3AC5E57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质量保证金的扣留采取以下第</w:t>
      </w:r>
      <w:r>
        <w:rPr>
          <w:rFonts w:hint="eastAsia" w:ascii="宋体" w:hAnsi="宋体" w:cs="宋体"/>
          <w:color w:val="000000" w:themeColor="text1"/>
          <w:sz w:val="24"/>
          <w:highlight w:val="none"/>
          <w:u w:val="single"/>
          <w14:textFill>
            <w14:solidFill>
              <w14:schemeClr w14:val="tx1"/>
            </w14:solidFill>
          </w14:textFill>
        </w:rPr>
        <w:t xml:space="preserve">  3   </w:t>
      </w:r>
      <w:r>
        <w:rPr>
          <w:rFonts w:hint="eastAsia" w:ascii="宋体" w:hAnsi="宋体" w:cs="宋体"/>
          <w:color w:val="000000" w:themeColor="text1"/>
          <w:sz w:val="24"/>
          <w:highlight w:val="none"/>
          <w14:textFill>
            <w14:solidFill>
              <w14:schemeClr w14:val="tx1"/>
            </w14:solidFill>
          </w14:textFill>
        </w:rPr>
        <w:t>种方式：</w:t>
      </w:r>
    </w:p>
    <w:p w14:paraId="651FAC74">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（1）在支付工程进度款时逐次扣留，在此情形下，质量保证金的计算基数不包括预付款的支付、扣回以及价格调整的金额；</w:t>
      </w:r>
    </w:p>
    <w:p w14:paraId="32AAD8B0">
      <w:pPr>
        <w:autoSpaceDE w:val="0"/>
        <w:autoSpaceDN w:val="0"/>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（2）工程竣工结算时一次性扣留质量保证金；</w:t>
      </w:r>
    </w:p>
    <w:p w14:paraId="588BEC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（3）其他扣留方式:</w:t>
      </w:r>
      <w:r>
        <w:rPr>
          <w:rFonts w:hint="eastAsia" w:ascii="宋体" w:hAnsi="宋体" w:cs="宋体"/>
          <w:b/>
          <w:color w:val="000000" w:themeColor="text1"/>
          <w:sz w:val="24"/>
          <w:highlight w:val="none"/>
          <w:u w:val="single"/>
          <w14:textFill>
            <w14:solidFill>
              <w14:schemeClr w14:val="tx1"/>
            </w14:solidFill>
          </w14:textFill>
        </w:rPr>
        <w:t>工程结算审计后增加</w:t>
      </w:r>
      <w:r>
        <w:rPr>
          <w:rFonts w:hint="eastAsia" w:ascii="宋体" w:hAnsi="宋体" w:cs="宋体"/>
          <w:b/>
          <w:color w:val="000000" w:themeColor="text1"/>
          <w:sz w:val="24"/>
          <w:highlight w:val="none"/>
          <w:u w:val="single"/>
          <w:lang w:val="en-US" w:eastAsia="zh-CN"/>
          <w14:textFill>
            <w14:solidFill>
              <w14:schemeClr w14:val="tx1"/>
            </w14:solidFill>
          </w14:textFill>
        </w:rPr>
        <w:t>审定</w:t>
      </w:r>
      <w:r>
        <w:rPr>
          <w:rFonts w:hint="eastAsia" w:ascii="宋体" w:hAnsi="宋体" w:cs="宋体"/>
          <w:b/>
          <w:color w:val="000000" w:themeColor="text1"/>
          <w:sz w:val="24"/>
          <w:highlight w:val="none"/>
          <w:u w:val="single"/>
          <w14:textFill>
            <w14:solidFill>
              <w14:schemeClr w14:val="tx1"/>
            </w14:solidFill>
          </w14:textFill>
        </w:rPr>
        <w:t>价的【1.5】%。</w:t>
      </w:r>
    </w:p>
    <w:p w14:paraId="0F9EC55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关于质量保证金的补充约定</w:t>
      </w:r>
      <w:r>
        <w:rPr>
          <w:rFonts w:hint="eastAsia" w:ascii="宋体" w:hAnsi="宋体" w:cs="宋体"/>
          <w:b/>
          <w:color w:val="000000" w:themeColor="text1"/>
          <w:sz w:val="24"/>
          <w:highlight w:val="none"/>
          <w:u w:val="single"/>
          <w14:textFill>
            <w14:solidFill>
              <w14:schemeClr w14:val="tx1"/>
            </w14:solidFill>
          </w14:textFill>
        </w:rPr>
        <w:t>：结算</w:t>
      </w:r>
      <w:r>
        <w:rPr>
          <w:rFonts w:hint="eastAsia" w:ascii="宋体" w:hAnsi="宋体" w:cs="宋体"/>
          <w:b/>
          <w:color w:val="000000" w:themeColor="text1"/>
          <w:sz w:val="24"/>
          <w:highlight w:val="none"/>
          <w:u w:val="single"/>
          <w:lang w:val="en-US" w:eastAsia="zh-CN"/>
          <w14:textFill>
            <w14:solidFill>
              <w14:schemeClr w14:val="tx1"/>
            </w14:solidFill>
          </w14:textFill>
        </w:rPr>
        <w:t>审定</w:t>
      </w:r>
      <w:r>
        <w:rPr>
          <w:rFonts w:hint="eastAsia" w:ascii="宋体" w:hAnsi="宋体" w:cs="宋体"/>
          <w:b/>
          <w:color w:val="000000" w:themeColor="text1"/>
          <w:sz w:val="24"/>
          <w:highlight w:val="none"/>
          <w:u w:val="single"/>
          <w14:textFill>
            <w14:solidFill>
              <w14:schemeClr w14:val="tx1"/>
            </w14:solidFill>
          </w14:textFill>
        </w:rPr>
        <w:t>金额【1.5】%作为工程质量保证金，质保金在质保期满经验收无质量问题、扣除承包人应承担的全部费用（包括但不限于违约金违约金、损害赔偿金等）后【60】天内全部结清（不计利息）。</w:t>
      </w:r>
    </w:p>
    <w:p w14:paraId="42B5A5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15.4保修</w:t>
      </w:r>
    </w:p>
    <w:p w14:paraId="45929E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 保修责任</w:t>
      </w:r>
    </w:p>
    <w:p w14:paraId="2BF92C8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工程保修期为：</w:t>
      </w:r>
      <w:r>
        <w:rPr>
          <w:rFonts w:hint="eastAsia" w:ascii="宋体" w:hAnsi="宋体" w:cs="宋体"/>
          <w:b/>
          <w:bCs/>
          <w:color w:val="000000" w:themeColor="text1"/>
          <w:sz w:val="24"/>
          <w:highlight w:val="none"/>
          <w:u w:val="single"/>
          <w14:textFill>
            <w14:solidFill>
              <w14:schemeClr w14:val="tx1"/>
            </w14:solidFill>
          </w14:textFill>
        </w:rPr>
        <w:t>按工程质量保修书规定执行</w:t>
      </w:r>
      <w:r>
        <w:rPr>
          <w:rFonts w:hint="eastAsia" w:ascii="宋体" w:hAnsi="宋体" w:cs="宋体"/>
          <w:color w:val="000000" w:themeColor="text1"/>
          <w:sz w:val="24"/>
          <w:highlight w:val="none"/>
          <w14:textFill>
            <w14:solidFill>
              <w14:schemeClr w14:val="tx1"/>
            </w14:solidFill>
          </w14:textFill>
        </w:rPr>
        <w:t>。</w:t>
      </w:r>
    </w:p>
    <w:p w14:paraId="722471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 修复通知</w:t>
      </w:r>
    </w:p>
    <w:p w14:paraId="4B153B4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承包人收到保修通知并到达工程现场的合理时间：</w:t>
      </w:r>
      <w:r>
        <w:rPr>
          <w:rFonts w:hint="eastAsia" w:ascii="宋体" w:hAnsi="宋体" w:cs="宋体"/>
          <w:color w:val="000000" w:themeColor="text1"/>
          <w:sz w:val="24"/>
          <w:highlight w:val="none"/>
          <w:u w:val="single"/>
          <w14:textFill>
            <w14:solidFill>
              <w14:schemeClr w14:val="tx1"/>
            </w14:solidFill>
          </w14:textFill>
        </w:rPr>
        <w:t>3日内，承包人逾期未响应或未完成维修的，发包人有权自行或另行委托第三方负责，相关费用由承包人承担，发包人有权从应支付给承包人的费用中扣除</w:t>
      </w:r>
      <w:r>
        <w:rPr>
          <w:rFonts w:hint="eastAsia" w:ascii="宋体" w:hAnsi="宋体" w:cs="宋体"/>
          <w:color w:val="000000" w:themeColor="text1"/>
          <w:sz w:val="24"/>
          <w:highlight w:val="none"/>
          <w14:textFill>
            <w14:solidFill>
              <w14:schemeClr w14:val="tx1"/>
            </w14:solidFill>
          </w14:textFill>
        </w:rPr>
        <w:t>。</w:t>
      </w:r>
    </w:p>
    <w:p w14:paraId="25940F3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违约</w:t>
      </w:r>
    </w:p>
    <w:p w14:paraId="7892F6A9">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发包人违约</w:t>
      </w:r>
    </w:p>
    <w:p w14:paraId="199ECB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16.1.1发包人违约的情形</w:t>
      </w:r>
    </w:p>
    <w:p w14:paraId="1581B53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发包人违约的其他情形：</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E7AD26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 发包人违约的责任</w:t>
      </w:r>
    </w:p>
    <w:p w14:paraId="5AF392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发包人违约责任的承担方式和计算方法：</w:t>
      </w:r>
    </w:p>
    <w:p w14:paraId="70641D3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（1）因发包人原因未能在计划开工日期前7天内下达开工通知的违约责任：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FDCFA6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（2）因发包人原因未能按合同约定支付合同价款的违约责任：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20AC4F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（3）发包人违反第10.1款〔变更的范围〕第（2）项约定，自行实施被取消的工作或转由他人实施的违约责任：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24A7E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4A693F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（5）因发包人违反合同约定造成暂停施工的违约责任：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7B49729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（6）发包人无正当理由没有在约定期限内发出复工指示，导致承包人无法复工的违约责任：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3599E6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（7）其他：</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54E845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16.1.3 因发包人违约解除合同</w:t>
      </w:r>
    </w:p>
    <w:p w14:paraId="7EE25342">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发生16.1.1项〔发包人违约的情形〕后【30】天内发包人仍不纠正其违约行为并致使合同目的不能实现的，承包人有权解除合同。</w:t>
      </w:r>
    </w:p>
    <w:p w14:paraId="53560B9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承包人违约</w:t>
      </w:r>
    </w:p>
    <w:p w14:paraId="682173F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16.2.1 承包人违约的情形</w:t>
      </w:r>
    </w:p>
    <w:p w14:paraId="2DB3466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承包人违约的其他情形：</w:t>
      </w:r>
      <w:r>
        <w:rPr>
          <w:rFonts w:hint="eastAsia" w:ascii="宋体" w:hAnsi="宋体" w:cs="宋体"/>
          <w:color w:val="000000" w:themeColor="text1"/>
          <w:sz w:val="24"/>
          <w:highlight w:val="none"/>
          <w:u w:val="single"/>
          <w14:textFill>
            <w14:solidFill>
              <w14:schemeClr w14:val="tx1"/>
            </w14:solidFill>
          </w14:textFill>
        </w:rPr>
        <w:t xml:space="preserve"> </w:t>
      </w:r>
    </w:p>
    <w:p w14:paraId="00DD2B6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（1）承包人在竣工验收合格后【</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】天内必须做到工完场清、料清、障清，如未在合同约定时间内做到工完场清，发包人有权指定其他单位清理，其费用在工程款中扣除，承包人还应承担由此给发包人带来的损失，及按日【2000 】元支付违约金。</w:t>
      </w:r>
    </w:p>
    <w:p w14:paraId="1300D77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2）因承包人不按施工设计图纸施工或违反施工规范进行施工或建筑材料设备、施工工艺不合格等产生的工程质量问题而引起的返工、补救、整改或重建，其全部责任和费用以及赔偿均由承包人自行承担。并向发包人支付违约金【</w:t>
      </w:r>
      <w:r>
        <w:rPr>
          <w:rFonts w:hint="eastAsia" w:ascii="宋体" w:hAnsi="宋体" w:cs="宋体"/>
          <w:color w:val="000000" w:themeColor="text1"/>
          <w:sz w:val="24"/>
          <w:highlight w:val="none"/>
          <w:u w:val="single"/>
          <w:lang w:val="en-US" w:eastAsia="zh-CN"/>
          <w14:textFill>
            <w14:solidFill>
              <w14:schemeClr w14:val="tx1"/>
            </w14:solidFill>
          </w14:textFill>
        </w:rPr>
        <w:t>20000</w:t>
      </w:r>
      <w:r>
        <w:rPr>
          <w:rFonts w:hint="eastAsia" w:ascii="宋体" w:hAnsi="宋体" w:cs="宋体"/>
          <w:color w:val="000000" w:themeColor="text1"/>
          <w:sz w:val="24"/>
          <w:highlight w:val="none"/>
          <w:u w:val="single"/>
          <w14:textFill>
            <w14:solidFill>
              <w14:schemeClr w14:val="tx1"/>
            </w14:solidFill>
          </w14:textFill>
        </w:rPr>
        <w:t>】元。</w:t>
      </w:r>
    </w:p>
    <w:p w14:paraId="6658BCD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（3）承包人应及时支付民工工资，如因拖欠民工工资引起纠纷，发包人有权从工程款中扣除直接支付给该工程的民工工资。 承包人如发生此类情况，另需向发包人支付违约金【</w:t>
      </w:r>
      <w:r>
        <w:rPr>
          <w:rFonts w:hint="eastAsia" w:ascii="宋体" w:hAnsi="宋体" w:cs="宋体"/>
          <w:color w:val="000000" w:themeColor="text1"/>
          <w:sz w:val="24"/>
          <w:highlight w:val="none"/>
          <w:u w:val="single"/>
          <w:lang w:val="en-US" w:eastAsia="zh-CN"/>
          <w14:textFill>
            <w14:solidFill>
              <w14:schemeClr w14:val="tx1"/>
            </w14:solidFill>
          </w14:textFill>
        </w:rPr>
        <w:t>2000</w:t>
      </w:r>
      <w:r>
        <w:rPr>
          <w:rFonts w:hint="eastAsia" w:ascii="宋体" w:hAnsi="宋体" w:cs="宋体"/>
          <w:color w:val="000000" w:themeColor="text1"/>
          <w:sz w:val="24"/>
          <w:highlight w:val="none"/>
          <w:u w:val="single"/>
          <w14:textFill>
            <w14:solidFill>
              <w14:schemeClr w14:val="tx1"/>
            </w14:solidFill>
          </w14:textFill>
        </w:rPr>
        <w:t>】元。（合同价款的【 】%）</w:t>
      </w:r>
    </w:p>
    <w:p w14:paraId="4B1C506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（4）由于承包人原因，导致发包人无法取得城建档案馆签发的《建设工程竣工档案接收证书》的，承包人应在发包人通知后【7】日内补救，并发包人支付【</w:t>
      </w:r>
      <w:r>
        <w:rPr>
          <w:rFonts w:hint="eastAsia" w:ascii="宋体" w:hAnsi="宋体" w:cs="宋体"/>
          <w:color w:val="000000" w:themeColor="text1"/>
          <w:sz w:val="24"/>
          <w:highlight w:val="none"/>
          <w:u w:val="single"/>
          <w:lang w:val="en-US" w:eastAsia="zh-CN"/>
          <w14:textFill>
            <w14:solidFill>
              <w14:schemeClr w14:val="tx1"/>
            </w14:solidFill>
          </w14:textFill>
        </w:rPr>
        <w:t>5000</w:t>
      </w:r>
      <w:r>
        <w:rPr>
          <w:rFonts w:hint="eastAsia" w:ascii="宋体" w:hAnsi="宋体" w:cs="宋体"/>
          <w:color w:val="000000" w:themeColor="text1"/>
          <w:sz w:val="24"/>
          <w:highlight w:val="none"/>
          <w:u w:val="single"/>
          <w14:textFill>
            <w14:solidFill>
              <w14:schemeClr w14:val="tx1"/>
            </w14:solidFill>
          </w14:textFill>
        </w:rPr>
        <w:t>】元违约金。</w:t>
      </w:r>
    </w:p>
    <w:p w14:paraId="16E5966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（5）承包人将本合同工程转包或分包的， 发包人有权解除合同，要求承包人支付【</w:t>
      </w:r>
      <w:r>
        <w:rPr>
          <w:rFonts w:hint="eastAsia" w:ascii="宋体" w:hAnsi="宋体" w:cs="宋体"/>
          <w:color w:val="000000" w:themeColor="text1"/>
          <w:sz w:val="24"/>
          <w:highlight w:val="none"/>
          <w:u w:val="single"/>
          <w:lang w:val="en-US" w:eastAsia="zh-CN"/>
          <w14:textFill>
            <w14:solidFill>
              <w14:schemeClr w14:val="tx1"/>
            </w14:solidFill>
          </w14:textFill>
        </w:rPr>
        <w:t>20000</w:t>
      </w:r>
      <w:r>
        <w:rPr>
          <w:rFonts w:hint="eastAsia" w:ascii="宋体" w:hAnsi="宋体" w:cs="宋体"/>
          <w:color w:val="000000" w:themeColor="text1"/>
          <w:sz w:val="24"/>
          <w:highlight w:val="none"/>
          <w:u w:val="single"/>
          <w14:textFill>
            <w14:solidFill>
              <w14:schemeClr w14:val="tx1"/>
            </w14:solidFill>
          </w14:textFill>
        </w:rPr>
        <w:t>】元违约金。</w:t>
      </w:r>
    </w:p>
    <w:p w14:paraId="5A04269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（6）承包人有任何违约行为的，发包人均有权暂缓支付工程价款，且不视为发包人违约。      </w:t>
      </w:r>
      <w:r>
        <w:rPr>
          <w:rFonts w:hint="eastAsia" w:ascii="宋体" w:hAnsi="宋体" w:cs="宋体"/>
          <w:color w:val="000000" w:themeColor="text1"/>
          <w:sz w:val="24"/>
          <w:highlight w:val="none"/>
          <w14:textFill>
            <w14:solidFill>
              <w14:schemeClr w14:val="tx1"/>
            </w14:solidFill>
          </w14:textFill>
        </w:rPr>
        <w:t>。</w:t>
      </w:r>
    </w:p>
    <w:p w14:paraId="3EF995E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（7）承包人发生安全事故，发包人有权单方解除合同，并要求承包人支付【</w:t>
      </w:r>
      <w:r>
        <w:rPr>
          <w:rFonts w:hint="eastAsia" w:ascii="宋体" w:hAnsi="宋体" w:cs="宋体"/>
          <w:color w:val="000000" w:themeColor="text1"/>
          <w:sz w:val="24"/>
          <w:highlight w:val="none"/>
          <w:u w:val="single"/>
          <w:lang w:val="en-US" w:eastAsia="zh-CN"/>
          <w14:textFill>
            <w14:solidFill>
              <w14:schemeClr w14:val="tx1"/>
            </w14:solidFill>
          </w14:textFill>
        </w:rPr>
        <w:t>50000</w:t>
      </w:r>
      <w:r>
        <w:rPr>
          <w:rFonts w:hint="eastAsia" w:ascii="宋体" w:hAnsi="宋体" w:cs="宋体"/>
          <w:color w:val="000000" w:themeColor="text1"/>
          <w:sz w:val="24"/>
          <w:highlight w:val="none"/>
          <w:u w:val="single"/>
          <w14:textFill>
            <w14:solidFill>
              <w14:schemeClr w14:val="tx1"/>
            </w14:solidFill>
          </w14:textFill>
        </w:rPr>
        <w:t>】元违约金。</w:t>
      </w:r>
    </w:p>
    <w:p w14:paraId="62C9A56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（8）承包人或承包人法定代表人、项目经理、公司高管等涉嫌刑事犯罪或涉及任何行政处罚事项的，发包人有权单方解除合同，并要求承包人支付【</w:t>
      </w:r>
      <w:r>
        <w:rPr>
          <w:rFonts w:hint="eastAsia" w:ascii="宋体" w:hAnsi="宋体" w:cs="宋体"/>
          <w:color w:val="000000" w:themeColor="text1"/>
          <w:sz w:val="24"/>
          <w:highlight w:val="none"/>
          <w:u w:val="single"/>
          <w:lang w:val="en-US" w:eastAsia="zh-CN"/>
          <w14:textFill>
            <w14:solidFill>
              <w14:schemeClr w14:val="tx1"/>
            </w14:solidFill>
          </w14:textFill>
        </w:rPr>
        <w:t>50000</w:t>
      </w:r>
      <w:r>
        <w:rPr>
          <w:rFonts w:hint="eastAsia" w:ascii="宋体" w:hAnsi="宋体" w:cs="宋体"/>
          <w:color w:val="000000" w:themeColor="text1"/>
          <w:sz w:val="24"/>
          <w:highlight w:val="none"/>
          <w:u w:val="single"/>
          <w14:textFill>
            <w14:solidFill>
              <w14:schemeClr w14:val="tx1"/>
            </w14:solidFill>
          </w14:textFill>
        </w:rPr>
        <w:t>】元违约金。</w:t>
      </w:r>
    </w:p>
    <w:p w14:paraId="2E5D087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(9)承包人在其他任何项目中存在安全事故、提供虚假资料投标等行为的（包括发包人相关项目及其他单位的任何项目），发包人均有权单方解除合同，并要求承包人支付【</w:t>
      </w:r>
      <w:r>
        <w:rPr>
          <w:rFonts w:hint="eastAsia" w:ascii="宋体" w:hAnsi="宋体" w:cs="宋体"/>
          <w:color w:val="000000" w:themeColor="text1"/>
          <w:sz w:val="24"/>
          <w:highlight w:val="none"/>
          <w:u w:val="single"/>
          <w:lang w:val="en-US" w:eastAsia="zh-CN"/>
          <w14:textFill>
            <w14:solidFill>
              <w14:schemeClr w14:val="tx1"/>
            </w14:solidFill>
          </w14:textFill>
        </w:rPr>
        <w:t>50000</w:t>
      </w:r>
      <w:r>
        <w:rPr>
          <w:rFonts w:hint="eastAsia" w:ascii="宋体" w:hAnsi="宋体" w:cs="宋体"/>
          <w:color w:val="000000" w:themeColor="text1"/>
          <w:sz w:val="24"/>
          <w:highlight w:val="none"/>
          <w:u w:val="single"/>
          <w14:textFill>
            <w14:solidFill>
              <w14:schemeClr w14:val="tx1"/>
            </w14:solidFill>
          </w14:textFill>
        </w:rPr>
        <w:t>】元违约金。</w:t>
      </w:r>
    </w:p>
    <w:p w14:paraId="1763AFEB">
      <w:pPr>
        <w:pStyle w:val="83"/>
        <w:ind w:left="0"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（10）承包人违反本合同约定的其他在先合同义务的，发包人均有权单方解除合同，并要求承包人支付【</w:t>
      </w:r>
      <w:r>
        <w:rPr>
          <w:rFonts w:hint="eastAsia" w:ascii="宋体" w:hAnsi="宋体" w:eastAsia="宋体" w:cs="宋体"/>
          <w:color w:val="000000" w:themeColor="text1"/>
          <w:sz w:val="24"/>
          <w:szCs w:val="24"/>
          <w:highlight w:val="none"/>
          <w:lang w:val="en-US" w:eastAsia="zh-CN"/>
          <w14:textFill>
            <w14:solidFill>
              <w14:schemeClr w14:val="tx1"/>
            </w14:solidFill>
          </w14:textFill>
        </w:rPr>
        <w:t>50000</w:t>
      </w:r>
      <w:r>
        <w:rPr>
          <w:rFonts w:hint="eastAsia" w:ascii="宋体" w:hAnsi="宋体" w:eastAsia="宋体" w:cs="宋体"/>
          <w:color w:val="000000" w:themeColor="text1"/>
          <w:sz w:val="24"/>
          <w:szCs w:val="24"/>
          <w:highlight w:val="none"/>
          <w14:textFill>
            <w14:solidFill>
              <w14:schemeClr w14:val="tx1"/>
            </w14:solidFill>
          </w14:textFill>
        </w:rPr>
        <w:t>】元违约金，违约金不足以弥补发包人损失的承包人应予补足。</w:t>
      </w:r>
    </w:p>
    <w:p w14:paraId="3D84ECD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16.2.2承包人违约的责任</w:t>
      </w:r>
    </w:p>
    <w:p w14:paraId="54B2834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承包人违约责任的承担方式和计算方法：</w:t>
      </w:r>
      <w:r>
        <w:rPr>
          <w:rFonts w:hint="eastAsia" w:ascii="宋体" w:hAnsi="宋体" w:cs="宋体"/>
          <w:color w:val="000000" w:themeColor="text1"/>
          <w:sz w:val="24"/>
          <w:highlight w:val="none"/>
          <w:u w:val="single"/>
          <w14:textFill>
            <w14:solidFill>
              <w14:schemeClr w14:val="tx1"/>
            </w14:solidFill>
          </w14:textFill>
        </w:rPr>
        <w:t xml:space="preserve">    见本合同相关条款    </w:t>
      </w:r>
      <w:r>
        <w:rPr>
          <w:rFonts w:hint="eastAsia" w:ascii="宋体" w:hAnsi="宋体" w:cs="宋体"/>
          <w:color w:val="000000" w:themeColor="text1"/>
          <w:sz w:val="24"/>
          <w:highlight w:val="none"/>
          <w14:textFill>
            <w14:solidFill>
              <w14:schemeClr w14:val="tx1"/>
            </w14:solidFill>
          </w14:textFill>
        </w:rPr>
        <w:t xml:space="preserve">。    </w:t>
      </w:r>
    </w:p>
    <w:p w14:paraId="1BE226D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16.2.3 因承包人违约解除合同</w:t>
      </w:r>
    </w:p>
    <w:p w14:paraId="4B29D834">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关于承包人违约解除合同的特别约定：</w:t>
      </w:r>
      <w:r>
        <w:rPr>
          <w:rFonts w:hint="eastAsia" w:ascii="宋体" w:hAnsi="宋体" w:cs="宋体"/>
          <w:color w:val="000000" w:themeColor="text1"/>
          <w:sz w:val="24"/>
          <w:highlight w:val="none"/>
          <w:u w:val="single"/>
          <w14:textFill>
            <w14:solidFill>
              <w14:schemeClr w14:val="tx1"/>
            </w14:solidFill>
          </w14:textFill>
        </w:rPr>
        <w:t xml:space="preserve">  发包人选择解除合同的，承包人应在收到发包人通知后在【7】日内退场、退还已收取的全部费用并支付【</w:t>
      </w:r>
      <w:r>
        <w:rPr>
          <w:rFonts w:hint="eastAsia" w:ascii="宋体" w:hAnsi="宋体" w:cs="宋体"/>
          <w:color w:val="000000" w:themeColor="text1"/>
          <w:sz w:val="24"/>
          <w:highlight w:val="none"/>
          <w:u w:val="single"/>
          <w:lang w:val="en-US" w:eastAsia="zh-CN"/>
          <w14:textFill>
            <w14:solidFill>
              <w14:schemeClr w14:val="tx1"/>
            </w14:solidFill>
          </w14:textFill>
        </w:rPr>
        <w:t>50000</w:t>
      </w:r>
      <w:r>
        <w:rPr>
          <w:rFonts w:hint="eastAsia" w:ascii="宋体" w:hAnsi="宋体" w:cs="宋体"/>
          <w:color w:val="000000" w:themeColor="text1"/>
          <w:sz w:val="24"/>
          <w:highlight w:val="none"/>
          <w:u w:val="single"/>
          <w14:textFill>
            <w14:solidFill>
              <w14:schemeClr w14:val="tx1"/>
            </w14:solidFill>
          </w14:textFill>
        </w:rPr>
        <w:t>】元违约金。</w:t>
      </w:r>
    </w:p>
    <w:p w14:paraId="3F1517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本合同约定的违约金不足以弥补发包人损失的，承包人应予以补足 。同时承包人还应承担发包人为实现权利而支出的合理费用，包括但不限于诉讼费、保全费、鉴定费、律师代理费、执行费、差旅费等    </w:t>
      </w:r>
      <w:r>
        <w:rPr>
          <w:rFonts w:hint="eastAsia" w:ascii="宋体" w:hAnsi="宋体" w:cs="宋体"/>
          <w:color w:val="000000" w:themeColor="text1"/>
          <w:sz w:val="24"/>
          <w:highlight w:val="none"/>
          <w14:textFill>
            <w14:solidFill>
              <w14:schemeClr w14:val="tx1"/>
            </w14:solidFill>
          </w14:textFill>
        </w:rPr>
        <w:t>。</w:t>
      </w:r>
    </w:p>
    <w:p w14:paraId="537EFF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cs="宋体"/>
          <w:b/>
          <w:bCs/>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0837BC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不可抗力</w:t>
      </w:r>
    </w:p>
    <w:p w14:paraId="672087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不可抗力的确认</w:t>
      </w:r>
    </w:p>
    <w:p w14:paraId="3313BE0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除通用合同条款约定的不可抗力事件之外，视为不可抗力的其他情形： </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2CAA1C5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 因不可抗力解除合同</w:t>
      </w:r>
    </w:p>
    <w:p w14:paraId="2672DC0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合同解除后，发包人应在商定或确定发包人应支付款项后天内完成款项的支付。</w:t>
      </w:r>
    </w:p>
    <w:p w14:paraId="6680640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 保险</w:t>
      </w:r>
    </w:p>
    <w:p w14:paraId="2474E6A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工程保险</w:t>
      </w:r>
    </w:p>
    <w:p w14:paraId="089CD6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关于工程保险的特别约定：</w:t>
      </w:r>
      <w:r>
        <w:rPr>
          <w:rFonts w:hint="eastAsia" w:ascii="宋体" w:hAnsi="宋体" w:cs="宋体"/>
          <w:color w:val="000000" w:themeColor="text1"/>
          <w:sz w:val="24"/>
          <w:highlight w:val="none"/>
          <w:u w:val="single"/>
          <w14:textFill>
            <w14:solidFill>
              <w14:schemeClr w14:val="tx1"/>
            </w14:solidFill>
          </w14:textFill>
        </w:rPr>
        <w:t xml:space="preserve">  承包人委托承包人以发、承包双方共同名义投保建筑工程一切险、安装工程一切险，费用已包含在合同价款内；承包人应当为建设工程和施工场地内的自有人员、设备及第三方生命财产办理保险并支付保险费用，费用已包含在合同价款内；质（安）监部门要求的意外伤害保险，因未办理保险所造成发包人的损失，承包人承担赔偿责任    </w:t>
      </w:r>
      <w:r>
        <w:rPr>
          <w:rFonts w:hint="eastAsia" w:ascii="宋体" w:hAnsi="宋体" w:cs="宋体"/>
          <w:color w:val="000000" w:themeColor="text1"/>
          <w:sz w:val="24"/>
          <w:highlight w:val="none"/>
          <w14:textFill>
            <w14:solidFill>
              <w14:schemeClr w14:val="tx1"/>
            </w14:solidFill>
          </w14:textFill>
        </w:rPr>
        <w:t>。</w:t>
      </w:r>
    </w:p>
    <w:p w14:paraId="6040A442">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其他保险</w:t>
      </w:r>
    </w:p>
    <w:p w14:paraId="4BD7C41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关于其他保险的约定：</w:t>
      </w:r>
      <w:r>
        <w:rPr>
          <w:rFonts w:hint="eastAsia" w:ascii="宋体" w:hAnsi="宋体" w:cs="宋体"/>
          <w:b/>
          <w:bCs/>
          <w:color w:val="000000" w:themeColor="text1"/>
          <w:sz w:val="24"/>
          <w:highlight w:val="none"/>
          <w:u w:val="single"/>
          <w14:textFill>
            <w14:solidFill>
              <w14:schemeClr w14:val="tx1"/>
            </w14:solidFill>
          </w14:textFill>
        </w:rPr>
        <w:t>承包人投保建筑工</w:t>
      </w:r>
      <w:r>
        <w:rPr>
          <w:rFonts w:hint="eastAsia" w:ascii="宋体" w:hAnsi="宋体" w:cs="宋体"/>
          <w:b/>
          <w:color w:val="000000" w:themeColor="text1"/>
          <w:sz w:val="24"/>
          <w:highlight w:val="none"/>
          <w:u w:val="single"/>
          <w14:textFill>
            <w14:solidFill>
              <w14:schemeClr w14:val="tx1"/>
            </w14:solidFill>
          </w14:textFill>
        </w:rPr>
        <w:t>人及管理人员意外伤害保险</w:t>
      </w:r>
      <w:r>
        <w:rPr>
          <w:rFonts w:hint="eastAsia" w:ascii="宋体" w:hAnsi="宋体" w:cs="宋体"/>
          <w:color w:val="000000" w:themeColor="text1"/>
          <w:sz w:val="24"/>
          <w:highlight w:val="none"/>
          <w14:textFill>
            <w14:solidFill>
              <w14:schemeClr w14:val="tx1"/>
            </w14:solidFill>
          </w14:textFill>
        </w:rPr>
        <w:t>。</w:t>
      </w:r>
    </w:p>
    <w:p w14:paraId="68A7B2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承包人是否应为其施工设备等办理财产保险：</w:t>
      </w:r>
      <w:r>
        <w:rPr>
          <w:rFonts w:hint="eastAsia" w:ascii="宋体" w:hAnsi="宋体" w:cs="宋体"/>
          <w:color w:val="000000" w:themeColor="text1"/>
          <w:sz w:val="24"/>
          <w:highlight w:val="none"/>
          <w:u w:val="single"/>
          <w14:textFill>
            <w14:solidFill>
              <w14:schemeClr w14:val="tx1"/>
            </w14:solidFill>
          </w14:textFill>
        </w:rPr>
        <w:t>是</w:t>
      </w:r>
      <w:r>
        <w:rPr>
          <w:rFonts w:hint="eastAsia" w:ascii="宋体" w:hAnsi="宋体" w:cs="宋体"/>
          <w:color w:val="000000" w:themeColor="text1"/>
          <w:sz w:val="24"/>
          <w:highlight w:val="none"/>
          <w14:textFill>
            <w14:solidFill>
              <w14:schemeClr w14:val="tx1"/>
            </w14:solidFill>
          </w14:textFill>
        </w:rPr>
        <w:t>。</w:t>
      </w:r>
    </w:p>
    <w:p w14:paraId="4EA033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 通知义务</w:t>
      </w:r>
    </w:p>
    <w:p w14:paraId="49191DC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关于变更保险合同时的通知义务的约定：</w:t>
      </w:r>
      <w:r>
        <w:rPr>
          <w:rFonts w:hint="eastAsia" w:ascii="宋体" w:hAnsi="宋体" w:cs="宋体"/>
          <w:b/>
          <w:bCs/>
          <w:color w:val="000000" w:themeColor="text1"/>
          <w:sz w:val="24"/>
          <w:highlight w:val="none"/>
          <w:u w:val="single"/>
          <w14:textFill>
            <w14:solidFill>
              <w14:schemeClr w14:val="tx1"/>
            </w14:solidFill>
          </w14:textFill>
        </w:rPr>
        <w:t>按通用合同条款第18.7条项规定执行</w:t>
      </w:r>
      <w:r>
        <w:rPr>
          <w:rFonts w:hint="eastAsia" w:ascii="宋体" w:hAnsi="宋体" w:cs="宋体"/>
          <w:color w:val="000000" w:themeColor="text1"/>
          <w:sz w:val="24"/>
          <w:highlight w:val="none"/>
          <w14:textFill>
            <w14:solidFill>
              <w14:schemeClr w14:val="tx1"/>
            </w14:solidFill>
          </w14:textFill>
        </w:rPr>
        <w:t>。</w:t>
      </w:r>
    </w:p>
    <w:p w14:paraId="486BC80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 争议解决</w:t>
      </w:r>
    </w:p>
    <w:p w14:paraId="3366813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 争议评审</w:t>
      </w:r>
    </w:p>
    <w:p w14:paraId="0FD7E675">
      <w:pPr>
        <w:snapToGrid w:val="0"/>
        <w:spacing w:line="360" w:lineRule="auto"/>
        <w:ind w:left="149" w:leftChars="71"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合同当事人是否同意将工程争议提交争议评审小组决定：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389D54EB">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20.3.1 争议评审小组的确定</w:t>
      </w:r>
    </w:p>
    <w:p w14:paraId="134DDD5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争议评审小组成员的确定：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9D66B1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选定争议评审员的期限：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DA36C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争议评审小组成员的报酬承担方式：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701ED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其他事项的约定：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320CF35">
      <w:pPr>
        <w:autoSpaceDE w:val="0"/>
        <w:autoSpaceDN w:val="0"/>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20.3.2 争议评审小组的决定</w:t>
      </w:r>
    </w:p>
    <w:p w14:paraId="76908D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合同当事人关于本项的约定：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EF6997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20.4仲裁或诉讼</w:t>
      </w:r>
    </w:p>
    <w:p w14:paraId="59DF2B6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因合同及合同有关事项发生的争议，按下列第</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种方式解决：</w:t>
      </w:r>
    </w:p>
    <w:p w14:paraId="530BDC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（1）向</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仲裁委员会申请仲裁；</w:t>
      </w:r>
    </w:p>
    <w:p w14:paraId="360E04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（2）向</w:t>
      </w:r>
      <w:r>
        <w:rPr>
          <w:rFonts w:hint="eastAsia" w:ascii="宋体" w:hAnsi="宋体" w:cs="宋体"/>
          <w:b/>
          <w:bCs/>
          <w:color w:val="000000" w:themeColor="text1"/>
          <w:sz w:val="24"/>
          <w:highlight w:val="none"/>
          <w:u w:val="single"/>
          <w14:textFill>
            <w14:solidFill>
              <w14:schemeClr w14:val="tx1"/>
            </w14:solidFill>
          </w14:textFill>
        </w:rPr>
        <w:t>工程所在地</w:t>
      </w:r>
      <w:r>
        <w:rPr>
          <w:rFonts w:hint="eastAsia" w:ascii="宋体" w:hAnsi="宋体" w:cs="宋体"/>
          <w:color w:val="000000" w:themeColor="text1"/>
          <w:sz w:val="24"/>
          <w:highlight w:val="none"/>
          <w14:textFill>
            <w14:solidFill>
              <w14:schemeClr w14:val="tx1"/>
            </w14:solidFill>
          </w14:textFill>
        </w:rPr>
        <w:t>人民法院起诉。</w:t>
      </w:r>
    </w:p>
    <w:p w14:paraId="4FD45DC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21.补充条款</w:t>
      </w:r>
    </w:p>
    <w:p w14:paraId="76BBD013">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21.1工程质量要求的其他约定</w:t>
      </w:r>
    </w:p>
    <w:p w14:paraId="30CA0C3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21.1.1</w:t>
      </w:r>
      <w:r>
        <w:rPr>
          <w:rFonts w:hint="eastAsia" w:ascii="宋体" w:hAnsi="宋体" w:cs="宋体"/>
          <w:b/>
          <w:color w:val="000000" w:themeColor="text1"/>
          <w:sz w:val="24"/>
          <w:highlight w:val="none"/>
          <w:u w:val="single"/>
          <w14:textFill>
            <w14:solidFill>
              <w14:schemeClr w14:val="tx1"/>
            </w14:solidFill>
          </w14:textFill>
        </w:rPr>
        <w:t>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14:paraId="44AF896A">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款的【1】%向发包人支付违约金，该违约金从工程款中扣除。若承包人不按发包人要求整改或整改后仍不合格的，发包人有权委托第三方进行整改，整改费用由承包人承担，在工程款中扣除。发包人委托第三方整改不能免除承包人根据合同约定应当承担的工程保维修责任。</w:t>
      </w:r>
    </w:p>
    <w:p w14:paraId="1496FF8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21.1.2</w:t>
      </w:r>
      <w:r>
        <w:rPr>
          <w:rFonts w:hint="eastAsia" w:ascii="宋体" w:hAnsi="宋体" w:cs="宋体"/>
          <w:b/>
          <w:color w:val="000000" w:themeColor="text1"/>
          <w:sz w:val="24"/>
          <w:highlight w:val="none"/>
          <w:u w:val="single"/>
          <w14:textFill>
            <w14:solidFill>
              <w14:schemeClr w14:val="tx1"/>
            </w14:solidFill>
          </w14:textFill>
        </w:rPr>
        <w:t>因工程施工交叉进行，承包人应积极配合，并无条件服从发包人或监理工程师的合理安排。</w:t>
      </w:r>
    </w:p>
    <w:p w14:paraId="6AE3BB6B">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21.2工期要求的其他约定</w:t>
      </w:r>
    </w:p>
    <w:p w14:paraId="40BB4999">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21.2.1承包人应详细踏勘、了解现场实际情况，在磋商中应充分考虑现场情况对施工工期的影响，该部分内容在施工工期中包干，成交后不予调整。</w:t>
      </w:r>
    </w:p>
    <w:p w14:paraId="712DF59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21.2.2合同工期为进场施工开始至竣工验收时止，承包人必须做好配合协调工作，因协调配合不当引起的工期等所有损失均由承包人承担。</w:t>
      </w:r>
    </w:p>
    <w:p w14:paraId="6A867249">
      <w:pPr>
        <w:widowControl w:val="0"/>
        <w:adjustRightInd w:val="0"/>
        <w:snapToGrid w:val="0"/>
        <w:spacing w:line="360" w:lineRule="auto"/>
        <w:ind w:firstLine="482" w:firstLineChars="200"/>
        <w:jc w:val="both"/>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21.2.3如承包人认为发生了可顺延工期情形的，承包人必须于工期延误情形发生后14天内向发包人提出顺延工期申请，经发包人签证后按发包人签证的工期顺延。承包人逾期未申请顺延工期的，工期不予以顺延。</w:t>
      </w:r>
    </w:p>
    <w:p w14:paraId="14FE5FAD">
      <w:pPr>
        <w:widowControl w:val="0"/>
        <w:adjustRightInd w:val="0"/>
        <w:snapToGrid w:val="0"/>
        <w:spacing w:line="360" w:lineRule="auto"/>
        <w:ind w:firstLine="482" w:firstLineChars="200"/>
        <w:jc w:val="both"/>
        <w:rPr>
          <w:rFonts w:hint="default"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21.2.4</w:t>
      </w:r>
      <w:r>
        <w:rPr>
          <w:rFonts w:hint="eastAsia" w:ascii="宋体" w:hAnsi="宋体" w:eastAsia="宋体" w:cs="宋体"/>
          <w:b/>
          <w:bCs w:val="0"/>
          <w:snapToGrid w:val="0"/>
          <w:color w:val="000000" w:themeColor="text1"/>
          <w:kern w:val="2"/>
          <w:sz w:val="24"/>
          <w:szCs w:val="24"/>
          <w:highlight w:val="none"/>
          <w:u w:val="single"/>
          <w:lang w:val="en-US" w:eastAsia="zh-CN" w:bidi="ar-SA"/>
          <w14:textFill>
            <w14:solidFill>
              <w14:schemeClr w14:val="tx1"/>
            </w14:solidFill>
          </w14:textFill>
        </w:rPr>
        <w:t>因施工周期较长，承包人应充分考虑节日放假、互联网大会等对工程总工期目标的影响，要求承包人必须提供节假期间保证正常施工方案及承诺，提前做好民工节前轮休安排，要有针对性实质措施，若有此带来的工期延误，应自行消化，总工期将不予顺延。</w:t>
      </w:r>
    </w:p>
    <w:p w14:paraId="74C06456">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21.3安全文明施工要求的其他约定</w:t>
      </w:r>
    </w:p>
    <w:p w14:paraId="70B7B262">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 xml:space="preserve">21.3.1承包人与发包人必须签定《安全生产责任协议书》和《文明施工责任协议书》（见附件），且必须按照浙江省及发包人安全生产、文明施工标准化工地要求，做好安全生产、文明施工。 </w:t>
      </w:r>
    </w:p>
    <w:p w14:paraId="43651700">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安全生产、文明施工相关费用在工程实施过程中必须足额投入，否则发包人有权拒绝支付该项费用。</w:t>
      </w:r>
    </w:p>
    <w:p w14:paraId="68EB4152">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安全生产、文明施工维护及宣传方案需征得发包人同意方可实施。</w:t>
      </w:r>
    </w:p>
    <w:p w14:paraId="6FFAB6B4">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21.4人员到位要求的其他约定</w:t>
      </w:r>
    </w:p>
    <w:p w14:paraId="19B8E68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21.4.1承包人在响应文件中承诺的管理人员（项目经理、技术负责人、施工员、安全员、质检员、材料员）配备数量应满足本工程管理的需要和相应规范、文件要求。</w:t>
      </w:r>
    </w:p>
    <w:p w14:paraId="53B1827D">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本项目将进行考勤管理，在响应文件中需对管理人员的出勤率作出承诺。若项目经理、技术负责人出勤率不足磋商响应承诺，处罚【2000】元人民币/天；施工员、安全员、质检员、材料员出勤率不足磋商响应承诺，处罚【1000】元人民币/天/人（出勤率按照为每月【30】天，每日工作时间【8】小时考勤）。重要施工工序或环节时项目经理、技术负责人等必须到场，否则处罚【2000】元人民币/每次。</w:t>
      </w:r>
    </w:p>
    <w:p w14:paraId="03E18825">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21.5合同价款的其他约定</w:t>
      </w:r>
    </w:p>
    <w:p w14:paraId="522AB5F1">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21.5.1在工程通过竣工验收前，对已完成工程成品的保护工作由承包人负责，费用在磋商响应报价中包干。</w:t>
      </w:r>
    </w:p>
    <w:p w14:paraId="4ED8D56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21.5.2本工程工期较紧，相应赶工措施费用包含在磋商响应报价中。</w:t>
      </w:r>
    </w:p>
    <w:p w14:paraId="77230007">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21.5.3承包人所报的费用中必须包含危险作业意外伤害保险费用，否则所产生的一切后果由承包人承担。</w:t>
      </w:r>
    </w:p>
    <w:p w14:paraId="06CF3D1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21.5.4施工组织措施费和技术措施费在成交以后，在合同施工范围内，无论现场施工条件如何变化、设计如何变更、也无论工程量增减的幅度如何，均不再调整；</w:t>
      </w:r>
    </w:p>
    <w:p w14:paraId="253CCADC">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21.5.5磋商响应报价必须与施工组织设计相一致，对施工组织设计的内容未在磋商响应报价中体现的均视同承包人优惠。施工期间由于承包人原因造成施工方案的更改，所增加的工程费用及工期一概不予调整，属施工技术组织措施失误造成的费用及延误工期均由承包人承担。</w:t>
      </w:r>
    </w:p>
    <w:p w14:paraId="55800B2B">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21.6其他方面的约定</w:t>
      </w:r>
    </w:p>
    <w:p w14:paraId="42945946">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14:paraId="67B0E8F6">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21.6.2如承包人在磋商响应时选择的备选材料设备品牌不在发包人推荐范围内，其材料设备进场前必须报发包人、监理审核，经审核如存在材料不满足发包人要求的，则发包人有权在发包人推荐的范围内任意选择</w:t>
      </w:r>
      <w:r>
        <w:rPr>
          <w:rFonts w:hint="eastAsia" w:ascii="宋体" w:hAnsi="宋体" w:cs="宋体"/>
          <w:b/>
          <w:bCs/>
          <w:color w:val="000000" w:themeColor="text1"/>
          <w:sz w:val="24"/>
          <w:highlight w:val="none"/>
          <w:u w:val="single"/>
          <w14:textFill>
            <w14:solidFill>
              <w14:schemeClr w14:val="tx1"/>
            </w14:solidFill>
          </w14:textFill>
        </w:rPr>
        <w:t>或社会上相关产品进行指定</w:t>
      </w:r>
      <w:r>
        <w:rPr>
          <w:rFonts w:hint="eastAsia" w:ascii="宋体" w:hAnsi="宋体" w:cs="宋体"/>
          <w:b/>
          <w:color w:val="000000" w:themeColor="text1"/>
          <w:sz w:val="24"/>
          <w:highlight w:val="none"/>
          <w:u w:val="single"/>
          <w14:textFill>
            <w14:solidFill>
              <w14:schemeClr w14:val="tx1"/>
            </w14:solidFill>
          </w14:textFill>
        </w:rPr>
        <w:t>，且价格不予调整。</w:t>
      </w:r>
    </w:p>
    <w:p w14:paraId="750A9C5C">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21.6.3承包人应充分响应杭州市委、市政府及当地政府关于工程运输车安全整治有关问题的相关意见，落实好工程安全运输责任制。</w:t>
      </w:r>
    </w:p>
    <w:p w14:paraId="5E6CE6E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21.6.4当承包人未按合同约定履行义务，造成质量低下、进度迟缓、管理混乱或将成交项目转让（转包给他人），发包方有权解除合同，没收履约担保，如给发包人造成的损失超过保证金数额的还应当对超过部份予以赔偿，并依法承担相应的法律责任；</w:t>
      </w:r>
    </w:p>
    <w:p w14:paraId="1CC2F2C3">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21.6.5承包人应确保民工工资的及时支付，如不及时支付，视作违约，承包人应按合同价款的1%向发包人支付违约金且由此造成的后果与损失应由承包人承担，同时，发包人有权在工程款中扣除相应费用代为支付民工工资。</w:t>
      </w:r>
    </w:p>
    <w:p w14:paraId="790AD7B5">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21.6.6承包人需加强维修服务意识，信守维修服务承诺书中的各项承诺，维修服务承诺书作为合同附件。</w:t>
      </w:r>
    </w:p>
    <w:p w14:paraId="313455EF">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21.6.7工程实施期间，承包人必须确保本工程项目进度款专款专用，发包人（或发包人委托的中介机构）随时有权到承包人处核查工程进度款使用情况，承包人须全力配合不得以任何理由拒绝。</w:t>
      </w:r>
    </w:p>
    <w:p w14:paraId="22DF0729">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21.6.8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14:paraId="54DC263E">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21.6.9承包人应在响应文件中列出所有承包人认为需提供的工日、材料（设备）、机械台班价格，若承包人未列出，在施工期间可由发包人根据响应文件及其它的合同文件确定价格。</w:t>
      </w:r>
    </w:p>
    <w:p w14:paraId="696E0DC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21.6.10承包人应在响应文件中列出所有承包人认为需列出的材料（设备）的规格、型号、品牌、档次等，若承包人未列出，在施工期间发包人可根据工程需要提出要求，承包人必须按照发包人的要求提供材料（设备）。</w:t>
      </w:r>
    </w:p>
    <w:p w14:paraId="3127B9B7">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21.6.11如果承包人提供的工日、材料（设备）、机械台班价格及综合单价分析表和工料机分析表与综合单价有矛盾，结算时应以综合单价为准。如是综合总价合同，则已包含在合同价款中。</w:t>
      </w:r>
    </w:p>
    <w:p w14:paraId="425B4779">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21.6.12承包人应服从发包人的协调组织安排，不得因交叉交错施工影响本工程总体进度。</w:t>
      </w:r>
    </w:p>
    <w:p w14:paraId="6D5CFC08">
      <w:pPr>
        <w:tabs>
          <w:tab w:val="left" w:pos="8080"/>
        </w:tabs>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21.6.13本工程在实施过程中，如承包人的施工队伍素质、力量、现场管理班子、施工设备、不能很好满足实际施工的需要，现场文明安全施工不符合磋商响应文件的承诺，造成现场管理混乱、工程质量和进度达不到磋商响应所承诺的要求时，发包人有权要求其调整充实施工力量，承包人必须接受，如措施不力，将视作承包人违约处理直至终止合同,并按本合同的约定追究违约责任。</w:t>
      </w:r>
    </w:p>
    <w:p w14:paraId="3DD3FCF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 xml:space="preserve">21.6.14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并按日【2000 】元向发包人支付违约金。        </w:t>
      </w:r>
    </w:p>
    <w:p w14:paraId="1872CA54">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21.6.15本合同所涉及的所有处罚违约金将以现金形式缴纳，月罚月交，如未按时递交违约金，本月工程款暂停支付。</w:t>
      </w:r>
    </w:p>
    <w:p w14:paraId="453DDB45">
      <w:pPr>
        <w:snapToGrid w:val="0"/>
        <w:spacing w:line="360" w:lineRule="auto"/>
        <w:ind w:firstLine="482" w:firstLineChars="200"/>
        <w:rPr>
          <w:rFonts w:hint="eastAsia"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21.6.16本项目涉及到的检测、监测、质检费用由承包人在磋商响应报价中综合考虑，已包含在报价中，不再另行支付。</w:t>
      </w:r>
    </w:p>
    <w:p w14:paraId="7A00C172">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21.6.17 合同双方确认，本合同及本合同约定的其它文件组成部分中的各项约定都是通过法定采购过程形成的合法成果，不存在与磋商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或工程联系单等内容与本合同内容不一致的，以补充合同内容为准</w:t>
      </w:r>
      <w:r>
        <w:rPr>
          <w:rFonts w:hint="eastAsia" w:ascii="宋体" w:hAnsi="宋体" w:cs="宋体"/>
          <w:color w:val="000000" w:themeColor="text1"/>
          <w:sz w:val="24"/>
          <w:highlight w:val="none"/>
          <w:u w:val="single"/>
          <w14:textFill>
            <w14:solidFill>
              <w14:schemeClr w14:val="tx1"/>
            </w14:solidFill>
          </w14:textFill>
        </w:rPr>
        <w:t>。</w:t>
      </w:r>
    </w:p>
    <w:p w14:paraId="09A5E40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FD2E4A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sectPr>
          <w:footerReference r:id="rId9" w:type="default"/>
          <w:pgSz w:w="11906" w:h="16838"/>
          <w:pgMar w:top="1418" w:right="1555" w:bottom="1418" w:left="1531" w:header="567" w:footer="567" w:gutter="0"/>
          <w:pgNumType w:start="1"/>
          <w:cols w:space="720" w:num="1"/>
          <w:docGrid w:type="lines" w:linePitch="312" w:charSpace="0"/>
        </w:sectPr>
      </w:pPr>
    </w:p>
    <w:p w14:paraId="5AC74052">
      <w:pPr>
        <w:spacing w:before="120" w:beforeLines="50" w:after="120" w:afterLines="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附件一：工程质量保修书格式</w:t>
      </w:r>
    </w:p>
    <w:p w14:paraId="77E150B9">
      <w:pPr>
        <w:spacing w:before="120" w:beforeLines="50" w:after="12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工程质量保修书</w:t>
      </w:r>
    </w:p>
    <w:p w14:paraId="5B5D6B3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中国美术学院</w:t>
      </w:r>
    </w:p>
    <w:p w14:paraId="0060E20F">
      <w:pPr>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承包人（全称）：</w:t>
      </w:r>
    </w:p>
    <w:p w14:paraId="158C52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发包人和承包人根据《中华人民共和国建筑法》和《建设工程质量管理条例》，经协商一致就（工程全称）签订工程质量保修书。</w:t>
      </w:r>
    </w:p>
    <w:p w14:paraId="261D9DEE">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一、工程质量保修范围和内容</w:t>
      </w:r>
    </w:p>
    <w:p w14:paraId="3F1E76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承包人在质量保修期内，按照有关法律规定和合同约定，承担工程质量保修责任。</w:t>
      </w:r>
    </w:p>
    <w:p w14:paraId="047BDE0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579CBE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z w:val="24"/>
          <w:highlight w:val="none"/>
          <w:u w:val="single"/>
          <w14:textFill>
            <w14:solidFill>
              <w14:schemeClr w14:val="tx1"/>
            </w14:solidFill>
          </w14:textFill>
        </w:rPr>
        <w:t>本合同承包范围内的全部工程内容</w:t>
      </w:r>
      <w:r>
        <w:rPr>
          <w:rFonts w:hint="eastAsia" w:ascii="宋体" w:hAnsi="宋体" w:cs="宋体"/>
          <w:color w:val="000000" w:themeColor="text1"/>
          <w:sz w:val="24"/>
          <w:highlight w:val="none"/>
          <w14:textFill>
            <w14:solidFill>
              <w14:schemeClr w14:val="tx1"/>
            </w14:solidFill>
          </w14:textFill>
        </w:rPr>
        <w:t>。</w:t>
      </w:r>
    </w:p>
    <w:p w14:paraId="7120C09D">
      <w:pPr>
        <w:spacing w:line="360" w:lineRule="auto"/>
        <w:ind w:firstLine="482"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二、质量保修期</w:t>
      </w:r>
    </w:p>
    <w:p w14:paraId="50ACB24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质量保修期从工程实际竣工验收合格之日算起。</w:t>
      </w:r>
    </w:p>
    <w:p w14:paraId="279380E2">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双方根据《建设工程质量管理条例》及国家有关规定，结合具体工程情况约定质量保修期如下：</w:t>
      </w:r>
    </w:p>
    <w:p w14:paraId="776C743F">
      <w:pPr>
        <w:keepNext w:val="0"/>
        <w:keepLines w:val="0"/>
        <w:pageBreakBefore w:val="0"/>
        <w:widowControl w:val="0"/>
        <w:kinsoku/>
        <w:wordWrap/>
        <w:overflowPunct/>
        <w:topLinePunct w:val="0"/>
        <w:autoSpaceDE/>
        <w:autoSpaceDN/>
        <w:bidi w:val="0"/>
        <w:adjustRightInd w:val="0"/>
        <w:snapToGrid/>
        <w:spacing w:line="360" w:lineRule="auto"/>
        <w:ind w:firstLine="964" w:firstLineChars="4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1、地基基础工程和主体结构工程为设计文件规定的该工程合理使用年限；</w:t>
      </w:r>
    </w:p>
    <w:p w14:paraId="275609AD">
      <w:pPr>
        <w:keepNext w:val="0"/>
        <w:keepLines w:val="0"/>
        <w:pageBreakBefore w:val="0"/>
        <w:widowControl w:val="0"/>
        <w:kinsoku/>
        <w:wordWrap/>
        <w:overflowPunct/>
        <w:topLinePunct w:val="0"/>
        <w:autoSpaceDE/>
        <w:autoSpaceDN/>
        <w:bidi w:val="0"/>
        <w:adjustRightInd w:val="0"/>
        <w:snapToGrid/>
        <w:spacing w:line="360" w:lineRule="auto"/>
        <w:ind w:firstLine="964" w:firstLineChars="4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2、屋面防水工程、有防水要求的墙面、地面的防渗漏为</w:t>
      </w:r>
      <w:r>
        <w:rPr>
          <w:rFonts w:hint="eastAsia" w:ascii="宋体" w:hAnsi="宋体" w:cs="宋体"/>
          <w:b/>
          <w:color w:val="000000" w:themeColor="text1"/>
          <w:sz w:val="24"/>
          <w:highlight w:val="none"/>
          <w:lang w:val="en-US" w:eastAsia="zh-CN"/>
          <w14:textFill>
            <w14:solidFill>
              <w14:schemeClr w14:val="tx1"/>
            </w14:solidFill>
          </w14:textFill>
        </w:rPr>
        <w:t>捌</w:t>
      </w:r>
      <w:r>
        <w:rPr>
          <w:rFonts w:hint="eastAsia" w:ascii="宋体" w:hAnsi="宋体" w:cs="宋体"/>
          <w:b/>
          <w:color w:val="000000" w:themeColor="text1"/>
          <w:sz w:val="24"/>
          <w:highlight w:val="none"/>
          <w14:textFill>
            <w14:solidFill>
              <w14:schemeClr w14:val="tx1"/>
            </w14:solidFill>
          </w14:textFill>
        </w:rPr>
        <w:t>年；</w:t>
      </w:r>
    </w:p>
    <w:p w14:paraId="100C3231">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3、装修工程为贰年；</w:t>
      </w:r>
    </w:p>
    <w:p w14:paraId="0ACF6D6E">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4、电气管线、给排水管道、设备安装工程为贰年；</w:t>
      </w:r>
    </w:p>
    <w:p w14:paraId="4000A7B7">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5、供热与供冷系统为贰个采暖期、供冷期；</w:t>
      </w:r>
    </w:p>
    <w:p w14:paraId="603321D7">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6、其他约定：</w:t>
      </w:r>
    </w:p>
    <w:p w14:paraId="59EC856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质量保修期自工程竣工验收合格之日起计算。</w:t>
      </w:r>
    </w:p>
    <w:p w14:paraId="2BF51EF2">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三、缺陷责任期</w:t>
      </w:r>
    </w:p>
    <w:p w14:paraId="04DCC35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工程缺陷责任期及设备质保期为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24</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个月，缺陷责任期自工程通过竣工验收之日起计算。单位工程先于全部工程进行验收，单位工程缺陷责任期自单位工程验收合格之日起算。</w:t>
      </w:r>
    </w:p>
    <w:p w14:paraId="7F7DCA5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缺陷责任期终止后，发包人在扣除承包人应承担的违约金、损害赔偿金、维修费等费用后无息退还剩余的质量保证金。</w:t>
      </w:r>
    </w:p>
    <w:p w14:paraId="5DAF7541">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四、质量保修责任</w:t>
      </w:r>
    </w:p>
    <w:p w14:paraId="260ECB2E">
      <w:pPr>
        <w:spacing w:line="360" w:lineRule="auto"/>
        <w:ind w:left="105" w:lef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1．属于保修范围、内容的项目，承包人应当在接到保修通知之日起7天内派人保修。承包人不在约定期限内派人保修或未完成维修的，发包人可以委托他人修理，相关费用由承包人承担。</w:t>
      </w:r>
    </w:p>
    <w:p w14:paraId="02F4C345">
      <w:pPr>
        <w:spacing w:line="360" w:lineRule="auto"/>
        <w:ind w:left="105" w:lef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2．发生紧急事故需抢修的，承包人在接到事故通知后，应当立即到达事故现场抢修，否则承包人有限自行或另行委托第三方维修，相关费用由承包人承担。</w:t>
      </w:r>
    </w:p>
    <w:p w14:paraId="7DAF8499">
      <w:pPr>
        <w:spacing w:line="360" w:lineRule="auto"/>
        <w:ind w:left="105" w:lef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00C611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4．质量保修完成后，由发包人组织验收。</w:t>
      </w:r>
    </w:p>
    <w:p w14:paraId="7FD25CD1">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五、保修费用</w:t>
      </w:r>
    </w:p>
    <w:p w14:paraId="53088D3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保修费用由造成质量缺陷的责任方承担。</w:t>
      </w:r>
    </w:p>
    <w:p w14:paraId="5F5E8EB9">
      <w:pPr>
        <w:spacing w:line="360" w:lineRule="auto"/>
        <w:ind w:firstLine="482"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w:t>
      </w:r>
      <w:r>
        <w:rPr>
          <w:rFonts w:hint="eastAsia" w:ascii="宋体" w:hAnsi="宋体" w:cs="宋体"/>
          <w:color w:val="000000" w:themeColor="text1"/>
          <w:sz w:val="24"/>
          <w:highlight w:val="none"/>
          <w14:textFill>
            <w14:solidFill>
              <w14:schemeClr w14:val="tx1"/>
            </w14:solidFill>
          </w14:textFill>
        </w:rPr>
        <w:t>、双方约定的其他工程质量保修事项：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5FF752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工程质量保修书由发包人、承包人在工程竣工验收前共同签署，作为施工合同附件，其有效期限至保修期满。</w:t>
      </w:r>
    </w:p>
    <w:p w14:paraId="278C9D0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FE6901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0556DA67">
      <w:pPr>
        <w:spacing w:line="400" w:lineRule="exact"/>
        <w:ind w:firstLine="48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                             地  址：</w:t>
      </w:r>
    </w:p>
    <w:p w14:paraId="79AF747B">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5F23A8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07E3BE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                   法定代表人(签字)：</w:t>
      </w:r>
    </w:p>
    <w:p w14:paraId="1D63F45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委托代理人(签字)：                   委托代理人(签字)：</w:t>
      </w:r>
    </w:p>
    <w:p w14:paraId="23391D0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                             电  话：</w:t>
      </w:r>
    </w:p>
    <w:p w14:paraId="66F697B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传  真：</w:t>
      </w:r>
    </w:p>
    <w:p w14:paraId="0D9ECF2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p>
    <w:p w14:paraId="2F66D93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                             账  号：</w:t>
      </w:r>
    </w:p>
    <w:p w14:paraId="480BB7A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                           邮政编码：</w:t>
      </w:r>
    </w:p>
    <w:p w14:paraId="001EC626">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附件二：安全生产责任协议书</w:t>
      </w:r>
    </w:p>
    <w:p w14:paraId="0721CE1A">
      <w:pPr>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安全生产责任协议书</w:t>
      </w:r>
    </w:p>
    <w:p w14:paraId="73C6E1B4">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甲方（发包人）：中国美术学院</w:t>
      </w:r>
    </w:p>
    <w:p w14:paraId="7A6BBB6C">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乙方（承包人）：</w:t>
      </w:r>
    </w:p>
    <w:p w14:paraId="1ED0B4E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工程项目名称：</w:t>
      </w:r>
    </w:p>
    <w:p w14:paraId="5AB3A4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为落实安全生产的管理要求，确保工程建设的顺利进行，按《浙江省建筑安全文明施工标准化工地管理办法》（浙建建[2005]41号)规定，甲乙双方共同协商，一致同意如下：</w:t>
      </w:r>
    </w:p>
    <w:p w14:paraId="27F2F9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3F6653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二、发包人应积极组织和督促承包人开展安全达标活动，及时传达和部署上级的有关安全生产精神和要求，定期听取承包人的意见和要求。加强安全生产的指导和协调。</w:t>
      </w:r>
    </w:p>
    <w:p w14:paraId="569FB0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6F905F0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74B06F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责任违约的经济处理的约定：</w:t>
      </w:r>
    </w:p>
    <w:p w14:paraId="4FA279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依据国家和地方相关法律法规、政策、规定、制度以及本工程施工合同执行。</w:t>
      </w:r>
    </w:p>
    <w:p w14:paraId="6D6FE1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38CEB63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60DBBE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7358508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50B2B3F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九、承包人要按照“安全自查，隐患自改、责任自负”的原则加强对施工责任区的日常安全检查。及叫制上和处理各类违章违法行为。对查获的隐患要及时落实整改措施，消除隐患。</w:t>
      </w:r>
    </w:p>
    <w:p w14:paraId="654A1E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7AAC90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25F3912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十二、承包人须参加由发包人召集的每周一次的工程工作列会，对工程进度、工程质量、安全施工等情况向会议进行汇报，并接受发包人的安全检查。</w:t>
      </w:r>
    </w:p>
    <w:p w14:paraId="7F7A34A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十三、承包人不准将工程项目进行整体转包。</w:t>
      </w:r>
    </w:p>
    <w:p w14:paraId="2356D65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14:paraId="5F8BCE46">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14:paraId="09D9E95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十六、承包人须为施工作业人员缴纳相关保险，并在合同签订之日起的 个工作日内将缴纳保险凭证复印件交发包人。</w:t>
      </w:r>
    </w:p>
    <w:p w14:paraId="298CD097">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十七、承包人必须严格按学院管理规范要求进场施工：必须报学院后勤处、安保处备案，并接受学院安保处的安全教育；进场施工必须佩戴胸牌，统一着装；施工垃圾及时清运，垃圾密闭包装，不得裸露在外。</w:t>
      </w:r>
    </w:p>
    <w:p w14:paraId="3A8C49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十八、本协议中木涉及的有关条款，甲乙双方可根据需要协商补充修改。</w:t>
      </w:r>
    </w:p>
    <w:p w14:paraId="5D76FBA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如遇有国家和本市的有关法规不符的，应按国家和本市的有关法规执行。</w:t>
      </w:r>
    </w:p>
    <w:p w14:paraId="5A60C1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十九、本协议作为甲乙双方工程承包合同的附件，在工程承包合同签约后生效，与工程承包合同具有同等法律效力。工程承包合同期满，本协议终上。</w:t>
      </w:r>
    </w:p>
    <w:p w14:paraId="1CD2E3E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54979E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F2412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5B14B0E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6DFEB3C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或委托代理人：                            或委托代理人：</w:t>
      </w:r>
    </w:p>
    <w:p w14:paraId="549062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                            年    月    日</w:t>
      </w:r>
    </w:p>
    <w:p w14:paraId="3E5641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E4889F8">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sectPr>
          <w:footerReference r:id="rId10" w:type="default"/>
          <w:type w:val="nextColumn"/>
          <w:pgSz w:w="11906" w:h="16838"/>
          <w:pgMar w:top="1418" w:right="1588" w:bottom="1418" w:left="1588" w:header="567" w:footer="567" w:gutter="0"/>
          <w:cols w:space="720" w:num="1"/>
          <w:docGrid w:linePitch="312" w:charSpace="0"/>
        </w:sectPr>
      </w:pPr>
    </w:p>
    <w:p w14:paraId="4EF94593">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附件三 文明施工责任协议书格式</w:t>
      </w:r>
    </w:p>
    <w:p w14:paraId="6BAF57D9">
      <w:pPr>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文明施工责任协议书</w:t>
      </w:r>
    </w:p>
    <w:p w14:paraId="70B59C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1B6A9A0">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甲方（发包人）：中国美术学院</w:t>
      </w:r>
    </w:p>
    <w:p w14:paraId="41A80D43">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乙方（承包人）：</w:t>
      </w:r>
    </w:p>
    <w:p w14:paraId="08A3E1A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工程项目名称：为认真做好工程建设施工区域内的文明施工，现经甲、乙双方协商同意，明确在文明施工和文明施工管理中的各自职责，并签订如下协议。</w:t>
      </w:r>
    </w:p>
    <w:p w14:paraId="1464B0C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5DBEBE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32DDFC6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三、乙方应遵守如下规定：</w:t>
      </w:r>
    </w:p>
    <w:p w14:paraId="398D8A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1、根据工程的特点，编制文明施工实施方案，在开工前5日内，将文明施工实施方案报甲方和市安全监督部门备案。</w:t>
      </w:r>
    </w:p>
    <w:p w14:paraId="31AF5A8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2、乙方按有关规定专项包干使用文明施工费，不得挪作他用。</w:t>
      </w:r>
    </w:p>
    <w:p w14:paraId="568C8D9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3、工地应设置专职文明施工安全员，做到佩证上岗、动态管理，及时收集、记录、整理、管理台帐等技术资料。</w:t>
      </w:r>
    </w:p>
    <w:p w14:paraId="447948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4、施工现场应按文明施工安全生产的要求，设置各项临时设施，并达到下列要求：</w:t>
      </w:r>
    </w:p>
    <w:p w14:paraId="2E9BF0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（1）施工区域与非施工区域严格分隔。</w:t>
      </w:r>
    </w:p>
    <w:p w14:paraId="0EE1F6F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（2）施工区域内应设置能保证施工安全的夜间照明和警示标志，并采取安全防护措施。</w:t>
      </w:r>
    </w:p>
    <w:p w14:paraId="2B64D9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（3）各类材料、机具设备按工地总平面图的布置，在固定场地整齐堆放，不得侵占场内道路及安全防护等设施。</w:t>
      </w:r>
    </w:p>
    <w:p w14:paraId="30605C9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（4）其他要求：</w:t>
      </w:r>
      <w:r>
        <w:rPr>
          <w:rFonts w:hint="eastAsia" w:ascii="宋体" w:hAnsi="宋体" w:cs="宋体"/>
          <w:b/>
          <w:color w:val="000000" w:themeColor="text1"/>
          <w:sz w:val="24"/>
          <w:highlight w:val="none"/>
          <w14:textFill>
            <w14:solidFill>
              <w14:schemeClr w14:val="tx1"/>
            </w14:solidFill>
          </w14:textFill>
        </w:rPr>
        <w:t>严格按学校管理规范要求进场施工。</w:t>
      </w:r>
    </w:p>
    <w:p w14:paraId="4DA6B56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5、工地民工宿舍应符合卫生要求和居住条件，地面应用砼硬化，照明电线敷设应符合规范，不得任意拉线接电。宿舍应保持整洁有序，不得男女混杂居住及居住与施工无关的人员。</w:t>
      </w:r>
    </w:p>
    <w:p w14:paraId="7F14C1F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6、施工现场设有食堂的，应符合杭州市职工食堂管理的有关规定，并配备冷冻、冷藏设备，其位置应远离厕所、垃圾容器等污染源，炊事员应持有效健康证明及岗位培训合格证。</w:t>
      </w:r>
    </w:p>
    <w:p w14:paraId="125E9C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施工现场应设置茶桶、保障茶水供应。</w:t>
      </w:r>
    </w:p>
    <w:p w14:paraId="2F9C529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7、建筑垃圾和其他散体物料装运应实行车辆密闭式运输，冲洗干净后出场，运输过程中严禁沿途抛、洒、滴、漏。</w:t>
      </w:r>
    </w:p>
    <w:p w14:paraId="30DA25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8、乙方应当严格依照《中华人民共和国消防条例》的规定，在工地建立和执行防火管理制度，重点部位设置符合消防要求的消防设施，并保持完好的备用状态。　</w:t>
      </w:r>
    </w:p>
    <w:p w14:paraId="14AC512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9、遵守建设地的现场管理要求。</w:t>
      </w:r>
    </w:p>
    <w:p w14:paraId="52F740C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10、施工单位在施工中应遵守下列规定：</w:t>
      </w:r>
    </w:p>
    <w:p w14:paraId="6FE77F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（1）完善技术和操作管理规程，确保防汛设施和地下管线通畅、安全。</w:t>
      </w:r>
    </w:p>
    <w:p w14:paraId="2D8823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（2）采取各种有效措施，控制扬尘、噪声。</w:t>
      </w:r>
    </w:p>
    <w:p w14:paraId="7C83620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（3）设置各种防护设施，防止施工中废弃物、杂物影响周围环境，伤害过往行人。</w:t>
      </w:r>
    </w:p>
    <w:p w14:paraId="02F2F4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（4）随时清理建筑垃圾，控制工地污染。</w:t>
      </w:r>
    </w:p>
    <w:p w14:paraId="037035E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（5）控制夜间施工作业，确需夜间作业的，必须事先向环保部门申办《夜间施工许可证》。</w:t>
      </w:r>
    </w:p>
    <w:p w14:paraId="2E59ACC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（6）运用其他有效方式，减少施工时对市容、绿化和环境的不良影响。</w:t>
      </w:r>
    </w:p>
    <w:p w14:paraId="531AF1F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（7）遵守交通管理规定，不得使用人力车、三轮车向场外运输建筑垃圾、废土、物料。</w:t>
      </w:r>
    </w:p>
    <w:p w14:paraId="46F30F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11、施工人员在施工中应严格遵守下列规定:</w:t>
      </w:r>
    </w:p>
    <w:p w14:paraId="60A44E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（1）施工中产生的各类垃圾应及时清运到市容环境卫生管理部门指定的地点，严禁随意倾倒在城市道路、河道、绿化带、空旷地带和居民生活垃圾容器内。</w:t>
      </w:r>
    </w:p>
    <w:p w14:paraId="4FE66E1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（2）施工中不得随意丢弃废物、旧料和其他杂物。</w:t>
      </w:r>
    </w:p>
    <w:p w14:paraId="63973E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（3）施工中应注意清理施工场地，做到随做随清。</w:t>
      </w:r>
    </w:p>
    <w:p w14:paraId="006C60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w:t>
      </w:r>
    </w:p>
    <w:p w14:paraId="4EC0F47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12、乙方应确保工地出入口和道路的畅通、安全。施工中造成沿线单位、人员的出入口障碍和道路交通堵塞，应及时采取有效措施。</w:t>
      </w:r>
    </w:p>
    <w:p w14:paraId="348BD7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13、施工中造成下水道和其他地下管线堵塞或损坏的，应立即疏浚或修复；对工地周围的单位及人员财产造成损失的，应承担经济赔偿责任。</w:t>
      </w:r>
    </w:p>
    <w:p w14:paraId="0AEE408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四、甲方对乙方开展创建文明土地的工作要经常性地给予指导，定期组织检查，对乙方存在的问题应及时通知乙方进行整改，并有权对乙方责任违约，按约定办法进行经济处理。</w:t>
      </w:r>
    </w:p>
    <w:p w14:paraId="5BDAC97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五、因乙方违反文明施工管理要求，被地方政府有关部门查获而受到的经济处罚，以及由此而使甲方受到的经济损失，均由乙方承担。</w:t>
      </w:r>
    </w:p>
    <w:p w14:paraId="3D63B2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六、本协议作为甲乙双方工程合同的附件，在工程合同正式签约后有效，与工程合同具有同等法律效力。工程合同期满，本协议终止。</w:t>
      </w:r>
    </w:p>
    <w:p w14:paraId="61B2F2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2C7F2A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79C1E2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0F0F44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或委托代理人：                        或委托代理人：</w:t>
      </w:r>
    </w:p>
    <w:p w14:paraId="3BFD048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                        年    月    日</w:t>
      </w:r>
    </w:p>
    <w:p w14:paraId="4D736E1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br w:type="page"/>
      </w:r>
      <w:r>
        <w:rPr>
          <w:rFonts w:hint="eastAsia" w:ascii="宋体" w:hAnsi="宋体" w:cs="宋体"/>
          <w:color w:val="000000" w:themeColor="text1"/>
          <w:sz w:val="24"/>
          <w:highlight w:val="none"/>
          <w:lang w:val="zh-CN"/>
          <w14:textFill>
            <w14:solidFill>
              <w14:schemeClr w14:val="tx1"/>
            </w14:solidFill>
          </w14:textFill>
        </w:rPr>
        <w:t>附件四 建设工程廉洁协议书格式</w:t>
      </w:r>
    </w:p>
    <w:p w14:paraId="7A2BA017">
      <w:pPr>
        <w:snapToGrid w:val="0"/>
        <w:spacing w:line="360" w:lineRule="auto"/>
        <w:ind w:firstLine="482"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建设工程廉洁协议书</w:t>
      </w:r>
    </w:p>
    <w:p w14:paraId="2CBA96EA">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甲方（发包人）：中国美术学院</w:t>
      </w:r>
    </w:p>
    <w:p w14:paraId="0DA315A4">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乙方（承包人）：</w:t>
      </w:r>
    </w:p>
    <w:p w14:paraId="25C69C1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工程项目名称：为了在工程建设中保持廉政自律的工作作风，防止各种不正当行为的发生，根据国家和省市有关建设工程承发包和廉政建设的各项规定，结合工程建设的特点，订立本协议如下：</w:t>
      </w:r>
    </w:p>
    <w:p w14:paraId="61334CF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一、甲乙双方应当自觉遵守国家和市关于建设工程承发包工作规则以及有关廉政建设的各项规定。</w:t>
      </w:r>
    </w:p>
    <w:p w14:paraId="09A6A0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二、甲方及其工作人员不得以任何形式向乙方索要和收受回扣等好处费。</w:t>
      </w:r>
    </w:p>
    <w:p w14:paraId="2FF5E2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三、甲方工作人员应当保持与乙方的正常业务交往，不得接受乙方的现金、有价证券和贵重物品，不得在乙方报销任何应有个人支付的费用。</w:t>
      </w:r>
    </w:p>
    <w:p w14:paraId="53C141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四、甲方工作人员不得参加可能对公正执行公务有影响的宴请和娱乐活动。</w:t>
      </w:r>
    </w:p>
    <w:p w14:paraId="3A8918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五、甲方工作人员不得要求接受乙方为其住房装修、婚丧嫁娶、家属和子女的工作安排以及出国等提供方便。</w:t>
      </w:r>
    </w:p>
    <w:p w14:paraId="2BE8D78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六、甲方工作人员不得向乙方介绍家属或者亲友从事与甲方工程有关的材料设备供应、工程分包等经济活动。</w:t>
      </w:r>
    </w:p>
    <w:p w14:paraId="0B8E7DA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七、乙方应当通过正常途径开展相对业务工作，不得为获取某些不正当利益而向甲方工作人员赠送礼金、有价证券和贵重物品等。</w:t>
      </w:r>
    </w:p>
    <w:p w14:paraId="3D6025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八、乙方不得为谋取私利擅自与甲方工作人员就工程承包、工程费用、材料设备供应、工程量变动、工程验收、工程质量问题处理等进行私下商谈或者达成默契。</w:t>
      </w:r>
    </w:p>
    <w:p w14:paraId="3FD88CB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九、乙方不得以洽谈业务、签订经济合同为借口，邀请甲方工作人员外出旅游和进入高档娱乐性场所。</w:t>
      </w:r>
    </w:p>
    <w:p w14:paraId="67C0A8D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十、乙方不得为甲方和个人购置或者提供通讯工具、家电、高档办公用品等物品。</w:t>
      </w:r>
    </w:p>
    <w:p w14:paraId="167BBC5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555B95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08213B5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十三、严格执行中纪委下发的中纪发【2007】7号《中共中央纪委关于严格禁止利用职务上的便利谋取不正当利益的若干规定》。</w:t>
      </w:r>
    </w:p>
    <w:p w14:paraId="3DC3264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十四、本廉政协议作为工程承发包合同的附件，与工程承发包合同具有同等法律效力，经协议双方签署后立即生效。</w:t>
      </w:r>
    </w:p>
    <w:p w14:paraId="1E24B06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十五、本协议一式三份，甲、乙双方各执一份，送交见证部门一份。</w:t>
      </w:r>
    </w:p>
    <w:p w14:paraId="19C303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4BCDF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479178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6F6D2E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0CF0FC9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2D4FE7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或委托代理人：                        或委托代理人：</w:t>
      </w:r>
    </w:p>
    <w:p w14:paraId="55F51C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D5D75D7">
      <w:pPr>
        <w:snapToGrid w:val="0"/>
        <w:spacing w:line="360" w:lineRule="auto"/>
        <w:ind w:firstLine="1200" w:firstLineChars="5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                        年    月   日</w:t>
      </w:r>
    </w:p>
    <w:bookmarkEnd w:id="410"/>
    <w:bookmarkEnd w:id="411"/>
    <w:bookmarkEnd w:id="412"/>
    <w:bookmarkEnd w:id="413"/>
    <w:p w14:paraId="500BDE6C">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6223CD0F">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716FAC08">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3B93290A">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34E9F856">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111EC193">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405EC9EF">
      <w:pPr>
        <w:tabs>
          <w:tab w:val="left" w:pos="300"/>
        </w:tabs>
        <w:spacing w:line="366" w:lineRule="exact"/>
        <w:jc w:val="center"/>
        <w:rPr>
          <w:rFonts w:hint="eastAsia" w:ascii="宋体" w:hAnsi="宋体" w:cs="宋体"/>
          <w:b/>
          <w:bCs/>
          <w:color w:val="000000" w:themeColor="text1"/>
          <w:sz w:val="32"/>
          <w:szCs w:val="32"/>
          <w:highlight w:val="none"/>
          <w14:textFill>
            <w14:solidFill>
              <w14:schemeClr w14:val="tx1"/>
            </w14:solidFill>
          </w14:textFill>
        </w:rPr>
      </w:pPr>
    </w:p>
    <w:p w14:paraId="06D0F3C0">
      <w:pPr>
        <w:spacing w:line="360" w:lineRule="auto"/>
        <w:ind w:firstLine="602" w:firstLineChars="200"/>
        <w:rPr>
          <w:b/>
          <w:bCs/>
          <w:color w:val="000000" w:themeColor="text1"/>
          <w:sz w:val="30"/>
          <w:szCs w:val="30"/>
          <w:highlight w:val="none"/>
          <w14:textFill>
            <w14:solidFill>
              <w14:schemeClr w14:val="tx1"/>
            </w14:solidFill>
          </w14:textFill>
        </w:rPr>
      </w:pPr>
      <w:bookmarkStart w:id="414" w:name="page94"/>
      <w:bookmarkEnd w:id="414"/>
      <w:bookmarkStart w:id="415" w:name="page93"/>
      <w:bookmarkEnd w:id="415"/>
    </w:p>
    <w:bookmarkEnd w:id="404"/>
    <w:bookmarkEnd w:id="405"/>
    <w:p w14:paraId="2C4A7803">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14:paraId="77DE62B8">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sectPr>
          <w:headerReference r:id="rId11" w:type="first"/>
          <w:footerReference r:id="rId13" w:type="first"/>
          <w:footerReference r:id="rId12" w:type="default"/>
          <w:pgSz w:w="11906" w:h="16838"/>
          <w:pgMar w:top="1440" w:right="1080" w:bottom="1440" w:left="1080" w:header="851" w:footer="992" w:gutter="0"/>
          <w:cols w:space="720" w:num="1"/>
          <w:titlePg/>
          <w:docGrid w:linePitch="312" w:charSpace="0"/>
        </w:sectPr>
      </w:pPr>
    </w:p>
    <w:p w14:paraId="25E16A32">
      <w:pPr>
        <w:snapToGrid w:val="0"/>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402"/>
      <w:r>
        <w:rPr>
          <w:rFonts w:hint="eastAsia" w:ascii="宋体" w:hAnsi="宋体" w:cs="宋体"/>
          <w:b/>
          <w:color w:val="000000" w:themeColor="text1"/>
          <w:sz w:val="36"/>
          <w:szCs w:val="20"/>
          <w:highlight w:val="none"/>
          <w14:textFill>
            <w14:solidFill>
              <w14:schemeClr w14:val="tx1"/>
            </w14:solidFill>
          </w14:textFill>
        </w:rPr>
        <w:t xml:space="preserve"> </w:t>
      </w:r>
      <w:bookmarkEnd w:id="403"/>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C277C7A">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0DEED4F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77D6E61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AEAFD5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F43165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5C4FFB4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092872D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30095CD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221F12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0ECA34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B7723A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43ACA8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26B5E8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我方参与（项目名称）【项目编号：（采购编号）】政府采购活动，郑重承诺：</w:t>
      </w:r>
    </w:p>
    <w:p w14:paraId="5F0867A6">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0FECF0A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774908F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1B8034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5E72CF7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55574E8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2815B6A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484C29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A6C14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F0B92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5B14B3B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51B60028">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5ABC35A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137954E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1475954F">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47AA3923">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[以联合体形式参与的，提供联合协议（附件5）；本项目不接受联合体或者供应商不以联合体形式投参与的，则不需要提供]</w:t>
      </w:r>
    </w:p>
    <w:p w14:paraId="1BF5672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59EB26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1DB9C11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（根据竞争性磋商公告落实政府采购政策需满足的资格要求选择提供相应的材料；未要求的，无需提供）</w:t>
      </w:r>
    </w:p>
    <w:p w14:paraId="40485786">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.专门面向中小企业，工程全部由符合政策要求的中小企业（或小微企业）承建的，提供相应的中小企业声明函（附件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2298B304">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0C552610">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），联合协议中中小企业合同金额应当达到竞争性磋商公告载明的比例；如果供应商本身提供所有标的均由中小企业承建的，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72D4231">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396FECB0">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），分包意向协议中中小企业合同金额应当达到竞争性磋商公告载明的比例；如果供应商本身提供所有标的均由中小企业承建，</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1F8304E9">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74594C73">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450AAFE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（根据竞争性磋商公告本项目的特定资格要求提供相应的材料；未要求的，无需提供）</w:t>
      </w:r>
    </w:p>
    <w:p w14:paraId="5AD30624">
      <w:pPr>
        <w:rPr>
          <w:rFonts w:ascii="宋体" w:hAnsi="宋体" w:cs="宋体"/>
          <w:color w:val="000000" w:themeColor="text1"/>
          <w:highlight w:val="none"/>
          <w14:textFill>
            <w14:solidFill>
              <w14:schemeClr w14:val="tx1"/>
            </w14:solidFill>
          </w14:textFill>
        </w:rPr>
      </w:pPr>
    </w:p>
    <w:p w14:paraId="3F3071C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DDCF67E">
      <w:pPr>
        <w:pStyle w:val="3"/>
        <w:rPr>
          <w:rFonts w:ascii="宋体" w:hAnsi="宋体" w:cs="宋体"/>
          <w:b w:val="0"/>
          <w:color w:val="000000" w:themeColor="text1"/>
          <w:kern w:val="0"/>
          <w:sz w:val="36"/>
          <w:szCs w:val="36"/>
          <w:highlight w:val="none"/>
          <w14:textFill>
            <w14:solidFill>
              <w14:schemeClr w14:val="tx1"/>
            </w14:solidFill>
          </w14:textFill>
        </w:rPr>
      </w:pPr>
    </w:p>
    <w:p w14:paraId="1A7DA70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485EC112">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2A334DE5">
      <w:pPr>
        <w:numPr>
          <w:ilvl w:val="255"/>
          <w:numId w:val="0"/>
        </w:num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响应函……………………………………………………………………………（页码）</w:t>
      </w:r>
    </w:p>
    <w:p w14:paraId="65451167">
      <w:pPr>
        <w:numPr>
          <w:ilvl w:val="255"/>
          <w:numId w:val="0"/>
        </w:num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sz w:val="24"/>
          <w:highlight w:val="none"/>
          <w14:textFill>
            <w14:solidFill>
              <w14:schemeClr w14:val="tx1"/>
            </w14:solidFill>
          </w14:textFill>
        </w:rPr>
        <w:t>……………（页码）</w:t>
      </w:r>
    </w:p>
    <w:p w14:paraId="083CFA66">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）分包意向协议………………………………………………………………………（页码）</w:t>
      </w:r>
    </w:p>
    <w:p w14:paraId="063AE81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）符合性审查资料……………………………………………………………………（页码）</w:t>
      </w:r>
    </w:p>
    <w:p w14:paraId="20EB3BFA">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）评审标准相应的商务技术资料……………………………………………………（页码）（</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）商务技术偏离表……………………………………………………………………（页码）</w:t>
      </w:r>
    </w:p>
    <w:p w14:paraId="626C9301">
      <w:pPr>
        <w:snapToGrid w:val="0"/>
        <w:spacing w:line="360" w:lineRule="auto"/>
        <w:ind w:left="479" w:leftChars="22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sz w:val="24"/>
          <w:highlight w:val="none"/>
          <w14:textFill>
            <w14:solidFill>
              <w14:schemeClr w14:val="tx1"/>
            </w14:solidFill>
          </w14:textFill>
        </w:rPr>
        <w:t>…………………………………………………（页码）</w:t>
      </w:r>
    </w:p>
    <w:p w14:paraId="2008588C">
      <w:pPr>
        <w:snapToGrid w:val="0"/>
        <w:spacing w:line="360" w:lineRule="auto"/>
        <w:ind w:left="479" w:leftChars="22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）绿色建材承诺书……………………………………………………………………（页码）</w:t>
      </w:r>
    </w:p>
    <w:p w14:paraId="10279EC6">
      <w:pPr>
        <w:pStyle w:val="82"/>
        <w:rPr>
          <w:color w:val="000000" w:themeColor="text1"/>
          <w:highlight w:val="none"/>
          <w14:textFill>
            <w14:solidFill>
              <w14:schemeClr w14:val="tx1"/>
            </w14:solidFill>
          </w14:textFill>
        </w:rPr>
      </w:pPr>
    </w:p>
    <w:p w14:paraId="64341BE3">
      <w:pPr>
        <w:snapToGrid w:val="0"/>
        <w:spacing w:line="360" w:lineRule="auto"/>
        <w:jc w:val="center"/>
        <w:rPr>
          <w:rFonts w:ascii="宋体" w:hAnsi="宋体" w:cs="宋体"/>
          <w:b/>
          <w:color w:val="000000" w:themeColor="text1"/>
          <w:kern w:val="0"/>
          <w:sz w:val="24"/>
          <w:szCs w:val="32"/>
          <w:highlight w:val="none"/>
          <w:lang w:val="zh-CN"/>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6902E4D5">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一、响应函</w:t>
      </w:r>
    </w:p>
    <w:p w14:paraId="00DDC15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762C5A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我方参加你方组织的（项目名称）【项目编号：（采购编号）】采购的有关活动，并对此项目提交响应文件及报价。为此：</w:t>
      </w:r>
    </w:p>
    <w:p w14:paraId="66B6E72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1、我方承诺响应文件有效期从提交响应文件的截止之日起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本响应文件在响应文件有效期满之前均具有约束力。</w:t>
      </w:r>
    </w:p>
    <w:p w14:paraId="6D84FC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2、我方的响应文件包括以下内容：</w:t>
      </w:r>
    </w:p>
    <w:p w14:paraId="4021FA5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232E263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49131CA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652C508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1C5ECAD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71273086">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40A57B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2.2.1响应函；</w:t>
      </w:r>
      <w:r>
        <w:rPr>
          <w:rFonts w:hint="eastAsia" w:ascii="宋体" w:hAnsi="宋体" w:cs="宋体"/>
          <w:color w:val="000000" w:themeColor="text1"/>
          <w:sz w:val="24"/>
          <w:highlight w:val="none"/>
          <w:lang w:val="zh-CN"/>
          <w14:textFill>
            <w14:solidFill>
              <w14:schemeClr w14:val="tx1"/>
            </w14:solidFill>
          </w14:textFill>
        </w:rPr>
        <w:t xml:space="preserve"> </w:t>
      </w:r>
    </w:p>
    <w:p w14:paraId="020CE58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0838811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005F5A5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EA4161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评审标准相应的商务技术资料；</w:t>
      </w:r>
    </w:p>
    <w:p w14:paraId="1EFDF99A">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2.2.6商务技术偏离表；</w:t>
      </w:r>
    </w:p>
    <w:p w14:paraId="7339938A">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46E674F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2E0DA368">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2.3.1报价单；</w:t>
      </w:r>
    </w:p>
    <w:p w14:paraId="778810F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2.3.2已标价工程量清单；</w:t>
      </w:r>
    </w:p>
    <w:p w14:paraId="2F09C47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2.3.3中小企业声明函（如果有）。</w:t>
      </w:r>
    </w:p>
    <w:p w14:paraId="431F8D2B">
      <w:pPr>
        <w:pStyle w:val="84"/>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3、我方承诺除商务技术偏离表列出的偏离外，我方响应采购文件的全部要求。对</w:t>
      </w:r>
      <w:r>
        <w:rPr>
          <w:rFonts w:hint="eastAsia" w:ascii="宋体" w:hAnsi="宋体" w:cs="宋体"/>
          <w:color w:val="000000" w:themeColor="text1"/>
          <w:sz w:val="24"/>
          <w:highlight w:val="none"/>
          <w:lang w:val="en-US"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文件中材料的真实性、合法性负责。</w:t>
      </w:r>
    </w:p>
    <w:p w14:paraId="65F70D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46657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4、如我方成交，我方承诺：</w:t>
      </w:r>
    </w:p>
    <w:p w14:paraId="72F45DA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4.1在收到成交通知书后，在成交通知书规定的期限内与你方签订合同； </w:t>
      </w:r>
    </w:p>
    <w:p w14:paraId="0C7DA22B">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4565DB75">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4.3按照采购文件要求提交履约保证金； </w:t>
      </w:r>
    </w:p>
    <w:p w14:paraId="15F2026F">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53AF9C1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7197DB4">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供应商名称（电子签名）：                          </w:t>
      </w:r>
    </w:p>
    <w:p w14:paraId="5F9D716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534B39E">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2B742A7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8A97A60">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7CBDF9BF">
      <w:pPr>
        <w:snapToGrid w:val="0"/>
        <w:spacing w:line="360" w:lineRule="auto"/>
        <w:rPr>
          <w:rFonts w:ascii="宋体" w:hAnsi="宋体" w:cs="宋体"/>
          <w:color w:val="000000" w:themeColor="text1"/>
          <w:sz w:val="24"/>
          <w:highlight w:val="none"/>
          <w14:textFill>
            <w14:solidFill>
              <w14:schemeClr w14:val="tx1"/>
            </w14:solidFill>
          </w14:textFill>
        </w:rPr>
      </w:pPr>
    </w:p>
    <w:p w14:paraId="72967677">
      <w:pPr>
        <w:jc w:val="center"/>
        <w:rPr>
          <w:rFonts w:ascii="宋体" w:hAnsi="宋体" w:cs="宋体"/>
          <w:b/>
          <w:color w:val="000000" w:themeColor="text1"/>
          <w:kern w:val="0"/>
          <w:sz w:val="32"/>
          <w:szCs w:val="32"/>
          <w:highlight w:val="none"/>
          <w14:textFill>
            <w14:solidFill>
              <w14:schemeClr w14:val="tx1"/>
            </w14:solidFill>
          </w14:textFill>
        </w:rPr>
      </w:pPr>
    </w:p>
    <w:p w14:paraId="0A59039D">
      <w:pPr>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37503EF">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二、授权委托书或法定代表人（单位负责人、自然人本人）身份证明</w:t>
      </w:r>
    </w:p>
    <w:p w14:paraId="7BEA565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7375A806">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授权委托书（适用于非联合体</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zh-CN"/>
          <w14:textFill>
            <w14:solidFill>
              <w14:schemeClr w14:val="tx1"/>
            </w14:solidFill>
          </w14:textFill>
        </w:rPr>
        <w:t>）</w:t>
      </w:r>
    </w:p>
    <w:p w14:paraId="329B778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F35D499">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（项目名称）【项目编号：（采购编号）】</w:t>
      </w:r>
      <w:r>
        <w:rPr>
          <w:rFonts w:hint="eastAsia" w:ascii="宋体" w:hAnsi="宋体" w:cs="宋体"/>
          <w:color w:val="000000" w:themeColor="text1"/>
          <w:kern w:val="0"/>
          <w:sz w:val="24"/>
          <w:highlight w:val="none"/>
          <w:lang w:val="zh-CN"/>
          <w14:textFill>
            <w14:solidFill>
              <w14:schemeClr w14:val="tx1"/>
            </w14:solidFill>
          </w14:textFill>
        </w:rPr>
        <w:t>政府采购</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的一切事项，其法律后果由我方承担。</w:t>
      </w:r>
    </w:p>
    <w:p w14:paraId="3AE1DFE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68DD880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9F5991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419857E8">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17FB4692">
      <w:pPr>
        <w:snapToGrid w:val="0"/>
        <w:spacing w:line="360" w:lineRule="auto"/>
        <w:rPr>
          <w:rFonts w:ascii="宋体" w:hAnsi="宋体" w:cs="宋体"/>
          <w:color w:val="000000" w:themeColor="text1"/>
          <w:sz w:val="24"/>
          <w:highlight w:val="none"/>
          <w14:textFill>
            <w14:solidFill>
              <w14:schemeClr w14:val="tx1"/>
            </w14:solidFill>
          </w14:textFill>
        </w:rPr>
      </w:pPr>
    </w:p>
    <w:p w14:paraId="7AF9D00B">
      <w:pPr>
        <w:snapToGrid w:val="0"/>
        <w:spacing w:line="360" w:lineRule="auto"/>
        <w:rPr>
          <w:rFonts w:ascii="宋体" w:hAnsi="宋体" w:cs="宋体"/>
          <w:color w:val="000000" w:themeColor="text1"/>
          <w:sz w:val="24"/>
          <w:highlight w:val="none"/>
          <w14:textFill>
            <w14:solidFill>
              <w14:schemeClr w14:val="tx1"/>
            </w14:solidFill>
          </w14:textFill>
        </w:rPr>
      </w:pPr>
    </w:p>
    <w:p w14:paraId="288B075F">
      <w:pPr>
        <w:snapToGrid w:val="0"/>
        <w:spacing w:line="360" w:lineRule="auto"/>
        <w:rPr>
          <w:rFonts w:ascii="宋体" w:hAnsi="宋体" w:cs="宋体"/>
          <w:color w:val="000000" w:themeColor="text1"/>
          <w:sz w:val="24"/>
          <w:highlight w:val="none"/>
          <w14:textFill>
            <w14:solidFill>
              <w14:schemeClr w14:val="tx1"/>
            </w14:solidFill>
          </w14:textFill>
        </w:rPr>
      </w:pPr>
    </w:p>
    <w:p w14:paraId="4E3F892C">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授权委托书（适用于联合体</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zh-CN"/>
          <w14:textFill>
            <w14:solidFill>
              <w14:schemeClr w14:val="tx1"/>
            </w14:solidFill>
          </w14:textFill>
        </w:rPr>
        <w:t>）</w:t>
      </w:r>
    </w:p>
    <w:p w14:paraId="5D71661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3CDAABF">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（项目名称）【项目编号：ZGMY-LD-202</w:t>
      </w:r>
      <w:r>
        <w:rPr>
          <w:rFonts w:hint="eastAsia" w:ascii="宋体" w:hAnsi="宋体" w:cs="宋体"/>
          <w:color w:val="000000" w:themeColor="text1"/>
          <w:sz w:val="24"/>
          <w:highlight w:val="none"/>
          <w:lang w:val="en-US" w:eastAsia="zh-CN"/>
          <w14:textFill>
            <w14:solidFill>
              <w14:schemeClr w14:val="tx1"/>
            </w14:solidFill>
          </w14:textFill>
        </w:rPr>
        <w:t>5020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的一切事项，其法律后果由我方承担。</w:t>
      </w:r>
    </w:p>
    <w:p w14:paraId="1A5CD24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049CCD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442185E9">
      <w:pPr>
        <w:jc w:val="center"/>
        <w:rPr>
          <w:rFonts w:ascii="宋体" w:hAnsi="宋体" w:cs="宋体"/>
          <w:b/>
          <w:color w:val="000000" w:themeColor="text1"/>
          <w:kern w:val="0"/>
          <w:sz w:val="32"/>
          <w:szCs w:val="32"/>
          <w:highlight w:val="none"/>
          <w14:textFill>
            <w14:solidFill>
              <w14:schemeClr w14:val="tx1"/>
            </w14:solidFill>
          </w14:textFill>
        </w:rPr>
      </w:pPr>
    </w:p>
    <w:p w14:paraId="24329115">
      <w:pPr>
        <w:jc w:val="center"/>
        <w:rPr>
          <w:rFonts w:ascii="宋体" w:hAnsi="宋体" w:cs="宋体"/>
          <w:b/>
          <w:color w:val="000000" w:themeColor="text1"/>
          <w:kern w:val="0"/>
          <w:sz w:val="32"/>
          <w:szCs w:val="32"/>
          <w:highlight w:val="none"/>
          <w14:textFill>
            <w14:solidFill>
              <w14:schemeClr w14:val="tx1"/>
            </w14:solidFill>
          </w14:textFill>
        </w:rPr>
      </w:pPr>
    </w:p>
    <w:p w14:paraId="2406705B">
      <w:pPr>
        <w:jc w:val="center"/>
        <w:rPr>
          <w:rFonts w:ascii="宋体" w:hAnsi="宋体" w:cs="宋体"/>
          <w:b/>
          <w:color w:val="000000" w:themeColor="text1"/>
          <w:kern w:val="0"/>
          <w:sz w:val="32"/>
          <w:szCs w:val="32"/>
          <w:highlight w:val="none"/>
          <w14:textFill>
            <w14:solidFill>
              <w14:schemeClr w14:val="tx1"/>
            </w14:solidFill>
          </w14:textFill>
        </w:rPr>
      </w:pPr>
    </w:p>
    <w:p w14:paraId="3CBE52DC">
      <w:pPr>
        <w:rPr>
          <w:rFonts w:ascii="宋体" w:hAnsi="宋体" w:cs="宋体"/>
          <w:color w:val="000000" w:themeColor="text1"/>
          <w:highlight w:val="none"/>
          <w14:textFill>
            <w14:solidFill>
              <w14:schemeClr w14:val="tx1"/>
            </w14:solidFill>
          </w14:textFill>
        </w:rPr>
      </w:pPr>
    </w:p>
    <w:p w14:paraId="5C4482BB">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3E2CA0B">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A42C97D">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CA8106D">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303EBF3">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法定代表人、单位负责人或自然人本人</w:t>
      </w:r>
      <w:r>
        <w:rPr>
          <w:rFonts w:hint="eastAsia" w:ascii="宋体" w:hAnsi="宋体" w:cs="宋体"/>
          <w:b/>
          <w:bCs/>
          <w:color w:val="000000" w:themeColor="text1"/>
          <w:sz w:val="32"/>
          <w:szCs w:val="32"/>
          <w:highlight w:val="none"/>
          <w14:textFill>
            <w14:solidFill>
              <w14:schemeClr w14:val="tx1"/>
            </w14:solidFill>
          </w14:textFill>
        </w:rPr>
        <w:t>的身份证明（适用于法定代表人、单位负责人或者自然人本人代表供应商参加响应）</w:t>
      </w:r>
    </w:p>
    <w:p w14:paraId="3B32A559">
      <w:pPr>
        <w:pStyle w:val="152"/>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51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9B3EE6B">
            <w:pPr>
              <w:pStyle w:val="152"/>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4208158A">
            <w:pPr>
              <w:pStyle w:val="152"/>
              <w:adjustRightInd w:val="0"/>
              <w:spacing w:line="360" w:lineRule="auto"/>
              <w:rPr>
                <w:rFonts w:hAnsi="宋体" w:cs="宋体"/>
                <w:bCs/>
                <w:color w:val="000000" w:themeColor="text1"/>
                <w:sz w:val="24"/>
                <w:highlight w:val="none"/>
                <w14:textFill>
                  <w14:solidFill>
                    <w14:schemeClr w14:val="tx1"/>
                  </w14:solidFill>
                </w14:textFill>
              </w:rPr>
            </w:pPr>
          </w:p>
        </w:tc>
      </w:tr>
    </w:tbl>
    <w:p w14:paraId="4E1A1913">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8FF8F3A">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14:paraId="6E65E3D5">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7EDE7BF">
      <w:pPr>
        <w:jc w:val="center"/>
        <w:rPr>
          <w:rFonts w:ascii="宋体" w:hAnsi="宋体" w:cs="宋体"/>
          <w:b/>
          <w:color w:val="000000" w:themeColor="text1"/>
          <w:kern w:val="0"/>
          <w:sz w:val="32"/>
          <w:szCs w:val="32"/>
          <w:highlight w:val="none"/>
          <w14:textFill>
            <w14:solidFill>
              <w14:schemeClr w14:val="tx1"/>
            </w14:solidFill>
          </w14:textFill>
        </w:rPr>
      </w:pPr>
    </w:p>
    <w:p w14:paraId="17DBBCEB">
      <w:pPr>
        <w:jc w:val="center"/>
        <w:rPr>
          <w:rFonts w:ascii="宋体" w:hAnsi="宋体" w:cs="宋体"/>
          <w:b/>
          <w:color w:val="000000" w:themeColor="text1"/>
          <w:kern w:val="0"/>
          <w:sz w:val="32"/>
          <w:szCs w:val="32"/>
          <w:highlight w:val="none"/>
          <w14:textFill>
            <w14:solidFill>
              <w14:schemeClr w14:val="tx1"/>
            </w14:solidFill>
          </w14:textFill>
        </w:rPr>
      </w:pPr>
    </w:p>
    <w:p w14:paraId="680AE739">
      <w:pPr>
        <w:jc w:val="center"/>
        <w:rPr>
          <w:rFonts w:ascii="宋体" w:hAnsi="宋体" w:cs="宋体"/>
          <w:b/>
          <w:color w:val="000000" w:themeColor="text1"/>
          <w:kern w:val="0"/>
          <w:sz w:val="32"/>
          <w:szCs w:val="32"/>
          <w:highlight w:val="none"/>
          <w14:textFill>
            <w14:solidFill>
              <w14:schemeClr w14:val="tx1"/>
            </w14:solidFill>
          </w14:textFill>
        </w:rPr>
      </w:pPr>
    </w:p>
    <w:p w14:paraId="5E64A05A">
      <w:pPr>
        <w:jc w:val="center"/>
        <w:rPr>
          <w:rFonts w:ascii="宋体" w:hAnsi="宋体" w:cs="宋体"/>
          <w:b/>
          <w:color w:val="000000" w:themeColor="text1"/>
          <w:kern w:val="0"/>
          <w:sz w:val="32"/>
          <w:szCs w:val="32"/>
          <w:highlight w:val="none"/>
          <w14:textFill>
            <w14:solidFill>
              <w14:schemeClr w14:val="tx1"/>
            </w14:solidFill>
          </w14:textFill>
        </w:rPr>
      </w:pPr>
    </w:p>
    <w:p w14:paraId="2C637552">
      <w:pPr>
        <w:jc w:val="center"/>
        <w:rPr>
          <w:rFonts w:ascii="宋体" w:hAnsi="宋体" w:cs="宋体"/>
          <w:b/>
          <w:color w:val="000000" w:themeColor="text1"/>
          <w:kern w:val="0"/>
          <w:sz w:val="32"/>
          <w:szCs w:val="32"/>
          <w:highlight w:val="none"/>
          <w14:textFill>
            <w14:solidFill>
              <w14:schemeClr w14:val="tx1"/>
            </w14:solidFill>
          </w14:textFill>
        </w:rPr>
      </w:pPr>
    </w:p>
    <w:p w14:paraId="19BCD68D">
      <w:pPr>
        <w:jc w:val="center"/>
        <w:rPr>
          <w:rFonts w:ascii="宋体" w:hAnsi="宋体" w:cs="宋体"/>
          <w:b/>
          <w:color w:val="000000" w:themeColor="text1"/>
          <w:kern w:val="0"/>
          <w:sz w:val="32"/>
          <w:szCs w:val="32"/>
          <w:highlight w:val="none"/>
          <w14:textFill>
            <w14:solidFill>
              <w14:schemeClr w14:val="tx1"/>
            </w14:solidFill>
          </w14:textFill>
        </w:rPr>
      </w:pPr>
    </w:p>
    <w:p w14:paraId="4370DD5E">
      <w:pPr>
        <w:jc w:val="center"/>
        <w:rPr>
          <w:rFonts w:ascii="宋体" w:hAnsi="宋体" w:cs="宋体"/>
          <w:b/>
          <w:color w:val="000000" w:themeColor="text1"/>
          <w:kern w:val="0"/>
          <w:sz w:val="32"/>
          <w:szCs w:val="32"/>
          <w:highlight w:val="none"/>
          <w14:textFill>
            <w14:solidFill>
              <w14:schemeClr w14:val="tx1"/>
            </w14:solidFill>
          </w14:textFill>
        </w:rPr>
      </w:pPr>
    </w:p>
    <w:p w14:paraId="7202E5F2">
      <w:pPr>
        <w:jc w:val="center"/>
        <w:rPr>
          <w:rFonts w:ascii="宋体" w:hAnsi="宋体" w:cs="宋体"/>
          <w:b/>
          <w:color w:val="000000" w:themeColor="text1"/>
          <w:kern w:val="0"/>
          <w:sz w:val="32"/>
          <w:szCs w:val="32"/>
          <w:highlight w:val="none"/>
          <w14:textFill>
            <w14:solidFill>
              <w14:schemeClr w14:val="tx1"/>
            </w14:solidFill>
          </w14:textFill>
        </w:rPr>
      </w:pPr>
    </w:p>
    <w:p w14:paraId="420A3BDC">
      <w:pPr>
        <w:jc w:val="center"/>
        <w:rPr>
          <w:rFonts w:ascii="宋体" w:hAnsi="宋体" w:cs="宋体"/>
          <w:b/>
          <w:color w:val="000000" w:themeColor="text1"/>
          <w:kern w:val="0"/>
          <w:sz w:val="32"/>
          <w:szCs w:val="32"/>
          <w:highlight w:val="none"/>
          <w14:textFill>
            <w14:solidFill>
              <w14:schemeClr w14:val="tx1"/>
            </w14:solidFill>
          </w14:textFill>
        </w:rPr>
      </w:pPr>
    </w:p>
    <w:p w14:paraId="7084FB5F">
      <w:pPr>
        <w:jc w:val="center"/>
        <w:rPr>
          <w:rFonts w:ascii="宋体" w:hAnsi="宋体" w:cs="宋体"/>
          <w:b/>
          <w:color w:val="000000" w:themeColor="text1"/>
          <w:kern w:val="0"/>
          <w:sz w:val="32"/>
          <w:szCs w:val="32"/>
          <w:highlight w:val="none"/>
          <w14:textFill>
            <w14:solidFill>
              <w14:schemeClr w14:val="tx1"/>
            </w14:solidFill>
          </w14:textFill>
        </w:rPr>
      </w:pPr>
    </w:p>
    <w:p w14:paraId="21F35D90">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BF471A2">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三、分包意向协议</w:t>
      </w:r>
    </w:p>
    <w:p w14:paraId="0140F5F6">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416"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成交后以分包方式履行合同的，提供分包意向协议(附件6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；采购人不同意分包或者供应商成交后不以分包方式履行合同的，则不需要提供。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16"/>
    <w:p w14:paraId="54DA183D">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2C0C69E4">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四、符合性审查资料</w:t>
      </w:r>
    </w:p>
    <w:p w14:paraId="3E2A3066">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58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10923F">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1297A990">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1551C1F3">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1CB0387D">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响应文件中的</w:t>
            </w:r>
          </w:p>
          <w:p w14:paraId="25ADFFAD">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68F7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70F24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vAlign w:val="center"/>
          </w:tcPr>
          <w:p w14:paraId="13F8950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响应文件按照采购文件要求签署、盖章。</w:t>
            </w:r>
          </w:p>
        </w:tc>
        <w:tc>
          <w:tcPr>
            <w:tcW w:w="2551" w:type="dxa"/>
            <w:vAlign w:val="center"/>
          </w:tcPr>
          <w:p w14:paraId="2C54CE69">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需要使用电子签名或者签字盖章的响应文件的组成部分</w:t>
            </w:r>
          </w:p>
        </w:tc>
        <w:tc>
          <w:tcPr>
            <w:tcW w:w="1418" w:type="dxa"/>
            <w:vAlign w:val="center"/>
          </w:tcPr>
          <w:p w14:paraId="0D45FDE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w:t>
            </w:r>
          </w:p>
          <w:p w14:paraId="29AD98EF">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301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A6EAE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vAlign w:val="center"/>
          </w:tcPr>
          <w:p w14:paraId="0F8A75B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DA910F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1418" w:type="dxa"/>
            <w:vAlign w:val="center"/>
          </w:tcPr>
          <w:p w14:paraId="2BF2B23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w:t>
            </w:r>
          </w:p>
          <w:p w14:paraId="2EC8AB15">
            <w:pPr>
              <w:pStyle w:val="3"/>
              <w:jc w:val="both"/>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第</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页</w:t>
            </w:r>
          </w:p>
        </w:tc>
      </w:tr>
      <w:tr w14:paraId="64D1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5880A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vAlign w:val="center"/>
          </w:tcPr>
          <w:p w14:paraId="7867729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响应文件中承诺的响应文件有效期不少于采购文件中载明的响应文件有效期。</w:t>
            </w:r>
          </w:p>
        </w:tc>
        <w:tc>
          <w:tcPr>
            <w:tcW w:w="2551" w:type="dxa"/>
            <w:vAlign w:val="center"/>
          </w:tcPr>
          <w:p w14:paraId="07CB563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响应函</w:t>
            </w:r>
          </w:p>
        </w:tc>
        <w:tc>
          <w:tcPr>
            <w:tcW w:w="1418" w:type="dxa"/>
            <w:vAlign w:val="center"/>
          </w:tcPr>
          <w:p w14:paraId="3082FD45">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F5A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232CE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991" w:type="dxa"/>
            <w:vAlign w:val="center"/>
          </w:tcPr>
          <w:p w14:paraId="427168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响应文件满足采购文件的其它实质性要求。</w:t>
            </w:r>
          </w:p>
        </w:tc>
        <w:tc>
          <w:tcPr>
            <w:tcW w:w="2551" w:type="dxa"/>
            <w:vAlign w:val="center"/>
          </w:tcPr>
          <w:p w14:paraId="7BCE4DA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采购文件其它实质性要求相应的材料（“▲” 系指实质性要求条款，采购文件无其它实质性要求的，无需提供）</w:t>
            </w:r>
          </w:p>
        </w:tc>
        <w:tc>
          <w:tcPr>
            <w:tcW w:w="1418" w:type="dxa"/>
            <w:vAlign w:val="center"/>
          </w:tcPr>
          <w:p w14:paraId="677D85ED">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5AE33A1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AAA58DC">
      <w:pPr>
        <w:jc w:val="center"/>
        <w:rPr>
          <w:rFonts w:ascii="宋体" w:hAnsi="宋体" w:cs="宋体"/>
          <w:b/>
          <w:color w:val="000000" w:themeColor="text1"/>
          <w:kern w:val="0"/>
          <w:sz w:val="32"/>
          <w:szCs w:val="32"/>
          <w:highlight w:val="none"/>
          <w14:textFill>
            <w14:solidFill>
              <w14:schemeClr w14:val="tx1"/>
            </w14:solidFill>
          </w14:textFill>
        </w:rPr>
      </w:pPr>
    </w:p>
    <w:p w14:paraId="58CED959">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A244220">
      <w:pPr>
        <w:jc w:val="center"/>
        <w:rPr>
          <w:rFonts w:ascii="宋体" w:hAnsi="宋体" w:cs="宋体"/>
          <w:b/>
          <w:color w:val="000000" w:themeColor="text1"/>
          <w:kern w:val="0"/>
          <w:sz w:val="32"/>
          <w:szCs w:val="32"/>
          <w:highlight w:val="none"/>
          <w14:textFill>
            <w14:solidFill>
              <w14:schemeClr w14:val="tx1"/>
            </w14:solidFill>
          </w14:textFill>
        </w:rPr>
      </w:pPr>
    </w:p>
    <w:p w14:paraId="18DEFF46">
      <w:pPr>
        <w:jc w:val="center"/>
        <w:rPr>
          <w:rFonts w:ascii="宋体" w:hAnsi="宋体" w:cs="宋体"/>
          <w:b/>
          <w:color w:val="000000" w:themeColor="text1"/>
          <w:kern w:val="0"/>
          <w:sz w:val="32"/>
          <w:szCs w:val="32"/>
          <w:highlight w:val="none"/>
          <w14:textFill>
            <w14:solidFill>
              <w14:schemeClr w14:val="tx1"/>
            </w14:solidFill>
          </w14:textFill>
        </w:rPr>
      </w:pPr>
    </w:p>
    <w:p w14:paraId="1687B213">
      <w:pPr>
        <w:jc w:val="center"/>
        <w:rPr>
          <w:rFonts w:ascii="宋体" w:hAnsi="宋体" w:cs="宋体"/>
          <w:b/>
          <w:color w:val="000000" w:themeColor="text1"/>
          <w:kern w:val="0"/>
          <w:sz w:val="32"/>
          <w:szCs w:val="32"/>
          <w:highlight w:val="none"/>
          <w14:textFill>
            <w14:solidFill>
              <w14:schemeClr w14:val="tx1"/>
            </w14:solidFill>
          </w14:textFill>
        </w:rPr>
      </w:pPr>
    </w:p>
    <w:p w14:paraId="702988BF">
      <w:pPr>
        <w:jc w:val="center"/>
        <w:rPr>
          <w:rFonts w:ascii="宋体" w:hAnsi="宋体" w:cs="宋体"/>
          <w:b/>
          <w:color w:val="000000" w:themeColor="text1"/>
          <w:kern w:val="0"/>
          <w:sz w:val="32"/>
          <w:szCs w:val="32"/>
          <w:highlight w:val="none"/>
          <w14:textFill>
            <w14:solidFill>
              <w14:schemeClr w14:val="tx1"/>
            </w14:solidFill>
          </w14:textFill>
        </w:rPr>
      </w:pPr>
    </w:p>
    <w:p w14:paraId="103734EA">
      <w:pPr>
        <w:jc w:val="center"/>
        <w:rPr>
          <w:rFonts w:ascii="宋体" w:hAnsi="宋体" w:cs="宋体"/>
          <w:b/>
          <w:color w:val="000000" w:themeColor="text1"/>
          <w:kern w:val="0"/>
          <w:sz w:val="32"/>
          <w:szCs w:val="32"/>
          <w:highlight w:val="none"/>
          <w14:textFill>
            <w14:solidFill>
              <w14:schemeClr w14:val="tx1"/>
            </w14:solidFill>
          </w14:textFill>
        </w:rPr>
      </w:pPr>
    </w:p>
    <w:p w14:paraId="076E6624">
      <w:pPr>
        <w:jc w:val="center"/>
        <w:rPr>
          <w:rFonts w:ascii="宋体" w:hAnsi="宋体" w:cs="宋体"/>
          <w:b/>
          <w:color w:val="000000" w:themeColor="text1"/>
          <w:kern w:val="0"/>
          <w:sz w:val="32"/>
          <w:szCs w:val="32"/>
          <w:highlight w:val="none"/>
          <w14:textFill>
            <w14:solidFill>
              <w14:schemeClr w14:val="tx1"/>
            </w14:solidFill>
          </w14:textFill>
        </w:rPr>
      </w:pPr>
    </w:p>
    <w:p w14:paraId="4FC138DC">
      <w:pPr>
        <w:jc w:val="center"/>
        <w:rPr>
          <w:rFonts w:ascii="宋体" w:hAnsi="宋体" w:cs="宋体"/>
          <w:b/>
          <w:color w:val="000000" w:themeColor="text1"/>
          <w:kern w:val="0"/>
          <w:sz w:val="32"/>
          <w:szCs w:val="32"/>
          <w:highlight w:val="none"/>
          <w14:textFill>
            <w14:solidFill>
              <w14:schemeClr w14:val="tx1"/>
            </w14:solidFill>
          </w14:textFill>
        </w:rPr>
      </w:pPr>
    </w:p>
    <w:p w14:paraId="3088C824">
      <w:pPr>
        <w:jc w:val="center"/>
        <w:rPr>
          <w:rFonts w:ascii="宋体" w:hAnsi="宋体" w:cs="宋体"/>
          <w:b/>
          <w:color w:val="000000" w:themeColor="text1"/>
          <w:kern w:val="0"/>
          <w:sz w:val="32"/>
          <w:szCs w:val="32"/>
          <w:highlight w:val="none"/>
          <w14:textFill>
            <w14:solidFill>
              <w14:schemeClr w14:val="tx1"/>
            </w14:solidFill>
          </w14:textFill>
        </w:rPr>
      </w:pPr>
    </w:p>
    <w:p w14:paraId="1A9BD916">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五、评审标准相应的商务技术资料</w:t>
      </w:r>
    </w:p>
    <w:p w14:paraId="2E4B2827">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（按采购文件第四部分评审办法前附表中“响应文件中评审标准相应的商务技术资料目录”提供资料。）</w:t>
      </w:r>
    </w:p>
    <w:p w14:paraId="48188727">
      <w:pPr>
        <w:jc w:val="center"/>
        <w:rPr>
          <w:rFonts w:ascii="宋体" w:hAnsi="宋体" w:cs="宋体"/>
          <w:b/>
          <w:color w:val="000000" w:themeColor="text1"/>
          <w:kern w:val="0"/>
          <w:sz w:val="32"/>
          <w:szCs w:val="32"/>
          <w:highlight w:val="none"/>
          <w14:textFill>
            <w14:solidFill>
              <w14:schemeClr w14:val="tx1"/>
            </w14:solidFill>
          </w14:textFill>
        </w:rPr>
      </w:pPr>
    </w:p>
    <w:p w14:paraId="6757E1AF">
      <w:pPr>
        <w:jc w:val="center"/>
        <w:rPr>
          <w:rFonts w:ascii="宋体" w:hAnsi="宋体" w:cs="宋体"/>
          <w:b/>
          <w:color w:val="000000" w:themeColor="text1"/>
          <w:kern w:val="0"/>
          <w:sz w:val="32"/>
          <w:szCs w:val="32"/>
          <w:highlight w:val="none"/>
          <w14:textFill>
            <w14:solidFill>
              <w14:schemeClr w14:val="tx1"/>
            </w14:solidFill>
          </w14:textFill>
        </w:rPr>
      </w:pPr>
    </w:p>
    <w:p w14:paraId="64AD38CE">
      <w:pPr>
        <w:jc w:val="center"/>
        <w:rPr>
          <w:rFonts w:ascii="宋体" w:hAnsi="宋体" w:cs="宋体"/>
          <w:b/>
          <w:color w:val="000000" w:themeColor="text1"/>
          <w:kern w:val="0"/>
          <w:sz w:val="32"/>
          <w:szCs w:val="32"/>
          <w:highlight w:val="none"/>
          <w14:textFill>
            <w14:solidFill>
              <w14:schemeClr w14:val="tx1"/>
            </w14:solidFill>
          </w14:textFill>
        </w:rPr>
      </w:pPr>
    </w:p>
    <w:p w14:paraId="7B788A7F">
      <w:pPr>
        <w:jc w:val="center"/>
        <w:rPr>
          <w:rFonts w:ascii="宋体" w:hAnsi="宋体" w:cs="宋体"/>
          <w:b/>
          <w:color w:val="000000" w:themeColor="text1"/>
          <w:kern w:val="0"/>
          <w:sz w:val="32"/>
          <w:szCs w:val="32"/>
          <w:highlight w:val="none"/>
          <w14:textFill>
            <w14:solidFill>
              <w14:schemeClr w14:val="tx1"/>
            </w14:solidFill>
          </w14:textFill>
        </w:rPr>
      </w:pPr>
    </w:p>
    <w:p w14:paraId="1EC8F06E">
      <w:pPr>
        <w:jc w:val="center"/>
        <w:rPr>
          <w:rFonts w:ascii="宋体" w:hAnsi="宋体" w:cs="宋体"/>
          <w:b/>
          <w:color w:val="000000" w:themeColor="text1"/>
          <w:kern w:val="0"/>
          <w:sz w:val="32"/>
          <w:szCs w:val="32"/>
          <w:highlight w:val="none"/>
          <w14:textFill>
            <w14:solidFill>
              <w14:schemeClr w14:val="tx1"/>
            </w14:solidFill>
          </w14:textFill>
        </w:rPr>
      </w:pPr>
    </w:p>
    <w:p w14:paraId="658BD2FE">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DE0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89B3A8">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5F719340">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采购文件章节及具体内容</w:t>
            </w:r>
          </w:p>
        </w:tc>
        <w:tc>
          <w:tcPr>
            <w:tcW w:w="3546" w:type="dxa"/>
          </w:tcPr>
          <w:p w14:paraId="65E5FE11">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响应文件章节及具体内容</w:t>
            </w:r>
          </w:p>
        </w:tc>
        <w:tc>
          <w:tcPr>
            <w:tcW w:w="1276" w:type="dxa"/>
          </w:tcPr>
          <w:p w14:paraId="25412808">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4456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F74980">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274D6740">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16D20A4C">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60FAA45A">
            <w:pPr>
              <w:jc w:val="center"/>
              <w:rPr>
                <w:rFonts w:ascii="宋体" w:hAnsi="宋体" w:cs="宋体"/>
                <w:b/>
                <w:color w:val="000000" w:themeColor="text1"/>
                <w:kern w:val="0"/>
                <w:sz w:val="32"/>
                <w:szCs w:val="32"/>
                <w:highlight w:val="none"/>
                <w14:textFill>
                  <w14:solidFill>
                    <w14:schemeClr w14:val="tx1"/>
                  </w14:solidFill>
                </w14:textFill>
              </w:rPr>
            </w:pPr>
          </w:p>
        </w:tc>
      </w:tr>
      <w:tr w14:paraId="041C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417852">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635164C4">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33CE16D4">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443D405D">
            <w:pPr>
              <w:jc w:val="center"/>
              <w:rPr>
                <w:rFonts w:ascii="宋体" w:hAnsi="宋体" w:cs="宋体"/>
                <w:b/>
                <w:color w:val="000000" w:themeColor="text1"/>
                <w:kern w:val="0"/>
                <w:sz w:val="32"/>
                <w:szCs w:val="32"/>
                <w:highlight w:val="none"/>
                <w14:textFill>
                  <w14:solidFill>
                    <w14:schemeClr w14:val="tx1"/>
                  </w14:solidFill>
                </w14:textFill>
              </w:rPr>
            </w:pPr>
          </w:p>
        </w:tc>
      </w:tr>
      <w:tr w14:paraId="53E2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8152E8">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0FB6ADCE">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770CF416">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0DFCF5B4">
            <w:pPr>
              <w:jc w:val="center"/>
              <w:rPr>
                <w:rFonts w:ascii="宋体" w:hAnsi="宋体" w:cs="宋体"/>
                <w:b/>
                <w:color w:val="000000" w:themeColor="text1"/>
                <w:kern w:val="0"/>
                <w:sz w:val="32"/>
                <w:szCs w:val="32"/>
                <w:highlight w:val="none"/>
                <w14:textFill>
                  <w14:solidFill>
                    <w14:schemeClr w14:val="tx1"/>
                  </w14:solidFill>
                </w14:textFill>
              </w:rPr>
            </w:pPr>
          </w:p>
        </w:tc>
      </w:tr>
    </w:tbl>
    <w:p w14:paraId="562EAC16">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供应商保证：除商务技术偏离表列出的偏离外，供应商响应采购文件的全部要求</w:t>
      </w:r>
    </w:p>
    <w:p w14:paraId="10F1A63E">
      <w:pPr>
        <w:jc w:val="center"/>
        <w:rPr>
          <w:rFonts w:ascii="宋体" w:hAnsi="宋体" w:cs="宋体"/>
          <w:b/>
          <w:color w:val="000000" w:themeColor="text1"/>
          <w:kern w:val="0"/>
          <w:sz w:val="32"/>
          <w:szCs w:val="32"/>
          <w:highlight w:val="none"/>
          <w14:textFill>
            <w14:solidFill>
              <w14:schemeClr w14:val="tx1"/>
            </w14:solidFill>
          </w14:textFill>
        </w:rPr>
      </w:pPr>
    </w:p>
    <w:p w14:paraId="3B796CE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BECA2CC">
      <w:pPr>
        <w:ind w:firstLine="1911" w:firstLineChars="595"/>
        <w:rPr>
          <w:rFonts w:ascii="宋体" w:hAnsi="宋体" w:cs="宋体"/>
          <w:b/>
          <w:bCs/>
          <w:color w:val="000000" w:themeColor="text1"/>
          <w:sz w:val="32"/>
          <w:szCs w:val="32"/>
          <w:highlight w:val="none"/>
          <w14:textFill>
            <w14:solidFill>
              <w14:schemeClr w14:val="tx1"/>
            </w14:solidFill>
          </w14:textFill>
        </w:rPr>
        <w:sectPr>
          <w:footerReference r:id="rId15" w:type="first"/>
          <w:footerReference r:id="rId14" w:type="default"/>
          <w:pgSz w:w="11906" w:h="16838"/>
          <w:pgMar w:top="1440" w:right="1080" w:bottom="1440" w:left="1080" w:header="851" w:footer="992" w:gutter="0"/>
          <w:cols w:space="720" w:num="1"/>
          <w:titlePg/>
          <w:docGrid w:linePitch="312" w:charSpace="0"/>
        </w:sectPr>
      </w:pPr>
    </w:p>
    <w:p w14:paraId="77E595AE">
      <w:pPr>
        <w:snapToGrid w:val="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七</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7CA372FA">
      <w:pPr>
        <w:snapToGrid w:val="0"/>
        <w:spacing w:line="360" w:lineRule="auto"/>
        <w:rPr>
          <w:rFonts w:ascii="宋体" w:hAnsi="宋体" w:cs="宋体"/>
          <w:color w:val="000000" w:themeColor="text1"/>
          <w:sz w:val="24"/>
          <w:highlight w:val="none"/>
          <w14:textFill>
            <w14:solidFill>
              <w14:schemeClr w14:val="tx1"/>
            </w14:solidFill>
          </w14:textFill>
        </w:rPr>
      </w:pPr>
    </w:p>
    <w:p w14:paraId="072657C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15AF8EC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D277B5C">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264D825E">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F028BF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084B88F">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1AF1338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五、不为项目有关人员个人装修住房、婚丧嫁娶、配偶子女工作安排等提供好处；</w:t>
      </w:r>
    </w:p>
    <w:p w14:paraId="08A1540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2FFD246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BF1A4A9">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5931D28C">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2D63EBA2">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22A779D9">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199369B">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577A2119">
      <w:pPr>
        <w:spacing w:line="360" w:lineRule="auto"/>
        <w:jc w:val="center"/>
        <w:rPr>
          <w:rFonts w:ascii="宋体" w:hAnsi="宋体" w:cs="宋体"/>
          <w:b/>
          <w:bCs/>
          <w:color w:val="000000" w:themeColor="text1"/>
          <w:sz w:val="24"/>
          <w:highlight w:val="none"/>
          <w14:textFill>
            <w14:solidFill>
              <w14:schemeClr w14:val="tx1"/>
            </w14:solidFill>
          </w14:textFill>
        </w:rPr>
      </w:pPr>
    </w:p>
    <w:p w14:paraId="4D918B4F">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F1AE673">
      <w:pPr>
        <w:spacing w:line="360" w:lineRule="auto"/>
        <w:jc w:val="center"/>
        <w:rPr>
          <w:rFonts w:ascii="宋体" w:hAnsi="宋体" w:cs="宋体"/>
          <w:b/>
          <w:bCs/>
          <w:color w:val="000000" w:themeColor="text1"/>
          <w:sz w:val="24"/>
          <w:highlight w:val="none"/>
          <w14:textFill>
            <w14:solidFill>
              <w14:schemeClr w14:val="tx1"/>
            </w14:solidFill>
          </w14:textFill>
        </w:rPr>
      </w:pPr>
    </w:p>
    <w:p w14:paraId="17D924FC">
      <w:pPr>
        <w:pStyle w:val="82"/>
        <w:rPr>
          <w:rFonts w:ascii="宋体" w:hAnsi="宋体" w:cs="宋体"/>
          <w:b/>
          <w:bCs/>
          <w:color w:val="000000" w:themeColor="text1"/>
          <w:sz w:val="24"/>
          <w:highlight w:val="none"/>
          <w14:textFill>
            <w14:solidFill>
              <w14:schemeClr w14:val="tx1"/>
            </w14:solidFill>
          </w14:textFill>
        </w:rPr>
      </w:pPr>
    </w:p>
    <w:p w14:paraId="30FD8E38">
      <w:pPr>
        <w:pStyle w:val="83"/>
        <w:rPr>
          <w:rFonts w:ascii="宋体" w:hAnsi="宋体" w:cs="宋体"/>
          <w:b/>
          <w:bCs/>
          <w:color w:val="000000" w:themeColor="text1"/>
          <w:sz w:val="24"/>
          <w:highlight w:val="none"/>
          <w14:textFill>
            <w14:solidFill>
              <w14:schemeClr w14:val="tx1"/>
            </w14:solidFill>
          </w14:textFill>
        </w:rPr>
      </w:pPr>
    </w:p>
    <w:p w14:paraId="27F4F205">
      <w:pPr>
        <w:rPr>
          <w:rFonts w:ascii="宋体" w:hAnsi="宋体" w:cs="宋体"/>
          <w:b/>
          <w:bCs/>
          <w:color w:val="000000" w:themeColor="text1"/>
          <w:sz w:val="24"/>
          <w:highlight w:val="none"/>
          <w14:textFill>
            <w14:solidFill>
              <w14:schemeClr w14:val="tx1"/>
            </w14:solidFill>
          </w14:textFill>
        </w:rPr>
      </w:pPr>
    </w:p>
    <w:p w14:paraId="122B9CF0">
      <w:pPr>
        <w:pStyle w:val="82"/>
        <w:rPr>
          <w:rFonts w:ascii="宋体" w:hAnsi="宋体" w:cs="宋体"/>
          <w:b/>
          <w:bCs/>
          <w:color w:val="000000" w:themeColor="text1"/>
          <w:sz w:val="24"/>
          <w:highlight w:val="none"/>
          <w14:textFill>
            <w14:solidFill>
              <w14:schemeClr w14:val="tx1"/>
            </w14:solidFill>
          </w14:textFill>
        </w:rPr>
      </w:pPr>
    </w:p>
    <w:p w14:paraId="49346257">
      <w:pPr>
        <w:pStyle w:val="83"/>
        <w:rPr>
          <w:rFonts w:ascii="宋体" w:hAnsi="宋体" w:cs="宋体"/>
          <w:b/>
          <w:bCs/>
          <w:color w:val="000000" w:themeColor="text1"/>
          <w:sz w:val="24"/>
          <w:highlight w:val="none"/>
          <w14:textFill>
            <w14:solidFill>
              <w14:schemeClr w14:val="tx1"/>
            </w14:solidFill>
          </w14:textFill>
        </w:rPr>
      </w:pPr>
    </w:p>
    <w:p w14:paraId="37A1FBF5">
      <w:pPr>
        <w:rPr>
          <w:rFonts w:ascii="宋体" w:hAnsi="宋体" w:cs="宋体"/>
          <w:b/>
          <w:bCs/>
          <w:color w:val="000000" w:themeColor="text1"/>
          <w:sz w:val="24"/>
          <w:highlight w:val="none"/>
          <w14:textFill>
            <w14:solidFill>
              <w14:schemeClr w14:val="tx1"/>
            </w14:solidFill>
          </w14:textFill>
        </w:rPr>
      </w:pPr>
    </w:p>
    <w:p w14:paraId="366E3B2C">
      <w:pPr>
        <w:pStyle w:val="82"/>
        <w:rPr>
          <w:rFonts w:ascii="宋体" w:hAnsi="宋体" w:cs="宋体"/>
          <w:b/>
          <w:bCs/>
          <w:color w:val="000000" w:themeColor="text1"/>
          <w:sz w:val="24"/>
          <w:highlight w:val="none"/>
          <w14:textFill>
            <w14:solidFill>
              <w14:schemeClr w14:val="tx1"/>
            </w14:solidFill>
          </w14:textFill>
        </w:rPr>
      </w:pPr>
    </w:p>
    <w:p w14:paraId="2D711DA1">
      <w:pPr>
        <w:pStyle w:val="83"/>
        <w:rPr>
          <w:rFonts w:ascii="宋体" w:hAnsi="宋体" w:cs="宋体"/>
          <w:b/>
          <w:bCs/>
          <w:color w:val="000000" w:themeColor="text1"/>
          <w:sz w:val="24"/>
          <w:highlight w:val="none"/>
          <w14:textFill>
            <w14:solidFill>
              <w14:schemeClr w14:val="tx1"/>
            </w14:solidFill>
          </w14:textFill>
        </w:rPr>
      </w:pPr>
    </w:p>
    <w:p w14:paraId="5EE62CFE">
      <w:pPr>
        <w:ind w:firstLine="482"/>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、绿色建材</w:t>
      </w:r>
      <w:r>
        <w:rPr>
          <w:rFonts w:hint="eastAsia" w:ascii="宋体" w:hAnsi="宋体" w:cs="宋体"/>
          <w:b/>
          <w:color w:val="000000" w:themeColor="text1"/>
          <w:kern w:val="0"/>
          <w:sz w:val="32"/>
          <w:szCs w:val="32"/>
          <w:highlight w:val="none"/>
          <w:lang w:val="zh-CN"/>
          <w14:textFill>
            <w14:solidFill>
              <w14:schemeClr w14:val="tx1"/>
            </w14:solidFill>
          </w14:textFill>
        </w:rPr>
        <w:t>承诺书（若有）</w:t>
      </w:r>
    </w:p>
    <w:p w14:paraId="05DA4CC4">
      <w:pPr>
        <w:snapToGrid w:val="0"/>
        <w:spacing w:line="360" w:lineRule="auto"/>
        <w:rPr>
          <w:rFonts w:ascii="宋体" w:hAnsi="宋体" w:cs="宋体"/>
          <w:color w:val="000000" w:themeColor="text1"/>
          <w:sz w:val="24"/>
          <w:highlight w:val="none"/>
          <w14:textFill>
            <w14:solidFill>
              <w14:schemeClr w14:val="tx1"/>
            </w14:solidFill>
          </w14:textFill>
        </w:rPr>
      </w:pPr>
    </w:p>
    <w:p w14:paraId="5753782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0FB81A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因项目涉及材料属于《绿色建筑和绿色建材政府采购需求标准》。依据《关于扩大政府采购支持绿色建材促进建筑品质提升政策实施范围的通知》，我单位郑重承诺：</w:t>
      </w:r>
    </w:p>
    <w:p w14:paraId="421F4D51">
      <w:pPr>
        <w:numPr>
          <w:ilvl w:val="0"/>
          <w:numId w:val="6"/>
        </w:num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严格</w:t>
      </w:r>
      <w:r>
        <w:rPr>
          <w:rFonts w:hint="eastAsia" w:ascii="宋体" w:hAnsi="宋体" w:cs="宋体"/>
          <w:color w:val="000000" w:themeColor="text1"/>
          <w:kern w:val="0"/>
          <w:sz w:val="24"/>
          <w:highlight w:val="none"/>
          <w:lang w:val="zh-CN"/>
          <w14:textFill>
            <w14:solidFill>
              <w14:schemeClr w14:val="tx1"/>
            </w14:solidFill>
          </w14:textFill>
        </w:rPr>
        <w:t>按合同约定进行施工，并采购或使用符合要求的绿色建材；</w:t>
      </w:r>
    </w:p>
    <w:p w14:paraId="12962630">
      <w:pPr>
        <w:numPr>
          <w:ilvl w:val="0"/>
          <w:numId w:val="6"/>
        </w:num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施工过程中要强化施工现场监管，确保落实绿色建筑要求，使用符合《需求标准》的绿色建材；</w:t>
      </w:r>
    </w:p>
    <w:p w14:paraId="2698236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如违反上述承诺，你单位有权立即取消我单位投标、中标或在建项目的建设资格，有权拒绝我单位在一定时期内进入你单位进行项目建设或其他经营活动，并通报财政局。由此引起的相应损失均由我单位承担。</w:t>
      </w:r>
    </w:p>
    <w:p w14:paraId="153D5B51">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59F2C950">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95AB71F">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1C533540">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CA5DFFB">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52A5BDAD">
      <w:pPr>
        <w:spacing w:line="360" w:lineRule="auto"/>
        <w:ind w:firstLine="482"/>
        <w:jc w:val="center"/>
        <w:rPr>
          <w:rFonts w:ascii="宋体" w:hAnsi="宋体" w:cs="宋体"/>
          <w:b/>
          <w:bCs/>
          <w:color w:val="000000" w:themeColor="text1"/>
          <w:sz w:val="24"/>
          <w:highlight w:val="none"/>
          <w14:textFill>
            <w14:solidFill>
              <w14:schemeClr w14:val="tx1"/>
            </w14:solidFill>
          </w14:textFill>
        </w:rPr>
      </w:pPr>
    </w:p>
    <w:p w14:paraId="07D4F9DD">
      <w:pPr>
        <w:spacing w:line="360" w:lineRule="auto"/>
        <w:ind w:right="420"/>
        <w:rPr>
          <w:rFonts w:ascii="宋体" w:hAnsi="宋体" w:cs="宋体"/>
          <w:b/>
          <w:bCs/>
          <w:color w:val="000000" w:themeColor="text1"/>
          <w:sz w:val="24"/>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注：按本格式和要求提</w:t>
      </w:r>
    </w:p>
    <w:p w14:paraId="16AB463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5F1A0B4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D3FF13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19A3424C">
      <w:pPr>
        <w:numPr>
          <w:ilvl w:val="0"/>
          <w:numId w:val="7"/>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报价单…………………………………………………………………………（页码）</w:t>
      </w:r>
    </w:p>
    <w:p w14:paraId="5A9E0C16">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hAnsi="仿宋_GB2312" w:cs="仿宋_GB2312"/>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14:paraId="029611F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）已标价工程量清单……………………………………………………………（页码）</w:t>
      </w:r>
    </w:p>
    <w:p w14:paraId="05EADCC3">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）中小企业声明函………………………………………………………………（页码）</w:t>
      </w:r>
    </w:p>
    <w:p w14:paraId="7B9098FF">
      <w:pPr>
        <w:pStyle w:val="84"/>
        <w:rPr>
          <w:color w:val="000000" w:themeColor="text1"/>
          <w:highlight w:val="none"/>
          <w14:textFill>
            <w14:solidFill>
              <w14:schemeClr w14:val="tx1"/>
            </w14:solidFill>
          </w14:textFill>
        </w:rPr>
      </w:pPr>
    </w:p>
    <w:p w14:paraId="6A292E5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D817DE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5057DD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95486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85C487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E27B2E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ED1B7B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E97FB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52B9BF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E1557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ED27EB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A7C456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B289C2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A9E42C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52D773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DE3ECFF">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14:paraId="0BD596D7">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一、报价单</w:t>
      </w:r>
    </w:p>
    <w:p w14:paraId="4D3C2FA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5F0AE45">
      <w:pPr>
        <w:snapToGri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按你方采购文件要求，我们，本响应文件签字方，谨此向你方发出要约如下：如你方接受本投标，我方承诺按照如下报价单的价格完成</w:t>
      </w:r>
      <w:r>
        <w:rPr>
          <w:rFonts w:hint="eastAsia" w:ascii="宋体" w:hAnsi="宋体" w:cs="宋体"/>
          <w:b w:val="0"/>
          <w:bCs/>
          <w:color w:val="000000" w:themeColor="text1"/>
          <w:sz w:val="24"/>
          <w:highlight w:val="none"/>
          <w:lang w:eastAsia="zh-CN"/>
          <w14:textFill>
            <w14:solidFill>
              <w14:schemeClr w14:val="tx1"/>
            </w14:solidFill>
          </w14:textFill>
        </w:rPr>
        <w:t>中国美术学院象山校区学生宿舍内外墙粉刷及门扇更换工程</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【项目编号：ZGMY-LD-202</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lang w:val="zh-CN"/>
          <w14:textFill>
            <w14:solidFill>
              <w14:schemeClr w14:val="tx1"/>
            </w14:solidFill>
          </w14:textFill>
        </w:rPr>
        <w:t>0</w:t>
      </w:r>
      <w:r>
        <w:rPr>
          <w:rFonts w:hint="eastAsia" w:ascii="宋体" w:hAnsi="宋体" w:cs="宋体"/>
          <w:color w:val="000000" w:themeColor="text1"/>
          <w:kern w:val="0"/>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3484C5ED">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5739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65EDA1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1843" w:type="dxa"/>
          </w:tcPr>
          <w:p w14:paraId="04FC286D">
            <w:pPr>
              <w:spacing w:line="360" w:lineRule="auto"/>
              <w:jc w:val="center"/>
              <w:rPr>
                <w:rFonts w:ascii="宋体" w:hAnsi="宋体" w:cs="宋体"/>
                <w:b/>
                <w:color w:val="000000" w:themeColor="text1"/>
                <w:sz w:val="24"/>
                <w:highlight w:val="none"/>
                <w14:textFill>
                  <w14:solidFill>
                    <w14:schemeClr w14:val="tx1"/>
                  </w14:solidFill>
                </w14:textFill>
              </w:rPr>
            </w:pPr>
          </w:p>
          <w:p w14:paraId="351B700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施工范围</w:t>
            </w:r>
          </w:p>
        </w:tc>
        <w:tc>
          <w:tcPr>
            <w:tcW w:w="3118" w:type="dxa"/>
            <w:vAlign w:val="center"/>
          </w:tcPr>
          <w:p w14:paraId="1E484D9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施工工期</w:t>
            </w:r>
          </w:p>
        </w:tc>
        <w:tc>
          <w:tcPr>
            <w:tcW w:w="2552" w:type="dxa"/>
            <w:vAlign w:val="center"/>
          </w:tcPr>
          <w:p w14:paraId="525E0E09">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项目经理</w:t>
            </w:r>
          </w:p>
        </w:tc>
        <w:tc>
          <w:tcPr>
            <w:tcW w:w="1984" w:type="dxa"/>
            <w:vAlign w:val="center"/>
          </w:tcPr>
          <w:p w14:paraId="4EBFAF5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执业证书信息</w:t>
            </w:r>
          </w:p>
        </w:tc>
        <w:tc>
          <w:tcPr>
            <w:tcW w:w="3119" w:type="dxa"/>
            <w:vAlign w:val="center"/>
          </w:tcPr>
          <w:p w14:paraId="76FE57FB">
            <w:pPr>
              <w:spacing w:line="360" w:lineRule="auto"/>
              <w:jc w:val="center"/>
              <w:rPr>
                <w:rFonts w:ascii="宋体" w:hAnsi="宋体" w:cs="宋体"/>
                <w:b/>
                <w:color w:val="000000" w:themeColor="text1"/>
                <w:sz w:val="24"/>
                <w:highlight w:val="none"/>
                <w14:textFill>
                  <w14:solidFill>
                    <w14:schemeClr w14:val="tx1"/>
                  </w14:solidFill>
                </w14:textFill>
              </w:rPr>
            </w:pPr>
          </w:p>
          <w:p w14:paraId="745358F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48B1360E">
            <w:pPr>
              <w:spacing w:line="360" w:lineRule="auto"/>
              <w:jc w:val="center"/>
              <w:rPr>
                <w:rFonts w:ascii="宋体" w:hAnsi="宋体" w:cs="宋体"/>
                <w:b/>
                <w:color w:val="000000" w:themeColor="text1"/>
                <w:sz w:val="24"/>
                <w:highlight w:val="none"/>
                <w14:textFill>
                  <w14:solidFill>
                    <w14:schemeClr w14:val="tx1"/>
                  </w14:solidFill>
                </w14:textFill>
              </w:rPr>
            </w:pPr>
          </w:p>
        </w:tc>
      </w:tr>
      <w:tr w14:paraId="2289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6CFE573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4186597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5696695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552" w:type="dxa"/>
            <w:vAlign w:val="center"/>
          </w:tcPr>
          <w:p w14:paraId="3078478A">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024E44F9">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65EE2EA">
            <w:pPr>
              <w:spacing w:line="360" w:lineRule="auto"/>
              <w:jc w:val="center"/>
              <w:rPr>
                <w:rFonts w:ascii="宋体" w:hAnsi="宋体" w:cs="宋体"/>
                <w:color w:val="000000" w:themeColor="text1"/>
                <w:sz w:val="24"/>
                <w:highlight w:val="none"/>
                <w14:textFill>
                  <w14:solidFill>
                    <w14:schemeClr w14:val="tx1"/>
                  </w14:solidFill>
                </w14:textFill>
              </w:rPr>
            </w:pPr>
          </w:p>
        </w:tc>
      </w:tr>
      <w:tr w14:paraId="4D7F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9F8A0D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磋商报价（小写）</w:t>
            </w:r>
          </w:p>
        </w:tc>
        <w:tc>
          <w:tcPr>
            <w:tcW w:w="7655" w:type="dxa"/>
            <w:gridSpan w:val="3"/>
            <w:vAlign w:val="center"/>
          </w:tcPr>
          <w:p w14:paraId="23D60599">
            <w:pPr>
              <w:spacing w:line="360" w:lineRule="auto"/>
              <w:jc w:val="center"/>
              <w:rPr>
                <w:rFonts w:ascii="宋体" w:hAnsi="宋体" w:cs="宋体"/>
                <w:color w:val="000000" w:themeColor="text1"/>
                <w:sz w:val="24"/>
                <w:highlight w:val="none"/>
                <w14:textFill>
                  <w14:solidFill>
                    <w14:schemeClr w14:val="tx1"/>
                  </w14:solidFill>
                </w14:textFill>
              </w:rPr>
            </w:pPr>
          </w:p>
        </w:tc>
      </w:tr>
      <w:tr w14:paraId="54FF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9E85AC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磋商报价（大写）</w:t>
            </w:r>
          </w:p>
        </w:tc>
        <w:tc>
          <w:tcPr>
            <w:tcW w:w="7655" w:type="dxa"/>
            <w:gridSpan w:val="3"/>
            <w:vAlign w:val="center"/>
          </w:tcPr>
          <w:p w14:paraId="27CC4E19">
            <w:pPr>
              <w:spacing w:line="360" w:lineRule="auto"/>
              <w:jc w:val="center"/>
              <w:rPr>
                <w:rFonts w:ascii="宋体" w:hAnsi="宋体" w:cs="宋体"/>
                <w:color w:val="000000" w:themeColor="text1"/>
                <w:sz w:val="24"/>
                <w:highlight w:val="none"/>
                <w14:textFill>
                  <w14:solidFill>
                    <w14:schemeClr w14:val="tx1"/>
                  </w14:solidFill>
                </w14:textFill>
              </w:rPr>
            </w:pPr>
          </w:p>
        </w:tc>
      </w:tr>
    </w:tbl>
    <w:p w14:paraId="1AC3405D">
      <w:pPr>
        <w:snapToGrid w:val="0"/>
        <w:spacing w:line="360" w:lineRule="auto"/>
        <w:ind w:left="480" w:leftChars="0" w:firstLine="0" w:firstLineChars="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59A89BD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，报价明细表中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采购内容未包含在《报价单》名称栏中，供应商不能作出合理解释的，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响应文件含有采购人不能接受的附加条件的，响应文件无效。</w:t>
      </w:r>
    </w:p>
    <w:p w14:paraId="16F5B57E">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lang w:val="zh-CN"/>
          <w14:textFill>
            <w14:solidFill>
              <w14:schemeClr w14:val="tx1"/>
            </w14:solidFill>
          </w14:textFill>
        </w:rPr>
        <w:t>、特别提示：采购代理机构将对项目名称和项目编号，成交供应商名称、地址和成交金额、施工范围、施工工期、项目经理、执业证书信息、品牌（如果有）、规格型号、数量、单价等予以公示。</w:t>
      </w:r>
    </w:p>
    <w:p w14:paraId="1B61C84B">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szCs w:val="22"/>
          <w:highlight w:val="none"/>
          <w:lang w:val="en-US" w:eastAsia="zh-CN"/>
          <w14:textFill>
            <w14:solidFill>
              <w14:schemeClr w14:val="tx1"/>
            </w14:solidFill>
          </w14:textFill>
        </w:rPr>
        <w:t>3</w:t>
      </w:r>
      <w:bookmarkStart w:id="427" w:name="_GoBack"/>
      <w:bookmarkEnd w:id="427"/>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D4CADD1">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14:paraId="0F82BDFD">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25C10F10">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40" w:right="1080" w:bottom="1440" w:left="1080" w:header="851" w:footer="992" w:gutter="0"/>
          <w:cols w:space="720" w:num="1"/>
          <w:titlePg/>
          <w:docGrid w:linePitch="312" w:charSpace="0"/>
        </w:sectPr>
      </w:pPr>
    </w:p>
    <w:p w14:paraId="449C91C1">
      <w:pPr>
        <w:pStyle w:val="694"/>
        <w:keepNext w:val="0"/>
        <w:pageBreakBefore/>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二、报价情况说明（如果有）</w:t>
      </w:r>
    </w:p>
    <w:p w14:paraId="193FCFE8">
      <w:pPr>
        <w:keepNext w:val="0"/>
        <w:pageBreakBefore w:val="0"/>
        <w:snapToGrid w:val="0"/>
        <w:spacing w:before="120" w:after="120"/>
        <w:outlineLvl w:val="9"/>
        <w:rPr>
          <w:rFonts w:hint="eastAsia"/>
          <w:color w:val="000000" w:themeColor="text1"/>
          <w:highlight w:val="none"/>
          <w:lang w:val="en-US" w:eastAsia="zh-CN"/>
          <w14:textFill>
            <w14:solidFill>
              <w14:schemeClr w14:val="tx1"/>
            </w14:solidFill>
          </w14:textFill>
        </w:rPr>
      </w:pPr>
    </w:p>
    <w:p w14:paraId="5F8D0C21">
      <w:pPr>
        <w:keepNext w:val="0"/>
        <w:pageBreakBefore w:val="0"/>
        <w:tabs>
          <w:tab w:val="left" w:pos="1313"/>
        </w:tabs>
        <w:snapToGrid w:val="0"/>
        <w:spacing w:before="120" w:after="120"/>
        <w:jc w:val="left"/>
        <w:outlineLvl w:val="9"/>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6AEA123C">
      <w:pPr>
        <w:pStyle w:val="694"/>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7300ADCA">
      <w:pPr>
        <w:pStyle w:val="694"/>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14B8D1A4">
      <w:pPr>
        <w:pStyle w:val="694"/>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1F09648E">
      <w:pPr>
        <w:pStyle w:val="694"/>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59F2B03A">
      <w:pPr>
        <w:pStyle w:val="694"/>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6EF49E7C">
      <w:pPr>
        <w:pStyle w:val="694"/>
        <w:keepNext w:val="0"/>
        <w:pageBreakBefore/>
        <w:tabs>
          <w:tab w:val="clear" w:pos="720"/>
        </w:tabs>
        <w:snapToGrid w:val="0"/>
        <w:spacing w:before="120" w:after="120"/>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三</w:t>
      </w:r>
      <w:r>
        <w:rPr>
          <w:rFonts w:hint="eastAsia" w:ascii="宋体" w:hAnsi="宋体" w:eastAsia="宋体" w:cs="宋体"/>
          <w:color w:val="000000" w:themeColor="text1"/>
          <w:kern w:val="2"/>
          <w:sz w:val="32"/>
          <w:szCs w:val="32"/>
          <w:highlight w:val="none"/>
          <w14:textFill>
            <w14:solidFill>
              <w14:schemeClr w14:val="tx1"/>
            </w14:solidFill>
          </w14:textFill>
        </w:rPr>
        <w:t>、已标价工程量清单</w:t>
      </w:r>
    </w:p>
    <w:p w14:paraId="4AAAA740">
      <w:pPr>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注：按采购文件工程量清单编制 </w:t>
      </w:r>
    </w:p>
    <w:p w14:paraId="47D3430B">
      <w:pPr>
        <w:pStyle w:val="61"/>
        <w:ind w:firstLine="480"/>
        <w:rPr>
          <w:rFonts w:cs="宋体"/>
          <w:color w:val="000000" w:themeColor="text1"/>
          <w:sz w:val="24"/>
          <w:highlight w:val="none"/>
          <w14:textFill>
            <w14:solidFill>
              <w14:schemeClr w14:val="tx1"/>
            </w14:solidFill>
          </w14:textFill>
        </w:rPr>
      </w:pPr>
    </w:p>
    <w:p w14:paraId="3F88BFA5">
      <w:pPr>
        <w:pStyle w:val="61"/>
        <w:ind w:firstLine="480"/>
        <w:rPr>
          <w:rFonts w:cs="宋体"/>
          <w:color w:val="000000" w:themeColor="text1"/>
          <w:sz w:val="24"/>
          <w:highlight w:val="none"/>
          <w14:textFill>
            <w14:solidFill>
              <w14:schemeClr w14:val="tx1"/>
            </w14:solidFill>
          </w14:textFill>
        </w:rPr>
        <w:sectPr>
          <w:footerReference r:id="rId22" w:type="first"/>
          <w:headerReference r:id="rId19" w:type="default"/>
          <w:footerReference r:id="rId20" w:type="default"/>
          <w:footerReference r:id="rId21" w:type="even"/>
          <w:pgSz w:w="11906" w:h="16838"/>
          <w:pgMar w:top="1440" w:right="1080" w:bottom="1440" w:left="1080" w:header="851" w:footer="992" w:gutter="0"/>
          <w:cols w:space="720" w:num="1"/>
          <w:titlePg/>
          <w:docGrid w:linePitch="312" w:charSpace="0"/>
        </w:sectPr>
      </w:pPr>
    </w:p>
    <w:p w14:paraId="1FD39633">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四</w:t>
      </w:r>
      <w:r>
        <w:rPr>
          <w:rFonts w:hint="eastAsia" w:ascii="宋体" w:hAnsi="宋体" w:eastAsia="宋体" w:cs="宋体"/>
          <w:color w:val="000000" w:themeColor="text1"/>
          <w:kern w:val="2"/>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417"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417"/>
    </w:p>
    <w:p w14:paraId="75710DB8">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4FC3AFD5">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418" w:name="_Toc465665161"/>
      <w:r>
        <w:rPr>
          <w:rFonts w:hint="eastAsia" w:ascii="宋体" w:hAnsi="宋体" w:cs="宋体"/>
          <w:color w:val="000000" w:themeColor="text1"/>
          <w:highlight w:val="none"/>
          <w14:textFill>
            <w14:solidFill>
              <w14:schemeClr w14:val="tx1"/>
            </w14:solidFill>
          </w14:textFill>
        </w:rPr>
        <w:t>附件</w:t>
      </w:r>
      <w:bookmarkEnd w:id="418"/>
    </w:p>
    <w:p w14:paraId="4157ADE1">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06479A3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19" w:name="OLE_LINK13"/>
      <w:bookmarkStart w:id="420"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19"/>
    <w:bookmarkEnd w:id="420"/>
    <w:p w14:paraId="5EA7FD8C">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01B79F7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2EF5C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3FD2E68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2E340E1">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ADCE7BA">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2048584B">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12428C5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127AA4E">
      <w:pPr>
        <w:spacing w:line="360" w:lineRule="auto"/>
        <w:ind w:firstLine="420" w:firstLineChars="200"/>
        <w:rPr>
          <w:rFonts w:ascii="宋体" w:hAnsi="宋体" w:cs="宋体"/>
          <w:color w:val="000000" w:themeColor="text1"/>
          <w:highlight w:val="none"/>
          <w14:textFill>
            <w14:solidFill>
              <w14:schemeClr w14:val="tx1"/>
            </w14:solidFill>
          </w14:textFill>
        </w:rPr>
      </w:pPr>
    </w:p>
    <w:p w14:paraId="00CBF56B">
      <w:pPr>
        <w:spacing w:line="360" w:lineRule="auto"/>
        <w:ind w:firstLine="420" w:firstLineChars="200"/>
        <w:rPr>
          <w:rFonts w:ascii="宋体" w:hAnsi="宋体" w:cs="宋体"/>
          <w:color w:val="000000" w:themeColor="text1"/>
          <w:highlight w:val="none"/>
          <w14:textFill>
            <w14:solidFill>
              <w14:schemeClr w14:val="tx1"/>
            </w14:solidFill>
          </w14:textFill>
        </w:rPr>
      </w:pPr>
    </w:p>
    <w:p w14:paraId="02E0FB0A">
      <w:pPr>
        <w:spacing w:line="360" w:lineRule="auto"/>
        <w:ind w:firstLine="420" w:firstLineChars="200"/>
        <w:rPr>
          <w:rFonts w:ascii="宋体" w:hAnsi="宋体" w:cs="宋体"/>
          <w:color w:val="000000" w:themeColor="text1"/>
          <w:highlight w:val="none"/>
          <w14:textFill>
            <w14:solidFill>
              <w14:schemeClr w14:val="tx1"/>
            </w14:solidFill>
          </w14:textFill>
        </w:rPr>
      </w:pPr>
    </w:p>
    <w:p w14:paraId="1D260013">
      <w:pPr>
        <w:spacing w:line="360" w:lineRule="auto"/>
        <w:ind w:firstLine="420" w:firstLineChars="200"/>
        <w:rPr>
          <w:rFonts w:ascii="宋体" w:hAnsi="宋体" w:cs="宋体"/>
          <w:color w:val="000000" w:themeColor="text1"/>
          <w:highlight w:val="none"/>
          <w14:textFill>
            <w14:solidFill>
              <w14:schemeClr w14:val="tx1"/>
            </w14:solidFill>
          </w14:textFill>
        </w:rPr>
      </w:pPr>
    </w:p>
    <w:p w14:paraId="4DD01D22">
      <w:pPr>
        <w:spacing w:line="360" w:lineRule="auto"/>
        <w:rPr>
          <w:rFonts w:ascii="宋体" w:hAnsi="宋体" w:cs="宋体"/>
          <w:b/>
          <w:color w:val="000000" w:themeColor="text1"/>
          <w:sz w:val="24"/>
          <w:highlight w:val="none"/>
          <w14:textFill>
            <w14:solidFill>
              <w14:schemeClr w14:val="tx1"/>
            </w14:solidFill>
          </w14:textFill>
        </w:rPr>
      </w:pPr>
    </w:p>
    <w:p w14:paraId="5D508EA7">
      <w:pPr>
        <w:spacing w:line="360" w:lineRule="auto"/>
        <w:rPr>
          <w:rFonts w:ascii="宋体" w:hAnsi="宋体" w:cs="宋体"/>
          <w:b/>
          <w:color w:val="000000" w:themeColor="text1"/>
          <w:sz w:val="24"/>
          <w:highlight w:val="none"/>
          <w14:textFill>
            <w14:solidFill>
              <w14:schemeClr w14:val="tx1"/>
            </w14:solidFill>
          </w14:textFill>
        </w:rPr>
      </w:pPr>
    </w:p>
    <w:p w14:paraId="169194DE">
      <w:pPr>
        <w:spacing w:line="360" w:lineRule="auto"/>
        <w:rPr>
          <w:rFonts w:ascii="宋体" w:hAnsi="宋体" w:cs="宋体"/>
          <w:b/>
          <w:color w:val="000000" w:themeColor="text1"/>
          <w:sz w:val="24"/>
          <w:highlight w:val="none"/>
          <w14:textFill>
            <w14:solidFill>
              <w14:schemeClr w14:val="tx1"/>
            </w14:solidFill>
          </w14:textFill>
        </w:rPr>
      </w:pPr>
    </w:p>
    <w:p w14:paraId="07430D47">
      <w:pPr>
        <w:spacing w:line="360" w:lineRule="auto"/>
        <w:rPr>
          <w:rFonts w:ascii="宋体" w:hAnsi="宋体" w:cs="宋体"/>
          <w:b/>
          <w:color w:val="000000" w:themeColor="text1"/>
          <w:sz w:val="24"/>
          <w:highlight w:val="none"/>
          <w14:textFill>
            <w14:solidFill>
              <w14:schemeClr w14:val="tx1"/>
            </w14:solidFill>
          </w14:textFill>
        </w:rPr>
      </w:pPr>
    </w:p>
    <w:p w14:paraId="59DA24F3">
      <w:pPr>
        <w:spacing w:line="360" w:lineRule="auto"/>
        <w:rPr>
          <w:rFonts w:ascii="宋体" w:hAnsi="宋体" w:cs="宋体"/>
          <w:b/>
          <w:color w:val="000000" w:themeColor="text1"/>
          <w:sz w:val="24"/>
          <w:highlight w:val="none"/>
          <w14:textFill>
            <w14:solidFill>
              <w14:schemeClr w14:val="tx1"/>
            </w14:solidFill>
          </w14:textFill>
        </w:rPr>
      </w:pPr>
    </w:p>
    <w:p w14:paraId="70A739CA">
      <w:pPr>
        <w:spacing w:line="360" w:lineRule="auto"/>
        <w:rPr>
          <w:rFonts w:ascii="宋体" w:hAnsi="宋体" w:cs="宋体"/>
          <w:b/>
          <w:color w:val="000000" w:themeColor="text1"/>
          <w:sz w:val="24"/>
          <w:highlight w:val="none"/>
          <w14:textFill>
            <w14:solidFill>
              <w14:schemeClr w14:val="tx1"/>
            </w14:solidFill>
          </w14:textFill>
        </w:rPr>
      </w:pPr>
    </w:p>
    <w:p w14:paraId="58BF20D7">
      <w:pPr>
        <w:spacing w:line="360" w:lineRule="auto"/>
        <w:rPr>
          <w:rFonts w:ascii="宋体" w:hAnsi="宋体" w:cs="宋体"/>
          <w:b/>
          <w:color w:val="000000" w:themeColor="text1"/>
          <w:sz w:val="24"/>
          <w:highlight w:val="none"/>
          <w14:textFill>
            <w14:solidFill>
              <w14:schemeClr w14:val="tx1"/>
            </w14:solidFill>
          </w14:textFill>
        </w:rPr>
      </w:pPr>
    </w:p>
    <w:p w14:paraId="61916743">
      <w:pPr>
        <w:spacing w:line="360" w:lineRule="auto"/>
        <w:rPr>
          <w:rFonts w:ascii="宋体" w:hAnsi="宋体" w:cs="宋体"/>
          <w:b/>
          <w:color w:val="000000" w:themeColor="text1"/>
          <w:sz w:val="24"/>
          <w:highlight w:val="none"/>
          <w14:textFill>
            <w14:solidFill>
              <w14:schemeClr w14:val="tx1"/>
            </w14:solidFill>
          </w14:textFill>
        </w:rPr>
      </w:pPr>
    </w:p>
    <w:p w14:paraId="6309C346">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57610D9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6A9F78B8">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4977254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12FC59D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61357F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2633A8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F84638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49A711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3894150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1EACDA9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673B08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2DCDF07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24E2402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0B18734B">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0E55FFE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9C4857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6C6E76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9CE57A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5128283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EB8138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3009364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066067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0C895B6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07BFF1B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E833E0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35549F4F">
      <w:pPr>
        <w:spacing w:line="360" w:lineRule="auto"/>
        <w:jc w:val="center"/>
        <w:rPr>
          <w:rFonts w:ascii="宋体" w:hAnsi="宋体" w:cs="宋体"/>
          <w:b/>
          <w:bCs/>
          <w:color w:val="000000" w:themeColor="text1"/>
          <w:sz w:val="24"/>
          <w:highlight w:val="none"/>
          <w14:textFill>
            <w14:solidFill>
              <w14:schemeClr w14:val="tx1"/>
            </w14:solidFill>
          </w14:textFill>
        </w:rPr>
      </w:pPr>
    </w:p>
    <w:p w14:paraId="1A9B0064">
      <w:pPr>
        <w:spacing w:line="360" w:lineRule="auto"/>
        <w:rPr>
          <w:rFonts w:ascii="宋体" w:hAnsi="宋体" w:cs="宋体"/>
          <w:b/>
          <w:color w:val="000000" w:themeColor="text1"/>
          <w:sz w:val="24"/>
          <w:highlight w:val="none"/>
          <w14:textFill>
            <w14:solidFill>
              <w14:schemeClr w14:val="tx1"/>
            </w14:solidFill>
          </w14:textFill>
        </w:rPr>
      </w:pPr>
    </w:p>
    <w:p w14:paraId="54961257">
      <w:pPr>
        <w:spacing w:line="360" w:lineRule="auto"/>
        <w:rPr>
          <w:rFonts w:ascii="宋体" w:hAnsi="宋体" w:cs="宋体"/>
          <w:b/>
          <w:color w:val="000000" w:themeColor="text1"/>
          <w:sz w:val="24"/>
          <w:highlight w:val="none"/>
          <w14:textFill>
            <w14:solidFill>
              <w14:schemeClr w14:val="tx1"/>
            </w14:solidFill>
          </w14:textFill>
        </w:rPr>
      </w:pPr>
    </w:p>
    <w:p w14:paraId="144FB94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55612F2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1CA2B9A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E39278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1FD7A3F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4F0DACE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3DBCCDC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7697E8B">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3BBFB38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B40D37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611903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1E3541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9DD4A3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05A8EC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256704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E46E7B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1D3CF2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1E3080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48608F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B892FF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94E5458">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3E94C89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7FFBC16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0EFB6687">
      <w:pPr>
        <w:spacing w:line="360" w:lineRule="auto"/>
        <w:jc w:val="center"/>
        <w:rPr>
          <w:rFonts w:ascii="宋体" w:hAnsi="宋体" w:cs="宋体"/>
          <w:b/>
          <w:color w:val="000000" w:themeColor="text1"/>
          <w:sz w:val="24"/>
          <w:highlight w:val="none"/>
          <w14:textFill>
            <w14:solidFill>
              <w14:schemeClr w14:val="tx1"/>
            </w14:solidFill>
          </w14:textFill>
        </w:rPr>
      </w:pPr>
    </w:p>
    <w:p w14:paraId="43495DB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084209F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393232D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0919BCE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996060B">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2A3AC4B">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795F02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13650A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6575E39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A0E5AD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4C86B9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D21CF2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17BE115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3EAF9E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72CEBE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50D599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16FEDA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7767EB28">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662C38A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1E8C360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E62AEE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0189A97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01FA80A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7CCFFF1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0F225A54">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670A388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E581E66">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011DD72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33A3026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6677E98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27A7C6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4D7923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1E912A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9E36FC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5CA645B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976366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08867A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696B98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6E45415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64452BB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763AF24">
      <w:pPr>
        <w:spacing w:line="360" w:lineRule="auto"/>
        <w:rPr>
          <w:rFonts w:ascii="宋体" w:hAnsi="宋体" w:cs="宋体"/>
          <w:b/>
          <w:color w:val="000000" w:themeColor="text1"/>
          <w:sz w:val="24"/>
          <w:highlight w:val="none"/>
          <w14:textFill>
            <w14:solidFill>
              <w14:schemeClr w14:val="tx1"/>
            </w14:solidFill>
          </w14:textFill>
        </w:rPr>
      </w:pPr>
    </w:p>
    <w:p w14:paraId="5F6E4050">
      <w:pPr>
        <w:spacing w:line="360" w:lineRule="auto"/>
        <w:rPr>
          <w:rFonts w:ascii="宋体" w:hAnsi="宋体" w:cs="宋体"/>
          <w:b/>
          <w:color w:val="000000" w:themeColor="text1"/>
          <w:sz w:val="24"/>
          <w:highlight w:val="none"/>
          <w14:textFill>
            <w14:solidFill>
              <w14:schemeClr w14:val="tx1"/>
            </w14:solidFill>
          </w14:textFill>
        </w:rPr>
      </w:pPr>
    </w:p>
    <w:p w14:paraId="1986053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74CF8D03">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36607FB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0FEFC1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2BDB4AA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342C4FD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6D03E3A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141FB55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8D0D490">
      <w:pPr>
        <w:spacing w:line="360" w:lineRule="auto"/>
        <w:rPr>
          <w:rFonts w:ascii="宋体" w:hAnsi="宋体" w:cs="宋体"/>
          <w:b/>
          <w:color w:val="000000" w:themeColor="text1"/>
          <w:sz w:val="24"/>
          <w:highlight w:val="none"/>
          <w14:textFill>
            <w14:solidFill>
              <w14:schemeClr w14:val="tx1"/>
            </w14:solidFill>
          </w14:textFill>
        </w:rPr>
      </w:pPr>
    </w:p>
    <w:p w14:paraId="15C1634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DB3428">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293CA59C">
      <w:pPr>
        <w:spacing w:line="360" w:lineRule="auto"/>
        <w:rPr>
          <w:rFonts w:ascii="宋体" w:hAnsi="宋体" w:cs="宋体"/>
          <w:color w:val="000000" w:themeColor="text1"/>
          <w:sz w:val="24"/>
          <w:highlight w:val="none"/>
          <w:u w:val="single"/>
          <w14:textFill>
            <w14:solidFill>
              <w14:schemeClr w14:val="tx1"/>
            </w14:solidFill>
          </w14:textFill>
        </w:rPr>
      </w:pPr>
    </w:p>
    <w:p w14:paraId="203B987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6A2CBD2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你方组织的（项目名称）项目【项目编号：ZGMY-LD-</w:t>
      </w:r>
      <w:r>
        <w:rPr>
          <w:rFonts w:hint="eastAsia" w:ascii="宋体" w:hAnsi="宋体" w:cs="宋体"/>
          <w:color w:val="000000" w:themeColor="text1"/>
          <w:sz w:val="24"/>
          <w:highlight w:val="none"/>
          <w:lang w:val="en-US" w:eastAsia="zh-CN"/>
          <w14:textFill>
            <w14:solidFill>
              <w14:schemeClr w14:val="tx1"/>
            </w14:solidFill>
          </w14:textFill>
        </w:rPr>
        <w:t>2025020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177D3C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591B0EF1">
      <w:pPr>
        <w:spacing w:line="360" w:lineRule="auto"/>
        <w:ind w:firstLine="494"/>
        <w:rPr>
          <w:rFonts w:ascii="宋体" w:hAnsi="宋体" w:cs="宋体"/>
          <w:color w:val="000000" w:themeColor="text1"/>
          <w:sz w:val="24"/>
          <w:highlight w:val="none"/>
          <w14:textFill>
            <w14:solidFill>
              <w14:schemeClr w14:val="tx1"/>
            </w14:solidFill>
          </w14:textFill>
        </w:rPr>
      </w:pPr>
    </w:p>
    <w:p w14:paraId="34C50907">
      <w:pPr>
        <w:spacing w:line="360" w:lineRule="auto"/>
        <w:ind w:firstLine="494"/>
        <w:rPr>
          <w:rFonts w:ascii="宋体" w:hAnsi="宋体" w:cs="宋体"/>
          <w:color w:val="000000" w:themeColor="text1"/>
          <w:sz w:val="24"/>
          <w:highlight w:val="none"/>
          <w14:textFill>
            <w14:solidFill>
              <w14:schemeClr w14:val="tx1"/>
            </w14:solidFill>
          </w14:textFill>
        </w:rPr>
      </w:pPr>
    </w:p>
    <w:p w14:paraId="47D6B393">
      <w:pPr>
        <w:spacing w:line="360" w:lineRule="auto"/>
        <w:ind w:firstLine="494"/>
        <w:rPr>
          <w:rFonts w:ascii="宋体" w:hAnsi="宋体" w:cs="宋体"/>
          <w:color w:val="000000" w:themeColor="text1"/>
          <w:sz w:val="24"/>
          <w:highlight w:val="none"/>
          <w14:textFill>
            <w14:solidFill>
              <w14:schemeClr w14:val="tx1"/>
            </w14:solidFill>
          </w14:textFill>
        </w:rPr>
      </w:pPr>
    </w:p>
    <w:p w14:paraId="743D60A9">
      <w:pPr>
        <w:spacing w:line="360" w:lineRule="auto"/>
        <w:ind w:firstLine="494"/>
        <w:rPr>
          <w:rFonts w:ascii="宋体" w:hAnsi="宋体" w:cs="宋体"/>
          <w:color w:val="000000" w:themeColor="text1"/>
          <w:sz w:val="24"/>
          <w:highlight w:val="none"/>
          <w14:textFill>
            <w14:solidFill>
              <w14:schemeClr w14:val="tx1"/>
            </w14:solidFill>
          </w14:textFill>
        </w:rPr>
      </w:pPr>
    </w:p>
    <w:p w14:paraId="2A1C803C">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供应商（法定名称章）：</w:t>
      </w:r>
    </w:p>
    <w:p w14:paraId="38BA873D">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8F648A3">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0F795AD4">
      <w:pPr>
        <w:spacing w:line="360" w:lineRule="auto"/>
        <w:rPr>
          <w:rFonts w:ascii="宋体" w:hAnsi="宋体" w:cs="宋体"/>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法定名称章（印模）                供应商“XX专用章”（印模）</w:t>
      </w:r>
    </w:p>
    <w:p w14:paraId="24B1880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4F36FE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A53838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29F99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A5956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36D044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3810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80C5CB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115A9F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9AC9A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EB959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5D45F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E32CD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A6DE0E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50BBB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74A6EA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EDA0D6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5CDD454">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72943F1E">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（以联合体形式参与的，提供联合协议；本项目不接受联合体或者供应商不以联合体形式参与的，则不需要提供）</w:t>
      </w:r>
    </w:p>
    <w:p w14:paraId="10EDA38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（项目名称）【项目编号：ZGMY-LD-202</w:t>
      </w:r>
      <w:r>
        <w:rPr>
          <w:rFonts w:hint="eastAsia" w:ascii="宋体" w:hAnsi="宋体" w:cs="宋体"/>
          <w:color w:val="000000" w:themeColor="text1"/>
          <w:sz w:val="24"/>
          <w:highlight w:val="none"/>
          <w:lang w:val="en-US" w:eastAsia="zh-CN"/>
          <w14:textFill>
            <w14:solidFill>
              <w14:schemeClr w14:val="tx1"/>
            </w14:solidFill>
          </w14:textFill>
        </w:rPr>
        <w:t>5020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F2436E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06CD37A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授权代表根据采购文件规定及</w:t>
      </w:r>
      <w:r>
        <w:rPr>
          <w:rFonts w:hint="eastAsia" w:ascii="宋体" w:hAnsi="宋体" w:cs="宋体"/>
          <w:color w:val="000000" w:themeColor="text1"/>
          <w:kern w:val="0"/>
          <w:sz w:val="24"/>
          <w:highlight w:val="none"/>
          <w14:textFill>
            <w14:solidFill>
              <w14:schemeClr w14:val="tx1"/>
            </w14:solidFill>
          </w14:textFill>
        </w:rPr>
        <w:t>响应内容</w:t>
      </w:r>
      <w:r>
        <w:rPr>
          <w:rFonts w:hint="eastAsia" w:ascii="宋体" w:hAnsi="宋体" w:cs="宋体"/>
          <w:color w:val="000000" w:themeColor="text1"/>
          <w:kern w:val="0"/>
          <w:sz w:val="24"/>
          <w:highlight w:val="none"/>
          <w:lang w:val="zh-CN"/>
          <w14:textFill>
            <w14:solidFill>
              <w14:schemeClr w14:val="tx1"/>
            </w14:solidFill>
          </w14:textFill>
        </w:rPr>
        <w:t>而对采购人、采购代理机构所作的任何合法承诺，包括书面澄清及相应等均对联合投标各方产生约束力。</w:t>
      </w:r>
    </w:p>
    <w:p w14:paraId="3B4C80A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中，分工如下：</w:t>
      </w:r>
    </w:p>
    <w:p w14:paraId="392972D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421"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690A6A9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778F247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21"/>
    <w:p w14:paraId="266A2BE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64FEE9E7">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提供的全部工程由小微企业承建，其合同份额占到合同总金额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w:t>
      </w:r>
      <w:r>
        <w:rPr>
          <w:rFonts w:hint="eastAsia" w:ascii="宋体" w:hAnsi="宋体" w:cs="宋体"/>
          <w:b/>
          <w:color w:val="000000" w:themeColor="text1"/>
          <w:kern w:val="0"/>
          <w:sz w:val="24"/>
          <w:highlight w:val="none"/>
          <w14:textFill>
            <w14:solidFill>
              <w14:schemeClr w14:val="tx1"/>
            </w14:solidFill>
          </w14:textFill>
        </w:rPr>
        <w:t>磋商</w:t>
      </w:r>
      <w:r>
        <w:rPr>
          <w:rFonts w:hint="eastAsia" w:ascii="宋体" w:hAnsi="宋体" w:cs="宋体"/>
          <w:b/>
          <w:color w:val="000000" w:themeColor="text1"/>
          <w:kern w:val="0"/>
          <w:sz w:val="24"/>
          <w:highlight w:val="none"/>
          <w:lang w:val="zh-CN"/>
          <w14:textFill>
            <w14:solidFill>
              <w14:schemeClr w14:val="tx1"/>
            </w14:solidFill>
          </w14:textFill>
        </w:rPr>
        <w:t>的，联合协议约定小微企业的合同份额占到合同总金额30%以上的，对联合体报价给予</w:t>
      </w:r>
      <w:r>
        <w:rPr>
          <w:rFonts w:hint="eastAsia" w:ascii="宋体" w:hAnsi="宋体" w:cs="宋体"/>
          <w:b/>
          <w:color w:val="000000" w:themeColor="text1"/>
          <w:kern w:val="0"/>
          <w:sz w:val="24"/>
          <w:highlight w:val="none"/>
          <w14:textFill>
            <w14:solidFill>
              <w14:schemeClr w14:val="tx1"/>
            </w14:solidFill>
          </w14:textFill>
        </w:rPr>
        <w:t>2</w:t>
      </w:r>
      <w:r>
        <w:rPr>
          <w:rFonts w:hint="eastAsia" w:ascii="宋体" w:hAnsi="宋体" w:cs="宋体"/>
          <w:b/>
          <w:color w:val="000000" w:themeColor="text1"/>
          <w:kern w:val="0"/>
          <w:sz w:val="24"/>
          <w:highlight w:val="none"/>
          <w:lang w:val="zh-CN"/>
          <w14:textFill>
            <w14:solidFill>
              <w14:schemeClr w14:val="tx1"/>
            </w14:solidFill>
          </w14:textFill>
        </w:rPr>
        <w:t>%的扣除。供应商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0F3917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731F742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五、如果成交，</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427F47A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的其他事宜：</w:t>
      </w:r>
    </w:p>
    <w:p w14:paraId="677B05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68EB78E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2F811A0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28531998">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07D0356">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E8D918E">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565759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14E9753E">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56CBEEAB">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52918C3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（项目名称）【项目编号：（采购编号）】</w:t>
      </w:r>
      <w:r>
        <w:rPr>
          <w:rFonts w:hint="eastAsia" w:ascii="宋体" w:hAnsi="宋体" w:cs="宋体"/>
          <w:color w:val="000000" w:themeColor="text1"/>
          <w:kern w:val="0"/>
          <w:sz w:val="24"/>
          <w:highlight w:val="none"/>
          <w:lang w:val="zh-CN"/>
          <w14:textFill>
            <w14:solidFill>
              <w14:schemeClr w14:val="tx1"/>
            </w14:solidFill>
          </w14:textFill>
        </w:rPr>
        <w:t>的成交供应商，将依法采取分包方式履行合同。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B2946C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7C77E25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72F0BE6F">
      <w:pPr>
        <w:pStyle w:val="3"/>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2571690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18522309">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……）提供的工程全部由小微企业承建，</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 w:val="24"/>
          <w:highlight w:val="none"/>
          <w14:textFill>
            <w14:solidFill>
              <w14:schemeClr w14:val="tx1"/>
            </w14:solidFill>
          </w14:textFill>
        </w:rPr>
        <w:t>2</w:t>
      </w:r>
      <w:r>
        <w:rPr>
          <w:rFonts w:hint="eastAsia" w:ascii="宋体" w:hAnsi="宋体" w:cs="宋体"/>
          <w:b/>
          <w:color w:val="000000" w:themeColor="text1"/>
          <w:kern w:val="0"/>
          <w:sz w:val="24"/>
          <w:highlight w:val="none"/>
          <w:lang w:val="zh-CN"/>
          <w14:textFill>
            <w14:solidFill>
              <w14:schemeClr w14:val="tx1"/>
            </w14:solidFill>
          </w14:textFill>
        </w:rPr>
        <w:t>%的扣除。供应商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01BF01DC">
      <w:pPr>
        <w:spacing w:line="400" w:lineRule="exact"/>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22"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要求合同分包形式参加的项目或采购包，供应商按采购文件第一部分竞争性磋商公告申请人的资格要求中规定的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22"/>
    </w:p>
    <w:p w14:paraId="448A7B6C">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46999CEA">
      <w:pPr>
        <w:snapToGrid w:val="0"/>
        <w:spacing w:line="400" w:lineRule="exact"/>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11DC9FC">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4C407AA7">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17DB8F1">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7E608750">
      <w:pPr>
        <w:snapToGrid w:val="0"/>
        <w:spacing w:line="400" w:lineRule="exact"/>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EB4E9DD">
      <w:pPr>
        <w:snapToGrid w:val="0"/>
        <w:spacing w:line="400" w:lineRule="exact"/>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2C6A4EA7">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EAA6EC7">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216AB2ED">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ABD6573">
      <w:pPr>
        <w:snapToGrid w:val="0"/>
        <w:spacing w:line="400" w:lineRule="exact"/>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2E027B65">
      <w:pPr>
        <w:snapToGrid w:val="0"/>
        <w:spacing w:line="400" w:lineRule="exact"/>
        <w:ind w:firstLine="5640" w:firstLineChars="23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w:t>
      </w:r>
    </w:p>
    <w:p w14:paraId="2113C969">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2753E0CF">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721A2DF">
      <w:pPr>
        <w:autoSpaceDE/>
        <w:autoSpaceDN/>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7</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中小企业声明函</w:t>
      </w:r>
    </w:p>
    <w:p w14:paraId="446B1E08">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7A6FA1CC">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中小企业声明函（工程）</w:t>
      </w:r>
    </w:p>
    <w:p w14:paraId="3AD9D48E">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FE325A2">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36FFEB38">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15EF867B">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F960CA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15AFE3ED">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428129F0">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58AC0AF">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2E864F16">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42D59D02">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4CEE3C16">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2C36C009">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80102B1">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1079A6E">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369C0B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46602C9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17EF7EC">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1E02B5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B66297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EB5D19B">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F2AAF2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A023FA8">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401579FD">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DF72555">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B57BA3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506626D3">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42F9260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F713A4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60E667EB">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115538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533355BB">
      <w:pPr>
        <w:spacing w:line="360" w:lineRule="auto"/>
        <w:rPr>
          <w:rFonts w:ascii="宋体" w:hAnsi="宋体" w:cs="宋体"/>
          <w:bCs/>
          <w:color w:val="000000" w:themeColor="text1"/>
          <w:sz w:val="24"/>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D2B0AB6">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附件8：工程量清单（另附）</w:t>
      </w:r>
    </w:p>
    <w:p w14:paraId="71615FBF">
      <w:pPr>
        <w:spacing w:line="360" w:lineRule="auto"/>
        <w:rPr>
          <w:rFonts w:ascii="宋体" w:hAnsi="宋体" w:cs="宋体"/>
          <w:b/>
          <w:color w:val="000000" w:themeColor="text1"/>
          <w:spacing w:val="6"/>
          <w:sz w:val="32"/>
          <w:szCs w:val="32"/>
          <w:highlight w:val="none"/>
          <w14:textFill>
            <w14:solidFill>
              <w14:schemeClr w14:val="tx1"/>
            </w14:solidFill>
          </w14:textFill>
        </w:rPr>
      </w:pPr>
    </w:p>
    <w:p w14:paraId="2C2A0FC1">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附件9：图纸（另附）</w:t>
      </w:r>
    </w:p>
    <w:p w14:paraId="6FF561A5">
      <w:pPr>
        <w:pStyle w:val="26"/>
        <w:rPr>
          <w:color w:val="000000" w:themeColor="text1"/>
          <w:highlight w:val="none"/>
          <w14:textFill>
            <w14:solidFill>
              <w14:schemeClr w14:val="tx1"/>
            </w14:solidFill>
          </w14:textFill>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PingFang SC">
    <w:altName w:val="宋体"/>
    <w:panose1 w:val="020B0400000000000000"/>
    <w:charset w:val="86"/>
    <w:family w:val="auto"/>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59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49B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6FF37D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9BF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23F7C6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DE23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B3C65">
    <w:pPr>
      <w:pStyle w:val="41"/>
      <w:framePr w:wrap="around" w:vAnchor="text" w:hAnchor="margin" w:xAlign="right" w:y="1"/>
      <w:rPr>
        <w:rStyle w:val="72"/>
      </w:rPr>
    </w:pPr>
    <w:r>
      <w:fldChar w:fldCharType="begin"/>
    </w:r>
    <w:r>
      <w:rPr>
        <w:rStyle w:val="72"/>
      </w:rPr>
      <w:instrText xml:space="preserve">PAGE  </w:instrText>
    </w:r>
    <w:r>
      <w:fldChar w:fldCharType="end"/>
    </w:r>
  </w:p>
  <w:p w14:paraId="151C2370">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666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23" w:name="_Toc91899912"/>
    <w:bookmarkStart w:id="424" w:name="_Toc131845147"/>
    <w:bookmarkStart w:id="425" w:name="_Toc164085800"/>
    <w:bookmarkStart w:id="426" w:name="_Toc36110187"/>
    <w:r>
      <w:rPr>
        <w:rFonts w:hint="eastAsia" w:ascii="仿宋_GB2312" w:eastAsia="仿宋_GB2312"/>
        <w:kern w:val="0"/>
        <w:szCs w:val="21"/>
      </w:rPr>
      <w:t xml:space="preserve"> 页</w:t>
    </w:r>
    <w:bookmarkEnd w:id="423"/>
    <w:bookmarkEnd w:id="424"/>
    <w:bookmarkEnd w:id="425"/>
    <w:bookmarkEnd w:id="4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62C0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152F7">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3F5C99">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53F5C99">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A7C9">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C085A">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57B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77BA5E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9540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C77FE6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A83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1EA38A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076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F9745A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5D6D">
    <w:pPr>
      <w:pStyle w:val="42"/>
      <w:pBdr>
        <w:bottom w:val="single" w:color="auto" w:sz="6"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12D3E">
    <w:pPr>
      <w:pStyle w:val="42"/>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F595">
    <w:pPr>
      <w:pStyle w:val="42"/>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67773">
    <w:pPr>
      <w:pStyle w:val="42"/>
      <w:pBdr>
        <w:bottom w:val="single" w:color="auto" w:sz="6" w:space="0"/>
      </w:pBdr>
      <w:tabs>
        <w:tab w:val="center" w:pos="4535"/>
        <w:tab w:val="right" w:pos="9070"/>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64F5">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7C34">
    <w:pPr>
      <w:pStyle w:val="42"/>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B5EB13A7"/>
    <w:multiLevelType w:val="singleLevel"/>
    <w:tmpl w:val="B5EB13A7"/>
    <w:lvl w:ilvl="0" w:tentative="0">
      <w:start w:val="4"/>
      <w:numFmt w:val="decimal"/>
      <w:lvlText w:val="%1."/>
      <w:lvlJc w:val="left"/>
      <w:pPr>
        <w:tabs>
          <w:tab w:val="left" w:pos="312"/>
        </w:tabs>
      </w:pPr>
    </w:lvl>
  </w:abstractNum>
  <w:abstractNum w:abstractNumId="2">
    <w:nsid w:val="DCED49A9"/>
    <w:multiLevelType w:val="singleLevel"/>
    <w:tmpl w:val="DCED49A9"/>
    <w:lvl w:ilvl="0" w:tentative="0">
      <w:start w:val="1"/>
      <w:numFmt w:val="decimal"/>
      <w:lvlText w:val="%1."/>
      <w:lvlJc w:val="left"/>
      <w:pPr>
        <w:ind w:left="425" w:hanging="425"/>
      </w:pPr>
      <w:rPr>
        <w:rFonts w:hint="default"/>
      </w:rPr>
    </w:lvl>
  </w:abstractNum>
  <w:abstractNum w:abstractNumId="3">
    <w:nsid w:val="FA483C2E"/>
    <w:multiLevelType w:val="singleLevel"/>
    <w:tmpl w:val="FA483C2E"/>
    <w:lvl w:ilvl="0" w:tentative="0">
      <w:start w:val="1"/>
      <w:numFmt w:val="decimal"/>
      <w:lvlText w:val="%1."/>
      <w:lvlJc w:val="left"/>
      <w:pPr>
        <w:tabs>
          <w:tab w:val="left" w:pos="312"/>
        </w:tabs>
      </w:pPr>
    </w:lvl>
  </w:abstractNum>
  <w:abstractNum w:abstractNumId="4">
    <w:nsid w:val="FFFF033C"/>
    <w:multiLevelType w:val="singleLevel"/>
    <w:tmpl w:val="FFFF033C"/>
    <w:lvl w:ilvl="0" w:tentative="0">
      <w:start w:val="5"/>
      <w:numFmt w:val="decimal"/>
      <w:suff w:val="nothing"/>
      <w:lvlText w:val="%1、"/>
      <w:lvlJc w:val="left"/>
    </w:lvl>
  </w:abstractNum>
  <w:abstractNum w:abstractNumId="5">
    <w:nsid w:val="0000000A"/>
    <w:multiLevelType w:val="multilevel"/>
    <w:tmpl w:val="0000000A"/>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682C4854"/>
    <w:multiLevelType w:val="singleLevel"/>
    <w:tmpl w:val="682C4854"/>
    <w:lvl w:ilvl="0" w:tentative="0">
      <w:start w:val="1"/>
      <w:numFmt w:val="chineseCounting"/>
      <w:suff w:val="space"/>
      <w:lvlText w:val="第%1部分"/>
      <w:lvlJc w:val="left"/>
      <w:rPr>
        <w:rFonts w:hint="eastAsia"/>
      </w:r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removePersonalInformation/>
  <w:bordersDoNotSurroundHeader w:val="0"/>
  <w:bordersDoNotSurroundFooter w:val="0"/>
  <w:hideSpellingErrors/>
  <w:trackRevisions w:val="1"/>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ZDQ4ZTU2OTdlZGQ3MmY5ZWJlNDg3NmM5Njc3NG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21BD8"/>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54360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44CC6"/>
    <w:rsid w:val="0A5B7E63"/>
    <w:rsid w:val="0A703465"/>
    <w:rsid w:val="0AA374A5"/>
    <w:rsid w:val="0AAB7649"/>
    <w:rsid w:val="0ABC5606"/>
    <w:rsid w:val="0B121F46"/>
    <w:rsid w:val="0B30404E"/>
    <w:rsid w:val="0B4C6C14"/>
    <w:rsid w:val="0B547599"/>
    <w:rsid w:val="0B631A88"/>
    <w:rsid w:val="0B683D45"/>
    <w:rsid w:val="0B7F3F11"/>
    <w:rsid w:val="0B884417"/>
    <w:rsid w:val="0B8E3491"/>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77224"/>
    <w:rsid w:val="0E9D0089"/>
    <w:rsid w:val="0EB803EE"/>
    <w:rsid w:val="0EF94D4B"/>
    <w:rsid w:val="0F4958DC"/>
    <w:rsid w:val="0F515DF7"/>
    <w:rsid w:val="0F596BA8"/>
    <w:rsid w:val="0F6248D2"/>
    <w:rsid w:val="0F693536"/>
    <w:rsid w:val="0F7B0511"/>
    <w:rsid w:val="0F7B76D9"/>
    <w:rsid w:val="0F816ACD"/>
    <w:rsid w:val="0F9832DB"/>
    <w:rsid w:val="0FBF3FD2"/>
    <w:rsid w:val="0FBF7FF3"/>
    <w:rsid w:val="10401537"/>
    <w:rsid w:val="10646583"/>
    <w:rsid w:val="107D4B15"/>
    <w:rsid w:val="108A3C80"/>
    <w:rsid w:val="10C26171"/>
    <w:rsid w:val="10F33360"/>
    <w:rsid w:val="10FC16EA"/>
    <w:rsid w:val="110411F6"/>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6613DC"/>
    <w:rsid w:val="15762120"/>
    <w:rsid w:val="16A8729C"/>
    <w:rsid w:val="16B33777"/>
    <w:rsid w:val="16BC70A7"/>
    <w:rsid w:val="16C6339E"/>
    <w:rsid w:val="172F2D79"/>
    <w:rsid w:val="17557BEF"/>
    <w:rsid w:val="176FC7EB"/>
    <w:rsid w:val="17D349C1"/>
    <w:rsid w:val="1830729E"/>
    <w:rsid w:val="185038D7"/>
    <w:rsid w:val="1870062C"/>
    <w:rsid w:val="18817102"/>
    <w:rsid w:val="18830A15"/>
    <w:rsid w:val="18852B28"/>
    <w:rsid w:val="188B5321"/>
    <w:rsid w:val="198F5F69"/>
    <w:rsid w:val="19932372"/>
    <w:rsid w:val="19A20DD5"/>
    <w:rsid w:val="19AE03F1"/>
    <w:rsid w:val="1A071A03"/>
    <w:rsid w:val="1A1104E0"/>
    <w:rsid w:val="1A1F16AE"/>
    <w:rsid w:val="1A3B5C77"/>
    <w:rsid w:val="1A984BAD"/>
    <w:rsid w:val="1AB8220E"/>
    <w:rsid w:val="1AE4166C"/>
    <w:rsid w:val="1AF06CFB"/>
    <w:rsid w:val="1AF11B8D"/>
    <w:rsid w:val="1B11359C"/>
    <w:rsid w:val="1B2A271F"/>
    <w:rsid w:val="1B530544"/>
    <w:rsid w:val="1B713184"/>
    <w:rsid w:val="1BA209CF"/>
    <w:rsid w:val="1BB4777D"/>
    <w:rsid w:val="1BD75AB8"/>
    <w:rsid w:val="1BFFB890"/>
    <w:rsid w:val="1C0459C2"/>
    <w:rsid w:val="1C1B3B4A"/>
    <w:rsid w:val="1C1C10B4"/>
    <w:rsid w:val="1C7725CD"/>
    <w:rsid w:val="1C88086E"/>
    <w:rsid w:val="1D266CE1"/>
    <w:rsid w:val="1D2B3667"/>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7FD94C"/>
    <w:rsid w:val="1F904124"/>
    <w:rsid w:val="1F99D759"/>
    <w:rsid w:val="1FE868A9"/>
    <w:rsid w:val="20034907"/>
    <w:rsid w:val="20173E4B"/>
    <w:rsid w:val="202E2C20"/>
    <w:rsid w:val="204E48BC"/>
    <w:rsid w:val="208921B3"/>
    <w:rsid w:val="20973DEB"/>
    <w:rsid w:val="20B26522"/>
    <w:rsid w:val="20B44310"/>
    <w:rsid w:val="20FC1538"/>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AB4C8F"/>
    <w:rsid w:val="23B908A4"/>
    <w:rsid w:val="23E95BEF"/>
    <w:rsid w:val="23FD0064"/>
    <w:rsid w:val="245375B0"/>
    <w:rsid w:val="24642C0A"/>
    <w:rsid w:val="24B22173"/>
    <w:rsid w:val="24B95AD9"/>
    <w:rsid w:val="24BE24DA"/>
    <w:rsid w:val="24CF5825"/>
    <w:rsid w:val="24D663E6"/>
    <w:rsid w:val="24D77F2B"/>
    <w:rsid w:val="25115838"/>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D1870"/>
    <w:rsid w:val="289F7086"/>
    <w:rsid w:val="28C32028"/>
    <w:rsid w:val="28CC490F"/>
    <w:rsid w:val="28DE40AA"/>
    <w:rsid w:val="29345E77"/>
    <w:rsid w:val="294C65AD"/>
    <w:rsid w:val="29806583"/>
    <w:rsid w:val="298B3C4C"/>
    <w:rsid w:val="29F26D24"/>
    <w:rsid w:val="2A15033F"/>
    <w:rsid w:val="2A1662C1"/>
    <w:rsid w:val="2A1C7367"/>
    <w:rsid w:val="2A2815FA"/>
    <w:rsid w:val="2A3149A4"/>
    <w:rsid w:val="2A6D6092"/>
    <w:rsid w:val="2A7D76B4"/>
    <w:rsid w:val="2B437463"/>
    <w:rsid w:val="2B7807EE"/>
    <w:rsid w:val="2BA50BF7"/>
    <w:rsid w:val="2BBF00EC"/>
    <w:rsid w:val="2BC37CFD"/>
    <w:rsid w:val="2BD5237F"/>
    <w:rsid w:val="2BE536CE"/>
    <w:rsid w:val="2BE758D9"/>
    <w:rsid w:val="2C09049E"/>
    <w:rsid w:val="2C0A653C"/>
    <w:rsid w:val="2C191F85"/>
    <w:rsid w:val="2C2263BA"/>
    <w:rsid w:val="2CE82D6F"/>
    <w:rsid w:val="2D343236"/>
    <w:rsid w:val="2DD15014"/>
    <w:rsid w:val="2DF72DE4"/>
    <w:rsid w:val="2E0220AF"/>
    <w:rsid w:val="2E4B082A"/>
    <w:rsid w:val="2E5D4E86"/>
    <w:rsid w:val="2E5D790B"/>
    <w:rsid w:val="2E9A3C18"/>
    <w:rsid w:val="2EBB0FEE"/>
    <w:rsid w:val="2EBE8538"/>
    <w:rsid w:val="2EC27538"/>
    <w:rsid w:val="2EC63002"/>
    <w:rsid w:val="2F0A6B38"/>
    <w:rsid w:val="2F946CCB"/>
    <w:rsid w:val="2FD25781"/>
    <w:rsid w:val="2FDC745C"/>
    <w:rsid w:val="2FFD7934"/>
    <w:rsid w:val="30733ACD"/>
    <w:rsid w:val="308C3862"/>
    <w:rsid w:val="309379D8"/>
    <w:rsid w:val="30A270F7"/>
    <w:rsid w:val="30DF1478"/>
    <w:rsid w:val="30EC586F"/>
    <w:rsid w:val="319C6071"/>
    <w:rsid w:val="31A11ECE"/>
    <w:rsid w:val="31AC537E"/>
    <w:rsid w:val="31AF2660"/>
    <w:rsid w:val="31BE2E54"/>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25D02"/>
    <w:rsid w:val="363A3B40"/>
    <w:rsid w:val="365302AE"/>
    <w:rsid w:val="36607A0A"/>
    <w:rsid w:val="366E227C"/>
    <w:rsid w:val="366F2E0D"/>
    <w:rsid w:val="367B6A5C"/>
    <w:rsid w:val="36A74ADA"/>
    <w:rsid w:val="36AD60D5"/>
    <w:rsid w:val="36B224F9"/>
    <w:rsid w:val="36EC0CC9"/>
    <w:rsid w:val="373F410B"/>
    <w:rsid w:val="37EE7094"/>
    <w:rsid w:val="38296C89"/>
    <w:rsid w:val="383002EB"/>
    <w:rsid w:val="384523CA"/>
    <w:rsid w:val="38586797"/>
    <w:rsid w:val="38BC0149"/>
    <w:rsid w:val="38D87D1C"/>
    <w:rsid w:val="395D39C4"/>
    <w:rsid w:val="39636459"/>
    <w:rsid w:val="396B7F6C"/>
    <w:rsid w:val="39B417A9"/>
    <w:rsid w:val="39FC5695"/>
    <w:rsid w:val="3A006D8E"/>
    <w:rsid w:val="3A204F94"/>
    <w:rsid w:val="3A3651E5"/>
    <w:rsid w:val="3A744481"/>
    <w:rsid w:val="3A8C7BEF"/>
    <w:rsid w:val="3A906246"/>
    <w:rsid w:val="3AC23405"/>
    <w:rsid w:val="3B2349B7"/>
    <w:rsid w:val="3B616CFF"/>
    <w:rsid w:val="3B6259F6"/>
    <w:rsid w:val="3B662571"/>
    <w:rsid w:val="3B976654"/>
    <w:rsid w:val="3BC01EFC"/>
    <w:rsid w:val="3BCA786A"/>
    <w:rsid w:val="3BD31E2F"/>
    <w:rsid w:val="3BF15831"/>
    <w:rsid w:val="3C105946"/>
    <w:rsid w:val="3C471448"/>
    <w:rsid w:val="3C5F759A"/>
    <w:rsid w:val="3C6C525A"/>
    <w:rsid w:val="3CCE23CB"/>
    <w:rsid w:val="3CD17D17"/>
    <w:rsid w:val="3D3C7F39"/>
    <w:rsid w:val="3D440F09"/>
    <w:rsid w:val="3D4504A0"/>
    <w:rsid w:val="3D4F583F"/>
    <w:rsid w:val="3D8734BB"/>
    <w:rsid w:val="3D9A11D4"/>
    <w:rsid w:val="3DA16D89"/>
    <w:rsid w:val="3DA364BE"/>
    <w:rsid w:val="3DB74020"/>
    <w:rsid w:val="3DE041CB"/>
    <w:rsid w:val="3E0D48F6"/>
    <w:rsid w:val="3E1868B4"/>
    <w:rsid w:val="3E377251"/>
    <w:rsid w:val="3E42664B"/>
    <w:rsid w:val="3E5A7334"/>
    <w:rsid w:val="3E7B5D6B"/>
    <w:rsid w:val="3E843E66"/>
    <w:rsid w:val="3E8F51FE"/>
    <w:rsid w:val="3E926F87"/>
    <w:rsid w:val="3E9A59DE"/>
    <w:rsid w:val="3EAF4836"/>
    <w:rsid w:val="3EC33DFA"/>
    <w:rsid w:val="3EC78670"/>
    <w:rsid w:val="3EDB18BB"/>
    <w:rsid w:val="3F060E16"/>
    <w:rsid w:val="3F1D1096"/>
    <w:rsid w:val="3F2F0234"/>
    <w:rsid w:val="3F6363FE"/>
    <w:rsid w:val="3F756B8F"/>
    <w:rsid w:val="3F95482B"/>
    <w:rsid w:val="3FC77DF8"/>
    <w:rsid w:val="4019356B"/>
    <w:rsid w:val="40592157"/>
    <w:rsid w:val="406E1CAE"/>
    <w:rsid w:val="40A0133A"/>
    <w:rsid w:val="40A4069D"/>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A75BB0"/>
    <w:rsid w:val="44DE1391"/>
    <w:rsid w:val="44FC0227"/>
    <w:rsid w:val="451B225C"/>
    <w:rsid w:val="452410C9"/>
    <w:rsid w:val="45317DFB"/>
    <w:rsid w:val="456D3CE4"/>
    <w:rsid w:val="4579042C"/>
    <w:rsid w:val="457F0571"/>
    <w:rsid w:val="45851176"/>
    <w:rsid w:val="45C55BC2"/>
    <w:rsid w:val="45C63B94"/>
    <w:rsid w:val="460E7DA5"/>
    <w:rsid w:val="46317152"/>
    <w:rsid w:val="46422483"/>
    <w:rsid w:val="4659254A"/>
    <w:rsid w:val="465B0637"/>
    <w:rsid w:val="465E3F0D"/>
    <w:rsid w:val="466A16E6"/>
    <w:rsid w:val="46893F2B"/>
    <w:rsid w:val="46C444E6"/>
    <w:rsid w:val="46C4686E"/>
    <w:rsid w:val="477B778F"/>
    <w:rsid w:val="478203EC"/>
    <w:rsid w:val="47B025FA"/>
    <w:rsid w:val="47B73BC5"/>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BF49C0"/>
    <w:rsid w:val="49D41AAC"/>
    <w:rsid w:val="49DE5C68"/>
    <w:rsid w:val="49F6167F"/>
    <w:rsid w:val="4A064FA0"/>
    <w:rsid w:val="4A16615C"/>
    <w:rsid w:val="4A4424D7"/>
    <w:rsid w:val="4A9630E3"/>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7D16DC"/>
    <w:rsid w:val="4D905305"/>
    <w:rsid w:val="4D964A72"/>
    <w:rsid w:val="4D9C1254"/>
    <w:rsid w:val="4D9E5B15"/>
    <w:rsid w:val="4E793892"/>
    <w:rsid w:val="4E7B3BC9"/>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D2455"/>
    <w:rsid w:val="5244713B"/>
    <w:rsid w:val="52615633"/>
    <w:rsid w:val="526F4DE4"/>
    <w:rsid w:val="52977FD4"/>
    <w:rsid w:val="52A25790"/>
    <w:rsid w:val="52A96B6F"/>
    <w:rsid w:val="52B45975"/>
    <w:rsid w:val="52D94AA4"/>
    <w:rsid w:val="52EA3A62"/>
    <w:rsid w:val="52F50BB8"/>
    <w:rsid w:val="53097272"/>
    <w:rsid w:val="534C1537"/>
    <w:rsid w:val="53544462"/>
    <w:rsid w:val="535B7AFB"/>
    <w:rsid w:val="5397158E"/>
    <w:rsid w:val="53DDB3DC"/>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2697C"/>
    <w:rsid w:val="55A8376B"/>
    <w:rsid w:val="55C90ECD"/>
    <w:rsid w:val="55DC29B6"/>
    <w:rsid w:val="55DD4241"/>
    <w:rsid w:val="564F507C"/>
    <w:rsid w:val="566B6D1E"/>
    <w:rsid w:val="57032A2C"/>
    <w:rsid w:val="570F5219"/>
    <w:rsid w:val="57106268"/>
    <w:rsid w:val="572E78E5"/>
    <w:rsid w:val="57554E06"/>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52D71"/>
    <w:rsid w:val="58917D2F"/>
    <w:rsid w:val="5894085C"/>
    <w:rsid w:val="58AE4F0C"/>
    <w:rsid w:val="58B85899"/>
    <w:rsid w:val="58E363A9"/>
    <w:rsid w:val="591E264C"/>
    <w:rsid w:val="595338A5"/>
    <w:rsid w:val="595E1678"/>
    <w:rsid w:val="596D5BD4"/>
    <w:rsid w:val="597C039B"/>
    <w:rsid w:val="597E3DD8"/>
    <w:rsid w:val="599C9CF7"/>
    <w:rsid w:val="59F80043"/>
    <w:rsid w:val="5A09252F"/>
    <w:rsid w:val="5A0B2778"/>
    <w:rsid w:val="5A2A7C7B"/>
    <w:rsid w:val="5A3E2560"/>
    <w:rsid w:val="5A47284F"/>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111403"/>
    <w:rsid w:val="5D221076"/>
    <w:rsid w:val="5D232D7B"/>
    <w:rsid w:val="5D397964"/>
    <w:rsid w:val="5D5A391C"/>
    <w:rsid w:val="5D5F10C0"/>
    <w:rsid w:val="5D790E2F"/>
    <w:rsid w:val="5D891B7B"/>
    <w:rsid w:val="5DAD38EE"/>
    <w:rsid w:val="5DC7B559"/>
    <w:rsid w:val="5DEC23C3"/>
    <w:rsid w:val="5E006862"/>
    <w:rsid w:val="5E0207B9"/>
    <w:rsid w:val="5E1834A1"/>
    <w:rsid w:val="5E261785"/>
    <w:rsid w:val="5E4A7017"/>
    <w:rsid w:val="5E552BBA"/>
    <w:rsid w:val="5E611C10"/>
    <w:rsid w:val="5E726876"/>
    <w:rsid w:val="5E7A0F3F"/>
    <w:rsid w:val="5EFC7377"/>
    <w:rsid w:val="5F06174D"/>
    <w:rsid w:val="5F3A3602"/>
    <w:rsid w:val="5F45733B"/>
    <w:rsid w:val="5F6277C6"/>
    <w:rsid w:val="5F6D0B1D"/>
    <w:rsid w:val="5F8D0B82"/>
    <w:rsid w:val="5FCC5339"/>
    <w:rsid w:val="5FE34A5B"/>
    <w:rsid w:val="5FF74DE1"/>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BF1B9C"/>
    <w:rsid w:val="61F94C26"/>
    <w:rsid w:val="62000E56"/>
    <w:rsid w:val="624F3E49"/>
    <w:rsid w:val="62632286"/>
    <w:rsid w:val="62885958"/>
    <w:rsid w:val="62F40B65"/>
    <w:rsid w:val="62FC2CFE"/>
    <w:rsid w:val="63024505"/>
    <w:rsid w:val="63096109"/>
    <w:rsid w:val="632E0B5A"/>
    <w:rsid w:val="635600A5"/>
    <w:rsid w:val="635B1DB5"/>
    <w:rsid w:val="63711FED"/>
    <w:rsid w:val="63880DDC"/>
    <w:rsid w:val="638D750D"/>
    <w:rsid w:val="638F5A60"/>
    <w:rsid w:val="63AB60E0"/>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FA67B"/>
    <w:rsid w:val="67112C4A"/>
    <w:rsid w:val="672F3F24"/>
    <w:rsid w:val="673E055F"/>
    <w:rsid w:val="67551CE3"/>
    <w:rsid w:val="67A22552"/>
    <w:rsid w:val="67B22DCC"/>
    <w:rsid w:val="67BE71AA"/>
    <w:rsid w:val="67CF7323"/>
    <w:rsid w:val="67D1BAAB"/>
    <w:rsid w:val="67D90273"/>
    <w:rsid w:val="67DE5875"/>
    <w:rsid w:val="67E55852"/>
    <w:rsid w:val="67EB1AB4"/>
    <w:rsid w:val="67FA1285"/>
    <w:rsid w:val="67FF36DB"/>
    <w:rsid w:val="68551F4F"/>
    <w:rsid w:val="687C10C9"/>
    <w:rsid w:val="68840C16"/>
    <w:rsid w:val="68876EFB"/>
    <w:rsid w:val="68884654"/>
    <w:rsid w:val="689F444F"/>
    <w:rsid w:val="68B96DBB"/>
    <w:rsid w:val="68CA2805"/>
    <w:rsid w:val="68E937A3"/>
    <w:rsid w:val="68FB149A"/>
    <w:rsid w:val="693E15D3"/>
    <w:rsid w:val="69627681"/>
    <w:rsid w:val="6977531D"/>
    <w:rsid w:val="699979D2"/>
    <w:rsid w:val="69C18520"/>
    <w:rsid w:val="69CC2BFF"/>
    <w:rsid w:val="69FD55B8"/>
    <w:rsid w:val="6A0B1C62"/>
    <w:rsid w:val="6A2406C8"/>
    <w:rsid w:val="6A3B7666"/>
    <w:rsid w:val="6A5E63F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DFEBD07"/>
    <w:rsid w:val="6E186F73"/>
    <w:rsid w:val="6E8335BD"/>
    <w:rsid w:val="6E8E12EF"/>
    <w:rsid w:val="6E972936"/>
    <w:rsid w:val="6ECB32D5"/>
    <w:rsid w:val="6ED446C5"/>
    <w:rsid w:val="6F2A7D94"/>
    <w:rsid w:val="6F8331F1"/>
    <w:rsid w:val="6FAE1A09"/>
    <w:rsid w:val="6FD75BF8"/>
    <w:rsid w:val="6FDD8F71"/>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7B15EC"/>
    <w:rsid w:val="737D5C82"/>
    <w:rsid w:val="73C0646E"/>
    <w:rsid w:val="742173CD"/>
    <w:rsid w:val="742222F5"/>
    <w:rsid w:val="74476126"/>
    <w:rsid w:val="74706664"/>
    <w:rsid w:val="747F3682"/>
    <w:rsid w:val="749C4185"/>
    <w:rsid w:val="75002492"/>
    <w:rsid w:val="75067759"/>
    <w:rsid w:val="752E6DCD"/>
    <w:rsid w:val="7551380D"/>
    <w:rsid w:val="755D394A"/>
    <w:rsid w:val="75600BE5"/>
    <w:rsid w:val="7564475C"/>
    <w:rsid w:val="7583797F"/>
    <w:rsid w:val="75D20F1D"/>
    <w:rsid w:val="75DA2C18"/>
    <w:rsid w:val="75F54412"/>
    <w:rsid w:val="761D08E0"/>
    <w:rsid w:val="765D347C"/>
    <w:rsid w:val="7673466E"/>
    <w:rsid w:val="76826699"/>
    <w:rsid w:val="76C87133"/>
    <w:rsid w:val="76CD08D5"/>
    <w:rsid w:val="76DB4B92"/>
    <w:rsid w:val="77052AA4"/>
    <w:rsid w:val="77136511"/>
    <w:rsid w:val="77340A39"/>
    <w:rsid w:val="77351FD0"/>
    <w:rsid w:val="77472422"/>
    <w:rsid w:val="77545D7D"/>
    <w:rsid w:val="777F31F2"/>
    <w:rsid w:val="77D1700D"/>
    <w:rsid w:val="77D73344"/>
    <w:rsid w:val="77EC04CC"/>
    <w:rsid w:val="78775729"/>
    <w:rsid w:val="78A42DB0"/>
    <w:rsid w:val="78A656AB"/>
    <w:rsid w:val="78B2245C"/>
    <w:rsid w:val="78BC3C1A"/>
    <w:rsid w:val="78E172CC"/>
    <w:rsid w:val="78EA1D1F"/>
    <w:rsid w:val="79036DC3"/>
    <w:rsid w:val="7904172F"/>
    <w:rsid w:val="790F7E27"/>
    <w:rsid w:val="792A231A"/>
    <w:rsid w:val="79316829"/>
    <w:rsid w:val="797E66A9"/>
    <w:rsid w:val="798518A4"/>
    <w:rsid w:val="798F3398"/>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B7635D"/>
    <w:rsid w:val="7BBFE2D2"/>
    <w:rsid w:val="7BDAA156"/>
    <w:rsid w:val="7BEE0103"/>
    <w:rsid w:val="7C0A0FE4"/>
    <w:rsid w:val="7C254906"/>
    <w:rsid w:val="7C590818"/>
    <w:rsid w:val="7C7C10F6"/>
    <w:rsid w:val="7C853BEA"/>
    <w:rsid w:val="7C881368"/>
    <w:rsid w:val="7CD564F7"/>
    <w:rsid w:val="7CE27788"/>
    <w:rsid w:val="7D0C32F1"/>
    <w:rsid w:val="7D0F408D"/>
    <w:rsid w:val="7D491C6C"/>
    <w:rsid w:val="7D5429C0"/>
    <w:rsid w:val="7D6E6D43"/>
    <w:rsid w:val="7D7BF21C"/>
    <w:rsid w:val="7DB57A34"/>
    <w:rsid w:val="7DE03CA7"/>
    <w:rsid w:val="7DE60973"/>
    <w:rsid w:val="7DEF0916"/>
    <w:rsid w:val="7DFB1B31"/>
    <w:rsid w:val="7DFF490A"/>
    <w:rsid w:val="7E1E5218"/>
    <w:rsid w:val="7E6C679B"/>
    <w:rsid w:val="7E9A4E1F"/>
    <w:rsid w:val="7EA7723A"/>
    <w:rsid w:val="7EBFBFF7"/>
    <w:rsid w:val="7EF56FBB"/>
    <w:rsid w:val="7F0768EB"/>
    <w:rsid w:val="7F143BEC"/>
    <w:rsid w:val="7F362021"/>
    <w:rsid w:val="7F715AF2"/>
    <w:rsid w:val="7F73E5D4"/>
    <w:rsid w:val="7F779856"/>
    <w:rsid w:val="7F7B47F9"/>
    <w:rsid w:val="7F7D21ED"/>
    <w:rsid w:val="7F886E69"/>
    <w:rsid w:val="7F975C5A"/>
    <w:rsid w:val="7FDFFA65"/>
    <w:rsid w:val="8ED7898D"/>
    <w:rsid w:val="98344206"/>
    <w:rsid w:val="9FA99CCA"/>
    <w:rsid w:val="A73F6DC9"/>
    <w:rsid w:val="A779EEDF"/>
    <w:rsid w:val="ABBC582B"/>
    <w:rsid w:val="AE6B14D1"/>
    <w:rsid w:val="AFBB54A3"/>
    <w:rsid w:val="B7BF7CF4"/>
    <w:rsid w:val="B9F32ABC"/>
    <w:rsid w:val="BB7FA927"/>
    <w:rsid w:val="BBF30A5A"/>
    <w:rsid w:val="BEF27161"/>
    <w:rsid w:val="BF5A1473"/>
    <w:rsid w:val="BFFF9A47"/>
    <w:rsid w:val="D331C4B7"/>
    <w:rsid w:val="D7D7DCCF"/>
    <w:rsid w:val="D7F7BEB2"/>
    <w:rsid w:val="DEB32CC3"/>
    <w:rsid w:val="DEDB72CC"/>
    <w:rsid w:val="DF66993D"/>
    <w:rsid w:val="DF768C25"/>
    <w:rsid w:val="DFFDBF47"/>
    <w:rsid w:val="E6FDD96E"/>
    <w:rsid w:val="EBBA88FA"/>
    <w:rsid w:val="EFF72F48"/>
    <w:rsid w:val="EFFF58CC"/>
    <w:rsid w:val="F273B5C5"/>
    <w:rsid w:val="F2F781E8"/>
    <w:rsid w:val="F57F4399"/>
    <w:rsid w:val="F5FFD31F"/>
    <w:rsid w:val="F677699D"/>
    <w:rsid w:val="F7FF4181"/>
    <w:rsid w:val="FB51E1C6"/>
    <w:rsid w:val="FCE4A510"/>
    <w:rsid w:val="FCF46DF8"/>
    <w:rsid w:val="FF2FA0EA"/>
    <w:rsid w:val="FF4D7AC2"/>
    <w:rsid w:val="FFBC0FD1"/>
    <w:rsid w:val="FFCF374E"/>
    <w:rsid w:val="FFDA1280"/>
    <w:rsid w:val="FFF5B78A"/>
    <w:rsid w:val="FFFD5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0"/>
    <w:qFormat/>
    <w:uiPriority w:val="0"/>
    <w:rPr>
      <w:b/>
      <w:bCs/>
    </w:rPr>
  </w:style>
  <w:style w:type="paragraph" w:styleId="61">
    <w:name w:val="Body Text First Indent 2"/>
    <w:basedOn w:val="26"/>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标题 2 字符"/>
    <w:qFormat/>
    <w:uiPriority w:val="1"/>
    <w:rPr>
      <w:rFonts w:ascii="仿宋_GB2312" w:hAnsi="Times New Roman" w:eastAsia="仿宋_GB2312" w:cs="Times New Roman"/>
      <w:b/>
      <w:kern w:val="2"/>
      <w:sz w:val="24"/>
      <w:lang w:val="zh-CN"/>
    </w:rPr>
  </w:style>
  <w:style w:type="character" w:customStyle="1" w:styleId="81">
    <w:name w:val="标题 3 字符"/>
    <w:qFormat/>
    <w:uiPriority w:val="9"/>
    <w:rPr>
      <w:b/>
      <w:bCs/>
      <w:kern w:val="2"/>
      <w:sz w:val="32"/>
      <w:szCs w:val="32"/>
    </w:rPr>
  </w:style>
  <w:style w:type="paragraph" w:customStyle="1" w:styleId="82">
    <w:name w:val="Default"/>
    <w:next w:val="83"/>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autoRedefine/>
    <w:qFormat/>
    <w:uiPriority w:val="0"/>
    <w:pPr>
      <w:wordWrap w:val="0"/>
      <w:ind w:left="2550"/>
      <w:jc w:val="both"/>
    </w:pPr>
    <w:rPr>
      <w:rFonts w:ascii="Calibri" w:hAnsi="Calibri" w:eastAsia="Times New Roman" w:cs="Times New Roman"/>
      <w:sz w:val="21"/>
      <w:szCs w:val="22"/>
      <w:lang w:val="en-US"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2"/>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2"/>
    <w:next w:val="82"/>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next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qFormat/>
    <w:uiPriority w:val="0"/>
    <w:pPr>
      <w:widowControl/>
      <w:spacing w:before="100" w:after="100"/>
      <w:jc w:val="left"/>
    </w:pPr>
    <w:rPr>
      <w:rFonts w:ascii="宋体" w:hAnsi="宋体" w:cs="宋体"/>
      <w:color w:val="000000"/>
      <w:kern w:val="0"/>
      <w:sz w:val="24"/>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115</Pages>
  <Words>37060</Words>
  <Characters>39038</Characters>
  <Lines>405</Lines>
  <Paragraphs>114</Paragraphs>
  <TotalTime>12</TotalTime>
  <ScaleCrop>false</ScaleCrop>
  <LinksUpToDate>false</LinksUpToDate>
  <CharactersWithSpaces>41454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2022-05-11T15:35:00Z</dcterms:created>
  <cp:lastPrinted>2021-12-31T19:06:00Z</cp:lastPrinted>
  <dcterms:modified xsi:type="dcterms:W3CDTF">2025-07-07T08:33:16Z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F5F46495FBC44A8EB3D127A84CDBD79A_13</vt:lpwstr>
  </property>
  <property fmtid="{D5CDD505-2E9C-101B-9397-08002B2CF9AE}" pid="5" name="commondata">
    <vt:lpwstr>eyJoZGlkIjoiNGNlMmFkMDQ1NDY0ZmRiM2Q0NjY4NTFjN2IwMTllYjMifQ==</vt:lpwstr>
  </property>
  <property fmtid="{D5CDD505-2E9C-101B-9397-08002B2CF9AE}" pid="6" name="KSOTemplateDocerSaveRecord">
    <vt:lpwstr>eyJoZGlkIjoiMzg0ODU5ODNkOWU2MTVhYjY1YTE0MjY4YmExY2ZlOWUiLCJ1c2VySWQiOiIyNzc4NDI3NDIifQ==</vt:lpwstr>
  </property>
</Properties>
</file>