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FDB489">
      <w:pPr>
        <w:adjustRightInd w:val="0"/>
        <w:snapToGrid w:val="0"/>
        <w:spacing w:line="288" w:lineRule="auto"/>
        <w:rPr>
          <w:rFonts w:ascii="楷体" w:hAnsi="楷体" w:eastAsia="楷体" w:cs="Times New Roman"/>
          <w:b/>
          <w:color w:val="auto"/>
          <w:spacing w:val="-6"/>
          <w:sz w:val="44"/>
          <w:szCs w:val="44"/>
          <w:highlight w:val="none"/>
        </w:rPr>
      </w:pPr>
    </w:p>
    <w:p w14:paraId="2C8684FC">
      <w:pPr>
        <w:adjustRightInd w:val="0"/>
        <w:snapToGrid w:val="0"/>
        <w:spacing w:line="288" w:lineRule="auto"/>
        <w:rPr>
          <w:rFonts w:ascii="楷体" w:hAnsi="楷体" w:eastAsia="楷体" w:cs="Times New Roman"/>
          <w:b/>
          <w:color w:val="auto"/>
          <w:spacing w:val="-6"/>
          <w:sz w:val="44"/>
          <w:szCs w:val="44"/>
          <w:highlight w:val="none"/>
        </w:rPr>
      </w:pPr>
    </w:p>
    <w:p w14:paraId="52653071">
      <w:pPr>
        <w:adjustRightInd w:val="0"/>
        <w:snapToGrid w:val="0"/>
        <w:spacing w:line="288" w:lineRule="auto"/>
        <w:rPr>
          <w:rFonts w:ascii="楷体" w:hAnsi="楷体" w:eastAsia="楷体" w:cs="Times New Roman"/>
          <w:b/>
          <w:color w:val="auto"/>
          <w:spacing w:val="-6"/>
          <w:sz w:val="44"/>
          <w:szCs w:val="44"/>
          <w:highlight w:val="none"/>
        </w:rPr>
      </w:pPr>
    </w:p>
    <w:p w14:paraId="3FE75848">
      <w:pPr>
        <w:adjustRightInd w:val="0"/>
        <w:snapToGrid w:val="0"/>
        <w:spacing w:line="288" w:lineRule="auto"/>
        <w:jc w:val="center"/>
        <w:rPr>
          <w:rFonts w:hint="eastAsia" w:ascii="楷体" w:hAnsi="楷体" w:eastAsia="楷体" w:cs="楷体"/>
          <w:b/>
          <w:bCs/>
          <w:color w:val="auto"/>
          <w:sz w:val="48"/>
          <w:szCs w:val="48"/>
          <w:highlight w:val="none"/>
          <w:lang w:eastAsia="zh-CN"/>
        </w:rPr>
      </w:pPr>
      <w:r>
        <w:rPr>
          <w:rFonts w:hint="eastAsia" w:ascii="楷体" w:hAnsi="楷体" w:eastAsia="楷体" w:cs="楷体"/>
          <w:b/>
          <w:bCs/>
          <w:color w:val="auto"/>
          <w:sz w:val="48"/>
          <w:szCs w:val="48"/>
          <w:highlight w:val="none"/>
          <w:lang w:eastAsia="zh-CN"/>
        </w:rPr>
        <w:t>浙江农林大学</w:t>
      </w:r>
    </w:p>
    <w:p w14:paraId="67252F3E">
      <w:pPr>
        <w:adjustRightInd w:val="0"/>
        <w:snapToGrid w:val="0"/>
        <w:spacing w:line="288" w:lineRule="auto"/>
        <w:jc w:val="center"/>
        <w:rPr>
          <w:rFonts w:hint="eastAsia" w:ascii="楷体" w:hAnsi="楷体" w:eastAsia="楷体" w:cs="楷体"/>
          <w:b/>
          <w:bCs/>
          <w:color w:val="auto"/>
          <w:sz w:val="48"/>
          <w:szCs w:val="48"/>
          <w:highlight w:val="none"/>
          <w:lang w:eastAsia="zh-CN"/>
        </w:rPr>
      </w:pPr>
      <w:r>
        <w:rPr>
          <w:rFonts w:hint="eastAsia" w:ascii="楷体" w:hAnsi="楷体" w:eastAsia="楷体" w:cs="楷体"/>
          <w:b/>
          <w:bCs/>
          <w:color w:val="auto"/>
          <w:spacing w:val="-11"/>
          <w:sz w:val="48"/>
          <w:szCs w:val="48"/>
          <w:highlight w:val="none"/>
          <w:lang w:eastAsia="zh-CN"/>
        </w:rPr>
        <w:t>衣锦校区实验大楼用房改造工程EPC</w:t>
      </w:r>
    </w:p>
    <w:p w14:paraId="7C0A5CE3">
      <w:pPr>
        <w:adjustRightInd w:val="0"/>
        <w:snapToGrid w:val="0"/>
        <w:spacing w:line="288" w:lineRule="auto"/>
        <w:jc w:val="center"/>
        <w:rPr>
          <w:rFonts w:ascii="楷体" w:hAnsi="楷体" w:eastAsia="楷体" w:cs="楷体"/>
          <w:b/>
          <w:bCs/>
          <w:color w:val="auto"/>
          <w:sz w:val="48"/>
          <w:szCs w:val="48"/>
          <w:highlight w:val="none"/>
        </w:rPr>
      </w:pPr>
    </w:p>
    <w:p w14:paraId="5BCA6FCB">
      <w:pPr>
        <w:adjustRightInd w:val="0"/>
        <w:snapToGrid w:val="0"/>
        <w:spacing w:line="288" w:lineRule="auto"/>
        <w:jc w:val="center"/>
        <w:rPr>
          <w:rFonts w:ascii="楷体" w:hAnsi="楷体" w:eastAsia="楷体" w:cs="楷体"/>
          <w:b/>
          <w:bCs/>
          <w:color w:val="auto"/>
          <w:sz w:val="48"/>
          <w:szCs w:val="48"/>
          <w:highlight w:val="none"/>
        </w:rPr>
      </w:pPr>
    </w:p>
    <w:p w14:paraId="2924A088">
      <w:pPr>
        <w:adjustRightInd w:val="0"/>
        <w:snapToGrid w:val="0"/>
        <w:spacing w:line="288" w:lineRule="auto"/>
        <w:jc w:val="center"/>
        <w:rPr>
          <w:rFonts w:ascii="楷体" w:hAnsi="楷体" w:eastAsia="楷体" w:cs="楷体"/>
          <w:b/>
          <w:bCs/>
          <w:color w:val="auto"/>
          <w:sz w:val="72"/>
          <w:szCs w:val="72"/>
          <w:highlight w:val="none"/>
        </w:rPr>
      </w:pPr>
      <w:r>
        <w:rPr>
          <w:rFonts w:hint="eastAsia" w:ascii="楷体" w:hAnsi="楷体" w:eastAsia="楷体" w:cs="楷体"/>
          <w:b/>
          <w:bCs/>
          <w:color w:val="auto"/>
          <w:sz w:val="72"/>
          <w:szCs w:val="72"/>
          <w:highlight w:val="none"/>
        </w:rPr>
        <w:t>磋商文件</w:t>
      </w:r>
    </w:p>
    <w:p w14:paraId="5E1453C5">
      <w:pPr>
        <w:adjustRightInd w:val="0"/>
        <w:snapToGrid w:val="0"/>
        <w:spacing w:line="288" w:lineRule="auto"/>
        <w:jc w:val="center"/>
        <w:rPr>
          <w:rFonts w:ascii="楷体" w:hAnsi="楷体" w:eastAsia="楷体" w:cs="楷体"/>
          <w:b/>
          <w:bCs/>
          <w:color w:val="auto"/>
          <w:sz w:val="36"/>
          <w:szCs w:val="36"/>
          <w:highlight w:val="none"/>
        </w:rPr>
      </w:pPr>
      <w:r>
        <w:rPr>
          <w:rFonts w:hint="eastAsia" w:ascii="楷体" w:hAnsi="楷体" w:eastAsia="楷体" w:cs="楷体"/>
          <w:b/>
          <w:bCs/>
          <w:color w:val="auto"/>
          <w:sz w:val="36"/>
          <w:szCs w:val="36"/>
          <w:highlight w:val="none"/>
        </w:rPr>
        <w:t>（线上电子交易）</w:t>
      </w:r>
    </w:p>
    <w:p w14:paraId="35A047D3">
      <w:pPr>
        <w:adjustRightInd w:val="0"/>
        <w:snapToGrid w:val="0"/>
        <w:spacing w:line="288" w:lineRule="auto"/>
        <w:jc w:val="center"/>
        <w:rPr>
          <w:rFonts w:ascii="楷体" w:hAnsi="楷体" w:eastAsia="楷体" w:cs="楷体"/>
          <w:b/>
          <w:bCs/>
          <w:color w:val="auto"/>
          <w:sz w:val="36"/>
          <w:szCs w:val="36"/>
          <w:highlight w:val="none"/>
        </w:rPr>
      </w:pPr>
    </w:p>
    <w:p w14:paraId="5E17D089">
      <w:pPr>
        <w:adjustRightInd w:val="0"/>
        <w:snapToGrid w:val="0"/>
        <w:spacing w:line="288" w:lineRule="auto"/>
        <w:jc w:val="center"/>
        <w:rPr>
          <w:rFonts w:ascii="楷体" w:hAnsi="楷体" w:eastAsia="楷体" w:cs="楷体"/>
          <w:b/>
          <w:bCs/>
          <w:color w:val="auto"/>
          <w:sz w:val="36"/>
          <w:szCs w:val="36"/>
          <w:highlight w:val="none"/>
        </w:rPr>
      </w:pPr>
    </w:p>
    <w:p w14:paraId="77E5E290">
      <w:pPr>
        <w:adjustRightInd w:val="0"/>
        <w:snapToGrid w:val="0"/>
        <w:spacing w:line="288" w:lineRule="auto"/>
        <w:ind w:left="0" w:leftChars="0" w:firstLine="482" w:firstLineChars="160"/>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项目名称：</w:t>
      </w:r>
      <w:r>
        <w:rPr>
          <w:rFonts w:hint="eastAsia" w:ascii="楷体" w:hAnsi="楷体" w:eastAsia="楷体" w:cs="楷体"/>
          <w:b/>
          <w:bCs/>
          <w:color w:val="auto"/>
          <w:sz w:val="30"/>
          <w:szCs w:val="30"/>
          <w:highlight w:val="none"/>
          <w:lang w:eastAsia="zh-CN"/>
        </w:rPr>
        <w:t>衣锦校区实验大楼用房改造工程EPC</w:t>
      </w:r>
    </w:p>
    <w:p w14:paraId="129A9954">
      <w:pPr>
        <w:adjustRightInd w:val="0"/>
        <w:snapToGrid w:val="0"/>
        <w:spacing w:line="288" w:lineRule="auto"/>
        <w:ind w:left="0" w:leftChars="0" w:firstLine="482" w:firstLineChars="160"/>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项目编号：</w:t>
      </w:r>
      <w:r>
        <w:rPr>
          <w:rFonts w:hint="eastAsia" w:ascii="楷体" w:hAnsi="楷体" w:eastAsia="楷体" w:cs="楷体"/>
          <w:b/>
          <w:bCs/>
          <w:color w:val="auto"/>
          <w:sz w:val="30"/>
          <w:szCs w:val="30"/>
          <w:highlight w:val="none"/>
          <w:lang w:eastAsia="zh-CN"/>
        </w:rPr>
        <w:t>HSZB-2025-915</w:t>
      </w:r>
    </w:p>
    <w:p w14:paraId="0434D7A2">
      <w:pPr>
        <w:adjustRightInd w:val="0"/>
        <w:snapToGrid w:val="0"/>
        <w:spacing w:line="288" w:lineRule="auto"/>
        <w:ind w:left="0" w:leftChars="0" w:firstLine="482" w:firstLineChars="160"/>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采 购 人：</w:t>
      </w:r>
      <w:r>
        <w:rPr>
          <w:rFonts w:hint="eastAsia" w:ascii="楷体" w:hAnsi="楷体" w:eastAsia="楷体" w:cs="楷体"/>
          <w:b/>
          <w:bCs/>
          <w:color w:val="auto"/>
          <w:sz w:val="30"/>
          <w:szCs w:val="30"/>
          <w:highlight w:val="none"/>
          <w:lang w:eastAsia="zh-CN"/>
        </w:rPr>
        <w:t>浙江农林大学</w:t>
      </w:r>
    </w:p>
    <w:p w14:paraId="6C2B4368">
      <w:pPr>
        <w:adjustRightInd w:val="0"/>
        <w:snapToGrid w:val="0"/>
        <w:spacing w:line="288" w:lineRule="auto"/>
        <w:ind w:left="0" w:leftChars="0" w:firstLine="482" w:firstLineChars="160"/>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采购代理机构：</w:t>
      </w:r>
      <w:r>
        <w:rPr>
          <w:rFonts w:hint="eastAsia" w:ascii="楷体" w:hAnsi="楷体" w:eastAsia="楷体" w:cs="楷体"/>
          <w:b/>
          <w:bCs/>
          <w:color w:val="auto"/>
          <w:sz w:val="30"/>
          <w:szCs w:val="30"/>
          <w:highlight w:val="none"/>
          <w:lang w:eastAsia="zh-CN"/>
        </w:rPr>
        <w:t>浙江豪圣建设项目管理有限公司</w:t>
      </w:r>
    </w:p>
    <w:p w14:paraId="289BAA02">
      <w:pPr>
        <w:widowControl/>
        <w:adjustRightInd w:val="0"/>
        <w:snapToGrid w:val="0"/>
        <w:spacing w:line="288" w:lineRule="auto"/>
        <w:jc w:val="left"/>
        <w:rPr>
          <w:rFonts w:ascii="楷体" w:hAnsi="楷体" w:eastAsia="楷体" w:cs="楷体"/>
          <w:b/>
          <w:bCs/>
          <w:color w:val="auto"/>
          <w:sz w:val="30"/>
          <w:szCs w:val="30"/>
          <w:highlight w:val="none"/>
        </w:rPr>
      </w:pPr>
      <w:r>
        <w:rPr>
          <w:rFonts w:ascii="楷体" w:hAnsi="楷体" w:eastAsia="楷体" w:cs="楷体"/>
          <w:b/>
          <w:bCs/>
          <w:color w:val="auto"/>
          <w:sz w:val="30"/>
          <w:szCs w:val="30"/>
          <w:highlight w:val="none"/>
        </w:rPr>
        <w:br w:type="page"/>
      </w:r>
    </w:p>
    <w:p w14:paraId="0A9D6513">
      <w:pPr>
        <w:adjustRightInd w:val="0"/>
        <w:snapToGrid w:val="0"/>
        <w:spacing w:line="288" w:lineRule="auto"/>
        <w:rPr>
          <w:rFonts w:ascii="楷体" w:hAnsi="楷体" w:eastAsia="楷体" w:cs="楷体"/>
          <w:b/>
          <w:bCs/>
          <w:color w:val="auto"/>
          <w:sz w:val="30"/>
          <w:szCs w:val="30"/>
          <w:highlight w:val="none"/>
        </w:rPr>
      </w:pPr>
    </w:p>
    <w:p w14:paraId="20967F5E">
      <w:pPr>
        <w:adjustRightInd w:val="0"/>
        <w:snapToGrid w:val="0"/>
        <w:spacing w:line="288" w:lineRule="auto"/>
        <w:jc w:val="center"/>
        <w:outlineLvl w:val="0"/>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 xml:space="preserve">目 </w:t>
      </w:r>
      <w:r>
        <w:rPr>
          <w:rFonts w:ascii="楷体" w:hAnsi="楷体" w:eastAsia="楷体" w:cs="楷体"/>
          <w:b/>
          <w:bCs/>
          <w:color w:val="auto"/>
          <w:sz w:val="48"/>
          <w:szCs w:val="48"/>
          <w:highlight w:val="none"/>
        </w:rPr>
        <w:t xml:space="preserve"> </w:t>
      </w:r>
      <w:r>
        <w:rPr>
          <w:rFonts w:hint="eastAsia" w:ascii="楷体" w:hAnsi="楷体" w:eastAsia="楷体" w:cs="楷体"/>
          <w:b/>
          <w:bCs/>
          <w:color w:val="auto"/>
          <w:sz w:val="48"/>
          <w:szCs w:val="48"/>
          <w:highlight w:val="none"/>
        </w:rPr>
        <w:t>录</w:t>
      </w:r>
    </w:p>
    <w:p w14:paraId="093ED9A2">
      <w:pPr>
        <w:adjustRightInd w:val="0"/>
        <w:snapToGrid w:val="0"/>
        <w:spacing w:line="288" w:lineRule="auto"/>
        <w:rPr>
          <w:rFonts w:ascii="楷体" w:hAnsi="楷体" w:eastAsia="楷体" w:cs="楷体"/>
          <w:b/>
          <w:bCs/>
          <w:color w:val="auto"/>
          <w:sz w:val="30"/>
          <w:szCs w:val="30"/>
          <w:highlight w:val="none"/>
        </w:rPr>
      </w:pPr>
    </w:p>
    <w:p w14:paraId="2C119007">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第一章  采购邀请</w:t>
      </w:r>
    </w:p>
    <w:p w14:paraId="02E50916">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第二章  采购需求</w:t>
      </w:r>
    </w:p>
    <w:p w14:paraId="59102B83">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第三章  供应商须知</w:t>
      </w:r>
    </w:p>
    <w:p w14:paraId="3DA1CDC9">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第四章  评审方法和评审标准</w:t>
      </w:r>
    </w:p>
    <w:p w14:paraId="1B2F7579">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第五章  拟签订的合同文本</w:t>
      </w:r>
    </w:p>
    <w:p w14:paraId="41947563">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第六章  响应文件格式</w:t>
      </w:r>
    </w:p>
    <w:p w14:paraId="770EF26D">
      <w:pPr>
        <w:adjustRightInd w:val="0"/>
        <w:snapToGrid w:val="0"/>
        <w:spacing w:line="288" w:lineRule="auto"/>
        <w:rPr>
          <w:rFonts w:ascii="楷体" w:hAnsi="楷体" w:eastAsia="楷体" w:cs="楷体"/>
          <w:b/>
          <w:bCs/>
          <w:color w:val="auto"/>
          <w:sz w:val="30"/>
          <w:szCs w:val="30"/>
          <w:highlight w:val="none"/>
        </w:rPr>
      </w:pPr>
    </w:p>
    <w:p w14:paraId="06E37F51">
      <w:pPr>
        <w:adjustRightInd w:val="0"/>
        <w:snapToGrid w:val="0"/>
        <w:spacing w:line="288" w:lineRule="auto"/>
        <w:ind w:firstLine="602" w:firstLineChars="200"/>
        <w:rPr>
          <w:rFonts w:cs="楷体"/>
          <w:b/>
          <w:bCs/>
          <w:color w:val="auto"/>
          <w:sz w:val="30"/>
          <w:szCs w:val="30"/>
          <w:highlight w:val="none"/>
        </w:rPr>
        <w:sectPr>
          <w:pgSz w:w="11906" w:h="16838"/>
          <w:pgMar w:top="1247" w:right="1247" w:bottom="1247" w:left="1247" w:header="85" w:footer="3152" w:gutter="0"/>
          <w:cols w:space="425" w:num="1"/>
          <w:docGrid w:type="lines" w:linePitch="312" w:charSpace="0"/>
        </w:sectPr>
      </w:pPr>
    </w:p>
    <w:p w14:paraId="5644BE23">
      <w:pPr>
        <w:adjustRightInd w:val="0"/>
        <w:snapToGrid w:val="0"/>
        <w:spacing w:line="288" w:lineRule="auto"/>
        <w:jc w:val="center"/>
        <w:outlineLvl w:val="0"/>
        <w:rPr>
          <w:rFonts w:cs="楷体"/>
          <w:color w:val="auto"/>
          <w:sz w:val="21"/>
          <w:szCs w:val="21"/>
          <w:highlight w:val="none"/>
        </w:rPr>
      </w:pPr>
      <w:r>
        <w:rPr>
          <w:rFonts w:hint="eastAsia"/>
          <w:b/>
          <w:bCs/>
          <w:color w:val="auto"/>
          <w:sz w:val="32"/>
          <w:szCs w:val="32"/>
          <w:highlight w:val="none"/>
        </w:rPr>
        <w:t xml:space="preserve">第一章 </w:t>
      </w:r>
      <w:r>
        <w:rPr>
          <w:b/>
          <w:bCs/>
          <w:color w:val="auto"/>
          <w:sz w:val="32"/>
          <w:szCs w:val="32"/>
          <w:highlight w:val="none"/>
        </w:rPr>
        <w:t xml:space="preserve"> </w:t>
      </w:r>
      <w:r>
        <w:rPr>
          <w:rFonts w:hint="eastAsia"/>
          <w:b/>
          <w:bCs/>
          <w:color w:val="auto"/>
          <w:sz w:val="32"/>
          <w:szCs w:val="32"/>
          <w:highlight w:val="none"/>
        </w:rPr>
        <w:t>采购邀请</w:t>
      </w:r>
    </w:p>
    <w:p w14:paraId="6118F99A">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rPr>
        <w:t>项目概况</w:t>
      </w:r>
    </w:p>
    <w:p w14:paraId="0A9476A6">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u w:val="single"/>
        </w:rPr>
        <w:t xml:space="preserve"> </w:t>
      </w:r>
      <w:r>
        <w:rPr>
          <w:rFonts w:hint="eastAsia"/>
          <w:b/>
          <w:color w:val="auto"/>
          <w:sz w:val="21"/>
          <w:szCs w:val="21"/>
          <w:highlight w:val="none"/>
          <w:u w:val="single"/>
          <w:lang w:eastAsia="zh-CN"/>
        </w:rPr>
        <w:t>衣锦校区实验大楼用房改造工程EPC</w:t>
      </w:r>
      <w:r>
        <w:rPr>
          <w:rFonts w:hint="eastAsia"/>
          <w:b/>
          <w:color w:val="auto"/>
          <w:sz w:val="21"/>
          <w:szCs w:val="21"/>
          <w:highlight w:val="none"/>
          <w:u w:val="single"/>
        </w:rPr>
        <w:t xml:space="preserve"> </w:t>
      </w:r>
      <w:r>
        <w:rPr>
          <w:rFonts w:hint="eastAsia"/>
          <w:b/>
          <w:color w:val="auto"/>
          <w:sz w:val="21"/>
          <w:szCs w:val="21"/>
          <w:highlight w:val="none"/>
        </w:rPr>
        <w:t>采购项目的潜在供应商应在</w:t>
      </w:r>
      <w:r>
        <w:rPr>
          <w:rFonts w:hint="eastAsia"/>
          <w:b/>
          <w:color w:val="auto"/>
          <w:sz w:val="21"/>
          <w:szCs w:val="21"/>
          <w:highlight w:val="none"/>
          <w:u w:val="single"/>
        </w:rPr>
        <w:t xml:space="preserve"> 政府采购云平台（https://www.zcygov.cn） </w:t>
      </w:r>
      <w:r>
        <w:rPr>
          <w:rFonts w:hint="eastAsia"/>
          <w:b/>
          <w:color w:val="auto"/>
          <w:sz w:val="21"/>
          <w:szCs w:val="21"/>
          <w:highlight w:val="none"/>
        </w:rPr>
        <w:t>获取（下载）采购文件，并于</w:t>
      </w:r>
      <w:r>
        <w:rPr>
          <w:rFonts w:hint="eastAsia"/>
          <w:b/>
          <w:color w:val="auto"/>
          <w:sz w:val="21"/>
          <w:szCs w:val="21"/>
          <w:highlight w:val="none"/>
          <w:u w:val="single"/>
        </w:rPr>
        <w:t xml:space="preserve"> </w:t>
      </w:r>
      <w:r>
        <w:rPr>
          <w:rFonts w:hint="eastAsia"/>
          <w:b/>
          <w:color w:val="auto"/>
          <w:sz w:val="21"/>
          <w:szCs w:val="21"/>
          <w:highlight w:val="none"/>
          <w:u w:val="single"/>
          <w:lang w:eastAsia="zh-CN"/>
        </w:rPr>
        <w:t>2025年08月01日10:00:00</w:t>
      </w:r>
      <w:r>
        <w:rPr>
          <w:rFonts w:hint="eastAsia"/>
          <w:b/>
          <w:color w:val="auto"/>
          <w:sz w:val="21"/>
          <w:szCs w:val="21"/>
          <w:highlight w:val="none"/>
          <w:u w:val="single"/>
        </w:rPr>
        <w:t xml:space="preserve"> </w:t>
      </w:r>
      <w:r>
        <w:rPr>
          <w:rFonts w:hint="eastAsia"/>
          <w:b/>
          <w:bCs/>
          <w:color w:val="auto"/>
          <w:sz w:val="21"/>
          <w:szCs w:val="21"/>
          <w:highlight w:val="none"/>
        </w:rPr>
        <w:t>（北京时间）前提交（上传）响应文件</w:t>
      </w:r>
      <w:r>
        <w:rPr>
          <w:rFonts w:hint="eastAsia"/>
          <w:b/>
          <w:color w:val="auto"/>
          <w:sz w:val="21"/>
          <w:szCs w:val="21"/>
          <w:highlight w:val="none"/>
        </w:rPr>
        <w:t>。</w:t>
      </w:r>
    </w:p>
    <w:p w14:paraId="2E9A4472">
      <w:pPr>
        <w:adjustRightInd w:val="0"/>
        <w:snapToGrid w:val="0"/>
        <w:spacing w:line="288" w:lineRule="auto"/>
        <w:rPr>
          <w:b/>
          <w:color w:val="auto"/>
          <w:sz w:val="21"/>
          <w:szCs w:val="21"/>
          <w:highlight w:val="none"/>
        </w:rPr>
      </w:pPr>
      <w:bookmarkStart w:id="0" w:name="_Toc35393790"/>
      <w:bookmarkStart w:id="1" w:name="_Toc35393621"/>
      <w:bookmarkStart w:id="2" w:name="_Toc28359002"/>
      <w:bookmarkStart w:id="3" w:name="_Toc28359079"/>
      <w:bookmarkStart w:id="4" w:name="_Hlk24379207"/>
      <w:r>
        <w:rPr>
          <w:rFonts w:hint="eastAsia"/>
          <w:b/>
          <w:color w:val="auto"/>
          <w:sz w:val="21"/>
          <w:szCs w:val="21"/>
          <w:highlight w:val="none"/>
        </w:rPr>
        <w:t>一、项目基本情况</w:t>
      </w:r>
      <w:bookmarkEnd w:id="0"/>
      <w:bookmarkEnd w:id="1"/>
      <w:bookmarkEnd w:id="2"/>
      <w:bookmarkEnd w:id="3"/>
    </w:p>
    <w:p w14:paraId="6062CD76">
      <w:pPr>
        <w:adjustRightInd w:val="0"/>
        <w:snapToGrid w:val="0"/>
        <w:spacing w:line="288" w:lineRule="auto"/>
        <w:ind w:firstLine="420" w:firstLineChars="200"/>
        <w:rPr>
          <w:rFonts w:hint="eastAsia" w:eastAsia="宋体"/>
          <w:color w:val="auto"/>
          <w:sz w:val="21"/>
          <w:szCs w:val="21"/>
          <w:highlight w:val="none"/>
          <w:lang w:eastAsia="zh-CN"/>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项目编号：</w:t>
      </w:r>
      <w:r>
        <w:rPr>
          <w:rFonts w:hint="eastAsia"/>
          <w:bCs/>
          <w:color w:val="auto"/>
          <w:sz w:val="21"/>
          <w:szCs w:val="21"/>
          <w:highlight w:val="none"/>
          <w:lang w:eastAsia="zh-CN"/>
        </w:rPr>
        <w:t>HSZB-2025-915</w:t>
      </w:r>
    </w:p>
    <w:p w14:paraId="74FFECC5">
      <w:pPr>
        <w:adjustRightInd w:val="0"/>
        <w:snapToGrid w:val="0"/>
        <w:spacing w:line="288" w:lineRule="auto"/>
        <w:ind w:firstLine="420" w:firstLineChars="200"/>
        <w:rPr>
          <w:rFonts w:hint="eastAsia" w:eastAsia="宋体"/>
          <w:color w:val="auto"/>
          <w:sz w:val="21"/>
          <w:szCs w:val="21"/>
          <w:highlight w:val="none"/>
          <w:lang w:eastAsia="zh-CN"/>
        </w:rPr>
      </w:pPr>
      <w:r>
        <w:rPr>
          <w:color w:val="auto"/>
          <w:sz w:val="21"/>
          <w:szCs w:val="21"/>
          <w:highlight w:val="none"/>
        </w:rPr>
        <w:t>2.</w:t>
      </w:r>
      <w:r>
        <w:rPr>
          <w:rFonts w:hint="eastAsia"/>
          <w:color w:val="auto"/>
          <w:sz w:val="21"/>
          <w:szCs w:val="21"/>
          <w:highlight w:val="none"/>
        </w:rPr>
        <w:t>项目名称：</w:t>
      </w:r>
      <w:r>
        <w:rPr>
          <w:rFonts w:hint="eastAsia"/>
          <w:color w:val="auto"/>
          <w:sz w:val="21"/>
          <w:szCs w:val="21"/>
          <w:highlight w:val="none"/>
          <w:lang w:eastAsia="zh-CN"/>
        </w:rPr>
        <w:t>衣锦校区实验大楼用房改造工程EPC</w:t>
      </w:r>
    </w:p>
    <w:p w14:paraId="2586A2F1">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采购方式：竞争性磋商</w:t>
      </w:r>
    </w:p>
    <w:bookmarkEnd w:id="4"/>
    <w:p w14:paraId="59DD04B0">
      <w:pPr>
        <w:adjustRightInd w:val="0"/>
        <w:snapToGrid w:val="0"/>
        <w:spacing w:line="288" w:lineRule="auto"/>
        <w:ind w:firstLine="420" w:firstLineChars="200"/>
        <w:rPr>
          <w:rFonts w:hint="default" w:eastAsia="宋体"/>
          <w:color w:val="auto"/>
          <w:sz w:val="21"/>
          <w:szCs w:val="21"/>
          <w:highlight w:val="none"/>
          <w:lang w:val="en-US" w:eastAsia="zh-CN"/>
        </w:rPr>
      </w:pPr>
      <w:r>
        <w:rPr>
          <w:color w:val="auto"/>
          <w:sz w:val="21"/>
          <w:szCs w:val="21"/>
          <w:highlight w:val="none"/>
        </w:rPr>
        <w:t>4.</w:t>
      </w:r>
      <w:r>
        <w:rPr>
          <w:rFonts w:hint="eastAsia"/>
          <w:color w:val="auto"/>
          <w:sz w:val="21"/>
          <w:szCs w:val="21"/>
          <w:highlight w:val="none"/>
        </w:rPr>
        <w:t>预算金额（元）：</w:t>
      </w:r>
      <w:r>
        <w:rPr>
          <w:rFonts w:hint="eastAsia"/>
          <w:color w:val="auto"/>
          <w:sz w:val="21"/>
          <w:szCs w:val="21"/>
          <w:highlight w:val="none"/>
          <w:lang w:val="en-US" w:eastAsia="zh-CN"/>
        </w:rPr>
        <w:t>1980000</w:t>
      </w:r>
    </w:p>
    <w:p w14:paraId="66359810">
      <w:pPr>
        <w:adjustRightInd w:val="0"/>
        <w:snapToGrid w:val="0"/>
        <w:spacing w:line="288" w:lineRule="auto"/>
        <w:ind w:firstLine="420" w:firstLineChars="200"/>
        <w:rPr>
          <w:rFonts w:hint="default" w:eastAsia="宋体"/>
          <w:color w:val="auto"/>
          <w:sz w:val="21"/>
          <w:szCs w:val="21"/>
          <w:highlight w:val="none"/>
          <w:lang w:val="en-US" w:eastAsia="zh-CN"/>
        </w:rPr>
      </w:pPr>
      <w:r>
        <w:rPr>
          <w:color w:val="auto"/>
          <w:sz w:val="21"/>
          <w:szCs w:val="21"/>
          <w:highlight w:val="none"/>
        </w:rPr>
        <w:t>5.</w:t>
      </w:r>
      <w:r>
        <w:rPr>
          <w:rFonts w:hint="eastAsia"/>
          <w:color w:val="auto"/>
          <w:sz w:val="21"/>
          <w:szCs w:val="21"/>
          <w:highlight w:val="none"/>
        </w:rPr>
        <w:t>最高限价（元）：</w:t>
      </w:r>
      <w:r>
        <w:rPr>
          <w:rFonts w:hint="eastAsia"/>
          <w:color w:val="auto"/>
          <w:sz w:val="21"/>
          <w:szCs w:val="21"/>
          <w:highlight w:val="none"/>
          <w:lang w:eastAsia="zh-CN"/>
        </w:rPr>
        <w:t>1380488.83</w:t>
      </w:r>
      <w:r>
        <w:rPr>
          <w:rFonts w:hint="eastAsia"/>
          <w:color w:val="auto"/>
          <w:sz w:val="21"/>
          <w:szCs w:val="21"/>
          <w:highlight w:val="none"/>
        </w:rPr>
        <w:t>（其中暂列金额</w:t>
      </w:r>
      <w:r>
        <w:rPr>
          <w:rFonts w:hint="eastAsia"/>
          <w:color w:val="auto"/>
          <w:sz w:val="21"/>
          <w:szCs w:val="21"/>
          <w:highlight w:val="none"/>
          <w:lang w:eastAsia="zh-CN"/>
        </w:rPr>
        <w:t>62251.48</w:t>
      </w:r>
      <w:r>
        <w:rPr>
          <w:rFonts w:hint="eastAsia"/>
          <w:color w:val="auto"/>
          <w:sz w:val="21"/>
          <w:szCs w:val="21"/>
          <w:highlight w:val="none"/>
        </w:rPr>
        <w:t>元）</w:t>
      </w:r>
    </w:p>
    <w:p w14:paraId="706C28AE">
      <w:pPr>
        <w:adjustRightInd w:val="0"/>
        <w:snapToGrid w:val="0"/>
        <w:spacing w:line="288" w:lineRule="auto"/>
        <w:ind w:firstLine="420" w:firstLineChars="200"/>
        <w:rPr>
          <w:rFonts w:hint="eastAsia" w:cs="宋体"/>
          <w:color w:val="auto"/>
          <w:spacing w:val="-6"/>
          <w:sz w:val="21"/>
          <w:szCs w:val="21"/>
          <w:highlight w:val="none"/>
          <w:lang w:eastAsia="zh-CN"/>
        </w:rPr>
      </w:pPr>
      <w:r>
        <w:rPr>
          <w:color w:val="auto"/>
          <w:sz w:val="21"/>
          <w:szCs w:val="21"/>
          <w:highlight w:val="none"/>
        </w:rPr>
        <w:t>6.</w:t>
      </w:r>
      <w:r>
        <w:rPr>
          <w:rFonts w:hint="eastAsia"/>
          <w:color w:val="auto"/>
          <w:sz w:val="21"/>
          <w:szCs w:val="21"/>
          <w:highlight w:val="none"/>
        </w:rPr>
        <w:t>合同履</w:t>
      </w:r>
      <w:r>
        <w:rPr>
          <w:rFonts w:hint="eastAsia"/>
          <w:color w:val="auto"/>
          <w:sz w:val="21"/>
          <w:szCs w:val="21"/>
          <w:highlight w:val="none"/>
          <w:lang w:val="en-US" w:eastAsia="zh-CN"/>
        </w:rPr>
        <w:t>约</w:t>
      </w:r>
      <w:r>
        <w:rPr>
          <w:rFonts w:hint="eastAsia"/>
          <w:color w:val="auto"/>
          <w:sz w:val="21"/>
          <w:szCs w:val="21"/>
          <w:highlight w:val="none"/>
        </w:rPr>
        <w:t>期限：</w:t>
      </w:r>
      <w:r>
        <w:rPr>
          <w:rFonts w:hint="eastAsia" w:cs="宋体"/>
          <w:color w:val="auto"/>
          <w:spacing w:val="-6"/>
          <w:sz w:val="21"/>
          <w:szCs w:val="21"/>
          <w:highlight w:val="none"/>
          <w:lang w:val="en-US" w:eastAsia="zh-CN"/>
        </w:rPr>
        <w:t>30</w:t>
      </w:r>
      <w:r>
        <w:rPr>
          <w:rFonts w:hint="eastAsia" w:cs="宋体"/>
          <w:color w:val="auto"/>
          <w:spacing w:val="-6"/>
          <w:sz w:val="21"/>
          <w:szCs w:val="21"/>
          <w:highlight w:val="none"/>
          <w:lang w:eastAsia="zh-CN"/>
        </w:rPr>
        <w:t>日历天（设计工期5日历天、施工工期</w:t>
      </w:r>
      <w:r>
        <w:rPr>
          <w:rFonts w:hint="eastAsia" w:cs="宋体"/>
          <w:color w:val="auto"/>
          <w:spacing w:val="-6"/>
          <w:sz w:val="21"/>
          <w:szCs w:val="21"/>
          <w:highlight w:val="none"/>
          <w:lang w:val="en-US" w:eastAsia="zh-CN"/>
        </w:rPr>
        <w:t>25</w:t>
      </w:r>
      <w:r>
        <w:rPr>
          <w:rFonts w:hint="eastAsia" w:cs="宋体"/>
          <w:color w:val="auto"/>
          <w:spacing w:val="-6"/>
          <w:sz w:val="21"/>
          <w:szCs w:val="21"/>
          <w:highlight w:val="none"/>
          <w:lang w:eastAsia="zh-CN"/>
        </w:rPr>
        <w:t>日历天）</w:t>
      </w:r>
    </w:p>
    <w:p w14:paraId="365D2844">
      <w:pPr>
        <w:adjustRightInd w:val="0"/>
        <w:snapToGrid w:val="0"/>
        <w:spacing w:line="288" w:lineRule="auto"/>
        <w:ind w:firstLine="420" w:firstLineChars="200"/>
        <w:rPr>
          <w:color w:val="auto"/>
          <w:sz w:val="21"/>
          <w:szCs w:val="21"/>
          <w:highlight w:val="none"/>
        </w:rPr>
      </w:pPr>
      <w:r>
        <w:rPr>
          <w:color w:val="auto"/>
          <w:sz w:val="21"/>
          <w:szCs w:val="21"/>
          <w:highlight w:val="none"/>
        </w:rPr>
        <w:t>7.</w:t>
      </w:r>
      <w:r>
        <w:rPr>
          <w:rFonts w:hint="eastAsia"/>
          <w:color w:val="auto"/>
          <w:sz w:val="21"/>
          <w:szCs w:val="21"/>
          <w:highlight w:val="none"/>
        </w:rPr>
        <w:t>本项目接受联合体响应。</w:t>
      </w:r>
    </w:p>
    <w:p w14:paraId="77FACEF3">
      <w:pPr>
        <w:adjustRightInd w:val="0"/>
        <w:snapToGrid w:val="0"/>
        <w:spacing w:line="288" w:lineRule="auto"/>
        <w:ind w:firstLine="420" w:firstLineChars="200"/>
        <w:rPr>
          <w:color w:val="auto"/>
          <w:sz w:val="21"/>
          <w:szCs w:val="21"/>
          <w:highlight w:val="none"/>
        </w:rPr>
      </w:pPr>
      <w:r>
        <w:rPr>
          <w:color w:val="auto"/>
          <w:sz w:val="21"/>
          <w:szCs w:val="21"/>
          <w:highlight w:val="none"/>
        </w:rPr>
        <w:t>8.</w:t>
      </w:r>
      <w:r>
        <w:rPr>
          <w:rFonts w:hint="eastAsia"/>
          <w:color w:val="auto"/>
          <w:sz w:val="21"/>
          <w:szCs w:val="21"/>
          <w:highlight w:val="none"/>
        </w:rPr>
        <w:t>采购需求：</w:t>
      </w:r>
    </w:p>
    <w:tbl>
      <w:tblPr>
        <w:tblStyle w:val="12"/>
        <w:tblW w:w="9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1"/>
        <w:gridCol w:w="3522"/>
        <w:gridCol w:w="830"/>
        <w:gridCol w:w="830"/>
        <w:gridCol w:w="3655"/>
      </w:tblGrid>
      <w:tr w14:paraId="6A8CB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791" w:type="dxa"/>
            <w:tcBorders>
              <w:tl2br w:val="nil"/>
              <w:tr2bl w:val="nil"/>
            </w:tcBorders>
            <w:vAlign w:val="center"/>
          </w:tcPr>
          <w:p w14:paraId="75B67394">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序号</w:t>
            </w:r>
          </w:p>
        </w:tc>
        <w:tc>
          <w:tcPr>
            <w:tcW w:w="3522" w:type="dxa"/>
            <w:tcBorders>
              <w:right w:val="single" w:color="auto" w:sz="4" w:space="0"/>
              <w:tl2br w:val="nil"/>
              <w:tr2bl w:val="nil"/>
            </w:tcBorders>
            <w:vAlign w:val="center"/>
          </w:tcPr>
          <w:p w14:paraId="029D567E">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名称</w:t>
            </w:r>
          </w:p>
        </w:tc>
        <w:tc>
          <w:tcPr>
            <w:tcW w:w="830" w:type="dxa"/>
            <w:tcBorders>
              <w:tl2br w:val="nil"/>
              <w:tr2bl w:val="nil"/>
            </w:tcBorders>
            <w:vAlign w:val="center"/>
          </w:tcPr>
          <w:p w14:paraId="4B259210">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数量</w:t>
            </w:r>
          </w:p>
        </w:tc>
        <w:tc>
          <w:tcPr>
            <w:tcW w:w="830" w:type="dxa"/>
            <w:tcBorders>
              <w:tl2br w:val="nil"/>
              <w:tr2bl w:val="nil"/>
            </w:tcBorders>
            <w:vAlign w:val="center"/>
          </w:tcPr>
          <w:p w14:paraId="0F1D21A9">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单位</w:t>
            </w:r>
          </w:p>
        </w:tc>
        <w:tc>
          <w:tcPr>
            <w:tcW w:w="3655" w:type="dxa"/>
            <w:tcBorders>
              <w:right w:val="single" w:color="auto" w:sz="4" w:space="0"/>
              <w:tl2br w:val="nil"/>
              <w:tr2bl w:val="nil"/>
            </w:tcBorders>
            <w:vAlign w:val="center"/>
          </w:tcPr>
          <w:p w14:paraId="3818F262">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简要技术需求或服务要求</w:t>
            </w:r>
          </w:p>
        </w:tc>
      </w:tr>
      <w:tr w14:paraId="2D7B6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91" w:type="dxa"/>
            <w:tcBorders>
              <w:tl2br w:val="nil"/>
              <w:tr2bl w:val="nil"/>
            </w:tcBorders>
            <w:vAlign w:val="center"/>
          </w:tcPr>
          <w:p w14:paraId="150C4DE5">
            <w:pPr>
              <w:keepNext w:val="0"/>
              <w:keepLines w:val="0"/>
              <w:widowControl w:val="0"/>
              <w:suppressLineNumbers w:val="0"/>
              <w:adjustRightInd w:val="0"/>
              <w:snapToGrid w:val="0"/>
              <w:spacing w:before="0" w:beforeAutospacing="0" w:after="0" w:afterAutospacing="0" w:line="288" w:lineRule="auto"/>
              <w:ind w:left="0" w:leftChars="0" w:right="0" w:rightChars="0"/>
              <w:jc w:val="center"/>
              <w:rPr>
                <w:rFonts w:hint="default"/>
                <w:bCs/>
                <w:color w:val="auto"/>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3522" w:type="dxa"/>
            <w:tcBorders>
              <w:right w:val="single" w:color="auto" w:sz="4" w:space="0"/>
              <w:tl2br w:val="nil"/>
              <w:tr2bl w:val="nil"/>
            </w:tcBorders>
            <w:vAlign w:val="center"/>
          </w:tcPr>
          <w:p w14:paraId="3BFD7BC0">
            <w:pPr>
              <w:keepNext w:val="0"/>
              <w:keepLines w:val="0"/>
              <w:widowControl w:val="0"/>
              <w:suppressLineNumbers w:val="0"/>
              <w:adjustRightInd w:val="0"/>
              <w:snapToGrid w:val="0"/>
              <w:spacing w:before="0" w:beforeAutospacing="0" w:after="0" w:afterAutospacing="0" w:line="288" w:lineRule="auto"/>
              <w:ind w:left="0" w:leftChars="0" w:right="0" w:rightChars="0"/>
              <w:jc w:val="center"/>
              <w:rPr>
                <w:rFonts w:hint="default"/>
                <w:bCs/>
                <w:color w:val="auto"/>
                <w:sz w:val="21"/>
                <w:szCs w:val="21"/>
                <w:highlight w:val="none"/>
              </w:rPr>
            </w:pPr>
            <w:r>
              <w:rPr>
                <w:rFonts w:hint="eastAsia" w:cs="宋体"/>
                <w:color w:val="auto"/>
                <w:kern w:val="2"/>
                <w:sz w:val="21"/>
                <w:szCs w:val="21"/>
                <w:highlight w:val="none"/>
                <w:lang w:val="en-US" w:eastAsia="zh-CN" w:bidi="ar"/>
              </w:rPr>
              <w:t>衣锦校区实验大楼用房改造工程EPC</w:t>
            </w:r>
          </w:p>
        </w:tc>
        <w:tc>
          <w:tcPr>
            <w:tcW w:w="830" w:type="dxa"/>
            <w:tcBorders>
              <w:tl2br w:val="nil"/>
              <w:tr2bl w:val="nil"/>
            </w:tcBorders>
            <w:vAlign w:val="center"/>
          </w:tcPr>
          <w:p w14:paraId="534D1271">
            <w:pPr>
              <w:keepNext w:val="0"/>
              <w:keepLines w:val="0"/>
              <w:widowControl w:val="0"/>
              <w:suppressLineNumbers w:val="0"/>
              <w:adjustRightInd w:val="0"/>
              <w:snapToGrid w:val="0"/>
              <w:spacing w:before="0" w:beforeAutospacing="0" w:after="0" w:afterAutospacing="0" w:line="288" w:lineRule="auto"/>
              <w:ind w:left="0" w:leftChars="0" w:right="0" w:rightChars="0"/>
              <w:jc w:val="center"/>
              <w:rPr>
                <w:rFonts w:hint="default"/>
                <w:bCs/>
                <w:color w:val="auto"/>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830" w:type="dxa"/>
            <w:tcBorders>
              <w:tl2br w:val="nil"/>
              <w:tr2bl w:val="nil"/>
            </w:tcBorders>
            <w:vAlign w:val="center"/>
          </w:tcPr>
          <w:p w14:paraId="74084532">
            <w:pPr>
              <w:keepNext w:val="0"/>
              <w:keepLines w:val="0"/>
              <w:widowControl w:val="0"/>
              <w:suppressLineNumbers w:val="0"/>
              <w:adjustRightInd w:val="0"/>
              <w:snapToGrid w:val="0"/>
              <w:spacing w:before="0" w:beforeAutospacing="0" w:after="0" w:afterAutospacing="0" w:line="288" w:lineRule="auto"/>
              <w:ind w:left="0" w:leftChars="0" w:right="0" w:rightChars="0"/>
              <w:jc w:val="center"/>
              <w:rPr>
                <w:rFonts w:hint="default"/>
                <w:bCs/>
                <w:color w:val="auto"/>
                <w:sz w:val="21"/>
                <w:szCs w:val="21"/>
                <w:highlight w:val="none"/>
              </w:rPr>
            </w:pPr>
            <w:r>
              <w:rPr>
                <w:rFonts w:hint="eastAsia" w:ascii="宋体" w:hAnsi="宋体" w:eastAsia="宋体" w:cs="宋体"/>
                <w:color w:val="auto"/>
                <w:kern w:val="2"/>
                <w:sz w:val="21"/>
                <w:szCs w:val="21"/>
                <w:highlight w:val="none"/>
                <w:lang w:val="en-US" w:eastAsia="zh-CN" w:bidi="ar"/>
              </w:rPr>
              <w:t>项</w:t>
            </w:r>
          </w:p>
        </w:tc>
        <w:tc>
          <w:tcPr>
            <w:tcW w:w="3655" w:type="dxa"/>
            <w:tcBorders>
              <w:right w:val="single" w:color="auto" w:sz="4" w:space="0"/>
              <w:tl2br w:val="nil"/>
              <w:tr2bl w:val="nil"/>
            </w:tcBorders>
            <w:vAlign w:val="center"/>
          </w:tcPr>
          <w:p w14:paraId="4563D6D1">
            <w:pPr>
              <w:keepNext w:val="0"/>
              <w:keepLines w:val="0"/>
              <w:widowControl w:val="0"/>
              <w:suppressLineNumbers w:val="0"/>
              <w:adjustRightInd w:val="0"/>
              <w:snapToGrid w:val="0"/>
              <w:spacing w:before="0" w:beforeAutospacing="0" w:after="0" w:afterAutospacing="0" w:line="288" w:lineRule="auto"/>
              <w:ind w:left="0" w:leftChars="0" w:right="0" w:rightChars="0"/>
              <w:jc w:val="center"/>
              <w:rPr>
                <w:rFonts w:hint="default"/>
                <w:bCs/>
                <w:color w:val="auto"/>
                <w:sz w:val="21"/>
                <w:szCs w:val="21"/>
                <w:highlight w:val="none"/>
              </w:rPr>
            </w:pPr>
            <w:r>
              <w:rPr>
                <w:rFonts w:hint="eastAsia" w:ascii="宋体" w:hAnsi="宋体" w:eastAsia="宋体" w:cs="宋体"/>
                <w:color w:val="auto"/>
                <w:kern w:val="2"/>
                <w:sz w:val="21"/>
                <w:szCs w:val="21"/>
                <w:highlight w:val="none"/>
                <w:lang w:val="en-US" w:eastAsia="zh-CN" w:bidi="ar"/>
              </w:rPr>
              <w:t>详见磋商文件</w:t>
            </w:r>
            <w:r>
              <w:rPr>
                <w:rFonts w:hint="eastAsia" w:cs="宋体"/>
                <w:color w:val="auto"/>
                <w:kern w:val="2"/>
                <w:sz w:val="21"/>
                <w:szCs w:val="21"/>
                <w:highlight w:val="none"/>
                <w:lang w:val="en-US" w:eastAsia="zh-CN" w:bidi="ar"/>
              </w:rPr>
              <w:t>及附件</w:t>
            </w:r>
          </w:p>
        </w:tc>
      </w:tr>
    </w:tbl>
    <w:p w14:paraId="71225DEC">
      <w:pPr>
        <w:adjustRightInd w:val="0"/>
        <w:snapToGrid w:val="0"/>
        <w:spacing w:line="288" w:lineRule="auto"/>
        <w:rPr>
          <w:b/>
          <w:color w:val="auto"/>
          <w:sz w:val="21"/>
          <w:szCs w:val="21"/>
          <w:highlight w:val="none"/>
        </w:rPr>
      </w:pPr>
      <w:bookmarkStart w:id="5" w:name="_Toc28359003"/>
      <w:bookmarkStart w:id="6" w:name="_Toc35393791"/>
      <w:bookmarkStart w:id="7" w:name="_Toc28359080"/>
      <w:bookmarkStart w:id="8" w:name="_Toc35393622"/>
      <w:r>
        <w:rPr>
          <w:rFonts w:hint="eastAsia"/>
          <w:b/>
          <w:color w:val="auto"/>
          <w:sz w:val="21"/>
          <w:szCs w:val="21"/>
          <w:highlight w:val="none"/>
        </w:rPr>
        <w:t>二、申请人的资格要求：</w:t>
      </w:r>
      <w:bookmarkEnd w:id="5"/>
      <w:bookmarkEnd w:id="6"/>
      <w:bookmarkEnd w:id="7"/>
      <w:bookmarkEnd w:id="8"/>
    </w:p>
    <w:p w14:paraId="7DFFFEF0">
      <w:pPr>
        <w:adjustRightInd w:val="0"/>
        <w:snapToGrid w:val="0"/>
        <w:spacing w:line="288" w:lineRule="auto"/>
        <w:ind w:firstLine="420" w:firstLineChars="200"/>
        <w:jc w:val="left"/>
        <w:rPr>
          <w:color w:val="auto"/>
          <w:sz w:val="21"/>
          <w:szCs w:val="21"/>
          <w:highlight w:val="none"/>
        </w:rPr>
      </w:pPr>
      <w:bookmarkStart w:id="9" w:name="_Toc28359004"/>
      <w:bookmarkStart w:id="10" w:name="_Toc28359081"/>
      <w:r>
        <w:rPr>
          <w:rFonts w:hint="eastAsia"/>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9858C29">
      <w:pPr>
        <w:adjustRightInd w:val="0"/>
        <w:snapToGrid w:val="0"/>
        <w:spacing w:line="288" w:lineRule="auto"/>
        <w:ind w:firstLine="420" w:firstLineChars="200"/>
        <w:rPr>
          <w:rFonts w:hint="eastAsia" w:eastAsia="宋体" w:cs="Times New Roman"/>
          <w:color w:val="auto"/>
          <w:sz w:val="21"/>
          <w:szCs w:val="21"/>
          <w:highlight w:val="none"/>
          <w:lang w:eastAsia="zh-CN"/>
        </w:rPr>
      </w:pPr>
      <w:r>
        <w:rPr>
          <w:rFonts w:hint="eastAsia" w:cs="Times New Roman"/>
          <w:color w:val="auto"/>
          <w:sz w:val="21"/>
          <w:szCs w:val="21"/>
          <w:highlight w:val="none"/>
        </w:rPr>
        <w:t>2.落实政府采购政策需满足的资格要求：</w:t>
      </w:r>
      <w:r>
        <w:rPr>
          <w:rFonts w:hint="eastAsia" w:cs="Times New Roman"/>
          <w:color w:val="auto"/>
          <w:sz w:val="21"/>
          <w:szCs w:val="21"/>
          <w:highlight w:val="none"/>
          <w:lang w:val="en-US" w:eastAsia="zh-CN"/>
        </w:rPr>
        <w:t>本项目专门面向中小企业采购,工程全部由符合政策要求的中小企业承建，提供中小企业声明函；监狱企业、残疾人福利性单位视同小型、微型企业。</w:t>
      </w:r>
    </w:p>
    <w:p w14:paraId="329E6956">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3.本项目的特定资格要求：</w:t>
      </w:r>
    </w:p>
    <w:p w14:paraId="687B2791">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（1）设计：具有建筑行业(建筑工程)乙级（含）以上设计资质或工程设计综合</w:t>
      </w:r>
      <w:r>
        <w:rPr>
          <w:rFonts w:hint="eastAsia"/>
          <w:color w:val="auto"/>
          <w:sz w:val="21"/>
          <w:szCs w:val="21"/>
          <w:highlight w:val="none"/>
          <w:lang w:val="en-US" w:eastAsia="zh-CN"/>
        </w:rPr>
        <w:t>甲</w:t>
      </w:r>
      <w:r>
        <w:rPr>
          <w:rFonts w:hint="eastAsia"/>
          <w:color w:val="auto"/>
          <w:sz w:val="21"/>
          <w:szCs w:val="21"/>
          <w:highlight w:val="none"/>
        </w:rPr>
        <w:t>级及以上资质</w:t>
      </w:r>
    </w:p>
    <w:p w14:paraId="2128CA97">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（2）施工：具有建筑装修装饰工程专业承包二级及以上资质、有效的安全生产许可证</w:t>
      </w:r>
    </w:p>
    <w:p w14:paraId="67078FD8">
      <w:pPr>
        <w:adjustRightInd w:val="0"/>
        <w:snapToGrid w:val="0"/>
        <w:spacing w:line="288" w:lineRule="auto"/>
        <w:rPr>
          <w:b/>
          <w:color w:val="auto"/>
          <w:sz w:val="21"/>
          <w:szCs w:val="21"/>
          <w:highlight w:val="none"/>
        </w:rPr>
      </w:pPr>
      <w:bookmarkStart w:id="11" w:name="_Toc35393792"/>
      <w:bookmarkStart w:id="12" w:name="_Toc35393623"/>
      <w:r>
        <w:rPr>
          <w:rFonts w:hint="eastAsia"/>
          <w:b/>
          <w:color w:val="auto"/>
          <w:sz w:val="21"/>
          <w:szCs w:val="21"/>
          <w:highlight w:val="none"/>
        </w:rPr>
        <w:t>三、获取（下载）采购文件</w:t>
      </w:r>
      <w:bookmarkEnd w:id="9"/>
      <w:bookmarkEnd w:id="10"/>
      <w:bookmarkEnd w:id="11"/>
      <w:bookmarkEnd w:id="12"/>
    </w:p>
    <w:p w14:paraId="1BCA40A2">
      <w:pPr>
        <w:adjustRightInd w:val="0"/>
        <w:snapToGrid w:val="0"/>
        <w:spacing w:line="288" w:lineRule="auto"/>
        <w:ind w:firstLine="420" w:firstLineChars="200"/>
        <w:rPr>
          <w:color w:val="auto"/>
          <w:sz w:val="21"/>
          <w:szCs w:val="21"/>
          <w:highlight w:val="none"/>
        </w:rPr>
      </w:pPr>
      <w:bookmarkStart w:id="13" w:name="_Toc35393624"/>
      <w:bookmarkStart w:id="14" w:name="_Toc35393793"/>
      <w:bookmarkStart w:id="15" w:name="_Toc28359005"/>
      <w:bookmarkStart w:id="16" w:name="_Toc28359082"/>
      <w:r>
        <w:rPr>
          <w:rFonts w:hint="eastAsia"/>
          <w:color w:val="auto"/>
          <w:sz w:val="21"/>
          <w:szCs w:val="21"/>
          <w:highlight w:val="none"/>
        </w:rPr>
        <w:t>时间：</w:t>
      </w:r>
      <w:r>
        <w:rPr>
          <w:rFonts w:hint="eastAsia"/>
          <w:color w:val="auto"/>
          <w:sz w:val="21"/>
          <w:szCs w:val="21"/>
          <w:highlight w:val="none"/>
          <w:lang w:val="en-US" w:eastAsia="zh-CN"/>
        </w:rPr>
        <w:t>/</w:t>
      </w:r>
      <w:r>
        <w:rPr>
          <w:rFonts w:hint="eastAsia"/>
          <w:color w:val="auto"/>
          <w:sz w:val="21"/>
          <w:szCs w:val="21"/>
          <w:highlight w:val="none"/>
        </w:rPr>
        <w:t>至</w:t>
      </w:r>
      <w:r>
        <w:rPr>
          <w:rFonts w:hint="eastAsia"/>
          <w:color w:val="auto"/>
          <w:sz w:val="21"/>
          <w:szCs w:val="21"/>
          <w:highlight w:val="none"/>
          <w:lang w:eastAsia="zh-CN"/>
        </w:rPr>
        <w:t>2025年08月01日</w:t>
      </w:r>
      <w:r>
        <w:rPr>
          <w:rFonts w:hint="eastAsia"/>
          <w:color w:val="auto"/>
          <w:sz w:val="21"/>
          <w:szCs w:val="21"/>
          <w:highlight w:val="none"/>
        </w:rPr>
        <w:t>，每天上午00:00至12:00，下午12:00至23:59（北京时间，线上获取法定节假日均可，线下获取文件法定节假日除外）</w:t>
      </w:r>
    </w:p>
    <w:p w14:paraId="4257D24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地点（网址）：政府采购云平台（https://www.zcygov.cn）</w:t>
      </w:r>
    </w:p>
    <w:p w14:paraId="3F764DB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方式：供应商登录政采云平台</w:t>
      </w:r>
      <w:r>
        <w:rPr>
          <w:color w:val="auto"/>
          <w:sz w:val="21"/>
          <w:szCs w:val="21"/>
          <w:highlight w:val="none"/>
        </w:rPr>
        <w:t>https://www.zcygov.cn/在线申请获取采购文件（进入“项目采购”应用，在获取采购文件菜单中选择项目，申请获取采购文件）</w:t>
      </w:r>
    </w:p>
    <w:p w14:paraId="4CAD052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售价（元）：0</w:t>
      </w:r>
    </w:p>
    <w:p w14:paraId="2D1CD558">
      <w:pPr>
        <w:adjustRightInd w:val="0"/>
        <w:snapToGrid w:val="0"/>
        <w:spacing w:line="288" w:lineRule="auto"/>
        <w:rPr>
          <w:b/>
          <w:color w:val="auto"/>
          <w:sz w:val="21"/>
          <w:szCs w:val="21"/>
          <w:highlight w:val="none"/>
        </w:rPr>
      </w:pPr>
      <w:r>
        <w:rPr>
          <w:rFonts w:hint="eastAsia"/>
          <w:b/>
          <w:color w:val="auto"/>
          <w:sz w:val="21"/>
          <w:szCs w:val="21"/>
          <w:highlight w:val="none"/>
        </w:rPr>
        <w:t>四、</w:t>
      </w:r>
      <w:bookmarkEnd w:id="13"/>
      <w:bookmarkEnd w:id="14"/>
      <w:bookmarkEnd w:id="15"/>
      <w:bookmarkEnd w:id="16"/>
      <w:r>
        <w:rPr>
          <w:rFonts w:hint="eastAsia"/>
          <w:b/>
          <w:color w:val="auto"/>
          <w:sz w:val="21"/>
          <w:szCs w:val="21"/>
          <w:highlight w:val="none"/>
        </w:rPr>
        <w:t>响应文件提交（上传）</w:t>
      </w:r>
    </w:p>
    <w:p w14:paraId="57939BB4">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截止时间：</w:t>
      </w:r>
      <w:r>
        <w:rPr>
          <w:rFonts w:hint="eastAsia"/>
          <w:bCs/>
          <w:color w:val="auto"/>
          <w:sz w:val="21"/>
          <w:szCs w:val="21"/>
          <w:highlight w:val="none"/>
          <w:lang w:eastAsia="zh-CN"/>
        </w:rPr>
        <w:t>2025年08月01日10:00:00</w:t>
      </w:r>
      <w:r>
        <w:rPr>
          <w:rFonts w:hint="eastAsia"/>
          <w:bCs/>
          <w:color w:val="auto"/>
          <w:sz w:val="21"/>
          <w:szCs w:val="21"/>
          <w:highlight w:val="none"/>
        </w:rPr>
        <w:t>（北京时间）</w:t>
      </w:r>
    </w:p>
    <w:p w14:paraId="672E2A3D">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w:t>
      </w:r>
      <w:r>
        <w:rPr>
          <w:rFonts w:hint="eastAsia"/>
          <w:color w:val="auto"/>
          <w:sz w:val="21"/>
          <w:szCs w:val="21"/>
          <w:highlight w:val="none"/>
          <w:lang w:eastAsia="zh-CN"/>
        </w:rPr>
        <w:t>www.zcygov.cn</w:t>
      </w:r>
      <w:r>
        <w:rPr>
          <w:rFonts w:hint="eastAsia"/>
          <w:color w:val="auto"/>
          <w:sz w:val="21"/>
          <w:szCs w:val="21"/>
          <w:highlight w:val="none"/>
        </w:rPr>
        <w:t>）</w:t>
      </w:r>
    </w:p>
    <w:p w14:paraId="23AAF632">
      <w:pPr>
        <w:adjustRightInd w:val="0"/>
        <w:snapToGrid w:val="0"/>
        <w:spacing w:line="288" w:lineRule="auto"/>
        <w:rPr>
          <w:b/>
          <w:color w:val="auto"/>
          <w:sz w:val="21"/>
          <w:szCs w:val="21"/>
          <w:highlight w:val="none"/>
        </w:rPr>
      </w:pPr>
      <w:bookmarkStart w:id="17" w:name="_Toc35393794"/>
      <w:bookmarkStart w:id="18" w:name="_Toc28359084"/>
      <w:bookmarkStart w:id="19" w:name="_Toc28359007"/>
      <w:bookmarkStart w:id="20" w:name="_Toc35393625"/>
      <w:r>
        <w:rPr>
          <w:rFonts w:hint="eastAsia"/>
          <w:b/>
          <w:color w:val="auto"/>
          <w:sz w:val="21"/>
          <w:szCs w:val="21"/>
          <w:highlight w:val="none"/>
        </w:rPr>
        <w:t>五、响应文件开启</w:t>
      </w:r>
    </w:p>
    <w:p w14:paraId="4A0E6BD1">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开启时间：</w:t>
      </w:r>
      <w:r>
        <w:rPr>
          <w:rFonts w:hint="eastAsia"/>
          <w:bCs/>
          <w:color w:val="auto"/>
          <w:sz w:val="21"/>
          <w:szCs w:val="21"/>
          <w:highlight w:val="none"/>
          <w:lang w:eastAsia="zh-CN"/>
        </w:rPr>
        <w:t>2025年08月01日10:00:00</w:t>
      </w:r>
      <w:r>
        <w:rPr>
          <w:rFonts w:hint="eastAsia"/>
          <w:bCs/>
          <w:color w:val="auto"/>
          <w:sz w:val="21"/>
          <w:szCs w:val="21"/>
          <w:highlight w:val="none"/>
        </w:rPr>
        <w:t>（北京时间）</w:t>
      </w:r>
    </w:p>
    <w:p w14:paraId="17DC5CFC">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w:t>
      </w:r>
      <w:r>
        <w:rPr>
          <w:rFonts w:hint="eastAsia"/>
          <w:color w:val="auto"/>
          <w:sz w:val="21"/>
          <w:szCs w:val="21"/>
          <w:highlight w:val="none"/>
          <w:lang w:eastAsia="zh-CN"/>
        </w:rPr>
        <w:t>www.zcygov.cn</w:t>
      </w:r>
      <w:r>
        <w:rPr>
          <w:rFonts w:hint="eastAsia"/>
          <w:color w:val="auto"/>
          <w:sz w:val="21"/>
          <w:szCs w:val="21"/>
          <w:highlight w:val="none"/>
        </w:rPr>
        <w:t>）</w:t>
      </w:r>
    </w:p>
    <w:p w14:paraId="2D83C1A3">
      <w:pPr>
        <w:adjustRightInd w:val="0"/>
        <w:snapToGrid w:val="0"/>
        <w:spacing w:line="288" w:lineRule="auto"/>
        <w:rPr>
          <w:b/>
          <w:color w:val="auto"/>
          <w:sz w:val="21"/>
          <w:szCs w:val="21"/>
          <w:highlight w:val="none"/>
        </w:rPr>
      </w:pPr>
      <w:r>
        <w:rPr>
          <w:rFonts w:hint="eastAsia"/>
          <w:b/>
          <w:color w:val="auto"/>
          <w:sz w:val="21"/>
          <w:szCs w:val="21"/>
          <w:highlight w:val="none"/>
        </w:rPr>
        <w:t>六、公告期限</w:t>
      </w:r>
      <w:bookmarkEnd w:id="17"/>
      <w:bookmarkEnd w:id="18"/>
      <w:bookmarkEnd w:id="19"/>
      <w:bookmarkEnd w:id="20"/>
    </w:p>
    <w:p w14:paraId="12D6945B">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自本公告发布之日起3个工作日。</w:t>
      </w:r>
    </w:p>
    <w:p w14:paraId="6076E3D2">
      <w:pPr>
        <w:adjustRightInd w:val="0"/>
        <w:snapToGrid w:val="0"/>
        <w:spacing w:line="288" w:lineRule="auto"/>
        <w:rPr>
          <w:b/>
          <w:color w:val="auto"/>
          <w:sz w:val="21"/>
          <w:szCs w:val="21"/>
          <w:highlight w:val="none"/>
        </w:rPr>
      </w:pPr>
      <w:bookmarkStart w:id="21" w:name="_Toc35393626"/>
      <w:bookmarkStart w:id="22" w:name="_Toc35393795"/>
      <w:r>
        <w:rPr>
          <w:rFonts w:hint="eastAsia"/>
          <w:b/>
          <w:color w:val="auto"/>
          <w:sz w:val="21"/>
          <w:szCs w:val="21"/>
          <w:highlight w:val="none"/>
        </w:rPr>
        <w:t>七、其他补充事宜</w:t>
      </w:r>
      <w:bookmarkEnd w:id="21"/>
      <w:bookmarkEnd w:id="22"/>
    </w:p>
    <w:p w14:paraId="1595F176">
      <w:pPr>
        <w:adjustRightInd w:val="0"/>
        <w:snapToGrid w:val="0"/>
        <w:spacing w:line="288" w:lineRule="auto"/>
        <w:ind w:firstLine="420" w:firstLineChars="200"/>
        <w:rPr>
          <w:rFonts w:cs="Times New Roman"/>
          <w:color w:val="auto"/>
          <w:sz w:val="21"/>
          <w:szCs w:val="21"/>
          <w:highlight w:val="none"/>
        </w:rPr>
      </w:pPr>
      <w:bookmarkStart w:id="23" w:name="_Toc35393796"/>
      <w:bookmarkStart w:id="24" w:name="_Toc28359085"/>
      <w:bookmarkStart w:id="25" w:name="_Toc35393627"/>
      <w:bookmarkStart w:id="26" w:name="_Toc28359008"/>
      <w:r>
        <w:rPr>
          <w:rFonts w:cs="Times New Roman"/>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093C216">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888740D">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1DEF6CB">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4.其他事项：</w:t>
      </w:r>
    </w:p>
    <w:p w14:paraId="39E48813">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w:t>
      </w:r>
      <w:r>
        <w:rPr>
          <w:rFonts w:hint="eastAsia" w:cs="Times New Roman"/>
          <w:color w:val="auto"/>
          <w:sz w:val="21"/>
          <w:szCs w:val="21"/>
          <w:highlight w:val="none"/>
        </w:rPr>
        <w:t>1</w:t>
      </w:r>
      <w:r>
        <w:rPr>
          <w:rFonts w:cs="Times New Roman"/>
          <w:color w:val="auto"/>
          <w:sz w:val="21"/>
          <w:szCs w:val="21"/>
          <w:highlight w:val="none"/>
        </w:rPr>
        <w:t>）需要落实的政府采购政策：包括节约资源、保护环境、促进中小企业发展等。详见磋商文件的第</w:t>
      </w:r>
      <w:r>
        <w:rPr>
          <w:rFonts w:hint="eastAsia" w:cs="Times New Roman"/>
          <w:color w:val="auto"/>
          <w:sz w:val="21"/>
          <w:szCs w:val="21"/>
          <w:highlight w:val="none"/>
        </w:rPr>
        <w:t>三章-采购项目需要落实的政府采购政策</w:t>
      </w:r>
      <w:r>
        <w:rPr>
          <w:rFonts w:cs="Times New Roman"/>
          <w:color w:val="auto"/>
          <w:sz w:val="21"/>
          <w:szCs w:val="21"/>
          <w:highlight w:val="none"/>
        </w:rPr>
        <w:t>。</w:t>
      </w:r>
    </w:p>
    <w:p w14:paraId="1400E067">
      <w:pPr>
        <w:adjustRightInd w:val="0"/>
        <w:snapToGrid w:val="0"/>
        <w:spacing w:line="288" w:lineRule="auto"/>
        <w:ind w:firstLine="420" w:firstLineChars="200"/>
        <w:rPr>
          <w:bCs/>
          <w:color w:val="auto"/>
          <w:sz w:val="21"/>
          <w:szCs w:val="21"/>
          <w:highlight w:val="none"/>
        </w:rPr>
      </w:pPr>
      <w:bookmarkStart w:id="27" w:name="_Hlk92271072"/>
      <w:r>
        <w:rPr>
          <w:rFonts w:hint="eastAsia" w:cs="Times New Roman"/>
          <w:color w:val="auto"/>
          <w:sz w:val="21"/>
          <w:szCs w:val="21"/>
          <w:highlight w:val="none"/>
        </w:rPr>
        <w:t>（2）</w:t>
      </w:r>
      <w:r>
        <w:rPr>
          <w:rFonts w:cs="Times New Roman"/>
          <w:color w:val="auto"/>
          <w:sz w:val="21"/>
          <w:szCs w:val="21"/>
          <w:highlight w:val="none"/>
        </w:rPr>
        <w:t>单位负责人为同一人或者存在直接控股、管理关系的不同供应商，不得参加同一合同项下的政府采购活动；为采购项目提供规范编制或者项目管理、监理、检测等服务后不得再参加该采购项目的其他采购活动。</w:t>
      </w:r>
      <w:bookmarkEnd w:id="27"/>
    </w:p>
    <w:p w14:paraId="3560F4B0">
      <w:pPr>
        <w:adjustRightInd w:val="0"/>
        <w:snapToGrid w:val="0"/>
        <w:spacing w:line="288" w:lineRule="auto"/>
        <w:rPr>
          <w:b/>
          <w:color w:val="auto"/>
          <w:sz w:val="21"/>
          <w:szCs w:val="21"/>
          <w:highlight w:val="none"/>
        </w:rPr>
      </w:pPr>
      <w:r>
        <w:rPr>
          <w:rFonts w:hint="eastAsia"/>
          <w:b/>
          <w:color w:val="auto"/>
          <w:sz w:val="21"/>
          <w:szCs w:val="21"/>
          <w:highlight w:val="none"/>
        </w:rPr>
        <w:t>八、凡对本次采购提出询问、质疑、投诉请按以下方式联系</w:t>
      </w:r>
      <w:bookmarkEnd w:id="23"/>
      <w:bookmarkEnd w:id="24"/>
      <w:bookmarkEnd w:id="25"/>
      <w:bookmarkEnd w:id="26"/>
    </w:p>
    <w:p w14:paraId="754F962E">
      <w:pPr>
        <w:adjustRightInd w:val="0"/>
        <w:snapToGrid w:val="0"/>
        <w:spacing w:line="288" w:lineRule="auto"/>
        <w:ind w:firstLine="424" w:firstLineChars="202"/>
        <w:rPr>
          <w:color w:val="auto"/>
          <w:sz w:val="21"/>
          <w:szCs w:val="21"/>
          <w:highlight w:val="none"/>
        </w:rPr>
      </w:pPr>
      <w:r>
        <w:rPr>
          <w:color w:val="auto"/>
          <w:sz w:val="21"/>
          <w:szCs w:val="21"/>
          <w:highlight w:val="none"/>
        </w:rPr>
        <w:t>1.采购人信息</w:t>
      </w:r>
    </w:p>
    <w:p w14:paraId="67A93A0E">
      <w:pPr>
        <w:adjustRightInd w:val="0"/>
        <w:snapToGrid w:val="0"/>
        <w:spacing w:line="288" w:lineRule="auto"/>
        <w:ind w:firstLine="424" w:firstLineChars="202"/>
        <w:rPr>
          <w:rFonts w:hint="eastAsia" w:eastAsia="宋体"/>
          <w:color w:val="auto"/>
          <w:sz w:val="21"/>
          <w:szCs w:val="21"/>
          <w:highlight w:val="none"/>
          <w:lang w:eastAsia="zh-CN"/>
        </w:rPr>
      </w:pPr>
      <w:r>
        <w:rPr>
          <w:rFonts w:hint="eastAsia"/>
          <w:color w:val="auto"/>
          <w:sz w:val="21"/>
          <w:szCs w:val="21"/>
          <w:highlight w:val="none"/>
        </w:rPr>
        <w:t>名称：</w:t>
      </w:r>
      <w:r>
        <w:rPr>
          <w:rFonts w:hint="eastAsia"/>
          <w:color w:val="auto"/>
          <w:sz w:val="21"/>
          <w:szCs w:val="21"/>
          <w:highlight w:val="none"/>
          <w:lang w:eastAsia="zh-CN"/>
        </w:rPr>
        <w:t>浙江农林大学</w:t>
      </w:r>
    </w:p>
    <w:p w14:paraId="67240BAC">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地址：杭州市临安区武肃街666号</w:t>
      </w:r>
    </w:p>
    <w:p w14:paraId="7EB509AB">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r>
        <w:rPr>
          <w:color w:val="auto"/>
          <w:sz w:val="21"/>
          <w:szCs w:val="21"/>
          <w:highlight w:val="none"/>
        </w:rPr>
        <w:t>/</w:t>
      </w:r>
    </w:p>
    <w:p w14:paraId="79149518">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项目联系人（询问）：</w:t>
      </w:r>
      <w:r>
        <w:rPr>
          <w:rFonts w:hint="eastAsia"/>
          <w:color w:val="auto"/>
          <w:sz w:val="21"/>
          <w:szCs w:val="21"/>
          <w:highlight w:val="none"/>
          <w:lang w:val="en-US" w:eastAsia="zh-CN"/>
        </w:rPr>
        <w:t>郑</w:t>
      </w:r>
      <w:r>
        <w:rPr>
          <w:rFonts w:hint="eastAsia"/>
          <w:color w:val="auto"/>
          <w:sz w:val="21"/>
          <w:szCs w:val="21"/>
          <w:highlight w:val="none"/>
        </w:rPr>
        <w:t>老师</w:t>
      </w:r>
    </w:p>
    <w:p w14:paraId="153F1F79">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项目联系方式（询问）：0571-63732951</w:t>
      </w:r>
    </w:p>
    <w:p w14:paraId="09D1B477">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质疑联系人：</w:t>
      </w:r>
      <w:r>
        <w:rPr>
          <w:rFonts w:hint="eastAsia"/>
          <w:color w:val="auto"/>
          <w:sz w:val="21"/>
          <w:szCs w:val="21"/>
          <w:highlight w:val="none"/>
          <w:lang w:val="en-US" w:eastAsia="zh-CN"/>
        </w:rPr>
        <w:t>朱</w:t>
      </w:r>
      <w:r>
        <w:rPr>
          <w:rFonts w:hint="eastAsia"/>
          <w:color w:val="auto"/>
          <w:sz w:val="21"/>
          <w:szCs w:val="21"/>
          <w:highlight w:val="none"/>
        </w:rPr>
        <w:t>老师</w:t>
      </w:r>
    </w:p>
    <w:p w14:paraId="2C3842E2">
      <w:pPr>
        <w:adjustRightInd w:val="0"/>
        <w:snapToGrid w:val="0"/>
        <w:spacing w:line="288" w:lineRule="auto"/>
        <w:ind w:firstLine="424" w:firstLineChars="202"/>
        <w:rPr>
          <w:rFonts w:hint="default" w:eastAsia="宋体"/>
          <w:color w:val="auto"/>
          <w:sz w:val="21"/>
          <w:szCs w:val="21"/>
          <w:highlight w:val="none"/>
          <w:lang w:val="en-US" w:eastAsia="zh-CN"/>
        </w:rPr>
      </w:pPr>
      <w:r>
        <w:rPr>
          <w:rFonts w:hint="eastAsia"/>
          <w:color w:val="auto"/>
          <w:sz w:val="21"/>
          <w:szCs w:val="21"/>
          <w:highlight w:val="none"/>
        </w:rPr>
        <w:t>质疑联系方式：0571-6374</w:t>
      </w:r>
      <w:r>
        <w:rPr>
          <w:rFonts w:hint="eastAsia"/>
          <w:color w:val="auto"/>
          <w:sz w:val="21"/>
          <w:szCs w:val="21"/>
          <w:highlight w:val="none"/>
          <w:lang w:val="en-US" w:eastAsia="zh-CN"/>
        </w:rPr>
        <w:t>6802</w:t>
      </w:r>
    </w:p>
    <w:p w14:paraId="3AD370BD">
      <w:pPr>
        <w:adjustRightInd w:val="0"/>
        <w:snapToGrid w:val="0"/>
        <w:spacing w:line="288" w:lineRule="auto"/>
        <w:ind w:firstLine="424" w:firstLineChars="202"/>
        <w:rPr>
          <w:color w:val="auto"/>
          <w:sz w:val="21"/>
          <w:szCs w:val="21"/>
          <w:highlight w:val="none"/>
        </w:rPr>
      </w:pPr>
    </w:p>
    <w:p w14:paraId="15FD0402">
      <w:pPr>
        <w:adjustRightInd w:val="0"/>
        <w:snapToGrid w:val="0"/>
        <w:spacing w:line="288" w:lineRule="auto"/>
        <w:ind w:firstLine="424" w:firstLineChars="202"/>
        <w:rPr>
          <w:color w:val="auto"/>
          <w:sz w:val="21"/>
          <w:szCs w:val="21"/>
          <w:highlight w:val="none"/>
        </w:rPr>
      </w:pPr>
      <w:r>
        <w:rPr>
          <w:color w:val="auto"/>
          <w:sz w:val="21"/>
          <w:szCs w:val="21"/>
          <w:highlight w:val="none"/>
        </w:rPr>
        <w:t>2.采购代理机构信息</w:t>
      </w:r>
    </w:p>
    <w:p w14:paraId="372E0904">
      <w:pPr>
        <w:adjustRightInd w:val="0"/>
        <w:snapToGrid w:val="0"/>
        <w:spacing w:line="288" w:lineRule="auto"/>
        <w:ind w:firstLine="424" w:firstLineChars="202"/>
        <w:rPr>
          <w:rFonts w:hint="eastAsia" w:eastAsia="宋体"/>
          <w:color w:val="auto"/>
          <w:sz w:val="21"/>
          <w:szCs w:val="21"/>
          <w:highlight w:val="none"/>
          <w:lang w:eastAsia="zh-CN"/>
        </w:rPr>
      </w:pPr>
      <w:r>
        <w:rPr>
          <w:rFonts w:hint="eastAsia"/>
          <w:color w:val="auto"/>
          <w:sz w:val="21"/>
          <w:szCs w:val="21"/>
          <w:highlight w:val="none"/>
        </w:rPr>
        <w:t>名称：</w:t>
      </w:r>
      <w:r>
        <w:rPr>
          <w:rFonts w:hint="eastAsia"/>
          <w:color w:val="auto"/>
          <w:sz w:val="21"/>
          <w:szCs w:val="21"/>
          <w:highlight w:val="none"/>
          <w:lang w:eastAsia="zh-CN"/>
        </w:rPr>
        <w:t>浙江豪圣建设项目管理有限公司</w:t>
      </w:r>
    </w:p>
    <w:p w14:paraId="04459901">
      <w:pPr>
        <w:adjustRightInd w:val="0"/>
        <w:snapToGrid w:val="0"/>
        <w:spacing w:line="288" w:lineRule="auto"/>
        <w:ind w:firstLine="424" w:firstLineChars="202"/>
        <w:rPr>
          <w:rFonts w:hint="eastAsia" w:eastAsia="宋体"/>
          <w:color w:val="auto"/>
          <w:sz w:val="21"/>
          <w:szCs w:val="21"/>
          <w:highlight w:val="none"/>
          <w:lang w:eastAsia="zh-CN"/>
        </w:rPr>
      </w:pPr>
      <w:r>
        <w:rPr>
          <w:rFonts w:hint="eastAsia"/>
          <w:color w:val="auto"/>
          <w:sz w:val="21"/>
          <w:szCs w:val="21"/>
          <w:highlight w:val="none"/>
        </w:rPr>
        <w:t>地址：</w:t>
      </w:r>
      <w:r>
        <w:rPr>
          <w:rFonts w:hint="eastAsia"/>
          <w:color w:val="auto"/>
          <w:sz w:val="21"/>
          <w:szCs w:val="21"/>
          <w:highlight w:val="none"/>
          <w:lang w:eastAsia="zh-CN"/>
        </w:rPr>
        <w:t>杭州市拱墅区大关路179号远洋国际中心A座17楼1706室</w:t>
      </w:r>
    </w:p>
    <w:p w14:paraId="55F41DE1">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r>
        <w:rPr>
          <w:color w:val="auto"/>
          <w:sz w:val="21"/>
          <w:szCs w:val="21"/>
          <w:highlight w:val="none"/>
        </w:rPr>
        <w:t>/</w:t>
      </w:r>
    </w:p>
    <w:p w14:paraId="16612605">
      <w:pPr>
        <w:adjustRightInd w:val="0"/>
        <w:snapToGrid w:val="0"/>
        <w:spacing w:line="288" w:lineRule="auto"/>
        <w:ind w:firstLine="424" w:firstLineChars="202"/>
        <w:rPr>
          <w:rFonts w:hint="default" w:eastAsia="宋体"/>
          <w:color w:val="auto"/>
          <w:sz w:val="21"/>
          <w:szCs w:val="21"/>
          <w:highlight w:val="none"/>
          <w:lang w:val="en-US" w:eastAsia="zh-CN"/>
        </w:rPr>
      </w:pPr>
      <w:r>
        <w:rPr>
          <w:rFonts w:hint="eastAsia"/>
          <w:color w:val="auto"/>
          <w:sz w:val="21"/>
          <w:szCs w:val="21"/>
          <w:highlight w:val="none"/>
        </w:rPr>
        <w:t>项目联系人（询问）：</w:t>
      </w:r>
      <w:r>
        <w:rPr>
          <w:rFonts w:hint="eastAsia"/>
          <w:color w:val="auto"/>
          <w:sz w:val="21"/>
          <w:szCs w:val="21"/>
          <w:highlight w:val="none"/>
          <w:lang w:val="en-US" w:eastAsia="zh-CN"/>
        </w:rPr>
        <w:t>章柔婧、曹剑斌、陈敏娇</w:t>
      </w:r>
    </w:p>
    <w:p w14:paraId="7B750910">
      <w:pPr>
        <w:adjustRightInd w:val="0"/>
        <w:snapToGrid w:val="0"/>
        <w:spacing w:line="288" w:lineRule="auto"/>
        <w:ind w:firstLine="424" w:firstLineChars="202"/>
        <w:rPr>
          <w:rFonts w:hint="eastAsia" w:eastAsia="宋体"/>
          <w:color w:val="auto"/>
          <w:sz w:val="21"/>
          <w:szCs w:val="21"/>
          <w:highlight w:val="none"/>
          <w:lang w:eastAsia="zh-CN"/>
        </w:rPr>
      </w:pPr>
      <w:r>
        <w:rPr>
          <w:rFonts w:hint="eastAsia"/>
          <w:color w:val="auto"/>
          <w:sz w:val="21"/>
          <w:szCs w:val="21"/>
          <w:highlight w:val="none"/>
        </w:rPr>
        <w:t>项目联系方式（询问）：</w:t>
      </w:r>
      <w:r>
        <w:rPr>
          <w:rFonts w:hint="eastAsia"/>
          <w:color w:val="auto"/>
          <w:sz w:val="21"/>
          <w:szCs w:val="21"/>
          <w:highlight w:val="none"/>
          <w:lang w:eastAsia="zh-CN"/>
        </w:rPr>
        <w:t>0571-87981527</w:t>
      </w:r>
    </w:p>
    <w:p w14:paraId="23E9401B">
      <w:pPr>
        <w:adjustRightInd w:val="0"/>
        <w:snapToGrid w:val="0"/>
        <w:spacing w:line="288" w:lineRule="auto"/>
        <w:ind w:firstLine="424" w:firstLineChars="202"/>
        <w:rPr>
          <w:rFonts w:hint="eastAsia" w:eastAsia="宋体"/>
          <w:color w:val="auto"/>
          <w:sz w:val="21"/>
          <w:szCs w:val="21"/>
          <w:highlight w:val="none"/>
          <w:lang w:eastAsia="zh-CN"/>
        </w:rPr>
      </w:pPr>
      <w:r>
        <w:rPr>
          <w:rFonts w:hint="eastAsia"/>
          <w:color w:val="auto"/>
          <w:sz w:val="21"/>
          <w:szCs w:val="21"/>
          <w:highlight w:val="none"/>
        </w:rPr>
        <w:t>质疑联系人：</w:t>
      </w:r>
      <w:r>
        <w:rPr>
          <w:rFonts w:hint="eastAsia"/>
          <w:color w:val="auto"/>
          <w:sz w:val="21"/>
          <w:szCs w:val="21"/>
          <w:highlight w:val="none"/>
          <w:lang w:val="en-US" w:eastAsia="zh-CN"/>
        </w:rPr>
        <w:t>桑国坚</w:t>
      </w:r>
    </w:p>
    <w:p w14:paraId="7CB33137">
      <w:pPr>
        <w:adjustRightInd w:val="0"/>
        <w:snapToGrid w:val="0"/>
        <w:spacing w:line="288" w:lineRule="auto"/>
        <w:ind w:firstLine="424" w:firstLineChars="202"/>
        <w:rPr>
          <w:rFonts w:hint="eastAsia" w:eastAsia="宋体"/>
          <w:color w:val="auto"/>
          <w:sz w:val="21"/>
          <w:szCs w:val="21"/>
          <w:highlight w:val="none"/>
          <w:lang w:eastAsia="zh-CN"/>
        </w:rPr>
      </w:pPr>
      <w:r>
        <w:rPr>
          <w:rFonts w:hint="eastAsia"/>
          <w:color w:val="auto"/>
          <w:sz w:val="21"/>
          <w:szCs w:val="21"/>
          <w:highlight w:val="none"/>
        </w:rPr>
        <w:t>质疑联系方式：</w:t>
      </w:r>
      <w:r>
        <w:rPr>
          <w:rFonts w:hint="eastAsia"/>
          <w:color w:val="auto"/>
          <w:sz w:val="21"/>
          <w:szCs w:val="21"/>
          <w:highlight w:val="none"/>
          <w:lang w:eastAsia="zh-CN"/>
        </w:rPr>
        <w:t>0571-56386096</w:t>
      </w:r>
    </w:p>
    <w:p w14:paraId="23742795">
      <w:pPr>
        <w:adjustRightInd w:val="0"/>
        <w:snapToGrid w:val="0"/>
        <w:spacing w:line="288" w:lineRule="auto"/>
        <w:ind w:firstLine="424" w:firstLineChars="202"/>
        <w:rPr>
          <w:color w:val="auto"/>
          <w:sz w:val="21"/>
          <w:szCs w:val="21"/>
          <w:highlight w:val="none"/>
        </w:rPr>
      </w:pPr>
    </w:p>
    <w:p w14:paraId="4C65F320">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3.同级政府采购监督管理部门</w:t>
      </w:r>
    </w:p>
    <w:p w14:paraId="411ADD74">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名称：浙江省财政厅政府采购监管处、浙江省政府采购行政裁决服务中心（杭州）</w:t>
      </w:r>
    </w:p>
    <w:p w14:paraId="3498527D">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地址：杭州市上城区清泰街549号城建综合大楼11楼（快递仅限ems或顺丰）</w:t>
      </w:r>
    </w:p>
    <w:p w14:paraId="29A88F69">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传真：/</w:t>
      </w:r>
    </w:p>
    <w:p w14:paraId="790AED84">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联系人：朱老师、王老师、匡老师</w:t>
      </w:r>
    </w:p>
    <w:p w14:paraId="52347FD0">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监督投诉电话：0571-87800218，0571-87227671</w:t>
      </w:r>
    </w:p>
    <w:p w14:paraId="45D438D1">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政策咨询：何一平、冯华，0571-87058424、87055741</w:t>
      </w:r>
    </w:p>
    <w:p w14:paraId="2FEC5A6B">
      <w:pPr>
        <w:adjustRightInd w:val="0"/>
        <w:snapToGrid w:val="0"/>
        <w:spacing w:line="288" w:lineRule="auto"/>
        <w:rPr>
          <w:color w:val="auto"/>
          <w:sz w:val="21"/>
          <w:szCs w:val="21"/>
          <w:highlight w:val="none"/>
        </w:rPr>
      </w:pPr>
    </w:p>
    <w:p w14:paraId="6BF5447C">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若对项目采购电子交易系统操作有疑问，可登录政采云（</w:t>
      </w:r>
      <w:r>
        <w:rPr>
          <w:color w:val="auto"/>
          <w:kern w:val="0"/>
          <w:sz w:val="21"/>
          <w:szCs w:val="21"/>
          <w:highlight w:val="none"/>
        </w:rPr>
        <w:t>https://www.zcygov.cn/），点击右侧咨询小采，获取采小蜜智能服务管家帮助，或拨打政采云服务热线</w:t>
      </w:r>
      <w:r>
        <w:rPr>
          <w:rFonts w:hint="eastAsia"/>
          <w:color w:val="auto"/>
          <w:kern w:val="0"/>
          <w:sz w:val="21"/>
          <w:szCs w:val="21"/>
          <w:highlight w:val="none"/>
          <w:lang w:eastAsia="zh-CN"/>
        </w:rPr>
        <w:t>95763</w:t>
      </w:r>
      <w:r>
        <w:rPr>
          <w:color w:val="auto"/>
          <w:kern w:val="0"/>
          <w:sz w:val="21"/>
          <w:szCs w:val="21"/>
          <w:highlight w:val="none"/>
        </w:rPr>
        <w:t>获取热线服务帮助。</w:t>
      </w:r>
    </w:p>
    <w:p w14:paraId="466D3210">
      <w:pPr>
        <w:adjustRightInd w:val="0"/>
        <w:snapToGrid w:val="0"/>
        <w:spacing w:line="288" w:lineRule="auto"/>
        <w:ind w:firstLine="420" w:firstLineChars="200"/>
        <w:rPr>
          <w:color w:val="auto"/>
          <w:kern w:val="0"/>
          <w:sz w:val="21"/>
          <w:szCs w:val="21"/>
          <w:highlight w:val="none"/>
        </w:rPr>
      </w:pPr>
      <w:r>
        <w:rPr>
          <w:color w:val="auto"/>
          <w:kern w:val="0"/>
          <w:sz w:val="21"/>
          <w:szCs w:val="21"/>
          <w:highlight w:val="none"/>
        </w:rPr>
        <w:t>CA问题联系电话（人工）：汇信CA 400-888-4636；天谷CA 400-087-8198。</w:t>
      </w:r>
    </w:p>
    <w:p w14:paraId="6B92446F">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3EE6682F">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第二章  采购需求</w:t>
      </w:r>
    </w:p>
    <w:p w14:paraId="081C3C9C">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一、为落实政府采购政策需满足的要求：</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3302"/>
        <w:gridCol w:w="5608"/>
      </w:tblGrid>
      <w:tr w14:paraId="42960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18" w:type="dxa"/>
            <w:vAlign w:val="center"/>
          </w:tcPr>
          <w:p w14:paraId="7EB92174">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 w:val="21"/>
                <w:szCs w:val="21"/>
                <w:highlight w:val="none"/>
              </w:rPr>
            </w:pPr>
            <w:bookmarkStart w:id="28" w:name="_Hlk45005599"/>
            <w:r>
              <w:rPr>
                <w:rFonts w:hint="eastAsia" w:ascii="宋体" w:hAnsi="宋体" w:eastAsia="宋体" w:cs="宋体"/>
                <w:b/>
                <w:bCs/>
                <w:color w:val="auto"/>
                <w:sz w:val="21"/>
                <w:szCs w:val="21"/>
                <w:highlight w:val="none"/>
              </w:rPr>
              <w:t>序号</w:t>
            </w:r>
          </w:p>
        </w:tc>
        <w:tc>
          <w:tcPr>
            <w:tcW w:w="3302" w:type="dxa"/>
            <w:vAlign w:val="center"/>
          </w:tcPr>
          <w:p w14:paraId="1ED04DC1">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政策名称</w:t>
            </w:r>
          </w:p>
        </w:tc>
        <w:tc>
          <w:tcPr>
            <w:tcW w:w="5608" w:type="dxa"/>
            <w:vAlign w:val="center"/>
          </w:tcPr>
          <w:p w14:paraId="39E9552F">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14:paraId="354D9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18" w:type="dxa"/>
            <w:vAlign w:val="center"/>
          </w:tcPr>
          <w:p w14:paraId="6B10F69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w:t>
            </w:r>
          </w:p>
        </w:tc>
        <w:tc>
          <w:tcPr>
            <w:tcW w:w="3302" w:type="dxa"/>
            <w:vAlign w:val="center"/>
          </w:tcPr>
          <w:p w14:paraId="2264E4D3">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政府采购进口产品</w:t>
            </w:r>
          </w:p>
        </w:tc>
        <w:tc>
          <w:tcPr>
            <w:tcW w:w="5608" w:type="dxa"/>
            <w:vAlign w:val="center"/>
          </w:tcPr>
          <w:p w14:paraId="5D6F7859">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不适用</w:t>
            </w:r>
          </w:p>
        </w:tc>
      </w:tr>
      <w:tr w14:paraId="7C01B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18" w:type="dxa"/>
            <w:vAlign w:val="center"/>
          </w:tcPr>
          <w:p w14:paraId="4C7224F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p>
        </w:tc>
        <w:tc>
          <w:tcPr>
            <w:tcW w:w="3302" w:type="dxa"/>
            <w:vAlign w:val="center"/>
          </w:tcPr>
          <w:p w14:paraId="48CB1CEB">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政府强制采购节能产品</w:t>
            </w:r>
          </w:p>
        </w:tc>
        <w:tc>
          <w:tcPr>
            <w:tcW w:w="5608" w:type="dxa"/>
            <w:vAlign w:val="center"/>
          </w:tcPr>
          <w:p w14:paraId="70F6EB19">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不适用</w:t>
            </w:r>
          </w:p>
        </w:tc>
      </w:tr>
      <w:tr w14:paraId="7E2D0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18" w:type="dxa"/>
            <w:vAlign w:val="center"/>
          </w:tcPr>
          <w:p w14:paraId="7F4F64A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3</w:t>
            </w:r>
          </w:p>
        </w:tc>
        <w:tc>
          <w:tcPr>
            <w:tcW w:w="3302" w:type="dxa"/>
            <w:vAlign w:val="center"/>
          </w:tcPr>
          <w:p w14:paraId="072DC565">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政府优先采购节能、环保产品</w:t>
            </w:r>
          </w:p>
        </w:tc>
        <w:tc>
          <w:tcPr>
            <w:tcW w:w="5608" w:type="dxa"/>
            <w:vAlign w:val="center"/>
          </w:tcPr>
          <w:p w14:paraId="77B499A4">
            <w:pPr>
              <w:keepNext w:val="0"/>
              <w:keepLines w:val="0"/>
              <w:widowControl w:val="0"/>
              <w:suppressLineNumbers w:val="0"/>
              <w:adjustRightInd w:val="0"/>
              <w:snapToGrid w:val="0"/>
              <w:spacing w:before="0" w:beforeAutospacing="0" w:after="0" w:afterAutospacing="0" w:line="288" w:lineRule="auto"/>
              <w:ind w:left="0" w:leftChars="0" w:right="0" w:rightChars="0"/>
              <w:jc w:val="left"/>
              <w:rPr>
                <w:rFonts w:hint="default" w:ascii="宋体" w:hAnsi="宋体" w:eastAsia="宋体" w:cs="宋体"/>
                <w:b/>
                <w:bCs/>
                <w:color w:val="auto"/>
                <w:sz w:val="21"/>
                <w:szCs w:val="21"/>
                <w:highlight w:val="none"/>
              </w:rPr>
            </w:pPr>
            <w:r>
              <w:rPr>
                <w:rFonts w:hint="eastAsia" w:ascii="宋体" w:hAnsi="宋体" w:eastAsia="宋体" w:cs="宋体"/>
                <w:color w:val="auto"/>
                <w:kern w:val="2"/>
                <w:sz w:val="21"/>
                <w:szCs w:val="21"/>
                <w:highlight w:val="none"/>
                <w:lang w:val="en-US" w:eastAsia="zh-CN" w:bidi="ar"/>
              </w:rPr>
              <w:t>提供材料详见磋商文件第六章“商务和技术文件”</w:t>
            </w:r>
          </w:p>
        </w:tc>
      </w:tr>
      <w:tr w14:paraId="60D61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18" w:type="dxa"/>
            <w:vAlign w:val="center"/>
          </w:tcPr>
          <w:p w14:paraId="0688569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302" w:type="dxa"/>
            <w:vAlign w:val="center"/>
          </w:tcPr>
          <w:p w14:paraId="1A0DF708">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 w:val="21"/>
                <w:szCs w:val="18"/>
                <w:highlight w:val="none"/>
              </w:rPr>
            </w:pPr>
            <w:r>
              <w:rPr>
                <w:rFonts w:hint="eastAsia" w:ascii="宋体" w:hAnsi="宋体" w:eastAsia="宋体" w:cs="宋体"/>
                <w:color w:val="auto"/>
                <w:sz w:val="21"/>
                <w:szCs w:val="18"/>
                <w:highlight w:val="none"/>
              </w:rPr>
              <w:t>政府采购支持科技创新</w:t>
            </w:r>
          </w:p>
        </w:tc>
        <w:tc>
          <w:tcPr>
            <w:tcW w:w="5608" w:type="dxa"/>
            <w:vAlign w:val="center"/>
          </w:tcPr>
          <w:p w14:paraId="3E8BFE46">
            <w:pPr>
              <w:keepNext w:val="0"/>
              <w:keepLines w:val="0"/>
              <w:widowControl w:val="0"/>
              <w:suppressLineNumbers w:val="0"/>
              <w:adjustRightInd w:val="0"/>
              <w:snapToGrid w:val="0"/>
              <w:spacing w:before="0" w:beforeAutospacing="0" w:after="0" w:afterAutospacing="0" w:line="288" w:lineRule="auto"/>
              <w:ind w:left="0" w:leftChars="0" w:right="0" w:rightChars="0"/>
              <w:jc w:val="left"/>
              <w:rPr>
                <w:rFonts w:hint="default" w:ascii="宋体" w:hAnsi="宋体" w:eastAsia="宋体" w:cs="宋体"/>
                <w:color w:val="auto"/>
                <w:sz w:val="21"/>
                <w:szCs w:val="18"/>
                <w:highlight w:val="none"/>
              </w:rPr>
            </w:pPr>
            <w:r>
              <w:rPr>
                <w:rFonts w:hint="eastAsia" w:ascii="宋体" w:hAnsi="宋体" w:eastAsia="宋体" w:cs="宋体"/>
                <w:color w:val="auto"/>
                <w:kern w:val="2"/>
                <w:sz w:val="21"/>
                <w:szCs w:val="21"/>
                <w:highlight w:val="none"/>
                <w:lang w:val="en-US" w:eastAsia="zh-CN" w:bidi="ar"/>
              </w:rPr>
              <w:t>提供材料详见招标文件第六章“商务和技术文件”</w:t>
            </w:r>
          </w:p>
        </w:tc>
      </w:tr>
      <w:tr w14:paraId="6CD5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18" w:type="dxa"/>
            <w:vAlign w:val="center"/>
          </w:tcPr>
          <w:p w14:paraId="137F808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5</w:t>
            </w:r>
          </w:p>
        </w:tc>
        <w:tc>
          <w:tcPr>
            <w:tcW w:w="3302" w:type="dxa"/>
            <w:vAlign w:val="center"/>
          </w:tcPr>
          <w:p w14:paraId="1754CCD1">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政府采购促进中小企业发展</w:t>
            </w:r>
          </w:p>
        </w:tc>
        <w:tc>
          <w:tcPr>
            <w:tcW w:w="5608" w:type="dxa"/>
            <w:vAlign w:val="center"/>
          </w:tcPr>
          <w:p w14:paraId="2908DA3E">
            <w:pPr>
              <w:keepNext w:val="0"/>
              <w:keepLines w:val="0"/>
              <w:widowControl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提供材料详见磋商文件第六章“</w:t>
            </w:r>
            <w:r>
              <w:rPr>
                <w:rFonts w:hint="eastAsia" w:cs="宋体"/>
                <w:color w:val="auto"/>
                <w:kern w:val="2"/>
                <w:sz w:val="21"/>
                <w:szCs w:val="21"/>
                <w:highlight w:val="none"/>
                <w:lang w:val="en-US" w:eastAsia="zh-CN" w:bidi="ar"/>
              </w:rPr>
              <w:t>资格</w:t>
            </w:r>
            <w:r>
              <w:rPr>
                <w:rFonts w:hint="eastAsia" w:ascii="宋体" w:hAnsi="宋体" w:eastAsia="宋体" w:cs="宋体"/>
                <w:color w:val="auto"/>
                <w:kern w:val="2"/>
                <w:sz w:val="21"/>
                <w:szCs w:val="21"/>
                <w:highlight w:val="none"/>
                <w:lang w:val="en-US" w:eastAsia="zh-CN" w:bidi="ar"/>
              </w:rPr>
              <w:t>文件”</w:t>
            </w:r>
          </w:p>
          <w:p w14:paraId="31610487">
            <w:pPr>
              <w:keepNext w:val="0"/>
              <w:keepLines w:val="0"/>
              <w:widowControl w:val="0"/>
              <w:suppressLineNumbers w:val="0"/>
              <w:adjustRightInd w:val="0"/>
              <w:snapToGrid w:val="0"/>
              <w:spacing w:before="0" w:beforeAutospacing="0" w:after="0" w:afterAutospacing="0" w:line="288" w:lineRule="auto"/>
              <w:ind w:left="0" w:right="0"/>
              <w:jc w:val="left"/>
              <w:rPr>
                <w:rFonts w:hint="eastAsia" w:ascii="宋体" w:hAnsi="宋体" w:eastAsia="宋体" w:cs="Times New Roman"/>
                <w:b/>
                <w:color w:val="auto"/>
                <w:kern w:val="2"/>
                <w:sz w:val="21"/>
                <w:szCs w:val="21"/>
                <w:highlight w:val="none"/>
              </w:rPr>
            </w:pPr>
            <w:r>
              <w:rPr>
                <w:rFonts w:hint="eastAsia" w:ascii="宋体" w:hAnsi="宋体" w:eastAsia="宋体" w:cs="Times New Roman"/>
                <w:b/>
                <w:color w:val="auto"/>
                <w:kern w:val="2"/>
                <w:sz w:val="21"/>
                <w:szCs w:val="21"/>
                <w:highlight w:val="none"/>
                <w:lang w:val="en-US" w:eastAsia="zh-CN" w:bidi="ar"/>
              </w:rPr>
              <w:t>本项目采购标的为：衣锦校区实验大楼用房改造工程EPC，采购标的对应的中小企业划分标准所属行业：建筑业</w:t>
            </w:r>
          </w:p>
          <w:p w14:paraId="7F34837D">
            <w:pPr>
              <w:keepNext w:val="0"/>
              <w:keepLines w:val="0"/>
              <w:widowControl w:val="0"/>
              <w:suppressLineNumbers w:val="0"/>
              <w:adjustRightInd w:val="0"/>
              <w:snapToGrid w:val="0"/>
              <w:spacing w:before="0" w:beforeAutospacing="0" w:after="0" w:afterAutospacing="0" w:line="288" w:lineRule="auto"/>
              <w:ind w:left="0" w:leftChars="0" w:right="0" w:rightChars="0"/>
              <w:jc w:val="left"/>
              <w:rPr>
                <w:rFonts w:hint="default" w:ascii="宋体" w:hAnsi="宋体" w:eastAsia="宋体" w:cs="宋体"/>
                <w:b/>
                <w:bCs/>
                <w:color w:val="auto"/>
                <w:sz w:val="21"/>
                <w:szCs w:val="21"/>
                <w:highlight w:val="none"/>
              </w:rPr>
            </w:pPr>
            <w:r>
              <w:rPr>
                <w:rFonts w:hint="eastAsia" w:ascii="宋体" w:hAnsi="宋体" w:eastAsia="宋体" w:cs="Times New Roman"/>
                <w:b/>
                <w:color w:val="auto"/>
                <w:kern w:val="2"/>
                <w:sz w:val="21"/>
                <w:szCs w:val="21"/>
                <w:highlight w:val="none"/>
                <w:lang w:val="en-US" w:eastAsia="zh-CN" w:bidi="ar"/>
              </w:rPr>
              <w:t>中小企业划型标准：中小企业划型标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547ED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18" w:type="dxa"/>
            <w:vAlign w:val="center"/>
          </w:tcPr>
          <w:p w14:paraId="4E93D40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3302" w:type="dxa"/>
            <w:vAlign w:val="center"/>
          </w:tcPr>
          <w:p w14:paraId="729B6B1F">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政府采购支持监狱企业发展</w:t>
            </w:r>
          </w:p>
        </w:tc>
        <w:tc>
          <w:tcPr>
            <w:tcW w:w="5608" w:type="dxa"/>
            <w:vAlign w:val="center"/>
          </w:tcPr>
          <w:p w14:paraId="107C6AAD">
            <w:pPr>
              <w:keepNext w:val="0"/>
              <w:keepLines w:val="0"/>
              <w:widowControl w:val="0"/>
              <w:suppressLineNumbers w:val="0"/>
              <w:adjustRightInd w:val="0"/>
              <w:snapToGrid w:val="0"/>
              <w:spacing w:before="0" w:beforeAutospacing="0" w:after="0" w:afterAutospacing="0" w:line="288" w:lineRule="auto"/>
              <w:ind w:left="0" w:leftChars="0" w:right="0" w:rightChars="0"/>
              <w:jc w:val="left"/>
              <w:rPr>
                <w:rFonts w:hint="default" w:ascii="宋体" w:hAnsi="宋体" w:eastAsia="宋体" w:cs="Times New Roman"/>
                <w:b/>
                <w:bCs/>
                <w:color w:val="auto"/>
                <w:sz w:val="21"/>
                <w:szCs w:val="21"/>
                <w:highlight w:val="none"/>
              </w:rPr>
            </w:pPr>
            <w:r>
              <w:rPr>
                <w:rFonts w:hint="eastAsia" w:ascii="宋体" w:hAnsi="宋体" w:eastAsia="宋体" w:cs="宋体"/>
                <w:color w:val="auto"/>
                <w:kern w:val="2"/>
                <w:sz w:val="21"/>
                <w:szCs w:val="21"/>
                <w:highlight w:val="none"/>
                <w:lang w:val="en-US" w:eastAsia="zh-CN" w:bidi="ar"/>
              </w:rPr>
              <w:t>提供材料详见磋商文件第六章“资格文件”</w:t>
            </w:r>
          </w:p>
        </w:tc>
      </w:tr>
      <w:tr w14:paraId="57C10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18" w:type="dxa"/>
            <w:vAlign w:val="center"/>
          </w:tcPr>
          <w:p w14:paraId="38F9D87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3302" w:type="dxa"/>
            <w:vAlign w:val="center"/>
          </w:tcPr>
          <w:p w14:paraId="2BE8EC09">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政府采购促进残疾人就业</w:t>
            </w:r>
          </w:p>
        </w:tc>
        <w:tc>
          <w:tcPr>
            <w:tcW w:w="5608" w:type="dxa"/>
            <w:vAlign w:val="center"/>
          </w:tcPr>
          <w:p w14:paraId="1C7CA366">
            <w:pPr>
              <w:keepNext w:val="0"/>
              <w:keepLines w:val="0"/>
              <w:widowControl w:val="0"/>
              <w:suppressLineNumbers w:val="0"/>
              <w:adjustRightInd w:val="0"/>
              <w:snapToGrid w:val="0"/>
              <w:spacing w:before="0" w:beforeAutospacing="0" w:after="0" w:afterAutospacing="0" w:line="288" w:lineRule="auto"/>
              <w:ind w:left="0" w:leftChars="0" w:right="0" w:rightChars="0"/>
              <w:jc w:val="left"/>
              <w:rPr>
                <w:rFonts w:hint="default"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提供材料详见磋商文件第六章“资格文件”</w:t>
            </w:r>
          </w:p>
        </w:tc>
      </w:tr>
      <w:bookmarkEnd w:id="28"/>
    </w:tbl>
    <w:p w14:paraId="260D8896">
      <w:pPr>
        <w:adjustRightInd w:val="0"/>
        <w:snapToGrid w:val="0"/>
        <w:spacing w:line="288" w:lineRule="auto"/>
        <w:rPr>
          <w:color w:val="auto"/>
          <w:sz w:val="21"/>
          <w:szCs w:val="21"/>
          <w:highlight w:val="none"/>
        </w:rPr>
      </w:pPr>
    </w:p>
    <w:p w14:paraId="315C1638">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二、采购资金的支付方式、时间、条件：</w:t>
      </w:r>
    </w:p>
    <w:tbl>
      <w:tblPr>
        <w:tblStyle w:val="12"/>
        <w:tblW w:w="9628"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124"/>
        <w:gridCol w:w="7504"/>
      </w:tblGrid>
      <w:tr w14:paraId="6CAE9DB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14:paraId="60010B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bidi="ar"/>
              </w:rPr>
              <w:t>▲</w:t>
            </w:r>
            <w:r>
              <w:rPr>
                <w:rFonts w:hint="eastAsia" w:cs="宋体"/>
                <w:b/>
                <w:bCs/>
                <w:color w:val="auto"/>
                <w:sz w:val="21"/>
                <w:szCs w:val="21"/>
                <w:highlight w:val="none"/>
                <w:lang w:eastAsia="zh-CN" w:bidi="ar"/>
              </w:rPr>
              <w:t>履约保证金</w:t>
            </w:r>
          </w:p>
        </w:tc>
        <w:tc>
          <w:tcPr>
            <w:tcW w:w="7504" w:type="dxa"/>
            <w:tcBorders>
              <w:top w:val="single" w:color="auto" w:sz="4" w:space="0"/>
              <w:left w:val="nil"/>
              <w:bottom w:val="single" w:color="auto" w:sz="4" w:space="0"/>
              <w:right w:val="single" w:color="auto" w:sz="4" w:space="0"/>
            </w:tcBorders>
            <w:noWrap w:val="0"/>
            <w:vAlign w:val="center"/>
          </w:tcPr>
          <w:p w14:paraId="7A91C791">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288" w:lineRule="auto"/>
              <w:ind w:left="0" w:right="0" w:firstLine="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成交供应商向采购</w:t>
            </w:r>
            <w:r>
              <w:rPr>
                <w:rFonts w:hint="eastAsia" w:cs="宋体"/>
                <w:color w:val="auto"/>
                <w:kern w:val="2"/>
                <w:sz w:val="21"/>
                <w:szCs w:val="21"/>
                <w:highlight w:val="none"/>
                <w:lang w:val="en-US" w:eastAsia="zh-CN" w:bidi="ar"/>
              </w:rPr>
              <w:t>人</w:t>
            </w:r>
            <w:r>
              <w:rPr>
                <w:rFonts w:hint="eastAsia" w:ascii="宋体" w:hAnsi="宋体" w:eastAsia="宋体" w:cs="宋体"/>
                <w:color w:val="auto"/>
                <w:kern w:val="2"/>
                <w:sz w:val="21"/>
                <w:szCs w:val="21"/>
                <w:highlight w:val="none"/>
                <w:lang w:val="en-US" w:eastAsia="zh-CN" w:bidi="ar"/>
              </w:rPr>
              <w:t>提供履约担保，担保方式为：</w:t>
            </w:r>
            <w:r>
              <w:rPr>
                <w:rFonts w:hint="eastAsia" w:ascii="宋体" w:hAnsi="宋体" w:eastAsia="宋体" w:cs="宋体"/>
                <w:color w:val="auto"/>
                <w:kern w:val="2"/>
                <w:sz w:val="21"/>
                <w:szCs w:val="21"/>
                <w:highlight w:val="none"/>
                <w:u w:val="single"/>
                <w:lang w:val="en-US" w:eastAsia="zh-CN" w:bidi="ar"/>
              </w:rPr>
              <w:t xml:space="preserve">  银行汇票或支票  </w:t>
            </w:r>
            <w:r>
              <w:rPr>
                <w:rFonts w:hint="eastAsia" w:ascii="宋体" w:hAnsi="宋体" w:eastAsia="宋体" w:cs="宋体"/>
                <w:color w:val="auto"/>
                <w:kern w:val="2"/>
                <w:sz w:val="21"/>
                <w:szCs w:val="21"/>
                <w:highlight w:val="none"/>
                <w:lang w:val="en-US" w:eastAsia="zh-CN" w:bidi="ar"/>
              </w:rPr>
              <w:t>担保合同或金融机构、担保机构出具的保函等作为本合同附件。担保额度：合同价的1.5%。</w:t>
            </w:r>
          </w:p>
          <w:p w14:paraId="77B8EE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2、双方约定的其他担保事项：</w:t>
            </w:r>
            <w:r>
              <w:rPr>
                <w:rFonts w:hint="eastAsia" w:cs="宋体"/>
                <w:color w:val="auto"/>
                <w:kern w:val="2"/>
                <w:sz w:val="21"/>
                <w:szCs w:val="21"/>
                <w:highlight w:val="none"/>
                <w:lang w:val="en-US" w:eastAsia="zh-CN" w:bidi="ar"/>
              </w:rPr>
              <w:t>履约保证金</w:t>
            </w:r>
            <w:r>
              <w:rPr>
                <w:rFonts w:hint="eastAsia" w:ascii="宋体" w:hAnsi="宋体" w:eastAsia="宋体" w:cs="宋体"/>
                <w:color w:val="auto"/>
                <w:kern w:val="2"/>
                <w:sz w:val="21"/>
                <w:szCs w:val="21"/>
                <w:highlight w:val="none"/>
                <w:lang w:val="en-US" w:eastAsia="zh-CN" w:bidi="ar"/>
              </w:rPr>
              <w:t>中40%作为质量担保，30%作为工期进度担保，剩余30%作为文明施工担保。</w:t>
            </w:r>
          </w:p>
          <w:p w14:paraId="2C71D2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3、如成交供应商原因造成合同中止，</w:t>
            </w:r>
            <w:r>
              <w:rPr>
                <w:rFonts w:hint="eastAsia" w:cs="宋体"/>
                <w:color w:val="auto"/>
                <w:kern w:val="2"/>
                <w:sz w:val="21"/>
                <w:szCs w:val="21"/>
                <w:highlight w:val="none"/>
                <w:lang w:val="en-US" w:eastAsia="zh-CN" w:bidi="ar"/>
              </w:rPr>
              <w:t>履约保证金</w:t>
            </w:r>
            <w:r>
              <w:rPr>
                <w:rFonts w:hint="eastAsia" w:ascii="宋体" w:hAnsi="宋体" w:eastAsia="宋体" w:cs="宋体"/>
                <w:color w:val="auto"/>
                <w:kern w:val="2"/>
                <w:sz w:val="21"/>
                <w:szCs w:val="21"/>
                <w:highlight w:val="none"/>
                <w:lang w:val="en-US" w:eastAsia="zh-CN" w:bidi="ar"/>
              </w:rPr>
              <w:t>不返还。</w:t>
            </w:r>
          </w:p>
          <w:p w14:paraId="44C2A2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4、如成交供应商不能按磋商承诺和合同要求履约，采购</w:t>
            </w:r>
            <w:r>
              <w:rPr>
                <w:rFonts w:hint="eastAsia" w:cs="宋体"/>
                <w:color w:val="auto"/>
                <w:kern w:val="2"/>
                <w:sz w:val="21"/>
                <w:szCs w:val="21"/>
                <w:highlight w:val="none"/>
                <w:lang w:val="en-US" w:eastAsia="zh-CN" w:bidi="ar"/>
              </w:rPr>
              <w:t>人</w:t>
            </w:r>
            <w:r>
              <w:rPr>
                <w:rFonts w:hint="eastAsia" w:ascii="宋体" w:hAnsi="宋体" w:eastAsia="宋体" w:cs="宋体"/>
                <w:color w:val="auto"/>
                <w:kern w:val="2"/>
                <w:sz w:val="21"/>
                <w:szCs w:val="21"/>
                <w:highlight w:val="none"/>
                <w:lang w:val="en-US" w:eastAsia="zh-CN" w:bidi="ar"/>
              </w:rPr>
              <w:t>将有权扣除相应甚至全部</w:t>
            </w:r>
            <w:r>
              <w:rPr>
                <w:rFonts w:hint="eastAsia" w:cs="宋体"/>
                <w:color w:val="auto"/>
                <w:kern w:val="2"/>
                <w:sz w:val="21"/>
                <w:szCs w:val="21"/>
                <w:highlight w:val="none"/>
                <w:lang w:val="en-US" w:eastAsia="zh-CN" w:bidi="ar"/>
              </w:rPr>
              <w:t>履约保证金</w:t>
            </w:r>
            <w:r>
              <w:rPr>
                <w:rFonts w:hint="eastAsia" w:ascii="宋体" w:hAnsi="宋体" w:eastAsia="宋体" w:cs="宋体"/>
                <w:color w:val="auto"/>
                <w:kern w:val="2"/>
                <w:sz w:val="21"/>
                <w:szCs w:val="21"/>
                <w:highlight w:val="none"/>
                <w:lang w:val="en-US" w:eastAsia="zh-CN" w:bidi="ar"/>
              </w:rPr>
              <w:t>。</w:t>
            </w:r>
          </w:p>
        </w:tc>
      </w:tr>
      <w:tr w14:paraId="3610256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14:paraId="71748F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default" w:ascii="宋体" w:hAnsi="宋体" w:eastAsia="宋体" w:cs="宋体"/>
                <w:b/>
                <w:bCs/>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▲质量保证金</w:t>
            </w:r>
          </w:p>
        </w:tc>
        <w:tc>
          <w:tcPr>
            <w:tcW w:w="7504" w:type="dxa"/>
            <w:tcBorders>
              <w:top w:val="single" w:color="auto" w:sz="4" w:space="0"/>
              <w:left w:val="nil"/>
              <w:bottom w:val="single" w:color="auto" w:sz="4" w:space="0"/>
              <w:right w:val="single" w:color="auto" w:sz="4" w:space="0"/>
            </w:tcBorders>
            <w:noWrap w:val="0"/>
            <w:vAlign w:val="center"/>
          </w:tcPr>
          <w:p w14:paraId="46D0B3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工程竣工验收合格后,成交供应商向采购</w:t>
            </w:r>
            <w:r>
              <w:rPr>
                <w:rFonts w:hint="eastAsia" w:cs="宋体"/>
                <w:color w:val="auto"/>
                <w:kern w:val="2"/>
                <w:sz w:val="21"/>
                <w:szCs w:val="21"/>
                <w:highlight w:val="none"/>
                <w:lang w:val="en-US" w:eastAsia="zh-CN" w:bidi="ar"/>
              </w:rPr>
              <w:t>人</w:t>
            </w:r>
            <w:r>
              <w:rPr>
                <w:rFonts w:hint="eastAsia" w:ascii="宋体" w:hAnsi="宋体" w:eastAsia="宋体" w:cs="宋体"/>
                <w:color w:val="auto"/>
                <w:kern w:val="2"/>
                <w:sz w:val="21"/>
                <w:szCs w:val="21"/>
                <w:highlight w:val="none"/>
                <w:lang w:val="en-US" w:eastAsia="zh-CN" w:bidi="ar"/>
              </w:rPr>
              <w:t>缴纳合同金额的1.5%作为质量保证金，</w:t>
            </w:r>
            <w:bookmarkStart w:id="29" w:name="OLE_LINK1"/>
            <w:r>
              <w:rPr>
                <w:rFonts w:hint="eastAsia" w:ascii="宋体" w:hAnsi="宋体" w:eastAsia="宋体" w:cs="宋体"/>
                <w:color w:val="auto"/>
                <w:kern w:val="2"/>
                <w:sz w:val="21"/>
                <w:szCs w:val="21"/>
                <w:highlight w:val="none"/>
                <w:lang w:val="en-US" w:eastAsia="zh-CN" w:bidi="ar"/>
              </w:rPr>
              <w:t>质保期</w:t>
            </w:r>
            <w:bookmarkEnd w:id="29"/>
            <w:r>
              <w:rPr>
                <w:rFonts w:hint="eastAsia" w:ascii="宋体" w:hAnsi="宋体" w:eastAsia="宋体" w:cs="宋体"/>
                <w:color w:val="auto"/>
                <w:kern w:val="2"/>
                <w:sz w:val="21"/>
                <w:szCs w:val="21"/>
                <w:highlight w:val="none"/>
                <w:lang w:val="en-US" w:eastAsia="zh-CN" w:bidi="ar"/>
              </w:rPr>
              <w:t>满后无息退还。</w:t>
            </w:r>
          </w:p>
        </w:tc>
      </w:tr>
      <w:tr w14:paraId="616F534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7" w:hRule="atLeast"/>
        </w:trPr>
        <w:tc>
          <w:tcPr>
            <w:tcW w:w="2124" w:type="dxa"/>
            <w:tcBorders>
              <w:top w:val="single" w:color="auto" w:sz="4" w:space="0"/>
              <w:left w:val="single" w:color="auto" w:sz="4" w:space="0"/>
              <w:bottom w:val="single" w:color="auto" w:sz="4" w:space="0"/>
              <w:right w:val="single" w:color="auto" w:sz="4" w:space="0"/>
            </w:tcBorders>
            <w:noWrap w:val="0"/>
            <w:vAlign w:val="center"/>
          </w:tcPr>
          <w:p w14:paraId="52DBA6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z w:val="21"/>
                <w:szCs w:val="21"/>
                <w:highlight w:val="none"/>
                <w:lang w:bidi="ar"/>
              </w:rPr>
              <w:t>▲付款方式</w:t>
            </w:r>
          </w:p>
        </w:tc>
        <w:tc>
          <w:tcPr>
            <w:tcW w:w="7504" w:type="dxa"/>
            <w:tcBorders>
              <w:top w:val="single" w:color="auto" w:sz="4" w:space="0"/>
              <w:left w:val="nil"/>
              <w:bottom w:val="single" w:color="auto" w:sz="4" w:space="0"/>
              <w:right w:val="single" w:color="auto" w:sz="4" w:space="0"/>
            </w:tcBorders>
            <w:noWrap w:val="0"/>
            <w:vAlign w:val="center"/>
          </w:tcPr>
          <w:p w14:paraId="43C77E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1.合同签订，开工后7日内，且供应商已向采购</w:t>
            </w:r>
            <w:r>
              <w:rPr>
                <w:rFonts w:hint="eastAsia" w:cs="宋体"/>
                <w:color w:val="auto"/>
                <w:kern w:val="2"/>
                <w:sz w:val="21"/>
                <w:szCs w:val="21"/>
                <w:highlight w:val="none"/>
                <w:lang w:val="en-US" w:eastAsia="zh-CN" w:bidi="ar"/>
              </w:rPr>
              <w:t>人</w:t>
            </w:r>
            <w:r>
              <w:rPr>
                <w:rFonts w:hint="eastAsia" w:ascii="宋体" w:hAnsi="宋体" w:eastAsia="宋体" w:cs="宋体"/>
                <w:color w:val="auto"/>
                <w:kern w:val="2"/>
                <w:sz w:val="21"/>
                <w:szCs w:val="21"/>
                <w:highlight w:val="none"/>
                <w:lang w:val="en-US" w:eastAsia="zh-CN" w:bidi="ar"/>
              </w:rPr>
              <w:t>提交银行、保险公司等金融机构出具的预付款保函的，采购人支付合同总价40%的预付款；工程完工</w:t>
            </w:r>
            <w:r>
              <w:rPr>
                <w:rFonts w:hint="eastAsia"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采购人支付至合同价的70%；工程竣工验收后，采购人支付至审定价的100%，同时按合同履约核实情况，结算履约保证金（无息，并扣除违约款）。</w:t>
            </w:r>
          </w:p>
          <w:p w14:paraId="2BB474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jc w:val="both"/>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2"/>
                <w:sz w:val="21"/>
                <w:szCs w:val="21"/>
                <w:highlight w:val="none"/>
                <w:lang w:val="en-US" w:eastAsia="zh-CN" w:bidi="ar"/>
              </w:rPr>
              <w:t>2.在签订合同时，供应商明确表示无需预付款或者主动要求降低预付款比例的，可降低预付款比例（预付款保函同步调整）。</w:t>
            </w:r>
          </w:p>
        </w:tc>
      </w:tr>
    </w:tbl>
    <w:p w14:paraId="4A403301">
      <w:pPr>
        <w:adjustRightInd w:val="0"/>
        <w:snapToGrid w:val="0"/>
        <w:spacing w:line="288" w:lineRule="auto"/>
        <w:rPr>
          <w:color w:val="auto"/>
          <w:sz w:val="21"/>
          <w:szCs w:val="21"/>
          <w:highlight w:val="none"/>
        </w:rPr>
      </w:pPr>
    </w:p>
    <w:p w14:paraId="3377ACD0">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三、服务要求（技术要求里另有注明的以技术要求为准）：</w:t>
      </w:r>
    </w:p>
    <w:tbl>
      <w:tblPr>
        <w:tblStyle w:val="12"/>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21063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1D0F9B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5C9A649F">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2年(防水防漏5年)</w:t>
            </w:r>
          </w:p>
        </w:tc>
      </w:tr>
      <w:tr w14:paraId="3075A6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9ECD3F8">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售后服务</w:t>
            </w:r>
          </w:p>
        </w:tc>
        <w:tc>
          <w:tcPr>
            <w:tcW w:w="7655" w:type="dxa"/>
            <w:tcBorders>
              <w:top w:val="single" w:color="auto" w:sz="4" w:space="0"/>
              <w:left w:val="single" w:color="auto" w:sz="4" w:space="0"/>
              <w:bottom w:val="single" w:color="auto" w:sz="4" w:space="0"/>
              <w:right w:val="single" w:color="auto" w:sz="4" w:space="0"/>
            </w:tcBorders>
            <w:vAlign w:val="center"/>
          </w:tcPr>
          <w:p w14:paraId="7E1C946E">
            <w:pPr>
              <w:keepNext w:val="0"/>
              <w:keepLines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质保期</w:t>
            </w:r>
            <w:r>
              <w:rPr>
                <w:rFonts w:hint="eastAsia" w:ascii="宋体" w:hAnsi="宋体" w:eastAsia="宋体" w:cs="宋体"/>
                <w:bCs/>
                <w:color w:val="auto"/>
                <w:sz w:val="21"/>
                <w:szCs w:val="21"/>
                <w:highlight w:val="none"/>
              </w:rPr>
              <w:t>内发生的质量问题（包括设备缺陷），由供应商负责免费解决（因采购人使用不当或其他认为因素的故障除外）。</w:t>
            </w:r>
          </w:p>
          <w:p w14:paraId="406B5A51">
            <w:pPr>
              <w:keepNext w:val="0"/>
              <w:keepLines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2、在质保期内提供7*24小时（不分节假日）技术支持热线电话（固话、手机）服务。如电话响应无法解决，则8小时内到达现场。</w:t>
            </w:r>
          </w:p>
          <w:p w14:paraId="165E209B">
            <w:pPr>
              <w:keepNext w:val="0"/>
              <w:keepLines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3、在质保期内如有部分损坏，成交方应立即予以更换、维修，如不能立即修复的，必须提供相同的型号的配件给采购人使用，以确保采购人的日常工作不受影响。</w:t>
            </w:r>
          </w:p>
          <w:p w14:paraId="05A98A1C">
            <w:pPr>
              <w:keepNext w:val="0"/>
              <w:keepLines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4、质保期满后，成交方需为本项目涉及的设备提供免费技术咨询及维护，如须更换故障零部件，则只收取零件费。</w:t>
            </w:r>
          </w:p>
          <w:p w14:paraId="0A08060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5、</w:t>
            </w:r>
            <w:r>
              <w:rPr>
                <w:rFonts w:hint="eastAsia" w:ascii="宋体" w:hAnsi="宋体" w:eastAsia="宋体" w:cs="宋体"/>
                <w:bCs/>
                <w:color w:val="auto"/>
                <w:sz w:val="21"/>
                <w:szCs w:val="21"/>
                <w:highlight w:val="none"/>
                <w:lang w:val="en-US" w:eastAsia="zh-CN"/>
              </w:rPr>
              <w:t>其他</w:t>
            </w:r>
            <w:r>
              <w:rPr>
                <w:rFonts w:hint="eastAsia" w:ascii="宋体" w:hAnsi="宋体" w:eastAsia="宋体" w:cs="宋体"/>
                <w:bCs/>
                <w:color w:val="auto"/>
                <w:sz w:val="21"/>
                <w:szCs w:val="21"/>
                <w:highlight w:val="none"/>
              </w:rPr>
              <w:t>服务要求：具有较强的服务能力，配有较强的技术队伍，能提供快速的售后服务响应，或者保证8小时内到达采购人现场，提供服务。</w:t>
            </w:r>
          </w:p>
        </w:tc>
      </w:tr>
      <w:tr w14:paraId="14367B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8A2765C">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工程质量要求</w:t>
            </w:r>
          </w:p>
        </w:tc>
        <w:tc>
          <w:tcPr>
            <w:tcW w:w="7655" w:type="dxa"/>
            <w:tcBorders>
              <w:top w:val="single" w:color="auto" w:sz="4" w:space="0"/>
              <w:left w:val="single" w:color="auto" w:sz="4" w:space="0"/>
              <w:bottom w:val="single" w:color="auto" w:sz="4" w:space="0"/>
              <w:right w:val="single" w:color="auto" w:sz="4" w:space="0"/>
            </w:tcBorders>
            <w:vAlign w:val="center"/>
          </w:tcPr>
          <w:p w14:paraId="2907B8AA">
            <w:pPr>
              <w:keepNext w:val="0"/>
              <w:keepLines w:val="0"/>
              <w:suppressLineNumbers w:val="0"/>
              <w:spacing w:before="0" w:beforeAutospacing="0" w:after="0" w:afterAutospacing="0"/>
              <w:ind w:left="0" w:right="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设计要求的质量标准：符合国家现行设计标准；</w:t>
            </w:r>
          </w:p>
          <w:p w14:paraId="22CEB2B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施工要求的质量标准：符合（工程施工质量验收规范）合格标准。</w:t>
            </w:r>
          </w:p>
        </w:tc>
      </w:tr>
      <w:tr w14:paraId="76FDF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F930B25">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lang w:eastAsia="zh-CN"/>
              </w:rPr>
            </w:pPr>
            <w:r>
              <w:rPr>
                <w:rFonts w:hint="eastAsia" w:cs="宋体"/>
                <w:b/>
                <w:bCs/>
                <w:color w:val="auto"/>
                <w:sz w:val="21"/>
                <w:szCs w:val="21"/>
                <w:highlight w:val="none"/>
                <w:lang w:val="en-US" w:eastAsia="zh-CN"/>
              </w:rPr>
              <w:t>工期要求</w:t>
            </w:r>
          </w:p>
        </w:tc>
        <w:tc>
          <w:tcPr>
            <w:tcW w:w="7655" w:type="dxa"/>
            <w:tcBorders>
              <w:top w:val="single" w:color="auto" w:sz="4" w:space="0"/>
              <w:left w:val="single" w:color="auto" w:sz="4" w:space="0"/>
              <w:bottom w:val="single" w:color="auto" w:sz="4" w:space="0"/>
              <w:right w:val="single" w:color="auto" w:sz="4" w:space="0"/>
            </w:tcBorders>
            <w:vAlign w:val="center"/>
          </w:tcPr>
          <w:p w14:paraId="1D28EB99">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30日历天（设计工期5日历天、施工工期25日历天）</w:t>
            </w:r>
          </w:p>
        </w:tc>
      </w:tr>
      <w:tr w14:paraId="7F7FE1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688DFDD">
            <w:pPr>
              <w:keepNext w:val="0"/>
              <w:keepLines w:val="0"/>
              <w:suppressLineNumbers w:val="0"/>
              <w:adjustRightInd w:val="0"/>
              <w:snapToGrid w:val="0"/>
              <w:spacing w:before="0" w:beforeAutospacing="0" w:after="0" w:afterAutospacing="0" w:line="288" w:lineRule="auto"/>
              <w:ind w:left="0" w:right="0"/>
              <w:jc w:val="center"/>
              <w:rPr>
                <w:rFonts w:hint="default" w:cs="宋体"/>
                <w:b/>
                <w:bCs/>
                <w:color w:val="auto"/>
                <w:sz w:val="21"/>
                <w:szCs w:val="21"/>
                <w:highlight w:val="none"/>
                <w:lang w:val="en-US" w:eastAsia="zh-CN"/>
              </w:rPr>
            </w:pPr>
            <w:r>
              <w:rPr>
                <w:rFonts w:hint="eastAsia" w:cs="宋体"/>
                <w:b/>
                <w:bCs/>
                <w:color w:val="auto"/>
                <w:sz w:val="21"/>
                <w:szCs w:val="21"/>
                <w:highlight w:val="none"/>
                <w:lang w:val="en-US" w:eastAsia="zh-CN"/>
              </w:rPr>
              <w:t>人员要求</w:t>
            </w:r>
          </w:p>
        </w:tc>
        <w:tc>
          <w:tcPr>
            <w:tcW w:w="7655" w:type="dxa"/>
            <w:tcBorders>
              <w:top w:val="single" w:color="auto" w:sz="4" w:space="0"/>
              <w:left w:val="single" w:color="auto" w:sz="4" w:space="0"/>
              <w:bottom w:val="single" w:color="auto" w:sz="4" w:space="0"/>
              <w:right w:val="single" w:color="auto" w:sz="4" w:space="0"/>
            </w:tcBorders>
            <w:vAlign w:val="center"/>
          </w:tcPr>
          <w:p w14:paraId="35BD1BC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rPr>
            </w:pPr>
            <w:r>
              <w:rPr>
                <w:rFonts w:hint="default" w:ascii="宋体" w:hAnsi="宋体" w:eastAsia="宋体" w:cs="宋体"/>
                <w:b/>
                <w:bCs/>
                <w:color w:val="auto"/>
                <w:sz w:val="21"/>
                <w:szCs w:val="21"/>
                <w:highlight w:val="none"/>
              </w:rPr>
              <w:t>▲企业主要负责人（法定代表人、企业经理、企业分管安全生产的副经理、企业技术负责人）具有“三类人员”有效A类证书，企业分管安全生产的副经理具有任命文件；拟派项目经理具有有效的建筑工程专业二级及以上注册建造师证书及“三类人员”有效B类证书，拟派项目经理到位率不得少于80%</w:t>
            </w:r>
            <w:r>
              <w:rPr>
                <w:rFonts w:hint="eastAsia" w:cs="宋体"/>
                <w:b/>
                <w:bCs/>
                <w:color w:val="auto"/>
                <w:sz w:val="21"/>
                <w:szCs w:val="21"/>
                <w:highlight w:val="none"/>
                <w:lang w:eastAsia="zh-CN"/>
              </w:rPr>
              <w:t>，</w:t>
            </w:r>
            <w:r>
              <w:rPr>
                <w:rFonts w:hint="default" w:ascii="宋体" w:hAnsi="宋体" w:eastAsia="宋体" w:cs="宋体"/>
                <w:b/>
                <w:bCs/>
                <w:color w:val="auto"/>
                <w:sz w:val="21"/>
                <w:szCs w:val="21"/>
                <w:highlight w:val="none"/>
              </w:rPr>
              <w:t>且不得有在建项目；拟派现场安全生产专职管理人员具有“三类人员”有效C类证书。</w:t>
            </w:r>
          </w:p>
        </w:tc>
      </w:tr>
    </w:tbl>
    <w:p w14:paraId="1E7A8131">
      <w:pPr>
        <w:adjustRightInd w:val="0"/>
        <w:snapToGrid w:val="0"/>
        <w:spacing w:line="288" w:lineRule="auto"/>
        <w:rPr>
          <w:color w:val="auto"/>
          <w:sz w:val="21"/>
          <w:szCs w:val="21"/>
          <w:highlight w:val="none"/>
        </w:rPr>
      </w:pPr>
    </w:p>
    <w:p w14:paraId="451CA0F9">
      <w:pPr>
        <w:adjustRightInd w:val="0"/>
        <w:snapToGrid w:val="0"/>
        <w:spacing w:line="288" w:lineRule="auto"/>
        <w:outlineLvl w:val="1"/>
        <w:rPr>
          <w:b/>
          <w:bCs/>
          <w:color w:val="auto"/>
          <w:sz w:val="21"/>
          <w:szCs w:val="21"/>
          <w:highlight w:val="none"/>
        </w:rPr>
      </w:pPr>
      <w:r>
        <w:rPr>
          <w:b/>
          <w:bCs/>
          <w:color w:val="auto"/>
          <w:sz w:val="21"/>
          <w:szCs w:val="21"/>
          <w:highlight w:val="none"/>
        </w:rPr>
        <w:t>四、技术要求</w:t>
      </w:r>
      <w:r>
        <w:rPr>
          <w:rFonts w:hint="eastAsia"/>
          <w:b/>
          <w:bCs/>
          <w:color w:val="auto"/>
          <w:sz w:val="21"/>
          <w:szCs w:val="21"/>
          <w:highlight w:val="none"/>
        </w:rPr>
        <w:t>：</w:t>
      </w:r>
    </w:p>
    <w:p w14:paraId="35901659">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color w:val="auto"/>
          <w:sz w:val="21"/>
          <w:szCs w:val="21"/>
          <w:highlight w:val="none"/>
        </w:rPr>
      </w:pPr>
      <w:bookmarkStart w:id="30" w:name="_Hlk92271413"/>
      <w:r>
        <w:rPr>
          <w:rFonts w:hint="eastAsia" w:ascii="宋体" w:hAnsi="宋体" w:eastAsia="宋体" w:cs="宋体"/>
          <w:b/>
          <w:bCs/>
          <w:color w:val="auto"/>
          <w:sz w:val="21"/>
          <w:szCs w:val="21"/>
          <w:highlight w:val="none"/>
        </w:rPr>
        <w:t>1.需执行的国家相关标准、行业标准、地方标准或者其他标准、规范：</w:t>
      </w:r>
      <w:r>
        <w:rPr>
          <w:rFonts w:hint="eastAsia" w:ascii="宋体" w:hAnsi="宋体" w:eastAsia="宋体" w:cs="宋体"/>
          <w:color w:val="auto"/>
          <w:sz w:val="21"/>
          <w:szCs w:val="21"/>
          <w:highlight w:val="none"/>
        </w:rPr>
        <w:t>如技术要求中未注明需执行的国家相关标准、行业标准、地方标准或者其他标准、规范的，执行最新标准、规范。</w:t>
      </w:r>
    </w:p>
    <w:bookmarkEnd w:id="30"/>
    <w:p w14:paraId="2B820BB5">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2.需实现的功能或者目标：</w:t>
      </w:r>
    </w:p>
    <w:p w14:paraId="7D0ED4B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浙江农林大学</w:t>
      </w:r>
      <w:r>
        <w:rPr>
          <w:rFonts w:hint="eastAsia" w:ascii="宋体" w:hAnsi="宋体" w:eastAsia="宋体" w:cs="宋体"/>
          <w:color w:val="auto"/>
          <w:sz w:val="21"/>
          <w:szCs w:val="21"/>
          <w:highlight w:val="none"/>
        </w:rPr>
        <w:t>衣锦校区实验大楼一、二层东侧区域改造为办公室，以满足使用需求，通过新建墙体、增加门洞、拆除阶梯、更换灯具、修复扣板吊顶等改造措施，合理规划空间布局，设置各类办公室及相关功能区域。</w:t>
      </w:r>
    </w:p>
    <w:p w14:paraId="6909DB70">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3.项目背景：</w:t>
      </w:r>
    </w:p>
    <w:p w14:paraId="22119B8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本项目用地位于浙江农林大学衣锦校区实验大楼一二层，</w:t>
      </w:r>
      <w:r>
        <w:rPr>
          <w:rFonts w:hint="eastAsia" w:ascii="宋体" w:hAnsi="宋体" w:eastAsia="宋体" w:cs="宋体"/>
          <w:color w:val="auto"/>
          <w:sz w:val="21"/>
          <w:szCs w:val="21"/>
          <w:highlight w:val="none"/>
        </w:rPr>
        <w:t>总改造面积约 1477.48㎡，其中一层改造面积为 678.45㎡，二层改造面积为 799.03㎡。</w:t>
      </w:r>
      <w:r>
        <w:rPr>
          <w:rFonts w:hint="default" w:ascii="宋体" w:hAnsi="宋体" w:eastAsia="宋体" w:cs="宋体"/>
          <w:color w:val="auto"/>
          <w:sz w:val="21"/>
          <w:szCs w:val="21"/>
          <w:highlight w:val="none"/>
        </w:rPr>
        <w:t>涉及阶梯拆除、灯具更换、新建墙体、增加门洞、扣板吊顶修复等改造工程。</w:t>
      </w:r>
    </w:p>
    <w:p w14:paraId="02ABDA7E">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4.设计依据：</w:t>
      </w:r>
    </w:p>
    <w:p w14:paraId="6A0CF74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 设计范围、原</w:t>
      </w:r>
      <w:r>
        <w:rPr>
          <w:rFonts w:hint="eastAsia" w:cs="宋体"/>
          <w:color w:val="auto"/>
          <w:sz w:val="21"/>
          <w:szCs w:val="21"/>
          <w:highlight w:val="none"/>
          <w:lang w:val="en-US" w:eastAsia="zh-CN"/>
        </w:rPr>
        <w:t>建筑</w:t>
      </w:r>
      <w:r>
        <w:rPr>
          <w:rFonts w:hint="eastAsia" w:ascii="宋体" w:hAnsi="宋体" w:eastAsia="宋体" w:cs="宋体"/>
          <w:color w:val="auto"/>
          <w:sz w:val="21"/>
          <w:szCs w:val="21"/>
          <w:highlight w:val="none"/>
        </w:rPr>
        <w:t>图；</w:t>
      </w:r>
    </w:p>
    <w:p w14:paraId="2551536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 采购人及相关部门的要求；</w:t>
      </w:r>
    </w:p>
    <w:p w14:paraId="17BDE4B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 现行国家、省、市有关</w:t>
      </w:r>
      <w:r>
        <w:rPr>
          <w:rFonts w:hint="eastAsia" w:ascii="宋体" w:hAnsi="宋体" w:eastAsia="宋体" w:cs="宋体"/>
          <w:color w:val="auto"/>
          <w:sz w:val="21"/>
          <w:szCs w:val="21"/>
          <w:highlight w:val="none"/>
          <w:lang w:eastAsia="zh-CN"/>
        </w:rPr>
        <w:t>法律法规</w:t>
      </w:r>
      <w:r>
        <w:rPr>
          <w:rFonts w:hint="eastAsia" w:ascii="宋体" w:hAnsi="宋体" w:eastAsia="宋体" w:cs="宋体"/>
          <w:color w:val="auto"/>
          <w:sz w:val="21"/>
          <w:szCs w:val="21"/>
          <w:highlight w:val="none"/>
        </w:rPr>
        <w:t>及行业规范和地方规范、标准及规程。</w:t>
      </w:r>
    </w:p>
    <w:p w14:paraId="052F7DC7">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5.设计范围：</w:t>
      </w:r>
    </w:p>
    <w:p w14:paraId="1A4296E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项目位于</w:t>
      </w:r>
      <w:r>
        <w:rPr>
          <w:rFonts w:hint="eastAsia" w:ascii="宋体" w:hAnsi="宋体" w:eastAsia="宋体" w:cs="宋体"/>
          <w:color w:val="auto"/>
          <w:sz w:val="21"/>
          <w:szCs w:val="21"/>
          <w:highlight w:val="none"/>
          <w:lang w:val="en-US" w:eastAsia="zh-CN"/>
        </w:rPr>
        <w:t>浙江农林大学衣锦校区实验大楼</w:t>
      </w:r>
      <w:r>
        <w:rPr>
          <w:rFonts w:hint="eastAsia" w:ascii="宋体" w:hAnsi="宋体" w:eastAsia="宋体" w:cs="宋体"/>
          <w:color w:val="auto"/>
          <w:sz w:val="21"/>
          <w:szCs w:val="21"/>
          <w:highlight w:val="none"/>
        </w:rPr>
        <w:t>，总改造面积约 1477.48㎡，设计范围、</w:t>
      </w:r>
      <w:r>
        <w:rPr>
          <w:rFonts w:hint="eastAsia" w:cs="宋体"/>
          <w:color w:val="auto"/>
          <w:sz w:val="21"/>
          <w:szCs w:val="21"/>
          <w:highlight w:val="none"/>
          <w:lang w:val="en-US" w:eastAsia="zh-CN"/>
        </w:rPr>
        <w:t>平面</w:t>
      </w:r>
      <w:r>
        <w:rPr>
          <w:rFonts w:hint="eastAsia" w:ascii="宋体" w:hAnsi="宋体" w:eastAsia="宋体" w:cs="宋体"/>
          <w:color w:val="auto"/>
          <w:sz w:val="21"/>
          <w:szCs w:val="21"/>
          <w:highlight w:val="none"/>
        </w:rPr>
        <w:t>图详见附件。</w:t>
      </w:r>
    </w:p>
    <w:p w14:paraId="14290689">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6.设计原则：</w:t>
      </w:r>
    </w:p>
    <w:p w14:paraId="47B74D4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6.1 实用性：聚焦功能适配，优化空间利用，适配学生事务处理、资料存储及教师集中办公需求，满足不同岗位（如普通教师、人才团队）的办公场景差异。通过拆除阶梯、新建墙体、增加门洞等工程，打破原有空间限制，使布局更贴合办公动线，避免面积浪费；同时修复扣板吊顶、更换灯具，保障基础办公环境的舒适性。</w:t>
      </w:r>
    </w:p>
    <w:p w14:paraId="1E3862F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6.2 美观性：既能让改造后的办公室满足办公的功能性需求，又能通过视觉元素传递校园文化与人文气息，实现 “美观性” 与 “办公场景适配性” 的统一。</w:t>
      </w:r>
    </w:p>
    <w:p w14:paraId="2C46811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cs="宋体"/>
          <w:color w:val="auto"/>
          <w:sz w:val="21"/>
          <w:szCs w:val="21"/>
          <w:highlight w:val="none"/>
          <w:lang w:val="en-US" w:eastAsia="zh-CN"/>
        </w:rPr>
      </w:pPr>
      <w:r>
        <w:rPr>
          <w:rFonts w:hint="eastAsia" w:cs="宋体"/>
          <w:color w:val="auto"/>
          <w:sz w:val="21"/>
          <w:szCs w:val="21"/>
          <w:highlight w:val="none"/>
          <w:lang w:val="en-US" w:eastAsia="zh-CN"/>
        </w:rPr>
        <w:t>6.3 安全性 ：空间结构安全、功能分区与流线安全、设施安全适配、材料安全合规。</w:t>
      </w:r>
    </w:p>
    <w:p w14:paraId="1FFE2D1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cs="宋体"/>
          <w:color w:val="auto"/>
          <w:sz w:val="21"/>
          <w:szCs w:val="21"/>
          <w:highlight w:val="none"/>
          <w:lang w:val="en-US" w:eastAsia="zh-CN"/>
        </w:rPr>
      </w:pPr>
      <w:r>
        <w:rPr>
          <w:rFonts w:hint="eastAsia" w:cs="宋体"/>
          <w:color w:val="auto"/>
          <w:sz w:val="21"/>
          <w:szCs w:val="21"/>
          <w:highlight w:val="none"/>
          <w:lang w:val="en-US" w:eastAsia="zh-CN"/>
        </w:rPr>
        <w:t>6.4 经济性：以局部改造为主，控制建设与运营成本，多规格办公室的布局可灵活应对未来人员调整或功能变化，降低二次改造的概率；基础设施修复减少后续维护支出，为可持续运营提供保障。</w:t>
      </w:r>
    </w:p>
    <w:p w14:paraId="08094BCB">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7.设计要求：</w:t>
      </w:r>
    </w:p>
    <w:p w14:paraId="7CDCAB1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 设计内容：根据场地原有</w:t>
      </w:r>
      <w:r>
        <w:rPr>
          <w:rFonts w:hint="eastAsia" w:cs="宋体"/>
          <w:color w:val="auto"/>
          <w:sz w:val="21"/>
          <w:szCs w:val="21"/>
          <w:highlight w:val="none"/>
          <w:lang w:val="en-US" w:eastAsia="zh-CN"/>
        </w:rPr>
        <w:t>建筑</w:t>
      </w:r>
      <w:r>
        <w:rPr>
          <w:rFonts w:hint="eastAsia" w:ascii="宋体" w:hAnsi="宋体" w:eastAsia="宋体" w:cs="宋体"/>
          <w:color w:val="auto"/>
          <w:sz w:val="21"/>
          <w:szCs w:val="21"/>
          <w:highlight w:val="none"/>
        </w:rPr>
        <w:t>进行梳理。</w:t>
      </w:r>
    </w:p>
    <w:p w14:paraId="1884718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 深度要求：中标后根据采购人的需求进一步优化核实场地现状条件，对初步设计优化并编制施工图。完成相对应施工图的绘制及</w:t>
      </w:r>
      <w:r>
        <w:rPr>
          <w:rFonts w:hint="eastAsia" w:cs="宋体"/>
          <w:color w:val="auto"/>
          <w:sz w:val="21"/>
          <w:szCs w:val="21"/>
          <w:highlight w:val="none"/>
          <w:lang w:val="en-US" w:eastAsia="zh-CN"/>
        </w:rPr>
        <w:t>概算</w:t>
      </w:r>
      <w:r>
        <w:rPr>
          <w:rFonts w:hint="eastAsia" w:ascii="宋体" w:hAnsi="宋体" w:eastAsia="宋体" w:cs="宋体"/>
          <w:color w:val="auto"/>
          <w:sz w:val="21"/>
          <w:szCs w:val="21"/>
          <w:highlight w:val="none"/>
        </w:rPr>
        <w:t>的编制，</w:t>
      </w:r>
      <w:bookmarkStart w:id="40" w:name="_GoBack"/>
      <w:bookmarkEnd w:id="40"/>
      <w:r>
        <w:rPr>
          <w:rFonts w:hint="eastAsia" w:ascii="宋体" w:hAnsi="宋体" w:eastAsia="宋体" w:cs="宋体"/>
          <w:color w:val="auto"/>
          <w:sz w:val="21"/>
          <w:szCs w:val="21"/>
          <w:highlight w:val="none"/>
        </w:rPr>
        <w:t>并后续进场完成项目施工。</w:t>
      </w:r>
    </w:p>
    <w:p w14:paraId="23D92EC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 成果要求：项目设计成果提交数量：施工图设计最终图纸8套及</w:t>
      </w:r>
      <w:r>
        <w:rPr>
          <w:rFonts w:hint="eastAsia" w:cs="宋体"/>
          <w:color w:val="auto"/>
          <w:sz w:val="21"/>
          <w:szCs w:val="21"/>
          <w:highlight w:val="none"/>
          <w:lang w:val="en-US" w:eastAsia="zh-CN"/>
        </w:rPr>
        <w:t>概算</w:t>
      </w:r>
      <w:r>
        <w:rPr>
          <w:rFonts w:hint="eastAsia" w:ascii="宋体" w:hAnsi="宋体" w:eastAsia="宋体" w:cs="宋体"/>
          <w:color w:val="auto"/>
          <w:sz w:val="21"/>
          <w:szCs w:val="21"/>
          <w:highlight w:val="none"/>
        </w:rPr>
        <w:t>文件。</w:t>
      </w:r>
    </w:p>
    <w:p w14:paraId="67F9C94B">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8.材料及工艺要求：</w:t>
      </w:r>
    </w:p>
    <w:p w14:paraId="5FFB73E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 xml:space="preserve"> 本工程的材料设备，均要求选用市场主流的优质品牌产品，供应商报价时应按采购要求（包括技术要求、设计要求）对主要设备材料的生产厂家或品牌进行明确。</w:t>
      </w:r>
    </w:p>
    <w:p w14:paraId="2055867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 xml:space="preserve"> 供应商在施工时须按响应的品牌及厂家采购，采购前15天内向采购人提供样品，并经采购人和监理工程师认可封样后方可采购；如遇供应商自身的原因而更换的，须经采购人、监理工程师同意方可更换。在施工过程中，材料色泽必须事先经采购人确认，无论材料色泽如何变化，价格均不予调整，请供应商在报价时考虑此因素。</w:t>
      </w:r>
    </w:p>
    <w:p w14:paraId="30F282F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 xml:space="preserve"> 供应商所有设备、材料必须为全新的未使用过的正品，如发现使用假冒伪劣或已经使用过的设备材料的，需无条件立即更换，并视作供应商违约，根据违约条款进行相应的处罚；造成采购人损失的，供应商应承担全部赔偿责任。</w:t>
      </w:r>
    </w:p>
    <w:p w14:paraId="39B343E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w:t>
      </w:r>
      <w:r>
        <w:rPr>
          <w:rFonts w:hint="eastAsia"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 xml:space="preserve"> 材料选择：</w:t>
      </w:r>
    </w:p>
    <w:p w14:paraId="4289C5E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磋商文件涉及的其他主要设备和材料，各供应商须根据设计施工图的要求及意图按中高档的用材标准进行选材并报价，所有设备材料要求采用在行业内有一定知名度的市场主流的优质品牌或生产厂家产品，并符合节能环保要求，严禁选择不符合设计要求的低档材料进行报价及组织施工实施，如有其他国家强制性认证要求的也必须满足。</w:t>
      </w:r>
      <w:r>
        <w:rPr>
          <w:rFonts w:hint="eastAsia" w:ascii="宋体" w:hAnsi="宋体" w:eastAsia="宋体" w:cs="宋体"/>
          <w:b/>
          <w:bCs/>
          <w:color w:val="auto"/>
          <w:sz w:val="21"/>
          <w:szCs w:val="21"/>
          <w:highlight w:val="none"/>
          <w:lang w:val="en-US" w:eastAsia="zh-CN"/>
        </w:rPr>
        <w:t>请在响应文件项目实施方案中列明主要施工材料选用的品牌。</w:t>
      </w:r>
    </w:p>
    <w:p w14:paraId="0DDE45AA">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cs="宋体"/>
          <w:b/>
          <w:bCs/>
          <w:color w:val="auto"/>
          <w:sz w:val="21"/>
          <w:szCs w:val="21"/>
          <w:highlight w:val="none"/>
          <w:lang w:val="en-US" w:eastAsia="zh-CN"/>
        </w:rPr>
      </w:pPr>
      <w:r>
        <w:rPr>
          <w:rFonts w:hint="eastAsia" w:cs="宋体"/>
          <w:b/>
          <w:bCs/>
          <w:color w:val="auto"/>
          <w:sz w:val="21"/>
          <w:szCs w:val="21"/>
          <w:highlight w:val="none"/>
          <w:lang w:val="en-US" w:eastAsia="zh-CN"/>
        </w:rPr>
        <w:t>参考品牌如下：</w:t>
      </w:r>
    </w:p>
    <w:p w14:paraId="122D4DF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cs="宋体"/>
          <w:b w:val="0"/>
          <w:bCs w:val="0"/>
          <w:color w:val="auto"/>
          <w:sz w:val="21"/>
          <w:szCs w:val="21"/>
          <w:highlight w:val="none"/>
          <w:lang w:val="en-US" w:eastAsia="zh-CN"/>
        </w:rPr>
      </w:pPr>
      <w:r>
        <w:rPr>
          <w:rFonts w:hint="default" w:cs="宋体"/>
          <w:b w:val="0"/>
          <w:bCs w:val="0"/>
          <w:color w:val="auto"/>
          <w:sz w:val="21"/>
          <w:szCs w:val="21"/>
          <w:highlight w:val="none"/>
          <w:lang w:val="en-US" w:eastAsia="zh-CN"/>
        </w:rPr>
        <w:t>1、涂料：立邦、多乐士、三棵树或同档次及以上</w:t>
      </w:r>
    </w:p>
    <w:p w14:paraId="5F7C113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cs="宋体"/>
          <w:b w:val="0"/>
          <w:bCs w:val="0"/>
          <w:color w:val="auto"/>
          <w:sz w:val="21"/>
          <w:szCs w:val="21"/>
          <w:highlight w:val="none"/>
          <w:lang w:val="en-US" w:eastAsia="zh-CN"/>
        </w:rPr>
      </w:pPr>
      <w:r>
        <w:rPr>
          <w:rFonts w:hint="default" w:cs="宋体"/>
          <w:b w:val="0"/>
          <w:bCs w:val="0"/>
          <w:color w:val="auto"/>
          <w:sz w:val="21"/>
          <w:szCs w:val="21"/>
          <w:highlight w:val="none"/>
          <w:lang w:val="en-US" w:eastAsia="zh-CN"/>
        </w:rPr>
        <w:t>2、地胶板：梦塑、美莱尔、保丽或同档次及以上</w:t>
      </w:r>
    </w:p>
    <w:p w14:paraId="14696E9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cs="宋体"/>
          <w:b w:val="0"/>
          <w:bCs w:val="0"/>
          <w:color w:val="auto"/>
          <w:sz w:val="21"/>
          <w:szCs w:val="21"/>
          <w:highlight w:val="none"/>
          <w:lang w:val="en-US" w:eastAsia="zh-CN"/>
        </w:rPr>
      </w:pPr>
      <w:r>
        <w:rPr>
          <w:rFonts w:hint="default" w:cs="宋体"/>
          <w:b w:val="0"/>
          <w:bCs w:val="0"/>
          <w:color w:val="auto"/>
          <w:sz w:val="21"/>
          <w:szCs w:val="21"/>
          <w:highlight w:val="none"/>
          <w:lang w:val="en-US" w:eastAsia="zh-CN"/>
        </w:rPr>
        <w:t>3、石膏板：泰若、拉法基、龙牌或同档次及以上</w:t>
      </w:r>
    </w:p>
    <w:p w14:paraId="4F1143A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cs="宋体"/>
          <w:b w:val="0"/>
          <w:bCs w:val="0"/>
          <w:color w:val="auto"/>
          <w:sz w:val="21"/>
          <w:szCs w:val="21"/>
          <w:highlight w:val="none"/>
          <w:lang w:val="en-US" w:eastAsia="zh-CN"/>
        </w:rPr>
      </w:pPr>
      <w:r>
        <w:rPr>
          <w:rFonts w:hint="default" w:cs="宋体"/>
          <w:b w:val="0"/>
          <w:bCs w:val="0"/>
          <w:color w:val="auto"/>
          <w:sz w:val="21"/>
          <w:szCs w:val="21"/>
          <w:highlight w:val="none"/>
          <w:lang w:val="en-US" w:eastAsia="zh-CN"/>
        </w:rPr>
        <w:t>4、阻燃板：兔宝宝E0级、千年舟E0级、莫干山E0级或同档次及以上</w:t>
      </w:r>
    </w:p>
    <w:p w14:paraId="7821DFB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cs="宋体"/>
          <w:b w:val="0"/>
          <w:bCs w:val="0"/>
          <w:color w:val="auto"/>
          <w:sz w:val="21"/>
          <w:szCs w:val="21"/>
          <w:highlight w:val="none"/>
          <w:lang w:val="en-US" w:eastAsia="zh-CN"/>
        </w:rPr>
      </w:pPr>
      <w:r>
        <w:rPr>
          <w:rFonts w:hint="default" w:cs="宋体"/>
          <w:b w:val="0"/>
          <w:bCs w:val="0"/>
          <w:color w:val="auto"/>
          <w:sz w:val="21"/>
          <w:szCs w:val="21"/>
          <w:highlight w:val="none"/>
          <w:lang w:val="en-US" w:eastAsia="zh-CN"/>
        </w:rPr>
        <w:t>5、门窗玻璃原片：信义、耀皮玻璃、南玻或同档次及以上</w:t>
      </w:r>
    </w:p>
    <w:p w14:paraId="1C0CF00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cs="宋体"/>
          <w:b w:val="0"/>
          <w:bCs w:val="0"/>
          <w:color w:val="auto"/>
          <w:sz w:val="21"/>
          <w:szCs w:val="21"/>
          <w:highlight w:val="none"/>
          <w:lang w:val="en-US" w:eastAsia="zh-CN"/>
        </w:rPr>
      </w:pPr>
      <w:r>
        <w:rPr>
          <w:rFonts w:hint="default" w:cs="宋体"/>
          <w:b w:val="0"/>
          <w:bCs w:val="0"/>
          <w:color w:val="auto"/>
          <w:sz w:val="21"/>
          <w:szCs w:val="21"/>
          <w:highlight w:val="none"/>
          <w:lang w:val="en-US" w:eastAsia="zh-CN"/>
        </w:rPr>
        <w:t>6、桥架：浙江博奥、浙江远大、浙江浩顺或同档次及以上</w:t>
      </w:r>
    </w:p>
    <w:p w14:paraId="6540E0B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cs="宋体"/>
          <w:b w:val="0"/>
          <w:bCs w:val="0"/>
          <w:color w:val="auto"/>
          <w:sz w:val="21"/>
          <w:szCs w:val="21"/>
          <w:highlight w:val="none"/>
          <w:lang w:val="en-US" w:eastAsia="zh-CN"/>
        </w:rPr>
      </w:pPr>
      <w:r>
        <w:rPr>
          <w:rFonts w:hint="default" w:cs="宋体"/>
          <w:b w:val="0"/>
          <w:bCs w:val="0"/>
          <w:color w:val="auto"/>
          <w:sz w:val="21"/>
          <w:szCs w:val="21"/>
          <w:highlight w:val="none"/>
          <w:lang w:val="en-US" w:eastAsia="zh-CN"/>
        </w:rPr>
        <w:t>7、灯具：欧普，雷士，三雄极光或同档次及以上</w:t>
      </w:r>
    </w:p>
    <w:p w14:paraId="240181C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cs="宋体"/>
          <w:b w:val="0"/>
          <w:bCs w:val="0"/>
          <w:color w:val="auto"/>
          <w:sz w:val="21"/>
          <w:szCs w:val="21"/>
          <w:highlight w:val="none"/>
          <w:lang w:val="en-US" w:eastAsia="zh-CN"/>
        </w:rPr>
      </w:pPr>
      <w:r>
        <w:rPr>
          <w:rFonts w:hint="default" w:cs="宋体"/>
          <w:b w:val="0"/>
          <w:bCs w:val="0"/>
          <w:color w:val="auto"/>
          <w:sz w:val="21"/>
          <w:szCs w:val="21"/>
          <w:highlight w:val="none"/>
          <w:lang w:val="en-US" w:eastAsia="zh-CN"/>
        </w:rPr>
        <w:t>8、开关、插座：公牛、上海施耐德、西门子或同档次及以上</w:t>
      </w:r>
    </w:p>
    <w:p w14:paraId="392D49D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cs="宋体"/>
          <w:b w:val="0"/>
          <w:bCs w:val="0"/>
          <w:color w:val="auto"/>
          <w:sz w:val="21"/>
          <w:szCs w:val="21"/>
          <w:highlight w:val="none"/>
          <w:lang w:val="en-US" w:eastAsia="zh-CN"/>
        </w:rPr>
      </w:pPr>
      <w:r>
        <w:rPr>
          <w:rFonts w:hint="default" w:cs="宋体"/>
          <w:b w:val="0"/>
          <w:bCs w:val="0"/>
          <w:color w:val="auto"/>
          <w:sz w:val="21"/>
          <w:szCs w:val="21"/>
          <w:highlight w:val="none"/>
          <w:lang w:val="en-US" w:eastAsia="zh-CN"/>
        </w:rPr>
        <w:t>9、配电箱、柜及相关配套元器件：ABB、施耐德、西门子或同档次及以上</w:t>
      </w:r>
    </w:p>
    <w:p w14:paraId="5964ED7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cs="宋体"/>
          <w:b w:val="0"/>
          <w:bCs w:val="0"/>
          <w:color w:val="auto"/>
          <w:sz w:val="21"/>
          <w:szCs w:val="21"/>
          <w:highlight w:val="none"/>
          <w:lang w:val="en-US" w:eastAsia="zh-CN"/>
        </w:rPr>
      </w:pPr>
      <w:r>
        <w:rPr>
          <w:rFonts w:hint="default" w:cs="宋体"/>
          <w:b w:val="0"/>
          <w:bCs w:val="0"/>
          <w:color w:val="auto"/>
          <w:sz w:val="21"/>
          <w:szCs w:val="21"/>
          <w:highlight w:val="none"/>
          <w:lang w:val="en-US" w:eastAsia="zh-CN"/>
        </w:rPr>
        <w:t>10、电线、电缆（含控制电缆）：万马、永通（杭州电缆有限公司）、中策或同档次及以上</w:t>
      </w:r>
    </w:p>
    <w:p w14:paraId="06F6D04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cs="宋体"/>
          <w:b w:val="0"/>
          <w:bCs w:val="0"/>
          <w:color w:val="auto"/>
          <w:sz w:val="21"/>
          <w:szCs w:val="21"/>
          <w:highlight w:val="none"/>
          <w:lang w:val="en-US" w:eastAsia="zh-CN"/>
        </w:rPr>
      </w:pPr>
      <w:r>
        <w:rPr>
          <w:rFonts w:hint="default" w:cs="宋体"/>
          <w:b w:val="0"/>
          <w:bCs w:val="0"/>
          <w:color w:val="auto"/>
          <w:sz w:val="21"/>
          <w:szCs w:val="21"/>
          <w:highlight w:val="none"/>
          <w:lang w:val="en-US" w:eastAsia="zh-CN"/>
        </w:rPr>
        <w:t>11、综合布线（含面板、线缆、模块配线架整个链路及机柜）：六类线缆及配线架、面板、模块等链路：康普(产地苏州）、TCL罗格朗（产地上海）、海康（产地浙江）或同档次及以上</w:t>
      </w:r>
    </w:p>
    <w:p w14:paraId="162CE8B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cs="宋体"/>
          <w:b w:val="0"/>
          <w:bCs w:val="0"/>
          <w:color w:val="auto"/>
          <w:sz w:val="21"/>
          <w:szCs w:val="21"/>
          <w:highlight w:val="none"/>
          <w:lang w:val="en-US" w:eastAsia="zh-CN"/>
        </w:rPr>
      </w:pPr>
      <w:r>
        <w:rPr>
          <w:rFonts w:hint="default" w:cs="宋体"/>
          <w:b w:val="0"/>
          <w:bCs w:val="0"/>
          <w:color w:val="auto"/>
          <w:sz w:val="21"/>
          <w:szCs w:val="21"/>
          <w:highlight w:val="none"/>
          <w:lang w:val="en-US" w:eastAsia="zh-CN"/>
        </w:rPr>
        <w:t>12、计算机网络系统设备：华为、H3C、锐捷或同档次及以上</w:t>
      </w:r>
    </w:p>
    <w:p w14:paraId="27D0E01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cs="宋体"/>
          <w:b w:val="0"/>
          <w:bCs w:val="0"/>
          <w:color w:val="auto"/>
          <w:sz w:val="21"/>
          <w:szCs w:val="21"/>
          <w:highlight w:val="none"/>
          <w:lang w:val="en-US" w:eastAsia="zh-CN"/>
        </w:rPr>
      </w:pPr>
      <w:r>
        <w:rPr>
          <w:rFonts w:hint="default" w:cs="宋体"/>
          <w:b w:val="0"/>
          <w:bCs w:val="0"/>
          <w:color w:val="auto"/>
          <w:sz w:val="21"/>
          <w:szCs w:val="21"/>
          <w:highlight w:val="none"/>
          <w:lang w:val="en-US" w:eastAsia="zh-CN"/>
        </w:rPr>
        <w:t>13、弱电光纤：光纤：康宁、罗森博格、烽易通或同档次及以上</w:t>
      </w:r>
    </w:p>
    <w:p w14:paraId="492B9FE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cs="宋体"/>
          <w:b w:val="0"/>
          <w:bCs w:val="0"/>
          <w:color w:val="auto"/>
          <w:sz w:val="21"/>
          <w:szCs w:val="21"/>
          <w:highlight w:val="none"/>
          <w:lang w:val="en-US" w:eastAsia="zh-CN"/>
        </w:rPr>
      </w:pPr>
      <w:r>
        <w:rPr>
          <w:rFonts w:hint="default" w:cs="宋体"/>
          <w:b w:val="0"/>
          <w:bCs w:val="0"/>
          <w:color w:val="auto"/>
          <w:sz w:val="21"/>
          <w:szCs w:val="21"/>
          <w:highlight w:val="none"/>
          <w:lang w:val="en-US" w:eastAsia="zh-CN"/>
        </w:rPr>
        <w:t>14、弱电电源、信号线缆：绿联、易蒙、秋叶原或同档次及以上</w:t>
      </w:r>
    </w:p>
    <w:p w14:paraId="1DA6B68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cs="宋体"/>
          <w:b w:val="0"/>
          <w:bCs w:val="0"/>
          <w:color w:val="auto"/>
          <w:sz w:val="21"/>
          <w:szCs w:val="21"/>
          <w:highlight w:val="none"/>
          <w:lang w:val="en-US" w:eastAsia="zh-CN"/>
        </w:rPr>
      </w:pPr>
      <w:r>
        <w:rPr>
          <w:rFonts w:hint="default" w:cs="宋体"/>
          <w:b w:val="0"/>
          <w:bCs w:val="0"/>
          <w:color w:val="auto"/>
          <w:sz w:val="21"/>
          <w:szCs w:val="21"/>
          <w:highlight w:val="none"/>
          <w:lang w:val="en-US" w:eastAsia="zh-CN"/>
        </w:rPr>
        <w:t>15、弱电箱、接线箱鸿雁、公牛、易蒙或同档次及以上</w:t>
      </w:r>
    </w:p>
    <w:p w14:paraId="15A3CEC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cs="宋体"/>
          <w:b w:val="0"/>
          <w:bCs w:val="0"/>
          <w:color w:val="auto"/>
          <w:sz w:val="21"/>
          <w:szCs w:val="21"/>
          <w:highlight w:val="none"/>
          <w:lang w:val="en-US" w:eastAsia="zh-CN"/>
        </w:rPr>
      </w:pPr>
      <w:r>
        <w:rPr>
          <w:rFonts w:hint="default" w:cs="宋体"/>
          <w:b w:val="0"/>
          <w:bCs w:val="0"/>
          <w:color w:val="auto"/>
          <w:sz w:val="21"/>
          <w:szCs w:val="21"/>
          <w:highlight w:val="none"/>
          <w:lang w:val="en-US" w:eastAsia="zh-CN"/>
        </w:rPr>
        <w:t>16、电气配管JDG：杭州天一、天津萧通、湖南武陵源或同档次及以上</w:t>
      </w:r>
    </w:p>
    <w:p w14:paraId="746DE4D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cs="宋体"/>
          <w:b w:val="0"/>
          <w:bCs w:val="0"/>
          <w:color w:val="auto"/>
          <w:sz w:val="21"/>
          <w:szCs w:val="21"/>
          <w:highlight w:val="none"/>
          <w:lang w:val="en-US" w:eastAsia="zh-CN"/>
        </w:rPr>
      </w:pPr>
      <w:r>
        <w:rPr>
          <w:rFonts w:hint="default" w:cs="宋体"/>
          <w:b w:val="0"/>
          <w:bCs w:val="0"/>
          <w:color w:val="auto"/>
          <w:sz w:val="21"/>
          <w:szCs w:val="21"/>
          <w:highlight w:val="none"/>
          <w:lang w:val="en-US" w:eastAsia="zh-CN"/>
        </w:rPr>
        <w:t>17、电气配管PVC：亚通、中财、金德或同档次及以上</w:t>
      </w:r>
    </w:p>
    <w:p w14:paraId="0056701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 材料的质量要求：</w:t>
      </w:r>
    </w:p>
    <w:p w14:paraId="73D687F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（1）在质保期内，成交供应商对有缺陷的部位必须无偿地给予修理与更换，并承担一切由此引起的对采购人或第三者的直接损失，除非该缺陷是由于人为破坏或合同规定的不可抗力因素造成的损坏。</w:t>
      </w:r>
    </w:p>
    <w:p w14:paraId="135C6C5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（2）成交供应商必须对所承包的工程的质量负全部责任，其责任不因其他材料生产商提供的保证书而减轻或更改。</w:t>
      </w:r>
    </w:p>
    <w:p w14:paraId="7CDF05E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（3）材料检验按建发〔2000〕185号文件规定的见证取样和送检规定的程序进行。凡检验结果证明其有害物质含量指标超标的产品不得在工程上使用。</w:t>
      </w:r>
    </w:p>
    <w:p w14:paraId="5C989AE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 xml:space="preserve"> 材料供应要求：</w:t>
      </w:r>
    </w:p>
    <w:p w14:paraId="42E3502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（1）本项目涉及的所有材料设备，必须经采购人确认后方能采购、进场、加工、安装。否则一律不予承认，不予支付相应款项。</w:t>
      </w:r>
    </w:p>
    <w:p w14:paraId="3AAC189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次采购承包范围内的建筑施工材料均由成交供应商根据本磋商文件、设计图纸和国家有关规定的具体要求进行采购、运输、检验、保管，但采购人保留变更和指定材料的权利；所有建筑材料须有产品合格证和质量保证书，应先送样品，样品经监理人、采购人确认与采购要求、磋商响应承诺一致后封存，批量供应时应与样品一致，并经相关部门检验合格后方可使用。</w:t>
      </w:r>
    </w:p>
    <w:p w14:paraId="749930B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（3）由成交供应商采购的设备材料，当承包人选定的产品质量达不到设计要求和预期质量目标时，采购人保留更换的权利。</w:t>
      </w:r>
    </w:p>
    <w:p w14:paraId="2EF992E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r>
        <w:rPr>
          <w:rFonts w:hint="eastAsia"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 xml:space="preserve"> 项目实施期间，项目团队须派遣工程师在项目所在地全程驻场，且驻场人员需在响应文件中提供本单位连续一年（含）以上社保证明，缺岗一天按1000元/天/人处罚。</w:t>
      </w:r>
    </w:p>
    <w:p w14:paraId="7A021A08">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w:t>
      </w:r>
      <w:r>
        <w:rPr>
          <w:rFonts w:hint="eastAsia" w:cs="宋体"/>
          <w:b/>
          <w:bCs/>
          <w:color w:val="auto"/>
          <w:sz w:val="21"/>
          <w:szCs w:val="21"/>
          <w:highlight w:val="none"/>
          <w:lang w:val="en-US" w:eastAsia="zh-CN"/>
        </w:rPr>
        <w:t>8</w:t>
      </w:r>
      <w:r>
        <w:rPr>
          <w:rFonts w:hint="eastAsia" w:ascii="宋体" w:hAnsi="宋体" w:eastAsia="宋体" w:cs="宋体"/>
          <w:b/>
          <w:bCs/>
          <w:color w:val="auto"/>
          <w:sz w:val="21"/>
          <w:szCs w:val="21"/>
          <w:highlight w:val="none"/>
          <w:lang w:val="en-US" w:eastAsia="zh-CN"/>
        </w:rPr>
        <w:t xml:space="preserve"> 请各潜在供应商自行勘察现场，采购人不统一组织。</w:t>
      </w:r>
    </w:p>
    <w:p w14:paraId="429A862E">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勘察地点：浙江省杭州市临安区浙江农林大学</w:t>
      </w:r>
    </w:p>
    <w:p w14:paraId="68EBDDD8">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联系人：郑老师     联系方式：0571-63732951</w:t>
      </w:r>
    </w:p>
    <w:p w14:paraId="20E29592">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勘察时间：工作日9:00-11:00下午14:00-16:00</w:t>
      </w:r>
    </w:p>
    <w:p w14:paraId="0BBD1690">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响应方响应前应充分勘察现场，充分了解现场安装实际要求，以做出准确报价。因现场勘察不充分导致的报价缺失由响应方自行承担，采购人不再另行支付费用。踏勘期间发生的费用或意外导致伤亡等一切责任和损失均由响应方自行承担。</w:t>
      </w:r>
    </w:p>
    <w:p w14:paraId="225B89A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其他要求</w:t>
      </w:r>
    </w:p>
    <w:p w14:paraId="16EEEC9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9.1</w:t>
      </w:r>
      <w:r>
        <w:rPr>
          <w:rFonts w:hint="eastAsia" w:ascii="宋体" w:hAnsi="宋体" w:eastAsia="宋体" w:cs="宋体"/>
          <w:color w:val="auto"/>
          <w:sz w:val="21"/>
          <w:szCs w:val="21"/>
          <w:highlight w:val="none"/>
          <w:lang w:val="en-US" w:eastAsia="zh-CN"/>
        </w:rPr>
        <w:t>电量计量器需能够接入学校原计量系统正常使用。施工水电费在结算审核时根据定额价格直接扣除。</w:t>
      </w:r>
    </w:p>
    <w:p w14:paraId="16B1AA2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9.2</w:t>
      </w:r>
      <w:r>
        <w:rPr>
          <w:rFonts w:hint="eastAsia" w:ascii="宋体" w:hAnsi="宋体" w:eastAsia="宋体" w:cs="宋体"/>
          <w:color w:val="auto"/>
          <w:sz w:val="21"/>
          <w:szCs w:val="21"/>
          <w:highlight w:val="none"/>
          <w:lang w:val="en-US" w:eastAsia="zh-CN"/>
        </w:rPr>
        <w:t>如有材料检验检测，则检验检测单位由建设单位指定，磋商供应商承担相应材料检验检测费用，相关费用在投标报价中综合考虑，今后不得调整。</w:t>
      </w:r>
    </w:p>
    <w:p w14:paraId="1259926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9.3</w:t>
      </w:r>
      <w:r>
        <w:rPr>
          <w:rFonts w:hint="eastAsia" w:ascii="宋体" w:hAnsi="宋体" w:eastAsia="宋体" w:cs="宋体"/>
          <w:color w:val="auto"/>
          <w:sz w:val="21"/>
          <w:szCs w:val="21"/>
          <w:highlight w:val="none"/>
          <w:lang w:val="en-US" w:eastAsia="zh-CN"/>
        </w:rPr>
        <w:t>工程施工造成的其它设施、设备等的破损须修复原状，费用自行考虑报价。</w:t>
      </w:r>
    </w:p>
    <w:p w14:paraId="32BA63A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9.4</w:t>
      </w:r>
      <w:r>
        <w:rPr>
          <w:rFonts w:hint="eastAsia" w:ascii="宋体" w:hAnsi="宋体" w:eastAsia="宋体" w:cs="宋体"/>
          <w:color w:val="auto"/>
          <w:sz w:val="21"/>
          <w:szCs w:val="21"/>
          <w:highlight w:val="none"/>
          <w:lang w:val="en-US" w:eastAsia="zh-CN"/>
        </w:rPr>
        <w:t>本项目周边无搭设临时设施场地，项目施工人员住宿、办公用房及材料仓库等临时设施由磋商供应商自行负责，相关费用在措施费中考虑，费用包干，不报或漏报视作优惠。</w:t>
      </w:r>
    </w:p>
    <w:p w14:paraId="42387AD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9.5</w:t>
      </w:r>
      <w:r>
        <w:rPr>
          <w:rFonts w:hint="eastAsia" w:ascii="宋体" w:hAnsi="宋体" w:eastAsia="宋体" w:cs="宋体"/>
          <w:color w:val="auto"/>
          <w:sz w:val="21"/>
          <w:szCs w:val="21"/>
          <w:highlight w:val="none"/>
          <w:lang w:val="en-US" w:eastAsia="zh-CN"/>
        </w:rPr>
        <w:t>供应商在施工时需针对高校特点合理安排施工时间及噪音控制，保障学校正常教学生活秩序；</w:t>
      </w:r>
    </w:p>
    <w:p w14:paraId="416D306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9.6</w:t>
      </w:r>
      <w:r>
        <w:rPr>
          <w:rFonts w:hint="eastAsia" w:ascii="宋体" w:hAnsi="宋体" w:eastAsia="宋体" w:cs="宋体"/>
          <w:color w:val="auto"/>
          <w:sz w:val="21"/>
          <w:szCs w:val="21"/>
          <w:highlight w:val="none"/>
          <w:lang w:val="en-US" w:eastAsia="zh-CN"/>
        </w:rPr>
        <w:t>供应商在施工时需严格做好施工现场管理的安全管理，如防火、防盗等；</w:t>
      </w:r>
    </w:p>
    <w:p w14:paraId="44E903E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9.7</w:t>
      </w:r>
      <w:r>
        <w:rPr>
          <w:rFonts w:hint="eastAsia" w:ascii="宋体" w:hAnsi="宋体" w:eastAsia="宋体" w:cs="宋体"/>
          <w:color w:val="auto"/>
          <w:sz w:val="21"/>
          <w:szCs w:val="21"/>
          <w:highlight w:val="none"/>
          <w:lang w:val="en-US" w:eastAsia="zh-CN"/>
        </w:rPr>
        <w:t>供应商需在竣工后及时供给水、电，做好卫生保洁工作。</w:t>
      </w:r>
    </w:p>
    <w:p w14:paraId="4D927DE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9.8</w:t>
      </w:r>
      <w:r>
        <w:rPr>
          <w:rFonts w:hint="eastAsia" w:ascii="宋体" w:hAnsi="宋体" w:eastAsia="宋体" w:cs="宋体"/>
          <w:color w:val="auto"/>
          <w:sz w:val="21"/>
          <w:szCs w:val="21"/>
          <w:highlight w:val="none"/>
          <w:lang w:val="en-US" w:eastAsia="zh-CN"/>
        </w:rPr>
        <w:t>供应商在校内须严格遵守国家相关法律法规、严格遵守学校有关疫情防控、意识形态、宗教管理教育工作等相关规定。</w:t>
      </w:r>
    </w:p>
    <w:p w14:paraId="07B6EE8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9.9</w:t>
      </w:r>
      <w:r>
        <w:rPr>
          <w:rFonts w:hint="eastAsia" w:ascii="宋体" w:hAnsi="宋体" w:eastAsia="宋体" w:cs="宋体"/>
          <w:color w:val="auto"/>
          <w:sz w:val="21"/>
          <w:szCs w:val="21"/>
          <w:highlight w:val="none"/>
          <w:lang w:val="en-US" w:eastAsia="zh-CN"/>
        </w:rPr>
        <w:t>本项目成交后采购人根据实际情况，可能变更设计；如变更设计，则按调整后图纸施工、结算。</w:t>
      </w:r>
    </w:p>
    <w:p w14:paraId="7536581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9.10</w:t>
      </w:r>
      <w:r>
        <w:rPr>
          <w:rFonts w:hint="eastAsia" w:ascii="宋体" w:hAnsi="宋体" w:eastAsia="宋体" w:cs="宋体"/>
          <w:color w:val="auto"/>
          <w:sz w:val="21"/>
          <w:szCs w:val="21"/>
          <w:highlight w:val="none"/>
          <w:lang w:val="en-US" w:eastAsia="zh-CN"/>
        </w:rPr>
        <w:t>供应商在响应文件中需针对本项目要求提供项目实施方案（包括施工组织总体设想和方案、施工阶段的划分、施工方案的重难点分析、对应的控制措施、对施工区域特殊环境下的施工措施、对应的组织措施方案、施工各阶段的进度计划、施工进度计划网络图、劳动力、施工机械设备及材料各阶段的投入安排、突发事件的应急措施及处理方案）、保障措施方案（包括施工各阶段进度及质量保证措施、施工用材料、半成品、外购件等质量保证措施、安全文明施工及市政、市容、环保、消防等措施、服从采购人协调和统一管理及配合措施、特殊服务承诺、对成品保护、精细保洁等的方案及保证措施）、项目班组情况（包括项目经理资质、经验、项目经理承诺到位率、项目管理班子其他人员配置、资质、经验等内容）、售后服务方案（包括保修期、维护响应时间、服务方式、特别承诺）等内容。</w:t>
      </w:r>
    </w:p>
    <w:p w14:paraId="27D81C5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9.11</w:t>
      </w:r>
      <w:r>
        <w:rPr>
          <w:rFonts w:hint="eastAsia" w:ascii="宋体" w:hAnsi="宋体" w:eastAsia="宋体" w:cs="宋体"/>
          <w:color w:val="auto"/>
          <w:sz w:val="21"/>
          <w:szCs w:val="21"/>
          <w:highlight w:val="none"/>
          <w:lang w:val="en-US" w:eastAsia="zh-CN"/>
        </w:rPr>
        <w:t>项目完工后，采购人将委托第三方检测单位进行室内空气质量检测，空气质量检测合格方可申请竣工验收。如完工后室内空气质量检测不合格的，供应商需进行空气治理，直至检测合格为止，相关治理费用由承包人承担。</w:t>
      </w:r>
    </w:p>
    <w:p w14:paraId="55E43C0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9.12</w:t>
      </w:r>
      <w:r>
        <w:rPr>
          <w:rFonts w:hint="eastAsia" w:ascii="宋体" w:hAnsi="宋体" w:eastAsia="宋体" w:cs="宋体"/>
          <w:color w:val="auto"/>
          <w:sz w:val="21"/>
          <w:szCs w:val="21"/>
          <w:highlight w:val="none"/>
          <w:lang w:val="en-US" w:eastAsia="zh-CN"/>
        </w:rPr>
        <w:t>工程完工后，供应商需精细保洁后移交给用户单位使用，保洁范围包含吊顶、墙面、地面、门窗、灯具、开关插座面板及卫生间洁具等所有室内外施工区域，高标准交付。</w:t>
      </w:r>
    </w:p>
    <w:p w14:paraId="70FE0A9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9.13</w:t>
      </w:r>
      <w:r>
        <w:rPr>
          <w:rFonts w:hint="eastAsia" w:ascii="宋体" w:hAnsi="宋体" w:eastAsia="宋体" w:cs="宋体"/>
          <w:color w:val="auto"/>
          <w:sz w:val="21"/>
          <w:szCs w:val="21"/>
          <w:highlight w:val="none"/>
          <w:lang w:val="en-US" w:eastAsia="zh-CN"/>
        </w:rPr>
        <w:t>工程移交前，供应商需编制修缮工程使用说明书，明确各房间装修或改造情况、使用注意事项、主要设施设备品牌、工程质量保修期限及范围等内容。</w:t>
      </w:r>
    </w:p>
    <w:p w14:paraId="4929088D">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default" w:cs="宋体"/>
          <w:b/>
          <w:bCs/>
          <w:color w:val="auto"/>
          <w:sz w:val="21"/>
          <w:szCs w:val="21"/>
          <w:highlight w:val="none"/>
          <w:lang w:val="en-US" w:eastAsia="zh-CN"/>
        </w:rPr>
      </w:pPr>
      <w:r>
        <w:rPr>
          <w:rFonts w:hint="eastAsia" w:cs="宋体"/>
          <w:b/>
          <w:bCs/>
          <w:color w:val="auto"/>
          <w:sz w:val="21"/>
          <w:szCs w:val="21"/>
          <w:highlight w:val="none"/>
          <w:lang w:val="en-US" w:eastAsia="zh-CN"/>
        </w:rPr>
        <w:t>9.14清单</w:t>
      </w:r>
      <w:r>
        <w:rPr>
          <w:rFonts w:hint="default" w:cs="宋体"/>
          <w:b/>
          <w:bCs/>
          <w:color w:val="auto"/>
          <w:sz w:val="21"/>
          <w:szCs w:val="21"/>
          <w:highlight w:val="none"/>
          <w:lang w:val="en-US" w:eastAsia="zh-CN"/>
        </w:rPr>
        <w:t>编制说明：</w:t>
      </w:r>
    </w:p>
    <w:p w14:paraId="709E8B54">
      <w:pPr>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left="425" w:leftChars="0" w:firstLine="55" w:firstLineChars="0"/>
        <w:textAlignment w:val="auto"/>
        <w:rPr>
          <w:rFonts w:hint="default" w:cs="宋体"/>
          <w:b/>
          <w:bCs/>
          <w:color w:val="auto"/>
          <w:sz w:val="21"/>
          <w:szCs w:val="21"/>
          <w:highlight w:val="none"/>
          <w:lang w:val="en-US" w:eastAsia="zh-CN"/>
        </w:rPr>
      </w:pPr>
      <w:r>
        <w:rPr>
          <w:rFonts w:hint="default" w:cs="宋体"/>
          <w:b/>
          <w:bCs/>
          <w:color w:val="auto"/>
          <w:sz w:val="21"/>
          <w:szCs w:val="21"/>
          <w:highlight w:val="none"/>
          <w:lang w:val="en-US" w:eastAsia="zh-CN"/>
        </w:rPr>
        <w:t>本项目暂列金额按</w:t>
      </w:r>
      <w:r>
        <w:rPr>
          <w:rFonts w:hint="eastAsia" w:cs="宋体"/>
          <w:b/>
          <w:bCs/>
          <w:color w:val="auto"/>
          <w:sz w:val="21"/>
          <w:szCs w:val="21"/>
          <w:highlight w:val="none"/>
          <w:lang w:val="en-US" w:eastAsia="zh-CN"/>
        </w:rPr>
        <w:t>62251.48</w:t>
      </w:r>
      <w:r>
        <w:rPr>
          <w:rFonts w:hint="default" w:cs="宋体"/>
          <w:b/>
          <w:bCs/>
          <w:color w:val="auto"/>
          <w:sz w:val="21"/>
          <w:szCs w:val="21"/>
          <w:highlight w:val="none"/>
          <w:lang w:val="en-US" w:eastAsia="zh-CN"/>
        </w:rPr>
        <w:t>元计入。</w:t>
      </w:r>
    </w:p>
    <w:p w14:paraId="4EB89079">
      <w:pPr>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left="425" w:leftChars="0" w:firstLine="55" w:firstLineChars="0"/>
        <w:textAlignment w:val="auto"/>
        <w:rPr>
          <w:rFonts w:hint="default" w:cs="宋体"/>
          <w:b/>
          <w:bCs/>
          <w:color w:val="auto"/>
          <w:sz w:val="21"/>
          <w:szCs w:val="21"/>
          <w:highlight w:val="none"/>
          <w:lang w:val="en-US" w:eastAsia="zh-CN"/>
        </w:rPr>
      </w:pPr>
      <w:r>
        <w:rPr>
          <w:rFonts w:hint="default" w:cs="宋体"/>
          <w:b/>
          <w:bCs/>
          <w:color w:val="auto"/>
          <w:sz w:val="21"/>
          <w:szCs w:val="21"/>
          <w:highlight w:val="none"/>
          <w:lang w:val="en-US" w:eastAsia="zh-CN"/>
        </w:rPr>
        <w:t>本项目外运运距暂按30km计入，具体由投标单位结合现场实际考虑。</w:t>
      </w:r>
    </w:p>
    <w:p w14:paraId="21F49AC6">
      <w:pPr>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left="425" w:leftChars="0" w:firstLine="55" w:firstLineChars="0"/>
        <w:textAlignment w:val="auto"/>
        <w:rPr>
          <w:rFonts w:hint="default" w:cs="宋体"/>
          <w:b/>
          <w:bCs/>
          <w:color w:val="auto"/>
          <w:sz w:val="21"/>
          <w:szCs w:val="21"/>
          <w:highlight w:val="none"/>
          <w:lang w:val="en-US" w:eastAsia="zh-CN"/>
        </w:rPr>
      </w:pPr>
      <w:r>
        <w:rPr>
          <w:rFonts w:hint="default" w:cs="宋体"/>
          <w:b/>
          <w:bCs/>
          <w:color w:val="auto"/>
          <w:sz w:val="21"/>
          <w:szCs w:val="21"/>
          <w:highlight w:val="none"/>
          <w:lang w:val="en-US" w:eastAsia="zh-CN"/>
        </w:rPr>
        <w:t>本项目原有防火门维修暂按十樘计入。</w:t>
      </w:r>
    </w:p>
    <w:p w14:paraId="1C6EA54C">
      <w:pPr>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left="425" w:leftChars="0" w:firstLine="55" w:firstLineChars="0"/>
        <w:textAlignment w:val="auto"/>
        <w:rPr>
          <w:rFonts w:hint="default" w:cs="宋体"/>
          <w:b/>
          <w:bCs/>
          <w:color w:val="auto"/>
          <w:sz w:val="21"/>
          <w:szCs w:val="21"/>
          <w:highlight w:val="none"/>
          <w:lang w:val="en-US" w:eastAsia="zh-CN"/>
        </w:rPr>
      </w:pPr>
      <w:r>
        <w:rPr>
          <w:rFonts w:hint="default" w:cs="宋体"/>
          <w:b/>
          <w:bCs/>
          <w:color w:val="auto"/>
          <w:sz w:val="21"/>
          <w:szCs w:val="21"/>
          <w:highlight w:val="none"/>
          <w:lang w:val="en-US" w:eastAsia="zh-CN"/>
        </w:rPr>
        <w:t>楼梯栏杆油漆做法按原有油漆破损铲除；防锈底漆两道；磁漆面漆两道（选样）计入。</w:t>
      </w:r>
    </w:p>
    <w:p w14:paraId="32EFD385">
      <w:pPr>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left="425" w:leftChars="0" w:firstLine="55" w:firstLineChars="0"/>
        <w:textAlignment w:val="auto"/>
        <w:rPr>
          <w:rFonts w:hint="default" w:cs="宋体"/>
          <w:b/>
          <w:bCs/>
          <w:color w:val="auto"/>
          <w:sz w:val="21"/>
          <w:szCs w:val="21"/>
          <w:highlight w:val="none"/>
          <w:lang w:val="en-US" w:eastAsia="zh-CN"/>
        </w:rPr>
      </w:pPr>
      <w:r>
        <w:rPr>
          <w:rFonts w:hint="default" w:cs="宋体"/>
          <w:b/>
          <w:bCs/>
          <w:color w:val="auto"/>
          <w:sz w:val="21"/>
          <w:szCs w:val="21"/>
          <w:highlight w:val="none"/>
          <w:lang w:val="en-US" w:eastAsia="zh-CN"/>
        </w:rPr>
        <w:t>电信运营商提供电话信息接入模块由电信运营商接，清单不计入。</w:t>
      </w:r>
    </w:p>
    <w:p w14:paraId="7810D93F">
      <w:pPr>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left="425" w:leftChars="0" w:firstLine="55" w:firstLineChars="0"/>
        <w:textAlignment w:val="auto"/>
        <w:rPr>
          <w:rFonts w:hint="default" w:cs="宋体"/>
          <w:b/>
          <w:bCs/>
          <w:color w:val="auto"/>
          <w:sz w:val="21"/>
          <w:szCs w:val="21"/>
          <w:highlight w:val="none"/>
          <w:lang w:val="en-US" w:eastAsia="zh-CN"/>
        </w:rPr>
      </w:pPr>
      <w:r>
        <w:rPr>
          <w:rFonts w:hint="default" w:cs="宋体"/>
          <w:b/>
          <w:bCs/>
          <w:color w:val="auto"/>
          <w:sz w:val="21"/>
          <w:szCs w:val="21"/>
          <w:highlight w:val="none"/>
          <w:lang w:val="en-US" w:eastAsia="zh-CN"/>
        </w:rPr>
        <w:t>强电箱AP3、AP5前端电源配管配线均暂估20米计入清单，后期按实结算。</w:t>
      </w:r>
    </w:p>
    <w:p w14:paraId="3FCBCEE9">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480" w:leftChars="0"/>
        <w:textAlignment w:val="auto"/>
        <w:rPr>
          <w:rFonts w:hint="default" w:cs="宋体"/>
          <w:b/>
          <w:bCs/>
          <w:color w:val="auto"/>
          <w:sz w:val="21"/>
          <w:szCs w:val="21"/>
          <w:highlight w:val="none"/>
          <w:lang w:val="en-US" w:eastAsia="zh-CN"/>
        </w:rPr>
      </w:pPr>
      <w:r>
        <w:rPr>
          <w:rFonts w:hint="eastAsia" w:cs="宋体"/>
          <w:b/>
          <w:bCs/>
          <w:color w:val="auto"/>
          <w:sz w:val="21"/>
          <w:szCs w:val="21"/>
          <w:highlight w:val="none"/>
          <w:lang w:val="en-US" w:eastAsia="zh-CN"/>
        </w:rPr>
        <w:t>9.15</w:t>
      </w:r>
      <w:r>
        <w:rPr>
          <w:rFonts w:hint="default" w:cs="宋体"/>
          <w:b/>
          <w:bCs/>
          <w:color w:val="auto"/>
          <w:sz w:val="21"/>
          <w:szCs w:val="21"/>
          <w:highlight w:val="none"/>
          <w:lang w:val="en-US" w:eastAsia="zh-CN"/>
        </w:rPr>
        <w:t>其他需要说明的问题：</w:t>
      </w:r>
    </w:p>
    <w:p w14:paraId="4E4C2BD4">
      <w:pPr>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425" w:leftChars="0" w:firstLine="55" w:firstLineChars="0"/>
        <w:textAlignment w:val="auto"/>
        <w:rPr>
          <w:rFonts w:hint="default" w:cs="宋体"/>
          <w:b/>
          <w:bCs/>
          <w:color w:val="auto"/>
          <w:sz w:val="21"/>
          <w:szCs w:val="21"/>
          <w:highlight w:val="none"/>
          <w:lang w:val="en-US" w:eastAsia="zh-CN"/>
        </w:rPr>
      </w:pPr>
      <w:r>
        <w:rPr>
          <w:rFonts w:hint="default" w:cs="宋体"/>
          <w:b/>
          <w:bCs/>
          <w:color w:val="auto"/>
          <w:sz w:val="21"/>
          <w:szCs w:val="21"/>
          <w:highlight w:val="none"/>
          <w:lang w:val="en-US" w:eastAsia="zh-CN"/>
        </w:rPr>
        <w:t>本工程必须采用预拌砂浆，费用列入相应项目综合单价内，不得以设计图纸及清单描述未注明预拌砂浆而提出变更并要求调整中标单价。</w:t>
      </w:r>
    </w:p>
    <w:p w14:paraId="38FB0555">
      <w:pPr>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425" w:leftChars="0" w:firstLine="55" w:firstLineChars="0"/>
        <w:textAlignment w:val="auto"/>
        <w:rPr>
          <w:rFonts w:hint="default" w:cs="宋体"/>
          <w:b/>
          <w:bCs/>
          <w:color w:val="auto"/>
          <w:sz w:val="21"/>
          <w:szCs w:val="21"/>
          <w:highlight w:val="none"/>
          <w:lang w:val="en-US" w:eastAsia="zh-CN"/>
        </w:rPr>
      </w:pPr>
      <w:r>
        <w:rPr>
          <w:rFonts w:hint="default" w:cs="宋体"/>
          <w:b/>
          <w:bCs/>
          <w:color w:val="auto"/>
          <w:sz w:val="21"/>
          <w:szCs w:val="21"/>
          <w:highlight w:val="none"/>
          <w:lang w:val="en-US" w:eastAsia="zh-CN"/>
        </w:rPr>
        <w:t>本工程属于改造项目，需对原先的面层、基础等进行拆除，另外还需对拆除的垃圾进行搬除、装车、外运，该费用需投标单位对现场进行踏勘，结合工程实际情况、各投标单位结合自身情况进行报价，除单列拆除子目外，其余不可预见拆除费用为一次性包干项目，今后结算不再调整。</w:t>
      </w:r>
    </w:p>
    <w:p w14:paraId="284CF6CA">
      <w:pPr>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425" w:leftChars="0" w:firstLine="55" w:firstLineChars="0"/>
        <w:textAlignment w:val="auto"/>
        <w:rPr>
          <w:rFonts w:hint="default" w:cs="宋体"/>
          <w:b/>
          <w:bCs/>
          <w:color w:val="auto"/>
          <w:sz w:val="21"/>
          <w:szCs w:val="21"/>
          <w:highlight w:val="none"/>
          <w:lang w:val="en-US" w:eastAsia="zh-CN"/>
        </w:rPr>
      </w:pPr>
      <w:r>
        <w:rPr>
          <w:rFonts w:hint="default" w:cs="宋体"/>
          <w:b/>
          <w:bCs/>
          <w:color w:val="auto"/>
          <w:sz w:val="21"/>
          <w:szCs w:val="21"/>
          <w:highlight w:val="none"/>
          <w:lang w:val="en-US" w:eastAsia="zh-CN"/>
        </w:rPr>
        <w:t>成品选购或材质不明确均需经得业主明确或认可后方可施工。</w:t>
      </w:r>
    </w:p>
    <w:p w14:paraId="24AAF40E">
      <w:pPr>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425" w:leftChars="0" w:firstLine="55" w:firstLineChars="0"/>
        <w:textAlignment w:val="auto"/>
        <w:rPr>
          <w:rFonts w:hint="default" w:cs="宋体"/>
          <w:b/>
          <w:bCs/>
          <w:color w:val="auto"/>
          <w:sz w:val="21"/>
          <w:szCs w:val="21"/>
          <w:highlight w:val="none"/>
          <w:lang w:val="en-US" w:eastAsia="zh-CN"/>
        </w:rPr>
      </w:pPr>
      <w:r>
        <w:rPr>
          <w:rFonts w:hint="default" w:cs="宋体"/>
          <w:b/>
          <w:bCs/>
          <w:color w:val="auto"/>
          <w:sz w:val="21"/>
          <w:szCs w:val="21"/>
          <w:highlight w:val="none"/>
          <w:lang w:val="en-US" w:eastAsia="zh-CN"/>
        </w:rPr>
        <w:t>垂直运输和成品保护等措施性费用，投标人综合考虑计入总价中，今后不作调整。</w:t>
      </w:r>
    </w:p>
    <w:p w14:paraId="7D7A8AA7">
      <w:pPr>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425" w:leftChars="0" w:firstLine="55" w:firstLineChars="0"/>
        <w:textAlignment w:val="auto"/>
        <w:rPr>
          <w:rFonts w:hint="default" w:cs="宋体"/>
          <w:b/>
          <w:bCs/>
          <w:color w:val="auto"/>
          <w:sz w:val="21"/>
          <w:szCs w:val="21"/>
          <w:highlight w:val="none"/>
          <w:lang w:val="en-US" w:eastAsia="zh-CN"/>
        </w:rPr>
      </w:pPr>
      <w:r>
        <w:rPr>
          <w:rFonts w:hint="default" w:cs="宋体"/>
          <w:b/>
          <w:bCs/>
          <w:color w:val="auto"/>
          <w:sz w:val="21"/>
          <w:szCs w:val="21"/>
          <w:highlight w:val="none"/>
          <w:lang w:val="en-US" w:eastAsia="zh-CN"/>
        </w:rPr>
        <w:t>所有检测费用投标单位均需自行考虑在综合单价内，今后不作调整。</w:t>
      </w:r>
    </w:p>
    <w:p w14:paraId="0038FE64">
      <w:pPr>
        <w:adjustRightInd w:val="0"/>
        <w:snapToGrid w:val="0"/>
        <w:spacing w:line="288" w:lineRule="auto"/>
        <w:outlineLvl w:val="1"/>
        <w:rPr>
          <w:b/>
          <w:bCs/>
          <w:color w:val="auto"/>
          <w:sz w:val="21"/>
          <w:szCs w:val="21"/>
          <w:highlight w:val="none"/>
        </w:rPr>
      </w:pPr>
      <w:r>
        <w:rPr>
          <w:rFonts w:hint="eastAsia"/>
          <w:b/>
          <w:bCs/>
          <w:color w:val="auto"/>
          <w:sz w:val="21"/>
          <w:szCs w:val="21"/>
          <w:highlight w:val="none"/>
          <w:lang w:val="en-US" w:eastAsia="zh-CN"/>
        </w:rPr>
        <w:t>五</w:t>
      </w:r>
      <w:r>
        <w:rPr>
          <w:b/>
          <w:bCs/>
          <w:color w:val="auto"/>
          <w:sz w:val="21"/>
          <w:szCs w:val="21"/>
          <w:highlight w:val="none"/>
        </w:rPr>
        <w:t>、</w:t>
      </w:r>
      <w:r>
        <w:rPr>
          <w:rFonts w:hint="eastAsia"/>
          <w:b/>
          <w:bCs/>
          <w:color w:val="auto"/>
          <w:sz w:val="21"/>
          <w:szCs w:val="21"/>
          <w:highlight w:val="none"/>
          <w:lang w:val="en-US" w:eastAsia="zh-CN"/>
        </w:rPr>
        <w:t>商务</w:t>
      </w:r>
      <w:r>
        <w:rPr>
          <w:b/>
          <w:bCs/>
          <w:color w:val="auto"/>
          <w:sz w:val="21"/>
          <w:szCs w:val="21"/>
          <w:highlight w:val="none"/>
        </w:rPr>
        <w:t>要求</w:t>
      </w:r>
      <w:r>
        <w:rPr>
          <w:rFonts w:hint="eastAsia"/>
          <w:b/>
          <w:bCs/>
          <w:color w:val="auto"/>
          <w:sz w:val="21"/>
          <w:szCs w:val="21"/>
          <w:highlight w:val="none"/>
        </w:rPr>
        <w:t>：</w:t>
      </w:r>
    </w:p>
    <w:p w14:paraId="29248F6B">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.响应报价的要求：</w:t>
      </w:r>
    </w:p>
    <w:p w14:paraId="5911D1B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最终结算金额：供应商一旦成交，最终结算金额及结算办法：最终结算金额=工程设计费+建安工程费。</w:t>
      </w:r>
    </w:p>
    <w:p w14:paraId="069A31E1">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w:t>
      </w:r>
      <w:r>
        <w:rPr>
          <w:rFonts w:hint="eastAsia"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.1 工程设计费：应结合设计方案等自行报价，其中设计费上限值为</w:t>
      </w:r>
      <w:r>
        <w:rPr>
          <w:rFonts w:hint="eastAsia"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en-US" w:eastAsia="zh-CN"/>
        </w:rPr>
        <w:t>万元，超过上限值的设计费响应报价作废标处理。设计费响应报价一次性包干，成交后不调整。</w:t>
      </w:r>
      <w:r>
        <w:rPr>
          <w:rFonts w:hint="eastAsia" w:cs="宋体"/>
          <w:b/>
          <w:bCs/>
          <w:color w:val="auto"/>
          <w:sz w:val="21"/>
          <w:szCs w:val="21"/>
          <w:highlight w:val="none"/>
          <w:lang w:val="en-US" w:eastAsia="zh-CN"/>
        </w:rPr>
        <w:t>二次报价不下浮。</w:t>
      </w:r>
    </w:p>
    <w:p w14:paraId="03D996EF">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w:t>
      </w:r>
      <w:r>
        <w:rPr>
          <w:rFonts w:hint="eastAsia"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.2 建安工程费：建安工程费上限值为1330488.83元，超过上限值的建安工程费响应报价作废标处理。</w:t>
      </w:r>
      <w:r>
        <w:rPr>
          <w:rFonts w:hint="eastAsia" w:cs="宋体"/>
          <w:b/>
          <w:bCs/>
          <w:color w:val="auto"/>
          <w:sz w:val="21"/>
          <w:szCs w:val="21"/>
          <w:highlight w:val="none"/>
          <w:lang w:val="en-US" w:eastAsia="zh-CN"/>
        </w:rPr>
        <w:t>其中暂列金额按62251.48元计入。未列明暂列金的，其响应文件无效。</w:t>
      </w:r>
    </w:p>
    <w:p w14:paraId="0F72A2E3">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.响应报价费用说明：</w:t>
      </w:r>
    </w:p>
    <w:p w14:paraId="4E317DA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.1 工程设计费的说明：包括本工程所需的可研报告（如有）、勘察（如有）、方案设计优化、初步设计、施工图设计、竣工图文件及相关服务等，包括图纸审查、审批、论证等相关费用。任何原因导致的重新勘察（如有）、设计；重复勘察（如有）、设计；修改设计、设计变更、增加投资等风险及费用均包含在工程勘察设计费报价中，工程勘察设计费报价在中标后实施过程中不作调整。</w:t>
      </w:r>
    </w:p>
    <w:p w14:paraId="41A96FB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.2 建安工程费（含设备及材料采购费）的说明：包括但不限于供应商为完成本项目施工所需的所有人工费、材料费、机械费、措施费、企业管理费、利润、风险、规费及税金，项目建设过程中需要的各类监测类、检测类费用和各类验收费等安全文明施工所需费用，直至完成全部工程竣工并达到招标文件规定的质量要求所需的全部费用。</w:t>
      </w:r>
    </w:p>
    <w:p w14:paraId="58F4194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2.3</w:t>
      </w:r>
      <w:r>
        <w:rPr>
          <w:rFonts w:hint="eastAsia" w:ascii="宋体" w:hAnsi="宋体" w:eastAsia="宋体" w:cs="宋体"/>
          <w:color w:val="auto"/>
          <w:sz w:val="21"/>
          <w:szCs w:val="21"/>
          <w:highlight w:val="none"/>
          <w:lang w:val="en-US" w:eastAsia="zh-CN"/>
        </w:rPr>
        <w:t>建安工程费用基数编制依据：</w:t>
      </w:r>
    </w:p>
    <w:p w14:paraId="545DC113">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425" w:leftChars="0" w:firstLine="55" w:firstLineChars="0"/>
        <w:textAlignment w:val="auto"/>
        <w:rPr>
          <w:rFonts w:hint="eastAsia"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《建设工程工程量清单计价规范》GB50500-2013、《浙江省房屋建筑与装饰工程概算定额》（2018版）、《浙江省通用安装工程概算定额》（2018版）。</w:t>
      </w:r>
    </w:p>
    <w:p w14:paraId="5AC546EA">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425" w:leftChars="0" w:firstLine="55" w:firstLineChars="0"/>
        <w:textAlignment w:val="auto"/>
        <w:rPr>
          <w:rFonts w:hint="eastAsia"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省、市建设行政主管部门以及工程造价管理机构颁发的相关计价办法和计价规定。</w:t>
      </w:r>
    </w:p>
    <w:p w14:paraId="26E21FC7">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425" w:leftChars="0" w:firstLine="55" w:firstLineChars="0"/>
        <w:textAlignment w:val="auto"/>
        <w:rPr>
          <w:rFonts w:hint="eastAsia"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杭州市建设工程工程量清单计价实施细则（2018年修订）。</w:t>
      </w:r>
    </w:p>
    <w:p w14:paraId="579EB9AB">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425" w:leftChars="0" w:firstLine="55" w:firstLineChars="0"/>
        <w:textAlignment w:val="auto"/>
        <w:rPr>
          <w:rFonts w:hint="eastAsia"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浙建建发【2019】92号《关于增值税调整后我省建设工程计价依据增值税税率及有关计价调整的通知》。</w:t>
      </w:r>
    </w:p>
    <w:p w14:paraId="37AC2D9F">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425" w:leftChars="0" w:firstLine="55" w:firstLineChars="0"/>
        <w:textAlignment w:val="auto"/>
        <w:rPr>
          <w:rFonts w:hint="eastAsia"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施工图纸及相关资料。</w:t>
      </w:r>
    </w:p>
    <w:p w14:paraId="6A9B3529">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425" w:leftChars="0" w:firstLine="55" w:firstLineChars="0"/>
        <w:textAlignment w:val="auto"/>
        <w:rPr>
          <w:rFonts w:hint="eastAsia"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 xml:space="preserve">与工程项目有关的规范、标准和技术资料。                                                                                                                                                                                                                                             </w:t>
      </w:r>
    </w:p>
    <w:p w14:paraId="449799CD">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425" w:leftChars="0" w:firstLine="55" w:firstLineChars="0"/>
        <w:textAlignment w:val="auto"/>
        <w:rPr>
          <w:rFonts w:hint="eastAsia"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施工现场实际情况、工程特点、常规施工方案。</w:t>
      </w:r>
    </w:p>
    <w:p w14:paraId="588B4E49">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425" w:leftChars="0" w:firstLine="55" w:firstLineChars="0"/>
        <w:textAlignment w:val="auto"/>
        <w:rPr>
          <w:rFonts w:hint="default"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其他相关资料。</w:t>
      </w:r>
    </w:p>
    <w:p w14:paraId="0EB58E69">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480" w:leftChars="0"/>
        <w:textAlignment w:val="auto"/>
        <w:rPr>
          <w:rFonts w:hint="default"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2.4</w:t>
      </w:r>
      <w:r>
        <w:rPr>
          <w:rFonts w:hint="default" w:cs="宋体"/>
          <w:b w:val="0"/>
          <w:bCs w:val="0"/>
          <w:color w:val="auto"/>
          <w:sz w:val="21"/>
          <w:szCs w:val="21"/>
          <w:highlight w:val="none"/>
          <w:lang w:val="en-US" w:eastAsia="zh-CN"/>
        </w:rPr>
        <w:t xml:space="preserve">费率说明： </w:t>
      </w:r>
    </w:p>
    <w:p w14:paraId="2424B42D">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480" w:leftChars="0"/>
        <w:textAlignment w:val="auto"/>
        <w:rPr>
          <w:rFonts w:hint="default" w:cs="宋体"/>
          <w:b w:val="0"/>
          <w:bCs w:val="0"/>
          <w:color w:val="auto"/>
          <w:sz w:val="21"/>
          <w:szCs w:val="21"/>
          <w:highlight w:val="none"/>
          <w:lang w:val="en-US" w:eastAsia="zh-CN"/>
        </w:rPr>
      </w:pPr>
      <w:r>
        <w:rPr>
          <w:rFonts w:hint="default" w:cs="宋体"/>
          <w:b w:val="0"/>
          <w:bCs w:val="0"/>
          <w:color w:val="auto"/>
          <w:sz w:val="21"/>
          <w:szCs w:val="21"/>
          <w:highlight w:val="none"/>
          <w:lang w:val="en-US" w:eastAsia="zh-CN"/>
        </w:rPr>
        <w:t xml:space="preserve">按《浙江省建设工程计价规则》（2018版）费率取费如下： </w:t>
      </w:r>
    </w:p>
    <w:p w14:paraId="6B8CCA8A">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480" w:leftChars="0"/>
        <w:textAlignment w:val="auto"/>
        <w:rPr>
          <w:rFonts w:hint="default" w:cs="宋体"/>
          <w:b w:val="0"/>
          <w:bCs w:val="0"/>
          <w:color w:val="auto"/>
          <w:sz w:val="21"/>
          <w:szCs w:val="21"/>
          <w:highlight w:val="none"/>
          <w:lang w:val="en-US" w:eastAsia="zh-CN"/>
        </w:rPr>
      </w:pPr>
      <w:r>
        <w:rPr>
          <w:rFonts w:hint="default" w:cs="宋体"/>
          <w:b w:val="0"/>
          <w:bCs w:val="0"/>
          <w:color w:val="auto"/>
          <w:sz w:val="21"/>
          <w:szCs w:val="21"/>
          <w:highlight w:val="none"/>
          <w:lang w:val="en-US" w:eastAsia="zh-CN"/>
        </w:rPr>
        <w:t>本工程按市区一般工程取费</w:t>
      </w:r>
    </w:p>
    <w:p w14:paraId="00A7B62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480" w:leftChars="0"/>
        <w:textAlignment w:val="auto"/>
        <w:rPr>
          <w:rFonts w:hint="default"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（1）</w:t>
      </w:r>
      <w:r>
        <w:rPr>
          <w:rFonts w:hint="default" w:cs="宋体"/>
          <w:b w:val="0"/>
          <w:bCs w:val="0"/>
          <w:color w:val="auto"/>
          <w:sz w:val="21"/>
          <w:szCs w:val="21"/>
          <w:highlight w:val="none"/>
          <w:lang w:val="en-US" w:eastAsia="zh-CN"/>
        </w:rPr>
        <w:t>单价综合费用取费基数为"定额人工费+定额机械费"，单独装饰工程费率为22.78%，安装工程费率为32.12%。</w:t>
      </w:r>
    </w:p>
    <w:p w14:paraId="7BE8F2B2">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480" w:leftChars="0"/>
        <w:textAlignment w:val="auto"/>
        <w:rPr>
          <w:rFonts w:hint="default"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（2）</w:t>
      </w:r>
      <w:r>
        <w:rPr>
          <w:rFonts w:hint="default" w:cs="宋体"/>
          <w:b w:val="0"/>
          <w:bCs w:val="0"/>
          <w:color w:val="auto"/>
          <w:sz w:val="21"/>
          <w:szCs w:val="21"/>
          <w:highlight w:val="none"/>
          <w:lang w:val="en-US" w:eastAsia="zh-CN"/>
        </w:rPr>
        <w:t>总价综合费用取费基数为"定额人工费+定额机械费"，单独装饰工程费率为36.15%，安装工程费率为40.51%。</w:t>
      </w:r>
    </w:p>
    <w:p w14:paraId="0DCAE6E5">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480" w:leftChars="0"/>
        <w:textAlignment w:val="auto"/>
        <w:rPr>
          <w:rFonts w:hint="default"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（3）</w:t>
      </w:r>
      <w:r>
        <w:rPr>
          <w:rFonts w:hint="default" w:cs="宋体"/>
          <w:b w:val="0"/>
          <w:bCs w:val="0"/>
          <w:color w:val="auto"/>
          <w:sz w:val="21"/>
          <w:szCs w:val="21"/>
          <w:highlight w:val="none"/>
          <w:lang w:val="en-US" w:eastAsia="zh-CN"/>
        </w:rPr>
        <w:t>税金为不可竞争费用，取费基数为"人工费+机械费+材料费+单价综合费用+总价综合费用"，费率为9%。</w:t>
      </w:r>
    </w:p>
    <w:p w14:paraId="6F31269C">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480" w:leftChars="0"/>
        <w:textAlignment w:val="auto"/>
        <w:rPr>
          <w:rFonts w:hint="default" w:cs="宋体"/>
          <w:b w:val="0"/>
          <w:bCs w:val="0"/>
          <w:color w:val="auto"/>
          <w:sz w:val="21"/>
          <w:szCs w:val="21"/>
          <w:highlight w:val="none"/>
          <w:lang w:val="en-US" w:eastAsia="zh-CN"/>
        </w:rPr>
      </w:pPr>
      <w:r>
        <w:rPr>
          <w:rFonts w:hint="default" w:cs="宋体"/>
          <w:b w:val="0"/>
          <w:bCs w:val="0"/>
          <w:color w:val="auto"/>
          <w:sz w:val="21"/>
          <w:szCs w:val="21"/>
          <w:highlight w:val="none"/>
          <w:lang w:val="en-US" w:eastAsia="zh-CN"/>
        </w:rPr>
        <w:t>（</w:t>
      </w:r>
      <w:r>
        <w:rPr>
          <w:rFonts w:hint="eastAsia" w:cs="宋体"/>
          <w:b w:val="0"/>
          <w:bCs w:val="0"/>
          <w:color w:val="auto"/>
          <w:sz w:val="21"/>
          <w:szCs w:val="21"/>
          <w:highlight w:val="none"/>
          <w:lang w:val="en-US" w:eastAsia="zh-CN"/>
        </w:rPr>
        <w:t>4</w:t>
      </w:r>
      <w:r>
        <w:rPr>
          <w:rFonts w:hint="default" w:cs="宋体"/>
          <w:b w:val="0"/>
          <w:bCs w:val="0"/>
          <w:color w:val="auto"/>
          <w:sz w:val="21"/>
          <w:szCs w:val="21"/>
          <w:highlight w:val="none"/>
          <w:lang w:val="en-US" w:eastAsia="zh-CN"/>
        </w:rPr>
        <w:t>）人工费按杭州市2025年6月份信息价（一类人工140元/工日，二类人工151元/工日，三类人工174元/工日）计取。</w:t>
      </w:r>
    </w:p>
    <w:p w14:paraId="7D6823E7">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480" w:leftChars="0"/>
        <w:textAlignment w:val="auto"/>
        <w:rPr>
          <w:rFonts w:hint="default" w:cs="宋体"/>
          <w:b w:val="0"/>
          <w:bCs w:val="0"/>
          <w:color w:val="auto"/>
          <w:sz w:val="21"/>
          <w:szCs w:val="21"/>
          <w:highlight w:val="none"/>
          <w:lang w:val="en-US" w:eastAsia="zh-CN"/>
        </w:rPr>
      </w:pPr>
      <w:r>
        <w:rPr>
          <w:rFonts w:hint="default" w:cs="宋体"/>
          <w:b w:val="0"/>
          <w:bCs w:val="0"/>
          <w:color w:val="auto"/>
          <w:sz w:val="21"/>
          <w:szCs w:val="21"/>
          <w:highlight w:val="none"/>
          <w:lang w:val="en-US" w:eastAsia="zh-CN"/>
        </w:rPr>
        <w:t>（</w:t>
      </w:r>
      <w:r>
        <w:rPr>
          <w:rFonts w:hint="eastAsia" w:cs="宋体"/>
          <w:b w:val="0"/>
          <w:bCs w:val="0"/>
          <w:color w:val="auto"/>
          <w:sz w:val="21"/>
          <w:szCs w:val="21"/>
          <w:highlight w:val="none"/>
          <w:lang w:val="en-US" w:eastAsia="zh-CN"/>
        </w:rPr>
        <w:t>5</w:t>
      </w:r>
      <w:r>
        <w:rPr>
          <w:rFonts w:hint="default" w:cs="宋体"/>
          <w:b w:val="0"/>
          <w:bCs w:val="0"/>
          <w:color w:val="auto"/>
          <w:sz w:val="21"/>
          <w:szCs w:val="21"/>
          <w:highlight w:val="none"/>
          <w:lang w:val="en-US" w:eastAsia="zh-CN"/>
        </w:rPr>
        <w:t>）材料单价按《杭州市工程造价信息》2025年6月份、《浙江省建设工程造价信息》2025年6月份，无价材料按市场询价计入。</w:t>
      </w:r>
    </w:p>
    <w:p w14:paraId="42E827B2">
      <w:pPr>
        <w:adjustRightInd w:val="0"/>
        <w:snapToGrid w:val="0"/>
        <w:spacing w:line="288" w:lineRule="auto"/>
        <w:outlineLvl w:val="1"/>
        <w:rPr>
          <w:rFonts w:hint="eastAsia"/>
          <w:b/>
          <w:bCs/>
          <w:color w:val="auto"/>
          <w:sz w:val="21"/>
          <w:szCs w:val="21"/>
          <w:highlight w:val="none"/>
          <w:lang w:val="en-US" w:eastAsia="zh-CN"/>
        </w:rPr>
      </w:pPr>
      <w:r>
        <w:rPr>
          <w:rFonts w:hint="eastAsia"/>
          <w:b/>
          <w:bCs/>
          <w:color w:val="auto"/>
          <w:sz w:val="21"/>
          <w:szCs w:val="21"/>
          <w:highlight w:val="none"/>
          <w:lang w:val="en-US" w:eastAsia="zh-CN"/>
        </w:rPr>
        <w:t>六、本章未尽内容详见清单和“第五章 合同主要条款”。</w:t>
      </w:r>
    </w:p>
    <w:p w14:paraId="766FA325">
      <w:pPr>
        <w:bidi w:val="0"/>
        <w:rPr>
          <w:rFonts w:hint="eastAsia"/>
          <w:color w:val="auto"/>
          <w:highlight w:val="none"/>
          <w:lang w:val="en-US" w:eastAsia="zh-CN"/>
        </w:rPr>
      </w:pPr>
      <w:r>
        <w:rPr>
          <w:rFonts w:hint="eastAsia"/>
          <w:color w:val="auto"/>
          <w:highlight w:val="none"/>
          <w:lang w:val="en-US" w:eastAsia="zh-CN"/>
        </w:rPr>
        <w:br w:type="page"/>
      </w:r>
    </w:p>
    <w:p w14:paraId="09866FCF">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第三章  供应商须知</w:t>
      </w:r>
    </w:p>
    <w:p w14:paraId="53E3E435">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供应商须知前附表</w:t>
      </w:r>
    </w:p>
    <w:tbl>
      <w:tblPr>
        <w:tblStyle w:val="12"/>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2325"/>
        <w:gridCol w:w="5978"/>
      </w:tblGrid>
      <w:tr w14:paraId="02813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7" w:type="dxa"/>
            <w:noWrap w:val="0"/>
            <w:vAlign w:val="center"/>
          </w:tcPr>
          <w:p w14:paraId="01FF8CEC">
            <w:pPr>
              <w:keepNext w:val="0"/>
              <w:keepLines w:val="0"/>
              <w:widowControl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项号</w:t>
            </w:r>
          </w:p>
        </w:tc>
        <w:tc>
          <w:tcPr>
            <w:tcW w:w="2325" w:type="dxa"/>
            <w:noWrap w:val="0"/>
            <w:vAlign w:val="center"/>
          </w:tcPr>
          <w:p w14:paraId="25033975">
            <w:pPr>
              <w:keepNext w:val="0"/>
              <w:keepLines w:val="0"/>
              <w:widowControl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内容</w:t>
            </w:r>
          </w:p>
        </w:tc>
        <w:tc>
          <w:tcPr>
            <w:tcW w:w="5978" w:type="dxa"/>
            <w:noWrap w:val="0"/>
            <w:vAlign w:val="center"/>
          </w:tcPr>
          <w:p w14:paraId="7C490F2A">
            <w:pPr>
              <w:keepNext w:val="0"/>
              <w:keepLines w:val="0"/>
              <w:widowControl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说明与要求</w:t>
            </w:r>
          </w:p>
        </w:tc>
      </w:tr>
      <w:tr w14:paraId="1EE7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7" w:type="dxa"/>
            <w:noWrap w:val="0"/>
            <w:vAlign w:val="center"/>
          </w:tcPr>
          <w:p w14:paraId="7B9FEFC5">
            <w:pPr>
              <w:keepNext w:val="0"/>
              <w:keepLines w:val="0"/>
              <w:widowControl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2325" w:type="dxa"/>
            <w:noWrap w:val="0"/>
            <w:vAlign w:val="center"/>
          </w:tcPr>
          <w:p w14:paraId="1DABD3F3">
            <w:pPr>
              <w:keepNext w:val="0"/>
              <w:keepLines w:val="0"/>
              <w:widowControl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项目名称</w:t>
            </w:r>
          </w:p>
        </w:tc>
        <w:tc>
          <w:tcPr>
            <w:tcW w:w="5978" w:type="dxa"/>
            <w:noWrap w:val="0"/>
            <w:vAlign w:val="center"/>
          </w:tcPr>
          <w:p w14:paraId="7E10C329">
            <w:pPr>
              <w:keepNext w:val="0"/>
              <w:keepLines w:val="0"/>
              <w:suppressLineNumbers w:val="0"/>
              <w:spacing w:before="0" w:beforeAutospacing="0" w:after="0" w:afterAutospacing="0" w:line="240" w:lineRule="auto"/>
              <w:ind w:left="0" w:right="0"/>
              <w:rPr>
                <w:rFonts w:hint="eastAsia" w:ascii="宋体" w:hAnsi="宋体" w:eastAsia="宋体" w:cs="Times New Roman"/>
                <w:color w:val="auto"/>
                <w:sz w:val="21"/>
                <w:szCs w:val="21"/>
                <w:highlight w:val="none"/>
                <w:lang w:eastAsia="zh-CN"/>
              </w:rPr>
            </w:pPr>
            <w:r>
              <w:rPr>
                <w:rFonts w:hint="eastAsia" w:ascii="宋体" w:hAnsi="宋体" w:cs="Times New Roman"/>
                <w:color w:val="auto"/>
                <w:sz w:val="21"/>
                <w:szCs w:val="21"/>
                <w:highlight w:val="none"/>
              </w:rPr>
              <w:t>采 购 人：</w:t>
            </w:r>
            <w:r>
              <w:rPr>
                <w:rFonts w:hint="eastAsia" w:ascii="宋体" w:hAnsi="宋体" w:cs="Times New Roman"/>
                <w:color w:val="auto"/>
                <w:sz w:val="21"/>
                <w:szCs w:val="21"/>
                <w:highlight w:val="none"/>
                <w:lang w:eastAsia="zh-CN"/>
              </w:rPr>
              <w:t>浙江农林大学</w:t>
            </w:r>
          </w:p>
          <w:p w14:paraId="7BE22862">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eastAsia="zh-CN"/>
              </w:rPr>
            </w:pPr>
            <w:r>
              <w:rPr>
                <w:rFonts w:hint="eastAsia" w:ascii="宋体" w:hAnsi="宋体" w:cs="Times New Roman"/>
                <w:color w:val="auto"/>
                <w:sz w:val="21"/>
                <w:szCs w:val="21"/>
                <w:highlight w:val="none"/>
              </w:rPr>
              <w:t>项目名称：</w:t>
            </w:r>
            <w:r>
              <w:rPr>
                <w:rFonts w:hint="eastAsia" w:cs="Times New Roman"/>
                <w:color w:val="auto"/>
                <w:sz w:val="21"/>
                <w:szCs w:val="21"/>
                <w:highlight w:val="none"/>
                <w:lang w:eastAsia="zh-CN"/>
              </w:rPr>
              <w:t>衣锦校区实验大楼用房改造工程EPC</w:t>
            </w:r>
          </w:p>
        </w:tc>
      </w:tr>
      <w:tr w14:paraId="2F89B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7" w:type="dxa"/>
            <w:noWrap w:val="0"/>
            <w:vAlign w:val="center"/>
          </w:tcPr>
          <w:p w14:paraId="0E99C773">
            <w:pPr>
              <w:keepNext w:val="0"/>
              <w:keepLines w:val="0"/>
              <w:widowControl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2325" w:type="dxa"/>
            <w:noWrap w:val="0"/>
            <w:vAlign w:val="center"/>
          </w:tcPr>
          <w:p w14:paraId="2149CCBB">
            <w:pPr>
              <w:keepNext w:val="0"/>
              <w:keepLines w:val="0"/>
              <w:widowControl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建设地点</w:t>
            </w:r>
          </w:p>
        </w:tc>
        <w:tc>
          <w:tcPr>
            <w:tcW w:w="5978" w:type="dxa"/>
            <w:noWrap w:val="0"/>
            <w:vAlign w:val="center"/>
          </w:tcPr>
          <w:p w14:paraId="51E23C71">
            <w:pPr>
              <w:keepNext w:val="0"/>
              <w:keepLines w:val="0"/>
              <w:widowControl w:val="0"/>
              <w:suppressLineNumbers w:val="0"/>
              <w:spacing w:before="0" w:beforeLines="0" w:beforeAutospacing="0" w:after="0" w:afterLines="0" w:afterAutospacing="0" w:line="240" w:lineRule="auto"/>
              <w:ind w:left="0" w:right="0"/>
              <w:jc w:val="both"/>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浙江农林大学</w:t>
            </w:r>
            <w:r>
              <w:rPr>
                <w:rFonts w:hint="eastAsia" w:cs="宋体"/>
                <w:color w:val="auto"/>
                <w:kern w:val="2"/>
                <w:sz w:val="21"/>
                <w:szCs w:val="21"/>
                <w:highlight w:val="none"/>
                <w:lang w:val="en-US" w:eastAsia="zh-CN" w:bidi="ar-SA"/>
              </w:rPr>
              <w:t>东湖校区</w:t>
            </w:r>
          </w:p>
        </w:tc>
      </w:tr>
      <w:tr w14:paraId="48B0F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7" w:type="dxa"/>
            <w:noWrap w:val="0"/>
            <w:vAlign w:val="center"/>
          </w:tcPr>
          <w:p w14:paraId="24AA9776">
            <w:pPr>
              <w:keepNext w:val="0"/>
              <w:keepLines w:val="0"/>
              <w:widowControl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2325" w:type="dxa"/>
            <w:noWrap w:val="0"/>
            <w:vAlign w:val="center"/>
          </w:tcPr>
          <w:p w14:paraId="7831357C">
            <w:pPr>
              <w:keepNext w:val="0"/>
              <w:keepLines w:val="0"/>
              <w:widowControl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建设规模</w:t>
            </w:r>
          </w:p>
        </w:tc>
        <w:tc>
          <w:tcPr>
            <w:tcW w:w="5978" w:type="dxa"/>
            <w:noWrap w:val="0"/>
            <w:vAlign w:val="center"/>
          </w:tcPr>
          <w:p w14:paraId="6FD1C4ED">
            <w:pPr>
              <w:keepNext w:val="0"/>
              <w:keepLines w:val="0"/>
              <w:suppressLineNumbers w:val="0"/>
              <w:snapToGrid w:val="0"/>
              <w:spacing w:before="0" w:beforeAutospacing="0" w:after="0" w:afterAutospacing="0" w:line="240" w:lineRule="auto"/>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详见竞争性磋商文件及附件</w:t>
            </w:r>
          </w:p>
        </w:tc>
      </w:tr>
      <w:tr w14:paraId="70117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7" w:type="dxa"/>
            <w:noWrap w:val="0"/>
            <w:vAlign w:val="center"/>
          </w:tcPr>
          <w:p w14:paraId="057A8FD5">
            <w:pPr>
              <w:keepNext w:val="0"/>
              <w:keepLines w:val="0"/>
              <w:widowControl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p>
        </w:tc>
        <w:tc>
          <w:tcPr>
            <w:tcW w:w="2325" w:type="dxa"/>
            <w:noWrap w:val="0"/>
            <w:vAlign w:val="center"/>
          </w:tcPr>
          <w:p w14:paraId="56E1D327">
            <w:pPr>
              <w:keepNext w:val="0"/>
              <w:keepLines w:val="0"/>
              <w:widowControl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承包方式</w:t>
            </w:r>
          </w:p>
        </w:tc>
        <w:tc>
          <w:tcPr>
            <w:tcW w:w="5978" w:type="dxa"/>
            <w:noWrap w:val="0"/>
            <w:vAlign w:val="center"/>
          </w:tcPr>
          <w:p w14:paraId="04F0AF93">
            <w:pPr>
              <w:keepNext w:val="0"/>
              <w:keepLines w:val="0"/>
              <w:widowControl w:val="0"/>
              <w:suppressLineNumbers w:val="0"/>
              <w:spacing w:before="0" w:beforeLines="0" w:beforeAutospacing="0" w:after="0" w:afterLines="0" w:afterAutospacing="0" w:line="240" w:lineRule="auto"/>
              <w:ind w:left="0" w:right="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设计施工总承包</w:t>
            </w:r>
          </w:p>
        </w:tc>
      </w:tr>
      <w:tr w14:paraId="6196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7" w:type="dxa"/>
            <w:noWrap w:val="0"/>
            <w:vAlign w:val="center"/>
          </w:tcPr>
          <w:p w14:paraId="36F5072A">
            <w:pPr>
              <w:keepNext w:val="0"/>
              <w:keepLines w:val="0"/>
              <w:widowControl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2325" w:type="dxa"/>
            <w:noWrap w:val="0"/>
            <w:vAlign w:val="center"/>
          </w:tcPr>
          <w:p w14:paraId="5CB1A3CA">
            <w:pPr>
              <w:keepNext w:val="0"/>
              <w:keepLines w:val="0"/>
              <w:widowControl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质量要求</w:t>
            </w:r>
          </w:p>
        </w:tc>
        <w:tc>
          <w:tcPr>
            <w:tcW w:w="5978" w:type="dxa"/>
            <w:noWrap w:val="0"/>
            <w:vAlign w:val="center"/>
          </w:tcPr>
          <w:p w14:paraId="37416354">
            <w:pPr>
              <w:keepNext w:val="0"/>
              <w:keepLines w:val="0"/>
              <w:widowControl w:val="0"/>
              <w:suppressLineNumbers w:val="0"/>
              <w:spacing w:before="0" w:beforeLines="0" w:beforeAutospacing="0" w:after="0" w:afterLines="0" w:afterAutospacing="0" w:line="240" w:lineRule="auto"/>
              <w:ind w:left="0" w:right="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符合（工程施工质量验收规范）合格标准</w:t>
            </w:r>
          </w:p>
        </w:tc>
      </w:tr>
      <w:tr w14:paraId="6831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7" w:type="dxa"/>
            <w:noWrap w:val="0"/>
            <w:vAlign w:val="center"/>
          </w:tcPr>
          <w:p w14:paraId="765DAD5C">
            <w:pPr>
              <w:keepNext w:val="0"/>
              <w:keepLines w:val="0"/>
              <w:widowControl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2325" w:type="dxa"/>
            <w:noWrap w:val="0"/>
            <w:vAlign w:val="center"/>
          </w:tcPr>
          <w:p w14:paraId="40C28F5D">
            <w:pPr>
              <w:keepNext w:val="0"/>
              <w:keepLines w:val="0"/>
              <w:widowControl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招标范围</w:t>
            </w:r>
          </w:p>
        </w:tc>
        <w:tc>
          <w:tcPr>
            <w:tcW w:w="5978" w:type="dxa"/>
            <w:noWrap w:val="0"/>
            <w:vAlign w:val="center"/>
          </w:tcPr>
          <w:p w14:paraId="403465B2">
            <w:pPr>
              <w:keepNext w:val="0"/>
              <w:keepLines w:val="0"/>
              <w:widowControl w:val="0"/>
              <w:suppressLineNumbers w:val="0"/>
              <w:spacing w:before="0" w:beforeLines="0" w:beforeAutospacing="0" w:after="0" w:afterLines="0" w:afterAutospacing="0" w:line="240" w:lineRule="auto"/>
              <w:ind w:left="0" w:right="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详见竞争性磋商文件及附件</w:t>
            </w:r>
          </w:p>
        </w:tc>
      </w:tr>
      <w:tr w14:paraId="0E09E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7" w:type="dxa"/>
            <w:noWrap w:val="0"/>
            <w:vAlign w:val="center"/>
          </w:tcPr>
          <w:p w14:paraId="45236FC1">
            <w:pPr>
              <w:keepNext w:val="0"/>
              <w:keepLines w:val="0"/>
              <w:widowControl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w:t>
            </w:r>
          </w:p>
        </w:tc>
        <w:tc>
          <w:tcPr>
            <w:tcW w:w="2325" w:type="dxa"/>
            <w:noWrap w:val="0"/>
            <w:vAlign w:val="center"/>
          </w:tcPr>
          <w:p w14:paraId="3F1DF55C">
            <w:pPr>
              <w:keepNext w:val="0"/>
              <w:keepLines w:val="0"/>
              <w:widowControl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转包</w:t>
            </w:r>
          </w:p>
        </w:tc>
        <w:tc>
          <w:tcPr>
            <w:tcW w:w="5978" w:type="dxa"/>
            <w:noWrap w:val="0"/>
            <w:vAlign w:val="center"/>
          </w:tcPr>
          <w:p w14:paraId="75F42052">
            <w:pPr>
              <w:keepNext w:val="0"/>
              <w:keepLines w:val="0"/>
              <w:widowControl w:val="0"/>
              <w:suppressLineNumbers w:val="0"/>
              <w:spacing w:before="0" w:beforeLines="0" w:beforeAutospacing="0" w:after="0" w:afterLines="0" w:afterAutospacing="0" w:line="240" w:lineRule="auto"/>
              <w:ind w:left="0" w:right="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本项目不允许转包。</w:t>
            </w:r>
          </w:p>
        </w:tc>
      </w:tr>
      <w:tr w14:paraId="094A8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7" w:type="dxa"/>
            <w:noWrap w:val="0"/>
            <w:vAlign w:val="center"/>
          </w:tcPr>
          <w:p w14:paraId="207A4BA7">
            <w:pPr>
              <w:keepNext w:val="0"/>
              <w:keepLines w:val="0"/>
              <w:widowControl w:val="0"/>
              <w:suppressLineNumbers w:val="0"/>
              <w:spacing w:before="0" w:beforeLines="0" w:beforeAutospacing="0" w:after="0" w:afterLines="0" w:afterAutospacing="0" w:line="24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8</w:t>
            </w:r>
          </w:p>
        </w:tc>
        <w:tc>
          <w:tcPr>
            <w:tcW w:w="2325" w:type="dxa"/>
            <w:noWrap w:val="0"/>
            <w:vAlign w:val="center"/>
          </w:tcPr>
          <w:p w14:paraId="153DDEDF">
            <w:pPr>
              <w:keepNext w:val="0"/>
              <w:keepLines w:val="0"/>
              <w:widowControl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分包</w:t>
            </w:r>
          </w:p>
        </w:tc>
        <w:tc>
          <w:tcPr>
            <w:tcW w:w="5978" w:type="dxa"/>
            <w:noWrap w:val="0"/>
            <w:vAlign w:val="center"/>
          </w:tcPr>
          <w:p w14:paraId="0631761B">
            <w:pPr>
              <w:keepNext w:val="0"/>
              <w:keepLines w:val="0"/>
              <w:widowControl w:val="0"/>
              <w:suppressLineNumbers w:val="0"/>
              <w:spacing w:before="0" w:beforeLines="0" w:beforeAutospacing="0" w:after="0" w:afterLines="0" w:afterAutospacing="0" w:line="240" w:lineRule="auto"/>
              <w:ind w:left="0" w:right="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允许分包，分包内容要求：</w:t>
            </w:r>
            <w:r>
              <w:rPr>
                <w:rFonts w:hint="eastAsia" w:ascii="宋体" w:hAnsi="宋体" w:eastAsia="宋体" w:cs="宋体"/>
                <w:color w:val="auto"/>
                <w:kern w:val="2"/>
                <w:sz w:val="21"/>
                <w:szCs w:val="21"/>
                <w:highlight w:val="none"/>
                <w:u w:val="single"/>
                <w:lang w:val="en-US" w:eastAsia="zh-CN" w:bidi="ar-SA"/>
              </w:rPr>
              <w:t>垃圾清运</w:t>
            </w:r>
            <w:r>
              <w:rPr>
                <w:rFonts w:hint="eastAsia" w:ascii="宋体" w:hAnsi="宋体" w:eastAsia="宋体" w:cs="宋体"/>
                <w:color w:val="auto"/>
                <w:kern w:val="2"/>
                <w:sz w:val="21"/>
                <w:szCs w:val="21"/>
                <w:highlight w:val="none"/>
                <w:lang w:val="en-US" w:eastAsia="zh-CN" w:bidi="ar-SA"/>
              </w:rPr>
              <w:t>。供应商根据磋商文件的规定和项目的实际情况，拟在成交后将成交项目的非主体、非关键性工作分包的，应当在响应文件中载明分包承担主体，分包承担主体应当具备相应资质条件且不得再次分包。</w:t>
            </w:r>
          </w:p>
        </w:tc>
      </w:tr>
      <w:tr w14:paraId="6EFB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7" w:type="dxa"/>
            <w:noWrap w:val="0"/>
            <w:vAlign w:val="center"/>
          </w:tcPr>
          <w:p w14:paraId="7CD892C9">
            <w:pPr>
              <w:keepNext w:val="0"/>
              <w:keepLines w:val="0"/>
              <w:widowControl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w:t>
            </w:r>
          </w:p>
        </w:tc>
        <w:tc>
          <w:tcPr>
            <w:tcW w:w="2325" w:type="dxa"/>
            <w:noWrap w:val="0"/>
            <w:vAlign w:val="center"/>
          </w:tcPr>
          <w:p w14:paraId="3A58133C">
            <w:pPr>
              <w:keepNext w:val="0"/>
              <w:keepLines w:val="0"/>
              <w:widowControl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资格审查方法</w:t>
            </w:r>
          </w:p>
        </w:tc>
        <w:tc>
          <w:tcPr>
            <w:tcW w:w="5978" w:type="dxa"/>
            <w:noWrap w:val="0"/>
            <w:vAlign w:val="center"/>
          </w:tcPr>
          <w:p w14:paraId="141D8B2D">
            <w:pPr>
              <w:keepNext w:val="0"/>
              <w:keepLines w:val="0"/>
              <w:widowControl w:val="0"/>
              <w:suppressLineNumbers w:val="0"/>
              <w:spacing w:before="0" w:beforeLines="0" w:beforeAutospacing="0" w:after="0" w:afterLines="0" w:afterAutospacing="0" w:line="240" w:lineRule="auto"/>
              <w:ind w:left="0" w:right="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采用资格后审</w:t>
            </w:r>
            <w:r>
              <w:rPr>
                <w:rFonts w:hint="eastAsia" w:cs="宋体"/>
                <w:color w:val="auto"/>
                <w:kern w:val="2"/>
                <w:sz w:val="21"/>
                <w:szCs w:val="21"/>
                <w:highlight w:val="none"/>
                <w:lang w:val="en-US" w:eastAsia="zh-CN" w:bidi="ar-SA"/>
              </w:rPr>
              <w:t>。</w:t>
            </w:r>
          </w:p>
          <w:p w14:paraId="24DC123A">
            <w:pPr>
              <w:keepNext w:val="0"/>
              <w:keepLines w:val="0"/>
              <w:widowControl w:val="0"/>
              <w:suppressLineNumbers w:val="0"/>
              <w:spacing w:before="0" w:beforeLines="0" w:beforeAutospacing="0" w:after="0" w:afterLines="0" w:afterAutospacing="0" w:line="240" w:lineRule="auto"/>
              <w:ind w:left="0" w:right="0"/>
              <w:jc w:val="both"/>
              <w:rPr>
                <w:rFonts w:hint="eastAsia" w:ascii="宋体" w:hAnsi="宋体" w:eastAsia="宋体" w:cs="宋体"/>
                <w:color w:val="auto"/>
                <w:kern w:val="2"/>
                <w:sz w:val="21"/>
                <w:szCs w:val="21"/>
                <w:highlight w:val="none"/>
                <w:lang w:val="en-US" w:eastAsia="zh-CN" w:bidi="ar-SA"/>
              </w:rPr>
            </w:pPr>
            <w:sdt>
              <w:sdtPr>
                <w:rPr>
                  <w:rFonts w:hint="eastAsia" w:ascii="宋体" w:hAnsi="宋体" w:eastAsia="宋体" w:cs="宋体"/>
                  <w:color w:val="auto"/>
                  <w:kern w:val="0"/>
                  <w:sz w:val="24"/>
                  <w:szCs w:val="24"/>
                  <w:highlight w:val="none"/>
                </w:rPr>
                <w:id w:val="147465471"/>
                <w14:checkbox>
                  <w14:checked w14:val="0"/>
                  <w14:checkedState w14:val="00FE" w14:font="Wingdings"/>
                  <w14:uncheckedState w14:val="2610" w14:font="MS Gothic"/>
                </w14:checkbox>
              </w:sdtPr>
              <w:sdtEndPr>
                <w:rPr>
                  <w:rFonts w:hint="eastAsia" w:ascii="宋体" w:hAnsi="宋体" w:eastAsia="宋体" w:cs="宋体"/>
                  <w:color w:val="auto"/>
                  <w:kern w:val="2"/>
                  <w:sz w:val="21"/>
                  <w:szCs w:val="21"/>
                  <w:highlight w:val="none"/>
                  <w:lang w:val="en-US" w:eastAsia="zh-CN" w:bidi="ar-SA"/>
                </w:rPr>
              </w:sdtEndPr>
              <w:sdtContent>
                <w:r>
                  <w:rPr>
                    <w:rFonts w:hint="eastAsia" w:ascii="宋体" w:hAnsi="宋体" w:eastAsia="宋体" w:cs="宋体"/>
                    <w:color w:val="auto"/>
                    <w:kern w:val="2"/>
                    <w:sz w:val="21"/>
                    <w:szCs w:val="21"/>
                    <w:highlight w:val="none"/>
                    <w:lang w:val="en-US" w:eastAsia="zh-CN" w:bidi="ar-SA"/>
                  </w:rPr>
                  <w:t>☐</w:t>
                </w:r>
              </w:sdtContent>
            </w:sdt>
            <w:r>
              <w:rPr>
                <w:rFonts w:hint="eastAsia" w:ascii="宋体" w:hAnsi="宋体" w:eastAsia="宋体" w:cs="宋体"/>
                <w:color w:val="auto"/>
                <w:kern w:val="2"/>
                <w:sz w:val="21"/>
                <w:szCs w:val="21"/>
                <w:highlight w:val="none"/>
                <w:lang w:val="en-US" w:eastAsia="zh-CN" w:bidi="ar-SA"/>
              </w:rPr>
              <w:t>联合体投标的，联合体各方均需按招标文件第四部分评标标准要求提供资信证明文件，否则视为不符合相关要求。</w:t>
            </w:r>
          </w:p>
          <w:p w14:paraId="3333287B">
            <w:pPr>
              <w:keepNext w:val="0"/>
              <w:keepLines w:val="0"/>
              <w:widowControl w:val="0"/>
              <w:suppressLineNumbers w:val="0"/>
              <w:spacing w:before="0" w:beforeLines="0" w:beforeAutospacing="0" w:after="0" w:afterLines="0" w:afterAutospacing="0" w:line="240" w:lineRule="auto"/>
              <w:ind w:left="0" w:right="0"/>
              <w:jc w:val="both"/>
              <w:rPr>
                <w:rFonts w:hint="eastAsia"/>
                <w:color w:val="auto"/>
                <w:highlight w:val="none"/>
                <w:lang w:val="en-US" w:eastAsia="zh-CN"/>
              </w:rPr>
            </w:pPr>
            <w:sdt>
              <w:sdtPr>
                <w:rPr>
                  <w:rFonts w:hint="eastAsia" w:ascii="宋体" w:hAnsi="宋体" w:eastAsia="宋体" w:cs="宋体"/>
                  <w:color w:val="auto"/>
                  <w:kern w:val="2"/>
                  <w:sz w:val="21"/>
                  <w:szCs w:val="21"/>
                  <w:highlight w:val="none"/>
                  <w:lang w:val="en-US" w:eastAsia="zh-CN" w:bidi="ar-SA"/>
                </w:rPr>
                <w:id w:val="147470161"/>
                <w14:checkbox>
                  <w14:checked w14:val="1"/>
                  <w14:checkedState w14:val="00FE" w14:font="Wingdings"/>
                  <w14:uncheckedState w14:val="2610" w14:font="MS Gothic"/>
                </w14:checkbox>
              </w:sdtPr>
              <w:sdtEndPr>
                <w:rPr>
                  <w:rFonts w:hint="eastAsia" w:ascii="宋体" w:hAnsi="宋体" w:eastAsia="宋体" w:cs="宋体"/>
                  <w:color w:val="auto"/>
                  <w:kern w:val="2"/>
                  <w:sz w:val="21"/>
                  <w:szCs w:val="21"/>
                  <w:highlight w:val="none"/>
                  <w:lang w:val="en-US" w:eastAsia="zh-CN" w:bidi="ar-SA"/>
                </w:rPr>
              </w:sdtEndPr>
              <w:sdtContent>
                <w:r>
                  <w:rPr>
                    <w:rFonts w:hint="eastAsia" w:ascii="宋体" w:hAnsi="宋体" w:eastAsia="宋体" w:cs="宋体"/>
                    <w:color w:val="auto"/>
                    <w:kern w:val="2"/>
                    <w:sz w:val="21"/>
                    <w:szCs w:val="21"/>
                    <w:highlight w:val="none"/>
                    <w:lang w:val="en-US" w:eastAsia="zh-CN" w:bidi="ar-SA"/>
                  </w:rPr>
                  <w:sym w:font="Wingdings" w:char="F0FE"/>
                </w:r>
              </w:sdtContent>
            </w:sdt>
            <w:r>
              <w:rPr>
                <w:rFonts w:hint="eastAsia" w:ascii="宋体" w:hAnsi="宋体" w:eastAsia="宋体" w:cs="宋体"/>
                <w:color w:val="auto"/>
                <w:kern w:val="2"/>
                <w:sz w:val="21"/>
                <w:szCs w:val="21"/>
                <w:highlight w:val="none"/>
                <w:lang w:val="en-US" w:eastAsia="zh-CN" w:bidi="ar-SA"/>
              </w:rPr>
              <w:t>联合体投标的，联合体中有一方或者联合体成员根据分工按招标文件第四部分评标标准要求提供资信证明文件的，视为符合了相关要求。</w:t>
            </w:r>
          </w:p>
        </w:tc>
      </w:tr>
      <w:tr w14:paraId="34072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7" w:type="dxa"/>
            <w:noWrap w:val="0"/>
            <w:vAlign w:val="center"/>
          </w:tcPr>
          <w:p w14:paraId="642D924A">
            <w:pPr>
              <w:keepNext w:val="0"/>
              <w:keepLines w:val="0"/>
              <w:widowControl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cs="宋体"/>
                <w:color w:val="auto"/>
                <w:kern w:val="2"/>
                <w:sz w:val="21"/>
                <w:szCs w:val="21"/>
                <w:highlight w:val="none"/>
                <w:lang w:val="en-US" w:eastAsia="zh-CN" w:bidi="ar-SA"/>
              </w:rPr>
              <w:t>0</w:t>
            </w:r>
          </w:p>
        </w:tc>
        <w:tc>
          <w:tcPr>
            <w:tcW w:w="2325" w:type="dxa"/>
            <w:noWrap w:val="0"/>
            <w:vAlign w:val="center"/>
          </w:tcPr>
          <w:p w14:paraId="69218235">
            <w:pPr>
              <w:keepNext w:val="0"/>
              <w:keepLines w:val="0"/>
              <w:widowControl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响应文件有效期</w:t>
            </w:r>
          </w:p>
        </w:tc>
        <w:tc>
          <w:tcPr>
            <w:tcW w:w="5978" w:type="dxa"/>
            <w:noWrap w:val="0"/>
            <w:vAlign w:val="center"/>
          </w:tcPr>
          <w:p w14:paraId="74FBC99D">
            <w:pPr>
              <w:keepNext w:val="0"/>
              <w:keepLines w:val="0"/>
              <w:widowControl w:val="0"/>
              <w:suppressLineNumbers w:val="0"/>
              <w:spacing w:before="0" w:beforeLines="0" w:beforeAutospacing="0" w:after="0" w:afterLines="0" w:afterAutospacing="0" w:line="240" w:lineRule="auto"/>
              <w:ind w:left="0" w:right="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u w:val="single"/>
                <w:lang w:val="en-US" w:eastAsia="zh-CN" w:bidi="ar-SA"/>
              </w:rPr>
              <w:t xml:space="preserve"> 90 </w:t>
            </w:r>
            <w:r>
              <w:rPr>
                <w:rFonts w:hint="eastAsia" w:ascii="宋体" w:hAnsi="宋体" w:eastAsia="宋体" w:cs="宋体"/>
                <w:color w:val="auto"/>
                <w:kern w:val="2"/>
                <w:sz w:val="21"/>
                <w:szCs w:val="21"/>
                <w:highlight w:val="none"/>
                <w:lang w:val="en-US" w:eastAsia="zh-CN" w:bidi="ar-SA"/>
              </w:rPr>
              <w:t>日历天（响应文件提交截止时间算起）</w:t>
            </w:r>
          </w:p>
        </w:tc>
      </w:tr>
      <w:tr w14:paraId="070A0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7" w:type="dxa"/>
            <w:noWrap w:val="0"/>
            <w:vAlign w:val="center"/>
          </w:tcPr>
          <w:p w14:paraId="7171891D">
            <w:pPr>
              <w:keepNext w:val="0"/>
              <w:keepLines w:val="0"/>
              <w:widowControl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cs="宋体"/>
                <w:color w:val="auto"/>
                <w:kern w:val="2"/>
                <w:sz w:val="21"/>
                <w:szCs w:val="21"/>
                <w:highlight w:val="none"/>
                <w:lang w:val="en-US" w:eastAsia="zh-CN" w:bidi="ar-SA"/>
              </w:rPr>
              <w:t>1</w:t>
            </w:r>
          </w:p>
        </w:tc>
        <w:tc>
          <w:tcPr>
            <w:tcW w:w="2325" w:type="dxa"/>
            <w:noWrap w:val="0"/>
            <w:vAlign w:val="center"/>
          </w:tcPr>
          <w:p w14:paraId="1EE48ED5">
            <w:pPr>
              <w:keepNext w:val="0"/>
              <w:keepLines w:val="0"/>
              <w:widowControl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响应方的替代方案</w:t>
            </w:r>
          </w:p>
        </w:tc>
        <w:tc>
          <w:tcPr>
            <w:tcW w:w="5978" w:type="dxa"/>
            <w:noWrap w:val="0"/>
            <w:vAlign w:val="center"/>
          </w:tcPr>
          <w:p w14:paraId="4B958729">
            <w:pPr>
              <w:keepNext w:val="0"/>
              <w:keepLines w:val="0"/>
              <w:widowControl w:val="0"/>
              <w:suppressLineNumbers w:val="0"/>
              <w:spacing w:before="0" w:beforeLines="0" w:beforeAutospacing="0" w:after="0" w:afterLines="0" w:afterAutospacing="0" w:line="240" w:lineRule="auto"/>
              <w:ind w:left="0" w:right="0"/>
              <w:jc w:val="both"/>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不允许响应方提交替代方案</w:t>
            </w:r>
          </w:p>
        </w:tc>
      </w:tr>
      <w:tr w14:paraId="718B1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7" w:type="dxa"/>
            <w:noWrap w:val="0"/>
            <w:vAlign w:val="center"/>
          </w:tcPr>
          <w:p w14:paraId="34234371">
            <w:pPr>
              <w:keepNext w:val="0"/>
              <w:keepLines w:val="0"/>
              <w:widowControl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cs="宋体"/>
                <w:color w:val="auto"/>
                <w:kern w:val="2"/>
                <w:sz w:val="21"/>
                <w:szCs w:val="21"/>
                <w:highlight w:val="none"/>
                <w:lang w:val="en-US" w:eastAsia="zh-CN" w:bidi="ar-SA"/>
              </w:rPr>
              <w:t>2</w:t>
            </w:r>
          </w:p>
        </w:tc>
        <w:tc>
          <w:tcPr>
            <w:tcW w:w="2325" w:type="dxa"/>
            <w:noWrap w:val="0"/>
            <w:vAlign w:val="center"/>
          </w:tcPr>
          <w:p w14:paraId="0CE54053">
            <w:pPr>
              <w:keepNext w:val="0"/>
              <w:keepLines w:val="0"/>
              <w:widowControl w:val="0"/>
              <w:suppressLineNumbers w:val="0"/>
              <w:spacing w:before="0" w:beforeLines="0" w:beforeAutospacing="0" w:after="0" w:afterLines="0" w:afterAutospacing="0" w:line="24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响应文件及其份数</w:t>
            </w:r>
          </w:p>
        </w:tc>
        <w:tc>
          <w:tcPr>
            <w:tcW w:w="5978" w:type="dxa"/>
            <w:noWrap w:val="0"/>
            <w:vAlign w:val="center"/>
          </w:tcPr>
          <w:p w14:paraId="7A4D9508">
            <w:pPr>
              <w:keepNext w:val="0"/>
              <w:keepLines w:val="0"/>
              <w:suppressLineNumbers w:val="0"/>
              <w:spacing w:before="0" w:beforeAutospacing="0" w:after="0" w:afterAutospacing="0" w:line="240" w:lineRule="auto"/>
              <w:ind w:left="0" w:right="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1.“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p w14:paraId="2AEC0F21">
            <w:pPr>
              <w:keepNext w:val="0"/>
              <w:keepLines w:val="0"/>
              <w:suppressLineNumbers w:val="0"/>
              <w:spacing w:before="0" w:beforeAutospacing="0" w:after="0" w:afterAutospacing="0" w:line="240" w:lineRule="auto"/>
              <w:ind w:left="0" w:right="0"/>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2.</w:t>
            </w:r>
            <w:r>
              <w:rPr>
                <w:rFonts w:hint="eastAsia" w:ascii="宋体" w:hAnsi="宋体" w:cs="Times New Roman"/>
                <w:color w:val="auto"/>
                <w:sz w:val="21"/>
                <w:szCs w:val="21"/>
                <w:highlight w:val="none"/>
              </w:rPr>
              <w:t>响应文件份数：</w:t>
            </w:r>
            <w:r>
              <w:rPr>
                <w:rFonts w:hint="eastAsia" w:ascii="宋体" w:hAnsi="宋体" w:cs="宋体"/>
                <w:b/>
                <w:bCs/>
                <w:color w:val="auto"/>
                <w:sz w:val="21"/>
                <w:szCs w:val="21"/>
                <w:highlight w:val="none"/>
              </w:rPr>
              <w:t>电子加密响应文件：政府采购云平台在线上传一份；备份响应文件：密封包装后EMS或顺丰邮寄形式递交一份（邮寄地址：</w:t>
            </w:r>
            <w:r>
              <w:rPr>
                <w:rFonts w:hint="eastAsia" w:cs="宋体"/>
                <w:b/>
                <w:bCs/>
                <w:color w:val="auto"/>
                <w:sz w:val="21"/>
                <w:szCs w:val="21"/>
                <w:highlight w:val="none"/>
                <w:lang w:eastAsia="zh-CN"/>
              </w:rPr>
              <w:t>杭州市拱墅区大关路179号远洋国际中心A座17楼1706室浙江豪圣建设项目管理有限公司，</w:t>
            </w:r>
            <w:r>
              <w:rPr>
                <w:rFonts w:hint="eastAsia" w:cs="宋体"/>
                <w:b/>
                <w:bCs/>
                <w:color w:val="auto"/>
                <w:sz w:val="21"/>
                <w:szCs w:val="21"/>
                <w:highlight w:val="none"/>
                <w:lang w:val="en-US" w:eastAsia="zh-CN"/>
              </w:rPr>
              <w:t>章柔婧，0571-87981527</w:t>
            </w:r>
            <w:r>
              <w:rPr>
                <w:rFonts w:hint="eastAsia" w:ascii="宋体" w:hAnsi="宋体" w:cs="宋体"/>
                <w:b/>
                <w:bCs/>
                <w:color w:val="auto"/>
                <w:sz w:val="21"/>
                <w:szCs w:val="21"/>
                <w:highlight w:val="none"/>
              </w:rPr>
              <w:t>）。</w:t>
            </w:r>
          </w:p>
        </w:tc>
      </w:tr>
      <w:tr w14:paraId="711C7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7" w:type="dxa"/>
            <w:noWrap w:val="0"/>
            <w:vAlign w:val="center"/>
          </w:tcPr>
          <w:p w14:paraId="426E8A80">
            <w:pPr>
              <w:keepNext w:val="0"/>
              <w:keepLines w:val="0"/>
              <w:widowControl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cs="宋体"/>
                <w:color w:val="auto"/>
                <w:kern w:val="2"/>
                <w:sz w:val="21"/>
                <w:szCs w:val="21"/>
                <w:highlight w:val="none"/>
                <w:lang w:val="en-US" w:eastAsia="zh-CN" w:bidi="ar-SA"/>
              </w:rPr>
              <w:t>3</w:t>
            </w:r>
          </w:p>
        </w:tc>
        <w:tc>
          <w:tcPr>
            <w:tcW w:w="2325" w:type="dxa"/>
            <w:noWrap w:val="0"/>
            <w:vAlign w:val="center"/>
          </w:tcPr>
          <w:p w14:paraId="75B44239">
            <w:pPr>
              <w:keepNext w:val="0"/>
              <w:keepLines w:val="0"/>
              <w:widowControl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响应文件的上传、递交</w:t>
            </w:r>
          </w:p>
        </w:tc>
        <w:tc>
          <w:tcPr>
            <w:tcW w:w="5978" w:type="dxa"/>
            <w:noWrap w:val="0"/>
            <w:vAlign w:val="center"/>
          </w:tcPr>
          <w:p w14:paraId="38C961EC">
            <w:pPr>
              <w:keepNext w:val="0"/>
              <w:keepLines w:val="0"/>
              <w:suppressLineNumbers w:val="0"/>
              <w:spacing w:before="0" w:beforeAutospacing="0" w:after="0" w:afterAutospacing="0" w:line="240" w:lineRule="auto"/>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（1）电子加密响应文件的上传：</w:t>
            </w:r>
          </w:p>
          <w:p w14:paraId="4851DC74">
            <w:pPr>
              <w:keepNext w:val="0"/>
              <w:keepLines w:val="0"/>
              <w:suppressLineNumbers w:val="0"/>
              <w:spacing w:before="0" w:beforeAutospacing="0" w:after="0" w:afterAutospacing="0" w:line="240" w:lineRule="auto"/>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▲a.供应商应在响应文件提交截止时间前将电子加密响应文件成功上传至政府采购云平台，否则响应无效；</w:t>
            </w:r>
          </w:p>
          <w:p w14:paraId="5663DC6A">
            <w:pPr>
              <w:keepNext w:val="0"/>
              <w:keepLines w:val="0"/>
              <w:suppressLineNumbers w:val="0"/>
              <w:spacing w:before="0" w:beforeAutospacing="0" w:after="0" w:afterAutospacing="0" w:line="240" w:lineRule="auto"/>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b.电子加密响应文件成功上传后，供应商可自行打印响应文件接收回执。</w:t>
            </w:r>
          </w:p>
          <w:p w14:paraId="640E5503">
            <w:pPr>
              <w:keepNext w:val="0"/>
              <w:keepLines w:val="0"/>
              <w:suppressLineNumbers w:val="0"/>
              <w:spacing w:before="0" w:beforeAutospacing="0" w:after="0" w:afterAutospacing="0" w:line="240" w:lineRule="auto"/>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（2）备份响应文件的密封包装、递交：</w:t>
            </w:r>
          </w:p>
          <w:p w14:paraId="64DB1DF1">
            <w:pPr>
              <w:keepNext w:val="0"/>
              <w:keepLines w:val="0"/>
              <w:suppressLineNumbers w:val="0"/>
              <w:spacing w:before="0" w:beforeAutospacing="0" w:after="0" w:afterAutospacing="0" w:line="240" w:lineRule="auto"/>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a.供应商在政府采购云平台完成电子加密响应文件的上传后，可以EMS或顺丰邮寄形式在响应文件提交截止时间前递交以介质（U盘）存储的数据电文形式的备份响应文件；</w:t>
            </w:r>
          </w:p>
          <w:p w14:paraId="72A47567">
            <w:pPr>
              <w:keepNext w:val="0"/>
              <w:keepLines w:val="0"/>
              <w:suppressLineNumbers w:val="0"/>
              <w:spacing w:before="0" w:beforeAutospacing="0" w:after="0" w:afterAutospacing="0" w:line="240" w:lineRule="auto"/>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b.备份响应文件应当密封包装并在包装上标注响应项目名称、供应商名称并加盖公章（非电子签章），供应商逾期送达或者未密封包装的备份响应文件采购代理机构将予以拒收；</w:t>
            </w:r>
          </w:p>
          <w:p w14:paraId="75D05A8F">
            <w:pPr>
              <w:keepNext w:val="0"/>
              <w:keepLines w:val="0"/>
              <w:suppressLineNumbers w:val="0"/>
              <w:spacing w:before="0" w:beforeAutospacing="0" w:after="0" w:afterAutospacing="0" w:line="240" w:lineRule="auto"/>
              <w:ind w:left="0" w:right="0"/>
              <w:rPr>
                <w:rFonts w:hint="eastAsia" w:ascii="宋体" w:hAnsi="宋体" w:cs="宋体"/>
                <w:b/>
                <w:bCs/>
                <w:color w:val="auto"/>
                <w:sz w:val="21"/>
                <w:szCs w:val="21"/>
                <w:highlight w:val="none"/>
              </w:rPr>
            </w:pPr>
            <w:r>
              <w:rPr>
                <w:rFonts w:hint="eastAsia" w:ascii="宋体" w:hAnsi="宋体" w:cs="宋体"/>
                <w:color w:val="auto"/>
                <w:sz w:val="21"/>
                <w:szCs w:val="21"/>
                <w:highlight w:val="none"/>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tc>
      </w:tr>
      <w:tr w14:paraId="2083B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7" w:type="dxa"/>
            <w:noWrap w:val="0"/>
            <w:vAlign w:val="center"/>
          </w:tcPr>
          <w:p w14:paraId="253BF41D">
            <w:pPr>
              <w:keepNext w:val="0"/>
              <w:keepLines w:val="0"/>
              <w:widowControl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cs="宋体"/>
                <w:color w:val="auto"/>
                <w:kern w:val="2"/>
                <w:sz w:val="21"/>
                <w:szCs w:val="21"/>
                <w:highlight w:val="none"/>
                <w:lang w:val="en-US" w:eastAsia="zh-CN" w:bidi="ar-SA"/>
              </w:rPr>
              <w:t>4</w:t>
            </w:r>
          </w:p>
        </w:tc>
        <w:tc>
          <w:tcPr>
            <w:tcW w:w="2325" w:type="dxa"/>
            <w:noWrap w:val="0"/>
            <w:vAlign w:val="center"/>
          </w:tcPr>
          <w:p w14:paraId="7D575A2C">
            <w:pPr>
              <w:keepNext w:val="0"/>
              <w:keepLines w:val="0"/>
              <w:widowControl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样品</w:t>
            </w:r>
          </w:p>
        </w:tc>
        <w:tc>
          <w:tcPr>
            <w:tcW w:w="5978" w:type="dxa"/>
            <w:noWrap w:val="0"/>
            <w:vAlign w:val="center"/>
          </w:tcPr>
          <w:p w14:paraId="17EA1198">
            <w:pPr>
              <w:keepNext w:val="0"/>
              <w:keepLines w:val="0"/>
              <w:suppressLineNumbers w:val="0"/>
              <w:spacing w:before="0" w:beforeAutospacing="0" w:after="0" w:afterAutospacing="0" w:line="240" w:lineRule="auto"/>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不要求</w:t>
            </w:r>
          </w:p>
        </w:tc>
      </w:tr>
      <w:tr w14:paraId="1345B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7" w:type="dxa"/>
            <w:noWrap w:val="0"/>
            <w:vAlign w:val="center"/>
          </w:tcPr>
          <w:p w14:paraId="35A233C9">
            <w:pPr>
              <w:keepNext w:val="0"/>
              <w:keepLines w:val="0"/>
              <w:widowControl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cs="宋体"/>
                <w:color w:val="auto"/>
                <w:kern w:val="2"/>
                <w:sz w:val="21"/>
                <w:szCs w:val="21"/>
                <w:highlight w:val="none"/>
                <w:lang w:val="en-US" w:eastAsia="zh-CN" w:bidi="ar-SA"/>
              </w:rPr>
              <w:t>5</w:t>
            </w:r>
          </w:p>
        </w:tc>
        <w:tc>
          <w:tcPr>
            <w:tcW w:w="2325" w:type="dxa"/>
            <w:noWrap w:val="0"/>
            <w:vAlign w:val="center"/>
          </w:tcPr>
          <w:p w14:paraId="7B679178">
            <w:pPr>
              <w:keepNext w:val="0"/>
              <w:keepLines w:val="0"/>
              <w:widowControl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演示</w:t>
            </w:r>
          </w:p>
        </w:tc>
        <w:tc>
          <w:tcPr>
            <w:tcW w:w="5978" w:type="dxa"/>
            <w:noWrap w:val="0"/>
            <w:vAlign w:val="center"/>
          </w:tcPr>
          <w:p w14:paraId="19BDBEA5">
            <w:pPr>
              <w:keepNext w:val="0"/>
              <w:keepLines w:val="0"/>
              <w:suppressLineNumbers w:val="0"/>
              <w:spacing w:before="0" w:beforeAutospacing="0" w:after="0" w:afterAutospacing="0" w:line="240" w:lineRule="auto"/>
              <w:ind w:left="0" w:right="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不要求</w:t>
            </w:r>
          </w:p>
        </w:tc>
      </w:tr>
      <w:tr w14:paraId="2F3B8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7" w:type="dxa"/>
            <w:noWrap w:val="0"/>
            <w:vAlign w:val="center"/>
          </w:tcPr>
          <w:p w14:paraId="472BC609">
            <w:pPr>
              <w:keepNext w:val="0"/>
              <w:keepLines w:val="0"/>
              <w:widowControl w:val="0"/>
              <w:suppressLineNumbers w:val="0"/>
              <w:spacing w:before="0" w:beforeLines="0" w:beforeAutospacing="0" w:after="0" w:afterLines="0" w:afterAutospacing="0" w:line="24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cs="宋体"/>
                <w:color w:val="auto"/>
                <w:kern w:val="2"/>
                <w:sz w:val="21"/>
                <w:szCs w:val="21"/>
                <w:highlight w:val="none"/>
                <w:lang w:val="en-US" w:eastAsia="zh-CN" w:bidi="ar-SA"/>
              </w:rPr>
              <w:t>6</w:t>
            </w:r>
          </w:p>
        </w:tc>
        <w:tc>
          <w:tcPr>
            <w:tcW w:w="2325" w:type="dxa"/>
            <w:noWrap w:val="0"/>
            <w:vAlign w:val="center"/>
          </w:tcPr>
          <w:p w14:paraId="280C1909">
            <w:pPr>
              <w:keepNext w:val="0"/>
              <w:keepLines w:val="0"/>
              <w:widowControl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报价与费用</w:t>
            </w:r>
          </w:p>
        </w:tc>
        <w:tc>
          <w:tcPr>
            <w:tcW w:w="5978" w:type="dxa"/>
            <w:noWrap w:val="0"/>
            <w:vAlign w:val="center"/>
          </w:tcPr>
          <w:p w14:paraId="4274E188">
            <w:pPr>
              <w:keepNext w:val="0"/>
              <w:keepLines w:val="0"/>
              <w:suppressLineNumbers w:val="0"/>
              <w:spacing w:before="0" w:beforeAutospacing="0" w:after="0" w:afterAutospacing="0" w:line="240" w:lineRule="auto"/>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1.采用人民币报价；</w:t>
            </w:r>
          </w:p>
          <w:p w14:paraId="124060CA">
            <w:pPr>
              <w:keepNext w:val="0"/>
              <w:keepLines w:val="0"/>
              <w:suppressLineNumbers w:val="0"/>
              <w:autoSpaceDE w:val="0"/>
              <w:autoSpaceDN w:val="0"/>
              <w:spacing w:before="0" w:beforeAutospacing="0" w:after="0" w:afterAutospacing="0" w:line="240" w:lineRule="auto"/>
              <w:ind w:left="0" w:right="0"/>
              <w:textAlignment w:val="bottom"/>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2.不论磋商结果如何，供应商均应自行承担所有与磋商有关的全部费用；</w:t>
            </w:r>
          </w:p>
          <w:p w14:paraId="199ABB2B">
            <w:pPr>
              <w:keepNext w:val="0"/>
              <w:keepLines w:val="0"/>
              <w:suppressLineNumbers w:val="0"/>
              <w:spacing w:before="0" w:beforeAutospacing="0" w:after="0" w:afterAutospacing="0" w:line="240" w:lineRule="auto"/>
              <w:ind w:left="0" w:right="0"/>
              <w:rPr>
                <w:rFonts w:hint="eastAsia" w:ascii="宋体" w:hAnsi="宋体" w:cs="宋体"/>
                <w:color w:val="auto"/>
                <w:sz w:val="21"/>
                <w:szCs w:val="21"/>
                <w:highlight w:val="none"/>
              </w:rPr>
            </w:pPr>
            <w:r>
              <w:rPr>
                <w:rFonts w:hint="eastAsia" w:ascii="宋体" w:hAnsi="宋体" w:cs="Times New Roman"/>
                <w:color w:val="auto"/>
                <w:sz w:val="21"/>
                <w:szCs w:val="21"/>
                <w:highlight w:val="none"/>
              </w:rPr>
              <w:t>3.成交供应商在成交通知书发出后七个工作日内，向采购代理机构交纳代理服务费。</w:t>
            </w:r>
          </w:p>
        </w:tc>
      </w:tr>
      <w:tr w14:paraId="786C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7" w:type="dxa"/>
            <w:noWrap w:val="0"/>
            <w:vAlign w:val="center"/>
          </w:tcPr>
          <w:p w14:paraId="6A18D13D">
            <w:pPr>
              <w:keepNext w:val="0"/>
              <w:keepLines w:val="0"/>
              <w:widowControl w:val="0"/>
              <w:suppressLineNumbers w:val="0"/>
              <w:spacing w:before="0" w:beforeLines="0" w:beforeAutospacing="0" w:after="0" w:afterLines="0" w:afterAutospacing="0" w:line="24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cs="宋体"/>
                <w:color w:val="auto"/>
                <w:kern w:val="2"/>
                <w:sz w:val="21"/>
                <w:szCs w:val="21"/>
                <w:highlight w:val="none"/>
                <w:lang w:val="en-US" w:eastAsia="zh-CN" w:bidi="ar-SA"/>
              </w:rPr>
              <w:t>7</w:t>
            </w:r>
          </w:p>
        </w:tc>
        <w:tc>
          <w:tcPr>
            <w:tcW w:w="2325" w:type="dxa"/>
            <w:noWrap w:val="0"/>
            <w:vAlign w:val="center"/>
          </w:tcPr>
          <w:p w14:paraId="6906415E">
            <w:pPr>
              <w:keepNext w:val="0"/>
              <w:keepLines w:val="0"/>
              <w:widowControl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评审结果公示</w:t>
            </w:r>
          </w:p>
        </w:tc>
        <w:tc>
          <w:tcPr>
            <w:tcW w:w="5978" w:type="dxa"/>
            <w:noWrap w:val="0"/>
            <w:vAlign w:val="center"/>
          </w:tcPr>
          <w:p w14:paraId="73B53857">
            <w:pPr>
              <w:keepNext w:val="0"/>
              <w:keepLines w:val="0"/>
              <w:suppressLineNumbers w:val="0"/>
              <w:spacing w:before="0" w:beforeAutospacing="0" w:after="0" w:afterAutospacing="0" w:line="240" w:lineRule="auto"/>
              <w:ind w:left="0" w:right="0"/>
              <w:rPr>
                <w:rFonts w:hint="eastAsia" w:ascii="宋体" w:hAnsi="宋体" w:cs="宋体"/>
                <w:color w:val="auto"/>
                <w:sz w:val="21"/>
                <w:szCs w:val="21"/>
                <w:highlight w:val="none"/>
              </w:rPr>
            </w:pPr>
            <w:r>
              <w:rPr>
                <w:rFonts w:hint="eastAsia" w:ascii="宋体" w:hAnsi="宋体" w:cs="宋体"/>
                <w:color w:val="auto"/>
                <w:sz w:val="21"/>
                <w:szCs w:val="21"/>
                <w:highlight w:val="none"/>
              </w:rPr>
              <w:t>评审结果公示于浙江政府采购网(www.zjzfcg.gov.cn)等相关网站或媒体。</w:t>
            </w:r>
          </w:p>
        </w:tc>
      </w:tr>
      <w:tr w14:paraId="66B7B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7" w:type="dxa"/>
            <w:noWrap w:val="0"/>
            <w:vAlign w:val="center"/>
          </w:tcPr>
          <w:p w14:paraId="202C0A33">
            <w:pPr>
              <w:keepNext w:val="0"/>
              <w:keepLines w:val="0"/>
              <w:widowControl w:val="0"/>
              <w:suppressLineNumbers w:val="0"/>
              <w:spacing w:before="0" w:beforeLines="0" w:beforeAutospacing="0" w:after="0" w:afterLines="0" w:afterAutospacing="0" w:line="24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cs="宋体"/>
                <w:color w:val="auto"/>
                <w:kern w:val="2"/>
                <w:sz w:val="21"/>
                <w:szCs w:val="21"/>
                <w:highlight w:val="none"/>
                <w:lang w:val="en-US" w:eastAsia="zh-CN" w:bidi="ar-SA"/>
              </w:rPr>
              <w:t>8</w:t>
            </w:r>
          </w:p>
        </w:tc>
        <w:tc>
          <w:tcPr>
            <w:tcW w:w="2325" w:type="dxa"/>
            <w:noWrap w:val="0"/>
            <w:vAlign w:val="center"/>
          </w:tcPr>
          <w:p w14:paraId="0387A4A9">
            <w:pPr>
              <w:keepNext w:val="0"/>
              <w:keepLines w:val="0"/>
              <w:widowControl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成交通知</w:t>
            </w:r>
          </w:p>
        </w:tc>
        <w:tc>
          <w:tcPr>
            <w:tcW w:w="5978" w:type="dxa"/>
            <w:noWrap w:val="0"/>
            <w:vAlign w:val="center"/>
          </w:tcPr>
          <w:p w14:paraId="7FE771EB">
            <w:pPr>
              <w:keepNext w:val="0"/>
              <w:keepLines w:val="0"/>
              <w:suppressLineNumbers w:val="0"/>
              <w:autoSpaceDE w:val="0"/>
              <w:autoSpaceDN w:val="0"/>
              <w:spacing w:before="0" w:beforeAutospacing="0" w:after="0" w:afterAutospacing="0" w:line="240" w:lineRule="auto"/>
              <w:ind w:left="0" w:right="0"/>
              <w:textAlignment w:val="bottom"/>
              <w:rPr>
                <w:rFonts w:hint="eastAsia" w:ascii="宋体" w:hAnsi="宋体" w:cs="宋体"/>
                <w:color w:val="auto"/>
                <w:sz w:val="21"/>
                <w:szCs w:val="21"/>
                <w:highlight w:val="none"/>
              </w:rPr>
            </w:pPr>
            <w:r>
              <w:rPr>
                <w:rFonts w:hint="eastAsia" w:ascii="宋体" w:hAnsi="宋体" w:cs="Times New Roman"/>
                <w:color w:val="auto"/>
                <w:sz w:val="21"/>
                <w:szCs w:val="21"/>
                <w:highlight w:val="none"/>
              </w:rPr>
              <w:t>成交结果公告发出之日发成交通知书。</w:t>
            </w:r>
          </w:p>
        </w:tc>
      </w:tr>
      <w:tr w14:paraId="42C3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7" w:type="dxa"/>
            <w:noWrap w:val="0"/>
            <w:vAlign w:val="center"/>
          </w:tcPr>
          <w:p w14:paraId="17A5D49E">
            <w:pPr>
              <w:keepNext w:val="0"/>
              <w:keepLines w:val="0"/>
              <w:widowControl w:val="0"/>
              <w:suppressLineNumbers w:val="0"/>
              <w:spacing w:before="0" w:beforeLines="0" w:beforeAutospacing="0" w:after="0" w:afterLines="0" w:afterAutospacing="0" w:line="24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19</w:t>
            </w:r>
          </w:p>
        </w:tc>
        <w:tc>
          <w:tcPr>
            <w:tcW w:w="2325" w:type="dxa"/>
            <w:noWrap w:val="0"/>
            <w:vAlign w:val="center"/>
          </w:tcPr>
          <w:p w14:paraId="4D458922">
            <w:pPr>
              <w:keepNext w:val="0"/>
              <w:keepLines w:val="0"/>
              <w:widowControl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签订合同</w:t>
            </w:r>
          </w:p>
        </w:tc>
        <w:tc>
          <w:tcPr>
            <w:tcW w:w="5978" w:type="dxa"/>
            <w:noWrap w:val="0"/>
            <w:vAlign w:val="center"/>
          </w:tcPr>
          <w:p w14:paraId="1006CC3B">
            <w:pPr>
              <w:keepNext w:val="0"/>
              <w:keepLines w:val="0"/>
              <w:suppressLineNumbers w:val="0"/>
              <w:autoSpaceDE w:val="0"/>
              <w:autoSpaceDN w:val="0"/>
              <w:spacing w:before="0" w:beforeAutospacing="0" w:after="0" w:afterAutospacing="0" w:line="240" w:lineRule="auto"/>
              <w:ind w:left="0" w:right="0"/>
              <w:textAlignment w:val="bottom"/>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成交通知书发出之日起30日内。</w:t>
            </w:r>
          </w:p>
        </w:tc>
      </w:tr>
      <w:tr w14:paraId="08EBF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7" w:type="dxa"/>
            <w:noWrap w:val="0"/>
            <w:vAlign w:val="center"/>
          </w:tcPr>
          <w:p w14:paraId="321A1C50">
            <w:pPr>
              <w:keepNext w:val="0"/>
              <w:keepLines w:val="0"/>
              <w:widowControl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cs="宋体"/>
                <w:color w:val="auto"/>
                <w:kern w:val="2"/>
                <w:sz w:val="21"/>
                <w:szCs w:val="21"/>
                <w:highlight w:val="none"/>
                <w:lang w:val="en-US" w:eastAsia="zh-CN" w:bidi="ar-SA"/>
              </w:rPr>
              <w:t>0</w:t>
            </w:r>
          </w:p>
        </w:tc>
        <w:tc>
          <w:tcPr>
            <w:tcW w:w="2325" w:type="dxa"/>
            <w:noWrap w:val="0"/>
            <w:vAlign w:val="center"/>
          </w:tcPr>
          <w:p w14:paraId="4DEDCDC3">
            <w:pPr>
              <w:keepNext w:val="0"/>
              <w:keepLines w:val="0"/>
              <w:widowControl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磋商</w:t>
            </w:r>
          </w:p>
        </w:tc>
        <w:tc>
          <w:tcPr>
            <w:tcW w:w="5978" w:type="dxa"/>
            <w:noWrap w:val="0"/>
            <w:vAlign w:val="center"/>
          </w:tcPr>
          <w:p w14:paraId="58B19110">
            <w:pPr>
              <w:keepNext w:val="0"/>
              <w:keepLines w:val="0"/>
              <w:suppressLineNumbers w:val="0"/>
              <w:autoSpaceDE w:val="0"/>
              <w:autoSpaceDN w:val="0"/>
              <w:spacing w:before="0" w:beforeAutospacing="0" w:after="0" w:afterAutospacing="0" w:line="240" w:lineRule="auto"/>
              <w:ind w:left="0" w:right="0"/>
              <w:textAlignment w:val="bottom"/>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磋商过程中可能实质性变动的内容：采购需求中的技术、服务要求以及合同草案条款。</w:t>
            </w:r>
          </w:p>
        </w:tc>
      </w:tr>
      <w:tr w14:paraId="20864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7" w:type="dxa"/>
            <w:noWrap w:val="0"/>
            <w:vAlign w:val="center"/>
          </w:tcPr>
          <w:p w14:paraId="1131C94B">
            <w:pPr>
              <w:keepNext w:val="0"/>
              <w:keepLines w:val="0"/>
              <w:widowControl w:val="0"/>
              <w:suppressLineNumbers w:val="0"/>
              <w:spacing w:before="0" w:beforeLines="0" w:beforeAutospacing="0" w:after="0" w:afterLines="0" w:afterAutospacing="0" w:line="24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21</w:t>
            </w:r>
          </w:p>
        </w:tc>
        <w:tc>
          <w:tcPr>
            <w:tcW w:w="2325" w:type="dxa"/>
            <w:noWrap w:val="0"/>
            <w:vAlign w:val="center"/>
          </w:tcPr>
          <w:p w14:paraId="722624C3">
            <w:pPr>
              <w:keepNext w:val="0"/>
              <w:keepLines w:val="0"/>
              <w:widowControl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代理服务费</w:t>
            </w:r>
          </w:p>
        </w:tc>
        <w:tc>
          <w:tcPr>
            <w:tcW w:w="5978" w:type="dxa"/>
            <w:noWrap w:val="0"/>
            <w:vAlign w:val="center"/>
          </w:tcPr>
          <w:p w14:paraId="30425B53">
            <w:pPr>
              <w:keepNext w:val="0"/>
              <w:keepLines w:val="0"/>
              <w:suppressLineNumbers w:val="0"/>
              <w:autoSpaceDE w:val="0"/>
              <w:autoSpaceDN w:val="0"/>
              <w:spacing w:before="0" w:beforeAutospacing="0" w:after="0" w:afterAutospacing="0" w:line="240" w:lineRule="auto"/>
              <w:ind w:left="0" w:right="0"/>
              <w:textAlignment w:val="bottom"/>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本次采购代理服务费按中标价作为基数，依据原国家发展计划委员会《招标代理服务收费管理办法》（计价格[2002]1980号）规定和国家发展改革委员会办公厅关于招标代理服务收费有关问题的通知（发改办价格[2011]534号）收费标准的70%进行计算（不足3000元时按3000元）。该费用在投标文件中不单列，由投标人在投标总报价中综合考虑。</w:t>
            </w:r>
          </w:p>
          <w:p w14:paraId="022E97A5">
            <w:pPr>
              <w:keepNext w:val="0"/>
              <w:keepLines w:val="0"/>
              <w:suppressLineNumbers w:val="0"/>
              <w:autoSpaceDE w:val="0"/>
              <w:autoSpaceDN w:val="0"/>
              <w:spacing w:before="0" w:beforeAutospacing="0" w:after="0" w:afterAutospacing="0" w:line="240" w:lineRule="auto"/>
              <w:ind w:left="0" w:right="0"/>
              <w:textAlignment w:val="bottom"/>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中标供应商应当自成交公告发布之日起5个工作日内一次性向采购代理机构支付代理服务费，</w:t>
            </w:r>
          </w:p>
        </w:tc>
      </w:tr>
      <w:tr w14:paraId="6B09F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7" w:type="dxa"/>
            <w:noWrap w:val="0"/>
            <w:vAlign w:val="center"/>
          </w:tcPr>
          <w:p w14:paraId="33FDB369">
            <w:pPr>
              <w:keepNext w:val="0"/>
              <w:keepLines w:val="0"/>
              <w:widowControl w:val="0"/>
              <w:suppressLineNumbers w:val="0"/>
              <w:spacing w:before="0" w:beforeLines="0" w:beforeAutospacing="0" w:after="0" w:afterLines="0" w:afterAutospacing="0" w:line="24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22</w:t>
            </w:r>
          </w:p>
        </w:tc>
        <w:tc>
          <w:tcPr>
            <w:tcW w:w="2325" w:type="dxa"/>
            <w:noWrap w:val="0"/>
            <w:vAlign w:val="center"/>
          </w:tcPr>
          <w:p w14:paraId="7844FE3C">
            <w:pPr>
              <w:keepNext w:val="0"/>
              <w:keepLines w:val="0"/>
              <w:widowControl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解释</w:t>
            </w:r>
          </w:p>
        </w:tc>
        <w:tc>
          <w:tcPr>
            <w:tcW w:w="5978" w:type="dxa"/>
            <w:noWrap w:val="0"/>
            <w:vAlign w:val="center"/>
          </w:tcPr>
          <w:p w14:paraId="70440161">
            <w:pPr>
              <w:keepNext w:val="0"/>
              <w:keepLines w:val="0"/>
              <w:suppressLineNumbers w:val="0"/>
              <w:autoSpaceDE w:val="0"/>
              <w:autoSpaceDN w:val="0"/>
              <w:spacing w:before="0" w:beforeAutospacing="0" w:after="0" w:afterAutospacing="0" w:line="240" w:lineRule="auto"/>
              <w:ind w:left="0" w:right="0"/>
              <w:textAlignment w:val="bottom"/>
              <w:rPr>
                <w:rFonts w:hint="eastAsia" w:ascii="宋体" w:hAnsi="宋体" w:cs="宋体"/>
                <w:color w:val="auto"/>
                <w:sz w:val="21"/>
                <w:szCs w:val="21"/>
                <w:highlight w:val="none"/>
              </w:rPr>
            </w:pPr>
            <w:r>
              <w:rPr>
                <w:rFonts w:hint="eastAsia" w:ascii="宋体" w:hAnsi="宋体" w:cs="Times New Roman"/>
                <w:color w:val="auto"/>
                <w:sz w:val="21"/>
                <w:szCs w:val="21"/>
                <w:highlight w:val="none"/>
              </w:rPr>
              <w:t>本磋商文件的解释权属于</w:t>
            </w:r>
            <w:r>
              <w:rPr>
                <w:rFonts w:hint="eastAsia" w:ascii="宋体" w:hAnsi="宋体" w:cs="Times New Roman"/>
                <w:color w:val="auto"/>
                <w:spacing w:val="-6"/>
                <w:sz w:val="21"/>
                <w:szCs w:val="21"/>
                <w:highlight w:val="none"/>
              </w:rPr>
              <w:t>采购代理机构</w:t>
            </w:r>
            <w:r>
              <w:rPr>
                <w:rFonts w:hint="eastAsia" w:ascii="宋体" w:hAnsi="宋体" w:cs="Times New Roman"/>
                <w:color w:val="auto"/>
                <w:sz w:val="21"/>
                <w:szCs w:val="21"/>
                <w:highlight w:val="none"/>
              </w:rPr>
              <w:t>。</w:t>
            </w:r>
          </w:p>
        </w:tc>
      </w:tr>
      <w:tr w14:paraId="67CF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7" w:type="dxa"/>
            <w:noWrap w:val="0"/>
            <w:vAlign w:val="center"/>
          </w:tcPr>
          <w:p w14:paraId="72D02C7F">
            <w:pPr>
              <w:keepNext w:val="0"/>
              <w:keepLines w:val="0"/>
              <w:widowControl w:val="0"/>
              <w:suppressLineNumbers w:val="0"/>
              <w:spacing w:before="0" w:beforeLines="0" w:beforeAutospacing="0" w:after="0" w:afterLines="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p>
        </w:tc>
        <w:tc>
          <w:tcPr>
            <w:tcW w:w="2325" w:type="dxa"/>
            <w:noWrap w:val="0"/>
            <w:vAlign w:val="center"/>
          </w:tcPr>
          <w:p w14:paraId="44DF4194">
            <w:pPr>
              <w:keepNext w:val="0"/>
              <w:keepLines w:val="0"/>
              <w:widowControl w:val="0"/>
              <w:suppressLineNumbers w:val="0"/>
              <w:spacing w:before="0" w:beforeLines="0" w:beforeAutospacing="0" w:after="0" w:afterLines="0" w:afterAutospacing="0" w:line="240" w:lineRule="auto"/>
              <w:ind w:left="0" w:right="0"/>
              <w:jc w:val="center"/>
              <w:rPr>
                <w:rFonts w:hint="eastAsia" w:ascii="宋体" w:hAnsi="宋体" w:eastAsia="宋体" w:cs="Times New Roman"/>
                <w:color w:val="auto"/>
                <w:kern w:val="2"/>
                <w:sz w:val="21"/>
                <w:szCs w:val="21"/>
                <w:highlight w:val="none"/>
                <w:lang w:val="en-US" w:eastAsia="zh-CN" w:bidi="ar-SA"/>
              </w:rPr>
            </w:pPr>
          </w:p>
        </w:tc>
        <w:tc>
          <w:tcPr>
            <w:tcW w:w="5978" w:type="dxa"/>
            <w:noWrap w:val="0"/>
            <w:vAlign w:val="center"/>
          </w:tcPr>
          <w:p w14:paraId="4C1E49E0">
            <w:pPr>
              <w:keepNext w:val="0"/>
              <w:keepLines w:val="0"/>
              <w:suppressLineNumbers w:val="0"/>
              <w:autoSpaceDE w:val="0"/>
              <w:autoSpaceDN w:val="0"/>
              <w:snapToGrid w:val="0"/>
              <w:spacing w:before="0" w:beforeAutospacing="0" w:after="0" w:afterAutospacing="0" w:line="276" w:lineRule="auto"/>
              <w:ind w:left="0" w:right="0"/>
              <w:textAlignment w:val="bottom"/>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w:t>
            </w:r>
            <w:r>
              <w:rPr>
                <w:rFonts w:hint="eastAsia" w:ascii="宋体" w:hAnsi="宋体" w:eastAsia="宋体" w:cs="宋体"/>
                <w:b/>
                <w:bCs/>
                <w:color w:val="auto"/>
                <w:sz w:val="21"/>
                <w:szCs w:val="21"/>
                <w:highlight w:val="none"/>
                <w:u w:val="single"/>
                <w:lang w:val="en-US" w:eastAsia="zh-CN"/>
              </w:rPr>
              <w:t>1</w:t>
            </w:r>
            <w:r>
              <w:rPr>
                <w:rFonts w:hint="eastAsia" w:ascii="宋体" w:hAnsi="宋体" w:eastAsia="宋体" w:cs="宋体"/>
                <w:b/>
                <w:bCs/>
                <w:color w:val="auto"/>
                <w:sz w:val="21"/>
                <w:szCs w:val="21"/>
                <w:highlight w:val="none"/>
                <w:u w:val="single"/>
              </w:rPr>
              <w:t>）响应文件截止时间后3个工作日内成交供应商需提供“《浙江省财政厅关于进一步规范政府采购秩序促进公平竞争的通知》浙财采监〔2025〕2号政策解读”中需采购人或采购代理机构复核的证明材料原件（可事先在公开官网查询、核对的除外）。</w:t>
            </w:r>
          </w:p>
          <w:p w14:paraId="655CF792">
            <w:pPr>
              <w:keepNext w:val="0"/>
              <w:keepLines w:val="0"/>
              <w:suppressLineNumbers w:val="0"/>
              <w:autoSpaceDE w:val="0"/>
              <w:autoSpaceDN w:val="0"/>
              <w:spacing w:before="0" w:beforeAutospacing="0" w:after="0" w:afterAutospacing="0" w:line="240" w:lineRule="auto"/>
              <w:ind w:left="0" w:right="0"/>
              <w:textAlignment w:val="bottom"/>
              <w:rPr>
                <w:rFonts w:hint="eastAsia" w:ascii="宋体" w:hAnsi="宋体" w:cs="Times New Roman"/>
                <w:color w:val="auto"/>
                <w:sz w:val="21"/>
                <w:szCs w:val="21"/>
                <w:highlight w:val="none"/>
              </w:rPr>
            </w:pPr>
            <w:r>
              <w:rPr>
                <w:rFonts w:hint="eastAsia" w:ascii="宋体" w:hAnsi="宋体" w:eastAsia="宋体" w:cs="宋体"/>
                <w:b/>
                <w:bCs/>
                <w:color w:val="auto"/>
                <w:sz w:val="21"/>
                <w:szCs w:val="21"/>
                <w:highlight w:val="none"/>
                <w:u w:val="single"/>
                <w:lang w:val="en-US" w:eastAsia="zh-CN"/>
              </w:rPr>
              <w:t>（2）中标后需提供2份纸质版投标文件。</w:t>
            </w:r>
          </w:p>
        </w:tc>
      </w:tr>
    </w:tbl>
    <w:p w14:paraId="0A2FB9AA">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5FB8A2A6">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一、总则</w:t>
      </w:r>
    </w:p>
    <w:p w14:paraId="74DA657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供应商应仔细阅读磋商文件的所有内容，按照磋商文件的要求提交响应文件，并对所提供的全部资料的真实性承担法律责任。</w:t>
      </w:r>
    </w:p>
    <w:p w14:paraId="2A654C23">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（一）适用范围</w:t>
      </w:r>
    </w:p>
    <w:p w14:paraId="17FF8E3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本磋商文件适用于</w:t>
      </w:r>
      <w:r>
        <w:rPr>
          <w:rFonts w:hint="eastAsia"/>
          <w:color w:val="auto"/>
          <w:sz w:val="21"/>
          <w:szCs w:val="21"/>
          <w:highlight w:val="none"/>
          <w:lang w:eastAsia="zh-CN"/>
        </w:rPr>
        <w:t>浙江农林大学衣锦校区实验大楼用房改造工程EPC</w:t>
      </w:r>
      <w:r>
        <w:rPr>
          <w:rFonts w:hint="eastAsia"/>
          <w:color w:val="auto"/>
          <w:sz w:val="21"/>
          <w:szCs w:val="21"/>
          <w:highlight w:val="none"/>
        </w:rPr>
        <w:t>的磋商、评审、成交、验收、合同履约、付款等（法律、法规另有规定的，从其规定）。</w:t>
      </w:r>
    </w:p>
    <w:p w14:paraId="08BC780F">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（二）定义</w:t>
      </w:r>
    </w:p>
    <w:p w14:paraId="21399D2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1.“采购人”系指</w:t>
      </w:r>
      <w:r>
        <w:rPr>
          <w:rFonts w:hint="eastAsia"/>
          <w:color w:val="auto"/>
          <w:sz w:val="21"/>
          <w:szCs w:val="21"/>
          <w:highlight w:val="none"/>
          <w:lang w:eastAsia="zh-CN"/>
        </w:rPr>
        <w:t>浙江农林大学</w:t>
      </w:r>
      <w:r>
        <w:rPr>
          <w:rFonts w:hint="eastAsia"/>
          <w:color w:val="auto"/>
          <w:sz w:val="21"/>
          <w:szCs w:val="21"/>
          <w:highlight w:val="none"/>
        </w:rPr>
        <w:t>；</w:t>
      </w:r>
    </w:p>
    <w:p w14:paraId="52E3A4F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2.“采购代理机构”系指组织本次竞争性磋商的</w:t>
      </w:r>
      <w:r>
        <w:rPr>
          <w:rFonts w:hint="eastAsia"/>
          <w:color w:val="auto"/>
          <w:sz w:val="21"/>
          <w:szCs w:val="21"/>
          <w:highlight w:val="none"/>
          <w:lang w:eastAsia="zh-CN"/>
        </w:rPr>
        <w:t>浙江豪圣建设项目管理有限公司</w:t>
      </w:r>
      <w:r>
        <w:rPr>
          <w:rFonts w:hint="eastAsia"/>
          <w:color w:val="auto"/>
          <w:sz w:val="21"/>
          <w:szCs w:val="21"/>
          <w:highlight w:val="none"/>
        </w:rPr>
        <w:t>；</w:t>
      </w:r>
    </w:p>
    <w:p w14:paraId="47BD1AB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3.“供应商”系指响应磋商、参加竞争的法人、其他组织或者自然人；</w:t>
      </w:r>
    </w:p>
    <w:p w14:paraId="15E8C3E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4.“书面形式”包括合同书、信件和数据电文(包括电报、电传、传真、电子数据交换和电子邮件)等可以有形地表现所载内容的形式；</w:t>
      </w:r>
    </w:p>
    <w:p w14:paraId="1CFC3FD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14:paraId="2CE579D4">
      <w:pPr>
        <w:adjustRightInd w:val="0"/>
        <w:snapToGrid w:val="0"/>
        <w:spacing w:line="288" w:lineRule="auto"/>
        <w:ind w:firstLine="420" w:firstLineChars="200"/>
        <w:jc w:val="left"/>
        <w:rPr>
          <w:rFonts w:cs="Times New Roman"/>
          <w:color w:val="auto"/>
          <w:sz w:val="21"/>
          <w:szCs w:val="21"/>
          <w:highlight w:val="none"/>
        </w:rPr>
      </w:pPr>
      <w:r>
        <w:rPr>
          <w:rFonts w:cs="Times New Roman"/>
          <w:color w:val="auto"/>
          <w:sz w:val="21"/>
          <w:szCs w:val="21"/>
          <w:highlight w:val="none"/>
        </w:rPr>
        <w:t>“电子签名”系指数据电文中以电子形式所含、所附用于识别签名人身份并表明签名人认可其中内容的数据；</w:t>
      </w:r>
      <w:r>
        <w:rPr>
          <w:rFonts w:hint="eastAsia" w:cs="Times New Roman"/>
          <w:color w:val="auto"/>
          <w:sz w:val="21"/>
          <w:szCs w:val="21"/>
          <w:highlight w:val="none"/>
        </w:rPr>
        <w:t>“公章”系指单位法定名称章。因特殊原因需要使用冠以法定名称的业务专用章的，响应时须提供《业务专用章使用说明函》（附件1）。</w:t>
      </w:r>
    </w:p>
    <w:p w14:paraId="757EAA4F">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磋商文件对响应文件签署、盖章的要求适用于电子签名。</w:t>
      </w:r>
    </w:p>
    <w:p w14:paraId="1476D2DF">
      <w:pPr>
        <w:adjustRightInd w:val="0"/>
        <w:snapToGrid w:val="0"/>
        <w:spacing w:line="288" w:lineRule="auto"/>
        <w:ind w:firstLine="420" w:firstLineChars="200"/>
        <w:rPr>
          <w:color w:val="auto"/>
          <w:sz w:val="21"/>
          <w:szCs w:val="21"/>
          <w:highlight w:val="none"/>
        </w:rPr>
      </w:pPr>
      <w:r>
        <w:rPr>
          <w:color w:val="auto"/>
          <w:sz w:val="21"/>
          <w:szCs w:val="21"/>
          <w:highlight w:val="none"/>
        </w:rPr>
        <w:t>6</w:t>
      </w:r>
      <w:r>
        <w:rPr>
          <w:rFonts w:hint="eastAsia"/>
          <w:color w:val="auto"/>
          <w:sz w:val="21"/>
          <w:szCs w:val="21"/>
          <w:highlight w:val="none"/>
        </w:rPr>
        <w:t>.“▲”系指实质性要求条款，供应商应当做出实质性响应。</w:t>
      </w:r>
    </w:p>
    <w:p w14:paraId="30ABF2AD">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（三）采购方式</w:t>
      </w:r>
    </w:p>
    <w:p w14:paraId="1CE06DD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本次采购采用竞争性磋商（线上电子交易）方式进行。</w:t>
      </w:r>
    </w:p>
    <w:p w14:paraId="7FDC3393">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（四）竞争性磋商委托</w:t>
      </w:r>
    </w:p>
    <w:p w14:paraId="28948BF9">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▲1.供应商代表是法定代表人（单位负责人、自然人本人）的，须提供本人身份证明。</w:t>
      </w:r>
    </w:p>
    <w:p w14:paraId="31290E8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▲2.供应商代表不是法定代表人（单位负责人、自然人本人）的，须提供授权委托书（格式详见磋商文件第六章）</w:t>
      </w:r>
    </w:p>
    <w:p w14:paraId="35C86D7F">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（五）磋商费用</w:t>
      </w:r>
    </w:p>
    <w:p w14:paraId="14C1537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1.不论磋商结果如何，供应商均应自行承担所有与磋商有关的全部费用；</w:t>
      </w:r>
    </w:p>
    <w:p w14:paraId="6CFCCF4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14:paraId="1290DE3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22B8E89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val="en-US" w:eastAsia="zh-CN"/>
        </w:rPr>
        <w:t>4</w:t>
      </w:r>
      <w:r>
        <w:rPr>
          <w:rFonts w:hint="eastAsia"/>
          <w:color w:val="auto"/>
          <w:sz w:val="21"/>
          <w:szCs w:val="21"/>
          <w:highlight w:val="none"/>
        </w:rPr>
        <w:t>.磋商保证金（元）：无</w:t>
      </w:r>
    </w:p>
    <w:p w14:paraId="1F7C6C39">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（六）联合体响应</w:t>
      </w:r>
    </w:p>
    <w:p w14:paraId="2A70512D">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本项目接受联合体响应。</w:t>
      </w:r>
    </w:p>
    <w:p w14:paraId="6BCF37E8">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两个以上的自然人、法人或者其他组织可以组成一个联合体，以一个供应商的身份共同参加政府采购。</w:t>
      </w:r>
    </w:p>
    <w:p w14:paraId="3BCF79C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698EB1C8">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（七）质疑和投诉</w:t>
      </w:r>
    </w:p>
    <w:p w14:paraId="0427A854">
      <w:pPr>
        <w:adjustRightInd w:val="0"/>
        <w:snapToGrid w:val="0"/>
        <w:spacing w:line="288" w:lineRule="auto"/>
        <w:ind w:firstLine="396" w:firstLineChars="200"/>
        <w:jc w:val="left"/>
        <w:rPr>
          <w:rFonts w:cs="Times New Roman"/>
          <w:color w:val="auto"/>
          <w:spacing w:val="-6"/>
          <w:sz w:val="21"/>
          <w:szCs w:val="21"/>
          <w:highlight w:val="none"/>
        </w:rPr>
      </w:pPr>
      <w:bookmarkStart w:id="31" w:name="_Hlk92273406"/>
      <w:bookmarkStart w:id="32" w:name="_Hlk71884065"/>
      <w:r>
        <w:rPr>
          <w:rFonts w:hint="eastAsia" w:cs="Times New Roman"/>
          <w:color w:val="auto"/>
          <w:spacing w:val="-6"/>
          <w:sz w:val="21"/>
          <w:szCs w:val="21"/>
          <w:highlight w:val="none"/>
        </w:rPr>
        <w:t>1</w:t>
      </w:r>
      <w:r>
        <w:rPr>
          <w:rFonts w:cs="Times New Roman"/>
          <w:color w:val="auto"/>
          <w:spacing w:val="-6"/>
          <w:sz w:val="21"/>
          <w:szCs w:val="21"/>
          <w:highlight w:val="none"/>
        </w:rPr>
        <w:t>.</w:t>
      </w:r>
      <w:r>
        <w:rPr>
          <w:rFonts w:hint="eastAsia" w:cs="Times New Roman"/>
          <w:color w:val="auto"/>
          <w:spacing w:val="-6"/>
          <w:sz w:val="21"/>
          <w:szCs w:val="21"/>
          <w:highlight w:val="none"/>
        </w:rPr>
        <w:t>供应商认为采购文件、采购过程、中标或者成交结果使自己的权益受到损害的，可以在知道或者应知其权益受到损害之日起</w:t>
      </w:r>
      <w:r>
        <w:rPr>
          <w:rFonts w:cs="Times New Roman"/>
          <w:color w:val="auto"/>
          <w:spacing w:val="-6"/>
          <w:sz w:val="21"/>
          <w:szCs w:val="21"/>
          <w:highlight w:val="none"/>
        </w:rPr>
        <w:t>7个工作日内，以书面形式向采购人、采购代理机构提出质疑。</w:t>
      </w:r>
      <w:r>
        <w:rPr>
          <w:rFonts w:hint="eastAsia" w:cs="Times New Roman"/>
          <w:color w:val="auto"/>
          <w:spacing w:val="-6"/>
          <w:sz w:val="21"/>
          <w:szCs w:val="21"/>
          <w:highlight w:val="none"/>
        </w:rPr>
        <w:t>质疑供应商对采购人、采购代理机构的答复不满意，或者采购人、采购代理机构未在规定时间内作出答复的，可以在答复期满后</w:t>
      </w:r>
      <w:r>
        <w:rPr>
          <w:rFonts w:cs="Times New Roman"/>
          <w:color w:val="auto"/>
          <w:spacing w:val="-6"/>
          <w:sz w:val="21"/>
          <w:szCs w:val="21"/>
          <w:highlight w:val="none"/>
        </w:rPr>
        <w:t>15个工作日内向</w:t>
      </w:r>
      <w:r>
        <w:rPr>
          <w:rFonts w:hint="eastAsia" w:cs="Times New Roman"/>
          <w:color w:val="auto"/>
          <w:spacing w:val="-6"/>
          <w:sz w:val="21"/>
          <w:szCs w:val="21"/>
          <w:highlight w:val="none"/>
        </w:rPr>
        <w:t>本级财政部门</w:t>
      </w:r>
      <w:r>
        <w:rPr>
          <w:rFonts w:cs="Times New Roman"/>
          <w:color w:val="auto"/>
          <w:spacing w:val="-6"/>
          <w:sz w:val="21"/>
          <w:szCs w:val="21"/>
          <w:highlight w:val="none"/>
        </w:rPr>
        <w:t>提起投诉。</w:t>
      </w:r>
      <w:bookmarkEnd w:id="31"/>
    </w:p>
    <w:p w14:paraId="47691B50">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2.供应商提出质疑应当提交质疑函和必要的证明材料，质疑函范本、投诉书范本请到浙江政府采购网下载专区</w:t>
      </w:r>
      <w:r>
        <w:rPr>
          <w:b/>
          <w:bCs/>
          <w:color w:val="auto"/>
          <w:sz w:val="21"/>
          <w:szCs w:val="21"/>
          <w:highlight w:val="none"/>
        </w:rPr>
        <w:t>下载。</w:t>
      </w:r>
      <w:r>
        <w:rPr>
          <w:rFonts w:hint="eastAsia"/>
          <w:b/>
          <w:bCs/>
          <w:color w:val="auto"/>
          <w:sz w:val="21"/>
          <w:szCs w:val="21"/>
          <w:highlight w:val="none"/>
        </w:rPr>
        <w:t>质疑函应当包括下列内容：</w:t>
      </w:r>
    </w:p>
    <w:p w14:paraId="010ABB1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（1）供应商的姓名或者名称、地址、邮编、联系人及联系电话；</w:t>
      </w:r>
    </w:p>
    <w:p w14:paraId="069D913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（2）质疑项目的名称、编号；</w:t>
      </w:r>
    </w:p>
    <w:p w14:paraId="02A696A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（3）具体、明确的质疑事项和与质疑事项相关的请求；</w:t>
      </w:r>
    </w:p>
    <w:p w14:paraId="6E3B565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（4）事实依据；</w:t>
      </w:r>
    </w:p>
    <w:p w14:paraId="0D2672C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（5）必要的法律依据；</w:t>
      </w:r>
    </w:p>
    <w:p w14:paraId="0FD1A55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（6）提出质疑的日期。</w:t>
      </w:r>
    </w:p>
    <w:p w14:paraId="5E90639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供应商为自然人的，应当由本人签名；供应商为法人或者其他组织的，应当由法定代表人、主要负责人，或者其授权代表签名或者盖章，并加盖公章。</w:t>
      </w:r>
    </w:p>
    <w:p w14:paraId="3E84AC75">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3.提出质疑的供应商应当是参与本项目磋商响应活动的供应商。</w:t>
      </w:r>
      <w:r>
        <w:rPr>
          <w:rFonts w:hint="eastAsia"/>
          <w:b/>
          <w:bCs/>
          <w:color w:val="auto"/>
          <w:sz w:val="21"/>
          <w:szCs w:val="21"/>
          <w:highlight w:val="none"/>
        </w:rPr>
        <w:t>供应商在法定质疑期内应一次性提出针对同一采购程序环节的质疑。</w:t>
      </w:r>
    </w:p>
    <w:p w14:paraId="445CACA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4.根据《政府采购质疑和投诉办法》第三十七条的规定，投诉人在全国范围12个月内三次以上投诉查无实据的，由财政部门列入不良行为记录名单。</w:t>
      </w:r>
    </w:p>
    <w:p w14:paraId="74E9B0A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投诉人有下列行为之一的，属于虚假、恶意投诉，由财政部门列入不良行为记录名单，禁止其1至3年内参加政府采购活动：</w:t>
      </w:r>
    </w:p>
    <w:p w14:paraId="6114C2B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（1）捏造事实；</w:t>
      </w:r>
    </w:p>
    <w:p w14:paraId="5804B02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（2）提供虚假材料；</w:t>
      </w:r>
    </w:p>
    <w:p w14:paraId="4960567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（3）以非法手段取得证明材料。证据来源的合法性存在明显疑问，投诉人无法证明其取得方式合法的，视为以非法手段取得证明材料。</w:t>
      </w:r>
    </w:p>
    <w:bookmarkEnd w:id="32"/>
    <w:p w14:paraId="69AD048B">
      <w:pPr>
        <w:adjustRightInd w:val="0"/>
        <w:snapToGrid w:val="0"/>
        <w:spacing w:line="288" w:lineRule="auto"/>
        <w:outlineLvl w:val="2"/>
        <w:rPr>
          <w:b/>
          <w:color w:val="auto"/>
          <w:spacing w:val="-6"/>
          <w:kern w:val="0"/>
          <w:sz w:val="21"/>
          <w:szCs w:val="21"/>
          <w:highlight w:val="none"/>
        </w:rPr>
      </w:pPr>
      <w:bookmarkStart w:id="33" w:name="_Hlk92273111"/>
      <w:r>
        <w:rPr>
          <w:b/>
          <w:color w:val="auto"/>
          <w:spacing w:val="-6"/>
          <w:kern w:val="0"/>
          <w:sz w:val="21"/>
          <w:szCs w:val="21"/>
          <w:highlight w:val="none"/>
        </w:rPr>
        <w:t>（</w:t>
      </w:r>
      <w:r>
        <w:rPr>
          <w:rFonts w:hint="eastAsia"/>
          <w:b/>
          <w:color w:val="auto"/>
          <w:spacing w:val="-6"/>
          <w:kern w:val="0"/>
          <w:sz w:val="21"/>
          <w:szCs w:val="21"/>
          <w:highlight w:val="none"/>
        </w:rPr>
        <w:t>九</w:t>
      </w:r>
      <w:r>
        <w:rPr>
          <w:b/>
          <w:color w:val="auto"/>
          <w:spacing w:val="-6"/>
          <w:kern w:val="0"/>
          <w:sz w:val="21"/>
          <w:szCs w:val="21"/>
          <w:highlight w:val="none"/>
        </w:rPr>
        <w:t>）</w:t>
      </w:r>
      <w:r>
        <w:rPr>
          <w:rFonts w:hint="eastAsia"/>
          <w:b/>
          <w:color w:val="auto"/>
          <w:spacing w:val="-6"/>
          <w:kern w:val="0"/>
          <w:sz w:val="21"/>
          <w:szCs w:val="21"/>
          <w:highlight w:val="none"/>
        </w:rPr>
        <w:t>采购项目需要落实的政府采购政策</w:t>
      </w:r>
    </w:p>
    <w:bookmarkEnd w:id="33"/>
    <w:p w14:paraId="3556D9D4">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1.</w:t>
      </w:r>
      <w:r>
        <w:rPr>
          <w:rFonts w:hint="eastAsia" w:ascii="宋体" w:hAnsi="宋体" w:eastAsia="宋体" w:cs="宋体"/>
          <w:b/>
          <w:bCs/>
          <w:i w:val="0"/>
          <w:iCs w:val="0"/>
          <w:color w:val="auto"/>
          <w:sz w:val="21"/>
          <w:szCs w:val="21"/>
          <w:highlight w:val="none"/>
        </w:rPr>
        <w:t>支持绿色发展</w:t>
      </w:r>
    </w:p>
    <w:p w14:paraId="00BB0A5A">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13910D4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磋商文件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w:t>
      </w:r>
      <w:r>
        <w:rPr>
          <w:rFonts w:hint="eastAsia" w:ascii="宋体" w:hAnsi="宋体" w:eastAsia="宋体" w:cs="宋体"/>
          <w:i w:val="0"/>
          <w:iCs w:val="0"/>
          <w:color w:val="auto"/>
          <w:sz w:val="21"/>
          <w:szCs w:val="21"/>
          <w:highlight w:val="none"/>
          <w:lang w:val="en-US" w:eastAsia="zh-CN"/>
        </w:rPr>
        <w:t>响应</w:t>
      </w:r>
      <w:r>
        <w:rPr>
          <w:rFonts w:hint="eastAsia" w:ascii="宋体" w:hAnsi="宋体" w:eastAsia="宋体" w:cs="宋体"/>
          <w:i w:val="0"/>
          <w:iCs w:val="0"/>
          <w:color w:val="auto"/>
          <w:sz w:val="21"/>
          <w:szCs w:val="21"/>
          <w:highlight w:val="none"/>
        </w:rPr>
        <w:t>产品须提供国家确定的认证机构出具的、处于有效期之内的节能产品认证证书。</w:t>
      </w:r>
    </w:p>
    <w:p w14:paraId="0699998C">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lang w:val="en-US" w:eastAsia="zh-CN"/>
        </w:rPr>
        <w:t>.</w:t>
      </w:r>
      <w:r>
        <w:rPr>
          <w:rFonts w:hint="eastAsia" w:ascii="宋体" w:hAnsi="宋体" w:eastAsia="宋体" w:cs="宋体"/>
          <w:b/>
          <w:bCs/>
          <w:i w:val="0"/>
          <w:iCs w:val="0"/>
          <w:color w:val="auto"/>
          <w:sz w:val="21"/>
          <w:szCs w:val="21"/>
          <w:highlight w:val="none"/>
        </w:rPr>
        <w:t>支持中小企业发展</w:t>
      </w:r>
    </w:p>
    <w:p w14:paraId="370421AA">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lang w:val="en-US" w:eastAsia="zh-CN"/>
        </w:rPr>
        <w:t xml:space="preserve">.1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8F49531">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lang w:val="en-US" w:eastAsia="zh-CN"/>
        </w:rPr>
        <w:t xml:space="preserve">.2 </w:t>
      </w:r>
      <w:r>
        <w:rPr>
          <w:rFonts w:hint="eastAsia" w:ascii="宋体" w:hAnsi="宋体" w:eastAsia="宋体" w:cs="宋体"/>
          <w:i w:val="0"/>
          <w:iCs w:val="0"/>
          <w:color w:val="auto"/>
          <w:sz w:val="21"/>
          <w:szCs w:val="21"/>
          <w:highlight w:val="none"/>
        </w:rPr>
        <w:t>在政府采购活动中，供应商符合下列情形的，享受中小企业扶持政策：</w:t>
      </w:r>
    </w:p>
    <w:p w14:paraId="5E53C1B8">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w:t>
      </w:r>
      <w:r>
        <w:rPr>
          <w:rFonts w:hint="eastAsia" w:cs="宋体"/>
          <w:i w:val="0"/>
          <w:iCs w:val="0"/>
          <w:color w:val="auto"/>
          <w:sz w:val="21"/>
          <w:szCs w:val="21"/>
          <w:highlight w:val="none"/>
          <w:lang w:val="en-US" w:eastAsia="zh-CN"/>
        </w:rPr>
        <w:t>工程</w:t>
      </w:r>
      <w:r>
        <w:rPr>
          <w:rFonts w:hint="eastAsia" w:ascii="宋体" w:hAnsi="宋体" w:eastAsia="宋体" w:cs="宋体"/>
          <w:i w:val="0"/>
          <w:iCs w:val="0"/>
          <w:color w:val="auto"/>
          <w:sz w:val="21"/>
          <w:szCs w:val="21"/>
          <w:highlight w:val="none"/>
        </w:rPr>
        <w:t>采购项目中，</w:t>
      </w:r>
      <w:r>
        <w:rPr>
          <w:rFonts w:hint="eastAsia" w:cs="宋体"/>
          <w:i w:val="0"/>
          <w:iCs w:val="0"/>
          <w:color w:val="auto"/>
          <w:sz w:val="21"/>
          <w:szCs w:val="21"/>
          <w:highlight w:val="none"/>
          <w:lang w:val="en-US" w:eastAsia="zh-CN"/>
        </w:rPr>
        <w:t>工程</w:t>
      </w:r>
      <w:r>
        <w:rPr>
          <w:rFonts w:hint="eastAsia" w:ascii="宋体" w:hAnsi="宋体" w:eastAsia="宋体" w:cs="宋体"/>
          <w:i w:val="0"/>
          <w:iCs w:val="0"/>
          <w:color w:val="auto"/>
          <w:sz w:val="21"/>
          <w:szCs w:val="21"/>
          <w:highlight w:val="none"/>
        </w:rPr>
        <w:t>由中小企业</w:t>
      </w:r>
      <w:r>
        <w:rPr>
          <w:rFonts w:hint="eastAsia" w:cs="宋体"/>
          <w:i w:val="0"/>
          <w:iCs w:val="0"/>
          <w:color w:val="auto"/>
          <w:sz w:val="21"/>
          <w:szCs w:val="21"/>
          <w:highlight w:val="none"/>
          <w:lang w:val="en-US" w:eastAsia="zh-CN"/>
        </w:rPr>
        <w:t>承建</w:t>
      </w:r>
      <w:r>
        <w:rPr>
          <w:rFonts w:hint="eastAsia" w:ascii="宋体" w:hAnsi="宋体" w:eastAsia="宋体" w:cs="宋体"/>
          <w:i w:val="0"/>
          <w:iCs w:val="0"/>
          <w:color w:val="auto"/>
          <w:sz w:val="21"/>
          <w:szCs w:val="21"/>
          <w:highlight w:val="none"/>
        </w:rPr>
        <w:t>，即</w:t>
      </w:r>
      <w:r>
        <w:rPr>
          <w:rFonts w:hint="eastAsia" w:cs="宋体"/>
          <w:i w:val="0"/>
          <w:iCs w:val="0"/>
          <w:color w:val="auto"/>
          <w:sz w:val="21"/>
          <w:szCs w:val="21"/>
          <w:highlight w:val="none"/>
          <w:lang w:val="en-US" w:eastAsia="zh-CN"/>
        </w:rPr>
        <w:t>工程施工单位为中小企业</w:t>
      </w:r>
      <w:r>
        <w:rPr>
          <w:rFonts w:hint="eastAsia" w:ascii="宋体" w:hAnsi="宋体" w:eastAsia="宋体" w:cs="宋体"/>
          <w:i w:val="0"/>
          <w:iCs w:val="0"/>
          <w:color w:val="auto"/>
          <w:sz w:val="21"/>
          <w:szCs w:val="21"/>
          <w:highlight w:val="none"/>
        </w:rPr>
        <w:t>。</w:t>
      </w:r>
    </w:p>
    <w:p w14:paraId="0C3F0E4B">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lang w:val="en-US" w:eastAsia="zh-CN"/>
        </w:rPr>
        <w:t xml:space="preserve">.3 </w:t>
      </w:r>
      <w:r>
        <w:rPr>
          <w:rFonts w:hint="eastAsia" w:ascii="宋体" w:hAnsi="宋体" w:eastAsia="宋体" w:cs="宋体"/>
          <w:i w:val="0"/>
          <w:iCs w:val="0"/>
          <w:color w:val="auto"/>
          <w:sz w:val="21"/>
          <w:szCs w:val="21"/>
          <w:highlight w:val="none"/>
        </w:rPr>
        <w:t>对于联合体中由中小企业承担的部分，或者分包给中小企业的部分，必须全部由中小企业承建。</w:t>
      </w:r>
    </w:p>
    <w:p w14:paraId="37852F6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445429EE">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lang w:val="en-US" w:eastAsia="zh-CN"/>
        </w:rPr>
        <w:t xml:space="preserve">.4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09D882D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lang w:val="en-US" w:eastAsia="zh-CN"/>
        </w:rPr>
        <w:t xml:space="preserve">.5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0023DD91">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5A2F6979">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6A53171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lang w:val="en-US" w:eastAsia="zh-CN"/>
        </w:rPr>
        <w:t>.</w:t>
      </w:r>
      <w:r>
        <w:rPr>
          <w:rFonts w:hint="eastAsia"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1D748E90">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1A198D2A">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cs="宋体"/>
          <w:i w:val="0"/>
          <w:iCs w:val="0"/>
          <w:color w:val="auto"/>
          <w:sz w:val="21"/>
          <w:szCs w:val="21"/>
          <w:highlight w:val="none"/>
          <w:u w:val="none"/>
          <w:lang w:val="en-US" w:eastAsia="zh-CN"/>
        </w:rPr>
        <w:t>2</w:t>
      </w:r>
      <w:r>
        <w:rPr>
          <w:rFonts w:hint="eastAsia" w:ascii="宋体" w:hAnsi="宋体" w:eastAsia="宋体" w:cs="宋体"/>
          <w:i w:val="0"/>
          <w:iCs w:val="0"/>
          <w:color w:val="auto"/>
          <w:sz w:val="21"/>
          <w:szCs w:val="21"/>
          <w:highlight w:val="none"/>
          <w:u w:val="none"/>
          <w:lang w:val="en-US" w:eastAsia="zh-CN"/>
        </w:rPr>
        <w:t>.</w:t>
      </w:r>
      <w:r>
        <w:rPr>
          <w:rFonts w:hint="eastAsia" w:cs="宋体"/>
          <w:i w:val="0"/>
          <w:iCs w:val="0"/>
          <w:color w:val="auto"/>
          <w:sz w:val="21"/>
          <w:szCs w:val="21"/>
          <w:highlight w:val="none"/>
          <w:u w:val="none"/>
          <w:lang w:val="en-US" w:eastAsia="zh-CN"/>
        </w:rPr>
        <w:t>7</w:t>
      </w:r>
      <w:r>
        <w:rPr>
          <w:rFonts w:hint="eastAsia" w:ascii="宋体" w:hAnsi="宋体" w:eastAsia="宋体" w:cs="宋体"/>
          <w:i w:val="0"/>
          <w:iCs w:val="0"/>
          <w:color w:val="auto"/>
          <w:sz w:val="21"/>
          <w:szCs w:val="21"/>
          <w:highlight w:val="none"/>
          <w:u w:val="none"/>
          <w:lang w:val="en-US" w:eastAsia="zh-CN"/>
        </w:rPr>
        <w:t xml:space="preserve">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437D35FD">
      <w:pPr>
        <w:keepNext w:val="0"/>
        <w:keepLines w:val="0"/>
        <w:pageBreakBefore w:val="0"/>
        <w:widowControl w:val="0"/>
        <w:kinsoku/>
        <w:wordWrap/>
        <w:overflowPunct/>
        <w:topLinePunct w:val="0"/>
        <w:autoSpaceDE/>
        <w:bidi w:val="0"/>
        <w:adjustRightInd w:val="0"/>
        <w:snapToGrid w:val="0"/>
        <w:spacing w:line="288" w:lineRule="auto"/>
        <w:ind w:left="0" w:leftChars="0" w:firstLine="422" w:firstLineChars="200"/>
        <w:textAlignment w:val="auto"/>
        <w:outlineLvl w:val="9"/>
        <w:rPr>
          <w:rFonts w:hint="eastAsia" w:ascii="宋体" w:hAnsi="宋体" w:eastAsia="宋体" w:cs="宋体"/>
          <w:b/>
          <w:bCs/>
          <w:i w:val="0"/>
          <w:iCs w:val="0"/>
          <w:color w:val="auto"/>
          <w:sz w:val="21"/>
          <w:szCs w:val="21"/>
          <w:highlight w:val="none"/>
          <w:u w:val="single"/>
          <w:lang w:eastAsia="zh-CN"/>
        </w:rPr>
      </w:pPr>
      <w:r>
        <w:rPr>
          <w:rFonts w:hint="eastAsia" w:cs="宋体"/>
          <w:b/>
          <w:bCs/>
          <w:i w:val="0"/>
          <w:iCs w:val="0"/>
          <w:color w:val="auto"/>
          <w:sz w:val="21"/>
          <w:szCs w:val="21"/>
          <w:highlight w:val="none"/>
          <w:u w:val="single"/>
          <w:lang w:val="en-US" w:eastAsia="zh-CN"/>
        </w:rPr>
        <w:t>2</w:t>
      </w:r>
      <w:r>
        <w:rPr>
          <w:rFonts w:hint="eastAsia" w:ascii="宋体" w:hAnsi="宋体" w:eastAsia="宋体" w:cs="宋体"/>
          <w:b/>
          <w:bCs/>
          <w:i w:val="0"/>
          <w:iCs w:val="0"/>
          <w:color w:val="auto"/>
          <w:sz w:val="21"/>
          <w:szCs w:val="21"/>
          <w:highlight w:val="none"/>
          <w:u w:val="single"/>
          <w:lang w:val="en-US" w:eastAsia="zh-CN"/>
        </w:rPr>
        <w:t>.</w:t>
      </w:r>
      <w:r>
        <w:rPr>
          <w:rFonts w:hint="eastAsia" w:cs="宋体"/>
          <w:b/>
          <w:bCs/>
          <w:i w:val="0"/>
          <w:iCs w:val="0"/>
          <w:color w:val="auto"/>
          <w:sz w:val="21"/>
          <w:szCs w:val="21"/>
          <w:highlight w:val="none"/>
          <w:u w:val="single"/>
          <w:lang w:val="en-US" w:eastAsia="zh-CN"/>
        </w:rPr>
        <w:t>8</w:t>
      </w:r>
      <w:r>
        <w:rPr>
          <w:rFonts w:hint="eastAsia" w:ascii="宋体" w:hAnsi="宋体" w:eastAsia="宋体" w:cs="宋体"/>
          <w:b/>
          <w:bCs/>
          <w:i w:val="0"/>
          <w:iCs w:val="0"/>
          <w:color w:val="auto"/>
          <w:sz w:val="21"/>
          <w:szCs w:val="21"/>
          <w:highlight w:val="none"/>
          <w:u w:val="single"/>
          <w:lang w:val="en-US" w:eastAsia="zh-CN"/>
        </w:rPr>
        <w:t xml:space="preserve"> 供应商</w:t>
      </w:r>
      <w:r>
        <w:rPr>
          <w:rFonts w:hint="eastAsia" w:ascii="宋体" w:hAnsi="宋体" w:eastAsia="宋体" w:cs="宋体"/>
          <w:b/>
          <w:bCs/>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b/>
          <w:bCs/>
          <w:i w:val="0"/>
          <w:iCs w:val="0"/>
          <w:color w:val="auto"/>
          <w:sz w:val="21"/>
          <w:szCs w:val="21"/>
          <w:highlight w:val="none"/>
          <w:u w:val="single"/>
          <w:lang w:val="en-US" w:eastAsia="zh-CN"/>
        </w:rPr>
        <w:t>采购组织机构或</w:t>
      </w:r>
      <w:r>
        <w:rPr>
          <w:rFonts w:hint="eastAsia" w:ascii="宋体" w:hAnsi="宋体" w:eastAsia="宋体" w:cs="宋体"/>
          <w:b/>
          <w:bCs/>
          <w:i w:val="0"/>
          <w:iCs w:val="0"/>
          <w:color w:val="auto"/>
          <w:sz w:val="21"/>
          <w:szCs w:val="21"/>
          <w:highlight w:val="none"/>
          <w:u w:val="single"/>
        </w:rPr>
        <w:t>评标委员会可以要求供应商进行澄清、说明。</w:t>
      </w:r>
      <w:r>
        <w:rPr>
          <w:rFonts w:hint="eastAsia" w:ascii="宋体" w:hAnsi="宋体" w:eastAsia="宋体" w:cs="宋体"/>
          <w:b/>
          <w:bCs/>
          <w:i w:val="0"/>
          <w:iCs w:val="0"/>
          <w:color w:val="auto"/>
          <w:sz w:val="21"/>
          <w:szCs w:val="21"/>
          <w:highlight w:val="none"/>
          <w:u w:val="single"/>
          <w:lang w:val="en-US" w:eastAsia="zh-CN"/>
        </w:rPr>
        <w:t>但</w:t>
      </w:r>
      <w:r>
        <w:rPr>
          <w:rFonts w:hint="eastAsia" w:ascii="宋体" w:hAnsi="宋体" w:eastAsia="宋体" w:cs="宋体"/>
          <w:b/>
          <w:bCs/>
          <w:i w:val="0"/>
          <w:iCs w:val="0"/>
          <w:color w:val="auto"/>
          <w:sz w:val="21"/>
          <w:szCs w:val="21"/>
          <w:highlight w:val="none"/>
          <w:u w:val="single"/>
        </w:rPr>
        <w:t>《中小企业声明函》</w:t>
      </w:r>
      <w:r>
        <w:rPr>
          <w:rFonts w:hint="eastAsia" w:ascii="宋体" w:hAnsi="宋体" w:eastAsia="宋体" w:cs="宋体"/>
          <w:b/>
          <w:bCs/>
          <w:i w:val="0"/>
          <w:iCs w:val="0"/>
          <w:color w:val="auto"/>
          <w:sz w:val="21"/>
          <w:szCs w:val="21"/>
          <w:highlight w:val="none"/>
          <w:u w:val="single"/>
          <w:lang w:val="en-US" w:eastAsia="zh-CN"/>
        </w:rPr>
        <w:t>出现下列情形的，</w:t>
      </w:r>
      <w:r>
        <w:rPr>
          <w:rFonts w:hint="eastAsia" w:ascii="宋体" w:hAnsi="宋体" w:eastAsia="宋体" w:cs="宋体"/>
          <w:b/>
          <w:bCs/>
          <w:i w:val="0"/>
          <w:iCs w:val="0"/>
          <w:color w:val="auto"/>
          <w:sz w:val="21"/>
          <w:szCs w:val="21"/>
          <w:highlight w:val="none"/>
          <w:u w:val="single"/>
        </w:rPr>
        <w:t>《中小企业声明函》无效</w:t>
      </w:r>
      <w:r>
        <w:rPr>
          <w:rFonts w:hint="eastAsia" w:ascii="宋体" w:hAnsi="宋体" w:eastAsia="宋体" w:cs="宋体"/>
          <w:b/>
          <w:bCs/>
          <w:i w:val="0"/>
          <w:iCs w:val="0"/>
          <w:color w:val="auto"/>
          <w:sz w:val="21"/>
          <w:szCs w:val="21"/>
          <w:highlight w:val="none"/>
          <w:u w:val="single"/>
          <w:lang w:eastAsia="zh-CN"/>
        </w:rPr>
        <w:t>：</w:t>
      </w:r>
    </w:p>
    <w:p w14:paraId="2B643D0C">
      <w:pPr>
        <w:keepNext w:val="0"/>
        <w:keepLines w:val="0"/>
        <w:pageBreakBefore w:val="0"/>
        <w:widowControl w:val="0"/>
        <w:kinsoku/>
        <w:wordWrap/>
        <w:overflowPunct/>
        <w:topLinePunct w:val="0"/>
        <w:autoSpaceDE/>
        <w:bidi w:val="0"/>
        <w:adjustRightInd w:val="0"/>
        <w:snapToGrid w:val="0"/>
        <w:spacing w:line="288" w:lineRule="auto"/>
        <w:ind w:left="0" w:leftChars="0" w:firstLine="422" w:firstLineChars="200"/>
        <w:textAlignment w:val="auto"/>
        <w:outlineLvl w:val="9"/>
        <w:rPr>
          <w:rFonts w:hint="eastAsia" w:ascii="宋体" w:hAnsi="宋体" w:eastAsia="宋体" w:cs="宋体"/>
          <w:b/>
          <w:bCs/>
          <w:i w:val="0"/>
          <w:iCs w:val="0"/>
          <w:color w:val="auto"/>
          <w:sz w:val="21"/>
          <w:szCs w:val="21"/>
          <w:highlight w:val="none"/>
          <w:u w:val="single"/>
          <w:lang w:val="en-US" w:eastAsia="zh-CN"/>
        </w:rPr>
      </w:pPr>
      <w:r>
        <w:rPr>
          <w:rFonts w:hint="eastAsia" w:ascii="宋体" w:hAnsi="宋体" w:eastAsia="宋体" w:cs="宋体"/>
          <w:b/>
          <w:bCs/>
          <w:i w:val="0"/>
          <w:iCs w:val="0"/>
          <w:color w:val="auto"/>
          <w:sz w:val="21"/>
          <w:szCs w:val="21"/>
          <w:highlight w:val="none"/>
          <w:u w:val="single"/>
          <w:lang w:eastAsia="zh-CN"/>
        </w:rPr>
        <w:t>（</w:t>
      </w:r>
      <w:r>
        <w:rPr>
          <w:rFonts w:hint="eastAsia" w:ascii="宋体" w:hAnsi="宋体" w:eastAsia="宋体" w:cs="宋体"/>
          <w:b/>
          <w:bCs/>
          <w:i w:val="0"/>
          <w:iCs w:val="0"/>
          <w:color w:val="auto"/>
          <w:sz w:val="21"/>
          <w:szCs w:val="21"/>
          <w:highlight w:val="none"/>
          <w:u w:val="single"/>
          <w:lang w:val="en-US" w:eastAsia="zh-CN"/>
        </w:rPr>
        <w:t>1</w:t>
      </w:r>
      <w:r>
        <w:rPr>
          <w:rFonts w:hint="eastAsia" w:ascii="宋体" w:hAnsi="宋体" w:eastAsia="宋体" w:cs="宋体"/>
          <w:b/>
          <w:bCs/>
          <w:i w:val="0"/>
          <w:iCs w:val="0"/>
          <w:color w:val="auto"/>
          <w:sz w:val="21"/>
          <w:szCs w:val="21"/>
          <w:highlight w:val="none"/>
          <w:u w:val="single"/>
          <w:lang w:eastAsia="zh-CN"/>
        </w:rPr>
        <w:t>）</w:t>
      </w:r>
      <w:r>
        <w:rPr>
          <w:rFonts w:hint="eastAsia" w:ascii="宋体" w:hAnsi="宋体" w:eastAsia="宋体" w:cs="宋体"/>
          <w:b/>
          <w:bCs/>
          <w:i w:val="0"/>
          <w:iCs w:val="0"/>
          <w:color w:val="auto"/>
          <w:sz w:val="21"/>
          <w:szCs w:val="21"/>
          <w:highlight w:val="none"/>
          <w:u w:val="single"/>
          <w:lang w:val="en-US" w:eastAsia="zh-CN"/>
        </w:rPr>
        <w:t>内容未包括全部采购标的；</w:t>
      </w:r>
    </w:p>
    <w:p w14:paraId="57498329">
      <w:pPr>
        <w:keepNext w:val="0"/>
        <w:keepLines w:val="0"/>
        <w:pageBreakBefore w:val="0"/>
        <w:widowControl w:val="0"/>
        <w:kinsoku/>
        <w:wordWrap/>
        <w:overflowPunct/>
        <w:topLinePunct w:val="0"/>
        <w:autoSpaceDE/>
        <w:bidi w:val="0"/>
        <w:adjustRightInd w:val="0"/>
        <w:snapToGrid w:val="0"/>
        <w:spacing w:line="288" w:lineRule="auto"/>
        <w:ind w:left="0" w:leftChars="0" w:firstLine="422" w:firstLineChars="200"/>
        <w:textAlignment w:val="auto"/>
        <w:outlineLvl w:val="9"/>
        <w:rPr>
          <w:rFonts w:hint="eastAsia" w:ascii="宋体" w:hAnsi="宋体" w:eastAsia="宋体" w:cs="宋体"/>
          <w:b/>
          <w:bCs/>
          <w:i w:val="0"/>
          <w:iCs w:val="0"/>
          <w:color w:val="auto"/>
          <w:sz w:val="21"/>
          <w:szCs w:val="21"/>
          <w:highlight w:val="none"/>
          <w:u w:val="single"/>
          <w:lang w:val="en-US" w:eastAsia="zh-CN"/>
        </w:rPr>
      </w:pPr>
      <w:r>
        <w:rPr>
          <w:rFonts w:hint="eastAsia" w:ascii="宋体" w:hAnsi="宋体" w:eastAsia="宋体" w:cs="宋体"/>
          <w:b/>
          <w:bCs/>
          <w:i w:val="0"/>
          <w:iCs w:val="0"/>
          <w:color w:val="auto"/>
          <w:sz w:val="21"/>
          <w:szCs w:val="21"/>
          <w:highlight w:val="none"/>
          <w:u w:val="single"/>
          <w:lang w:val="en-US" w:eastAsia="zh-CN"/>
        </w:rPr>
        <w:t>（2）</w:t>
      </w:r>
      <w:r>
        <w:rPr>
          <w:rFonts w:hint="eastAsia" w:ascii="宋体" w:hAnsi="宋体" w:eastAsia="宋体" w:cs="宋体"/>
          <w:b/>
          <w:bCs/>
          <w:i w:val="0"/>
          <w:iCs w:val="0"/>
          <w:color w:val="auto"/>
          <w:sz w:val="21"/>
          <w:szCs w:val="21"/>
          <w:highlight w:val="none"/>
          <w:u w:val="single"/>
        </w:rPr>
        <w:t>未填写</w:t>
      </w:r>
      <w:r>
        <w:rPr>
          <w:rFonts w:hint="eastAsia" w:ascii="宋体" w:hAnsi="宋体" w:eastAsia="宋体" w:cs="宋体"/>
          <w:b/>
          <w:bCs/>
          <w:i w:val="0"/>
          <w:iCs w:val="0"/>
          <w:color w:val="auto"/>
          <w:sz w:val="21"/>
          <w:szCs w:val="21"/>
          <w:highlight w:val="none"/>
          <w:u w:val="single"/>
          <w:lang w:val="en-US" w:eastAsia="zh-CN"/>
        </w:rPr>
        <w:t>标的所属</w:t>
      </w:r>
      <w:r>
        <w:rPr>
          <w:rFonts w:hint="eastAsia" w:ascii="宋体" w:hAnsi="宋体" w:eastAsia="宋体" w:cs="宋体"/>
          <w:b/>
          <w:bCs/>
          <w:i w:val="0"/>
          <w:iCs w:val="0"/>
          <w:color w:val="auto"/>
          <w:sz w:val="21"/>
          <w:szCs w:val="21"/>
          <w:highlight w:val="none"/>
          <w:u w:val="single"/>
        </w:rPr>
        <w:t>行业</w:t>
      </w:r>
      <w:r>
        <w:rPr>
          <w:rFonts w:hint="eastAsia" w:ascii="宋体" w:hAnsi="宋体" w:eastAsia="宋体" w:cs="宋体"/>
          <w:b/>
          <w:bCs/>
          <w:i w:val="0"/>
          <w:iCs w:val="0"/>
          <w:color w:val="auto"/>
          <w:sz w:val="21"/>
          <w:szCs w:val="21"/>
          <w:highlight w:val="none"/>
          <w:u w:val="single"/>
          <w:lang w:eastAsia="zh-CN"/>
        </w:rPr>
        <w:t>，</w:t>
      </w:r>
      <w:r>
        <w:rPr>
          <w:rFonts w:hint="eastAsia" w:ascii="宋体" w:hAnsi="宋体" w:eastAsia="宋体" w:cs="宋体"/>
          <w:b/>
          <w:bCs/>
          <w:i w:val="0"/>
          <w:iCs w:val="0"/>
          <w:color w:val="auto"/>
          <w:sz w:val="21"/>
          <w:szCs w:val="21"/>
          <w:highlight w:val="none"/>
          <w:u w:val="single"/>
        </w:rPr>
        <w:t>或者填写</w:t>
      </w:r>
      <w:r>
        <w:rPr>
          <w:rFonts w:hint="eastAsia" w:ascii="宋体" w:hAnsi="宋体" w:eastAsia="宋体" w:cs="宋体"/>
          <w:b/>
          <w:bCs/>
          <w:i w:val="0"/>
          <w:iCs w:val="0"/>
          <w:color w:val="auto"/>
          <w:sz w:val="21"/>
          <w:szCs w:val="21"/>
          <w:highlight w:val="none"/>
          <w:u w:val="single"/>
          <w:lang w:val="en-US" w:eastAsia="zh-CN"/>
        </w:rPr>
        <w:t>的所属</w:t>
      </w:r>
      <w:r>
        <w:rPr>
          <w:rFonts w:hint="eastAsia" w:ascii="宋体" w:hAnsi="宋体" w:eastAsia="宋体" w:cs="宋体"/>
          <w:b/>
          <w:bCs/>
          <w:i w:val="0"/>
          <w:iCs w:val="0"/>
          <w:color w:val="auto"/>
          <w:sz w:val="21"/>
          <w:szCs w:val="21"/>
          <w:highlight w:val="none"/>
          <w:u w:val="single"/>
        </w:rPr>
        <w:t>行业</w:t>
      </w:r>
      <w:r>
        <w:rPr>
          <w:rFonts w:hint="eastAsia" w:ascii="宋体" w:hAnsi="宋体" w:eastAsia="宋体" w:cs="宋体"/>
          <w:b/>
          <w:bCs/>
          <w:i w:val="0"/>
          <w:iCs w:val="0"/>
          <w:color w:val="auto"/>
          <w:sz w:val="21"/>
          <w:szCs w:val="21"/>
          <w:highlight w:val="none"/>
          <w:u w:val="single"/>
          <w:lang w:val="en-US" w:eastAsia="zh-CN"/>
        </w:rPr>
        <w:t>与磋商文件明确的所属行业不一致；</w:t>
      </w:r>
    </w:p>
    <w:p w14:paraId="779161BB">
      <w:pPr>
        <w:keepNext w:val="0"/>
        <w:keepLines w:val="0"/>
        <w:pageBreakBefore w:val="0"/>
        <w:widowControl w:val="0"/>
        <w:kinsoku/>
        <w:wordWrap/>
        <w:overflowPunct/>
        <w:topLinePunct w:val="0"/>
        <w:autoSpaceDE/>
        <w:bidi w:val="0"/>
        <w:adjustRightInd w:val="0"/>
        <w:snapToGrid w:val="0"/>
        <w:spacing w:line="288" w:lineRule="auto"/>
        <w:ind w:left="0" w:leftChars="0" w:firstLine="422" w:firstLineChars="200"/>
        <w:textAlignment w:val="auto"/>
        <w:outlineLvl w:val="9"/>
        <w:rPr>
          <w:rFonts w:hint="eastAsia" w:ascii="宋体" w:hAnsi="宋体" w:eastAsia="宋体" w:cs="宋体"/>
          <w:b/>
          <w:bCs/>
          <w:i w:val="0"/>
          <w:iCs w:val="0"/>
          <w:color w:val="auto"/>
          <w:sz w:val="21"/>
          <w:szCs w:val="21"/>
          <w:highlight w:val="none"/>
          <w:u w:val="single"/>
          <w:lang w:eastAsia="zh-CN"/>
        </w:rPr>
      </w:pPr>
      <w:r>
        <w:rPr>
          <w:rFonts w:hint="eastAsia" w:ascii="宋体" w:hAnsi="宋体" w:eastAsia="宋体" w:cs="宋体"/>
          <w:b/>
          <w:bCs/>
          <w:i w:val="0"/>
          <w:iCs w:val="0"/>
          <w:color w:val="auto"/>
          <w:sz w:val="21"/>
          <w:szCs w:val="21"/>
          <w:highlight w:val="none"/>
          <w:u w:val="single"/>
          <w:lang w:eastAsia="zh-CN"/>
        </w:rPr>
        <w:t>（</w:t>
      </w:r>
      <w:r>
        <w:rPr>
          <w:rFonts w:hint="eastAsia" w:ascii="宋体" w:hAnsi="宋体" w:eastAsia="宋体" w:cs="宋体"/>
          <w:b/>
          <w:bCs/>
          <w:i w:val="0"/>
          <w:iCs w:val="0"/>
          <w:color w:val="auto"/>
          <w:sz w:val="21"/>
          <w:szCs w:val="21"/>
          <w:highlight w:val="none"/>
          <w:u w:val="single"/>
          <w:lang w:val="en-US" w:eastAsia="zh-CN"/>
        </w:rPr>
        <w:t>3</w:t>
      </w:r>
      <w:r>
        <w:rPr>
          <w:rFonts w:hint="eastAsia" w:ascii="宋体" w:hAnsi="宋体" w:eastAsia="宋体" w:cs="宋体"/>
          <w:b/>
          <w:bCs/>
          <w:i w:val="0"/>
          <w:iCs w:val="0"/>
          <w:color w:val="auto"/>
          <w:sz w:val="21"/>
          <w:szCs w:val="21"/>
          <w:highlight w:val="none"/>
          <w:u w:val="single"/>
          <w:lang w:eastAsia="zh-CN"/>
        </w:rPr>
        <w:t>）</w:t>
      </w:r>
      <w:r>
        <w:rPr>
          <w:rFonts w:hint="eastAsia" w:ascii="宋体" w:hAnsi="宋体" w:eastAsia="宋体" w:cs="宋体"/>
          <w:b/>
          <w:bCs/>
          <w:i w:val="0"/>
          <w:iCs w:val="0"/>
          <w:color w:val="auto"/>
          <w:sz w:val="21"/>
          <w:szCs w:val="21"/>
          <w:highlight w:val="none"/>
          <w:u w:val="single"/>
          <w:lang w:val="en-US" w:eastAsia="zh-CN"/>
        </w:rPr>
        <w:t>未填写</w:t>
      </w:r>
      <w:r>
        <w:rPr>
          <w:rFonts w:hint="eastAsia" w:ascii="宋体" w:hAnsi="宋体" w:eastAsia="宋体" w:cs="宋体"/>
          <w:b/>
          <w:bCs/>
          <w:i w:val="0"/>
          <w:iCs w:val="0"/>
          <w:color w:val="auto"/>
          <w:sz w:val="21"/>
          <w:szCs w:val="21"/>
          <w:highlight w:val="none"/>
          <w:u w:val="single"/>
        </w:rPr>
        <w:t>企业类型</w:t>
      </w:r>
      <w:r>
        <w:rPr>
          <w:rFonts w:hint="eastAsia" w:ascii="宋体" w:hAnsi="宋体" w:eastAsia="宋体" w:cs="宋体"/>
          <w:b/>
          <w:bCs/>
          <w:i w:val="0"/>
          <w:iCs w:val="0"/>
          <w:color w:val="auto"/>
          <w:sz w:val="21"/>
          <w:szCs w:val="21"/>
          <w:highlight w:val="none"/>
          <w:u w:val="single"/>
          <w:lang w:eastAsia="zh-CN"/>
        </w:rPr>
        <w:t>、</w:t>
      </w:r>
      <w:r>
        <w:rPr>
          <w:rFonts w:hint="eastAsia" w:ascii="宋体" w:hAnsi="宋体" w:eastAsia="宋体" w:cs="宋体"/>
          <w:b/>
          <w:bCs/>
          <w:i w:val="0"/>
          <w:iCs w:val="0"/>
          <w:color w:val="auto"/>
          <w:sz w:val="21"/>
          <w:szCs w:val="21"/>
          <w:highlight w:val="none"/>
          <w:u w:val="single"/>
          <w:lang w:val="en-US" w:eastAsia="zh-CN"/>
        </w:rPr>
        <w:t>填写的企业类型不明确</w:t>
      </w:r>
      <w:r>
        <w:rPr>
          <w:rFonts w:hint="eastAsia" w:ascii="宋体" w:hAnsi="宋体" w:eastAsia="宋体" w:cs="宋体"/>
          <w:b/>
          <w:bCs/>
          <w:i w:val="0"/>
          <w:iCs w:val="0"/>
          <w:color w:val="auto"/>
          <w:sz w:val="21"/>
          <w:szCs w:val="21"/>
          <w:highlight w:val="none"/>
          <w:u w:val="single"/>
        </w:rPr>
        <w:t>或</w:t>
      </w:r>
      <w:r>
        <w:rPr>
          <w:rFonts w:hint="eastAsia" w:ascii="宋体" w:hAnsi="宋体" w:eastAsia="宋体" w:cs="宋体"/>
          <w:b/>
          <w:bCs/>
          <w:i w:val="0"/>
          <w:iCs w:val="0"/>
          <w:color w:val="auto"/>
          <w:sz w:val="21"/>
          <w:szCs w:val="21"/>
          <w:highlight w:val="none"/>
          <w:u w:val="single"/>
          <w:lang w:val="en-US" w:eastAsia="zh-CN"/>
        </w:rPr>
        <w:t>填写</w:t>
      </w:r>
      <w:r>
        <w:rPr>
          <w:rFonts w:hint="eastAsia" w:ascii="宋体" w:hAnsi="宋体" w:eastAsia="宋体" w:cs="宋体"/>
          <w:b/>
          <w:bCs/>
          <w:i w:val="0"/>
          <w:iCs w:val="0"/>
          <w:color w:val="auto"/>
          <w:sz w:val="21"/>
          <w:szCs w:val="21"/>
          <w:highlight w:val="none"/>
          <w:u w:val="single"/>
        </w:rPr>
        <w:t>的企业类型与实际不符</w:t>
      </w:r>
      <w:r>
        <w:rPr>
          <w:rFonts w:hint="eastAsia" w:ascii="宋体" w:hAnsi="宋体" w:eastAsia="宋体" w:cs="宋体"/>
          <w:b/>
          <w:bCs/>
          <w:i w:val="0"/>
          <w:iCs w:val="0"/>
          <w:color w:val="auto"/>
          <w:sz w:val="21"/>
          <w:szCs w:val="21"/>
          <w:highlight w:val="none"/>
          <w:u w:val="single"/>
          <w:lang w:eastAsia="zh-CN"/>
        </w:rPr>
        <w:t>（</w:t>
      </w:r>
      <w:r>
        <w:rPr>
          <w:rFonts w:hint="eastAsia" w:ascii="宋体" w:hAnsi="宋体" w:eastAsia="宋体" w:cs="宋体"/>
          <w:b/>
          <w:bCs/>
          <w:i w:val="0"/>
          <w:iCs w:val="0"/>
          <w:color w:val="auto"/>
          <w:sz w:val="21"/>
          <w:szCs w:val="21"/>
          <w:highlight w:val="none"/>
          <w:u w:val="single"/>
          <w:lang w:val="en-US" w:eastAsia="zh-CN"/>
        </w:rPr>
        <w:t>即：</w:t>
      </w:r>
      <w:r>
        <w:rPr>
          <w:rFonts w:hint="eastAsia" w:ascii="宋体" w:hAnsi="宋体" w:eastAsia="宋体" w:cs="宋体"/>
          <w:b/>
          <w:bCs/>
          <w:i w:val="0"/>
          <w:iCs w:val="0"/>
          <w:color w:val="auto"/>
          <w:sz w:val="21"/>
          <w:szCs w:val="21"/>
          <w:highlight w:val="none"/>
          <w:u w:val="single"/>
        </w:rPr>
        <w:t>企业类型（中型企业、小型企业</w:t>
      </w:r>
      <w:r>
        <w:rPr>
          <w:rFonts w:hint="eastAsia" w:ascii="宋体" w:hAnsi="宋体" w:eastAsia="宋体" w:cs="宋体"/>
          <w:b/>
          <w:bCs/>
          <w:i w:val="0"/>
          <w:iCs w:val="0"/>
          <w:color w:val="auto"/>
          <w:sz w:val="21"/>
          <w:szCs w:val="21"/>
          <w:highlight w:val="none"/>
          <w:u w:val="single"/>
          <w:lang w:val="en-US" w:eastAsia="zh-CN"/>
        </w:rPr>
        <w:t>或</w:t>
      </w:r>
      <w:r>
        <w:rPr>
          <w:rFonts w:hint="eastAsia" w:ascii="宋体" w:hAnsi="宋体" w:eastAsia="宋体" w:cs="宋体"/>
          <w:b/>
          <w:bCs/>
          <w:i w:val="0"/>
          <w:iCs w:val="0"/>
          <w:color w:val="auto"/>
          <w:sz w:val="21"/>
          <w:szCs w:val="21"/>
          <w:highlight w:val="none"/>
          <w:u w:val="single"/>
        </w:rPr>
        <w:t>微型企业）填写错误</w:t>
      </w:r>
      <w:r>
        <w:rPr>
          <w:rFonts w:hint="eastAsia" w:ascii="宋体" w:hAnsi="宋体" w:eastAsia="宋体" w:cs="宋体"/>
          <w:b/>
          <w:bCs/>
          <w:i w:val="0"/>
          <w:iCs w:val="0"/>
          <w:color w:val="auto"/>
          <w:sz w:val="21"/>
          <w:szCs w:val="21"/>
          <w:highlight w:val="none"/>
          <w:u w:val="single"/>
          <w:lang w:eastAsia="zh-CN"/>
        </w:rPr>
        <w:t>）。</w:t>
      </w:r>
    </w:p>
    <w:p w14:paraId="47612BE8">
      <w:pPr>
        <w:keepNext w:val="0"/>
        <w:keepLines w:val="0"/>
        <w:pageBreakBefore w:val="0"/>
        <w:widowControl w:val="0"/>
        <w:kinsoku/>
        <w:wordWrap/>
        <w:overflowPunct/>
        <w:topLinePunct w:val="0"/>
        <w:autoSpaceDE/>
        <w:bidi w:val="0"/>
        <w:adjustRightInd w:val="0"/>
        <w:snapToGrid w:val="0"/>
        <w:spacing w:line="288" w:lineRule="auto"/>
        <w:ind w:left="0" w:leftChars="0" w:firstLine="422" w:firstLineChars="200"/>
        <w:textAlignment w:val="auto"/>
        <w:outlineLvl w:val="9"/>
        <w:rPr>
          <w:rFonts w:hint="eastAsia" w:ascii="宋体" w:hAnsi="宋体" w:eastAsia="宋体" w:cs="宋体"/>
          <w:b/>
          <w:bCs/>
          <w:i w:val="0"/>
          <w:iCs w:val="0"/>
          <w:color w:val="auto"/>
          <w:sz w:val="21"/>
          <w:szCs w:val="21"/>
          <w:highlight w:val="none"/>
          <w:u w:val="single"/>
        </w:rPr>
      </w:pPr>
      <w:r>
        <w:rPr>
          <w:rFonts w:hint="eastAsia" w:ascii="宋体" w:hAnsi="宋体" w:eastAsia="宋体" w:cs="宋体"/>
          <w:b/>
          <w:bCs/>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b/>
          <w:bCs/>
          <w:i w:val="0"/>
          <w:iCs w:val="0"/>
          <w:color w:val="auto"/>
          <w:sz w:val="21"/>
          <w:szCs w:val="21"/>
          <w:highlight w:val="none"/>
          <w:u w:val="single"/>
        </w:rPr>
        <w:t>，属于提供虚假材料。构成“</w:t>
      </w:r>
      <w:r>
        <w:rPr>
          <w:rFonts w:hint="eastAsia" w:ascii="宋体" w:hAnsi="宋体" w:eastAsia="宋体" w:cs="宋体"/>
          <w:b/>
          <w:bCs/>
          <w:i w:val="0"/>
          <w:iCs w:val="0"/>
          <w:color w:val="auto"/>
          <w:sz w:val="21"/>
          <w:szCs w:val="21"/>
          <w:highlight w:val="none"/>
          <w:u w:val="single"/>
          <w:lang w:val="en-US" w:eastAsia="zh-CN"/>
        </w:rPr>
        <w:t>提供</w:t>
      </w:r>
      <w:r>
        <w:rPr>
          <w:rFonts w:hint="eastAsia" w:ascii="宋体" w:hAnsi="宋体" w:eastAsia="宋体" w:cs="宋体"/>
          <w:b/>
          <w:bCs/>
          <w:i w:val="0"/>
          <w:iCs w:val="0"/>
          <w:color w:val="auto"/>
          <w:sz w:val="21"/>
          <w:szCs w:val="21"/>
          <w:highlight w:val="none"/>
          <w:u w:val="single"/>
        </w:rPr>
        <w:t>虚假材料谋取中标的”，依法承担法律责任。</w:t>
      </w:r>
    </w:p>
    <w:p w14:paraId="56642DCD">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lang w:val="en-US" w:eastAsia="zh-CN"/>
        </w:rPr>
        <w:t>.</w:t>
      </w:r>
      <w:r>
        <w:rPr>
          <w:rFonts w:hint="eastAsia" w:ascii="宋体" w:hAnsi="宋体" w:eastAsia="宋体" w:cs="宋体"/>
          <w:b/>
          <w:bCs/>
          <w:i w:val="0"/>
          <w:iCs w:val="0"/>
          <w:color w:val="auto"/>
          <w:sz w:val="21"/>
          <w:szCs w:val="21"/>
          <w:highlight w:val="none"/>
        </w:rPr>
        <w:t>支持监狱企业发展</w:t>
      </w:r>
    </w:p>
    <w:p w14:paraId="6DBB34C7">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CFB9E56">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lang w:val="en-US" w:eastAsia="zh-CN"/>
        </w:rPr>
        <w:t>.</w:t>
      </w:r>
      <w:r>
        <w:rPr>
          <w:rFonts w:hint="eastAsia" w:ascii="宋体" w:hAnsi="宋体" w:eastAsia="宋体" w:cs="宋体"/>
          <w:b/>
          <w:bCs/>
          <w:i w:val="0"/>
          <w:iCs w:val="0"/>
          <w:color w:val="auto"/>
          <w:sz w:val="21"/>
          <w:szCs w:val="21"/>
          <w:highlight w:val="none"/>
        </w:rPr>
        <w:t>促进残疾人就业</w:t>
      </w:r>
    </w:p>
    <w:p w14:paraId="41050D77">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2DD8C5DC">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二、磋商文件</w:t>
      </w:r>
    </w:p>
    <w:p w14:paraId="63564575">
      <w:pPr>
        <w:adjustRightInd w:val="0"/>
        <w:snapToGrid w:val="0"/>
        <w:spacing w:line="288" w:lineRule="auto"/>
        <w:rPr>
          <w:b/>
          <w:bCs/>
          <w:color w:val="auto"/>
          <w:sz w:val="21"/>
          <w:szCs w:val="21"/>
          <w:highlight w:val="none"/>
        </w:rPr>
      </w:pPr>
      <w:r>
        <w:rPr>
          <w:rFonts w:hint="eastAsia"/>
          <w:b/>
          <w:bCs/>
          <w:color w:val="auto"/>
          <w:sz w:val="21"/>
          <w:szCs w:val="21"/>
          <w:highlight w:val="none"/>
        </w:rPr>
        <w:t>（一）磋商文件的构成</w:t>
      </w:r>
    </w:p>
    <w:p w14:paraId="1DA2A53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本磋商文件由以下部分组成：</w:t>
      </w:r>
    </w:p>
    <w:p w14:paraId="7981BCE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1.采购邀请</w:t>
      </w:r>
    </w:p>
    <w:p w14:paraId="5FCC533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2.采购需求</w:t>
      </w:r>
    </w:p>
    <w:p w14:paraId="770312B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3.供应商须知</w:t>
      </w:r>
    </w:p>
    <w:p w14:paraId="5F976B5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4.评审方法和评审标准</w:t>
      </w:r>
    </w:p>
    <w:p w14:paraId="29281F7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5.拟签订的合同文本</w:t>
      </w:r>
    </w:p>
    <w:p w14:paraId="2B23A11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6.响应文件格式</w:t>
      </w:r>
    </w:p>
    <w:p w14:paraId="0155C95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7.本项目磋商文件的澄清、答复、修改、补充的内容</w:t>
      </w:r>
    </w:p>
    <w:p w14:paraId="30F0AB49">
      <w:pPr>
        <w:adjustRightInd w:val="0"/>
        <w:snapToGrid w:val="0"/>
        <w:spacing w:line="288" w:lineRule="auto"/>
        <w:rPr>
          <w:b/>
          <w:bCs/>
          <w:color w:val="auto"/>
          <w:sz w:val="21"/>
          <w:szCs w:val="21"/>
          <w:highlight w:val="none"/>
        </w:rPr>
      </w:pPr>
      <w:r>
        <w:rPr>
          <w:rFonts w:hint="eastAsia"/>
          <w:b/>
          <w:bCs/>
          <w:color w:val="auto"/>
          <w:sz w:val="21"/>
          <w:szCs w:val="21"/>
          <w:highlight w:val="none"/>
        </w:rPr>
        <w:t>（二）供应商的风险</w:t>
      </w:r>
    </w:p>
    <w:p w14:paraId="30581E0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供应商没有按照磋商文件要求提供全部资料，或者供应商没有对磋商文件在各方面作出实质性响应是供应商的风险，并可能导致其响应被拒绝。</w:t>
      </w:r>
    </w:p>
    <w:p w14:paraId="23FDFCEC">
      <w:pPr>
        <w:adjustRightInd w:val="0"/>
        <w:snapToGrid w:val="0"/>
        <w:spacing w:line="288" w:lineRule="auto"/>
        <w:rPr>
          <w:b/>
          <w:bCs/>
          <w:color w:val="auto"/>
          <w:sz w:val="21"/>
          <w:szCs w:val="21"/>
          <w:highlight w:val="none"/>
        </w:rPr>
      </w:pPr>
      <w:r>
        <w:rPr>
          <w:rFonts w:hint="eastAsia"/>
          <w:b/>
          <w:bCs/>
          <w:color w:val="auto"/>
          <w:sz w:val="21"/>
          <w:szCs w:val="21"/>
          <w:highlight w:val="none"/>
        </w:rPr>
        <w:t>（三）磋商文件的澄清与修改</w:t>
      </w:r>
    </w:p>
    <w:p w14:paraId="33AF4CE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1.提交首次响应文件截止之日前，采购人、采购代理机构可以对已发出的磋商文件进行必要的澄清或者修改，澄清或者修改的内容作为磋商文件的组成部分。</w:t>
      </w:r>
    </w:p>
    <w:p w14:paraId="4CCDA7D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64B00E8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14:paraId="25FBD97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14:paraId="67DEB732">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4.磋商文件的澄清、答复、修改或补充都应该通过本采购代理机构以法定形式发布，采购人非通过本机构，不得擅自澄清、答复、修改或补充磋商文件。</w:t>
      </w:r>
    </w:p>
    <w:p w14:paraId="17420A01">
      <w:pPr>
        <w:adjustRightInd w:val="0"/>
        <w:snapToGrid w:val="0"/>
        <w:spacing w:line="288" w:lineRule="auto"/>
        <w:ind w:firstLine="420" w:firstLineChars="200"/>
        <w:rPr>
          <w:rFonts w:hint="eastAsia"/>
          <w:color w:val="auto"/>
          <w:sz w:val="21"/>
          <w:szCs w:val="21"/>
          <w:highlight w:val="none"/>
        </w:rPr>
      </w:pPr>
    </w:p>
    <w:p w14:paraId="041E69FE">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三、响应文件的编制</w:t>
      </w:r>
    </w:p>
    <w:p w14:paraId="744AFEB0">
      <w:pPr>
        <w:adjustRightInd w:val="0"/>
        <w:snapToGrid w:val="0"/>
        <w:spacing w:line="288" w:lineRule="auto"/>
        <w:rPr>
          <w:b/>
          <w:bCs/>
          <w:color w:val="auto"/>
          <w:sz w:val="21"/>
          <w:szCs w:val="21"/>
          <w:highlight w:val="none"/>
        </w:rPr>
      </w:pPr>
      <w:r>
        <w:rPr>
          <w:rFonts w:hint="eastAsia"/>
          <w:b/>
          <w:bCs/>
          <w:color w:val="auto"/>
          <w:sz w:val="21"/>
          <w:szCs w:val="21"/>
          <w:highlight w:val="none"/>
        </w:rPr>
        <w:t>（一）响应文件的组成</w:t>
      </w:r>
    </w:p>
    <w:p w14:paraId="4E281D51">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响应文件（电子加密响应文件）由</w:t>
      </w:r>
      <w:r>
        <w:rPr>
          <w:rFonts w:hint="eastAsia" w:cs="Times New Roman"/>
          <w:b/>
          <w:color w:val="auto"/>
          <w:spacing w:val="-6"/>
          <w:sz w:val="21"/>
          <w:szCs w:val="21"/>
          <w:highlight w:val="none"/>
        </w:rPr>
        <w:t>资格文件、报价文件、商务和技术文件三部分</w:t>
      </w:r>
      <w:r>
        <w:rPr>
          <w:rFonts w:hint="eastAsia" w:cs="Times New Roman"/>
          <w:bCs/>
          <w:color w:val="auto"/>
          <w:spacing w:val="-6"/>
          <w:sz w:val="21"/>
          <w:szCs w:val="21"/>
          <w:highlight w:val="none"/>
        </w:rPr>
        <w:t>组成（格式详见磋商文件第六章）。供应商应将响应文件各部分</w:t>
      </w:r>
      <w:r>
        <w:rPr>
          <w:rFonts w:hint="eastAsia" w:cs="Times New Roman"/>
          <w:b/>
          <w:color w:val="auto"/>
          <w:spacing w:val="-6"/>
          <w:sz w:val="21"/>
          <w:szCs w:val="21"/>
          <w:highlight w:val="none"/>
        </w:rPr>
        <w:t>分别上传</w:t>
      </w:r>
      <w:r>
        <w:rPr>
          <w:rFonts w:hint="eastAsia" w:cs="Times New Roman"/>
          <w:bCs/>
          <w:color w:val="auto"/>
          <w:spacing w:val="-6"/>
          <w:sz w:val="21"/>
          <w:szCs w:val="21"/>
          <w:highlight w:val="none"/>
        </w:rPr>
        <w:t>至政府采购云平台指定位置。</w:t>
      </w:r>
    </w:p>
    <w:p w14:paraId="43C29931">
      <w:pPr>
        <w:adjustRightInd w:val="0"/>
        <w:snapToGrid w:val="0"/>
        <w:spacing w:line="288" w:lineRule="auto"/>
        <w:ind w:firstLine="396" w:firstLineChars="200"/>
        <w:jc w:val="left"/>
        <w:rPr>
          <w:rFonts w:hint="eastAsia" w:cs="Times New Roman"/>
          <w:color w:val="auto"/>
          <w:spacing w:val="-6"/>
          <w:sz w:val="21"/>
          <w:szCs w:val="21"/>
          <w:highlight w:val="none"/>
        </w:rPr>
      </w:pPr>
      <w:r>
        <w:rPr>
          <w:rFonts w:hint="eastAsia" w:cs="Times New Roman"/>
          <w:color w:val="auto"/>
          <w:spacing w:val="-6"/>
          <w:sz w:val="21"/>
          <w:szCs w:val="21"/>
          <w:highlight w:val="none"/>
        </w:rPr>
        <w:t>响应文件组成：详见“第六章</w:t>
      </w:r>
      <w:r>
        <w:rPr>
          <w:rFonts w:cs="Times New Roman"/>
          <w:color w:val="auto"/>
          <w:spacing w:val="-6"/>
          <w:sz w:val="21"/>
          <w:szCs w:val="21"/>
          <w:highlight w:val="none"/>
        </w:rPr>
        <w:t xml:space="preserve">  </w:t>
      </w:r>
      <w:r>
        <w:rPr>
          <w:rFonts w:hint="eastAsia" w:cs="Times New Roman"/>
          <w:color w:val="auto"/>
          <w:spacing w:val="-6"/>
          <w:sz w:val="21"/>
          <w:szCs w:val="21"/>
          <w:highlight w:val="none"/>
        </w:rPr>
        <w:t>响应</w:t>
      </w:r>
      <w:r>
        <w:rPr>
          <w:rFonts w:cs="Times New Roman"/>
          <w:color w:val="auto"/>
          <w:spacing w:val="-6"/>
          <w:sz w:val="21"/>
          <w:szCs w:val="21"/>
          <w:highlight w:val="none"/>
        </w:rPr>
        <w:t>文件格式</w:t>
      </w:r>
      <w:r>
        <w:rPr>
          <w:rFonts w:hint="eastAsia" w:cs="Times New Roman"/>
          <w:color w:val="auto"/>
          <w:spacing w:val="-6"/>
          <w:sz w:val="21"/>
          <w:szCs w:val="21"/>
          <w:highlight w:val="none"/>
        </w:rPr>
        <w:t>”目录</w:t>
      </w:r>
    </w:p>
    <w:p w14:paraId="761EB9E6">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如供应商提供的产品技术支持材料与采购需求偏离表响应不一致，以产品技术支持材料为准。</w:t>
      </w:r>
    </w:p>
    <w:p w14:paraId="22068D0D">
      <w:pPr>
        <w:adjustRightInd w:val="0"/>
        <w:snapToGrid w:val="0"/>
        <w:spacing w:line="288" w:lineRule="auto"/>
        <w:rPr>
          <w:b/>
          <w:bCs/>
          <w:color w:val="auto"/>
          <w:sz w:val="21"/>
          <w:szCs w:val="21"/>
          <w:highlight w:val="none"/>
        </w:rPr>
      </w:pPr>
      <w:r>
        <w:rPr>
          <w:rFonts w:hint="eastAsia"/>
          <w:b/>
          <w:bCs/>
          <w:color w:val="auto"/>
          <w:sz w:val="21"/>
          <w:szCs w:val="21"/>
          <w:highlight w:val="none"/>
        </w:rPr>
        <w:t>（二）响应文件的签署和份数</w:t>
      </w:r>
    </w:p>
    <w:p w14:paraId="3522C2A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5C0B5E9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2.响应文件须由供应商在规定位置加盖公章</w:t>
      </w:r>
      <w:bookmarkStart w:id="34" w:name="_Hlk96329193"/>
      <w:r>
        <w:rPr>
          <w:rFonts w:hint="eastAsia"/>
          <w:color w:val="auto"/>
          <w:sz w:val="21"/>
          <w:szCs w:val="21"/>
          <w:highlight w:val="none"/>
        </w:rPr>
        <w:t>，供应商应写全称。</w:t>
      </w:r>
      <w:bookmarkEnd w:id="34"/>
    </w:p>
    <w:p w14:paraId="12D8728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3.响应文件不得涂改，若有修改错漏处，须由供应商加盖公章，或者由</w:t>
      </w:r>
      <w:r>
        <w:rPr>
          <w:rFonts w:hint="eastAsia"/>
          <w:color w:val="auto"/>
          <w:sz w:val="21"/>
          <w:szCs w:val="21"/>
          <w:highlight w:val="none"/>
          <w:lang w:eastAsia="zh-CN"/>
        </w:rPr>
        <w:t>供应商代表</w:t>
      </w:r>
      <w:r>
        <w:rPr>
          <w:rFonts w:hint="eastAsia"/>
          <w:color w:val="auto"/>
          <w:sz w:val="21"/>
          <w:szCs w:val="21"/>
          <w:highlight w:val="none"/>
        </w:rPr>
        <w:t>签名。响应文件因字迹潦草或表达不清所引起的后果由供应商负责。</w:t>
      </w:r>
    </w:p>
    <w:p w14:paraId="2DEF3E56">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4.响应文件份数：</w:t>
      </w:r>
    </w:p>
    <w:p w14:paraId="1CE9A29B">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w:t>
      </w:r>
      <w:r>
        <w:rPr>
          <w:rFonts w:hint="eastAsia"/>
          <w:b/>
          <w:bCs/>
          <w:color w:val="auto"/>
          <w:sz w:val="21"/>
          <w:szCs w:val="21"/>
          <w:highlight w:val="none"/>
          <w:lang w:eastAsia="zh-CN"/>
        </w:rPr>
        <w:t>杭州市拱墅区大关路179号远洋国际中心A座17楼1706室</w:t>
      </w:r>
      <w:r>
        <w:rPr>
          <w:rFonts w:hint="eastAsia"/>
          <w:b/>
          <w:bCs/>
          <w:color w:val="auto"/>
          <w:sz w:val="21"/>
          <w:szCs w:val="21"/>
          <w:highlight w:val="none"/>
        </w:rPr>
        <w:t>，</w:t>
      </w:r>
      <w:r>
        <w:rPr>
          <w:rFonts w:hint="eastAsia"/>
          <w:b/>
          <w:bCs/>
          <w:color w:val="auto"/>
          <w:sz w:val="21"/>
          <w:szCs w:val="21"/>
          <w:highlight w:val="none"/>
          <w:lang w:eastAsia="zh-CN"/>
        </w:rPr>
        <w:t>浙江豪圣建设项目管理有限公司</w:t>
      </w:r>
      <w:r>
        <w:rPr>
          <w:rFonts w:hint="eastAsia"/>
          <w:b/>
          <w:bCs/>
          <w:color w:val="auto"/>
          <w:sz w:val="21"/>
          <w:szCs w:val="21"/>
          <w:highlight w:val="none"/>
        </w:rPr>
        <w:t>（</w:t>
      </w:r>
      <w:r>
        <w:rPr>
          <w:rFonts w:hint="eastAsia"/>
          <w:b/>
          <w:bCs/>
          <w:color w:val="auto"/>
          <w:sz w:val="21"/>
          <w:szCs w:val="21"/>
          <w:highlight w:val="none"/>
          <w:lang w:val="en-US" w:eastAsia="zh-CN"/>
        </w:rPr>
        <w:t>章柔婧</w:t>
      </w:r>
      <w:r>
        <w:rPr>
          <w:rFonts w:hint="eastAsia"/>
          <w:b/>
          <w:bCs/>
          <w:color w:val="auto"/>
          <w:sz w:val="21"/>
          <w:szCs w:val="21"/>
          <w:highlight w:val="none"/>
        </w:rPr>
        <w:t>）收，电话：</w:t>
      </w:r>
      <w:r>
        <w:rPr>
          <w:rFonts w:hint="eastAsia"/>
          <w:b/>
          <w:bCs/>
          <w:color w:val="auto"/>
          <w:sz w:val="21"/>
          <w:szCs w:val="21"/>
          <w:highlight w:val="none"/>
          <w:lang w:eastAsia="zh-CN"/>
        </w:rPr>
        <w:t>0571-87981527</w:t>
      </w:r>
      <w:r>
        <w:rPr>
          <w:rFonts w:hint="eastAsia"/>
          <w:b/>
          <w:bCs/>
          <w:color w:val="auto"/>
          <w:sz w:val="21"/>
          <w:szCs w:val="21"/>
          <w:highlight w:val="none"/>
        </w:rPr>
        <w:t>，寄出后将（快递单号、项目名称、公司名称、联系方式等相关信息）发至：</w:t>
      </w:r>
      <w:r>
        <w:rPr>
          <w:rFonts w:hint="eastAsia"/>
          <w:b/>
          <w:bCs/>
          <w:color w:val="auto"/>
          <w:sz w:val="21"/>
          <w:szCs w:val="21"/>
          <w:highlight w:val="none"/>
          <w:lang w:val="en-US" w:eastAsia="zh-CN"/>
        </w:rPr>
        <w:t>407300880</w:t>
      </w:r>
      <w:r>
        <w:rPr>
          <w:rFonts w:hint="eastAsia"/>
          <w:b/>
          <w:bCs/>
          <w:color w:val="auto"/>
          <w:sz w:val="21"/>
          <w:szCs w:val="21"/>
          <w:highlight w:val="none"/>
          <w:lang w:eastAsia="zh-CN"/>
        </w:rPr>
        <w:t>@q</w:t>
      </w:r>
      <w:r>
        <w:rPr>
          <w:rFonts w:hint="eastAsia"/>
          <w:b/>
          <w:bCs/>
          <w:color w:val="auto"/>
          <w:sz w:val="21"/>
          <w:szCs w:val="21"/>
          <w:highlight w:val="none"/>
          <w:lang w:val="en-US" w:eastAsia="zh-CN"/>
        </w:rPr>
        <w:t>q</w:t>
      </w:r>
      <w:r>
        <w:rPr>
          <w:rFonts w:hint="eastAsia"/>
          <w:b/>
          <w:bCs/>
          <w:color w:val="auto"/>
          <w:sz w:val="21"/>
          <w:szCs w:val="21"/>
          <w:highlight w:val="none"/>
          <w:lang w:eastAsia="zh-CN"/>
        </w:rPr>
        <w:t>.</w:t>
      </w:r>
      <w:r>
        <w:rPr>
          <w:rFonts w:hint="eastAsia"/>
          <w:b/>
          <w:bCs/>
          <w:color w:val="auto"/>
          <w:sz w:val="21"/>
          <w:szCs w:val="21"/>
          <w:highlight w:val="none"/>
          <w:lang w:val="en-US" w:eastAsia="zh-CN"/>
        </w:rPr>
        <w:t>com</w:t>
      </w:r>
      <w:r>
        <w:rPr>
          <w:rFonts w:hint="eastAsia"/>
          <w:b/>
          <w:bCs/>
          <w:color w:val="auto"/>
          <w:sz w:val="21"/>
          <w:szCs w:val="21"/>
          <w:highlight w:val="none"/>
        </w:rPr>
        <w:t>，以便查收）。</w:t>
      </w:r>
    </w:p>
    <w:p w14:paraId="5B35B773">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特别说明：双休日和法定节假日不收件，供应商自行承担邮寄风险。</w:t>
      </w:r>
    </w:p>
    <w:p w14:paraId="6098A3A0">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14:paraId="614A7028">
      <w:pPr>
        <w:adjustRightInd w:val="0"/>
        <w:snapToGrid w:val="0"/>
        <w:spacing w:line="288" w:lineRule="auto"/>
        <w:rPr>
          <w:b/>
          <w:bCs/>
          <w:color w:val="auto"/>
          <w:sz w:val="21"/>
          <w:szCs w:val="21"/>
          <w:highlight w:val="none"/>
        </w:rPr>
      </w:pPr>
      <w:r>
        <w:rPr>
          <w:rFonts w:hint="eastAsia"/>
          <w:b/>
          <w:bCs/>
          <w:color w:val="auto"/>
          <w:sz w:val="21"/>
          <w:szCs w:val="21"/>
          <w:highlight w:val="none"/>
        </w:rPr>
        <w:t>（三）响应文件的上传、递交、修改和撤回</w:t>
      </w:r>
    </w:p>
    <w:p w14:paraId="3C08487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1.响应文件的上传、递交：</w:t>
      </w:r>
    </w:p>
    <w:p w14:paraId="253B4B0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（1）电子加密响应文件的上传：</w:t>
      </w:r>
    </w:p>
    <w:p w14:paraId="12AD960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▲a.供应商应在响应文件提交截止时间前将电子加密响应文件成功上传至政府采购云平台，否则响应无效；</w:t>
      </w:r>
    </w:p>
    <w:p w14:paraId="088C2FA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b.电子加密响应文件成功上传后，供应商可自行打印响应文件接收回执。</w:t>
      </w:r>
    </w:p>
    <w:p w14:paraId="756E441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（2）备份响应文件的密封包装、递交：</w:t>
      </w:r>
    </w:p>
    <w:p w14:paraId="1ECFFE4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a.供应商在政府采购云平台完成电子加密响应文件的上传后，可以EMS或顺丰邮寄形式在响应文件提交截止时间前递交以介质（U盘）存储的数据电文形式的备份响应文件；</w:t>
      </w:r>
    </w:p>
    <w:p w14:paraId="38AC903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b.备份响应文件应当密封包装并在包装上标注响应项目名称、供应商名称并加盖公章（非电子签章），供应商逾期送达或者未密封包装的备份响应文件采购代理机构将予以拒收；</w:t>
      </w:r>
    </w:p>
    <w:p w14:paraId="2B16BD93">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▲c.通过政府采购云平台成功上传的电子加密响应文件已按时解密的，备份响应文件自动失效。</w:t>
      </w:r>
    </w:p>
    <w:p w14:paraId="6E7C0D3D">
      <w:pPr>
        <w:adjustRightInd w:val="0"/>
        <w:snapToGrid w:val="0"/>
        <w:spacing w:line="288" w:lineRule="auto"/>
        <w:ind w:firstLine="420" w:firstLineChars="200"/>
        <w:jc w:val="left"/>
        <w:rPr>
          <w:rFonts w:cs="Times New Roman"/>
          <w:color w:val="auto"/>
          <w:spacing w:val="-6"/>
          <w:sz w:val="21"/>
          <w:szCs w:val="21"/>
          <w:highlight w:val="none"/>
        </w:rPr>
      </w:pPr>
      <w:r>
        <w:rPr>
          <w:rFonts w:hint="eastAsia"/>
          <w:color w:val="auto"/>
          <w:sz w:val="21"/>
          <w:szCs w:val="21"/>
          <w:highlight w:val="none"/>
        </w:rPr>
        <w:t>▲d.供应商仅递交备份响应文件而未将电子加密响应文件成功上传至政府采购云平台的，响应无效。</w:t>
      </w:r>
    </w:p>
    <w:p w14:paraId="4C0D2B9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5CDB7CC4">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供应商</w:t>
      </w:r>
      <w:r>
        <w:rPr>
          <w:color w:val="auto"/>
          <w:sz w:val="21"/>
          <w:szCs w:val="21"/>
          <w:highlight w:val="none"/>
        </w:rPr>
        <w:t>因未在线参加开标而导致电子加密</w:t>
      </w:r>
      <w:r>
        <w:rPr>
          <w:rFonts w:hint="eastAsia"/>
          <w:color w:val="auto"/>
          <w:sz w:val="21"/>
          <w:szCs w:val="21"/>
          <w:highlight w:val="none"/>
        </w:rPr>
        <w:t>响应</w:t>
      </w:r>
      <w:r>
        <w:rPr>
          <w:color w:val="auto"/>
          <w:sz w:val="21"/>
          <w:szCs w:val="21"/>
          <w:highlight w:val="none"/>
        </w:rPr>
        <w:t>文件无法按时解密等一切后果由</w:t>
      </w:r>
      <w:r>
        <w:rPr>
          <w:rFonts w:hint="eastAsia"/>
          <w:color w:val="auto"/>
          <w:sz w:val="21"/>
          <w:szCs w:val="21"/>
          <w:highlight w:val="none"/>
        </w:rPr>
        <w:t>供应商</w:t>
      </w:r>
      <w:r>
        <w:rPr>
          <w:color w:val="auto"/>
          <w:sz w:val="21"/>
          <w:szCs w:val="21"/>
          <w:highlight w:val="none"/>
        </w:rPr>
        <w:t>自行承担。</w:t>
      </w:r>
    </w:p>
    <w:p w14:paraId="15466851">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供应商</w:t>
      </w:r>
      <w:r>
        <w:rPr>
          <w:color w:val="auto"/>
          <w:sz w:val="21"/>
          <w:szCs w:val="21"/>
          <w:highlight w:val="none"/>
        </w:rPr>
        <w:t>应按照</w:t>
      </w:r>
      <w:r>
        <w:rPr>
          <w:rFonts w:hint="eastAsia"/>
          <w:color w:val="auto"/>
          <w:sz w:val="21"/>
          <w:szCs w:val="21"/>
          <w:highlight w:val="none"/>
        </w:rPr>
        <w:t>磋商</w:t>
      </w:r>
      <w:r>
        <w:rPr>
          <w:color w:val="auto"/>
          <w:sz w:val="21"/>
          <w:szCs w:val="21"/>
          <w:highlight w:val="none"/>
        </w:rPr>
        <w:t>文件和政府采购云平台的要求，根据</w:t>
      </w:r>
      <w:r>
        <w:rPr>
          <w:rFonts w:hint="eastAsia"/>
          <w:color w:val="auto"/>
          <w:sz w:val="21"/>
          <w:szCs w:val="21"/>
          <w:highlight w:val="none"/>
        </w:rPr>
        <w:t>响应</w:t>
      </w:r>
      <w:r>
        <w:rPr>
          <w:color w:val="auto"/>
          <w:sz w:val="21"/>
          <w:szCs w:val="21"/>
          <w:highlight w:val="none"/>
        </w:rPr>
        <w:t>文件的组成规定的内容及顺序通过政采云电子交易客户端（政采云响应客户端）编制加密</w:t>
      </w:r>
      <w:r>
        <w:rPr>
          <w:rFonts w:hint="eastAsia"/>
          <w:color w:val="auto"/>
          <w:sz w:val="21"/>
          <w:szCs w:val="21"/>
          <w:highlight w:val="none"/>
        </w:rPr>
        <w:t>响应</w:t>
      </w:r>
      <w:r>
        <w:rPr>
          <w:color w:val="auto"/>
          <w:sz w:val="21"/>
          <w:szCs w:val="21"/>
          <w:highlight w:val="none"/>
        </w:rPr>
        <w:t>文件。</w:t>
      </w:r>
    </w:p>
    <w:p w14:paraId="5E48C297">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14:paraId="3705C3B1">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供应商可通过浙江省“电子交易/不见面开评标”学习专题提前进行专题学习，熟悉操作，避免影响采购活动（https://edu.zcygov.cn/luban/e-biding）。</w:t>
      </w:r>
    </w:p>
    <w:p w14:paraId="6E915DF9">
      <w:pPr>
        <w:adjustRightInd w:val="0"/>
        <w:snapToGrid w:val="0"/>
        <w:spacing w:line="288" w:lineRule="auto"/>
        <w:rPr>
          <w:b/>
          <w:bCs/>
          <w:color w:val="auto"/>
          <w:sz w:val="21"/>
          <w:szCs w:val="21"/>
          <w:highlight w:val="none"/>
        </w:rPr>
      </w:pPr>
      <w:r>
        <w:rPr>
          <w:rFonts w:hint="eastAsia"/>
          <w:b/>
          <w:bCs/>
          <w:color w:val="auto"/>
          <w:sz w:val="21"/>
          <w:szCs w:val="21"/>
          <w:highlight w:val="none"/>
        </w:rPr>
        <w:t>（四）响应文件的语言及计量</w:t>
      </w:r>
    </w:p>
    <w:p w14:paraId="50DADD0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0F893EA5">
      <w:pPr>
        <w:adjustRightInd w:val="0"/>
        <w:snapToGrid w:val="0"/>
        <w:spacing w:line="288" w:lineRule="auto"/>
        <w:rPr>
          <w:b/>
          <w:bCs/>
          <w:color w:val="auto"/>
          <w:sz w:val="21"/>
          <w:szCs w:val="21"/>
          <w:highlight w:val="none"/>
        </w:rPr>
      </w:pPr>
      <w:r>
        <w:rPr>
          <w:rFonts w:hint="eastAsia"/>
          <w:b/>
          <w:bCs/>
          <w:color w:val="auto"/>
          <w:sz w:val="21"/>
          <w:szCs w:val="21"/>
          <w:highlight w:val="none"/>
        </w:rPr>
        <w:t>（五）磋商报价</w:t>
      </w:r>
    </w:p>
    <w:p w14:paraId="6465B4DE">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1.本项目采用人民币报价；</w:t>
      </w:r>
    </w:p>
    <w:p w14:paraId="4C17541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2.磋商响应报价应按磋商文件中相关附表格式填写。</w:t>
      </w:r>
    </w:p>
    <w:p w14:paraId="09B27AD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3.最后磋商报价是履行合同的最终价格，应包括完成本项目所产生的全部费用。</w:t>
      </w:r>
    </w:p>
    <w:p w14:paraId="260241A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4.磋商响应报价为响应方的响应文件中提出的各项支付金额的总和；应是完成商务要求和合同条款上所列本项目招标范围及工期的全部，不得以任何理由予以重复，作为响应方计算单价或总价的依据；</w:t>
      </w:r>
    </w:p>
    <w:p w14:paraId="1C1B196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5.技术规范要求的费用应包括在响应报价中；</w:t>
      </w:r>
    </w:p>
    <w:p w14:paraId="3C82ED2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6.合同的施工地点为商务要求所述，除非合同中另有规定，响应方在响应总价中的价格均包括完成该工程项目的直接费、间接费、利润、税金、风险费等所有费用；</w:t>
      </w:r>
    </w:p>
    <w:p w14:paraId="20E0A5C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7.响应方应先到工地踏勘以充分了解工地位置、地质情况、道路、储存空间、装卸限制及任何其它足以影响承包价的情况，任何因忽视或误解工地情况而导致的索赔或工期延长申请将不获批准；</w:t>
      </w:r>
    </w:p>
    <w:p w14:paraId="3CBB01EE">
      <w:pPr>
        <w:adjustRightInd w:val="0"/>
        <w:snapToGrid w:val="0"/>
        <w:spacing w:line="288" w:lineRule="auto"/>
        <w:ind w:firstLine="420" w:firstLineChars="200"/>
        <w:rPr>
          <w:rFonts w:hint="eastAsia"/>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8.响应方应依据响应文件仔细踏勘现场，充分考虑施工环境。</w:t>
      </w:r>
    </w:p>
    <w:p w14:paraId="7A7D8FC0">
      <w:pPr>
        <w:adjustRightInd w:val="0"/>
        <w:snapToGrid w:val="0"/>
        <w:spacing w:line="288" w:lineRule="auto"/>
        <w:rPr>
          <w:b/>
          <w:bCs/>
          <w:color w:val="auto"/>
          <w:sz w:val="21"/>
          <w:szCs w:val="21"/>
          <w:highlight w:val="none"/>
        </w:rPr>
      </w:pPr>
      <w:r>
        <w:rPr>
          <w:rFonts w:hint="eastAsia"/>
          <w:b/>
          <w:bCs/>
          <w:color w:val="auto"/>
          <w:sz w:val="21"/>
          <w:szCs w:val="21"/>
          <w:highlight w:val="none"/>
        </w:rPr>
        <w:t>（六）响应有效期</w:t>
      </w:r>
    </w:p>
    <w:p w14:paraId="7C243AC0">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p w14:paraId="55259239">
      <w:pPr>
        <w:adjustRightInd w:val="0"/>
        <w:snapToGrid w:val="0"/>
        <w:spacing w:line="288" w:lineRule="auto"/>
        <w:ind w:firstLine="420" w:firstLineChars="200"/>
        <w:rPr>
          <w:rFonts w:hint="eastAsia"/>
          <w:color w:val="auto"/>
          <w:sz w:val="21"/>
          <w:szCs w:val="21"/>
          <w:highlight w:val="none"/>
        </w:rPr>
      </w:pPr>
    </w:p>
    <w:p w14:paraId="07B2C0E9">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四、响应无效情形</w:t>
      </w:r>
    </w:p>
    <w:p w14:paraId="2F76F10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未响应磋商文件“▲”标记条款要求的，响应无效。</w:t>
      </w:r>
    </w:p>
    <w:p w14:paraId="27D9984F">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1.在资格审查时，如发现下列情形之一的，响应文件将被视为无效：</w:t>
      </w:r>
    </w:p>
    <w:p w14:paraId="37B7E78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（1）资格证明材料不全的，或者不符合磋商文件要求的；</w:t>
      </w:r>
    </w:p>
    <w:p w14:paraId="02BDDDF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）供应商不具备磋商文件中规定的资格要求的；</w:t>
      </w:r>
    </w:p>
    <w:p w14:paraId="5B55C3E6">
      <w:pPr>
        <w:adjustRightInd w:val="0"/>
        <w:snapToGrid w:val="0"/>
        <w:spacing w:line="288" w:lineRule="auto"/>
        <w:ind w:firstLine="420" w:firstLineChars="200"/>
        <w:rPr>
          <w:rFonts w:hint="eastAsia"/>
          <w:color w:val="auto"/>
          <w:sz w:val="21"/>
          <w:szCs w:val="21"/>
          <w:highlight w:val="none"/>
          <w:lang w:eastAsia="zh-CN"/>
        </w:rPr>
      </w:pPr>
      <w:r>
        <w:rPr>
          <w:rFonts w:hint="eastAsia"/>
          <w:color w:val="auto"/>
          <w:sz w:val="21"/>
          <w:szCs w:val="21"/>
          <w:highlight w:val="none"/>
        </w:rPr>
        <w:t>（3）资格文件未按要求签署、盖章的</w:t>
      </w:r>
      <w:r>
        <w:rPr>
          <w:rFonts w:hint="eastAsia"/>
          <w:color w:val="auto"/>
          <w:sz w:val="21"/>
          <w:szCs w:val="21"/>
          <w:highlight w:val="none"/>
          <w:lang w:eastAsia="zh-CN"/>
        </w:rPr>
        <w:t>；</w:t>
      </w:r>
    </w:p>
    <w:p w14:paraId="371BD4DB">
      <w:pPr>
        <w:adjustRightInd w:val="0"/>
        <w:snapToGrid w:val="0"/>
        <w:spacing w:line="288" w:lineRule="auto"/>
        <w:ind w:firstLine="420" w:firstLineChars="200"/>
        <w:rPr>
          <w:rFonts w:hint="default"/>
          <w:color w:val="auto"/>
          <w:sz w:val="21"/>
          <w:szCs w:val="21"/>
          <w:highlight w:val="none"/>
          <w:lang w:val="en-US" w:eastAsia="zh-CN"/>
        </w:rPr>
      </w:pPr>
      <w:r>
        <w:rPr>
          <w:rFonts w:hint="eastAsia"/>
          <w:color w:val="auto"/>
          <w:sz w:val="21"/>
          <w:szCs w:val="21"/>
          <w:highlight w:val="none"/>
          <w:lang w:eastAsia="zh-CN"/>
        </w:rPr>
        <w:t>（</w:t>
      </w:r>
      <w:r>
        <w:rPr>
          <w:rFonts w:hint="eastAsia"/>
          <w:color w:val="auto"/>
          <w:sz w:val="21"/>
          <w:szCs w:val="21"/>
          <w:highlight w:val="none"/>
          <w:lang w:val="en-US" w:eastAsia="zh-CN"/>
        </w:rPr>
        <w:t>4</w:t>
      </w:r>
      <w:r>
        <w:rPr>
          <w:rFonts w:hint="eastAsia"/>
          <w:color w:val="auto"/>
          <w:sz w:val="21"/>
          <w:szCs w:val="21"/>
          <w:highlight w:val="none"/>
          <w:lang w:eastAsia="zh-CN"/>
        </w:rPr>
        <w:t>）提供《中小企业声明函》内容不实的或《中小企业声明函》填写不全（从业人员、营业收入、资产总额在中小企业划型标准规定中不涉及的除外）的或未按照《中小企业声明函》要求填写的</w:t>
      </w:r>
      <w:r>
        <w:rPr>
          <w:rFonts w:hint="eastAsia"/>
          <w:color w:val="auto"/>
          <w:sz w:val="21"/>
          <w:szCs w:val="21"/>
          <w:highlight w:val="none"/>
          <w:lang w:val="en-US" w:eastAsia="zh-CN"/>
        </w:rPr>
        <w:t>.</w:t>
      </w:r>
    </w:p>
    <w:p w14:paraId="2D974C5A">
      <w:pPr>
        <w:adjustRightInd w:val="0"/>
        <w:snapToGrid w:val="0"/>
        <w:spacing w:line="288" w:lineRule="auto"/>
        <w:ind w:firstLine="420" w:firstLineChars="200"/>
        <w:rPr>
          <w:rFonts w:hint="eastAsia"/>
          <w:color w:val="auto"/>
          <w:sz w:val="21"/>
          <w:szCs w:val="21"/>
          <w:highlight w:val="none"/>
          <w:lang w:eastAsia="zh-CN"/>
        </w:rPr>
      </w:pPr>
      <w:r>
        <w:rPr>
          <w:rFonts w:hint="eastAsia"/>
          <w:color w:val="auto"/>
          <w:sz w:val="21"/>
          <w:szCs w:val="21"/>
          <w:highlight w:val="none"/>
          <w:lang w:eastAsia="zh-CN"/>
        </w:rPr>
        <w:t>（</w:t>
      </w:r>
      <w:r>
        <w:rPr>
          <w:rFonts w:hint="eastAsia"/>
          <w:color w:val="auto"/>
          <w:sz w:val="21"/>
          <w:szCs w:val="21"/>
          <w:highlight w:val="none"/>
          <w:lang w:val="en-US" w:eastAsia="zh-CN"/>
        </w:rPr>
        <w:t>5</w:t>
      </w:r>
      <w:r>
        <w:rPr>
          <w:rFonts w:hint="eastAsia"/>
          <w:color w:val="auto"/>
          <w:sz w:val="21"/>
          <w:szCs w:val="21"/>
          <w:highlight w:val="none"/>
          <w:lang w:eastAsia="zh-C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联系人为同一人或不同联系人的联系电话一致的；</w:t>
      </w:r>
    </w:p>
    <w:p w14:paraId="5616FC34">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2.在符合性审查、商务和技术评审时，如发现下列情形之一的，响应文件将被视为无效：</w:t>
      </w:r>
    </w:p>
    <w:p w14:paraId="17EDF5F2">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（1）商务和技术文件未按要求签署、盖章的。投标有效期不满足采购要求的。</w:t>
      </w:r>
    </w:p>
    <w:p w14:paraId="0972ED8E">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（2）未提供或未按要求提供响应函、授权委托书的。磋商响应文件未有效授权，授权委托书等填写不完整。</w:t>
      </w:r>
    </w:p>
    <w:p w14:paraId="5F785171">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（3）未提供或未如实提供采购需求偏离表的。磋商响应文件标注的响应或偏离情况与事实不符，或提供了虚假材料的。</w:t>
      </w:r>
    </w:p>
    <w:p w14:paraId="4BB39FD4">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（4）磋商响应文件没有对本采购文件作出实质性响应的，或不满足（不响应）本采购文件中标注“▲”的实质性要求条款的，或存在采购文件中明确规定的其他无效标情形的。</w:t>
      </w:r>
    </w:p>
    <w:p w14:paraId="12BCADE0">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（5）响应技术方案不明确（存在一个或一个以上备选/替代响应方案）的</w:t>
      </w:r>
    </w:p>
    <w:p w14:paraId="62CA2A1B">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（6）不响应或擅自改变本采购文件要求或磋商响应文件有采购人不能接受的附加条件的</w:t>
      </w:r>
    </w:p>
    <w:p w14:paraId="0B8F8728">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（7）</w:t>
      </w:r>
      <w:r>
        <w:rPr>
          <w:rFonts w:hint="eastAsia"/>
          <w:color w:val="auto"/>
          <w:sz w:val="21"/>
          <w:szCs w:val="21"/>
          <w:highlight w:val="none"/>
          <w:lang w:eastAsia="zh-CN"/>
        </w:rPr>
        <w:t>不同供应商的投标（响应）文件的内容存在3处（含）以上错误一致的。</w:t>
      </w:r>
      <w:r>
        <w:rPr>
          <w:rFonts w:hint="eastAsia"/>
          <w:color w:val="auto"/>
          <w:sz w:val="21"/>
          <w:szCs w:val="21"/>
          <w:highlight w:val="none"/>
        </w:rPr>
        <w:t>供应商串通投标，妨碍其他投标人的竞争行为，损害采购人或者其他投标人的合法权益的</w:t>
      </w:r>
    </w:p>
    <w:p w14:paraId="47CE06DF">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（8）法律、法规和磋商文件规定的其他无效情形</w:t>
      </w:r>
    </w:p>
    <w:p w14:paraId="70D5BBF0">
      <w:pPr>
        <w:adjustRightInd w:val="0"/>
        <w:snapToGrid w:val="0"/>
        <w:spacing w:line="288" w:lineRule="auto"/>
        <w:ind w:firstLine="422" w:firstLineChars="200"/>
        <w:jc w:val="left"/>
        <w:rPr>
          <w:rFonts w:hint="eastAsia"/>
          <w:color w:val="auto"/>
          <w:sz w:val="21"/>
          <w:szCs w:val="21"/>
          <w:highlight w:val="none"/>
        </w:rPr>
      </w:pPr>
      <w:r>
        <w:rPr>
          <w:rFonts w:hint="eastAsia"/>
          <w:b/>
          <w:bCs/>
          <w:color w:val="auto"/>
          <w:sz w:val="21"/>
          <w:szCs w:val="21"/>
          <w:highlight w:val="none"/>
        </w:rPr>
        <w:t>3.在报价评审时，如发现下列情形之一的，响应文件将被视为无效：</w:t>
      </w:r>
      <w:r>
        <w:rPr>
          <w:rFonts w:hint="eastAsia"/>
          <w:color w:val="auto"/>
          <w:sz w:val="21"/>
          <w:szCs w:val="21"/>
          <w:highlight w:val="none"/>
        </w:rPr>
        <w:t>（响应报价评审是指对响应方的工程量清单的范围、数量、报价进行全面审核和对比分析。重点列出投标报价相对于法律法规和采购文件的重大偏差和有无严重的不平衡报价，通过质询、判断作出书面评审意见。）</w:t>
      </w:r>
    </w:p>
    <w:p w14:paraId="643B8CE6">
      <w:pPr>
        <w:adjustRightInd w:val="0"/>
        <w:snapToGrid w:val="0"/>
        <w:spacing w:line="288"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（1）供应商的磋商报价为零的（包括响应文件中标明：免费或赠予）或磋商总报价未包含全部采购内容或超过了本项目的预算金额或最高限价的；设计费最后报价超过磋商文件中规定的最高限价的</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设计费、建安工程费最后报价合计超过磋商文件中规定的预算金额的</w:t>
      </w:r>
    </w:p>
    <w:p w14:paraId="3C30A59C">
      <w:pPr>
        <w:adjustRightInd w:val="0"/>
        <w:snapToGrid w:val="0"/>
        <w:spacing w:line="288"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cs="宋体"/>
          <w:color w:val="auto"/>
          <w:sz w:val="21"/>
          <w:szCs w:val="21"/>
          <w:highlight w:val="none"/>
          <w:lang w:val="en-US" w:eastAsia="zh-CN"/>
        </w:rPr>
        <w:t>报价</w:t>
      </w:r>
      <w:r>
        <w:rPr>
          <w:rFonts w:hint="eastAsia" w:ascii="宋体" w:hAnsi="宋体" w:eastAsia="宋体" w:cs="宋体"/>
          <w:color w:val="auto"/>
          <w:sz w:val="21"/>
          <w:szCs w:val="21"/>
          <w:highlight w:val="none"/>
        </w:rPr>
        <w:t>具有选择性的；</w:t>
      </w:r>
    </w:p>
    <w:p w14:paraId="2CCE3F90">
      <w:pPr>
        <w:adjustRightInd w:val="0"/>
        <w:snapToGrid w:val="0"/>
        <w:spacing w:line="288"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（3）响应文件商务报价部分没有</w:t>
      </w:r>
      <w:r>
        <w:rPr>
          <w:rFonts w:hint="eastAsia" w:ascii="宋体" w:hAnsi="宋体" w:eastAsia="宋体" w:cs="宋体"/>
          <w:color w:val="auto"/>
          <w:sz w:val="21"/>
          <w:szCs w:val="21"/>
          <w:highlight w:val="none"/>
          <w:lang w:val="en-US" w:eastAsia="zh-CN"/>
        </w:rPr>
        <w:t>法定代表人签字或盖章的，</w:t>
      </w:r>
      <w:r>
        <w:rPr>
          <w:rFonts w:hint="eastAsia" w:ascii="宋体" w:hAnsi="宋体" w:eastAsia="宋体" w:cs="宋体"/>
          <w:color w:val="auto"/>
          <w:sz w:val="21"/>
          <w:szCs w:val="21"/>
          <w:highlight w:val="none"/>
        </w:rPr>
        <w:t>或存在弄虚作假情况的；</w:t>
      </w:r>
    </w:p>
    <w:p w14:paraId="4638E8CA">
      <w:pPr>
        <w:adjustRightInd w:val="0"/>
        <w:snapToGrid w:val="0"/>
        <w:spacing w:line="288"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）响应方拒绝按磋商小组要求提供报价分析说明和证明材料的；</w:t>
      </w:r>
    </w:p>
    <w:p w14:paraId="7B2D7947">
      <w:pPr>
        <w:adjustRightInd w:val="0"/>
        <w:snapToGrid w:val="0"/>
        <w:spacing w:line="288"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）工程量清单报价与工、料、机报价及对应的报价分析不相符的，或与本项目的施工组织设计及施工方案明显不匹配的，经磋商小组书面质询，响应方不能说明理由或磋商小组认定其理由不成立的；</w:t>
      </w:r>
    </w:p>
    <w:p w14:paraId="64249CEF">
      <w:pPr>
        <w:adjustRightInd w:val="0"/>
        <w:snapToGrid w:val="0"/>
        <w:spacing w:line="288"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）当磋商小组发现其错误达到或超过原总报价0.5%时,将认定其响应文件质量较差,其错误不予修正,作废标处理；</w:t>
      </w:r>
    </w:p>
    <w:p w14:paraId="7DAE2CDB">
      <w:pPr>
        <w:adjustRightInd w:val="0"/>
        <w:snapToGrid w:val="0"/>
        <w:spacing w:line="288"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）法律、法规、规章及现行招投标管理规定必须废标的。</w:t>
      </w:r>
    </w:p>
    <w:p w14:paraId="33A01FC4">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8</w:t>
      </w:r>
      <w:r>
        <w:rPr>
          <w:rFonts w:hint="eastAsia"/>
          <w:color w:val="auto"/>
          <w:sz w:val="21"/>
          <w:szCs w:val="21"/>
          <w:highlight w:val="none"/>
        </w:rPr>
        <w:t>）未按规定提交磋商记录或最后报价的，视为退出磋商，响应无效。</w:t>
      </w:r>
    </w:p>
    <w:p w14:paraId="147C7106">
      <w:pPr>
        <w:adjustRightInd w:val="0"/>
        <w:snapToGrid w:val="0"/>
        <w:spacing w:line="288" w:lineRule="auto"/>
        <w:ind w:firstLine="422" w:firstLineChars="200"/>
        <w:jc w:val="left"/>
        <w:rPr>
          <w:rFonts w:hint="eastAsia"/>
          <w:b/>
          <w:bCs/>
          <w:color w:val="auto"/>
          <w:sz w:val="21"/>
          <w:szCs w:val="21"/>
          <w:highlight w:val="none"/>
        </w:rPr>
      </w:pPr>
      <w:r>
        <w:rPr>
          <w:rFonts w:hint="eastAsia"/>
          <w:b/>
          <w:bCs/>
          <w:color w:val="auto"/>
          <w:sz w:val="21"/>
          <w:szCs w:val="21"/>
          <w:highlight w:val="none"/>
        </w:rPr>
        <w:t>特别说明：磋商小组认为供应商的最后报价明显低于其他供应商最后报价</w:t>
      </w:r>
      <w:r>
        <w:rPr>
          <w:rFonts w:hint="eastAsia"/>
          <w:b/>
          <w:bCs/>
          <w:color w:val="auto"/>
          <w:sz w:val="21"/>
          <w:szCs w:val="21"/>
          <w:highlight w:val="none"/>
          <w:lang w:val="en-US" w:eastAsia="zh-CN"/>
        </w:rPr>
        <w:t>或</w:t>
      </w:r>
      <w:r>
        <w:rPr>
          <w:rFonts w:hint="eastAsia"/>
          <w:b/>
          <w:bCs/>
          <w:color w:val="auto"/>
          <w:sz w:val="21"/>
          <w:szCs w:val="21"/>
          <w:highlight w:val="none"/>
        </w:rPr>
        <w:t>低于项目预算</w:t>
      </w:r>
      <w:r>
        <w:rPr>
          <w:rFonts w:hint="eastAsia"/>
          <w:b/>
          <w:bCs/>
          <w:color w:val="auto"/>
          <w:sz w:val="21"/>
          <w:szCs w:val="21"/>
          <w:highlight w:val="none"/>
          <w:lang w:val="en-US" w:eastAsia="zh-CN"/>
        </w:rPr>
        <w:t>/</w:t>
      </w:r>
      <w:r>
        <w:rPr>
          <w:rFonts w:hint="eastAsia" w:ascii="宋体" w:hAnsi="宋体" w:eastAsia="宋体" w:cs="宋体"/>
          <w:b/>
          <w:bCs/>
          <w:color w:val="auto"/>
          <w:sz w:val="21"/>
          <w:szCs w:val="21"/>
          <w:highlight w:val="none"/>
        </w:rPr>
        <w:t>最高</w:t>
      </w:r>
      <w:r>
        <w:rPr>
          <w:rFonts w:hint="eastAsia"/>
          <w:b/>
          <w:bCs/>
          <w:color w:val="auto"/>
          <w:sz w:val="21"/>
          <w:szCs w:val="21"/>
          <w:highlight w:val="none"/>
          <w:lang w:val="en-US" w:eastAsia="zh-CN"/>
        </w:rPr>
        <w:t>限价</w:t>
      </w:r>
      <w:r>
        <w:rPr>
          <w:rFonts w:hint="eastAsia"/>
          <w:b/>
          <w:bCs/>
          <w:color w:val="auto"/>
          <w:sz w:val="21"/>
          <w:szCs w:val="21"/>
          <w:highlight w:val="none"/>
        </w:rPr>
        <w:t>50%的，有可能影响产品质量或者不能诚信履约的，应当要求其在评审现场合理的时间内提供书面说明，必要时提交相关证明材料；供应商不能证明其最后报价合理性的，磋商小组应当将其作为无效响应处理。</w:t>
      </w:r>
    </w:p>
    <w:p w14:paraId="169A7237">
      <w:pPr>
        <w:adjustRightInd w:val="0"/>
        <w:snapToGrid w:val="0"/>
        <w:spacing w:line="288" w:lineRule="auto"/>
        <w:ind w:firstLine="422" w:firstLineChars="200"/>
        <w:jc w:val="left"/>
        <w:rPr>
          <w:rFonts w:hint="eastAsia"/>
          <w:color w:val="auto"/>
          <w:sz w:val="21"/>
          <w:szCs w:val="21"/>
          <w:highlight w:val="none"/>
        </w:rPr>
      </w:pPr>
      <w:r>
        <w:rPr>
          <w:rFonts w:hint="eastAsia"/>
          <w:b/>
          <w:bCs/>
          <w:color w:val="auto"/>
          <w:sz w:val="21"/>
          <w:szCs w:val="21"/>
          <w:highlight w:val="none"/>
        </w:rPr>
        <w:t>4.有下列情形之一的，视为供应商串通，其响应无效：</w:t>
      </w:r>
    </w:p>
    <w:p w14:paraId="44D94056">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（1）不同供应商的响应文件由同一单位或者个人编制；</w:t>
      </w:r>
    </w:p>
    <w:p w14:paraId="794BFEEF">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（2）不同供应商委托同一单位或者个人办理磋商事宜；</w:t>
      </w:r>
    </w:p>
    <w:p w14:paraId="6F75A6F3">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（3）不同供应商的响应文件载明的项目管理成员或者联系人员为同一人；</w:t>
      </w:r>
    </w:p>
    <w:p w14:paraId="7610EF42">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（4）不同供应商的响应文件异常一致或者最后报价呈规律性差异；</w:t>
      </w:r>
    </w:p>
    <w:p w14:paraId="7E40F3DB">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（5）不同供应商的响应文件相互混装。</w:t>
      </w:r>
    </w:p>
    <w:p w14:paraId="304585A1">
      <w:pPr>
        <w:widowControl/>
        <w:adjustRightInd w:val="0"/>
        <w:snapToGrid w:val="0"/>
        <w:spacing w:line="288" w:lineRule="auto"/>
        <w:ind w:firstLine="398" w:firstLineChars="200"/>
        <w:jc w:val="left"/>
        <w:rPr>
          <w:rFonts w:hint="eastAsia" w:ascii="宋体" w:hAnsi="宋体" w:eastAsia="宋体" w:cs="宋体"/>
          <w:b/>
          <w:color w:val="auto"/>
          <w:spacing w:val="-6"/>
          <w:sz w:val="21"/>
          <w:szCs w:val="21"/>
          <w:highlight w:val="none"/>
          <w:lang w:val="en-US" w:eastAsia="zh-CN"/>
        </w:rPr>
      </w:pPr>
      <w:r>
        <w:rPr>
          <w:rFonts w:hint="eastAsia" w:ascii="宋体" w:hAnsi="宋体" w:eastAsia="宋体" w:cs="宋体"/>
          <w:b/>
          <w:color w:val="auto"/>
          <w:spacing w:val="-6"/>
          <w:sz w:val="21"/>
          <w:szCs w:val="21"/>
          <w:highlight w:val="none"/>
          <w:lang w:val="en-US" w:eastAsia="zh-CN"/>
        </w:rPr>
        <w:t>5.参与同一个采购包（标项）的供应商存在下列情形之一的，其响应文件无效：</w:t>
      </w:r>
    </w:p>
    <w:p w14:paraId="1BC6FD55">
      <w:pPr>
        <w:widowControl/>
        <w:adjustRightInd w:val="0"/>
        <w:snapToGrid w:val="0"/>
        <w:spacing w:line="288" w:lineRule="auto"/>
        <w:ind w:firstLine="396" w:firstLineChars="200"/>
        <w:jc w:val="lef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（1）不同供应商的电子响应文件上传计算机的网卡MAC地址、CPU序列号或硬盘序列号等硬件信息相同的；IP地址相同，且无法合理解释的；</w:t>
      </w:r>
    </w:p>
    <w:p w14:paraId="71958312">
      <w:pPr>
        <w:widowControl/>
        <w:adjustRightInd w:val="0"/>
        <w:snapToGrid w:val="0"/>
        <w:spacing w:line="288" w:lineRule="auto"/>
        <w:ind w:firstLine="396" w:firstLineChars="200"/>
        <w:jc w:val="lef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（2）上传的电子响应文件若出现使用本项目其他响应供应商的数字证书加密的，或者加盖本项目其他响应供应商的电子印章的；</w:t>
      </w:r>
    </w:p>
    <w:p w14:paraId="7097A0B8">
      <w:pPr>
        <w:widowControl/>
        <w:adjustRightInd w:val="0"/>
        <w:snapToGrid w:val="0"/>
        <w:spacing w:line="288" w:lineRule="auto"/>
        <w:ind w:firstLine="396" w:firstLineChars="200"/>
        <w:jc w:val="lef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（3）不同供应商的响应文件的内容存在三处（含）以上错误一致，且无法合理解释的；</w:t>
      </w:r>
    </w:p>
    <w:p w14:paraId="29008321">
      <w:pPr>
        <w:pStyle w:val="4"/>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（4）不同供应商联系人为同一人或不同联系人的联系电话一致，且无法合理解释的。</w:t>
      </w:r>
    </w:p>
    <w:p w14:paraId="7329BE6D">
      <w:pPr>
        <w:rPr>
          <w:color w:val="auto"/>
          <w:highlight w:val="none"/>
        </w:rPr>
      </w:pPr>
    </w:p>
    <w:p w14:paraId="78D963FA">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五、响应文件开启</w:t>
      </w:r>
    </w:p>
    <w:p w14:paraId="274C30B8">
      <w:pPr>
        <w:autoSpaceDE w:val="0"/>
        <w:autoSpaceDN w:val="0"/>
        <w:adjustRightInd w:val="0"/>
        <w:snapToGrid w:val="0"/>
        <w:spacing w:line="288" w:lineRule="auto"/>
        <w:ind w:firstLine="422" w:firstLineChars="201"/>
        <w:rPr>
          <w:rFonts w:cs="仿宋_GB2312"/>
          <w:color w:val="auto"/>
          <w:kern w:val="0"/>
          <w:sz w:val="21"/>
          <w:szCs w:val="21"/>
          <w:highlight w:val="none"/>
        </w:rPr>
      </w:pPr>
      <w:r>
        <w:rPr>
          <w:rFonts w:cs="仿宋_GB2312"/>
          <w:color w:val="auto"/>
          <w:kern w:val="0"/>
          <w:sz w:val="21"/>
          <w:szCs w:val="21"/>
          <w:highlight w:val="none"/>
        </w:rPr>
        <w:t>采购</w:t>
      </w:r>
      <w:r>
        <w:rPr>
          <w:rFonts w:hint="eastAsia" w:cs="仿宋_GB2312"/>
          <w:color w:val="auto"/>
          <w:kern w:val="0"/>
          <w:sz w:val="21"/>
          <w:szCs w:val="21"/>
          <w:highlight w:val="none"/>
        </w:rPr>
        <w:t>代理</w:t>
      </w:r>
      <w:r>
        <w:rPr>
          <w:rFonts w:cs="仿宋_GB2312"/>
          <w:color w:val="auto"/>
          <w:kern w:val="0"/>
          <w:sz w:val="21"/>
          <w:szCs w:val="21"/>
          <w:highlight w:val="none"/>
        </w:rPr>
        <w:t>机构按照磋商文件规定的时间通过电子交易平台组织开启，所有供应商均应当准时在线参加。供应商不足3家的，不得开启。</w:t>
      </w:r>
    </w:p>
    <w:p w14:paraId="5F183BBB">
      <w:pPr>
        <w:autoSpaceDE w:val="0"/>
        <w:autoSpaceDN w:val="0"/>
        <w:adjustRightInd w:val="0"/>
        <w:snapToGrid w:val="0"/>
        <w:spacing w:line="288" w:lineRule="auto"/>
        <w:ind w:firstLine="422" w:firstLineChars="201"/>
        <w:rPr>
          <w:rFonts w:cs="仿宋_GB2312"/>
          <w:color w:val="auto"/>
          <w:kern w:val="0"/>
          <w:sz w:val="21"/>
          <w:szCs w:val="21"/>
          <w:highlight w:val="none"/>
        </w:rPr>
      </w:pPr>
      <w:r>
        <w:rPr>
          <w:rFonts w:cs="仿宋_GB2312"/>
          <w:color w:val="auto"/>
          <w:kern w:val="0"/>
          <w:sz w:val="21"/>
          <w:szCs w:val="21"/>
          <w:highlight w:val="none"/>
        </w:rPr>
        <w:t>开启时，电子交易平台按开启时间自动提取所有响应文件。</w:t>
      </w:r>
      <w:r>
        <w:rPr>
          <w:rFonts w:hint="eastAsia" w:cs="仿宋_GB2312"/>
          <w:color w:val="auto"/>
          <w:kern w:val="0"/>
          <w:sz w:val="21"/>
          <w:szCs w:val="21"/>
          <w:highlight w:val="none"/>
        </w:rPr>
        <w:t>采购人或代理</w:t>
      </w:r>
      <w:r>
        <w:rPr>
          <w:rFonts w:cs="仿宋_GB2312"/>
          <w:color w:val="auto"/>
          <w:kern w:val="0"/>
          <w:sz w:val="21"/>
          <w:szCs w:val="21"/>
          <w:highlight w:val="none"/>
        </w:rPr>
        <w:t>机构依托电子交易平台发起开始解密指令，供应商按照平台提示和磋商文件的规定在半小时内完成在线解密。</w:t>
      </w:r>
    </w:p>
    <w:p w14:paraId="72D4C45C">
      <w:pPr>
        <w:adjustRightInd w:val="0"/>
        <w:snapToGrid w:val="0"/>
        <w:spacing w:line="288" w:lineRule="auto"/>
        <w:ind w:firstLine="422" w:firstLineChars="200"/>
        <w:rPr>
          <w:rFonts w:cs="仿宋_GB2312"/>
          <w:b/>
          <w:color w:val="auto"/>
          <w:sz w:val="21"/>
          <w:szCs w:val="21"/>
          <w:highlight w:val="none"/>
        </w:rPr>
      </w:pPr>
      <w:r>
        <w:rPr>
          <w:rFonts w:hint="eastAsia" w:cs="仿宋_GB2312"/>
          <w:b/>
          <w:color w:val="auto"/>
          <w:sz w:val="21"/>
          <w:szCs w:val="21"/>
          <w:highlight w:val="none"/>
        </w:rPr>
        <w:t>响应文件未按时解密，供应商提供了备份响应文件的，以备份响应文件作为依据，否则视为响应文件撤回。响应文件已按时解密的，备份响应文件自动失效。</w:t>
      </w:r>
    </w:p>
    <w:p w14:paraId="4405C2D1">
      <w:pPr>
        <w:adjustRightInd w:val="0"/>
        <w:snapToGrid w:val="0"/>
        <w:spacing w:line="288" w:lineRule="auto"/>
        <w:ind w:firstLine="398" w:firstLineChars="200"/>
        <w:rPr>
          <w:rFonts w:cs="Times New Roman"/>
          <w:b/>
          <w:bCs/>
          <w:color w:val="auto"/>
          <w:spacing w:val="-6"/>
          <w:sz w:val="21"/>
          <w:szCs w:val="21"/>
          <w:highlight w:val="none"/>
        </w:rPr>
      </w:pPr>
    </w:p>
    <w:p w14:paraId="049E68EA">
      <w:pPr>
        <w:adjustRightInd w:val="0"/>
        <w:snapToGrid w:val="0"/>
        <w:spacing w:line="288" w:lineRule="auto"/>
        <w:ind w:firstLine="398" w:firstLineChars="200"/>
        <w:rPr>
          <w:rFonts w:hint="eastAsia" w:cs="Times New Roman"/>
          <w:b/>
          <w:bCs/>
          <w:color w:val="auto"/>
          <w:spacing w:val="-6"/>
          <w:sz w:val="21"/>
          <w:szCs w:val="21"/>
          <w:highlight w:val="none"/>
        </w:rPr>
      </w:pPr>
      <w:r>
        <w:rPr>
          <w:rFonts w:hint="eastAsia" w:cs="Times New Roman"/>
          <w:b/>
          <w:bCs/>
          <w:color w:val="auto"/>
          <w:spacing w:val="-6"/>
          <w:sz w:val="21"/>
          <w:szCs w:val="21"/>
          <w:highlight w:val="none"/>
        </w:rPr>
        <w:t>特别说明：如遇政府采购云平台电子化开启或评审程序调整的，按调整后程序执行。</w:t>
      </w:r>
    </w:p>
    <w:p w14:paraId="3D24E2EF">
      <w:pPr>
        <w:adjustRightInd w:val="0"/>
        <w:snapToGrid w:val="0"/>
        <w:spacing w:line="288" w:lineRule="auto"/>
        <w:ind w:firstLine="398" w:firstLineChars="200"/>
        <w:rPr>
          <w:rFonts w:hint="eastAsia" w:cs="Times New Roman"/>
          <w:b/>
          <w:bCs/>
          <w:color w:val="auto"/>
          <w:spacing w:val="-6"/>
          <w:sz w:val="21"/>
          <w:szCs w:val="21"/>
          <w:highlight w:val="none"/>
        </w:rPr>
      </w:pPr>
    </w:p>
    <w:p w14:paraId="33A55278">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六、评审程序</w:t>
      </w:r>
    </w:p>
    <w:p w14:paraId="0767A03A">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73D79D6A">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磋商文件内容违反国家有关强制性规定的，磋商小组应当停止评审并向采购人或者采购代理机构说明情况。</w:t>
      </w:r>
    </w:p>
    <w:p w14:paraId="22F550A6">
      <w:pPr>
        <w:widowControl/>
        <w:adjustRightInd w:val="0"/>
        <w:snapToGrid w:val="0"/>
        <w:spacing w:line="288" w:lineRule="auto"/>
        <w:ind w:firstLine="424" w:firstLineChars="201"/>
        <w:jc w:val="left"/>
        <w:rPr>
          <w:rFonts w:cs="仿宋_GB2312"/>
          <w:b/>
          <w:color w:val="auto"/>
          <w:sz w:val="21"/>
          <w:szCs w:val="21"/>
          <w:highlight w:val="none"/>
        </w:rPr>
      </w:pPr>
      <w:r>
        <w:rPr>
          <w:rFonts w:hint="eastAsia" w:cs="仿宋_GB2312"/>
          <w:b/>
          <w:color w:val="auto"/>
          <w:sz w:val="21"/>
          <w:szCs w:val="21"/>
          <w:highlight w:val="none"/>
        </w:rPr>
        <w:t>（一）</w:t>
      </w:r>
      <w:r>
        <w:rPr>
          <w:rFonts w:cs="仿宋_GB2312"/>
          <w:b/>
          <w:color w:val="auto"/>
          <w:sz w:val="21"/>
          <w:szCs w:val="21"/>
          <w:highlight w:val="none"/>
        </w:rPr>
        <w:t>资格审查</w:t>
      </w:r>
    </w:p>
    <w:p w14:paraId="2E02C4A3">
      <w:pPr>
        <w:adjustRightInd w:val="0"/>
        <w:snapToGrid w:val="0"/>
        <w:spacing w:line="288" w:lineRule="auto"/>
        <w:ind w:firstLine="422" w:firstLineChars="201"/>
        <w:rPr>
          <w:rFonts w:cs="仿宋_GB2312"/>
          <w:color w:val="auto"/>
          <w:sz w:val="21"/>
          <w:szCs w:val="21"/>
          <w:highlight w:val="none"/>
        </w:rPr>
      </w:pPr>
      <w:r>
        <w:rPr>
          <w:rFonts w:cs="Arial"/>
          <w:color w:val="auto"/>
          <w:kern w:val="0"/>
          <w:sz w:val="21"/>
          <w:szCs w:val="21"/>
          <w:highlight w:val="none"/>
        </w:rPr>
        <w:t>开启后，</w:t>
      </w:r>
      <w:r>
        <w:rPr>
          <w:rFonts w:hint="eastAsia" w:cs="仿宋_GB2312"/>
          <w:color w:val="auto"/>
          <w:sz w:val="21"/>
          <w:szCs w:val="21"/>
          <w:highlight w:val="none"/>
        </w:rPr>
        <w:t>磋商小组依据法律法规和磋商文件的规定，对供应商的资格条件进行审查。</w:t>
      </w:r>
    </w:p>
    <w:p w14:paraId="2AF7ABB5">
      <w:pPr>
        <w:adjustRightInd w:val="0"/>
        <w:snapToGrid w:val="0"/>
        <w:spacing w:line="288" w:lineRule="auto"/>
        <w:ind w:firstLine="422" w:firstLineChars="201"/>
        <w:rPr>
          <w:rFonts w:cs="仿宋_GB2312"/>
          <w:color w:val="auto"/>
          <w:sz w:val="21"/>
          <w:szCs w:val="21"/>
          <w:highlight w:val="none"/>
        </w:rPr>
      </w:pPr>
      <w:r>
        <w:rPr>
          <w:rFonts w:cs="仿宋_GB2312"/>
          <w:color w:val="auto"/>
          <w:sz w:val="21"/>
          <w:szCs w:val="21"/>
          <w:highlight w:val="none"/>
        </w:rPr>
        <w:t>对未通过资格审查的供应商，</w:t>
      </w:r>
      <w:r>
        <w:rPr>
          <w:rFonts w:hint="eastAsia" w:cs="仿宋_GB2312"/>
          <w:color w:val="auto"/>
          <w:sz w:val="21"/>
          <w:szCs w:val="21"/>
          <w:highlight w:val="none"/>
        </w:rPr>
        <w:t>磋商小组</w:t>
      </w:r>
      <w:r>
        <w:rPr>
          <w:rFonts w:cs="仿宋_GB2312"/>
          <w:color w:val="auto"/>
          <w:sz w:val="21"/>
          <w:szCs w:val="21"/>
          <w:highlight w:val="none"/>
        </w:rPr>
        <w:t>告知其未通过的原因。</w:t>
      </w:r>
    </w:p>
    <w:p w14:paraId="1F61B404">
      <w:pPr>
        <w:adjustRightInd w:val="0"/>
        <w:snapToGrid w:val="0"/>
        <w:spacing w:line="288" w:lineRule="auto"/>
        <w:ind w:firstLine="422" w:firstLineChars="201"/>
        <w:rPr>
          <w:rFonts w:cs="仿宋_GB2312"/>
          <w:color w:val="auto"/>
          <w:sz w:val="21"/>
          <w:szCs w:val="21"/>
          <w:highlight w:val="none"/>
        </w:rPr>
      </w:pPr>
      <w:r>
        <w:rPr>
          <w:rFonts w:cs="仿宋_GB2312"/>
          <w:color w:val="auto"/>
          <w:sz w:val="21"/>
          <w:szCs w:val="21"/>
          <w:highlight w:val="none"/>
        </w:rPr>
        <w:t>通过资格审查的供应商不足3家的，不再评标。</w:t>
      </w:r>
    </w:p>
    <w:p w14:paraId="28DA7B5D">
      <w:pPr>
        <w:adjustRightInd w:val="0"/>
        <w:snapToGrid w:val="0"/>
        <w:spacing w:line="288" w:lineRule="auto"/>
        <w:ind w:firstLine="424" w:firstLineChars="201"/>
        <w:rPr>
          <w:rFonts w:cs="仿宋_GB2312"/>
          <w:b/>
          <w:color w:val="auto"/>
          <w:sz w:val="21"/>
          <w:szCs w:val="21"/>
          <w:highlight w:val="none"/>
        </w:rPr>
      </w:pPr>
      <w:r>
        <w:rPr>
          <w:rFonts w:hint="eastAsia" w:cs="仿宋_GB2312"/>
          <w:b/>
          <w:color w:val="auto"/>
          <w:sz w:val="21"/>
          <w:szCs w:val="21"/>
          <w:highlight w:val="none"/>
        </w:rPr>
        <w:t>（二）</w:t>
      </w:r>
      <w:r>
        <w:rPr>
          <w:rFonts w:cs="仿宋_GB2312"/>
          <w:b/>
          <w:color w:val="auto"/>
          <w:sz w:val="21"/>
          <w:szCs w:val="21"/>
          <w:highlight w:val="none"/>
        </w:rPr>
        <w:t>信用信息查询</w:t>
      </w:r>
    </w:p>
    <w:p w14:paraId="7179B33E">
      <w:pPr>
        <w:adjustRightInd w:val="0"/>
        <w:snapToGrid w:val="0"/>
        <w:spacing w:line="288" w:lineRule="auto"/>
        <w:ind w:firstLine="422" w:firstLineChars="201"/>
        <w:rPr>
          <w:rFonts w:hint="eastAsia" w:cs="Arial"/>
          <w:color w:val="auto"/>
          <w:kern w:val="0"/>
          <w:sz w:val="21"/>
          <w:szCs w:val="21"/>
          <w:highlight w:val="none"/>
        </w:rPr>
      </w:pPr>
      <w:r>
        <w:rPr>
          <w:rFonts w:hint="eastAsia" w:cs="Arial"/>
          <w:color w:val="auto"/>
          <w:kern w:val="0"/>
          <w:sz w:val="21"/>
          <w:szCs w:val="21"/>
          <w:highlight w:val="none"/>
        </w:rPr>
        <w:t>根据财库[2016]125号《关于在政府采购活动中查询及使用信用记录有关问题的通知》要求，采购代理机构会对供应商信用记录进行查询并甄别。信用信息查询的截止时点：响应截止时间；</w:t>
      </w:r>
    </w:p>
    <w:p w14:paraId="5359CD3E">
      <w:pPr>
        <w:adjustRightInd w:val="0"/>
        <w:snapToGrid w:val="0"/>
        <w:spacing w:line="288" w:lineRule="auto"/>
        <w:ind w:firstLine="422" w:firstLineChars="201"/>
        <w:rPr>
          <w:rFonts w:hint="eastAsia" w:cs="Arial"/>
          <w:color w:val="auto"/>
          <w:kern w:val="0"/>
          <w:sz w:val="21"/>
          <w:szCs w:val="21"/>
          <w:highlight w:val="none"/>
        </w:rPr>
      </w:pPr>
      <w:r>
        <w:rPr>
          <w:rFonts w:hint="eastAsia" w:cs="Arial"/>
          <w:color w:val="auto"/>
          <w:kern w:val="0"/>
          <w:sz w:val="21"/>
          <w:szCs w:val="21"/>
          <w:highlight w:val="none"/>
        </w:rPr>
        <w:t>（1）查询渠道：“信用中国”（www.creditchina.gov.cn）、“中国政府采购网”（www.ccgp.gov.cn）；</w:t>
      </w:r>
    </w:p>
    <w:p w14:paraId="6B8F56E3">
      <w:pPr>
        <w:adjustRightInd w:val="0"/>
        <w:snapToGrid w:val="0"/>
        <w:spacing w:line="288" w:lineRule="auto"/>
        <w:ind w:firstLine="422" w:firstLineChars="201"/>
        <w:rPr>
          <w:rFonts w:hint="eastAsia" w:cs="Arial"/>
          <w:color w:val="auto"/>
          <w:kern w:val="0"/>
          <w:sz w:val="21"/>
          <w:szCs w:val="21"/>
          <w:highlight w:val="none"/>
        </w:rPr>
      </w:pPr>
      <w:r>
        <w:rPr>
          <w:rFonts w:hint="eastAsia" w:cs="Arial"/>
          <w:color w:val="auto"/>
          <w:kern w:val="0"/>
          <w:sz w:val="21"/>
          <w:szCs w:val="21"/>
          <w:highlight w:val="none"/>
        </w:rPr>
        <w:t>（2）信用信息查询记录和证据留存具体方式：采购代理机构经办人和监督人员将查询网页打印、签名与其他采购文件一并保存；</w:t>
      </w:r>
    </w:p>
    <w:p w14:paraId="39535888">
      <w:pPr>
        <w:adjustRightInd w:val="0"/>
        <w:snapToGrid w:val="0"/>
        <w:spacing w:line="288" w:lineRule="auto"/>
        <w:ind w:firstLine="422" w:firstLineChars="201"/>
        <w:rPr>
          <w:rFonts w:hint="eastAsia" w:cs="Arial"/>
          <w:color w:val="auto"/>
          <w:kern w:val="0"/>
          <w:sz w:val="21"/>
          <w:szCs w:val="21"/>
          <w:highlight w:val="none"/>
        </w:rPr>
      </w:pPr>
      <w:r>
        <w:rPr>
          <w:rFonts w:hint="eastAsia" w:cs="Arial"/>
          <w:color w:val="auto"/>
          <w:kern w:val="0"/>
          <w:sz w:val="21"/>
          <w:szCs w:val="21"/>
          <w:highlight w:val="none"/>
        </w:rPr>
        <w:t>（3）信用信息的使用规则：供应商被列入失信被执行人、重大税收违法案件当事人名单、政府采购严重违法失信行为记录名单的，拒绝其参与政府采购活动。</w:t>
      </w:r>
    </w:p>
    <w:p w14:paraId="4FD2306F">
      <w:pPr>
        <w:adjustRightInd w:val="0"/>
        <w:snapToGrid w:val="0"/>
        <w:spacing w:line="288" w:lineRule="auto"/>
        <w:ind w:firstLine="422" w:firstLineChars="201"/>
        <w:rPr>
          <w:color w:val="auto"/>
          <w:kern w:val="0"/>
          <w:sz w:val="21"/>
          <w:szCs w:val="21"/>
          <w:highlight w:val="none"/>
        </w:rPr>
      </w:pPr>
      <w:r>
        <w:rPr>
          <w:rFonts w:hint="eastAsia"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753F89E">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（三）</w:t>
      </w:r>
      <w:r>
        <w:rPr>
          <w:rFonts w:cs="Arial"/>
          <w:b/>
          <w:color w:val="auto"/>
          <w:kern w:val="0"/>
          <w:sz w:val="21"/>
          <w:szCs w:val="21"/>
          <w:highlight w:val="none"/>
        </w:rPr>
        <w:t>符合性审查</w:t>
      </w:r>
    </w:p>
    <w:p w14:paraId="0B69961A">
      <w:pPr>
        <w:adjustRightInd w:val="0"/>
        <w:snapToGrid w:val="0"/>
        <w:spacing w:line="288" w:lineRule="auto"/>
        <w:ind w:firstLine="424" w:firstLineChars="202"/>
        <w:rPr>
          <w:rFonts w:cs="Arial"/>
          <w:color w:val="auto"/>
          <w:kern w:val="0"/>
          <w:sz w:val="21"/>
          <w:szCs w:val="21"/>
          <w:highlight w:val="none"/>
        </w:rPr>
      </w:pPr>
      <w:r>
        <w:rPr>
          <w:rFonts w:cs="Arial"/>
          <w:color w:val="auto"/>
          <w:kern w:val="0"/>
          <w:sz w:val="21"/>
          <w:szCs w:val="21"/>
          <w:highlight w:val="none"/>
        </w:rPr>
        <w:t>磋商小组对符合资格的</w:t>
      </w:r>
      <w:r>
        <w:rPr>
          <w:rFonts w:hint="eastAsia" w:cs="Arial"/>
          <w:color w:val="auto"/>
          <w:kern w:val="0"/>
          <w:sz w:val="21"/>
          <w:szCs w:val="21"/>
          <w:highlight w:val="none"/>
        </w:rPr>
        <w:t>供应商</w:t>
      </w:r>
      <w:r>
        <w:rPr>
          <w:rFonts w:cs="Arial"/>
          <w:color w:val="auto"/>
          <w:kern w:val="0"/>
          <w:sz w:val="21"/>
          <w:szCs w:val="21"/>
          <w:highlight w:val="none"/>
        </w:rPr>
        <w:t>的</w:t>
      </w:r>
      <w:r>
        <w:rPr>
          <w:rFonts w:hint="eastAsia" w:cs="Arial"/>
          <w:color w:val="auto"/>
          <w:kern w:val="0"/>
          <w:sz w:val="21"/>
          <w:szCs w:val="21"/>
          <w:highlight w:val="none"/>
        </w:rPr>
        <w:t>响应</w:t>
      </w:r>
      <w:r>
        <w:rPr>
          <w:rFonts w:cs="Arial"/>
          <w:color w:val="auto"/>
          <w:kern w:val="0"/>
          <w:sz w:val="21"/>
          <w:szCs w:val="21"/>
          <w:highlight w:val="none"/>
        </w:rPr>
        <w:t>文件进行符合性审查，以确定其是否满足磋商文件的实质性要求。</w:t>
      </w:r>
    </w:p>
    <w:p w14:paraId="53510030">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（四）磋商</w:t>
      </w:r>
    </w:p>
    <w:p w14:paraId="3C36378B">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磋商小组所有成员应当集中与单一供应商分别进行磋商，并给予所有参加磋商的供应商平等的磋商机会。</w:t>
      </w:r>
    </w:p>
    <w:p w14:paraId="57CBABD1">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5F2A4495">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对磋商文件作出的实质性变动是磋商文件的有效组成部分，磋商小组</w:t>
      </w:r>
      <w:r>
        <w:rPr>
          <w:rFonts w:hint="eastAsia"/>
          <w:color w:val="auto"/>
          <w:kern w:val="0"/>
          <w:sz w:val="21"/>
          <w:szCs w:val="21"/>
          <w:highlight w:val="none"/>
        </w:rPr>
        <w:t>通过政府采购云平台</w:t>
      </w:r>
      <w:r>
        <w:rPr>
          <w:rFonts w:hint="eastAsia" w:cs="Arial"/>
          <w:color w:val="auto"/>
          <w:kern w:val="0"/>
          <w:sz w:val="21"/>
          <w:szCs w:val="21"/>
          <w:highlight w:val="none"/>
        </w:rPr>
        <w:t>以书面形式同时通知所有参加磋商的供应商。</w:t>
      </w:r>
    </w:p>
    <w:p w14:paraId="2772929C">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供应商应当按照磋商文件的变动情况和磋商小组的要求</w:t>
      </w:r>
      <w:r>
        <w:rPr>
          <w:rFonts w:hint="eastAsia"/>
          <w:color w:val="auto"/>
          <w:kern w:val="0"/>
          <w:sz w:val="21"/>
          <w:szCs w:val="21"/>
          <w:highlight w:val="none"/>
        </w:rPr>
        <w:t>通过政府采购云平台</w:t>
      </w:r>
      <w:r>
        <w:rPr>
          <w:rFonts w:hint="eastAsia" w:cs="Arial"/>
          <w:color w:val="auto"/>
          <w:kern w:val="0"/>
          <w:sz w:val="21"/>
          <w:szCs w:val="21"/>
          <w:highlight w:val="none"/>
        </w:rPr>
        <w:t>提交磋商记录，并由其法定代表人或授权代表签名或者加盖公章。</w:t>
      </w:r>
    </w:p>
    <w:p w14:paraId="35D14DA5">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供应商的磋商内容无法通过政府采购云平台上传的，可在规定时间内（不少于半小时）通过指定的电子邮箱（</w:t>
      </w:r>
      <w:r>
        <w:rPr>
          <w:rFonts w:hint="eastAsia"/>
          <w:color w:val="auto"/>
          <w:kern w:val="0"/>
          <w:sz w:val="21"/>
          <w:szCs w:val="21"/>
          <w:highlight w:val="none"/>
          <w:lang w:eastAsia="zh-CN"/>
        </w:rPr>
        <w:t>zb02@qszb.net</w:t>
      </w:r>
      <w:r>
        <w:rPr>
          <w:color w:val="auto"/>
          <w:kern w:val="0"/>
          <w:sz w:val="21"/>
          <w:szCs w:val="21"/>
          <w:highlight w:val="none"/>
        </w:rPr>
        <w:t>）或传真号码（0571-87666116）提交。</w:t>
      </w:r>
    </w:p>
    <w:p w14:paraId="7748E73E">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（五）最后报价</w:t>
      </w:r>
    </w:p>
    <w:p w14:paraId="2F389DCB">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color w:val="auto"/>
          <w:kern w:val="0"/>
          <w:sz w:val="21"/>
          <w:szCs w:val="21"/>
          <w:highlight w:val="none"/>
        </w:rPr>
        <w:t>3家。</w:t>
      </w:r>
    </w:p>
    <w:p w14:paraId="3B7740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20" w:firstLineChars="200"/>
        <w:jc w:val="both"/>
        <w:textAlignment w:val="auto"/>
        <w:rPr>
          <w:rFonts w:cs="Arial"/>
          <w:color w:val="auto"/>
          <w:kern w:val="0"/>
          <w:sz w:val="21"/>
          <w:szCs w:val="21"/>
          <w:highlight w:val="none"/>
        </w:rPr>
      </w:pPr>
      <w:r>
        <w:rPr>
          <w:rFonts w:hint="eastAsia" w:cs="Arial"/>
          <w:color w:val="auto"/>
          <w:kern w:val="0"/>
          <w:sz w:val="21"/>
          <w:szCs w:val="21"/>
          <w:highlight w:val="none"/>
        </w:rPr>
        <w:t>磋商文件不能详细列明采购标的的技术、服务要求，需经磋商由供应商提供最终设计方案或解决方案的，磋商结束后，磋商小组应当按照少数服从多数的原则投票推荐</w:t>
      </w:r>
      <w:r>
        <w:rPr>
          <w:rFonts w:cs="Arial"/>
          <w:color w:val="auto"/>
          <w:kern w:val="0"/>
          <w:sz w:val="21"/>
          <w:szCs w:val="21"/>
          <w:highlight w:val="none"/>
        </w:rPr>
        <w:t>3家以上供应商的设计方案或者解决方案，并要求其在规定时间内提交最后报价。</w:t>
      </w:r>
    </w:p>
    <w:p w14:paraId="35E090D5">
      <w:pPr>
        <w:adjustRightInd w:val="0"/>
        <w:snapToGrid w:val="0"/>
        <w:spacing w:line="288" w:lineRule="auto"/>
        <w:ind w:firstLine="418" w:firstLineChars="202"/>
        <w:rPr>
          <w:rFonts w:hint="eastAsia" w:ascii="宋体" w:hAnsi="宋体" w:eastAsia="宋体" w:cs="宋体"/>
          <w:b/>
          <w:bCs/>
          <w:i w:val="0"/>
          <w:iCs w:val="0"/>
          <w:caps w:val="0"/>
          <w:color w:val="auto"/>
          <w:spacing w:val="-2"/>
          <w:kern w:val="0"/>
          <w:sz w:val="21"/>
          <w:szCs w:val="21"/>
          <w:highlight w:val="none"/>
          <w:shd w:val="clear" w:fill="FFFFFF"/>
          <w:lang w:val="en-US" w:eastAsia="zh-CN" w:bidi="ar"/>
        </w:rPr>
      </w:pP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最后报价是供应商响应文件的有效组成部分。符合《政府采购竞争性磋商采购方式管理暂行办法》（财库〔2014〕214号）第三条第四项情形的，提交最后报价的供应商可以为2家。</w:t>
      </w:r>
    </w:p>
    <w:p w14:paraId="23AFFC8B">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（六）综合评分</w:t>
      </w:r>
    </w:p>
    <w:p w14:paraId="1AAFFB95">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经磋商确定最终采购需求和提交最后报价的供应商后，由磋商小组采用</w:t>
      </w:r>
      <w:r>
        <w:rPr>
          <w:rFonts w:hint="eastAsia" w:cs="Arial"/>
          <w:b/>
          <w:bCs/>
          <w:color w:val="auto"/>
          <w:kern w:val="0"/>
          <w:sz w:val="21"/>
          <w:szCs w:val="21"/>
          <w:highlight w:val="none"/>
        </w:rPr>
        <w:t>综合评分法</w:t>
      </w:r>
      <w:r>
        <w:rPr>
          <w:rFonts w:hint="eastAsia" w:cs="Arial"/>
          <w:color w:val="auto"/>
          <w:kern w:val="0"/>
          <w:sz w:val="21"/>
          <w:szCs w:val="21"/>
          <w:highlight w:val="none"/>
        </w:rPr>
        <w:t>对提交最后报价的供应商的响应文件和最后报价进行综合评分。</w:t>
      </w:r>
    </w:p>
    <w:p w14:paraId="4D06ED5A">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综合评分法，是指响应文件满足磋商文件全部实质性要求且按评审因素的量化指标评审得分最高的供应商为成交候选供应商的评审方法。</w:t>
      </w:r>
    </w:p>
    <w:p w14:paraId="7929216B">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（七）</w:t>
      </w:r>
      <w:r>
        <w:rPr>
          <w:rFonts w:cs="Arial"/>
          <w:b/>
          <w:color w:val="auto"/>
          <w:kern w:val="0"/>
          <w:sz w:val="21"/>
          <w:szCs w:val="21"/>
          <w:highlight w:val="none"/>
        </w:rPr>
        <w:t>汇总商务技术得分</w:t>
      </w:r>
    </w:p>
    <w:p w14:paraId="6D23569A">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磋商小组各成员独立对进入最后报价的供应商的商务和技术文件进行评价，并汇总商务技术得分情况。</w:t>
      </w:r>
    </w:p>
    <w:p w14:paraId="1F4F560D">
      <w:pPr>
        <w:adjustRightInd w:val="0"/>
        <w:snapToGrid w:val="0"/>
        <w:spacing w:line="288" w:lineRule="auto"/>
        <w:ind w:firstLine="424" w:firstLineChars="202"/>
        <w:rPr>
          <w:rFonts w:cs="Arial"/>
          <w:color w:val="auto"/>
          <w:kern w:val="0"/>
          <w:sz w:val="21"/>
          <w:szCs w:val="21"/>
          <w:highlight w:val="none"/>
        </w:rPr>
      </w:pPr>
      <w:bookmarkStart w:id="35" w:name="_Hlk94088579"/>
      <w:r>
        <w:rPr>
          <w:rFonts w:hint="eastAsia" w:cs="Arial"/>
          <w:color w:val="auto"/>
          <w:kern w:val="0"/>
          <w:sz w:val="21"/>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35"/>
    <w:p w14:paraId="7343FE29">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（八）排序与推荐</w:t>
      </w:r>
    </w:p>
    <w:p w14:paraId="4A6CD473">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磋商小组应当根据综合评分情况，按照评审得分由高到低顺序推荐</w:t>
      </w:r>
      <w:r>
        <w:rPr>
          <w:rFonts w:cs="Arial"/>
          <w:color w:val="auto"/>
          <w:kern w:val="0"/>
          <w:sz w:val="21"/>
          <w:szCs w:val="21"/>
          <w:highlight w:val="none"/>
        </w:rPr>
        <w:t>3名以上成交候选供应商，并编写评审报告。</w:t>
      </w:r>
    </w:p>
    <w:p w14:paraId="1853BE72">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（九）</w:t>
      </w:r>
      <w:r>
        <w:rPr>
          <w:rFonts w:cs="Arial"/>
          <w:b/>
          <w:color w:val="auto"/>
          <w:kern w:val="0"/>
          <w:sz w:val="21"/>
          <w:szCs w:val="21"/>
          <w:highlight w:val="none"/>
        </w:rPr>
        <w:t>编写评标报告</w:t>
      </w:r>
    </w:p>
    <w:p w14:paraId="747501D0">
      <w:pPr>
        <w:adjustRightInd w:val="0"/>
        <w:snapToGrid w:val="0"/>
        <w:spacing w:line="288" w:lineRule="auto"/>
        <w:ind w:firstLine="424" w:firstLineChars="202"/>
        <w:rPr>
          <w:rFonts w:hint="eastAsia" w:cs="Arial"/>
          <w:color w:val="auto"/>
          <w:kern w:val="0"/>
          <w:sz w:val="21"/>
          <w:szCs w:val="21"/>
          <w:highlight w:val="none"/>
        </w:rPr>
      </w:pPr>
      <w:r>
        <w:rPr>
          <w:rFonts w:hint="eastAsia" w:cs="Arial"/>
          <w:color w:val="auto"/>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4934B7F6">
      <w:pPr>
        <w:adjustRightInd w:val="0"/>
        <w:snapToGrid w:val="0"/>
        <w:spacing w:line="288" w:lineRule="auto"/>
        <w:ind w:firstLine="424" w:firstLineChars="202"/>
        <w:rPr>
          <w:rFonts w:hint="eastAsia" w:cs="Arial"/>
          <w:color w:val="auto"/>
          <w:kern w:val="0"/>
          <w:sz w:val="21"/>
          <w:szCs w:val="21"/>
          <w:highlight w:val="none"/>
        </w:rPr>
      </w:pPr>
    </w:p>
    <w:p w14:paraId="2F7A4FFF">
      <w:pPr>
        <w:adjustRightInd w:val="0"/>
        <w:snapToGrid w:val="0"/>
        <w:spacing w:line="288" w:lineRule="auto"/>
        <w:jc w:val="center"/>
        <w:outlineLvl w:val="1"/>
        <w:rPr>
          <w:rFonts w:cs="Times New Roman"/>
          <w:b/>
          <w:color w:val="auto"/>
          <w:spacing w:val="-6"/>
          <w:sz w:val="21"/>
          <w:szCs w:val="21"/>
          <w:highlight w:val="none"/>
        </w:rPr>
      </w:pPr>
      <w:r>
        <w:rPr>
          <w:rFonts w:hint="eastAsia" w:cs="Times New Roman"/>
          <w:b/>
          <w:color w:val="auto"/>
          <w:spacing w:val="-6"/>
          <w:sz w:val="21"/>
          <w:szCs w:val="21"/>
          <w:highlight w:val="none"/>
        </w:rPr>
        <w:t>七、成交与合同</w:t>
      </w:r>
    </w:p>
    <w:p w14:paraId="7C7AFA35">
      <w:pPr>
        <w:adjustRightInd w:val="0"/>
        <w:snapToGrid w:val="0"/>
        <w:spacing w:line="288" w:lineRule="auto"/>
        <w:rPr>
          <w:b/>
          <w:bCs/>
          <w:color w:val="auto"/>
          <w:sz w:val="21"/>
          <w:szCs w:val="21"/>
          <w:highlight w:val="none"/>
        </w:rPr>
      </w:pPr>
      <w:r>
        <w:rPr>
          <w:rFonts w:hint="eastAsia"/>
          <w:b/>
          <w:bCs/>
          <w:color w:val="auto"/>
          <w:sz w:val="21"/>
          <w:szCs w:val="21"/>
          <w:highlight w:val="none"/>
        </w:rPr>
        <w:t>（一）成交</w:t>
      </w:r>
    </w:p>
    <w:p w14:paraId="07C3BCF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1C7578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2.采购代理机构在成交供应商确定后</w:t>
      </w:r>
      <w:r>
        <w:rPr>
          <w:color w:val="auto"/>
          <w:sz w:val="21"/>
          <w:szCs w:val="21"/>
          <w:highlight w:val="none"/>
        </w:rPr>
        <w:t>2个工作日内公告成交结果，同时向成交供应商发出成交通知书，并将磋商文件随成交结果同时公告。</w:t>
      </w:r>
    </w:p>
    <w:p w14:paraId="3A930B57">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w:t>
      </w:r>
      <w:r>
        <w:rPr>
          <w:color w:val="auto"/>
          <w:sz w:val="21"/>
          <w:szCs w:val="21"/>
          <w:highlight w:val="none"/>
        </w:rPr>
        <w:t>.</w:t>
      </w:r>
      <w:r>
        <w:rPr>
          <w:rFonts w:hint="eastAsia"/>
          <w:color w:val="auto"/>
          <w:sz w:val="21"/>
          <w:szCs w:val="21"/>
          <w:highlight w:val="none"/>
        </w:rPr>
        <w:t>评审结果公示媒体：浙江政府采购网（http://zfcg.czt.zj.gov.cn）。</w:t>
      </w:r>
    </w:p>
    <w:p w14:paraId="0B5C7F25">
      <w:pPr>
        <w:adjustRightInd w:val="0"/>
        <w:snapToGrid w:val="0"/>
        <w:spacing w:line="288" w:lineRule="auto"/>
        <w:jc w:val="left"/>
        <w:rPr>
          <w:b/>
          <w:bCs/>
          <w:color w:val="auto"/>
          <w:sz w:val="21"/>
          <w:szCs w:val="21"/>
          <w:highlight w:val="none"/>
        </w:rPr>
      </w:pPr>
      <w:r>
        <w:rPr>
          <w:rFonts w:hint="eastAsia"/>
          <w:b/>
          <w:bCs/>
          <w:color w:val="auto"/>
          <w:sz w:val="21"/>
          <w:szCs w:val="21"/>
          <w:highlight w:val="none"/>
        </w:rPr>
        <w:t>（二）合同授予</w:t>
      </w:r>
    </w:p>
    <w:p w14:paraId="530221D1">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715B3EC8">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7E8F522F">
      <w:pPr>
        <w:adjustRightInd w:val="0"/>
        <w:snapToGrid w:val="0"/>
        <w:spacing w:line="288" w:lineRule="auto"/>
        <w:rPr>
          <w:color w:val="auto"/>
          <w:sz w:val="21"/>
          <w:szCs w:val="21"/>
          <w:highlight w:val="none"/>
        </w:rPr>
      </w:pPr>
    </w:p>
    <w:p w14:paraId="0F12ED6A">
      <w:pPr>
        <w:adjustRightInd w:val="0"/>
        <w:snapToGrid w:val="0"/>
        <w:spacing w:line="288" w:lineRule="auto"/>
        <w:jc w:val="center"/>
        <w:outlineLvl w:val="1"/>
        <w:rPr>
          <w:rFonts w:cs="Times New Roman"/>
          <w:b/>
          <w:color w:val="auto"/>
          <w:spacing w:val="-6"/>
          <w:sz w:val="21"/>
          <w:szCs w:val="21"/>
          <w:highlight w:val="none"/>
        </w:rPr>
      </w:pPr>
      <w:r>
        <w:rPr>
          <w:rFonts w:hint="eastAsia" w:cs="Times New Roman"/>
          <w:b/>
          <w:color w:val="auto"/>
          <w:spacing w:val="-6"/>
          <w:sz w:val="21"/>
          <w:szCs w:val="21"/>
          <w:highlight w:val="none"/>
        </w:rPr>
        <w:t>八、</w:t>
      </w:r>
      <w:r>
        <w:rPr>
          <w:rFonts w:cs="Times New Roman"/>
          <w:b/>
          <w:color w:val="auto"/>
          <w:spacing w:val="-6"/>
          <w:sz w:val="21"/>
          <w:szCs w:val="21"/>
          <w:highlight w:val="none"/>
        </w:rPr>
        <w:t>验</w:t>
      </w:r>
      <w:r>
        <w:rPr>
          <w:rFonts w:hint="eastAsia" w:cs="Times New Roman"/>
          <w:b/>
          <w:color w:val="auto"/>
          <w:spacing w:val="-6"/>
          <w:sz w:val="21"/>
          <w:szCs w:val="21"/>
          <w:highlight w:val="none"/>
        </w:rPr>
        <w:t xml:space="preserve"> </w:t>
      </w:r>
      <w:r>
        <w:rPr>
          <w:rFonts w:cs="Times New Roman"/>
          <w:b/>
          <w:color w:val="auto"/>
          <w:spacing w:val="-6"/>
          <w:sz w:val="21"/>
          <w:szCs w:val="21"/>
          <w:highlight w:val="none"/>
        </w:rPr>
        <w:t xml:space="preserve"> 收</w:t>
      </w:r>
    </w:p>
    <w:p w14:paraId="03FFDC30">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7015DD5B">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采购人可以邀请参加本项目的其他供应商或者第三方机构参与验收。参与验收的供应商或者第三方机构的意见作为</w:t>
      </w:r>
      <w:r>
        <w:rPr>
          <w:rFonts w:hint="eastAsia" w:cs="Helvetica"/>
          <w:color w:val="auto"/>
          <w:kern w:val="0"/>
          <w:sz w:val="21"/>
          <w:szCs w:val="21"/>
          <w:highlight w:val="none"/>
        </w:rPr>
        <w:t>验收书的参考资料一并存档。</w:t>
      </w:r>
    </w:p>
    <w:p w14:paraId="5BD1F499">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DD1F51F">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A2F429B">
      <w:pPr>
        <w:adjustRightInd w:val="0"/>
        <w:snapToGrid w:val="0"/>
        <w:spacing w:line="288" w:lineRule="auto"/>
        <w:rPr>
          <w:color w:val="auto"/>
          <w:sz w:val="21"/>
          <w:szCs w:val="21"/>
          <w:highlight w:val="none"/>
        </w:rPr>
      </w:pPr>
    </w:p>
    <w:p w14:paraId="35801084">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九、可中止电子交易活动的情形</w:t>
      </w:r>
    </w:p>
    <w:p w14:paraId="31BA462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采购过程中出现以下情形，导致电子交易平台无法正常运行，或者无法保证电子交易的公平、公正和安全时，采购代理机构可中止电子交易活动：</w:t>
      </w:r>
    </w:p>
    <w:p w14:paraId="710B499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1.电子交易平台发生故障而无法登录访问的；</w:t>
      </w:r>
    </w:p>
    <w:p w14:paraId="31A9CC2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2.电子交易平台应用或数据库出现错误，不能进行正常操作的；</w:t>
      </w:r>
    </w:p>
    <w:p w14:paraId="3969B5B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3.电子交易平台发现严重安全漏洞，有潜在泄密危险的；</w:t>
      </w:r>
    </w:p>
    <w:p w14:paraId="5984FF8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4.病毒发作导致不能进行正常操作的；</w:t>
      </w:r>
    </w:p>
    <w:p w14:paraId="5084E98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5.其他无法保证电子交易的公平、公正和安全的情况。</w:t>
      </w:r>
    </w:p>
    <w:p w14:paraId="0A04944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出现前款规定情形，不影响采购公平、公正性的，采购代理机构可以待上述情形消除后继续组织电子交易活动；影响或可能影响采购公平、公正性的，应当重新采购。</w:t>
      </w:r>
      <w:r>
        <w:rPr>
          <w:rFonts w:hint="eastAsia"/>
          <w:color w:val="auto"/>
          <w:sz w:val="21"/>
          <w:szCs w:val="21"/>
          <w:highlight w:val="none"/>
        </w:rPr>
        <w:br w:type="page"/>
      </w:r>
    </w:p>
    <w:p w14:paraId="0C924971">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第四章  评审方法和评审标准</w:t>
      </w:r>
    </w:p>
    <w:p w14:paraId="5C68ADC7">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一、评审方法</w:t>
      </w:r>
    </w:p>
    <w:p w14:paraId="44F4908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本次评审采用综合评分法，总分为100分。评分过程中采用四舍五入法，并保留小数2位。</w:t>
      </w:r>
    </w:p>
    <w:p w14:paraId="4AF722B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供应商评审综合得分=商务分+技术分+价格分</w:t>
      </w:r>
    </w:p>
    <w:p w14:paraId="7412F34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3F067693">
      <w:pPr>
        <w:numPr>
          <w:ilvl w:val="0"/>
          <w:numId w:val="5"/>
        </w:numPr>
        <w:adjustRightInd w:val="0"/>
        <w:snapToGrid w:val="0"/>
        <w:spacing w:line="288" w:lineRule="auto"/>
        <w:outlineLvl w:val="1"/>
        <w:rPr>
          <w:rFonts w:hint="eastAsia"/>
          <w:b/>
          <w:bCs/>
          <w:color w:val="auto"/>
          <w:sz w:val="21"/>
          <w:szCs w:val="21"/>
          <w:highlight w:val="none"/>
        </w:rPr>
      </w:pPr>
      <w:r>
        <w:rPr>
          <w:rFonts w:hint="eastAsia"/>
          <w:b/>
          <w:bCs/>
          <w:color w:val="auto"/>
          <w:sz w:val="21"/>
          <w:szCs w:val="21"/>
          <w:highlight w:val="none"/>
        </w:rPr>
        <w:t>评审标准</w:t>
      </w:r>
    </w:p>
    <w:p w14:paraId="1A2881D1">
      <w:pPr>
        <w:bidi w:val="0"/>
        <w:rPr>
          <w:rFonts w:hint="eastAsia"/>
          <w:color w:val="auto"/>
          <w:highlight w:val="none"/>
        </w:rPr>
      </w:pPr>
    </w:p>
    <w:tbl>
      <w:tblPr>
        <w:tblStyle w:val="1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790"/>
        <w:gridCol w:w="7089"/>
      </w:tblGrid>
      <w:tr w14:paraId="1FF55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9" w:type="dxa"/>
            <w:noWrap w:val="0"/>
            <w:vAlign w:val="center"/>
          </w:tcPr>
          <w:p w14:paraId="17DADD8B">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790" w:type="dxa"/>
            <w:noWrap w:val="0"/>
            <w:vAlign w:val="center"/>
          </w:tcPr>
          <w:p w14:paraId="4D316BC3">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7089" w:type="dxa"/>
            <w:noWrap w:val="0"/>
            <w:vAlign w:val="center"/>
          </w:tcPr>
          <w:p w14:paraId="654DA70D">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评分细则</w:t>
            </w:r>
          </w:p>
        </w:tc>
      </w:tr>
      <w:tr w14:paraId="71F55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3"/>
            <w:noWrap w:val="0"/>
            <w:vAlign w:val="center"/>
          </w:tcPr>
          <w:p w14:paraId="2AD3DF26">
            <w:pPr>
              <w:keepNext w:val="0"/>
              <w:keepLines w:val="0"/>
              <w:suppressLineNumbers w:val="0"/>
              <w:spacing w:before="0" w:beforeAutospacing="0" w:after="0" w:afterAutospacing="0"/>
              <w:ind w:left="0" w:right="0"/>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价格分</w:t>
            </w:r>
          </w:p>
        </w:tc>
      </w:tr>
      <w:tr w14:paraId="63228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9" w:type="dxa"/>
            <w:tcBorders>
              <w:top w:val="single" w:color="auto" w:sz="4" w:space="0"/>
              <w:left w:val="single" w:color="auto" w:sz="4" w:space="0"/>
              <w:bottom w:val="single" w:color="auto" w:sz="4" w:space="0"/>
              <w:right w:val="single" w:color="auto" w:sz="4" w:space="0"/>
            </w:tcBorders>
            <w:noWrap w:val="0"/>
            <w:vAlign w:val="center"/>
          </w:tcPr>
          <w:p w14:paraId="555F4E8E">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最后报价</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671DE3D9">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eastAsia="zh-CN"/>
              </w:rPr>
              <w:t>30</w:t>
            </w:r>
          </w:p>
        </w:tc>
        <w:tc>
          <w:tcPr>
            <w:tcW w:w="7089" w:type="dxa"/>
            <w:tcBorders>
              <w:top w:val="single" w:color="auto" w:sz="4" w:space="0"/>
              <w:left w:val="single" w:color="auto" w:sz="4" w:space="0"/>
              <w:bottom w:val="single" w:color="auto" w:sz="4" w:space="0"/>
              <w:right w:val="single" w:color="auto" w:sz="4" w:space="0"/>
            </w:tcBorders>
            <w:noWrap w:val="0"/>
            <w:vAlign w:val="center"/>
          </w:tcPr>
          <w:p w14:paraId="27AED73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价格分采用低价优先法计算，即满足磋商文件要求且最后报价最低的供应商的价格为磋商基准价，其价格分为满分。其他供应商的价格分统一按照下列公式计算：</w:t>
            </w:r>
          </w:p>
          <w:p w14:paraId="6E9E718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磋商报价得分=（磋商基准价/最后报价）×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%×100</w:t>
            </w:r>
          </w:p>
        </w:tc>
      </w:tr>
      <w:tr w14:paraId="60473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3"/>
            <w:noWrap w:val="0"/>
            <w:vAlign w:val="center"/>
          </w:tcPr>
          <w:p w14:paraId="6BDADF08">
            <w:pPr>
              <w:keepNext w:val="0"/>
              <w:keepLines w:val="0"/>
              <w:suppressLineNumbers w:val="0"/>
              <w:spacing w:before="0" w:beforeAutospacing="0" w:after="0" w:afterAutospacing="0"/>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商务分</w:t>
            </w:r>
          </w:p>
        </w:tc>
      </w:tr>
      <w:tr w14:paraId="5E772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9" w:type="dxa"/>
            <w:noWrap w:val="0"/>
            <w:vAlign w:val="center"/>
          </w:tcPr>
          <w:p w14:paraId="261092FD">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业绩</w:t>
            </w:r>
          </w:p>
        </w:tc>
        <w:tc>
          <w:tcPr>
            <w:tcW w:w="790" w:type="dxa"/>
            <w:noWrap w:val="0"/>
            <w:vAlign w:val="center"/>
          </w:tcPr>
          <w:p w14:paraId="367847C8">
            <w:pPr>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cs="宋体"/>
                <w:b/>
                <w:bCs/>
                <w:color w:val="auto"/>
                <w:sz w:val="21"/>
                <w:szCs w:val="21"/>
                <w:highlight w:val="none"/>
                <w:lang w:val="en-US" w:eastAsia="zh-CN"/>
              </w:rPr>
              <w:t>.5</w:t>
            </w:r>
          </w:p>
        </w:tc>
        <w:tc>
          <w:tcPr>
            <w:tcW w:w="7089" w:type="dxa"/>
            <w:noWrap w:val="0"/>
            <w:vAlign w:val="center"/>
          </w:tcPr>
          <w:p w14:paraId="3F070E2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客观分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供应商自20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年1月1日以来（以合同签订时间为准）</w:t>
            </w:r>
            <w:r>
              <w:rPr>
                <w:rFonts w:hint="eastAsia" w:cs="宋体"/>
                <w:color w:val="auto"/>
                <w:sz w:val="21"/>
                <w:szCs w:val="21"/>
                <w:highlight w:val="none"/>
                <w:lang w:val="en-US" w:eastAsia="zh-CN"/>
              </w:rPr>
              <w:t>类似装饰装修/建筑改造</w:t>
            </w:r>
            <w:r>
              <w:rPr>
                <w:rFonts w:hint="eastAsia" w:ascii="宋体" w:hAnsi="宋体" w:eastAsia="宋体" w:cs="宋体"/>
                <w:color w:val="auto"/>
                <w:sz w:val="21"/>
                <w:szCs w:val="21"/>
                <w:highlight w:val="none"/>
                <w:lang w:val="en-US" w:eastAsia="zh-CN"/>
              </w:rPr>
              <w:t>合同</w:t>
            </w:r>
            <w:r>
              <w:rPr>
                <w:rFonts w:hint="eastAsia" w:ascii="宋体" w:hAnsi="宋体" w:eastAsia="宋体" w:cs="宋体"/>
                <w:color w:val="auto"/>
                <w:sz w:val="21"/>
                <w:szCs w:val="21"/>
                <w:highlight w:val="none"/>
              </w:rPr>
              <w:t>业绩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每提供1份业绩</w:t>
            </w:r>
            <w:r>
              <w:rPr>
                <w:rFonts w:hint="eastAsia" w:ascii="宋体" w:hAnsi="宋体" w:eastAsia="宋体" w:cs="宋体"/>
                <w:color w:val="auto"/>
                <w:sz w:val="21"/>
                <w:szCs w:val="21"/>
                <w:highlight w:val="none"/>
                <w:lang w:val="en-US" w:eastAsia="zh-CN"/>
              </w:rPr>
              <w:t>证明</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最高得</w:t>
            </w:r>
            <w:r>
              <w:rPr>
                <w:rFonts w:hint="eastAsia" w:ascii="宋体" w:hAnsi="宋体" w:eastAsia="宋体" w:cs="宋体"/>
                <w:color w:val="auto"/>
                <w:sz w:val="21"/>
                <w:szCs w:val="21"/>
                <w:highlight w:val="none"/>
                <w:lang w:val="en-US" w:eastAsia="zh-CN"/>
              </w:rPr>
              <w:t>1</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5E95DF2B">
            <w:pPr>
              <w:keepNext w:val="0"/>
              <w:keepLines w:val="0"/>
              <w:suppressLineNumbers w:val="0"/>
              <w:spacing w:before="0" w:beforeAutospacing="0" w:after="0" w:afterAutospacing="0"/>
              <w:ind w:left="0" w:right="0"/>
              <w:rPr>
                <w:rFonts w:hint="default" w:ascii="宋体" w:hAnsi="宋体" w:eastAsia="宋体" w:cs="宋体"/>
                <w:color w:val="auto"/>
                <w:sz w:val="21"/>
                <w:szCs w:val="21"/>
                <w:highlight w:val="none"/>
                <w:lang w:val="en-US" w:eastAsia="zh-CN"/>
              </w:rPr>
            </w:pPr>
            <w:r>
              <w:rPr>
                <w:rFonts w:hint="eastAsia" w:cs="宋体"/>
                <w:b/>
                <w:bCs/>
                <w:color w:val="auto"/>
                <w:sz w:val="21"/>
                <w:szCs w:val="21"/>
                <w:highlight w:val="none"/>
                <w:lang w:val="en-US" w:eastAsia="zh-CN"/>
              </w:rPr>
              <w:t>【提供</w:t>
            </w:r>
            <w:r>
              <w:rPr>
                <w:rFonts w:hint="eastAsia" w:ascii="宋体" w:hAnsi="宋体" w:eastAsia="宋体" w:cs="宋体"/>
                <w:b/>
                <w:bCs/>
                <w:color w:val="auto"/>
                <w:spacing w:val="-6"/>
                <w:sz w:val="21"/>
                <w:szCs w:val="21"/>
                <w:highlight w:val="none"/>
              </w:rPr>
              <w:t>合同扫描件</w:t>
            </w:r>
            <w:r>
              <w:rPr>
                <w:rFonts w:hint="eastAsia" w:cs="宋体"/>
                <w:b/>
                <w:bCs/>
                <w:color w:val="auto"/>
                <w:spacing w:val="-6"/>
                <w:sz w:val="21"/>
                <w:szCs w:val="21"/>
                <w:highlight w:val="none"/>
                <w:lang w:eastAsia="zh-CN"/>
              </w:rPr>
              <w:t>、</w:t>
            </w:r>
            <w:r>
              <w:rPr>
                <w:rFonts w:hint="eastAsia" w:ascii="宋体" w:hAnsi="宋体" w:eastAsia="宋体" w:cs="宋体"/>
                <w:b/>
                <w:bCs/>
                <w:color w:val="auto"/>
                <w:spacing w:val="-6"/>
                <w:sz w:val="21"/>
                <w:szCs w:val="21"/>
                <w:highlight w:val="none"/>
              </w:rPr>
              <w:t>竣工验收报告(或分部分项竣工验收报告)</w:t>
            </w:r>
            <w:r>
              <w:rPr>
                <w:rFonts w:hint="eastAsia" w:ascii="宋体" w:hAnsi="宋体" w:eastAsia="宋体" w:cs="宋体"/>
                <w:b/>
                <w:bCs/>
                <w:color w:val="auto"/>
                <w:spacing w:val="-6"/>
                <w:sz w:val="21"/>
                <w:szCs w:val="21"/>
                <w:highlight w:val="none"/>
                <w:lang w:eastAsia="zh-CN"/>
              </w:rPr>
              <w:t>。</w:t>
            </w:r>
            <w:r>
              <w:rPr>
                <w:rFonts w:hint="eastAsia" w:cs="宋体"/>
                <w:b/>
                <w:bCs/>
                <w:color w:val="auto"/>
                <w:spacing w:val="-6"/>
                <w:sz w:val="21"/>
                <w:szCs w:val="21"/>
                <w:highlight w:val="none"/>
                <w:lang w:val="en-US" w:eastAsia="zh-CN"/>
              </w:rPr>
              <w:t>如以</w:t>
            </w:r>
            <w:r>
              <w:rPr>
                <w:rFonts w:hint="eastAsia" w:cs="宋体"/>
                <w:b/>
                <w:color w:val="auto"/>
                <w:sz w:val="21"/>
                <w:szCs w:val="21"/>
                <w:highlight w:val="none"/>
                <w:lang w:val="en-US" w:eastAsia="zh-CN"/>
              </w:rPr>
              <w:t>联合体形式投标的，</w:t>
            </w:r>
            <w:r>
              <w:rPr>
                <w:rFonts w:hint="eastAsia" w:cs="宋体"/>
                <w:b/>
                <w:bCs/>
                <w:color w:val="auto"/>
                <w:spacing w:val="-6"/>
                <w:sz w:val="21"/>
                <w:szCs w:val="21"/>
                <w:highlight w:val="none"/>
                <w:lang w:val="en-US" w:eastAsia="zh-CN"/>
              </w:rPr>
              <w:t>设计、工程合同按分工内容分别提供，业绩数量以提供材料较少的一方为准。</w:t>
            </w:r>
            <w:r>
              <w:rPr>
                <w:rFonts w:hint="eastAsia" w:cs="宋体"/>
                <w:b/>
                <w:bCs/>
                <w:color w:val="auto"/>
                <w:sz w:val="21"/>
                <w:szCs w:val="21"/>
                <w:highlight w:val="none"/>
                <w:lang w:val="en-US" w:eastAsia="zh-CN"/>
              </w:rPr>
              <w:t>】</w:t>
            </w:r>
          </w:p>
        </w:tc>
      </w:tr>
      <w:tr w14:paraId="4194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9" w:type="dxa"/>
            <w:noWrap w:val="0"/>
            <w:vAlign w:val="center"/>
          </w:tcPr>
          <w:p w14:paraId="76346DC7">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bCs/>
                <w:color w:val="auto"/>
                <w:sz w:val="21"/>
                <w:szCs w:val="21"/>
                <w:highlight w:val="none"/>
              </w:rPr>
            </w:pPr>
            <w:r>
              <w:rPr>
                <w:rFonts w:hint="eastAsia" w:ascii="宋体" w:hAnsi="宋体" w:eastAsia="宋体" w:cs="宋体"/>
                <w:b/>
                <w:color w:val="auto"/>
                <w:kern w:val="2"/>
                <w:sz w:val="21"/>
                <w:szCs w:val="21"/>
                <w:highlight w:val="none"/>
                <w:lang w:val="en-US" w:eastAsia="zh-CN" w:bidi="ar"/>
              </w:rPr>
              <w:t>体系证书</w:t>
            </w:r>
          </w:p>
        </w:tc>
        <w:tc>
          <w:tcPr>
            <w:tcW w:w="790" w:type="dxa"/>
            <w:noWrap w:val="0"/>
            <w:vAlign w:val="center"/>
          </w:tcPr>
          <w:p w14:paraId="39295875">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
              </w:rPr>
              <w:t>3</w:t>
            </w:r>
          </w:p>
        </w:tc>
        <w:tc>
          <w:tcPr>
            <w:tcW w:w="7089" w:type="dxa"/>
            <w:noWrap w:val="0"/>
            <w:vAlign w:val="center"/>
          </w:tcPr>
          <w:p w14:paraId="7FE7EFFF">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【客观分】供应商具有有效质量管理体系、环境管理体系、职业健康安全管理体系</w:t>
            </w:r>
            <w:r>
              <w:rPr>
                <w:rFonts w:hint="eastAsia" w:ascii="宋体" w:hAnsi="宋体" w:eastAsia="宋体" w:cs="宋体"/>
                <w:color w:val="auto"/>
                <w:sz w:val="21"/>
                <w:szCs w:val="21"/>
                <w:highlight w:val="none"/>
                <w:lang w:val="en-US" w:eastAsia="zh-CN"/>
              </w:rPr>
              <w:t>认证证书的</w:t>
            </w:r>
            <w:r>
              <w:rPr>
                <w:rFonts w:hint="eastAsia" w:ascii="宋体" w:hAnsi="宋体" w:eastAsia="宋体" w:cs="宋体"/>
                <w:color w:val="auto"/>
                <w:sz w:val="21"/>
                <w:szCs w:val="21"/>
                <w:highlight w:val="none"/>
              </w:rPr>
              <w:t>，每</w:t>
            </w:r>
            <w:r>
              <w:rPr>
                <w:rFonts w:hint="eastAsia" w:ascii="宋体" w:hAnsi="宋体" w:eastAsia="宋体" w:cs="宋体"/>
                <w:color w:val="auto"/>
                <w:sz w:val="21"/>
                <w:szCs w:val="21"/>
                <w:highlight w:val="none"/>
                <w:lang w:val="en-US" w:eastAsia="zh-CN"/>
              </w:rPr>
              <w:t>有1份</w:t>
            </w:r>
            <w:r>
              <w:rPr>
                <w:rFonts w:hint="eastAsia" w:ascii="宋体" w:hAnsi="宋体" w:eastAsia="宋体" w:cs="宋体"/>
                <w:color w:val="auto"/>
                <w:sz w:val="21"/>
                <w:szCs w:val="21"/>
                <w:highlight w:val="none"/>
              </w:rPr>
              <w:t>得1分，最高得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4C043BC9">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提供有效</w:t>
            </w:r>
            <w:r>
              <w:rPr>
                <w:rFonts w:hint="eastAsia" w:ascii="宋体" w:hAnsi="宋体" w:eastAsia="宋体" w:cs="宋体"/>
                <w:b w:val="0"/>
                <w:bCs w:val="0"/>
                <w:color w:val="auto"/>
                <w:sz w:val="21"/>
                <w:szCs w:val="21"/>
                <w:highlight w:val="none"/>
                <w:lang w:val="en-US" w:eastAsia="zh-CN"/>
              </w:rPr>
              <w:t>的</w:t>
            </w:r>
            <w:r>
              <w:rPr>
                <w:rFonts w:hint="eastAsia" w:ascii="宋体" w:hAnsi="宋体" w:eastAsia="宋体" w:cs="宋体"/>
                <w:b w:val="0"/>
                <w:bCs w:val="0"/>
                <w:color w:val="auto"/>
                <w:sz w:val="21"/>
                <w:szCs w:val="21"/>
                <w:highlight w:val="none"/>
                <w:lang w:eastAsia="zh-CN"/>
              </w:rPr>
              <w:t>证书扫描件、全国认证认可信息公共服务平台http://cx.cnca.cn/查询网页截图，否则不得分。</w:t>
            </w:r>
            <w:r>
              <w:rPr>
                <w:rFonts w:hint="eastAsia" w:cs="宋体"/>
                <w:color w:val="auto"/>
                <w:sz w:val="21"/>
                <w:szCs w:val="21"/>
                <w:highlight w:val="none"/>
                <w:lang w:eastAsia="zh-CN"/>
              </w:rPr>
              <w:t>】</w:t>
            </w:r>
          </w:p>
        </w:tc>
      </w:tr>
      <w:tr w14:paraId="379B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9" w:type="dxa"/>
            <w:noWrap w:val="0"/>
            <w:vAlign w:val="center"/>
          </w:tcPr>
          <w:p w14:paraId="5FD81E1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color w:val="auto"/>
                <w:kern w:val="2"/>
                <w:sz w:val="21"/>
                <w:szCs w:val="21"/>
                <w:highlight w:val="none"/>
                <w:lang w:val="en-US" w:eastAsia="zh-CN" w:bidi="ar"/>
              </w:rPr>
            </w:pPr>
            <w:r>
              <w:rPr>
                <w:rFonts w:hint="eastAsia" w:ascii="宋体" w:hAnsi="宋体" w:eastAsia="宋体" w:cs="宋体"/>
                <w:b/>
                <w:color w:val="auto"/>
                <w:kern w:val="2"/>
                <w:sz w:val="21"/>
                <w:szCs w:val="21"/>
                <w:highlight w:val="none"/>
                <w:lang w:val="en-US" w:eastAsia="zh-CN" w:bidi="ar"/>
              </w:rPr>
              <w:t>获奖情况</w:t>
            </w:r>
          </w:p>
        </w:tc>
        <w:tc>
          <w:tcPr>
            <w:tcW w:w="790" w:type="dxa"/>
            <w:noWrap w:val="0"/>
            <w:vAlign w:val="center"/>
          </w:tcPr>
          <w:p w14:paraId="743F47C6">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bCs/>
                <w:color w:val="auto"/>
                <w:kern w:val="2"/>
                <w:sz w:val="21"/>
                <w:szCs w:val="21"/>
                <w:highlight w:val="none"/>
                <w:lang w:val="en-US" w:eastAsia="zh-CN" w:bidi="ar"/>
              </w:rPr>
            </w:pPr>
            <w:r>
              <w:rPr>
                <w:rFonts w:hint="eastAsia" w:cs="宋体"/>
                <w:b/>
                <w:bCs/>
                <w:color w:val="auto"/>
                <w:kern w:val="2"/>
                <w:sz w:val="21"/>
                <w:szCs w:val="21"/>
                <w:highlight w:val="none"/>
                <w:lang w:val="en-US" w:eastAsia="zh-CN" w:bidi="ar"/>
              </w:rPr>
              <w:t>4</w:t>
            </w:r>
          </w:p>
        </w:tc>
        <w:tc>
          <w:tcPr>
            <w:tcW w:w="7089" w:type="dxa"/>
            <w:noWrap w:val="0"/>
            <w:vAlign w:val="center"/>
          </w:tcPr>
          <w:p w14:paraId="7C24C984">
            <w:pPr>
              <w:keepNext w:val="0"/>
              <w:keepLines w:val="0"/>
              <w:widowControl w:val="0"/>
              <w:suppressLineNumbers w:val="0"/>
              <w:spacing w:before="0" w:beforeAutospacing="0" w:after="0" w:afterAutospacing="0" w:line="240" w:lineRule="auto"/>
              <w:ind w:left="0" w:right="0" w:firstLine="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【客观分】</w:t>
            </w:r>
            <w:r>
              <w:rPr>
                <w:rFonts w:hint="eastAsia" w:ascii="宋体" w:hAnsi="宋体" w:eastAsia="宋体" w:cs="宋体"/>
                <w:color w:val="auto"/>
                <w:kern w:val="2"/>
                <w:sz w:val="21"/>
                <w:szCs w:val="21"/>
                <w:highlight w:val="none"/>
                <w:lang w:val="en-US" w:eastAsia="zh-CN" w:bidi="ar-SA"/>
              </w:rPr>
              <w:t>供应商2022年1月1日以来（以证书时间为准），获得</w:t>
            </w:r>
            <w:r>
              <w:rPr>
                <w:rFonts w:hint="eastAsia" w:cs="宋体"/>
                <w:color w:val="auto"/>
                <w:kern w:val="2"/>
                <w:sz w:val="21"/>
                <w:szCs w:val="21"/>
                <w:highlight w:val="none"/>
                <w:lang w:val="en-US" w:eastAsia="zh-CN" w:bidi="ar-SA"/>
              </w:rPr>
              <w:t>省级及以上</w:t>
            </w:r>
            <w:r>
              <w:rPr>
                <w:rFonts w:hint="eastAsia" w:ascii="宋体" w:hAnsi="宋体" w:eastAsia="宋体" w:cs="宋体"/>
                <w:color w:val="auto"/>
                <w:kern w:val="2"/>
                <w:sz w:val="21"/>
                <w:szCs w:val="21"/>
                <w:highlight w:val="none"/>
                <w:lang w:val="en-US" w:eastAsia="zh-CN" w:bidi="ar-SA"/>
              </w:rPr>
              <w:t>政府</w:t>
            </w:r>
            <w:r>
              <w:rPr>
                <w:rFonts w:hint="eastAsia" w:cs="宋体"/>
                <w:color w:val="auto"/>
                <w:kern w:val="2"/>
                <w:sz w:val="21"/>
                <w:szCs w:val="21"/>
                <w:highlight w:val="none"/>
                <w:lang w:val="en-US" w:eastAsia="zh-CN" w:bidi="ar-SA"/>
              </w:rPr>
              <w:t>单位</w:t>
            </w:r>
            <w:r>
              <w:rPr>
                <w:rFonts w:hint="eastAsia" w:ascii="宋体" w:hAnsi="宋体" w:eastAsia="宋体" w:cs="宋体"/>
                <w:color w:val="auto"/>
                <w:kern w:val="2"/>
                <w:sz w:val="21"/>
                <w:szCs w:val="21"/>
                <w:highlight w:val="none"/>
                <w:lang w:val="en-US" w:eastAsia="zh-CN" w:bidi="ar-SA"/>
              </w:rPr>
              <w:t>颁发的</w:t>
            </w:r>
            <w:r>
              <w:rPr>
                <w:rFonts w:hint="eastAsia" w:cs="宋体"/>
                <w:color w:val="auto"/>
                <w:kern w:val="2"/>
                <w:sz w:val="21"/>
                <w:szCs w:val="21"/>
                <w:highlight w:val="none"/>
                <w:lang w:val="en-US" w:eastAsia="zh-CN" w:bidi="ar-SA"/>
              </w:rPr>
              <w:t>设计或施工相关</w:t>
            </w:r>
            <w:r>
              <w:rPr>
                <w:rFonts w:hint="eastAsia" w:ascii="宋体" w:hAnsi="宋体" w:eastAsia="宋体" w:cs="宋体"/>
                <w:color w:val="auto"/>
                <w:kern w:val="2"/>
                <w:sz w:val="21"/>
                <w:szCs w:val="21"/>
                <w:highlight w:val="none"/>
                <w:lang w:val="en-US" w:eastAsia="zh-CN" w:bidi="ar-SA"/>
              </w:rPr>
              <w:t>奖项的得</w:t>
            </w:r>
            <w:r>
              <w:rPr>
                <w:rFonts w:hint="eastAsia"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分；</w:t>
            </w:r>
          </w:p>
          <w:p w14:paraId="6F3F04C1">
            <w:pPr>
              <w:keepNext w:val="0"/>
              <w:keepLines w:val="0"/>
              <w:widowControl w:val="0"/>
              <w:suppressLineNumbers w:val="0"/>
              <w:spacing w:before="0" w:beforeAutospacing="0" w:after="0" w:afterAutospacing="0"/>
              <w:ind w:left="0" w:leftChars="0" w:right="0" w:rightChars="0"/>
              <w:jc w:val="both"/>
              <w:rPr>
                <w:rFonts w:hint="default" w:ascii="宋体" w:hAnsi="宋体" w:eastAsia="宋体" w:cs="宋体"/>
                <w:b w:val="0"/>
                <w:color w:val="auto"/>
                <w:kern w:val="2"/>
                <w:sz w:val="21"/>
                <w:szCs w:val="21"/>
                <w:highlight w:val="none"/>
                <w:lang w:val="en-US" w:eastAsia="zh-CN" w:bidi="ar"/>
              </w:rPr>
            </w:pPr>
            <w:r>
              <w:rPr>
                <w:rFonts w:hint="eastAsia" w:cs="宋体"/>
                <w:b/>
                <w:color w:val="auto"/>
                <w:sz w:val="21"/>
                <w:szCs w:val="21"/>
                <w:highlight w:val="none"/>
                <w:lang w:eastAsia="zh-CN"/>
              </w:rPr>
              <w:t>【</w:t>
            </w:r>
            <w:r>
              <w:rPr>
                <w:rFonts w:hint="eastAsia" w:cs="宋体"/>
                <w:b/>
                <w:color w:val="auto"/>
                <w:sz w:val="21"/>
                <w:szCs w:val="21"/>
                <w:highlight w:val="none"/>
                <w:lang w:val="en-US" w:eastAsia="zh-CN"/>
              </w:rPr>
              <w:t>需</w:t>
            </w:r>
            <w:r>
              <w:rPr>
                <w:rFonts w:hint="eastAsia" w:ascii="宋体" w:hAnsi="宋体" w:eastAsia="宋体" w:cs="宋体"/>
                <w:b/>
                <w:color w:val="auto"/>
                <w:sz w:val="21"/>
                <w:szCs w:val="21"/>
                <w:highlight w:val="none"/>
              </w:rPr>
              <w:t>提供证明材料</w:t>
            </w:r>
            <w:r>
              <w:rPr>
                <w:rFonts w:hint="eastAsia" w:cs="宋体"/>
                <w:b/>
                <w:color w:val="auto"/>
                <w:sz w:val="21"/>
                <w:szCs w:val="21"/>
                <w:highlight w:val="none"/>
                <w:lang w:val="en-US" w:eastAsia="zh-CN"/>
              </w:rPr>
              <w:t>加盖公章</w:t>
            </w:r>
            <w:r>
              <w:rPr>
                <w:rFonts w:hint="eastAsia" w:ascii="宋体" w:hAnsi="宋体" w:eastAsia="宋体" w:cs="宋体"/>
                <w:b/>
                <w:color w:val="auto"/>
                <w:sz w:val="21"/>
                <w:szCs w:val="21"/>
                <w:highlight w:val="none"/>
              </w:rPr>
              <w:t>。</w:t>
            </w:r>
            <w:r>
              <w:rPr>
                <w:rFonts w:hint="eastAsia" w:cs="宋体"/>
                <w:b/>
                <w:bCs/>
                <w:color w:val="auto"/>
                <w:spacing w:val="-6"/>
                <w:sz w:val="21"/>
                <w:szCs w:val="21"/>
                <w:highlight w:val="none"/>
                <w:lang w:val="en-US" w:eastAsia="zh-CN"/>
              </w:rPr>
              <w:t>如以</w:t>
            </w:r>
            <w:r>
              <w:rPr>
                <w:rFonts w:hint="eastAsia" w:cs="宋体"/>
                <w:b/>
                <w:color w:val="auto"/>
                <w:sz w:val="21"/>
                <w:szCs w:val="21"/>
                <w:highlight w:val="none"/>
                <w:lang w:val="en-US" w:eastAsia="zh-CN"/>
              </w:rPr>
              <w:t>联合体形式投标的，联合体双方提供荣誉均可得分。</w:t>
            </w:r>
            <w:r>
              <w:rPr>
                <w:rFonts w:hint="eastAsia" w:cs="宋体"/>
                <w:b/>
                <w:color w:val="auto"/>
                <w:sz w:val="21"/>
                <w:szCs w:val="21"/>
                <w:highlight w:val="none"/>
                <w:lang w:eastAsia="zh-CN"/>
              </w:rPr>
              <w:t>】</w:t>
            </w:r>
          </w:p>
        </w:tc>
      </w:tr>
      <w:tr w14:paraId="281E4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3"/>
            <w:noWrap w:val="0"/>
            <w:vAlign w:val="center"/>
          </w:tcPr>
          <w:p w14:paraId="2ED229FF">
            <w:pPr>
              <w:keepNext w:val="0"/>
              <w:keepLines w:val="0"/>
              <w:suppressLineNumbers w:val="0"/>
              <w:spacing w:before="0" w:beforeAutospacing="0" w:after="0" w:afterAutospacing="0"/>
              <w:ind w:left="0" w:right="0"/>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技术分</w:t>
            </w:r>
          </w:p>
        </w:tc>
      </w:tr>
      <w:tr w14:paraId="2268D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9" w:type="dxa"/>
            <w:noWrap w:val="0"/>
            <w:vAlign w:val="center"/>
          </w:tcPr>
          <w:p w14:paraId="7522AA25">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项目解读</w:t>
            </w:r>
          </w:p>
        </w:tc>
        <w:tc>
          <w:tcPr>
            <w:tcW w:w="790" w:type="dxa"/>
            <w:noWrap w:val="0"/>
            <w:vAlign w:val="center"/>
          </w:tcPr>
          <w:p w14:paraId="0A8F5BA2">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p>
        </w:tc>
        <w:tc>
          <w:tcPr>
            <w:tcW w:w="7089" w:type="dxa"/>
            <w:noWrap w:val="0"/>
            <w:vAlign w:val="center"/>
          </w:tcPr>
          <w:p w14:paraId="7F95FAE3">
            <w:pPr>
              <w:keepNext w:val="0"/>
              <w:keepLines w:val="0"/>
              <w:suppressLineNumbers w:val="0"/>
              <w:spacing w:before="0" w:beforeAutospacing="0" w:after="0" w:afterAutospacing="0"/>
              <w:ind w:left="0" w:right="0"/>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r>
              <w:rPr>
                <w:rFonts w:hint="eastAsia" w:ascii="宋体" w:hAnsi="宋体" w:eastAsia="宋体" w:cs="宋体"/>
                <w:color w:val="auto"/>
                <w:kern w:val="2"/>
                <w:sz w:val="21"/>
                <w:szCs w:val="21"/>
                <w:highlight w:val="none"/>
                <w:lang w:val="en-US" w:eastAsia="zh-CN" w:bidi="ar"/>
              </w:rPr>
              <w:t>供应商根据目前存在的问题与项目的设计难点，提出解决方案的思路与对策的严谨性、合理性（评分范围：5,4,3,2,1,0）</w:t>
            </w:r>
          </w:p>
        </w:tc>
      </w:tr>
      <w:tr w14:paraId="34DC5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9" w:type="dxa"/>
            <w:noWrap w:val="0"/>
            <w:vAlign w:val="center"/>
          </w:tcPr>
          <w:p w14:paraId="6B1FDB07">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设计方案</w:t>
            </w:r>
          </w:p>
        </w:tc>
        <w:tc>
          <w:tcPr>
            <w:tcW w:w="790" w:type="dxa"/>
            <w:noWrap w:val="0"/>
            <w:vAlign w:val="center"/>
          </w:tcPr>
          <w:p w14:paraId="11007632">
            <w:pPr>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19</w:t>
            </w:r>
          </w:p>
        </w:tc>
        <w:tc>
          <w:tcPr>
            <w:tcW w:w="7089" w:type="dxa"/>
            <w:noWrap w:val="0"/>
            <w:vAlign w:val="center"/>
          </w:tcPr>
          <w:p w14:paraId="39007571">
            <w:pPr>
              <w:keepNext w:val="0"/>
              <w:keepLines w:val="0"/>
              <w:suppressLineNumbers w:val="0"/>
              <w:spacing w:before="0" w:beforeAutospacing="0" w:after="0" w:afterAutospacing="0"/>
              <w:ind w:left="0" w:right="0"/>
              <w:rPr>
                <w:rFonts w:hint="eastAsia" w:cs="宋体"/>
                <w:color w:val="auto"/>
                <w:sz w:val="21"/>
                <w:szCs w:val="21"/>
                <w:highlight w:val="none"/>
                <w:lang w:val="en-US" w:eastAsia="zh-CN"/>
              </w:rPr>
            </w:pPr>
            <w:r>
              <w:rPr>
                <w:rFonts w:hint="eastAsia" w:ascii="宋体" w:hAnsi="宋体" w:eastAsia="宋体" w:cs="宋体"/>
                <w:color w:val="auto"/>
                <w:sz w:val="21"/>
                <w:szCs w:val="21"/>
                <w:highlight w:val="none"/>
              </w:rPr>
              <w:t>【主观分】</w:t>
            </w:r>
            <w:r>
              <w:rPr>
                <w:rFonts w:hint="eastAsia" w:cs="宋体"/>
                <w:color w:val="auto"/>
                <w:sz w:val="21"/>
                <w:szCs w:val="21"/>
                <w:highlight w:val="none"/>
                <w:lang w:val="en-US" w:eastAsia="zh-CN"/>
              </w:rPr>
              <w:t>提供针对本项目的设计方案：</w:t>
            </w:r>
          </w:p>
          <w:p w14:paraId="4DB8A68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1.整体方案：</w:t>
            </w:r>
            <w:r>
              <w:rPr>
                <w:rFonts w:hint="eastAsia" w:ascii="宋体" w:hAnsi="宋体" w:eastAsia="宋体" w:cs="宋体"/>
                <w:color w:val="auto"/>
                <w:sz w:val="21"/>
                <w:szCs w:val="21"/>
                <w:highlight w:val="none"/>
              </w:rPr>
              <w:t>包含但不限于项目概况、设计说明、设计方案总体构思理念、设计目标、设计原则（评分范围：5,4,3,2,1,0）。</w:t>
            </w:r>
          </w:p>
          <w:p w14:paraId="7237395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2.功能布局：</w:t>
            </w:r>
            <w:r>
              <w:rPr>
                <w:rFonts w:hint="eastAsia" w:ascii="宋体" w:hAnsi="宋体" w:eastAsia="宋体" w:cs="宋体"/>
                <w:color w:val="auto"/>
                <w:sz w:val="21"/>
                <w:szCs w:val="21"/>
                <w:highlight w:val="none"/>
              </w:rPr>
              <w:t>结合周边环境，设计功能布局合理，能满足师生的使用要求（评分范围：5,4,3,2,1,0）。</w:t>
            </w:r>
          </w:p>
          <w:p w14:paraId="0EFBB7C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设计</w:t>
            </w:r>
            <w:r>
              <w:rPr>
                <w:rFonts w:hint="eastAsia" w:cs="宋体"/>
                <w:color w:val="auto"/>
                <w:sz w:val="21"/>
                <w:szCs w:val="21"/>
                <w:highlight w:val="none"/>
                <w:lang w:val="en-US" w:eastAsia="zh-CN"/>
              </w:rPr>
              <w:t>方案完整性、合理性、针对性情况：</w:t>
            </w:r>
            <w:r>
              <w:rPr>
                <w:rFonts w:hint="eastAsia" w:ascii="宋体" w:hAnsi="宋体" w:eastAsia="宋体" w:cs="宋体"/>
                <w:color w:val="auto"/>
                <w:sz w:val="21"/>
                <w:szCs w:val="21"/>
                <w:highlight w:val="none"/>
              </w:rPr>
              <w:t>总平面图（评分范围：3,2,1,0）、设计图（评分范围：3,2,1,0）、主要效果图（评分范围：3,2,1,0）</w:t>
            </w:r>
            <w:r>
              <w:rPr>
                <w:rFonts w:hint="eastAsia" w:cs="宋体"/>
                <w:color w:val="auto"/>
                <w:sz w:val="21"/>
                <w:szCs w:val="21"/>
                <w:highlight w:val="none"/>
                <w:lang w:eastAsia="zh-CN"/>
              </w:rPr>
              <w:t>。</w:t>
            </w:r>
          </w:p>
        </w:tc>
      </w:tr>
      <w:tr w14:paraId="525D1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9" w:type="dxa"/>
            <w:noWrap w:val="0"/>
            <w:vAlign w:val="center"/>
          </w:tcPr>
          <w:p w14:paraId="16EBE9E2">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项目实施</w:t>
            </w:r>
            <w:r>
              <w:rPr>
                <w:rFonts w:hint="eastAsia" w:ascii="宋体" w:hAnsi="宋体" w:eastAsia="宋体" w:cs="宋体"/>
                <w:b/>
                <w:bCs/>
                <w:color w:val="auto"/>
                <w:sz w:val="21"/>
                <w:szCs w:val="21"/>
                <w:highlight w:val="none"/>
                <w:lang w:val="en-US" w:eastAsia="zh-CN"/>
              </w:rPr>
              <w:t>方案</w:t>
            </w:r>
          </w:p>
        </w:tc>
        <w:tc>
          <w:tcPr>
            <w:tcW w:w="790" w:type="dxa"/>
            <w:noWrap w:val="0"/>
            <w:vAlign w:val="center"/>
          </w:tcPr>
          <w:p w14:paraId="2D54E62E">
            <w:pPr>
              <w:keepNext w:val="0"/>
              <w:keepLines w:val="0"/>
              <w:suppressLineNumbers w:val="0"/>
              <w:spacing w:before="0" w:beforeAutospacing="0" w:after="0" w:afterAutospacing="0"/>
              <w:ind w:left="0" w:right="0"/>
              <w:jc w:val="center"/>
              <w:rPr>
                <w:rFonts w:hint="default" w:cs="宋体"/>
                <w:b/>
                <w:bCs/>
                <w:color w:val="auto"/>
                <w:sz w:val="21"/>
                <w:szCs w:val="21"/>
                <w:highlight w:val="none"/>
                <w:lang w:val="en-US" w:eastAsia="zh-CN"/>
              </w:rPr>
            </w:pPr>
            <w:r>
              <w:rPr>
                <w:rFonts w:hint="eastAsia" w:cs="宋体"/>
                <w:b/>
                <w:bCs/>
                <w:color w:val="auto"/>
                <w:sz w:val="21"/>
                <w:szCs w:val="21"/>
                <w:highlight w:val="none"/>
                <w:lang w:val="en-US" w:eastAsia="zh-CN"/>
              </w:rPr>
              <w:t>16</w:t>
            </w:r>
          </w:p>
        </w:tc>
        <w:tc>
          <w:tcPr>
            <w:tcW w:w="7089" w:type="dxa"/>
            <w:noWrap w:val="0"/>
            <w:vAlign w:val="center"/>
          </w:tcPr>
          <w:p w14:paraId="0C039990">
            <w:pPr>
              <w:keepNext w:val="0"/>
              <w:keepLines w:val="0"/>
              <w:suppressLineNumbers w:val="0"/>
              <w:spacing w:before="0" w:beforeAutospacing="0" w:after="0" w:afterAutospacing="0"/>
              <w:ind w:left="0" w:right="0"/>
              <w:rPr>
                <w:rFonts w:hint="eastAsia" w:cs="宋体"/>
                <w:color w:val="auto"/>
                <w:sz w:val="21"/>
                <w:szCs w:val="21"/>
                <w:highlight w:val="none"/>
                <w:lang w:val="en-US" w:eastAsia="zh-CN"/>
              </w:rPr>
            </w:pPr>
            <w:r>
              <w:rPr>
                <w:rFonts w:hint="eastAsia" w:cs="宋体"/>
                <w:color w:val="auto"/>
                <w:sz w:val="21"/>
                <w:szCs w:val="21"/>
                <w:highlight w:val="none"/>
                <w:lang w:val="en-US" w:eastAsia="zh-CN"/>
              </w:rPr>
              <w:t>【主观分】提供针对本项目的项目实施方案：</w:t>
            </w:r>
          </w:p>
          <w:p w14:paraId="19D19145">
            <w:pPr>
              <w:keepNext w:val="0"/>
              <w:keepLines w:val="0"/>
              <w:suppressLineNumbers w:val="0"/>
              <w:spacing w:before="0" w:beforeAutospacing="0" w:after="0" w:afterAutospacing="0"/>
              <w:ind w:left="0" w:right="0"/>
              <w:rPr>
                <w:rFonts w:hint="eastAsia" w:cs="宋体"/>
                <w:color w:val="auto"/>
                <w:sz w:val="21"/>
                <w:szCs w:val="21"/>
                <w:highlight w:val="none"/>
                <w:lang w:val="en-US" w:eastAsia="zh-CN"/>
              </w:rPr>
            </w:pPr>
            <w:r>
              <w:rPr>
                <w:rFonts w:hint="eastAsia" w:cs="宋体"/>
                <w:color w:val="auto"/>
                <w:sz w:val="21"/>
                <w:szCs w:val="21"/>
                <w:highlight w:val="none"/>
                <w:lang w:val="en-US" w:eastAsia="zh-CN"/>
              </w:rPr>
              <w:t>1.施工方案的重难点分析及控制（评分范围：4,3,2,1,0）。</w:t>
            </w:r>
          </w:p>
          <w:p w14:paraId="7847DACA">
            <w:pPr>
              <w:keepNext w:val="0"/>
              <w:keepLines w:val="0"/>
              <w:suppressLineNumbers w:val="0"/>
              <w:spacing w:before="0" w:beforeAutospacing="0" w:after="0" w:afterAutospacing="0"/>
              <w:ind w:left="0" w:right="0"/>
              <w:rPr>
                <w:rFonts w:hint="eastAsia" w:cs="宋体"/>
                <w:color w:val="auto"/>
                <w:sz w:val="21"/>
                <w:szCs w:val="21"/>
                <w:highlight w:val="none"/>
                <w:lang w:val="en-US" w:eastAsia="zh-CN"/>
              </w:rPr>
            </w:pPr>
            <w:r>
              <w:rPr>
                <w:rFonts w:hint="eastAsia" w:cs="宋体"/>
                <w:color w:val="auto"/>
                <w:sz w:val="21"/>
                <w:szCs w:val="21"/>
                <w:highlight w:val="none"/>
                <w:lang w:val="en-US" w:eastAsia="zh-CN"/>
              </w:rPr>
              <w:t>2.对施工区域特殊环境下的施工措施（评分范围：3,2,1,0）。</w:t>
            </w:r>
          </w:p>
          <w:p w14:paraId="69E6EEEE">
            <w:pPr>
              <w:keepNext w:val="0"/>
              <w:keepLines w:val="0"/>
              <w:suppressLineNumbers w:val="0"/>
              <w:spacing w:before="0" w:beforeAutospacing="0" w:after="0" w:afterAutospacing="0"/>
              <w:ind w:left="0" w:right="0"/>
              <w:rPr>
                <w:rFonts w:hint="eastAsia" w:cs="宋体"/>
                <w:color w:val="auto"/>
                <w:sz w:val="21"/>
                <w:szCs w:val="21"/>
                <w:highlight w:val="none"/>
                <w:lang w:val="en-US" w:eastAsia="zh-CN"/>
              </w:rPr>
            </w:pPr>
            <w:r>
              <w:rPr>
                <w:rFonts w:hint="eastAsia" w:cs="宋体"/>
                <w:color w:val="auto"/>
                <w:sz w:val="21"/>
                <w:szCs w:val="21"/>
                <w:highlight w:val="none"/>
                <w:lang w:val="en-US" w:eastAsia="zh-CN"/>
              </w:rPr>
              <w:t>3.施工各阶段的进度计划（评分范围：3,2,1,0）。</w:t>
            </w:r>
          </w:p>
          <w:p w14:paraId="12C4D26B">
            <w:pPr>
              <w:keepNext w:val="0"/>
              <w:keepLines w:val="0"/>
              <w:suppressLineNumbers w:val="0"/>
              <w:spacing w:before="0" w:beforeAutospacing="0" w:after="0" w:afterAutospacing="0"/>
              <w:ind w:left="0" w:right="0"/>
              <w:rPr>
                <w:rFonts w:hint="eastAsia" w:cs="宋体"/>
                <w:color w:val="auto"/>
                <w:sz w:val="21"/>
                <w:szCs w:val="21"/>
                <w:highlight w:val="none"/>
                <w:lang w:val="en-US" w:eastAsia="zh-CN"/>
              </w:rPr>
            </w:pPr>
            <w:r>
              <w:rPr>
                <w:rFonts w:hint="eastAsia" w:cs="宋体"/>
                <w:color w:val="auto"/>
                <w:sz w:val="21"/>
                <w:szCs w:val="21"/>
                <w:highlight w:val="none"/>
                <w:lang w:val="en-US" w:eastAsia="zh-CN"/>
              </w:rPr>
              <w:t>4.劳动力、施工机械设备及材料各阶段的投入安排（评分范围：3，2,1,0）。</w:t>
            </w:r>
          </w:p>
          <w:p w14:paraId="461E0634">
            <w:pPr>
              <w:keepNext w:val="0"/>
              <w:keepLines w:val="0"/>
              <w:suppressLineNumbers w:val="0"/>
              <w:spacing w:before="0" w:beforeAutospacing="0" w:after="0" w:afterAutospacing="0"/>
              <w:ind w:left="0" w:right="0"/>
              <w:rPr>
                <w:rFonts w:hint="eastAsia" w:cs="宋体"/>
                <w:color w:val="auto"/>
                <w:sz w:val="21"/>
                <w:szCs w:val="21"/>
                <w:highlight w:val="none"/>
                <w:lang w:val="en-US" w:eastAsia="zh-CN"/>
              </w:rPr>
            </w:pPr>
            <w:r>
              <w:rPr>
                <w:rFonts w:hint="eastAsia" w:cs="宋体"/>
                <w:color w:val="auto"/>
                <w:sz w:val="21"/>
                <w:szCs w:val="21"/>
                <w:highlight w:val="none"/>
                <w:lang w:val="en-US" w:eastAsia="zh-CN"/>
              </w:rPr>
              <w:t>5.突发事件的应急措施及处理方案（评分范围：3,2,1,0）。</w:t>
            </w:r>
          </w:p>
        </w:tc>
      </w:tr>
      <w:tr w14:paraId="457F9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9" w:type="dxa"/>
            <w:noWrap w:val="0"/>
            <w:vAlign w:val="center"/>
          </w:tcPr>
          <w:p w14:paraId="1C9B584C">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保障措施</w:t>
            </w:r>
            <w:r>
              <w:rPr>
                <w:rFonts w:hint="eastAsia" w:ascii="宋体" w:hAnsi="宋体" w:eastAsia="宋体" w:cs="宋体"/>
                <w:b/>
                <w:bCs/>
                <w:color w:val="auto"/>
                <w:sz w:val="21"/>
                <w:szCs w:val="21"/>
                <w:highlight w:val="none"/>
                <w:lang w:val="en-US" w:eastAsia="zh-CN"/>
              </w:rPr>
              <w:t>方案</w:t>
            </w:r>
          </w:p>
        </w:tc>
        <w:tc>
          <w:tcPr>
            <w:tcW w:w="790" w:type="dxa"/>
            <w:noWrap w:val="0"/>
            <w:vAlign w:val="center"/>
          </w:tcPr>
          <w:p w14:paraId="27AB6B4E">
            <w:pPr>
              <w:keepNext w:val="0"/>
              <w:keepLines w:val="0"/>
              <w:suppressLineNumbers w:val="0"/>
              <w:spacing w:before="0" w:beforeAutospacing="0" w:after="0" w:afterAutospacing="0"/>
              <w:ind w:left="0" w:right="0"/>
              <w:jc w:val="center"/>
              <w:rPr>
                <w:rFonts w:hint="default" w:cs="宋体"/>
                <w:b/>
                <w:bCs/>
                <w:color w:val="auto"/>
                <w:sz w:val="21"/>
                <w:szCs w:val="21"/>
                <w:highlight w:val="none"/>
                <w:lang w:val="en-US" w:eastAsia="zh-CN"/>
              </w:rPr>
            </w:pPr>
            <w:r>
              <w:rPr>
                <w:rFonts w:hint="eastAsia" w:cs="宋体"/>
                <w:b/>
                <w:bCs/>
                <w:color w:val="auto"/>
                <w:sz w:val="21"/>
                <w:szCs w:val="21"/>
                <w:highlight w:val="none"/>
                <w:lang w:val="en-US" w:eastAsia="zh-CN"/>
              </w:rPr>
              <w:t>10</w:t>
            </w:r>
          </w:p>
        </w:tc>
        <w:tc>
          <w:tcPr>
            <w:tcW w:w="7089" w:type="dxa"/>
            <w:noWrap w:val="0"/>
            <w:vAlign w:val="center"/>
          </w:tcPr>
          <w:p w14:paraId="7C38D12E">
            <w:pPr>
              <w:keepNext w:val="0"/>
              <w:keepLines w:val="0"/>
              <w:suppressLineNumbers w:val="0"/>
              <w:spacing w:before="0" w:beforeAutospacing="0" w:after="0" w:afterAutospacing="0"/>
              <w:ind w:left="0" w:right="0"/>
              <w:rPr>
                <w:rFonts w:hint="eastAsia" w:cs="宋体"/>
                <w:color w:val="auto"/>
                <w:sz w:val="21"/>
                <w:szCs w:val="21"/>
                <w:highlight w:val="none"/>
                <w:lang w:val="en-US" w:eastAsia="zh-CN"/>
              </w:rPr>
            </w:pPr>
            <w:r>
              <w:rPr>
                <w:rFonts w:hint="eastAsia" w:cs="宋体"/>
                <w:color w:val="auto"/>
                <w:sz w:val="21"/>
                <w:szCs w:val="21"/>
                <w:highlight w:val="none"/>
                <w:lang w:val="en-US" w:eastAsia="zh-CN"/>
              </w:rPr>
              <w:t>【主观分】提供针对本项目的保障措施方案：</w:t>
            </w:r>
          </w:p>
          <w:p w14:paraId="7DD35886">
            <w:pPr>
              <w:keepNext w:val="0"/>
              <w:keepLines w:val="0"/>
              <w:suppressLineNumbers w:val="0"/>
              <w:spacing w:before="0" w:beforeAutospacing="0" w:after="0" w:afterAutospacing="0"/>
              <w:ind w:left="0" w:right="0"/>
              <w:rPr>
                <w:rFonts w:hint="eastAsia" w:cs="宋体"/>
                <w:color w:val="auto"/>
                <w:sz w:val="21"/>
                <w:szCs w:val="21"/>
                <w:highlight w:val="none"/>
                <w:lang w:val="en-US" w:eastAsia="zh-CN"/>
              </w:rPr>
            </w:pPr>
            <w:r>
              <w:rPr>
                <w:rFonts w:hint="eastAsia" w:cs="宋体"/>
                <w:color w:val="auto"/>
                <w:sz w:val="21"/>
                <w:szCs w:val="21"/>
                <w:highlight w:val="none"/>
                <w:lang w:val="en-US" w:eastAsia="zh-CN"/>
              </w:rPr>
              <w:t>1.施工各阶段进度及质量保证措施（评分范围：3,2,1,0）。</w:t>
            </w:r>
          </w:p>
          <w:p w14:paraId="07063F71">
            <w:pPr>
              <w:keepNext w:val="0"/>
              <w:keepLines w:val="0"/>
              <w:suppressLineNumbers w:val="0"/>
              <w:spacing w:before="0" w:beforeAutospacing="0" w:after="0" w:afterAutospacing="0"/>
              <w:ind w:left="0" w:right="0"/>
              <w:rPr>
                <w:rFonts w:hint="eastAsia" w:cs="宋体"/>
                <w:color w:val="auto"/>
                <w:sz w:val="21"/>
                <w:szCs w:val="21"/>
                <w:highlight w:val="none"/>
                <w:lang w:val="en-US" w:eastAsia="zh-CN"/>
              </w:rPr>
            </w:pPr>
            <w:r>
              <w:rPr>
                <w:rFonts w:hint="eastAsia" w:cs="宋体"/>
                <w:color w:val="auto"/>
                <w:sz w:val="21"/>
                <w:szCs w:val="21"/>
                <w:highlight w:val="none"/>
                <w:lang w:val="en-US" w:eastAsia="zh-CN"/>
              </w:rPr>
              <w:t>2.施工用材料、半成品、外购件质量保证措施（评分范围：2,1,0）。</w:t>
            </w:r>
          </w:p>
          <w:p w14:paraId="7F6E5192">
            <w:pPr>
              <w:keepNext w:val="0"/>
              <w:keepLines w:val="0"/>
              <w:suppressLineNumbers w:val="0"/>
              <w:spacing w:before="0" w:beforeAutospacing="0" w:after="0" w:afterAutospacing="0"/>
              <w:ind w:left="0" w:right="0"/>
              <w:rPr>
                <w:rFonts w:hint="eastAsia" w:cs="宋体"/>
                <w:color w:val="auto"/>
                <w:sz w:val="21"/>
                <w:szCs w:val="21"/>
                <w:highlight w:val="none"/>
                <w:lang w:val="en-US" w:eastAsia="zh-CN"/>
              </w:rPr>
            </w:pPr>
            <w:r>
              <w:rPr>
                <w:rFonts w:hint="eastAsia" w:cs="宋体"/>
                <w:color w:val="auto"/>
                <w:sz w:val="21"/>
                <w:szCs w:val="21"/>
                <w:highlight w:val="none"/>
                <w:lang w:val="en-US" w:eastAsia="zh-CN"/>
              </w:rPr>
              <w:t>3.安全文明施工及市政、市容、环保、消防等措施（评分范围：2,1,0）。</w:t>
            </w:r>
          </w:p>
          <w:p w14:paraId="5107C724">
            <w:pPr>
              <w:keepNext w:val="0"/>
              <w:keepLines w:val="0"/>
              <w:suppressLineNumbers w:val="0"/>
              <w:spacing w:before="0" w:beforeAutospacing="0" w:after="0" w:afterAutospacing="0"/>
              <w:ind w:left="0" w:right="0"/>
              <w:rPr>
                <w:rFonts w:hint="eastAsia" w:cs="宋体"/>
                <w:color w:val="auto"/>
                <w:sz w:val="21"/>
                <w:szCs w:val="21"/>
                <w:highlight w:val="none"/>
                <w:lang w:val="en-US" w:eastAsia="zh-CN"/>
              </w:rPr>
            </w:pPr>
            <w:r>
              <w:rPr>
                <w:rFonts w:hint="eastAsia" w:cs="宋体"/>
                <w:color w:val="auto"/>
                <w:sz w:val="21"/>
                <w:szCs w:val="21"/>
                <w:highlight w:val="none"/>
                <w:lang w:val="en-US" w:eastAsia="zh-CN"/>
              </w:rPr>
              <w:t>4.服从采购人协调和统一管理及配合措施、特殊服务承诺（评分范围：3,2,1,0）。</w:t>
            </w:r>
          </w:p>
        </w:tc>
      </w:tr>
      <w:tr w14:paraId="7F591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9" w:type="dxa"/>
            <w:vMerge w:val="restart"/>
            <w:noWrap w:val="0"/>
            <w:vAlign w:val="center"/>
          </w:tcPr>
          <w:p w14:paraId="5E1875C7">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项目班组</w:t>
            </w:r>
          </w:p>
        </w:tc>
        <w:tc>
          <w:tcPr>
            <w:tcW w:w="790" w:type="dxa"/>
            <w:noWrap w:val="0"/>
            <w:vAlign w:val="center"/>
          </w:tcPr>
          <w:p w14:paraId="03AAB2A2">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7089" w:type="dxa"/>
            <w:noWrap w:val="0"/>
            <w:vAlign w:val="center"/>
          </w:tcPr>
          <w:p w14:paraId="0AF8E688">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客观分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负责人</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具有</w:t>
            </w:r>
            <w:r>
              <w:rPr>
                <w:rFonts w:hint="eastAsia" w:cs="宋体"/>
                <w:color w:val="auto"/>
                <w:sz w:val="21"/>
                <w:szCs w:val="21"/>
                <w:highlight w:val="none"/>
                <w:lang w:val="en-US" w:eastAsia="zh-CN"/>
              </w:rPr>
              <w:t>建筑类中</w:t>
            </w:r>
            <w:r>
              <w:rPr>
                <w:rFonts w:hint="eastAsia" w:ascii="宋体" w:hAnsi="宋体" w:eastAsia="宋体" w:cs="宋体"/>
                <w:color w:val="auto"/>
                <w:sz w:val="21"/>
                <w:szCs w:val="21"/>
                <w:highlight w:val="none"/>
              </w:rPr>
              <w:t>级工程师及以上职称的得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（提供证书扫描件、本单位社保证明，不提供不得分）</w:t>
            </w:r>
            <w:r>
              <w:rPr>
                <w:rFonts w:hint="eastAsia" w:ascii="宋体" w:hAnsi="宋体" w:eastAsia="宋体" w:cs="宋体"/>
                <w:color w:val="auto"/>
                <w:sz w:val="21"/>
                <w:szCs w:val="21"/>
                <w:highlight w:val="none"/>
              </w:rPr>
              <w:t>。</w:t>
            </w:r>
          </w:p>
        </w:tc>
      </w:tr>
      <w:tr w14:paraId="57860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9" w:type="dxa"/>
            <w:vMerge w:val="continue"/>
            <w:noWrap w:val="0"/>
            <w:vAlign w:val="center"/>
          </w:tcPr>
          <w:p w14:paraId="533EB9B1">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rPr>
            </w:pPr>
          </w:p>
        </w:tc>
        <w:tc>
          <w:tcPr>
            <w:tcW w:w="790" w:type="dxa"/>
            <w:noWrap w:val="0"/>
            <w:vAlign w:val="center"/>
          </w:tcPr>
          <w:p w14:paraId="34FBB881">
            <w:pPr>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4.5</w:t>
            </w:r>
          </w:p>
        </w:tc>
        <w:tc>
          <w:tcPr>
            <w:tcW w:w="7089" w:type="dxa"/>
            <w:noWrap w:val="0"/>
            <w:vAlign w:val="center"/>
          </w:tcPr>
          <w:p w14:paraId="395F804E">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【客观分】除项目负责人外拟派专业人员中：</w:t>
            </w:r>
          </w:p>
          <w:p w14:paraId="7421DEC2">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（1）具备</w:t>
            </w:r>
            <w:r>
              <w:rPr>
                <w:rFonts w:hint="eastAsia" w:cs="宋体"/>
                <w:color w:val="auto"/>
                <w:sz w:val="21"/>
                <w:szCs w:val="21"/>
                <w:highlight w:val="none"/>
                <w:lang w:val="en-US" w:eastAsia="zh-CN"/>
              </w:rPr>
              <w:t>建筑类中</w:t>
            </w:r>
            <w:r>
              <w:rPr>
                <w:rFonts w:hint="eastAsia" w:ascii="宋体" w:hAnsi="宋体" w:eastAsia="宋体" w:cs="宋体"/>
                <w:color w:val="auto"/>
                <w:sz w:val="21"/>
                <w:szCs w:val="21"/>
                <w:highlight w:val="none"/>
              </w:rPr>
              <w:t>级工程师</w:t>
            </w:r>
            <w:r>
              <w:rPr>
                <w:rFonts w:hint="eastAsia" w:ascii="宋体" w:hAnsi="宋体" w:eastAsia="宋体" w:cs="宋体"/>
                <w:color w:val="auto"/>
                <w:sz w:val="21"/>
                <w:szCs w:val="21"/>
                <w:highlight w:val="none"/>
                <w:lang w:val="en-US" w:eastAsia="zh-CN"/>
              </w:rPr>
              <w:t>及以上职称，每有1人得1分，最高得2分</w:t>
            </w:r>
          </w:p>
          <w:p w14:paraId="73D01CCC">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rPr>
            </w:pP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安全员、施工员、质量员、材料员、资料员，配置齐全的，得2.5分，每缺一项扣1分，本项分值扣完为止。（需提供有效期内的证书复印件加盖公章、本单位社保证明，不提供不得分）</w:t>
            </w:r>
          </w:p>
        </w:tc>
      </w:tr>
      <w:tr w14:paraId="06A2E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9" w:type="dxa"/>
            <w:noWrap w:val="0"/>
            <w:vAlign w:val="center"/>
          </w:tcPr>
          <w:p w14:paraId="5F8E243F">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售后服务</w:t>
            </w:r>
          </w:p>
        </w:tc>
        <w:tc>
          <w:tcPr>
            <w:tcW w:w="790" w:type="dxa"/>
            <w:noWrap w:val="0"/>
            <w:vAlign w:val="center"/>
          </w:tcPr>
          <w:p w14:paraId="37D36FD0">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p>
        </w:tc>
        <w:tc>
          <w:tcPr>
            <w:tcW w:w="7089" w:type="dxa"/>
            <w:noWrap w:val="0"/>
            <w:vAlign w:val="center"/>
          </w:tcPr>
          <w:p w14:paraId="2818851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【主观分】售后服务方案：</w:t>
            </w:r>
          </w:p>
          <w:p w14:paraId="543C905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保修期、维护响应时间</w:t>
            </w:r>
            <w:r>
              <w:rPr>
                <w:rFonts w:hint="eastAsia" w:ascii="宋体" w:hAnsi="宋体" w:eastAsia="宋体" w:cs="宋体"/>
                <w:color w:val="auto"/>
                <w:sz w:val="21"/>
                <w:szCs w:val="21"/>
                <w:highlight w:val="none"/>
                <w:lang w:eastAsia="zh-CN"/>
              </w:rPr>
              <w:t>（评分范围：2,1,0）；</w:t>
            </w:r>
          </w:p>
          <w:p w14:paraId="13A3DBF8">
            <w:pPr>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服务方式、特别承诺</w:t>
            </w:r>
            <w:r>
              <w:rPr>
                <w:rFonts w:hint="eastAsia" w:ascii="宋体" w:hAnsi="宋体" w:eastAsia="宋体" w:cs="宋体"/>
                <w:color w:val="auto"/>
                <w:sz w:val="21"/>
                <w:szCs w:val="21"/>
                <w:highlight w:val="none"/>
                <w:lang w:eastAsia="zh-CN"/>
              </w:rPr>
              <w:t>（评分范围：2,1,0）。</w:t>
            </w:r>
          </w:p>
        </w:tc>
      </w:tr>
    </w:tbl>
    <w:p w14:paraId="0E717D78">
      <w:pPr>
        <w:keepNext w:val="0"/>
        <w:keepLines w:val="0"/>
        <w:pageBreakBefore w:val="0"/>
        <w:widowControl w:val="0"/>
        <w:kinsoku/>
        <w:wordWrap/>
        <w:overflowPunct/>
        <w:topLinePunct w:val="0"/>
        <w:autoSpaceDE/>
        <w:autoSpaceDN/>
        <w:bidi w:val="0"/>
        <w:adjustRightInd/>
        <w:snapToGrid w:val="0"/>
        <w:spacing w:before="0" w:beforeLines="0" w:after="0" w:afterLines="0" w:line="288" w:lineRule="auto"/>
        <w:ind w:firstLine="398" w:firstLineChars="200"/>
        <w:jc w:val="both"/>
        <w:textAlignment w:val="auto"/>
        <w:rPr>
          <w:rFonts w:hint="eastAsia" w:ascii="宋体" w:hAnsi="宋体" w:eastAsia="宋体" w:cs="宋体"/>
          <w:b/>
          <w:bCs/>
          <w:color w:val="auto"/>
          <w:spacing w:val="-6"/>
          <w:kern w:val="2"/>
          <w:sz w:val="21"/>
          <w:szCs w:val="21"/>
          <w:highlight w:val="none"/>
          <w:lang w:val="en-US" w:eastAsia="zh-CN" w:bidi="ar-SA"/>
        </w:rPr>
      </w:pPr>
      <w:r>
        <w:rPr>
          <w:rFonts w:hint="eastAsia" w:ascii="宋体" w:hAnsi="宋体" w:eastAsia="宋体" w:cs="宋体"/>
          <w:b/>
          <w:bCs/>
          <w:color w:val="auto"/>
          <w:spacing w:val="-6"/>
          <w:kern w:val="2"/>
          <w:sz w:val="21"/>
          <w:szCs w:val="21"/>
          <w:highlight w:val="none"/>
          <w:lang w:val="en-US" w:eastAsia="zh-CN" w:bidi="ar-SA"/>
        </w:rPr>
        <w:t>备注：</w:t>
      </w:r>
    </w:p>
    <w:p w14:paraId="71C36A33">
      <w:pPr>
        <w:keepNext w:val="0"/>
        <w:keepLines w:val="0"/>
        <w:pageBreakBefore w:val="0"/>
        <w:widowControl w:val="0"/>
        <w:kinsoku/>
        <w:wordWrap/>
        <w:overflowPunct/>
        <w:topLinePunct w:val="0"/>
        <w:autoSpaceDE/>
        <w:autoSpaceDN/>
        <w:bidi w:val="0"/>
        <w:adjustRightInd/>
        <w:snapToGrid w:val="0"/>
        <w:spacing w:before="0" w:beforeLines="0" w:after="0" w:afterLines="0" w:line="288" w:lineRule="auto"/>
        <w:ind w:firstLine="398" w:firstLineChars="200"/>
        <w:jc w:val="both"/>
        <w:textAlignment w:val="auto"/>
        <w:rPr>
          <w:rFonts w:hint="eastAsia" w:ascii="宋体" w:hAnsi="宋体" w:eastAsia="宋体" w:cs="宋体"/>
          <w:b/>
          <w:bCs/>
          <w:color w:val="auto"/>
          <w:spacing w:val="-6"/>
          <w:kern w:val="2"/>
          <w:sz w:val="21"/>
          <w:szCs w:val="21"/>
          <w:highlight w:val="none"/>
          <w:lang w:val="en-US" w:eastAsia="zh-CN" w:bidi="ar-SA"/>
        </w:rPr>
      </w:pPr>
      <w:r>
        <w:rPr>
          <w:rFonts w:hint="eastAsia" w:ascii="宋体" w:hAnsi="宋体" w:eastAsia="宋体" w:cs="宋体"/>
          <w:b/>
          <w:bCs/>
          <w:color w:val="auto"/>
          <w:spacing w:val="-6"/>
          <w:kern w:val="2"/>
          <w:sz w:val="21"/>
          <w:szCs w:val="21"/>
          <w:highlight w:val="none"/>
          <w:lang w:val="en-US" w:eastAsia="zh-CN" w:bidi="ar-SA"/>
        </w:rPr>
        <w:t>1.本项目专门面向中小企业采购，不再执行价格评审优惠的扶持政策。</w:t>
      </w:r>
    </w:p>
    <w:p w14:paraId="7D9FA53D">
      <w:pPr>
        <w:keepNext w:val="0"/>
        <w:keepLines w:val="0"/>
        <w:pageBreakBefore w:val="0"/>
        <w:widowControl w:val="0"/>
        <w:kinsoku/>
        <w:wordWrap/>
        <w:overflowPunct/>
        <w:topLinePunct w:val="0"/>
        <w:autoSpaceDE/>
        <w:autoSpaceDN/>
        <w:bidi w:val="0"/>
        <w:adjustRightInd/>
        <w:snapToGrid w:val="0"/>
        <w:spacing w:before="0" w:beforeLines="0" w:after="0" w:afterLines="0" w:line="288" w:lineRule="auto"/>
        <w:ind w:firstLine="398" w:firstLineChars="200"/>
        <w:jc w:val="both"/>
        <w:textAlignment w:val="auto"/>
        <w:rPr>
          <w:rFonts w:hint="eastAsia" w:ascii="宋体" w:hAnsi="宋体" w:eastAsia="宋体" w:cs="宋体"/>
          <w:b/>
          <w:bCs/>
          <w:color w:val="auto"/>
          <w:spacing w:val="-6"/>
          <w:kern w:val="2"/>
          <w:sz w:val="21"/>
          <w:szCs w:val="21"/>
          <w:highlight w:val="none"/>
          <w:lang w:val="en-US" w:eastAsia="zh-CN" w:bidi="ar-SA"/>
        </w:rPr>
      </w:pPr>
      <w:r>
        <w:rPr>
          <w:rFonts w:hint="eastAsia" w:ascii="宋体" w:hAnsi="宋体" w:eastAsia="宋体" w:cs="宋体"/>
          <w:b/>
          <w:bCs/>
          <w:color w:val="auto"/>
          <w:spacing w:val="-6"/>
          <w:kern w:val="2"/>
          <w:sz w:val="21"/>
          <w:szCs w:val="21"/>
          <w:highlight w:val="none"/>
          <w:lang w:val="en-US" w:eastAsia="zh-CN" w:bidi="ar-SA"/>
        </w:rPr>
        <w:t>2.证明材料须内容清晰，如有模糊或涂改或内容（合同签订日期）不清等现象，经磋商小组讨论可能将导致该业绩无效。如发现提供虚假业绩的按无效投标处理，并追究其责任。</w:t>
      </w:r>
    </w:p>
    <w:p w14:paraId="0F74C068">
      <w:pPr>
        <w:keepNext w:val="0"/>
        <w:keepLines w:val="0"/>
        <w:pageBreakBefore w:val="0"/>
        <w:widowControl w:val="0"/>
        <w:kinsoku/>
        <w:wordWrap/>
        <w:overflowPunct/>
        <w:topLinePunct w:val="0"/>
        <w:autoSpaceDE/>
        <w:autoSpaceDN/>
        <w:bidi w:val="0"/>
        <w:adjustRightInd/>
        <w:snapToGrid w:val="0"/>
        <w:spacing w:before="0" w:beforeLines="0" w:after="0" w:afterLines="0" w:line="288" w:lineRule="auto"/>
        <w:ind w:firstLine="420" w:firstLineChars="200"/>
        <w:jc w:val="both"/>
        <w:textAlignment w:val="auto"/>
        <w:rPr>
          <w:color w:val="auto"/>
          <w:sz w:val="21"/>
          <w:szCs w:val="21"/>
          <w:highlight w:val="none"/>
        </w:rPr>
      </w:pPr>
      <w:r>
        <w:rPr>
          <w:rFonts w:hint="eastAsia"/>
          <w:color w:val="auto"/>
          <w:sz w:val="21"/>
          <w:szCs w:val="21"/>
          <w:highlight w:val="none"/>
        </w:rPr>
        <w:br w:type="page"/>
      </w:r>
    </w:p>
    <w:p w14:paraId="191545CF">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第五章  拟签订的合同文本</w:t>
      </w:r>
    </w:p>
    <w:p w14:paraId="0AD456DF">
      <w:pPr>
        <w:keepNext w:val="0"/>
        <w:keepLines w:val="0"/>
        <w:widowControl w:val="0"/>
        <w:suppressLineNumbers w:val="0"/>
        <w:snapToGrid w:val="0"/>
        <w:spacing w:before="120" w:beforeLines="0" w:beforeAutospacing="0" w:after="120" w:afterLines="0" w:afterAutospacing="0" w:line="288" w:lineRule="auto"/>
        <w:ind w:left="0" w:right="0" w:firstLine="420"/>
        <w:jc w:val="center"/>
        <w:rPr>
          <w:rFonts w:hint="eastAsia" w:ascii="宋体" w:hAnsi="宋体" w:eastAsia="宋体" w:cs="宋体"/>
          <w:b/>
          <w:color w:val="auto"/>
          <w:spacing w:val="-6"/>
          <w:kern w:val="2"/>
          <w:sz w:val="24"/>
          <w:szCs w:val="24"/>
          <w:highlight w:val="none"/>
          <w:lang w:val="en-US" w:eastAsia="zh-CN" w:bidi="ar-SA"/>
        </w:rPr>
      </w:pPr>
      <w:r>
        <w:rPr>
          <w:rFonts w:hint="eastAsia" w:ascii="宋体" w:hAnsi="宋体" w:eastAsia="宋体" w:cs="宋体"/>
          <w:b/>
          <w:color w:val="auto"/>
          <w:spacing w:val="-6"/>
          <w:kern w:val="2"/>
          <w:sz w:val="24"/>
          <w:szCs w:val="24"/>
          <w:highlight w:val="none"/>
          <w:lang w:val="en-US" w:eastAsia="zh-CN" w:bidi="ar"/>
        </w:rPr>
        <w:t>浙江农林大学</w:t>
      </w:r>
      <w:r>
        <w:rPr>
          <w:rFonts w:hint="eastAsia" w:cs="宋体"/>
          <w:b/>
          <w:color w:val="auto"/>
          <w:spacing w:val="-6"/>
          <w:kern w:val="2"/>
          <w:sz w:val="24"/>
          <w:szCs w:val="24"/>
          <w:highlight w:val="none"/>
          <w:lang w:val="en-US" w:eastAsia="zh-CN" w:bidi="ar"/>
        </w:rPr>
        <w:t>衣锦校区实验大楼用房改造工程EPC</w:t>
      </w:r>
      <w:r>
        <w:rPr>
          <w:rFonts w:hint="eastAsia" w:ascii="宋体" w:hAnsi="宋体" w:eastAsia="宋体" w:cs="宋体"/>
          <w:b/>
          <w:color w:val="auto"/>
          <w:spacing w:val="-6"/>
          <w:kern w:val="2"/>
          <w:sz w:val="24"/>
          <w:szCs w:val="24"/>
          <w:highlight w:val="none"/>
          <w:lang w:val="en-US" w:eastAsia="zh-CN" w:bidi="ar"/>
        </w:rPr>
        <w:t>项目合同</w:t>
      </w:r>
    </w:p>
    <w:p w14:paraId="63443891">
      <w:pPr>
        <w:keepNext w:val="0"/>
        <w:keepLines w:val="0"/>
        <w:widowControl w:val="0"/>
        <w:suppressLineNumbers w:val="0"/>
        <w:snapToGrid w:val="0"/>
        <w:spacing w:before="156" w:beforeLines="0" w:beforeAutospacing="0" w:after="156" w:afterLines="0" w:afterAutospacing="0" w:line="288" w:lineRule="auto"/>
        <w:ind w:left="0" w:right="0" w:firstLine="420"/>
        <w:jc w:val="center"/>
        <w:rPr>
          <w:rFonts w:hint="eastAsia" w:ascii="宋体" w:hAnsi="宋体" w:eastAsia="宋体" w:cs="宋体"/>
          <w:b/>
          <w:color w:val="auto"/>
          <w:spacing w:val="-6"/>
          <w:kern w:val="2"/>
          <w:sz w:val="21"/>
          <w:szCs w:val="21"/>
          <w:highlight w:val="none"/>
          <w:lang w:val="en-US" w:eastAsia="zh-CN" w:bidi="ar-SA"/>
        </w:rPr>
      </w:pPr>
      <w:r>
        <w:rPr>
          <w:rFonts w:hint="eastAsia" w:ascii="宋体" w:hAnsi="宋体" w:eastAsia="宋体" w:cs="宋体"/>
          <w:color w:val="auto"/>
          <w:spacing w:val="-6"/>
          <w:kern w:val="2"/>
          <w:sz w:val="21"/>
          <w:szCs w:val="21"/>
          <w:highlight w:val="none"/>
          <w:lang w:val="en-US" w:eastAsia="zh-CN" w:bidi="ar"/>
        </w:rPr>
        <w:t>（本合同为合同样稿，最终稿由三方协商后确定）</w:t>
      </w:r>
    </w:p>
    <w:p w14:paraId="6AEC43E0">
      <w:pPr>
        <w:keepNext w:val="0"/>
        <w:keepLines w:val="0"/>
        <w:pageBreakBefore w:val="0"/>
        <w:widowControl w:val="0"/>
        <w:suppressLineNumbers w:val="0"/>
        <w:wordWrap/>
        <w:overflowPunct/>
        <w:topLinePunct w:val="0"/>
        <w:bidi w:val="0"/>
        <w:spacing w:before="0" w:beforeAutospacing="0" w:after="0" w:afterAutospacing="0" w:line="288" w:lineRule="auto"/>
        <w:ind w:left="0" w:right="0" w:hanging="5841" w:hangingChars="2950"/>
        <w:jc w:val="both"/>
        <w:textAlignment w:val="auto"/>
        <w:outlineLvl w:val="9"/>
        <w:rPr>
          <w:rFonts w:hint="eastAsia" w:ascii="宋体" w:hAnsi="宋体" w:eastAsia="宋体" w:cs="宋体"/>
          <w:color w:val="auto"/>
          <w:spacing w:val="-6"/>
          <w:kern w:val="2"/>
          <w:sz w:val="21"/>
          <w:szCs w:val="21"/>
          <w:highlight w:val="none"/>
          <w:lang w:val="en-US" w:eastAsia="zh-CN" w:bidi="ar"/>
        </w:rPr>
      </w:pPr>
      <w:r>
        <w:rPr>
          <w:rFonts w:hint="eastAsia" w:ascii="宋体" w:hAnsi="宋体" w:eastAsia="宋体" w:cs="宋体"/>
          <w:color w:val="auto"/>
          <w:spacing w:val="-6"/>
          <w:kern w:val="2"/>
          <w:sz w:val="21"/>
          <w:szCs w:val="21"/>
          <w:highlight w:val="none"/>
          <w:lang w:val="en-US" w:eastAsia="zh-CN" w:bidi="ar"/>
        </w:rPr>
        <w:t>合同编号：</w:t>
      </w:r>
    </w:p>
    <w:p w14:paraId="4FE09C7D">
      <w:pPr>
        <w:keepNext w:val="0"/>
        <w:keepLines w:val="0"/>
        <w:pageBreakBefore w:val="0"/>
        <w:widowControl w:val="0"/>
        <w:suppressLineNumbers w:val="0"/>
        <w:wordWrap/>
        <w:overflowPunct/>
        <w:topLinePunct w:val="0"/>
        <w:bidi w:val="0"/>
        <w:spacing w:before="0" w:beforeAutospacing="0" w:after="0" w:afterAutospacing="0" w:line="288" w:lineRule="auto"/>
        <w:ind w:left="0" w:right="0" w:hanging="5841" w:hangingChars="2950"/>
        <w:jc w:val="both"/>
        <w:textAlignment w:val="auto"/>
        <w:outlineLvl w:val="9"/>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项目编号：</w:t>
      </w:r>
    </w:p>
    <w:p w14:paraId="4B15E4D8">
      <w:pPr>
        <w:keepNext w:val="0"/>
        <w:keepLines w:val="0"/>
        <w:pageBreakBefore w:val="0"/>
        <w:widowControl w:val="0"/>
        <w:suppressLineNumbers w:val="0"/>
        <w:wordWrap/>
        <w:overflowPunct/>
        <w:topLinePunct w:val="0"/>
        <w:bidi w:val="0"/>
        <w:spacing w:before="0" w:beforeAutospacing="0" w:after="0" w:afterAutospacing="0" w:line="288" w:lineRule="auto"/>
        <w:ind w:left="0" w:right="0" w:hanging="5841" w:hangingChars="2950"/>
        <w:jc w:val="both"/>
        <w:textAlignment w:val="auto"/>
        <w:outlineLvl w:val="9"/>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确认书编号：</w:t>
      </w:r>
    </w:p>
    <w:p w14:paraId="715AAB08">
      <w:pPr>
        <w:keepNext w:val="0"/>
        <w:keepLines w:val="0"/>
        <w:pageBreakBefore w:val="0"/>
        <w:widowControl w:val="0"/>
        <w:suppressLineNumbers w:val="0"/>
        <w:wordWrap/>
        <w:overflowPunct/>
        <w:topLinePunct w:val="0"/>
        <w:bidi w:val="0"/>
        <w:spacing w:before="0" w:beforeAutospacing="0" w:after="0" w:afterAutospacing="0" w:line="288" w:lineRule="auto"/>
        <w:ind w:left="0" w:right="0"/>
        <w:jc w:val="both"/>
        <w:textAlignment w:val="auto"/>
        <w:outlineLvl w:val="9"/>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甲方（需方）：</w:t>
      </w:r>
    </w:p>
    <w:p w14:paraId="36F2321E">
      <w:pPr>
        <w:keepNext w:val="0"/>
        <w:keepLines w:val="0"/>
        <w:pageBreakBefore w:val="0"/>
        <w:widowControl w:val="0"/>
        <w:suppressLineNumbers w:val="0"/>
        <w:wordWrap/>
        <w:overflowPunct/>
        <w:topLinePunct w:val="0"/>
        <w:bidi w:val="0"/>
        <w:spacing w:before="0" w:beforeAutospacing="0" w:after="0" w:afterAutospacing="0" w:line="288" w:lineRule="auto"/>
        <w:ind w:left="0" w:right="0"/>
        <w:jc w:val="both"/>
        <w:textAlignment w:val="auto"/>
        <w:outlineLvl w:val="9"/>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乙方（供方）：</w:t>
      </w:r>
    </w:p>
    <w:p w14:paraId="3BC657AE">
      <w:pPr>
        <w:keepNext w:val="0"/>
        <w:keepLines w:val="0"/>
        <w:pageBreakBefore w:val="0"/>
        <w:widowControl w:val="0"/>
        <w:suppressLineNumbers w:val="0"/>
        <w:wordWrap/>
        <w:overflowPunct/>
        <w:topLinePunct w:val="0"/>
        <w:bidi w:val="0"/>
        <w:spacing w:before="0" w:beforeAutospacing="0" w:after="0" w:afterAutospacing="0" w:line="288" w:lineRule="auto"/>
        <w:ind w:left="0" w:right="0"/>
        <w:jc w:val="both"/>
        <w:textAlignment w:val="auto"/>
        <w:outlineLvl w:val="9"/>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采购代理机构（鉴证方）：</w:t>
      </w:r>
      <w:r>
        <w:rPr>
          <w:rFonts w:hint="eastAsia" w:cs="宋体"/>
          <w:color w:val="auto"/>
          <w:spacing w:val="-6"/>
          <w:kern w:val="2"/>
          <w:sz w:val="21"/>
          <w:szCs w:val="21"/>
          <w:highlight w:val="none"/>
          <w:lang w:val="en-US" w:eastAsia="zh-CN" w:bidi="ar"/>
        </w:rPr>
        <w:t>浙江豪圣建设项目管理有限公司</w:t>
      </w:r>
    </w:p>
    <w:p w14:paraId="20158E11">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396" w:firstLineChars="200"/>
        <w:jc w:val="both"/>
        <w:textAlignment w:val="auto"/>
        <w:outlineLvl w:val="9"/>
        <w:rPr>
          <w:rFonts w:hint="eastAsia" w:ascii="宋体" w:hAnsi="宋体" w:eastAsia="宋体" w:cs="宋体"/>
          <w:color w:val="auto"/>
          <w:spacing w:val="-6"/>
          <w:kern w:val="2"/>
          <w:sz w:val="21"/>
          <w:szCs w:val="21"/>
          <w:highlight w:val="none"/>
        </w:rPr>
      </w:pPr>
      <w:r>
        <w:rPr>
          <w:rFonts w:hint="eastAsia" w:cs="宋体"/>
          <w:color w:val="auto"/>
          <w:spacing w:val="-6"/>
          <w:kern w:val="2"/>
          <w:sz w:val="21"/>
          <w:szCs w:val="21"/>
          <w:highlight w:val="none"/>
          <w:lang w:val="en-US" w:eastAsia="zh-CN" w:bidi="ar"/>
        </w:rPr>
        <w:t>浙江豪圣建设项目管理有限公司</w:t>
      </w:r>
      <w:r>
        <w:rPr>
          <w:rFonts w:hint="eastAsia" w:ascii="宋体" w:hAnsi="宋体" w:eastAsia="宋体" w:cs="宋体"/>
          <w:color w:val="auto"/>
          <w:spacing w:val="-6"/>
          <w:kern w:val="2"/>
          <w:sz w:val="21"/>
          <w:szCs w:val="21"/>
          <w:highlight w:val="none"/>
          <w:lang w:val="en-US" w:eastAsia="zh-CN" w:bidi="ar"/>
        </w:rPr>
        <w:t>受浙江农林大学委托</w:t>
      </w:r>
      <w:r>
        <w:rPr>
          <w:rFonts w:hint="eastAsia" w:cs="宋体"/>
          <w:color w:val="auto"/>
          <w:spacing w:val="-6"/>
          <w:kern w:val="2"/>
          <w:sz w:val="21"/>
          <w:szCs w:val="21"/>
          <w:highlight w:val="none"/>
          <w:lang w:val="en-US" w:eastAsia="zh-CN" w:bidi="ar"/>
        </w:rPr>
        <w:t>，通过</w:t>
      </w:r>
      <w:r>
        <w:rPr>
          <w:rFonts w:hint="eastAsia" w:ascii="宋体" w:hAnsi="宋体" w:eastAsia="宋体" w:cs="宋体"/>
          <w:color w:val="auto"/>
          <w:spacing w:val="-6"/>
          <w:kern w:val="2"/>
          <w:sz w:val="21"/>
          <w:szCs w:val="21"/>
          <w:highlight w:val="none"/>
          <w:u w:val="single"/>
          <w:lang w:val="en-US" w:eastAsia="zh-CN" w:bidi="ar"/>
        </w:rPr>
        <w:t>竞争性磋商</w:t>
      </w:r>
      <w:r>
        <w:rPr>
          <w:rFonts w:hint="eastAsia" w:cs="宋体"/>
          <w:color w:val="auto"/>
          <w:spacing w:val="-6"/>
          <w:kern w:val="2"/>
          <w:sz w:val="21"/>
          <w:szCs w:val="21"/>
          <w:highlight w:val="none"/>
          <w:lang w:val="en-US" w:eastAsia="zh-CN" w:bidi="ar"/>
        </w:rPr>
        <w:t>方式，对</w:t>
      </w:r>
      <w:r>
        <w:rPr>
          <w:rFonts w:hint="eastAsia" w:cs="宋体"/>
          <w:color w:val="auto"/>
          <w:spacing w:val="-6"/>
          <w:kern w:val="2"/>
          <w:sz w:val="21"/>
          <w:szCs w:val="21"/>
          <w:highlight w:val="none"/>
          <w:u w:val="single"/>
          <w:lang w:val="en-US" w:eastAsia="zh-CN" w:bidi="ar"/>
        </w:rPr>
        <w:t>衣锦校区实验大楼用房改造工程EPC</w:t>
      </w:r>
      <w:r>
        <w:rPr>
          <w:rFonts w:hint="eastAsia" w:cs="宋体"/>
          <w:color w:val="auto"/>
          <w:spacing w:val="-6"/>
          <w:kern w:val="2"/>
          <w:sz w:val="21"/>
          <w:szCs w:val="21"/>
          <w:highlight w:val="none"/>
          <w:lang w:val="en-US" w:eastAsia="zh-CN" w:bidi="ar"/>
        </w:rPr>
        <w:t>项目进行</w:t>
      </w:r>
      <w:r>
        <w:rPr>
          <w:rFonts w:hint="eastAsia" w:ascii="宋体" w:hAnsi="宋体" w:eastAsia="宋体" w:cs="宋体"/>
          <w:color w:val="auto"/>
          <w:spacing w:val="-6"/>
          <w:kern w:val="2"/>
          <w:sz w:val="21"/>
          <w:szCs w:val="21"/>
          <w:highlight w:val="none"/>
          <w:lang w:val="en-US" w:eastAsia="zh-CN" w:bidi="ar"/>
        </w:rPr>
        <w:t>采购，确定</w:t>
      </w:r>
      <w:r>
        <w:rPr>
          <w:rFonts w:hint="eastAsia" w:ascii="宋体" w:hAnsi="宋体" w:eastAsia="宋体" w:cs="宋体"/>
          <w:color w:val="auto"/>
          <w:spacing w:val="-6"/>
          <w:kern w:val="2"/>
          <w:sz w:val="21"/>
          <w:szCs w:val="21"/>
          <w:highlight w:val="none"/>
          <w:u w:val="single"/>
          <w:lang w:val="en-US" w:eastAsia="zh-CN" w:bidi="ar"/>
        </w:rPr>
        <w:t xml:space="preserve">                  </w:t>
      </w:r>
      <w:r>
        <w:rPr>
          <w:rFonts w:hint="eastAsia" w:ascii="宋体" w:hAnsi="宋体" w:eastAsia="宋体" w:cs="宋体"/>
          <w:color w:val="auto"/>
          <w:spacing w:val="-6"/>
          <w:kern w:val="2"/>
          <w:sz w:val="21"/>
          <w:szCs w:val="21"/>
          <w:highlight w:val="none"/>
          <w:lang w:val="en-US" w:eastAsia="zh-CN" w:bidi="ar"/>
        </w:rPr>
        <w:t>为承包单位。经协商双方就本采购事项达成以下条款：</w:t>
      </w:r>
    </w:p>
    <w:p w14:paraId="4D1A15A2">
      <w:pPr>
        <w:keepNext w:val="0"/>
        <w:keepLines w:val="0"/>
        <w:pageBreakBefore w:val="0"/>
        <w:widowControl/>
        <w:suppressLineNumbers w:val="0"/>
        <w:wordWrap/>
        <w:overflowPunct/>
        <w:topLinePunct w:val="0"/>
        <w:bidi w:val="0"/>
        <w:adjustRightInd w:val="0"/>
        <w:snapToGrid w:val="0"/>
        <w:spacing w:before="0" w:beforeAutospacing="0" w:after="0" w:afterAutospacing="0" w:line="288" w:lineRule="auto"/>
        <w:ind w:left="0" w:right="0"/>
        <w:jc w:val="center"/>
        <w:textAlignment w:val="auto"/>
        <w:outlineLvl w:val="9"/>
        <w:rPr>
          <w:rFonts w:hint="eastAsia" w:ascii="宋体" w:hAnsi="宋体" w:eastAsia="宋体" w:cs="宋体"/>
          <w:b/>
          <w:color w:val="auto"/>
          <w:kern w:val="44"/>
          <w:sz w:val="21"/>
          <w:szCs w:val="21"/>
          <w:highlight w:val="none"/>
        </w:rPr>
      </w:pPr>
      <w:r>
        <w:rPr>
          <w:rFonts w:hint="eastAsia" w:ascii="宋体" w:hAnsi="宋体" w:eastAsia="宋体" w:cs="宋体"/>
          <w:b/>
          <w:color w:val="auto"/>
          <w:kern w:val="44"/>
          <w:sz w:val="21"/>
          <w:szCs w:val="21"/>
          <w:highlight w:val="none"/>
          <w:lang w:val="en-US" w:eastAsia="zh-CN" w:bidi="ar"/>
        </w:rPr>
        <w:t xml:space="preserve"> </w:t>
      </w:r>
    </w:p>
    <w:p w14:paraId="77AE3296">
      <w:pPr>
        <w:keepNext w:val="0"/>
        <w:keepLines w:val="0"/>
        <w:pageBreakBefore w:val="0"/>
        <w:widowControl/>
        <w:suppressLineNumbers w:val="0"/>
        <w:wordWrap/>
        <w:overflowPunct/>
        <w:topLinePunct w:val="0"/>
        <w:bidi w:val="0"/>
        <w:adjustRightInd w:val="0"/>
        <w:snapToGrid w:val="0"/>
        <w:spacing w:before="0" w:beforeAutospacing="0" w:after="0" w:afterAutospacing="0" w:line="288" w:lineRule="auto"/>
        <w:ind w:left="0" w:right="0"/>
        <w:jc w:val="center"/>
        <w:textAlignment w:val="auto"/>
        <w:outlineLvl w:val="9"/>
        <w:rPr>
          <w:rFonts w:hint="eastAsia" w:ascii="宋体" w:hAnsi="宋体" w:eastAsia="宋体" w:cs="宋体"/>
          <w:b/>
          <w:color w:val="auto"/>
          <w:kern w:val="44"/>
          <w:sz w:val="21"/>
          <w:szCs w:val="21"/>
          <w:highlight w:val="none"/>
        </w:rPr>
      </w:pPr>
      <w:r>
        <w:rPr>
          <w:rFonts w:hint="eastAsia" w:ascii="宋体" w:hAnsi="宋体" w:eastAsia="宋体" w:cs="宋体"/>
          <w:b/>
          <w:color w:val="auto"/>
          <w:kern w:val="44"/>
          <w:sz w:val="21"/>
          <w:szCs w:val="21"/>
          <w:highlight w:val="none"/>
          <w:lang w:val="en-US" w:eastAsia="zh-CN" w:bidi="ar"/>
        </w:rPr>
        <w:t>第一部分 合同协议书</w:t>
      </w:r>
    </w:p>
    <w:p w14:paraId="34125DC4">
      <w:pPr>
        <w:keepNext w:val="0"/>
        <w:keepLines w:val="0"/>
        <w:pageBreakBefore w:val="0"/>
        <w:widowControl w:val="0"/>
        <w:suppressLineNumbers w:val="0"/>
        <w:wordWrap/>
        <w:overflowPunct/>
        <w:topLinePunct w:val="0"/>
        <w:bidi w:val="0"/>
        <w:spacing w:before="0" w:beforeAutospacing="0" w:after="0" w:afterAutospacing="0" w:line="288" w:lineRule="auto"/>
        <w:ind w:left="0" w:right="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一、工程概况</w:t>
      </w:r>
    </w:p>
    <w:p w14:paraId="12F560CE">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6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 工程名称：衣锦校区实验大楼用房改造工程EPC</w:t>
      </w:r>
    </w:p>
    <w:p w14:paraId="47897709">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600"/>
        <w:jc w:val="both"/>
        <w:textAlignment w:val="auto"/>
        <w:outlineLvl w:val="9"/>
        <w:rPr>
          <w:rFonts w:hint="default"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eastAsia="zh-CN" w:bidi="ar"/>
        </w:rPr>
        <w:t>2. 工程地点：</w:t>
      </w:r>
      <w:r>
        <w:rPr>
          <w:rFonts w:hint="eastAsia" w:cs="宋体"/>
          <w:color w:val="auto"/>
          <w:kern w:val="2"/>
          <w:sz w:val="21"/>
          <w:szCs w:val="21"/>
          <w:highlight w:val="none"/>
          <w:lang w:val="en-US" w:eastAsia="zh-CN" w:bidi="ar"/>
        </w:rPr>
        <w:t>杭州临安</w:t>
      </w:r>
    </w:p>
    <w:p w14:paraId="1C2C1A40">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600"/>
        <w:jc w:val="both"/>
        <w:textAlignment w:val="auto"/>
        <w:outlineLvl w:val="9"/>
        <w:rPr>
          <w:rFonts w:hint="default"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eastAsia="zh-CN" w:bidi="ar"/>
        </w:rPr>
        <w:t>3. 工程审批、核准或备案文号：</w:t>
      </w:r>
      <w:r>
        <w:rPr>
          <w:rFonts w:hint="eastAsia" w:cs="宋体"/>
          <w:color w:val="auto"/>
          <w:kern w:val="2"/>
          <w:sz w:val="21"/>
          <w:szCs w:val="21"/>
          <w:highlight w:val="none"/>
          <w:lang w:val="en-US" w:eastAsia="zh-CN" w:bidi="ar"/>
        </w:rPr>
        <w:t>/</w:t>
      </w:r>
    </w:p>
    <w:p w14:paraId="16F57598">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600"/>
        <w:jc w:val="both"/>
        <w:textAlignment w:val="auto"/>
        <w:outlineLvl w:val="9"/>
        <w:rPr>
          <w:rFonts w:hint="default"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eastAsia="zh-CN" w:bidi="ar"/>
        </w:rPr>
        <w:t>4. 资金来源：</w:t>
      </w:r>
      <w:r>
        <w:rPr>
          <w:rFonts w:hint="eastAsia" w:cs="宋体"/>
          <w:color w:val="auto"/>
          <w:kern w:val="2"/>
          <w:sz w:val="21"/>
          <w:szCs w:val="21"/>
          <w:highlight w:val="none"/>
          <w:lang w:val="en-US" w:eastAsia="zh-CN" w:bidi="ar"/>
        </w:rPr>
        <w:t>财政资金</w:t>
      </w:r>
    </w:p>
    <w:p w14:paraId="6A95CEDE">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6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 工程内容及规模：</w:t>
      </w:r>
    </w:p>
    <w:p w14:paraId="40BBEA28">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6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 工程承包范围：</w:t>
      </w:r>
    </w:p>
    <w:p w14:paraId="03487F58">
      <w:pPr>
        <w:keepNext w:val="0"/>
        <w:keepLines w:val="0"/>
        <w:pageBreakBefore w:val="0"/>
        <w:widowControl w:val="0"/>
        <w:suppressLineNumbers w:val="0"/>
        <w:wordWrap/>
        <w:overflowPunct/>
        <w:topLinePunct w:val="0"/>
        <w:bidi w:val="0"/>
        <w:spacing w:before="0" w:beforeAutospacing="0" w:after="0" w:afterAutospacing="0" w:line="288" w:lineRule="auto"/>
        <w:ind w:left="0" w:right="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二、合同工期</w:t>
      </w:r>
    </w:p>
    <w:p w14:paraId="0782B24D">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计划开始工作日期：   年   月   日</w:t>
      </w:r>
    </w:p>
    <w:p w14:paraId="73EA8841">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计划开始现场施工日期：   年   月   日</w:t>
      </w:r>
    </w:p>
    <w:p w14:paraId="46492F5B">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计划竣工日期：   年   月   日。</w:t>
      </w:r>
    </w:p>
    <w:p w14:paraId="50FACAC8">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工期总日历天数：</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天，工期总日历天数与根据前述计划日期计算的工期天数不一致的，以工期总日历天数为准。</w:t>
      </w:r>
    </w:p>
    <w:p w14:paraId="1CC1F1C5">
      <w:pPr>
        <w:keepNext w:val="0"/>
        <w:keepLines w:val="0"/>
        <w:pageBreakBefore w:val="0"/>
        <w:widowControl w:val="0"/>
        <w:suppressLineNumbers w:val="0"/>
        <w:wordWrap/>
        <w:overflowPunct/>
        <w:topLinePunct w:val="0"/>
        <w:bidi w:val="0"/>
        <w:spacing w:before="0" w:beforeAutospacing="0" w:after="0" w:afterAutospacing="0" w:line="288" w:lineRule="auto"/>
        <w:ind w:left="0" w:right="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三、签约合同价与合同价格形式</w:t>
      </w:r>
    </w:p>
    <w:p w14:paraId="3F0AEABD">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1.签约合同价（含税）为：</w:t>
      </w:r>
    </w:p>
    <w:p w14:paraId="4F3ABEBB">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人民币（大写）</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元）。</w:t>
      </w:r>
    </w:p>
    <w:p w14:paraId="7EDC2511">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具体构成详见价格清单。其中： </w:t>
      </w:r>
    </w:p>
    <w:p w14:paraId="297F2528">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（1）设计费（含税）：</w:t>
      </w:r>
    </w:p>
    <w:p w14:paraId="25B63257">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人民币（大写）</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元）；适用税率：%； </w:t>
      </w:r>
    </w:p>
    <w:p w14:paraId="6980936A">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（2）设备购置费（含税）：</w:t>
      </w:r>
    </w:p>
    <w:p w14:paraId="14D79531">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人民币（大写）</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元）；适用税率：%； </w:t>
      </w:r>
    </w:p>
    <w:p w14:paraId="12CCECD3">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（3）建筑安装工程费（含税）：</w:t>
      </w:r>
    </w:p>
    <w:p w14:paraId="48631475">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人民币（大写）</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元）；适用税率：%； </w:t>
      </w:r>
    </w:p>
    <w:p w14:paraId="3A296A9E">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（4）暂估价（含税）：</w:t>
      </w:r>
    </w:p>
    <w:p w14:paraId="0E1775C7">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人民币（大写）</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元）。</w:t>
      </w:r>
    </w:p>
    <w:p w14:paraId="7F089B68">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（5）暂列金额（含税）：</w:t>
      </w:r>
    </w:p>
    <w:p w14:paraId="0E670A12">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人民币（大写）</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元）。</w:t>
      </w:r>
    </w:p>
    <w:p w14:paraId="6467573C">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（6）双方约定的其他费用（含税）：</w:t>
      </w:r>
    </w:p>
    <w:p w14:paraId="7904CF01">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20" w:firstLineChars="20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人民币（大写)（¥   元）；适用税率：   %，税金为人民币（大写)（¥   元）。</w:t>
      </w:r>
    </w:p>
    <w:p w14:paraId="133F444A">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2.合同价格形式：</w:t>
      </w:r>
    </w:p>
    <w:p w14:paraId="784EC70F">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20" w:firstLineChars="200"/>
        <w:jc w:val="both"/>
        <w:textAlignment w:val="auto"/>
        <w:outlineLvl w:val="9"/>
        <w:rPr>
          <w:rFonts w:hint="eastAsia" w:ascii="宋体" w:hAnsi="宋体" w:eastAsia="宋体" w:cs="宋体"/>
          <w:color w:val="auto"/>
          <w:kern w:val="2"/>
          <w:sz w:val="21"/>
          <w:szCs w:val="21"/>
          <w:highlight w:val="none"/>
        </w:rPr>
      </w:pPr>
      <w:r>
        <w:rPr>
          <w:rFonts w:ascii="Times New Roman" w:hAnsi="Times New Roman" w:cs="Times New Roman"/>
          <w:color w:val="auto"/>
          <w:sz w:val="21"/>
          <w:szCs w:val="21"/>
          <w:highlight w:val="none"/>
          <w:lang w:bidi="ar"/>
        </w:rPr>
        <w:t>合同价格形式为总价合同，除根据合同约定的在工程实施过程中需进行增减的款项外，合同价格不予调整，但合同当事人另有约定的除外</w:t>
      </w:r>
      <w:r>
        <w:rPr>
          <w:rFonts w:hint="eastAsia" w:ascii="宋体" w:hAnsi="宋体" w:eastAsia="宋体" w:cs="宋体"/>
          <w:color w:val="auto"/>
          <w:kern w:val="2"/>
          <w:sz w:val="21"/>
          <w:szCs w:val="21"/>
          <w:highlight w:val="none"/>
          <w:lang w:val="en-US" w:eastAsia="zh-CN" w:bidi="ar"/>
        </w:rPr>
        <w:t>。</w:t>
      </w:r>
    </w:p>
    <w:p w14:paraId="249787AD">
      <w:pPr>
        <w:keepNext w:val="0"/>
        <w:keepLines w:val="0"/>
        <w:pageBreakBefore w:val="0"/>
        <w:widowControl w:val="0"/>
        <w:suppressLineNumbers w:val="0"/>
        <w:kinsoku w:val="0"/>
        <w:wordWrap/>
        <w:overflowPunct/>
        <w:topLinePunct w:val="0"/>
        <w:bidi w:val="0"/>
        <w:spacing w:before="0" w:beforeAutospacing="0" w:after="0" w:afterAutospacing="0" w:line="288" w:lineRule="auto"/>
        <w:ind w:left="0" w:right="0" w:firstLine="420" w:firstLineChars="20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合同当事人对合同价格形式的其他约定：</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14:paraId="432DE8D0">
      <w:pPr>
        <w:keepNext w:val="0"/>
        <w:keepLines w:val="0"/>
        <w:pageBreakBefore w:val="0"/>
        <w:widowControl w:val="0"/>
        <w:suppressLineNumbers w:val="0"/>
        <w:wordWrap/>
        <w:overflowPunct/>
        <w:topLinePunct w:val="0"/>
        <w:bidi w:val="0"/>
        <w:spacing w:before="0" w:beforeAutospacing="0" w:after="0" w:afterAutospacing="0" w:line="288" w:lineRule="auto"/>
        <w:ind w:left="0" w:right="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四、质量标准</w:t>
      </w:r>
    </w:p>
    <w:p w14:paraId="1E16085A">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工程质量标准：</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14:paraId="0531C9BB">
      <w:pPr>
        <w:keepNext w:val="0"/>
        <w:keepLines w:val="0"/>
        <w:pageBreakBefore w:val="0"/>
        <w:widowControl w:val="0"/>
        <w:suppressLineNumbers w:val="0"/>
        <w:wordWrap/>
        <w:overflowPunct/>
        <w:topLinePunct w:val="0"/>
        <w:bidi w:val="0"/>
        <w:spacing w:before="0" w:beforeAutospacing="0" w:after="0" w:afterAutospacing="0" w:line="288" w:lineRule="auto"/>
        <w:ind w:left="0" w:right="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五、工程总承包</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负责人</w:t>
      </w:r>
    </w:p>
    <w:p w14:paraId="7524E7EF">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工程总承包</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负责人</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14:paraId="53D505D2">
      <w:pPr>
        <w:keepNext w:val="0"/>
        <w:keepLines w:val="0"/>
        <w:pageBreakBefore w:val="0"/>
        <w:widowControl w:val="0"/>
        <w:suppressLineNumbers w:val="0"/>
        <w:wordWrap/>
        <w:overflowPunct/>
        <w:topLinePunct w:val="0"/>
        <w:bidi w:val="0"/>
        <w:spacing w:before="0" w:beforeAutospacing="0" w:after="0" w:afterAutospacing="0" w:line="288" w:lineRule="auto"/>
        <w:ind w:left="0" w:right="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六、合同文件构成</w:t>
      </w:r>
    </w:p>
    <w:p w14:paraId="3ACBF6B4">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20" w:firstLineChars="200"/>
        <w:jc w:val="both"/>
        <w:textAlignment w:val="auto"/>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（1）发包人、承包人加盖法人公章的补充合同、补充协议文件；</w:t>
      </w:r>
    </w:p>
    <w:p w14:paraId="4DABE196">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20" w:firstLineChars="200"/>
        <w:jc w:val="both"/>
        <w:textAlignment w:val="auto"/>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（2）合同协议书；</w:t>
      </w:r>
    </w:p>
    <w:p w14:paraId="6CDDCF76">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20" w:firstLineChars="200"/>
        <w:jc w:val="both"/>
        <w:textAlignment w:val="auto"/>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（3）中标通知书；</w:t>
      </w:r>
    </w:p>
    <w:p w14:paraId="430AC2A3">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20" w:firstLineChars="200"/>
        <w:jc w:val="both"/>
        <w:textAlignment w:val="auto"/>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（4）响应函及响应函附录；</w:t>
      </w:r>
    </w:p>
    <w:p w14:paraId="72B67734">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20" w:firstLineChars="200"/>
        <w:jc w:val="both"/>
        <w:textAlignment w:val="auto"/>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（5）本专用合同条款及发包人要求；</w:t>
      </w:r>
    </w:p>
    <w:p w14:paraId="6E6053FF">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20" w:firstLineChars="200"/>
        <w:jc w:val="both"/>
        <w:textAlignment w:val="auto"/>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（6）本通用合同条款；</w:t>
      </w:r>
    </w:p>
    <w:p w14:paraId="012052D6">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20" w:firstLineChars="200"/>
        <w:jc w:val="both"/>
        <w:textAlignment w:val="auto"/>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（7）招标文件；</w:t>
      </w:r>
    </w:p>
    <w:p w14:paraId="221F4F81">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20" w:firstLineChars="200"/>
        <w:jc w:val="both"/>
        <w:textAlignment w:val="auto"/>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（8）投标文件；</w:t>
      </w:r>
    </w:p>
    <w:p w14:paraId="33053C47">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20" w:firstLineChars="200"/>
        <w:jc w:val="both"/>
        <w:textAlignment w:val="auto"/>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（9）经发包人批准的承包人建议书；</w:t>
      </w:r>
    </w:p>
    <w:p w14:paraId="7A3F13AB">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20" w:firstLineChars="200"/>
        <w:jc w:val="both"/>
        <w:textAlignment w:val="auto"/>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（10）其他合同文件。</w:t>
      </w:r>
    </w:p>
    <w:p w14:paraId="0F0ED491">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上述各项合同文件包括双方就该项合同文件所作出的补充和修改，属于同一类内容的合同文件应以最新签署的为准。专用合同条件及其附件须经合同当事人签字或盖章。</w:t>
      </w:r>
    </w:p>
    <w:p w14:paraId="2F6DC0DA">
      <w:pPr>
        <w:keepNext w:val="0"/>
        <w:keepLines w:val="0"/>
        <w:pageBreakBefore w:val="0"/>
        <w:widowControl w:val="0"/>
        <w:suppressLineNumbers w:val="0"/>
        <w:wordWrap/>
        <w:overflowPunct/>
        <w:topLinePunct w:val="0"/>
        <w:bidi w:val="0"/>
        <w:spacing w:before="0" w:beforeAutospacing="0" w:after="0" w:afterAutospacing="0" w:line="288" w:lineRule="auto"/>
        <w:ind w:left="0" w:right="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七、承诺</w:t>
      </w:r>
    </w:p>
    <w:p w14:paraId="6FDAE268">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1.发包人承诺按照法律规定履行项目审批手续、筹集工程建设资金并按照合同约定的期限和方式支付合同价款。</w:t>
      </w:r>
    </w:p>
    <w:p w14:paraId="14ED8A7B">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2.承包人承诺按照法律规定及合同约定组织完成工程的设计、采购和施工等工作，确保工程质量和安全，不进行转包及违法分包，并在缺陷责任期及保修期内承担相应的工程维修责任。</w:t>
      </w:r>
    </w:p>
    <w:p w14:paraId="7195DD0D">
      <w:pPr>
        <w:keepNext w:val="0"/>
        <w:keepLines w:val="0"/>
        <w:pageBreakBefore w:val="0"/>
        <w:widowControl w:val="0"/>
        <w:suppressLineNumbers w:val="0"/>
        <w:wordWrap/>
        <w:overflowPunct/>
        <w:topLinePunct w:val="0"/>
        <w:bidi w:val="0"/>
        <w:spacing w:before="0" w:beforeAutospacing="0" w:after="0" w:afterAutospacing="0" w:line="288" w:lineRule="auto"/>
        <w:ind w:left="0" w:right="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八、订立时间</w:t>
      </w:r>
    </w:p>
    <w:p w14:paraId="3E959F98">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6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本合同于</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月</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日订立。</w:t>
      </w:r>
    </w:p>
    <w:p w14:paraId="372EACA6">
      <w:pPr>
        <w:keepNext w:val="0"/>
        <w:keepLines w:val="0"/>
        <w:pageBreakBefore w:val="0"/>
        <w:widowControl w:val="0"/>
        <w:suppressLineNumbers w:val="0"/>
        <w:wordWrap/>
        <w:overflowPunct/>
        <w:topLinePunct w:val="0"/>
        <w:bidi w:val="0"/>
        <w:spacing w:before="0" w:beforeAutospacing="0" w:after="0" w:afterAutospacing="0" w:line="288" w:lineRule="auto"/>
        <w:ind w:left="0" w:right="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九、订立地点</w:t>
      </w:r>
    </w:p>
    <w:p w14:paraId="380C7038">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6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本合同在</w:t>
      </w:r>
      <w:r>
        <w:rPr>
          <w:rFonts w:hint="eastAsia" w:ascii="宋体" w:hAnsi="宋体" w:eastAsia="宋体" w:cs="宋体"/>
          <w:color w:val="auto"/>
          <w:kern w:val="2"/>
          <w:sz w:val="21"/>
          <w:szCs w:val="21"/>
          <w:highlight w:val="none"/>
          <w:u w:val="single"/>
          <w:lang w:val="en-US" w:eastAsia="zh-CN" w:bidi="ar"/>
        </w:rPr>
        <w:t xml:space="preserve">  </w:t>
      </w:r>
      <w:r>
        <w:rPr>
          <w:rFonts w:hint="eastAsia" w:cs="宋体"/>
          <w:color w:val="auto"/>
          <w:kern w:val="2"/>
          <w:sz w:val="21"/>
          <w:szCs w:val="21"/>
          <w:highlight w:val="none"/>
          <w:u w:val="single"/>
          <w:lang w:val="en-US" w:eastAsia="zh-CN" w:bidi="ar"/>
        </w:rPr>
        <w:t>杭州临安</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订立。</w:t>
      </w:r>
    </w:p>
    <w:p w14:paraId="7FB719E2">
      <w:pPr>
        <w:keepNext w:val="0"/>
        <w:keepLines w:val="0"/>
        <w:pageBreakBefore w:val="0"/>
        <w:widowControl w:val="0"/>
        <w:suppressLineNumbers w:val="0"/>
        <w:wordWrap/>
        <w:overflowPunct/>
        <w:topLinePunct w:val="0"/>
        <w:bidi w:val="0"/>
        <w:spacing w:before="0" w:beforeAutospacing="0" w:after="0" w:afterAutospacing="0" w:line="288" w:lineRule="auto"/>
        <w:ind w:left="0" w:right="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十、合同生效</w:t>
      </w:r>
    </w:p>
    <w:p w14:paraId="3286FD40">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6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本合同经双方签字或盖章后成立，并自生效。</w:t>
      </w:r>
    </w:p>
    <w:p w14:paraId="1BB64737">
      <w:pPr>
        <w:keepNext w:val="0"/>
        <w:keepLines w:val="0"/>
        <w:pageBreakBefore w:val="0"/>
        <w:widowControl w:val="0"/>
        <w:suppressLineNumbers w:val="0"/>
        <w:wordWrap/>
        <w:overflowPunct/>
        <w:topLinePunct w:val="0"/>
        <w:bidi w:val="0"/>
        <w:spacing w:before="0" w:beforeAutospacing="0" w:after="0" w:afterAutospacing="0" w:line="288" w:lineRule="auto"/>
        <w:ind w:left="0" w:right="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十一、合同份数</w:t>
      </w:r>
    </w:p>
    <w:p w14:paraId="500B25D1">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6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本合同一式</w:t>
      </w:r>
      <w:r>
        <w:rPr>
          <w:rFonts w:hint="eastAsia" w:ascii="宋体" w:hAnsi="宋体" w:eastAsia="宋体" w:cs="宋体"/>
          <w:color w:val="auto"/>
          <w:kern w:val="2"/>
          <w:sz w:val="21"/>
          <w:szCs w:val="21"/>
          <w:highlight w:val="none"/>
          <w:u w:val="single"/>
          <w:lang w:val="en-US" w:eastAsia="zh-CN" w:bidi="ar"/>
        </w:rPr>
        <w:t xml:space="preserve"> 玖 </w:t>
      </w:r>
      <w:r>
        <w:rPr>
          <w:rFonts w:hint="eastAsia" w:ascii="宋体" w:hAnsi="宋体" w:eastAsia="宋体" w:cs="宋体"/>
          <w:color w:val="auto"/>
          <w:kern w:val="2"/>
          <w:sz w:val="21"/>
          <w:szCs w:val="21"/>
          <w:highlight w:val="none"/>
          <w:lang w:val="en-US" w:eastAsia="zh-CN" w:bidi="ar"/>
        </w:rPr>
        <w:t>份，均具有同等法律效力，发包人执</w:t>
      </w:r>
      <w:r>
        <w:rPr>
          <w:rFonts w:hint="eastAsia" w:ascii="宋体" w:hAnsi="宋体" w:eastAsia="宋体" w:cs="宋体"/>
          <w:color w:val="auto"/>
          <w:kern w:val="2"/>
          <w:sz w:val="21"/>
          <w:szCs w:val="21"/>
          <w:highlight w:val="none"/>
          <w:u w:val="single"/>
          <w:lang w:val="en-US" w:eastAsia="zh-CN" w:bidi="ar"/>
        </w:rPr>
        <w:t xml:space="preserve"> 柒 </w:t>
      </w:r>
      <w:r>
        <w:rPr>
          <w:rFonts w:hint="eastAsia" w:ascii="宋体" w:hAnsi="宋体" w:eastAsia="宋体" w:cs="宋体"/>
          <w:color w:val="auto"/>
          <w:kern w:val="2"/>
          <w:sz w:val="21"/>
          <w:szCs w:val="21"/>
          <w:highlight w:val="none"/>
          <w:lang w:val="en-US" w:eastAsia="zh-CN" w:bidi="ar"/>
        </w:rPr>
        <w:t>份，承包人执</w:t>
      </w:r>
      <w:r>
        <w:rPr>
          <w:rFonts w:hint="eastAsia" w:ascii="宋体" w:hAnsi="宋体" w:eastAsia="宋体" w:cs="宋体"/>
          <w:color w:val="auto"/>
          <w:kern w:val="2"/>
          <w:sz w:val="21"/>
          <w:szCs w:val="21"/>
          <w:highlight w:val="none"/>
          <w:u w:val="single"/>
          <w:lang w:val="en-US" w:eastAsia="zh-CN" w:bidi="ar"/>
        </w:rPr>
        <w:t xml:space="preserve"> 壹 </w:t>
      </w:r>
      <w:r>
        <w:rPr>
          <w:rFonts w:hint="eastAsia" w:ascii="宋体" w:hAnsi="宋体" w:eastAsia="宋体" w:cs="宋体"/>
          <w:color w:val="auto"/>
          <w:kern w:val="2"/>
          <w:sz w:val="21"/>
          <w:szCs w:val="21"/>
          <w:highlight w:val="none"/>
          <w:lang w:val="en-US" w:eastAsia="zh-CN" w:bidi="ar"/>
        </w:rPr>
        <w:t>份，采购代理机构执</w:t>
      </w:r>
      <w:r>
        <w:rPr>
          <w:rFonts w:hint="eastAsia" w:ascii="宋体" w:hAnsi="宋体" w:eastAsia="宋体" w:cs="宋体"/>
          <w:color w:val="auto"/>
          <w:kern w:val="2"/>
          <w:sz w:val="21"/>
          <w:szCs w:val="21"/>
          <w:highlight w:val="none"/>
          <w:u w:val="single"/>
          <w:lang w:val="en-US" w:eastAsia="zh-CN" w:bidi="ar"/>
        </w:rPr>
        <w:t>壹</w:t>
      </w:r>
      <w:r>
        <w:rPr>
          <w:rFonts w:hint="eastAsia" w:ascii="宋体" w:hAnsi="宋体" w:eastAsia="宋体" w:cs="宋体"/>
          <w:color w:val="auto"/>
          <w:kern w:val="2"/>
          <w:sz w:val="21"/>
          <w:szCs w:val="21"/>
          <w:highlight w:val="none"/>
          <w:lang w:val="en-US" w:eastAsia="zh-CN" w:bidi="ar"/>
        </w:rPr>
        <w:t>份。</w:t>
      </w:r>
    </w:p>
    <w:p w14:paraId="15632BC0">
      <w:pPr>
        <w:keepNext w:val="0"/>
        <w:keepLines w:val="0"/>
        <w:pageBreakBefore w:val="0"/>
        <w:widowControl w:val="0"/>
        <w:suppressLineNumbers w:val="0"/>
        <w:wordWrap/>
        <w:overflowPunct/>
        <w:topLinePunct w:val="0"/>
        <w:bidi w:val="0"/>
        <w:spacing w:before="0" w:beforeAutospacing="0" w:after="0" w:afterAutospacing="0" w:line="288" w:lineRule="auto"/>
        <w:ind w:left="0" w:right="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3E918F98">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88" w:lineRule="auto"/>
        <w:ind w:left="0" w:right="0" w:firstLine="422" w:firstLineChars="200"/>
        <w:jc w:val="left"/>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bidi="ar"/>
        </w:rPr>
        <w:t>甲方（盖章）：浙江农林大学                       乙方（盖章）：</w:t>
      </w:r>
    </w:p>
    <w:p w14:paraId="2E388B7C">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88" w:lineRule="auto"/>
        <w:ind w:left="0" w:right="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法定代表人或受委托人：                           法定代表人或受委托人：</w:t>
      </w:r>
    </w:p>
    <w:p w14:paraId="3FD6658A">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88" w:lineRule="auto"/>
        <w:ind w:left="0" w:right="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（签字）                                        （签字）</w:t>
      </w:r>
    </w:p>
    <w:p w14:paraId="1E98EC6E">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88" w:lineRule="auto"/>
        <w:ind w:left="0" w:right="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地址：浙江省杭州市临安区武肃街666号              地址：</w:t>
      </w:r>
    </w:p>
    <w:p w14:paraId="69E74014">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88" w:lineRule="auto"/>
        <w:ind w:left="0" w:right="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邮编：311300                                     邮编：</w:t>
      </w:r>
    </w:p>
    <w:p w14:paraId="13543AAD">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88" w:lineRule="auto"/>
        <w:ind w:left="0" w:right="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电话：0571-63740897                              电话：</w:t>
      </w:r>
    </w:p>
    <w:p w14:paraId="7DD905F2">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88" w:lineRule="auto"/>
        <w:ind w:left="0" w:right="0" w:firstLine="422" w:firstLineChars="200"/>
        <w:jc w:val="left"/>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bidi="ar"/>
        </w:rPr>
        <w:t xml:space="preserve">户名：浙江农林大学                               户名： </w:t>
      </w:r>
    </w:p>
    <w:p w14:paraId="0BAC449E">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88" w:lineRule="auto"/>
        <w:ind w:left="0" w:right="0" w:firstLine="422" w:firstLineChars="200"/>
        <w:jc w:val="left"/>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bidi="ar"/>
        </w:rPr>
        <w:t>开户银行：建行临安支行（行号：105331024007）     开户银行：</w:t>
      </w:r>
    </w:p>
    <w:p w14:paraId="2EFBDEC2">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88" w:lineRule="auto"/>
        <w:ind w:left="0" w:right="0" w:firstLine="422" w:firstLineChars="200"/>
        <w:jc w:val="left"/>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bidi="ar"/>
        </w:rPr>
        <w:t>账号：3300 1617 3350 5001 8761                     账号：</w:t>
      </w:r>
    </w:p>
    <w:p w14:paraId="61BB82E9">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88" w:lineRule="auto"/>
        <w:ind w:left="0" w:right="0" w:firstLine="422" w:firstLineChars="200"/>
        <w:jc w:val="left"/>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bidi="ar"/>
        </w:rPr>
        <w:t>纳税人识别号（统一社会信用代码）：               纳税人识别号（统一社会信用代码）：</w:t>
      </w:r>
    </w:p>
    <w:p w14:paraId="580DD83A">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88" w:lineRule="auto"/>
        <w:ind w:left="0" w:right="0" w:firstLine="422" w:firstLineChars="200"/>
        <w:jc w:val="left"/>
        <w:textAlignment w:val="auto"/>
        <w:outlineLvl w:val="9"/>
        <w:rPr>
          <w:rFonts w:hint="eastAsia" w:ascii="宋体" w:hAnsi="宋体" w:eastAsia="宋体" w:cs="宋体"/>
          <w:b/>
          <w:color w:val="auto"/>
          <w:kern w:val="0"/>
          <w:sz w:val="21"/>
          <w:szCs w:val="21"/>
          <w:highlight w:val="none"/>
          <w:lang w:val="en-US" w:eastAsia="zh-CN" w:bidi="ar"/>
        </w:rPr>
      </w:pPr>
      <w:r>
        <w:rPr>
          <w:rFonts w:hint="eastAsia" w:ascii="宋体" w:hAnsi="宋体" w:eastAsia="宋体" w:cs="宋体"/>
          <w:b/>
          <w:color w:val="auto"/>
          <w:kern w:val="0"/>
          <w:sz w:val="21"/>
          <w:szCs w:val="21"/>
          <w:highlight w:val="none"/>
          <w:lang w:val="en-US" w:eastAsia="zh-CN" w:bidi="ar"/>
        </w:rPr>
        <w:t>123300004700050170</w:t>
      </w:r>
    </w:p>
    <w:p w14:paraId="1EBF042F">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88" w:lineRule="auto"/>
        <w:ind w:left="0" w:right="0" w:firstLine="422" w:firstLineChars="20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b/>
          <w:color w:val="auto"/>
          <w:kern w:val="0"/>
          <w:sz w:val="21"/>
          <w:szCs w:val="21"/>
          <w:highlight w:val="none"/>
          <w:lang w:val="en-US" w:eastAsia="zh-CN" w:bidi="ar"/>
        </w:rPr>
        <w:t>（注：所有发票需开“增值税专用发票”）</w:t>
      </w:r>
    </w:p>
    <w:p w14:paraId="135B20A3">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88" w:lineRule="auto"/>
        <w:ind w:left="0" w:right="0" w:firstLine="422"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合同鉴证方：</w:t>
      </w:r>
      <w:r>
        <w:rPr>
          <w:rFonts w:hint="eastAsia" w:cs="宋体"/>
          <w:b/>
          <w:color w:val="auto"/>
          <w:kern w:val="2"/>
          <w:sz w:val="21"/>
          <w:szCs w:val="21"/>
          <w:highlight w:val="none"/>
          <w:lang w:val="en-US" w:eastAsia="zh-CN" w:bidi="ar"/>
        </w:rPr>
        <w:t>浙江豪圣建设项目管理有限公司</w:t>
      </w:r>
      <w:r>
        <w:rPr>
          <w:rFonts w:hint="eastAsia" w:ascii="宋体" w:hAnsi="宋体" w:eastAsia="宋体" w:cs="宋体"/>
          <w:b/>
          <w:color w:val="auto"/>
          <w:kern w:val="2"/>
          <w:sz w:val="21"/>
          <w:szCs w:val="21"/>
          <w:highlight w:val="none"/>
          <w:lang w:val="en-US" w:eastAsia="zh-CN" w:bidi="ar"/>
        </w:rPr>
        <w:t>（盖章）</w:t>
      </w:r>
      <w:r>
        <w:rPr>
          <w:rFonts w:hint="eastAsia" w:ascii="宋体" w:hAnsi="宋体" w:eastAsia="宋体" w:cs="宋体"/>
          <w:color w:val="auto"/>
          <w:kern w:val="2"/>
          <w:sz w:val="21"/>
          <w:szCs w:val="21"/>
          <w:highlight w:val="none"/>
          <w:lang w:val="en-US" w:eastAsia="zh-CN" w:bidi="ar"/>
        </w:rPr>
        <w:t xml:space="preserve"> </w:t>
      </w:r>
    </w:p>
    <w:p w14:paraId="52543D46">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88" w:lineRule="auto"/>
        <w:ind w:left="0" w:right="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法定代表人或主要负责人（签字）：</w:t>
      </w:r>
    </w:p>
    <w:p w14:paraId="22FFA72F">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88" w:lineRule="auto"/>
        <w:ind w:left="0" w:right="0" w:firstLine="420" w:firstLineChars="200"/>
        <w:jc w:val="center"/>
        <w:textAlignment w:val="auto"/>
        <w:outlineLvl w:val="9"/>
        <w:rPr>
          <w:rFonts w:hint="eastAsia" w:ascii="宋体" w:hAnsi="宋体" w:eastAsia="宋体" w:cs="宋体"/>
          <w:b/>
          <w:color w:val="auto"/>
          <w:kern w:val="44"/>
          <w:sz w:val="21"/>
          <w:szCs w:val="21"/>
          <w:highlight w:val="none"/>
        </w:rPr>
      </w:pPr>
      <w:r>
        <w:rPr>
          <w:rFonts w:hint="eastAsia" w:ascii="宋体" w:hAnsi="宋体" w:eastAsia="宋体" w:cs="宋体"/>
          <w:color w:val="auto"/>
          <w:kern w:val="2"/>
          <w:sz w:val="21"/>
          <w:szCs w:val="21"/>
          <w:highlight w:val="none"/>
          <w:lang w:val="en-US" w:eastAsia="zh-CN" w:bidi="ar"/>
        </w:rPr>
        <w:t>鉴证日期：</w:t>
      </w:r>
      <w:r>
        <w:rPr>
          <w:rFonts w:hint="eastAsia" w:ascii="宋体" w:hAnsi="宋体" w:eastAsia="宋体" w:cs="宋体"/>
          <w:color w:val="auto"/>
          <w:spacing w:val="-6"/>
          <w:kern w:val="2"/>
          <w:sz w:val="21"/>
          <w:szCs w:val="21"/>
          <w:highlight w:val="none"/>
          <w:lang w:val="en-US" w:eastAsia="zh-CN" w:bidi="ar"/>
        </w:rPr>
        <w:t xml:space="preserve"> </w:t>
      </w:r>
      <w:r>
        <w:rPr>
          <w:rFonts w:hint="default" w:ascii="Times New Roman" w:hAnsi="宋体" w:eastAsia="宋体" w:cs="Times New Roman"/>
          <w:b/>
          <w:color w:val="auto"/>
          <w:spacing w:val="-6"/>
          <w:kern w:val="2"/>
          <w:sz w:val="32"/>
          <w:szCs w:val="32"/>
          <w:highlight w:val="none"/>
          <w:lang w:val="en-US" w:eastAsia="zh-CN" w:bidi="ar"/>
        </w:rPr>
        <w:br w:type="page"/>
      </w:r>
      <w:r>
        <w:rPr>
          <w:rFonts w:hint="eastAsia" w:ascii="宋体" w:hAnsi="宋体" w:eastAsia="宋体" w:cs="宋体"/>
          <w:b/>
          <w:color w:val="auto"/>
          <w:kern w:val="44"/>
          <w:sz w:val="24"/>
          <w:szCs w:val="24"/>
          <w:highlight w:val="none"/>
          <w:lang w:val="en-US" w:eastAsia="zh-CN" w:bidi="ar"/>
        </w:rPr>
        <w:t>第二部分 通用合同条件</w:t>
      </w:r>
    </w:p>
    <w:p w14:paraId="545C07D8">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详见《建设项目工程总承包合同（示范文本）GF-2020-0216》</w:t>
      </w:r>
    </w:p>
    <w:p w14:paraId="42FBD4A2">
      <w:pPr>
        <w:keepNext w:val="0"/>
        <w:keepLines w:val="0"/>
        <w:widowControl/>
        <w:suppressLineNumbers w:val="0"/>
        <w:adjustRightInd w:val="0"/>
        <w:snapToGrid w:val="0"/>
        <w:spacing w:before="0" w:beforeAutospacing="0" w:after="0" w:afterAutospacing="0" w:line="288" w:lineRule="auto"/>
        <w:ind w:left="0" w:right="0" w:firstLine="482" w:firstLineChars="200"/>
        <w:jc w:val="center"/>
        <w:outlineLvl w:val="0"/>
        <w:rPr>
          <w:rFonts w:hint="eastAsia" w:ascii="宋体" w:hAnsi="宋体" w:eastAsia="宋体" w:cs="宋体"/>
          <w:b/>
          <w:color w:val="auto"/>
          <w:kern w:val="44"/>
          <w:sz w:val="24"/>
          <w:szCs w:val="24"/>
          <w:highlight w:val="none"/>
        </w:rPr>
      </w:pPr>
      <w:r>
        <w:rPr>
          <w:rFonts w:hint="eastAsia" w:ascii="宋体" w:hAnsi="宋体" w:eastAsia="宋体" w:cs="宋体"/>
          <w:b/>
          <w:color w:val="auto"/>
          <w:kern w:val="44"/>
          <w:sz w:val="24"/>
          <w:szCs w:val="24"/>
          <w:highlight w:val="none"/>
          <w:lang w:val="en-US" w:eastAsia="zh-CN" w:bidi="ar"/>
        </w:rPr>
        <w:t>第三部分 专用合同条件</w:t>
      </w:r>
    </w:p>
    <w:p w14:paraId="20533261">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第1条 一般约定</w:t>
      </w:r>
    </w:p>
    <w:p w14:paraId="6952371A">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1.5 合同文件的优先顺序</w:t>
      </w:r>
    </w:p>
    <w:p w14:paraId="50B122CB">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合同文件的优先解释顺序如下：</w:t>
      </w:r>
    </w:p>
    <w:p w14:paraId="09359DE9">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（1）发包人、承包人加盖法人公章的补充合同、补充协议文件；</w:t>
      </w:r>
    </w:p>
    <w:p w14:paraId="300CCA67">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（2）合同协议书；</w:t>
      </w:r>
    </w:p>
    <w:p w14:paraId="27682939">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（3）中标通知书；</w:t>
      </w:r>
    </w:p>
    <w:p w14:paraId="6E71271B">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（4）响应函及响应函附录；</w:t>
      </w:r>
    </w:p>
    <w:p w14:paraId="0D6823DE">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（5）本专用合同条款及发包人要求；</w:t>
      </w:r>
    </w:p>
    <w:p w14:paraId="55D61D5A">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（6）本通用合同条款；</w:t>
      </w:r>
    </w:p>
    <w:p w14:paraId="00814087">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（7）招标文件；</w:t>
      </w:r>
    </w:p>
    <w:p w14:paraId="61F39140">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（8）投标文件；</w:t>
      </w:r>
    </w:p>
    <w:p w14:paraId="11CC6E21">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 xml:space="preserve">（9）经发包人批准的承包人建议书； </w:t>
      </w:r>
    </w:p>
    <w:p w14:paraId="1C397D46">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（10）其他合同文件。</w:t>
      </w:r>
    </w:p>
    <w:p w14:paraId="53B8B7F4">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1.6 文件的提供和照管</w:t>
      </w:r>
    </w:p>
    <w:p w14:paraId="56497404">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1.6.1 发包人文件的提供</w:t>
      </w:r>
    </w:p>
    <w:p w14:paraId="228CDED0">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发包人文件的提供期限、名称、数量和形式：</w:t>
      </w:r>
      <w:r>
        <w:rPr>
          <w:rFonts w:hint="eastAsia" w:ascii="宋体" w:hAnsi="宋体" w:eastAsia="宋体" w:cs="宋体"/>
          <w:color w:val="auto"/>
          <w:kern w:val="2"/>
          <w:sz w:val="21"/>
          <w:szCs w:val="21"/>
          <w:highlight w:val="none"/>
          <w:u w:val="single"/>
          <w:lang w:val="en-US" w:eastAsia="zh-CN" w:bidi="ar"/>
        </w:rPr>
        <w:t xml:space="preserve"> 提供本项目的相关资料，在合同签订后7日历天内提供3份 </w:t>
      </w:r>
      <w:r>
        <w:rPr>
          <w:rFonts w:hint="eastAsia" w:ascii="宋体" w:hAnsi="宋体" w:eastAsia="宋体" w:cs="宋体"/>
          <w:color w:val="auto"/>
          <w:kern w:val="2"/>
          <w:sz w:val="21"/>
          <w:szCs w:val="21"/>
          <w:highlight w:val="none"/>
          <w:lang w:val="en-US" w:eastAsia="zh-CN" w:bidi="ar"/>
        </w:rPr>
        <w:t>。</w:t>
      </w:r>
    </w:p>
    <w:p w14:paraId="1275CA76">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1.6.2 承包人文件的提供</w:t>
      </w:r>
    </w:p>
    <w:p w14:paraId="0530EA8D">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承包人文件的内容、提供期限、名称、数量和形式：</w:t>
      </w:r>
    </w:p>
    <w:p w14:paraId="50EDCEC9">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项目总进度计划。承包人进场7日历天前提供3份；</w:t>
      </w:r>
    </w:p>
    <w:p w14:paraId="158D47D7">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其中：设计进度计划。承包人进场7日历天前提供3份；</w:t>
      </w:r>
    </w:p>
    <w:p w14:paraId="5AF8D460">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总体施工组织设计（包括施工技术方法、施工进度计划、施工人力资源计划一览表、主要施工机具资源计划一览表在内）。施工图审查通过后7日历天前提供3份；</w:t>
      </w:r>
    </w:p>
    <w:p w14:paraId="1EC20A0F">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施工图预算价：施工图审查通过后15日历天内提供。</w:t>
      </w:r>
    </w:p>
    <w:p w14:paraId="5DD38DD7">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1.7 联络</w:t>
      </w:r>
    </w:p>
    <w:p w14:paraId="1624DE58">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（1）联络来往信函的送达期限：合同约定了发出期限的，送达期限为合同约定的发出期限后的24小时内；合同约定了通知、提供或者报送期限的，通知、提供或者报送期限即为送达期限。</w:t>
      </w:r>
    </w:p>
    <w:p w14:paraId="6922E411">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（2）发包人指定的接收人：</w:t>
      </w:r>
      <w:r>
        <w:rPr>
          <w:rFonts w:hint="eastAsia" w:ascii="宋体" w:hAnsi="宋体" w:eastAsia="宋体" w:cs="宋体"/>
          <w:color w:val="auto"/>
          <w:kern w:val="2"/>
          <w:sz w:val="21"/>
          <w:szCs w:val="21"/>
          <w:highlight w:val="none"/>
          <w:u w:val="single"/>
          <w:lang w:val="en-US" w:eastAsia="zh-CN" w:bidi="ar"/>
        </w:rPr>
        <w:t xml:space="preserve"> </w:t>
      </w:r>
      <w:r>
        <w:rPr>
          <w:rFonts w:hint="eastAsia"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14:paraId="19519BF0">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（3）发包人指定的接收地点：</w:t>
      </w:r>
      <w:r>
        <w:rPr>
          <w:rFonts w:ascii="Times New Roman" w:hAnsi="Times New Roman" w:cs="Times New Roman"/>
          <w:color w:val="auto"/>
          <w:sz w:val="21"/>
          <w:szCs w:val="21"/>
          <w:highlight w:val="none"/>
          <w:u w:val="single"/>
          <w:lang w:bidi="ar"/>
        </w:rPr>
        <w:t xml:space="preserve"> 浙江农林大学   </w:t>
      </w:r>
      <w:r>
        <w:rPr>
          <w:rFonts w:ascii="Times New Roman" w:hAnsi="Times New Roman" w:cs="Times New Roman"/>
          <w:color w:val="auto"/>
          <w:sz w:val="21"/>
          <w:szCs w:val="21"/>
          <w:highlight w:val="none"/>
          <w:lang w:bidi="ar"/>
        </w:rPr>
        <w:t>。</w:t>
      </w:r>
    </w:p>
    <w:p w14:paraId="28CDFF62">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发包人和承包人中任何一方指定的接收人或者接收地点发生变动，应当在实际变动前提前至少一个工作日以书面方式通知另一方。发包人和承包人应当确保其各自指定的接收人在法定的和（或）符合合同约定的工作时间内始终工作在指定的接收地点，指定接收人离开工作岗位而无法及时签收来往信函构成拒不签收。</w:t>
      </w:r>
    </w:p>
    <w:p w14:paraId="0AA0A8D8">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发包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083FA3BF">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1.10 知识产权</w:t>
      </w:r>
    </w:p>
    <w:p w14:paraId="3356E0D3">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1.10.1 由发包人（或以发包人名义）编制的《发包人要求》和其他文件的著作权归属：</w:t>
      </w:r>
      <w:r>
        <w:rPr>
          <w:rFonts w:hint="eastAsia" w:ascii="宋体" w:hAnsi="宋体" w:eastAsia="宋体" w:cs="宋体"/>
          <w:color w:val="auto"/>
          <w:kern w:val="2"/>
          <w:sz w:val="21"/>
          <w:szCs w:val="21"/>
          <w:highlight w:val="none"/>
          <w:u w:val="single"/>
          <w:lang w:val="en-US" w:eastAsia="zh-CN" w:bidi="ar"/>
        </w:rPr>
        <w:t xml:space="preserve">   发包人  </w:t>
      </w:r>
      <w:r>
        <w:rPr>
          <w:rFonts w:hint="eastAsia" w:ascii="宋体" w:hAnsi="宋体" w:eastAsia="宋体" w:cs="宋体"/>
          <w:color w:val="auto"/>
          <w:kern w:val="2"/>
          <w:sz w:val="21"/>
          <w:szCs w:val="21"/>
          <w:highlight w:val="none"/>
          <w:lang w:val="en-US" w:eastAsia="zh-CN" w:bidi="ar"/>
        </w:rPr>
        <w:t>。</w:t>
      </w:r>
    </w:p>
    <w:p w14:paraId="4C24B47D">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1.10.2 由承包人（或以承包人名义）为实施工程所编制的文件、承包人完成的设计工作成果和建造完成的建筑物的知识产权归属：</w:t>
      </w:r>
      <w:r>
        <w:rPr>
          <w:rFonts w:hint="eastAsia" w:ascii="宋体" w:hAnsi="宋体" w:eastAsia="宋体" w:cs="宋体"/>
          <w:color w:val="auto"/>
          <w:kern w:val="2"/>
          <w:sz w:val="21"/>
          <w:szCs w:val="21"/>
          <w:highlight w:val="none"/>
          <w:u w:val="single"/>
          <w:lang w:val="en-US" w:eastAsia="zh-CN" w:bidi="ar"/>
        </w:rPr>
        <w:t xml:space="preserve">   发包人  </w:t>
      </w:r>
      <w:r>
        <w:rPr>
          <w:rFonts w:hint="eastAsia" w:ascii="宋体" w:hAnsi="宋体" w:eastAsia="宋体" w:cs="宋体"/>
          <w:color w:val="auto"/>
          <w:kern w:val="2"/>
          <w:sz w:val="21"/>
          <w:szCs w:val="21"/>
          <w:highlight w:val="none"/>
          <w:lang w:val="en-US" w:eastAsia="zh-CN" w:bidi="ar"/>
        </w:rPr>
        <w:t>。</w:t>
      </w:r>
    </w:p>
    <w:p w14:paraId="45C7D97B">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1.10.4 承包人在投标文件中采用的专利、专有技术、技术秘密的使用费的承担方式：</w:t>
      </w:r>
      <w:r>
        <w:rPr>
          <w:rFonts w:hint="eastAsia" w:ascii="宋体" w:hAnsi="宋体" w:eastAsia="宋体" w:cs="宋体"/>
          <w:color w:val="auto"/>
          <w:kern w:val="2"/>
          <w:sz w:val="21"/>
          <w:szCs w:val="21"/>
          <w:highlight w:val="none"/>
          <w:u w:val="single"/>
          <w:lang w:val="en-US" w:eastAsia="zh-CN" w:bidi="ar"/>
        </w:rPr>
        <w:t xml:space="preserve"> 承包人   </w:t>
      </w:r>
      <w:r>
        <w:rPr>
          <w:rFonts w:hint="eastAsia" w:ascii="宋体" w:hAnsi="宋体" w:eastAsia="宋体" w:cs="宋体"/>
          <w:color w:val="auto"/>
          <w:kern w:val="2"/>
          <w:sz w:val="21"/>
          <w:szCs w:val="21"/>
          <w:highlight w:val="none"/>
          <w:lang w:val="en-US" w:eastAsia="zh-CN" w:bidi="ar"/>
        </w:rPr>
        <w:t>。</w:t>
      </w:r>
    </w:p>
    <w:p w14:paraId="77366C08">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1.13 责任限制</w:t>
      </w:r>
    </w:p>
    <w:p w14:paraId="5390E1D2">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承包人对发包人赔偿责任的最高限额为</w:t>
      </w:r>
      <w:r>
        <w:rPr>
          <w:rFonts w:hint="eastAsia" w:ascii="宋体" w:hAnsi="宋体" w:eastAsia="宋体" w:cs="宋体"/>
          <w:color w:val="auto"/>
          <w:kern w:val="2"/>
          <w:sz w:val="21"/>
          <w:szCs w:val="21"/>
          <w:highlight w:val="none"/>
          <w:u w:val="single"/>
          <w:lang w:val="en-US" w:eastAsia="zh-CN" w:bidi="ar"/>
        </w:rPr>
        <w:t xml:space="preserve">   /  </w:t>
      </w:r>
      <w:r>
        <w:rPr>
          <w:rFonts w:hint="eastAsia" w:ascii="宋体" w:hAnsi="宋体" w:eastAsia="宋体" w:cs="宋体"/>
          <w:color w:val="auto"/>
          <w:kern w:val="2"/>
          <w:sz w:val="21"/>
          <w:szCs w:val="21"/>
          <w:highlight w:val="none"/>
          <w:lang w:val="en-US" w:eastAsia="zh-CN" w:bidi="ar"/>
        </w:rPr>
        <w:t>。</w:t>
      </w:r>
    </w:p>
    <w:p w14:paraId="3C0253F1">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1.14 建筑信息模型技术的应用</w:t>
      </w:r>
    </w:p>
    <w:p w14:paraId="0852844B">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关于建筑信息模型技术的开发、使用、存储、传输、交付及费用约定如下：</w:t>
      </w:r>
      <w:r>
        <w:rPr>
          <w:rFonts w:hint="eastAsia" w:ascii="宋体" w:hAnsi="宋体" w:eastAsia="宋体" w:cs="宋体"/>
          <w:color w:val="auto"/>
          <w:kern w:val="2"/>
          <w:sz w:val="21"/>
          <w:szCs w:val="21"/>
          <w:highlight w:val="none"/>
          <w:u w:val="single"/>
          <w:lang w:val="en-US" w:eastAsia="zh-CN" w:bidi="ar"/>
        </w:rPr>
        <w:t xml:space="preserve">   /  </w:t>
      </w:r>
      <w:r>
        <w:rPr>
          <w:rFonts w:hint="eastAsia" w:ascii="宋体" w:hAnsi="宋体" w:eastAsia="宋体" w:cs="宋体"/>
          <w:color w:val="auto"/>
          <w:kern w:val="2"/>
          <w:sz w:val="21"/>
          <w:szCs w:val="21"/>
          <w:highlight w:val="none"/>
          <w:lang w:val="en-US" w:eastAsia="zh-CN" w:bidi="ar"/>
        </w:rPr>
        <w:t>。</w:t>
      </w:r>
    </w:p>
    <w:p w14:paraId="32167899">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第2条 发包人</w:t>
      </w:r>
    </w:p>
    <w:p w14:paraId="288EADCB">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2.2 提供施工现场和工作条件</w:t>
      </w:r>
    </w:p>
    <w:p w14:paraId="6EC82042">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2.2.1 提供施工现场</w:t>
      </w:r>
    </w:p>
    <w:p w14:paraId="3F565057">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关于发包人提供施工现场的范围和期限：</w:t>
      </w:r>
      <w:r>
        <w:rPr>
          <w:rFonts w:hint="eastAsia" w:ascii="宋体" w:hAnsi="宋体" w:eastAsia="宋体" w:cs="宋体"/>
          <w:color w:val="auto"/>
          <w:kern w:val="2"/>
          <w:sz w:val="21"/>
          <w:szCs w:val="21"/>
          <w:highlight w:val="none"/>
          <w:u w:val="single"/>
          <w:lang w:val="en-US" w:eastAsia="zh-CN" w:bidi="ar"/>
        </w:rPr>
        <w:t xml:space="preserve">  施工场地应当在发包人发出的开始工作通知中载明的开始工作日期前 7天具备施工条件并移交给承包人。发包人最迟应当在移交施工场地的同时向承包人提供施工场地内地下管线和地下设施等有关资料，并保证资料的真实、准确和完整</w:t>
      </w:r>
      <w:r>
        <w:rPr>
          <w:rFonts w:hint="eastAsia" w:ascii="宋体" w:hAnsi="宋体" w:eastAsia="宋体" w:cs="宋体"/>
          <w:color w:val="auto"/>
          <w:kern w:val="2"/>
          <w:sz w:val="21"/>
          <w:szCs w:val="21"/>
          <w:highlight w:val="none"/>
          <w:lang w:val="en-US" w:eastAsia="zh-CN" w:bidi="ar"/>
        </w:rPr>
        <w:t>。</w:t>
      </w:r>
    </w:p>
    <w:p w14:paraId="1F3B8245">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2.2.2 提供工作条件</w:t>
      </w:r>
    </w:p>
    <w:p w14:paraId="04B71DEC">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关于发包人应负责提供的工作条件包括：</w:t>
      </w:r>
      <w:r>
        <w:rPr>
          <w:rFonts w:hint="eastAsia" w:ascii="宋体" w:hAnsi="宋体" w:eastAsia="宋体" w:cs="宋体"/>
          <w:color w:val="auto"/>
          <w:kern w:val="2"/>
          <w:sz w:val="21"/>
          <w:szCs w:val="21"/>
          <w:highlight w:val="none"/>
          <w:u w:val="single"/>
          <w:lang w:val="en-US" w:eastAsia="zh-CN" w:bidi="ar"/>
        </w:rPr>
        <w:t xml:space="preserve">    /     </w:t>
      </w:r>
      <w:r>
        <w:rPr>
          <w:rFonts w:hint="eastAsia" w:ascii="宋体" w:hAnsi="宋体" w:eastAsia="宋体" w:cs="宋体"/>
          <w:color w:val="auto"/>
          <w:kern w:val="2"/>
          <w:sz w:val="21"/>
          <w:szCs w:val="21"/>
          <w:highlight w:val="none"/>
          <w:lang w:val="en-US" w:eastAsia="zh-CN" w:bidi="ar"/>
        </w:rPr>
        <w:t>。</w:t>
      </w:r>
    </w:p>
    <w:p w14:paraId="47A93C6D">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2.3 提供基础资料</w:t>
      </w:r>
    </w:p>
    <w:p w14:paraId="5E6076AA">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关于发包人应提供的基础资料的范围和期限：</w:t>
      </w:r>
      <w:r>
        <w:rPr>
          <w:rFonts w:hint="eastAsia" w:ascii="宋体" w:hAnsi="宋体" w:eastAsia="宋体" w:cs="宋体"/>
          <w:color w:val="auto"/>
          <w:kern w:val="2"/>
          <w:sz w:val="21"/>
          <w:szCs w:val="21"/>
          <w:highlight w:val="none"/>
          <w:u w:val="single"/>
          <w:lang w:val="en-US" w:eastAsia="zh-CN" w:bidi="ar"/>
        </w:rPr>
        <w:t xml:space="preserve">  /   </w:t>
      </w:r>
      <w:r>
        <w:rPr>
          <w:rFonts w:hint="eastAsia" w:ascii="宋体" w:hAnsi="宋体" w:eastAsia="宋体" w:cs="宋体"/>
          <w:color w:val="auto"/>
          <w:kern w:val="2"/>
          <w:sz w:val="21"/>
          <w:szCs w:val="21"/>
          <w:highlight w:val="none"/>
          <w:lang w:val="en-US" w:eastAsia="zh-CN" w:bidi="ar"/>
        </w:rPr>
        <w:t>。</w:t>
      </w:r>
    </w:p>
    <w:p w14:paraId="6DF5B8AC">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2.5 支付合同价款</w:t>
      </w:r>
    </w:p>
    <w:p w14:paraId="63CF764F">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2.5.1发包人应按合同约定支付工程款。</w:t>
      </w:r>
    </w:p>
    <w:p w14:paraId="1D3F9ADF">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2.5.2 发包人提供资金来源证明及资金安排的期限要求：</w:t>
      </w:r>
      <w:r>
        <w:rPr>
          <w:rFonts w:hint="eastAsia" w:ascii="宋体" w:hAnsi="宋体" w:eastAsia="宋体" w:cs="宋体"/>
          <w:color w:val="auto"/>
          <w:kern w:val="2"/>
          <w:sz w:val="21"/>
          <w:szCs w:val="21"/>
          <w:highlight w:val="none"/>
          <w:u w:val="single"/>
          <w:lang w:val="en-US" w:eastAsia="zh-CN" w:bidi="ar"/>
        </w:rPr>
        <w:t xml:space="preserve">    /  </w:t>
      </w:r>
      <w:r>
        <w:rPr>
          <w:rFonts w:hint="eastAsia" w:ascii="宋体" w:hAnsi="宋体" w:eastAsia="宋体" w:cs="宋体"/>
          <w:color w:val="auto"/>
          <w:kern w:val="2"/>
          <w:sz w:val="21"/>
          <w:szCs w:val="21"/>
          <w:highlight w:val="none"/>
          <w:lang w:val="en-US" w:eastAsia="zh-CN" w:bidi="ar"/>
        </w:rPr>
        <w:t>。</w:t>
      </w:r>
    </w:p>
    <w:p w14:paraId="103971EC">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2.5.3 发包人提供支付担保的形式、期限、金额（或比例）：</w:t>
      </w:r>
      <w:r>
        <w:rPr>
          <w:rFonts w:hint="eastAsia" w:ascii="宋体" w:hAnsi="宋体" w:eastAsia="宋体" w:cs="宋体"/>
          <w:color w:val="auto"/>
          <w:kern w:val="2"/>
          <w:sz w:val="21"/>
          <w:szCs w:val="21"/>
          <w:highlight w:val="none"/>
          <w:u w:val="single"/>
          <w:lang w:val="en-US" w:eastAsia="zh-CN" w:bidi="ar"/>
        </w:rPr>
        <w:t xml:space="preserve">   /  </w:t>
      </w:r>
      <w:r>
        <w:rPr>
          <w:rFonts w:hint="eastAsia" w:ascii="宋体" w:hAnsi="宋体" w:eastAsia="宋体" w:cs="宋体"/>
          <w:color w:val="auto"/>
          <w:kern w:val="2"/>
          <w:sz w:val="21"/>
          <w:szCs w:val="21"/>
          <w:highlight w:val="none"/>
          <w:lang w:val="en-US" w:eastAsia="zh-CN" w:bidi="ar"/>
        </w:rPr>
        <w:t>。</w:t>
      </w:r>
    </w:p>
    <w:p w14:paraId="185F5F6E">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2.7 其他义务</w:t>
      </w:r>
    </w:p>
    <w:p w14:paraId="0BEEAF82">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发包人应履行的其他义务：</w:t>
      </w:r>
    </w:p>
    <w:p w14:paraId="2E0B4494">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(1)批准和确认：按合同约定应当由发包人回复、批复、批准、确认或提出修改意见的承包人的要求、请求、申请和报批等，自发包人指定的接收人收到承包人发出的相应要求、请求、申请和报批之日起，如果发包人在合同约定的期限内未予回复、批复、批准、确认或提出修改意见的，视为发包人已经同意、确认或者批准。</w:t>
      </w:r>
    </w:p>
    <w:p w14:paraId="1C626346">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(2)发包人应当履行合同约定的其他义务以及下述义务：发包人协助承包人与当地行政管理部门的联系沟通，协助解决承包人现场工作人员与当地公安户籍部门各项沟通与注册</w:t>
      </w:r>
      <w:r>
        <w:rPr>
          <w:rFonts w:hint="eastAsia" w:ascii="宋体" w:hAnsi="宋体" w:eastAsia="宋体" w:cs="宋体"/>
          <w:color w:val="auto"/>
          <w:kern w:val="2"/>
          <w:sz w:val="21"/>
          <w:szCs w:val="21"/>
          <w:highlight w:val="none"/>
          <w:lang w:val="en-US" w:eastAsia="zh-CN" w:bidi="ar"/>
        </w:rPr>
        <w:t>。</w:t>
      </w:r>
    </w:p>
    <w:p w14:paraId="13E2CF86">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第3条 发包人的管理</w:t>
      </w:r>
    </w:p>
    <w:p w14:paraId="4DC6E214">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3.1 发包人代表</w:t>
      </w:r>
    </w:p>
    <w:p w14:paraId="3B2E72AC">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发包人代表的姓名：；</w:t>
      </w:r>
    </w:p>
    <w:p w14:paraId="3A3AB968">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发包人代表的身份证号：；</w:t>
      </w:r>
    </w:p>
    <w:p w14:paraId="4B5F0523">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发包人代表的职务：；</w:t>
      </w:r>
    </w:p>
    <w:p w14:paraId="75BE7AFF">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发包人代表的联系电话：；</w:t>
      </w:r>
    </w:p>
    <w:p w14:paraId="42AFE7AE">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发包人代表的电子邮箱：；</w:t>
      </w:r>
    </w:p>
    <w:p w14:paraId="4774C559">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发包人代表的通信地址：；</w:t>
      </w:r>
    </w:p>
    <w:p w14:paraId="3E5CC0E4">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发包人对发包人代表的授权范围如下：</w:t>
      </w:r>
    </w:p>
    <w:p w14:paraId="2798FA00">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（1）发出可能引起工程范围的扩大或缩小、工程质量标准的提高或降低的工程变更指令或其它指令；</w:t>
      </w:r>
    </w:p>
    <w:p w14:paraId="5BE70F7B">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lang w:val="en-US" w:eastAsia="zh-CN" w:bidi="ar"/>
        </w:rPr>
      </w:pPr>
      <w:r>
        <w:rPr>
          <w:rFonts w:hint="eastAsia" w:ascii="宋体" w:hAnsi="宋体" w:eastAsia="宋体" w:cs="宋体"/>
          <w:color w:val="auto"/>
          <w:kern w:val="2"/>
          <w:sz w:val="21"/>
          <w:szCs w:val="21"/>
          <w:highlight w:val="none"/>
          <w:u w:val="single"/>
          <w:lang w:val="en-US" w:eastAsia="zh-CN" w:bidi="ar"/>
        </w:rPr>
        <w:t>（2）发布开工令、停工令、复工令；</w:t>
      </w:r>
    </w:p>
    <w:p w14:paraId="32FA74D6">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lang w:val="en-US" w:eastAsia="zh-CN" w:bidi="ar"/>
        </w:rPr>
      </w:pPr>
      <w:r>
        <w:rPr>
          <w:rFonts w:hint="eastAsia" w:ascii="宋体" w:hAnsi="宋体" w:eastAsia="宋体" w:cs="宋体"/>
          <w:color w:val="auto"/>
          <w:kern w:val="2"/>
          <w:sz w:val="21"/>
          <w:szCs w:val="21"/>
          <w:highlight w:val="none"/>
          <w:u w:val="single"/>
          <w:lang w:val="en-US" w:eastAsia="zh-CN" w:bidi="ar"/>
        </w:rPr>
        <w:t>（3）审核承包人提出的顺延工期的申请；</w:t>
      </w:r>
    </w:p>
    <w:p w14:paraId="141464CC">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（4）审核承包人提出的追加或变更工程价款、补偿损失的申</w:t>
      </w:r>
    </w:p>
    <w:p w14:paraId="2AAE460D">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请及工程索赔价款的确认；</w:t>
      </w:r>
    </w:p>
    <w:p w14:paraId="57F7B768">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（5）审核承包人提出的主要材料设备的采购清单；</w:t>
      </w:r>
    </w:p>
    <w:p w14:paraId="4EF39D60">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（6）审核工程进度款以及变更或增加工程量的签证；</w:t>
      </w:r>
    </w:p>
    <w:p w14:paraId="438F229B">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lang w:val="en-US" w:eastAsia="zh-CN" w:bidi="ar"/>
        </w:rPr>
      </w:pPr>
      <w:r>
        <w:rPr>
          <w:rFonts w:hint="eastAsia" w:ascii="宋体" w:hAnsi="宋体" w:eastAsia="宋体" w:cs="宋体"/>
          <w:color w:val="auto"/>
          <w:kern w:val="2"/>
          <w:sz w:val="21"/>
          <w:szCs w:val="21"/>
          <w:highlight w:val="none"/>
          <w:u w:val="single"/>
          <w:lang w:val="en-US" w:eastAsia="zh-CN" w:bidi="ar"/>
        </w:rPr>
        <w:t>（7）工程竣工验收报告或甩项验收报告及工程缺陷证书的确认；</w:t>
      </w:r>
    </w:p>
    <w:p w14:paraId="26BDF144">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（8）撤换承包人主要管理人员。</w:t>
      </w:r>
    </w:p>
    <w:p w14:paraId="21F82914">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发包人代表的职责：</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14:paraId="17222D06">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发包人代表在发出上述指令、批准或确认时，应附上发包人加盖公章的书面确认。</w:t>
      </w:r>
    </w:p>
    <w:p w14:paraId="618C9A0C">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3.2 发包人人员</w:t>
      </w:r>
    </w:p>
    <w:p w14:paraId="2744067A">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发包人人员姓名：</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14:paraId="51FFB79C">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发包人人员职务：</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14:paraId="37B4A2B2">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发包人人员职责：</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14:paraId="77E94A79">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3.3 工程师</w:t>
      </w:r>
    </w:p>
    <w:p w14:paraId="40738A54">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3.3.1 工程师名称：</w:t>
      </w:r>
      <w:r>
        <w:rPr>
          <w:rFonts w:hint="eastAsia" w:ascii="宋体" w:hAnsi="宋体" w:eastAsia="宋体" w:cs="宋体"/>
          <w:color w:val="auto"/>
          <w:kern w:val="2"/>
          <w:sz w:val="21"/>
          <w:szCs w:val="21"/>
          <w:highlight w:val="none"/>
          <w:u w:val="single"/>
          <w:lang w:val="en-US" w:eastAsia="zh-CN" w:bidi="ar"/>
        </w:rPr>
        <w:t xml:space="preserve">   /    </w:t>
      </w:r>
      <w:r>
        <w:rPr>
          <w:rFonts w:hint="eastAsia" w:ascii="宋体" w:hAnsi="宋体" w:eastAsia="宋体" w:cs="宋体"/>
          <w:color w:val="auto"/>
          <w:kern w:val="2"/>
          <w:sz w:val="21"/>
          <w:szCs w:val="21"/>
          <w:highlight w:val="none"/>
          <w:lang w:val="en-US" w:eastAsia="zh-CN" w:bidi="ar"/>
        </w:rPr>
        <w:t>；工程师监督管理范围、内容：</w:t>
      </w:r>
      <w:r>
        <w:rPr>
          <w:rFonts w:hint="eastAsia" w:ascii="宋体" w:hAnsi="宋体" w:eastAsia="宋体" w:cs="宋体"/>
          <w:color w:val="auto"/>
          <w:kern w:val="2"/>
          <w:sz w:val="21"/>
          <w:szCs w:val="21"/>
          <w:highlight w:val="none"/>
          <w:u w:val="single"/>
          <w:lang w:val="en-US" w:eastAsia="zh-CN" w:bidi="ar"/>
        </w:rPr>
        <w:t xml:space="preserve"> /   </w:t>
      </w:r>
      <w:r>
        <w:rPr>
          <w:rFonts w:hint="eastAsia" w:ascii="宋体" w:hAnsi="宋体" w:eastAsia="宋体" w:cs="宋体"/>
          <w:color w:val="auto"/>
          <w:kern w:val="2"/>
          <w:sz w:val="21"/>
          <w:szCs w:val="21"/>
          <w:highlight w:val="none"/>
          <w:lang w:val="en-US" w:eastAsia="zh-CN" w:bidi="ar"/>
        </w:rPr>
        <w:t>；工程师权限：</w:t>
      </w:r>
      <w:r>
        <w:rPr>
          <w:rFonts w:hint="eastAsia" w:ascii="宋体" w:hAnsi="宋体" w:eastAsia="宋体" w:cs="宋体"/>
          <w:color w:val="auto"/>
          <w:kern w:val="2"/>
          <w:sz w:val="21"/>
          <w:szCs w:val="21"/>
          <w:highlight w:val="none"/>
          <w:u w:val="single"/>
          <w:lang w:val="en-US" w:eastAsia="zh-CN" w:bidi="ar"/>
        </w:rPr>
        <w:t xml:space="preserve">  /   </w:t>
      </w:r>
      <w:r>
        <w:rPr>
          <w:rFonts w:hint="eastAsia" w:ascii="宋体" w:hAnsi="宋体" w:eastAsia="宋体" w:cs="宋体"/>
          <w:color w:val="auto"/>
          <w:kern w:val="2"/>
          <w:sz w:val="21"/>
          <w:szCs w:val="21"/>
          <w:highlight w:val="none"/>
          <w:lang w:val="en-US" w:eastAsia="zh-CN" w:bidi="ar"/>
        </w:rPr>
        <w:t>。</w:t>
      </w:r>
    </w:p>
    <w:p w14:paraId="1B1BD3A0">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3.6 商定或确定</w:t>
      </w:r>
    </w:p>
    <w:p w14:paraId="7EDBB8D1">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3.6.2 关于商定时间限制的具体约定：</w:t>
      </w:r>
      <w:r>
        <w:rPr>
          <w:rFonts w:hint="eastAsia" w:ascii="宋体" w:hAnsi="宋体" w:eastAsia="宋体" w:cs="宋体"/>
          <w:color w:val="auto"/>
          <w:kern w:val="2"/>
          <w:sz w:val="21"/>
          <w:szCs w:val="21"/>
          <w:highlight w:val="none"/>
          <w:u w:val="single"/>
          <w:lang w:val="en-US" w:eastAsia="zh-CN" w:bidi="ar"/>
        </w:rPr>
        <w:t xml:space="preserve">   /  </w:t>
      </w:r>
      <w:r>
        <w:rPr>
          <w:rFonts w:hint="eastAsia" w:ascii="宋体" w:hAnsi="宋体" w:eastAsia="宋体" w:cs="宋体"/>
          <w:color w:val="auto"/>
          <w:kern w:val="2"/>
          <w:sz w:val="21"/>
          <w:szCs w:val="21"/>
          <w:highlight w:val="none"/>
          <w:lang w:val="en-US" w:eastAsia="zh-CN" w:bidi="ar"/>
        </w:rPr>
        <w:t>。</w:t>
      </w:r>
    </w:p>
    <w:p w14:paraId="244344F4">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3.6.3 关于商定或确定效力的具体约定：</w:t>
      </w:r>
      <w:r>
        <w:rPr>
          <w:rFonts w:hint="eastAsia" w:ascii="宋体" w:hAnsi="宋体" w:eastAsia="宋体" w:cs="宋体"/>
          <w:color w:val="auto"/>
          <w:kern w:val="2"/>
          <w:sz w:val="21"/>
          <w:szCs w:val="21"/>
          <w:highlight w:val="none"/>
          <w:u w:val="single"/>
          <w:lang w:val="en-US" w:eastAsia="zh-CN" w:bidi="ar"/>
        </w:rPr>
        <w:t xml:space="preserve">  /  </w:t>
      </w:r>
      <w:r>
        <w:rPr>
          <w:rFonts w:hint="eastAsia" w:ascii="宋体" w:hAnsi="宋体" w:eastAsia="宋体" w:cs="宋体"/>
          <w:color w:val="auto"/>
          <w:kern w:val="2"/>
          <w:sz w:val="21"/>
          <w:szCs w:val="21"/>
          <w:highlight w:val="none"/>
          <w:lang w:val="en-US" w:eastAsia="zh-CN" w:bidi="ar"/>
        </w:rPr>
        <w:t>；关于对工程师的确定提出异议的具体约定：</w:t>
      </w:r>
      <w:r>
        <w:rPr>
          <w:rFonts w:hint="eastAsia" w:ascii="宋体" w:hAnsi="宋体" w:eastAsia="宋体" w:cs="宋体"/>
          <w:color w:val="auto"/>
          <w:kern w:val="2"/>
          <w:sz w:val="21"/>
          <w:szCs w:val="21"/>
          <w:highlight w:val="none"/>
          <w:u w:val="single"/>
          <w:lang w:val="en-US" w:eastAsia="zh-CN" w:bidi="ar"/>
        </w:rPr>
        <w:t xml:space="preserve">  / </w:t>
      </w:r>
      <w:r>
        <w:rPr>
          <w:rFonts w:hint="eastAsia" w:ascii="宋体" w:hAnsi="宋体" w:eastAsia="宋体" w:cs="宋体"/>
          <w:color w:val="auto"/>
          <w:kern w:val="2"/>
          <w:sz w:val="21"/>
          <w:szCs w:val="21"/>
          <w:highlight w:val="none"/>
          <w:lang w:val="en-US" w:eastAsia="zh-CN" w:bidi="ar"/>
        </w:rPr>
        <w:t>。</w:t>
      </w:r>
    </w:p>
    <w:p w14:paraId="652C07A9">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3.7 会议</w:t>
      </w:r>
    </w:p>
    <w:p w14:paraId="7D1DBCF6">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3.7.1 关于召开会议的具体约定：</w:t>
      </w:r>
      <w:r>
        <w:rPr>
          <w:rFonts w:hint="eastAsia" w:ascii="宋体" w:hAnsi="宋体" w:eastAsia="宋体" w:cs="宋体"/>
          <w:color w:val="auto"/>
          <w:kern w:val="2"/>
          <w:sz w:val="21"/>
          <w:szCs w:val="21"/>
          <w:highlight w:val="none"/>
          <w:u w:val="single"/>
          <w:lang w:val="en-US" w:eastAsia="zh-CN" w:bidi="ar"/>
        </w:rPr>
        <w:t xml:space="preserve">  /  </w:t>
      </w:r>
      <w:r>
        <w:rPr>
          <w:rFonts w:hint="eastAsia" w:ascii="宋体" w:hAnsi="宋体" w:eastAsia="宋体" w:cs="宋体"/>
          <w:color w:val="auto"/>
          <w:kern w:val="2"/>
          <w:sz w:val="21"/>
          <w:szCs w:val="21"/>
          <w:highlight w:val="none"/>
          <w:lang w:val="en-US" w:eastAsia="zh-CN" w:bidi="ar"/>
        </w:rPr>
        <w:t>。</w:t>
      </w:r>
    </w:p>
    <w:p w14:paraId="57871777">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3.7.2 关于保存和提供会议纪要的具体约定：</w:t>
      </w:r>
      <w:r>
        <w:rPr>
          <w:rFonts w:hint="eastAsia" w:ascii="宋体" w:hAnsi="宋体" w:eastAsia="宋体" w:cs="宋体"/>
          <w:color w:val="auto"/>
          <w:kern w:val="2"/>
          <w:sz w:val="21"/>
          <w:szCs w:val="21"/>
          <w:highlight w:val="none"/>
          <w:u w:val="single"/>
          <w:lang w:val="en-US" w:eastAsia="zh-CN" w:bidi="ar"/>
        </w:rPr>
        <w:t xml:space="preserve"> / </w:t>
      </w:r>
      <w:r>
        <w:rPr>
          <w:rFonts w:hint="eastAsia" w:ascii="宋体" w:hAnsi="宋体" w:eastAsia="宋体" w:cs="宋体"/>
          <w:color w:val="auto"/>
          <w:kern w:val="2"/>
          <w:sz w:val="21"/>
          <w:szCs w:val="21"/>
          <w:highlight w:val="none"/>
          <w:lang w:val="en-US" w:eastAsia="zh-CN" w:bidi="ar"/>
        </w:rPr>
        <w:t>。</w:t>
      </w:r>
    </w:p>
    <w:p w14:paraId="725AF611">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第4条 承包人</w:t>
      </w:r>
    </w:p>
    <w:p w14:paraId="66E03A0C">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4.2 履约担保</w:t>
      </w:r>
    </w:p>
    <w:p w14:paraId="1D1ED190">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履约担保的形式：</w:t>
      </w:r>
      <w:r>
        <w:rPr>
          <w:rFonts w:hint="eastAsia" w:ascii="宋体" w:hAnsi="宋体" w:eastAsia="宋体" w:cs="宋体"/>
          <w:color w:val="auto"/>
          <w:kern w:val="2"/>
          <w:sz w:val="21"/>
          <w:szCs w:val="21"/>
          <w:highlight w:val="none"/>
          <w:u w:val="single"/>
          <w:lang w:val="en-US" w:eastAsia="zh-CN" w:bidi="ar"/>
        </w:rPr>
        <w:t>银行汇票或支票。</w:t>
      </w:r>
    </w:p>
    <w:p w14:paraId="4EBAEC0F">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履约担保的金额及期限：</w:t>
      </w:r>
      <w:r>
        <w:rPr>
          <w:rFonts w:hint="eastAsia" w:ascii="宋体" w:hAnsi="宋体" w:eastAsia="宋体" w:cs="宋体"/>
          <w:color w:val="auto"/>
          <w:kern w:val="2"/>
          <w:sz w:val="21"/>
          <w:szCs w:val="21"/>
          <w:highlight w:val="none"/>
          <w:u w:val="single"/>
          <w:lang w:val="en-US" w:eastAsia="zh-CN" w:bidi="ar"/>
        </w:rPr>
        <w:t>合同价的1.5%，在中标通知书发放15日历天内，提交符合发包人要求的银行汇票或支票，否则发包人有权取消承包人资格。（履约担保金额中的40%作为质量担保，30%作为工期进度担保，剩余30%作为文明施工担保）。</w:t>
      </w:r>
    </w:p>
    <w:p w14:paraId="17C6A131">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履约担保金在工程竣工验收合格且提交完整的结算资料后，扣除各项违约金一次性无息退还。</w:t>
      </w:r>
    </w:p>
    <w:p w14:paraId="60FDCDA1">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4.3 工程总承包</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负责人</w:t>
      </w:r>
    </w:p>
    <w:p w14:paraId="2F25E9EF">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4.3.1 工程总承包</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负责人</w:t>
      </w:r>
      <w:r>
        <w:rPr>
          <w:rFonts w:hint="eastAsia" w:ascii="宋体" w:hAnsi="宋体" w:eastAsia="宋体" w:cs="宋体"/>
          <w:color w:val="auto"/>
          <w:kern w:val="2"/>
          <w:sz w:val="21"/>
          <w:szCs w:val="21"/>
          <w:highlight w:val="none"/>
          <w:lang w:val="en-US" w:eastAsia="zh-CN" w:bidi="ar"/>
        </w:rPr>
        <w:t>姓名：</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14:paraId="33FEF0E9">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执业资格或职称类型：</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14:paraId="41F68BE6">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执业资格证或职称证号码：</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14:paraId="0B28DEE5">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联系电话：</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14:paraId="49FA4879">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电子邮箱：</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14:paraId="45686596">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通信地址：</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14:paraId="7435022D">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承包人未提交劳动合同，以及没有为工程总承包</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负责人</w:t>
      </w:r>
      <w:r>
        <w:rPr>
          <w:rFonts w:hint="eastAsia" w:ascii="宋体" w:hAnsi="宋体" w:eastAsia="宋体" w:cs="宋体"/>
          <w:color w:val="auto"/>
          <w:kern w:val="2"/>
          <w:sz w:val="21"/>
          <w:szCs w:val="21"/>
          <w:highlight w:val="none"/>
          <w:lang w:val="en-US" w:eastAsia="zh-CN" w:bidi="ar"/>
        </w:rPr>
        <w:t>缴纳社会保险证明的违约责任：</w:t>
      </w:r>
      <w:r>
        <w:rPr>
          <w:rFonts w:hint="eastAsia" w:ascii="宋体" w:hAnsi="宋体" w:eastAsia="宋体" w:cs="宋体"/>
          <w:color w:val="auto"/>
          <w:kern w:val="2"/>
          <w:sz w:val="21"/>
          <w:szCs w:val="21"/>
          <w:highlight w:val="none"/>
          <w:u w:val="single"/>
          <w:lang w:val="en-US" w:eastAsia="zh-CN" w:bidi="ar"/>
        </w:rPr>
        <w:t xml:space="preserve">  发包人有权解除本项目合同  </w:t>
      </w:r>
      <w:r>
        <w:rPr>
          <w:rFonts w:hint="eastAsia" w:ascii="宋体" w:hAnsi="宋体" w:eastAsia="宋体" w:cs="宋体"/>
          <w:color w:val="auto"/>
          <w:kern w:val="2"/>
          <w:sz w:val="21"/>
          <w:szCs w:val="21"/>
          <w:highlight w:val="none"/>
          <w:lang w:val="en-US" w:eastAsia="zh-CN" w:bidi="ar"/>
        </w:rPr>
        <w:t>。</w:t>
      </w:r>
    </w:p>
    <w:p w14:paraId="027230BA">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4.3.2 工程总承包</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负责人</w:t>
      </w:r>
      <w:r>
        <w:rPr>
          <w:rFonts w:hint="eastAsia" w:ascii="宋体" w:hAnsi="宋体" w:eastAsia="宋体" w:cs="宋体"/>
          <w:color w:val="auto"/>
          <w:kern w:val="2"/>
          <w:sz w:val="21"/>
          <w:szCs w:val="21"/>
          <w:highlight w:val="none"/>
          <w:lang w:val="en-US" w:eastAsia="zh-CN" w:bidi="ar"/>
        </w:rPr>
        <w:t>每月在现场的时间要求：</w:t>
      </w:r>
      <w:r>
        <w:rPr>
          <w:rFonts w:hint="eastAsia" w:ascii="宋体" w:hAnsi="宋体" w:eastAsia="宋体" w:cs="宋体"/>
          <w:color w:val="auto"/>
          <w:kern w:val="2"/>
          <w:sz w:val="21"/>
          <w:szCs w:val="21"/>
          <w:highlight w:val="none"/>
          <w:u w:val="single"/>
          <w:lang w:val="en-US" w:eastAsia="zh-CN" w:bidi="ar"/>
        </w:rPr>
        <w:t xml:space="preserve"> 应常驻现场，且每月在现场时间不少于22天</w:t>
      </w:r>
      <w:r>
        <w:rPr>
          <w:rFonts w:hint="eastAsia" w:ascii="宋体" w:hAnsi="宋体" w:eastAsia="宋体" w:cs="宋体"/>
          <w:color w:val="auto"/>
          <w:kern w:val="2"/>
          <w:sz w:val="21"/>
          <w:szCs w:val="21"/>
          <w:highlight w:val="none"/>
          <w:lang w:val="en-US" w:eastAsia="zh-CN" w:bidi="ar"/>
        </w:rPr>
        <w:t>。</w:t>
      </w:r>
    </w:p>
    <w:p w14:paraId="36E5A1BE">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工程总承包</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负责人</w:t>
      </w:r>
      <w:r>
        <w:rPr>
          <w:rFonts w:hint="eastAsia" w:ascii="宋体" w:hAnsi="宋体" w:eastAsia="宋体" w:cs="宋体"/>
          <w:color w:val="auto"/>
          <w:kern w:val="2"/>
          <w:sz w:val="21"/>
          <w:szCs w:val="21"/>
          <w:highlight w:val="none"/>
          <w:lang w:val="en-US" w:eastAsia="zh-CN" w:bidi="ar"/>
        </w:rPr>
        <w:t>未经批准擅自离开施工现场的违约责任：</w:t>
      </w:r>
      <w:r>
        <w:rPr>
          <w:rFonts w:hint="eastAsia" w:ascii="宋体" w:hAnsi="宋体" w:eastAsia="宋体" w:cs="宋体"/>
          <w:color w:val="auto"/>
          <w:kern w:val="2"/>
          <w:sz w:val="21"/>
          <w:szCs w:val="21"/>
          <w:highlight w:val="none"/>
          <w:u w:val="single"/>
          <w:lang w:val="en-US" w:eastAsia="zh-CN" w:bidi="ar"/>
        </w:rPr>
        <w:t xml:space="preserve">  按照发包人考勤结果每少一天向发包人支付违约金1000元/人  </w:t>
      </w:r>
      <w:r>
        <w:rPr>
          <w:rFonts w:hint="eastAsia" w:ascii="宋体" w:hAnsi="宋体" w:eastAsia="宋体" w:cs="宋体"/>
          <w:color w:val="auto"/>
          <w:kern w:val="2"/>
          <w:sz w:val="21"/>
          <w:szCs w:val="21"/>
          <w:highlight w:val="none"/>
          <w:lang w:val="en-US" w:eastAsia="zh-CN" w:bidi="ar"/>
        </w:rPr>
        <w:t>。</w:t>
      </w:r>
    </w:p>
    <w:p w14:paraId="53BE2EE5">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4.3.3 承包人对工程总承包</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负责人</w:t>
      </w:r>
      <w:r>
        <w:rPr>
          <w:rFonts w:hint="eastAsia" w:ascii="宋体" w:hAnsi="宋体" w:eastAsia="宋体" w:cs="宋体"/>
          <w:color w:val="auto"/>
          <w:kern w:val="2"/>
          <w:sz w:val="21"/>
          <w:szCs w:val="21"/>
          <w:highlight w:val="none"/>
          <w:lang w:val="en-US" w:eastAsia="zh-CN" w:bidi="ar"/>
        </w:rPr>
        <w:t>的授权范围:</w:t>
      </w:r>
    </w:p>
    <w:p w14:paraId="519CC862">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（1）参与项目招标、投标和合同签订；</w:t>
      </w:r>
    </w:p>
    <w:p w14:paraId="7B4E52A9">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（2）参与组建项目管理机构；</w:t>
      </w:r>
    </w:p>
    <w:p w14:paraId="526459FF">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（3）参与组织对项目各阶段的重大决策；</w:t>
      </w:r>
    </w:p>
    <w:p w14:paraId="07A3504A">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（4）主持项目管理机构工作；</w:t>
      </w:r>
    </w:p>
    <w:p w14:paraId="1CCE9493">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（5）决定授权范围内的项目资源使用；</w:t>
      </w:r>
    </w:p>
    <w:p w14:paraId="2398D13B">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（6）在组织制度的框架下制定项目管理机构管理制度；</w:t>
      </w:r>
    </w:p>
    <w:p w14:paraId="1177F0A3">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（7）在授权范围内与项目相关方进行直接沟通；</w:t>
      </w:r>
    </w:p>
    <w:p w14:paraId="206F9C15">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4.3.4 承包人擅自更换工程总承包</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负责人</w:t>
      </w:r>
      <w:r>
        <w:rPr>
          <w:rFonts w:hint="eastAsia" w:ascii="宋体" w:hAnsi="宋体" w:eastAsia="宋体" w:cs="宋体"/>
          <w:color w:val="auto"/>
          <w:kern w:val="2"/>
          <w:sz w:val="21"/>
          <w:szCs w:val="21"/>
          <w:highlight w:val="none"/>
          <w:lang w:val="en-US" w:eastAsia="zh-CN" w:bidi="ar"/>
        </w:rPr>
        <w:t>的违约责任：</w:t>
      </w:r>
      <w:r>
        <w:rPr>
          <w:rFonts w:hint="eastAsia" w:ascii="宋体" w:hAnsi="宋体" w:eastAsia="宋体" w:cs="宋体"/>
          <w:color w:val="auto"/>
          <w:kern w:val="2"/>
          <w:sz w:val="21"/>
          <w:szCs w:val="21"/>
          <w:highlight w:val="none"/>
          <w:u w:val="single"/>
          <w:lang w:val="en-US" w:eastAsia="zh-CN" w:bidi="ar"/>
        </w:rPr>
        <w:t xml:space="preserve">  未经发包人同意擅自变更</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负责人</w:t>
      </w:r>
      <w:r>
        <w:rPr>
          <w:rFonts w:hint="eastAsia" w:ascii="宋体" w:hAnsi="宋体" w:eastAsia="宋体" w:cs="宋体"/>
          <w:color w:val="auto"/>
          <w:kern w:val="2"/>
          <w:sz w:val="21"/>
          <w:szCs w:val="21"/>
          <w:highlight w:val="none"/>
          <w:u w:val="single"/>
          <w:lang w:val="en-US" w:eastAsia="zh-CN" w:bidi="ar"/>
        </w:rPr>
        <w:t>处工程中标价2%的罚款；若确因特殊原因需更换，须经发包人同意；更换后的</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负责人</w:t>
      </w:r>
      <w:r>
        <w:rPr>
          <w:rFonts w:hint="eastAsia" w:ascii="宋体" w:hAnsi="宋体" w:eastAsia="宋体" w:cs="宋体"/>
          <w:color w:val="auto"/>
          <w:kern w:val="2"/>
          <w:sz w:val="21"/>
          <w:szCs w:val="21"/>
          <w:highlight w:val="none"/>
          <w:u w:val="single"/>
          <w:lang w:val="en-US" w:eastAsia="zh-CN" w:bidi="ar"/>
        </w:rPr>
        <w:t>资质等级不得低于原</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负责人</w:t>
      </w:r>
      <w:r>
        <w:rPr>
          <w:rFonts w:hint="eastAsia" w:ascii="宋体" w:hAnsi="宋体" w:eastAsia="宋体" w:cs="宋体"/>
          <w:color w:val="auto"/>
          <w:kern w:val="2"/>
          <w:sz w:val="21"/>
          <w:szCs w:val="21"/>
          <w:highlight w:val="none"/>
          <w:u w:val="single"/>
          <w:lang w:val="en-US" w:eastAsia="zh-CN" w:bidi="ar"/>
        </w:rPr>
        <w:t>资质等级</w:t>
      </w:r>
      <w:r>
        <w:rPr>
          <w:rFonts w:hint="eastAsia" w:ascii="宋体" w:hAnsi="宋体" w:eastAsia="宋体" w:cs="宋体"/>
          <w:color w:val="auto"/>
          <w:kern w:val="2"/>
          <w:sz w:val="21"/>
          <w:szCs w:val="21"/>
          <w:highlight w:val="none"/>
          <w:lang w:val="en-US" w:eastAsia="zh-CN" w:bidi="ar"/>
        </w:rPr>
        <w:t>。</w:t>
      </w:r>
    </w:p>
    <w:p w14:paraId="6E4D2153">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4.4 承包人人员</w:t>
      </w:r>
    </w:p>
    <w:p w14:paraId="09788C3F">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4.4.1 人员安排</w:t>
      </w:r>
    </w:p>
    <w:p w14:paraId="3453ED39">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承包人提交项目管理机构及施工现场人员安排的报告的期限：</w:t>
      </w:r>
      <w:r>
        <w:rPr>
          <w:rFonts w:hint="eastAsia" w:ascii="宋体" w:hAnsi="宋体" w:eastAsia="宋体" w:cs="宋体"/>
          <w:color w:val="auto"/>
          <w:kern w:val="2"/>
          <w:sz w:val="21"/>
          <w:szCs w:val="21"/>
          <w:highlight w:val="none"/>
          <w:u w:val="single"/>
          <w:lang w:val="en-US" w:eastAsia="zh-CN" w:bidi="ar"/>
        </w:rPr>
        <w:t>承包人进场7日历天前</w:t>
      </w:r>
      <w:r>
        <w:rPr>
          <w:rFonts w:hint="eastAsia" w:ascii="宋体" w:hAnsi="宋体" w:eastAsia="宋体" w:cs="宋体"/>
          <w:color w:val="auto"/>
          <w:kern w:val="2"/>
          <w:sz w:val="21"/>
          <w:szCs w:val="21"/>
          <w:highlight w:val="none"/>
          <w:lang w:val="en-US" w:eastAsia="zh-CN" w:bidi="ar"/>
        </w:rPr>
        <w:t>。</w:t>
      </w:r>
    </w:p>
    <w:p w14:paraId="42FA50D1">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承包人提交关键人员信息及注册执业资格等证明其具备担任关键人员能力的相关文件的期限：</w:t>
      </w:r>
      <w:r>
        <w:rPr>
          <w:rFonts w:hint="eastAsia" w:ascii="宋体" w:hAnsi="宋体" w:eastAsia="宋体" w:cs="宋体"/>
          <w:color w:val="auto"/>
          <w:kern w:val="2"/>
          <w:sz w:val="21"/>
          <w:szCs w:val="21"/>
          <w:highlight w:val="none"/>
          <w:u w:val="single"/>
          <w:lang w:val="en-US" w:eastAsia="zh-CN" w:bidi="ar"/>
        </w:rPr>
        <w:t xml:space="preserve">  承包人进场7日历天前  </w:t>
      </w:r>
      <w:r>
        <w:rPr>
          <w:rFonts w:hint="eastAsia" w:ascii="宋体" w:hAnsi="宋体" w:eastAsia="宋体" w:cs="宋体"/>
          <w:color w:val="auto"/>
          <w:kern w:val="2"/>
          <w:sz w:val="21"/>
          <w:szCs w:val="21"/>
          <w:highlight w:val="none"/>
          <w:lang w:val="en-US" w:eastAsia="zh-CN" w:bidi="ar"/>
        </w:rPr>
        <w:t>。</w:t>
      </w:r>
    </w:p>
    <w:p w14:paraId="5437D2B3">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4.4.2 关键人员更换</w:t>
      </w:r>
    </w:p>
    <w:p w14:paraId="09C7251E">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承包人擅自更换关键人员的违约责任：</w:t>
      </w:r>
      <w:r>
        <w:rPr>
          <w:rFonts w:hint="eastAsia" w:ascii="宋体" w:hAnsi="宋体" w:eastAsia="宋体" w:cs="宋体"/>
          <w:color w:val="auto"/>
          <w:kern w:val="2"/>
          <w:sz w:val="21"/>
          <w:szCs w:val="21"/>
          <w:highlight w:val="none"/>
          <w:u w:val="single"/>
          <w:lang w:val="en-US" w:eastAsia="zh-CN" w:bidi="ar"/>
        </w:rPr>
        <w:t xml:space="preserve"> 未经发包人同意擅自变更项目实施主要管理人员的处1万元每人每次的罚款, 更换后的项目实施主要管理人员资质等级不得低于原管理人员的职称等级。</w:t>
      </w:r>
    </w:p>
    <w:p w14:paraId="1784DF51">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4.4.3 现场管理关键人员在岗要求</w:t>
      </w:r>
    </w:p>
    <w:p w14:paraId="61A5A34E">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承包人现场管理关键人员离开施工现场的批准要求：</w:t>
      </w:r>
      <w:r>
        <w:rPr>
          <w:rFonts w:hint="eastAsia" w:ascii="宋体" w:hAnsi="宋体" w:eastAsia="宋体" w:cs="宋体"/>
          <w:color w:val="auto"/>
          <w:kern w:val="2"/>
          <w:sz w:val="21"/>
          <w:szCs w:val="21"/>
          <w:highlight w:val="none"/>
          <w:u w:val="single"/>
          <w:lang w:val="en-US" w:eastAsia="zh-CN" w:bidi="ar"/>
        </w:rPr>
        <w:t xml:space="preserve">  须经发包人同意 </w:t>
      </w:r>
      <w:r>
        <w:rPr>
          <w:rFonts w:hint="eastAsia" w:ascii="宋体" w:hAnsi="宋体" w:eastAsia="宋体" w:cs="宋体"/>
          <w:color w:val="auto"/>
          <w:kern w:val="2"/>
          <w:sz w:val="21"/>
          <w:szCs w:val="21"/>
          <w:highlight w:val="none"/>
          <w:lang w:val="en-US" w:eastAsia="zh-CN" w:bidi="ar"/>
        </w:rPr>
        <w:t>。</w:t>
      </w:r>
    </w:p>
    <w:p w14:paraId="62AF2864">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承包人现场管理关键人员擅自离开施工现场的违约责任：</w:t>
      </w:r>
      <w:r>
        <w:rPr>
          <w:rFonts w:hint="eastAsia" w:ascii="宋体" w:hAnsi="宋体" w:eastAsia="宋体" w:cs="宋体"/>
          <w:color w:val="auto"/>
          <w:kern w:val="2"/>
          <w:sz w:val="21"/>
          <w:szCs w:val="21"/>
          <w:highlight w:val="none"/>
          <w:u w:val="single"/>
          <w:lang w:val="en-US" w:eastAsia="zh-CN" w:bidi="ar"/>
        </w:rPr>
        <w:t xml:space="preserve">   处1000元每人每天的罚款  </w:t>
      </w:r>
      <w:r>
        <w:rPr>
          <w:rFonts w:hint="eastAsia" w:ascii="宋体" w:hAnsi="宋体" w:eastAsia="宋体" w:cs="宋体"/>
          <w:color w:val="auto"/>
          <w:kern w:val="2"/>
          <w:sz w:val="21"/>
          <w:szCs w:val="21"/>
          <w:highlight w:val="none"/>
          <w:lang w:val="en-US" w:eastAsia="zh-CN" w:bidi="ar"/>
        </w:rPr>
        <w:t>。</w:t>
      </w:r>
    </w:p>
    <w:p w14:paraId="0EBB1EAC">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4.5 分包</w:t>
      </w:r>
    </w:p>
    <w:p w14:paraId="0997D9C0">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4.5.1发包人同意承包人分包的非主体、非关键性工作：本项目不得转包与违法分包（对施工中的特殊专业工程确需分包的，须征得发包人的同意），一经发现转包与违法分包，发包人可立即终止合同，同时不支付工程款。</w:t>
      </w:r>
    </w:p>
    <w:p w14:paraId="738026BB">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发包人同意承包人分包的非主体、非关键性工作，除通用合同条款第4.5款的约定外，分包还应遵循以下约定：</w:t>
      </w:r>
    </w:p>
    <w:p w14:paraId="41DC4183">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除本款约定的分包内容外，承包人可在工程实施阶段分批分期就分包事项向发包人提交申请，发包人在接到分包事项申请后的15日内，予以批准或提出意见。发包人未能在15日批准亦未提出意见的，承包人有权在提交该分包事项后的第16日开始，将提出的拟分包事项对外分包。</w:t>
      </w:r>
    </w:p>
    <w:p w14:paraId="69C45C63">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(2)未经发包人同意的分包工程和分包人，发包人有权拒绝验收分包工程和支付相应款项，由此引起的发包人费用增加和(或)延误的工期由承包人承担。</w:t>
      </w:r>
    </w:p>
    <w:p w14:paraId="2EE07FCC">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4.6 联合体</w:t>
      </w:r>
    </w:p>
    <w:p w14:paraId="0468637A">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本项目不接受联合体。</w:t>
      </w:r>
    </w:p>
    <w:p w14:paraId="7CA8DDC0">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第5条 设计</w:t>
      </w:r>
    </w:p>
    <w:p w14:paraId="0D5C09FC">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5.2 承包人文件审查</w:t>
      </w:r>
    </w:p>
    <w:p w14:paraId="7662A2F6">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b/>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5.2.1 承包人文件审查的期限：</w:t>
      </w:r>
      <w:r>
        <w:rPr>
          <w:rFonts w:hint="eastAsia" w:ascii="宋体" w:hAnsi="宋体" w:eastAsia="宋体" w:cs="宋体"/>
          <w:color w:val="auto"/>
          <w:kern w:val="2"/>
          <w:sz w:val="21"/>
          <w:szCs w:val="21"/>
          <w:highlight w:val="none"/>
          <w:u w:val="single"/>
          <w:lang w:val="en-US" w:eastAsia="zh-CN" w:bidi="ar"/>
        </w:rPr>
        <w:t xml:space="preserve"> 发包人收到承包人递交的施工图后，应在7天内审查完毕。</w:t>
      </w:r>
    </w:p>
    <w:p w14:paraId="356335A0">
      <w:pPr>
        <w:keepNext w:val="0"/>
        <w:keepLines w:val="0"/>
        <w:widowControl w:val="0"/>
        <w:suppressLineNumbers w:val="0"/>
        <w:spacing w:before="0" w:beforeAutospacing="0" w:after="0" w:afterAutospacing="0" w:line="288" w:lineRule="auto"/>
        <w:ind w:left="0" w:right="0" w:firstLine="422" w:firstLineChars="200"/>
        <w:jc w:val="both"/>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第7条 施工</w:t>
      </w:r>
    </w:p>
    <w:p w14:paraId="2FB15E44">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7.4 测量放线</w:t>
      </w:r>
    </w:p>
    <w:p w14:paraId="32F1642F">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7.4.1 关于测量放线的特别约定的技术规范：</w:t>
      </w:r>
      <w:r>
        <w:rPr>
          <w:rFonts w:hint="eastAsia" w:ascii="宋体" w:hAnsi="宋体" w:eastAsia="宋体" w:cs="宋体"/>
          <w:color w:val="auto"/>
          <w:kern w:val="2"/>
          <w:sz w:val="21"/>
          <w:szCs w:val="21"/>
          <w:highlight w:val="none"/>
          <w:u w:val="single"/>
          <w:lang w:val="en-US" w:eastAsia="zh-CN" w:bidi="ar"/>
        </w:rPr>
        <w:t xml:space="preserve">     /    </w:t>
      </w:r>
      <w:r>
        <w:rPr>
          <w:rFonts w:hint="eastAsia" w:ascii="宋体" w:hAnsi="宋体" w:eastAsia="宋体" w:cs="宋体"/>
          <w:color w:val="auto"/>
          <w:kern w:val="2"/>
          <w:sz w:val="21"/>
          <w:szCs w:val="21"/>
          <w:highlight w:val="none"/>
          <w:lang w:val="en-US" w:eastAsia="zh-CN" w:bidi="ar"/>
        </w:rPr>
        <w:t>。施工控制网资料的告知期限：</w:t>
      </w:r>
      <w:r>
        <w:rPr>
          <w:rFonts w:hint="eastAsia" w:ascii="宋体" w:hAnsi="宋体" w:eastAsia="宋体" w:cs="宋体"/>
          <w:color w:val="auto"/>
          <w:kern w:val="2"/>
          <w:sz w:val="21"/>
          <w:szCs w:val="21"/>
          <w:highlight w:val="none"/>
          <w:u w:val="single"/>
          <w:lang w:val="en-US" w:eastAsia="zh-CN" w:bidi="ar"/>
        </w:rPr>
        <w:t xml:space="preserve">   开工前7天内双方现场交验，并做交验记录 </w:t>
      </w:r>
      <w:r>
        <w:rPr>
          <w:rFonts w:hint="eastAsia" w:ascii="宋体" w:hAnsi="宋体" w:eastAsia="宋体" w:cs="宋体"/>
          <w:color w:val="auto"/>
          <w:kern w:val="2"/>
          <w:sz w:val="21"/>
          <w:szCs w:val="21"/>
          <w:highlight w:val="none"/>
          <w:lang w:val="en-US" w:eastAsia="zh-CN" w:bidi="ar"/>
        </w:rPr>
        <w:t>。</w:t>
      </w:r>
    </w:p>
    <w:p w14:paraId="41E1A88F">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7.5 现场劳动用工</w:t>
      </w:r>
    </w:p>
    <w:p w14:paraId="09F2382B">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7.5.2 合同当事人对建筑工人工资清偿事宜和违约责任的约定：</w:t>
      </w:r>
      <w:r>
        <w:rPr>
          <w:rFonts w:hint="eastAsia" w:ascii="宋体" w:hAnsi="宋体" w:eastAsia="宋体" w:cs="宋体"/>
          <w:color w:val="auto"/>
          <w:kern w:val="2"/>
          <w:sz w:val="21"/>
          <w:szCs w:val="21"/>
          <w:highlight w:val="none"/>
          <w:u w:val="single"/>
          <w:lang w:val="en-US" w:eastAsia="zh-CN" w:bidi="ar"/>
        </w:rPr>
        <w:t xml:space="preserve">  承包人每月必须按时足额发放工人工资，若因为拖欠引起投诉或纠纷，承包人承担所有责任。发包人可以单独支付工人工资，并有权对承包人处10000元每起的罚款。 </w:t>
      </w:r>
    </w:p>
    <w:p w14:paraId="00292864">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7.6 安全文明施工</w:t>
      </w:r>
    </w:p>
    <w:p w14:paraId="337BBCE6">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7.6.1 安全生产要求</w:t>
      </w:r>
    </w:p>
    <w:p w14:paraId="040F0B8C">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合同当事人对安全施工的要求：</w:t>
      </w:r>
      <w:r>
        <w:rPr>
          <w:rFonts w:hint="eastAsia" w:ascii="宋体" w:hAnsi="宋体" w:eastAsia="宋体" w:cs="宋体"/>
          <w:color w:val="auto"/>
          <w:kern w:val="2"/>
          <w:sz w:val="21"/>
          <w:szCs w:val="21"/>
          <w:highlight w:val="none"/>
          <w:u w:val="single"/>
          <w:lang w:val="en-US" w:eastAsia="zh-CN" w:bidi="ar"/>
        </w:rPr>
        <w:t xml:space="preserve"> 承包人必须按国家、浙江省及杭州市有关文件规定实行安全施工，若违反安全施工方面的有关规定，发包人有权从文明施工保证金及工程款中扣除相应发生的实际费用 </w:t>
      </w:r>
      <w:r>
        <w:rPr>
          <w:rFonts w:hint="eastAsia" w:ascii="宋体" w:hAnsi="宋体" w:eastAsia="宋体" w:cs="宋体"/>
          <w:color w:val="auto"/>
          <w:kern w:val="2"/>
          <w:sz w:val="21"/>
          <w:szCs w:val="21"/>
          <w:highlight w:val="none"/>
          <w:lang w:val="en-US" w:eastAsia="zh-CN" w:bidi="ar"/>
        </w:rPr>
        <w:t>。</w:t>
      </w:r>
    </w:p>
    <w:p w14:paraId="7A5C38C7">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7.6.3 文明施工</w:t>
      </w:r>
    </w:p>
    <w:p w14:paraId="77DC3485">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合同当事人对文明施工的要求：</w:t>
      </w:r>
      <w:r>
        <w:rPr>
          <w:rFonts w:hint="eastAsia" w:ascii="宋体" w:hAnsi="宋体" w:eastAsia="宋体" w:cs="宋体"/>
          <w:color w:val="auto"/>
          <w:kern w:val="2"/>
          <w:sz w:val="21"/>
          <w:szCs w:val="21"/>
          <w:highlight w:val="none"/>
          <w:u w:val="single"/>
          <w:lang w:val="en-US" w:eastAsia="zh-CN" w:bidi="ar"/>
        </w:rPr>
        <w:t xml:space="preserve">承包人必须按国家、浙江省及杭州市有关文件规定实行文明施工，工程竣工时必须做到工完场清、料清、障清，若违反文明施工方面的有关规定，发包人有权从文明施工保证金及工程款中扣除相应发生的实际费用 </w:t>
      </w:r>
      <w:r>
        <w:rPr>
          <w:rFonts w:hint="eastAsia" w:ascii="宋体" w:hAnsi="宋体" w:eastAsia="宋体" w:cs="宋体"/>
          <w:color w:val="auto"/>
          <w:kern w:val="2"/>
          <w:sz w:val="21"/>
          <w:szCs w:val="21"/>
          <w:highlight w:val="none"/>
          <w:lang w:val="en-US" w:eastAsia="zh-CN" w:bidi="ar"/>
        </w:rPr>
        <w:t>。</w:t>
      </w:r>
    </w:p>
    <w:p w14:paraId="3A2F0D77">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7.9 临时性公用设施</w:t>
      </w:r>
    </w:p>
    <w:p w14:paraId="50FF31C0">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关于临时性公用设施的特别约定：</w:t>
      </w:r>
      <w:r>
        <w:rPr>
          <w:rFonts w:hint="eastAsia" w:ascii="宋体" w:hAnsi="宋体" w:eastAsia="宋体" w:cs="宋体"/>
          <w:color w:val="auto"/>
          <w:kern w:val="2"/>
          <w:sz w:val="21"/>
          <w:szCs w:val="21"/>
          <w:highlight w:val="none"/>
          <w:u w:val="single"/>
          <w:lang w:val="en-US" w:eastAsia="zh-CN" w:bidi="ar"/>
        </w:rPr>
        <w:t xml:space="preserve">     /     </w:t>
      </w:r>
      <w:r>
        <w:rPr>
          <w:rFonts w:hint="eastAsia" w:ascii="宋体" w:hAnsi="宋体" w:eastAsia="宋体" w:cs="宋体"/>
          <w:color w:val="auto"/>
          <w:kern w:val="2"/>
          <w:sz w:val="21"/>
          <w:szCs w:val="21"/>
          <w:highlight w:val="none"/>
          <w:lang w:val="en-US" w:eastAsia="zh-CN" w:bidi="ar"/>
        </w:rPr>
        <w:t>。</w:t>
      </w:r>
    </w:p>
    <w:p w14:paraId="5CC9F12D">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7.10 现场安保</w:t>
      </w:r>
    </w:p>
    <w:p w14:paraId="35215521">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承包人现场安保义务的特别约定：</w:t>
      </w:r>
      <w:r>
        <w:rPr>
          <w:rFonts w:hint="eastAsia" w:ascii="宋体" w:hAnsi="宋体" w:eastAsia="宋体" w:cs="宋体"/>
          <w:color w:val="auto"/>
          <w:kern w:val="2"/>
          <w:sz w:val="21"/>
          <w:szCs w:val="21"/>
          <w:highlight w:val="none"/>
          <w:u w:val="single"/>
          <w:lang w:val="en-US" w:eastAsia="zh-CN" w:bidi="ar"/>
        </w:rPr>
        <w:t xml:space="preserve">    /      </w:t>
      </w:r>
      <w:r>
        <w:rPr>
          <w:rFonts w:hint="eastAsia" w:ascii="宋体" w:hAnsi="宋体" w:eastAsia="宋体" w:cs="宋体"/>
          <w:color w:val="auto"/>
          <w:kern w:val="2"/>
          <w:sz w:val="21"/>
          <w:szCs w:val="21"/>
          <w:highlight w:val="none"/>
          <w:lang w:val="en-US" w:eastAsia="zh-CN" w:bidi="ar"/>
        </w:rPr>
        <w:t>。</w:t>
      </w:r>
    </w:p>
    <w:p w14:paraId="03CB98D7">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第8条 工期和进度</w:t>
      </w:r>
    </w:p>
    <w:p w14:paraId="585ACB5B">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8.1 开始工作</w:t>
      </w:r>
    </w:p>
    <w:p w14:paraId="624D548C">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8.1.1 开始准备工作：</w:t>
      </w:r>
      <w:r>
        <w:rPr>
          <w:rFonts w:hint="eastAsia" w:ascii="宋体" w:hAnsi="宋体" w:eastAsia="宋体" w:cs="宋体"/>
          <w:color w:val="auto"/>
          <w:kern w:val="2"/>
          <w:sz w:val="21"/>
          <w:szCs w:val="21"/>
          <w:highlight w:val="none"/>
          <w:u w:val="single"/>
          <w:lang w:val="en-US" w:eastAsia="zh-CN" w:bidi="ar"/>
        </w:rPr>
        <w:t xml:space="preserve">    /       </w:t>
      </w:r>
      <w:r>
        <w:rPr>
          <w:rFonts w:hint="eastAsia" w:ascii="宋体" w:hAnsi="宋体" w:eastAsia="宋体" w:cs="宋体"/>
          <w:color w:val="auto"/>
          <w:kern w:val="2"/>
          <w:sz w:val="21"/>
          <w:szCs w:val="21"/>
          <w:highlight w:val="none"/>
          <w:lang w:val="en-US" w:eastAsia="zh-CN" w:bidi="ar"/>
        </w:rPr>
        <w:t>。</w:t>
      </w:r>
    </w:p>
    <w:p w14:paraId="76A6BF5B">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8.1.2 发包人可在计划开始工作之日起84日后发出开始工作通知的特殊情形：</w:t>
      </w:r>
      <w:r>
        <w:rPr>
          <w:rFonts w:hint="eastAsia" w:ascii="宋体" w:hAnsi="宋体" w:eastAsia="宋体" w:cs="宋体"/>
          <w:color w:val="auto"/>
          <w:kern w:val="2"/>
          <w:sz w:val="21"/>
          <w:szCs w:val="21"/>
          <w:highlight w:val="none"/>
          <w:u w:val="single"/>
          <w:lang w:val="en-US" w:eastAsia="zh-CN" w:bidi="ar"/>
        </w:rPr>
        <w:t xml:space="preserve">    /     </w:t>
      </w:r>
      <w:r>
        <w:rPr>
          <w:rFonts w:hint="eastAsia" w:ascii="宋体" w:hAnsi="宋体" w:eastAsia="宋体" w:cs="宋体"/>
          <w:color w:val="auto"/>
          <w:kern w:val="2"/>
          <w:sz w:val="21"/>
          <w:szCs w:val="21"/>
          <w:highlight w:val="none"/>
          <w:lang w:val="en-US" w:eastAsia="zh-CN" w:bidi="ar"/>
        </w:rPr>
        <w:t>。</w:t>
      </w:r>
    </w:p>
    <w:p w14:paraId="5CCE7B48">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8.2 竣工日期</w:t>
      </w:r>
    </w:p>
    <w:p w14:paraId="519AFFF5">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竣工日期的约定：</w:t>
      </w:r>
      <w:r>
        <w:rPr>
          <w:rFonts w:hint="eastAsia" w:ascii="宋体" w:hAnsi="宋体" w:eastAsia="宋体" w:cs="宋体"/>
          <w:color w:val="auto"/>
          <w:kern w:val="2"/>
          <w:sz w:val="21"/>
          <w:szCs w:val="21"/>
          <w:highlight w:val="none"/>
          <w:u w:val="single"/>
          <w:lang w:val="en-US" w:eastAsia="zh-CN" w:bidi="ar"/>
        </w:rPr>
        <w:t xml:space="preserve">    /  </w:t>
      </w:r>
      <w:r>
        <w:rPr>
          <w:rFonts w:hint="eastAsia" w:ascii="宋体" w:hAnsi="宋体" w:eastAsia="宋体" w:cs="宋体"/>
          <w:color w:val="auto"/>
          <w:kern w:val="2"/>
          <w:sz w:val="21"/>
          <w:szCs w:val="21"/>
          <w:highlight w:val="none"/>
          <w:lang w:val="en-US" w:eastAsia="zh-CN" w:bidi="ar"/>
        </w:rPr>
        <w:t>。</w:t>
      </w:r>
    </w:p>
    <w:p w14:paraId="700B3F9F">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8.4 项目进度计划</w:t>
      </w:r>
    </w:p>
    <w:p w14:paraId="1CF50D63">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8.4.3 进度计划的修订</w:t>
      </w:r>
    </w:p>
    <w:p w14:paraId="1685FC10">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承包人应向发包人代表提交修订合同进度计划的申请报告，并附有关措施和相关资料，报发包人代表批准；发包人代表也可以直接向承包人作出修订合同进度计划的指示，承包人应按该指示修订合同进度计划，报发包人代表批准。发包人代表收到申请报告后应在 7 日内批复。</w:t>
      </w:r>
    </w:p>
    <w:p w14:paraId="79D6FE78">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8.7 工期延误</w:t>
      </w:r>
    </w:p>
    <w:p w14:paraId="3B3E52A0">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8.7.2 因承包人原因导致工期延误</w:t>
      </w:r>
    </w:p>
    <w:p w14:paraId="66550C7D">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因承包人原因使竣工日期延误，每延误1日的误期赔偿金额为合同协议书的合同价格的</w:t>
      </w:r>
      <w:r>
        <w:rPr>
          <w:rFonts w:hint="eastAsia" w:ascii="宋体" w:hAnsi="宋体" w:eastAsia="宋体" w:cs="宋体"/>
          <w:color w:val="auto"/>
          <w:kern w:val="2"/>
          <w:sz w:val="21"/>
          <w:szCs w:val="21"/>
          <w:highlight w:val="none"/>
          <w:u w:val="single"/>
          <w:lang w:val="en-US" w:eastAsia="zh-CN" w:bidi="ar"/>
        </w:rPr>
        <w:t xml:space="preserve">  /  </w:t>
      </w:r>
      <w:r>
        <w:rPr>
          <w:rFonts w:hint="eastAsia" w:ascii="宋体" w:hAnsi="宋体" w:eastAsia="宋体" w:cs="宋体"/>
          <w:color w:val="auto"/>
          <w:kern w:val="2"/>
          <w:sz w:val="21"/>
          <w:szCs w:val="21"/>
          <w:highlight w:val="none"/>
          <w:lang w:val="en-US" w:eastAsia="zh-CN" w:bidi="ar"/>
        </w:rPr>
        <w:t>%或人民币金额为：</w:t>
      </w:r>
      <w:r>
        <w:rPr>
          <w:rFonts w:hint="eastAsia" w:ascii="宋体" w:hAnsi="宋体" w:eastAsia="宋体" w:cs="宋体"/>
          <w:color w:val="auto"/>
          <w:kern w:val="2"/>
          <w:sz w:val="21"/>
          <w:szCs w:val="21"/>
          <w:highlight w:val="none"/>
          <w:u w:val="single"/>
          <w:lang w:val="en-US" w:eastAsia="zh-CN" w:bidi="ar"/>
        </w:rPr>
        <w:t xml:space="preserve"> 2000元 </w:t>
      </w:r>
      <w:r>
        <w:rPr>
          <w:rFonts w:hint="eastAsia" w:ascii="宋体" w:hAnsi="宋体" w:eastAsia="宋体" w:cs="宋体"/>
          <w:color w:val="auto"/>
          <w:kern w:val="2"/>
          <w:sz w:val="21"/>
          <w:szCs w:val="21"/>
          <w:highlight w:val="none"/>
          <w:lang w:val="en-US" w:eastAsia="zh-CN" w:bidi="ar"/>
        </w:rPr>
        <w:t>、累计最高赔偿金额为合同协议书的合同价格的：</w:t>
      </w:r>
      <w:r>
        <w:rPr>
          <w:rFonts w:hint="eastAsia" w:ascii="宋体" w:hAnsi="宋体" w:eastAsia="宋体" w:cs="宋体"/>
          <w:color w:val="auto"/>
          <w:kern w:val="2"/>
          <w:sz w:val="21"/>
          <w:szCs w:val="21"/>
          <w:highlight w:val="none"/>
          <w:u w:val="single"/>
          <w:lang w:val="en-US" w:eastAsia="zh-CN" w:bidi="ar"/>
        </w:rPr>
        <w:t xml:space="preserve">   /  </w:t>
      </w:r>
      <w:r>
        <w:rPr>
          <w:rFonts w:hint="eastAsia" w:ascii="宋体" w:hAnsi="宋体" w:eastAsia="宋体" w:cs="宋体"/>
          <w:color w:val="auto"/>
          <w:kern w:val="2"/>
          <w:sz w:val="21"/>
          <w:szCs w:val="21"/>
          <w:highlight w:val="none"/>
          <w:lang w:val="en-US" w:eastAsia="zh-CN" w:bidi="ar"/>
        </w:rPr>
        <w:t>%或人民币金额为：</w:t>
      </w:r>
      <w:r>
        <w:rPr>
          <w:rFonts w:hint="eastAsia" w:ascii="宋体" w:hAnsi="宋体" w:eastAsia="宋体" w:cs="宋体"/>
          <w:color w:val="auto"/>
          <w:kern w:val="2"/>
          <w:sz w:val="21"/>
          <w:szCs w:val="21"/>
          <w:highlight w:val="none"/>
          <w:u w:val="single"/>
          <w:lang w:val="en-US" w:eastAsia="zh-CN" w:bidi="ar"/>
        </w:rPr>
        <w:t xml:space="preserve">  6万元  </w:t>
      </w:r>
      <w:r>
        <w:rPr>
          <w:rFonts w:hint="eastAsia" w:ascii="宋体" w:hAnsi="宋体" w:eastAsia="宋体" w:cs="宋体"/>
          <w:color w:val="auto"/>
          <w:kern w:val="2"/>
          <w:sz w:val="21"/>
          <w:szCs w:val="21"/>
          <w:highlight w:val="none"/>
          <w:lang w:val="en-US" w:eastAsia="zh-CN" w:bidi="ar"/>
        </w:rPr>
        <w:t>。</w:t>
      </w:r>
    </w:p>
    <w:p w14:paraId="5846C99E">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8.7.4 异常恶劣的气候条件</w:t>
      </w:r>
    </w:p>
    <w:p w14:paraId="4D04CC81">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双方约定视为异常恶劣的气候条件的情形：</w:t>
      </w:r>
    </w:p>
    <w:p w14:paraId="4ECE0412">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（1）24小时内可能或者已经受热带气旋影响，沿海或者陆地平均风力达6级以上，或者阵风8级以上并可能持续。</w:t>
      </w:r>
    </w:p>
    <w:p w14:paraId="2846BF8A">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（2）12小时内降雨量将达50毫米以上，或者已达50毫米以上且降雨可能持续。</w:t>
      </w:r>
    </w:p>
    <w:p w14:paraId="1683ED94">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（3）12小时内降雪量将达4毫米以上，或者已达4毫米以上且降雪持续。</w:t>
      </w:r>
    </w:p>
    <w:p w14:paraId="0151421D">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（4）24小时内可能受大风影响，平均风力可达6级以上，或者阵风7级以上；或者已经受大风影响， 平均风力为6～7级，或者阵风7～8级并可能持续。</w:t>
      </w:r>
    </w:p>
    <w:p w14:paraId="1F4F6627">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（5）2小时内发生雷电活动的可能性很大，或者已经受雷电活动影响，且可能持续，出现雷电灾害事故的可能性比较大。</w:t>
      </w:r>
    </w:p>
    <w:p w14:paraId="6D32AA9F">
      <w:pPr>
        <w:keepNext w:val="0"/>
        <w:keepLines w:val="0"/>
        <w:widowControl w:val="0"/>
        <w:suppressLineNumbers w:val="0"/>
        <w:spacing w:before="0" w:beforeAutospacing="0" w:after="0" w:afterAutospacing="0" w:line="288" w:lineRule="auto"/>
        <w:ind w:left="0" w:right="0" w:firstLine="422" w:firstLineChars="200"/>
        <w:jc w:val="both"/>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第9条 竣工试验</w:t>
      </w:r>
    </w:p>
    <w:p w14:paraId="72186A24">
      <w:pPr>
        <w:keepNext w:val="0"/>
        <w:keepLines w:val="0"/>
        <w:widowControl w:val="0"/>
        <w:suppressLineNumbers w:val="0"/>
        <w:spacing w:before="0" w:beforeAutospacing="0" w:after="0" w:afterAutospacing="0" w:line="288" w:lineRule="auto"/>
        <w:ind w:left="0" w:right="0" w:firstLine="422" w:firstLineChars="200"/>
        <w:jc w:val="both"/>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9.1 竣工试验的义务</w:t>
      </w:r>
    </w:p>
    <w:p w14:paraId="17A14686">
      <w:pPr>
        <w:keepNext w:val="0"/>
        <w:keepLines w:val="0"/>
        <w:widowControl/>
        <w:suppressLineNumbers w:val="0"/>
        <w:autoSpaceDE w:val="0"/>
        <w:autoSpaceDN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9.1.2竣工验收申请报告</w:t>
      </w:r>
    </w:p>
    <w:p w14:paraId="49E2A268">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竣工验收资料的份数：</w:t>
      </w:r>
      <w:r>
        <w:rPr>
          <w:rFonts w:hint="eastAsia" w:ascii="宋体" w:hAnsi="宋体" w:eastAsia="宋体" w:cs="宋体"/>
          <w:color w:val="auto"/>
          <w:kern w:val="2"/>
          <w:sz w:val="21"/>
          <w:szCs w:val="21"/>
          <w:highlight w:val="none"/>
          <w:u w:val="single"/>
          <w:lang w:val="en-US" w:eastAsia="zh-CN" w:bidi="ar"/>
        </w:rPr>
        <w:t xml:space="preserve">  原件一套，复印件八套（含一套光盘）  </w:t>
      </w:r>
      <w:r>
        <w:rPr>
          <w:rFonts w:hint="eastAsia" w:ascii="宋体" w:hAnsi="宋体" w:eastAsia="宋体" w:cs="宋体"/>
          <w:color w:val="auto"/>
          <w:kern w:val="2"/>
          <w:sz w:val="21"/>
          <w:szCs w:val="21"/>
          <w:highlight w:val="none"/>
          <w:lang w:val="en-US" w:eastAsia="zh-CN" w:bidi="ar"/>
        </w:rPr>
        <w:t>。</w:t>
      </w:r>
    </w:p>
    <w:p w14:paraId="64492EA9">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竣工验收资料的费用支付方式：</w:t>
      </w:r>
      <w:r>
        <w:rPr>
          <w:rFonts w:hint="eastAsia" w:ascii="宋体" w:hAnsi="宋体" w:eastAsia="宋体" w:cs="宋体"/>
          <w:color w:val="auto"/>
          <w:kern w:val="2"/>
          <w:sz w:val="21"/>
          <w:szCs w:val="21"/>
          <w:highlight w:val="none"/>
          <w:u w:val="single"/>
          <w:lang w:val="en-US" w:eastAsia="zh-CN" w:bidi="ar"/>
        </w:rPr>
        <w:t xml:space="preserve">  承包人承担     </w:t>
      </w:r>
      <w:r>
        <w:rPr>
          <w:rFonts w:hint="eastAsia" w:ascii="宋体" w:hAnsi="宋体" w:eastAsia="宋体" w:cs="宋体"/>
          <w:color w:val="auto"/>
          <w:kern w:val="2"/>
          <w:sz w:val="21"/>
          <w:szCs w:val="21"/>
          <w:highlight w:val="none"/>
          <w:lang w:val="en-US" w:eastAsia="zh-CN" w:bidi="ar"/>
        </w:rPr>
        <w:t>。</w:t>
      </w:r>
    </w:p>
    <w:p w14:paraId="64D946FB">
      <w:pPr>
        <w:keepNext w:val="0"/>
        <w:keepLines w:val="0"/>
        <w:widowControl w:val="0"/>
        <w:suppressLineNumbers w:val="0"/>
        <w:spacing w:before="0" w:beforeAutospacing="0" w:after="0" w:afterAutospacing="0" w:line="288" w:lineRule="auto"/>
        <w:ind w:left="0" w:right="0" w:firstLine="422" w:firstLineChars="200"/>
        <w:jc w:val="both"/>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第10条 验收和工程接收</w:t>
      </w:r>
    </w:p>
    <w:p w14:paraId="56D254BF">
      <w:pPr>
        <w:keepNext w:val="0"/>
        <w:keepLines w:val="0"/>
        <w:widowControl w:val="0"/>
        <w:suppressLineNumbers w:val="0"/>
        <w:spacing w:before="0" w:beforeAutospacing="0" w:after="0" w:afterAutospacing="0" w:line="288" w:lineRule="auto"/>
        <w:ind w:left="0" w:right="0" w:firstLine="422" w:firstLineChars="200"/>
        <w:jc w:val="both"/>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10.5 竣工退场</w:t>
      </w:r>
    </w:p>
    <w:p w14:paraId="3D76D260">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10.5.1 竣工退场的相关约定</w:t>
      </w:r>
    </w:p>
    <w:p w14:paraId="4821AFB6">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除合同另有约定外，工程竣工验收合格证书颁发后，承包人应按以下要求对施工场地进行清理，直至发包人代表检验合格为止。竣工清场费用由承包人承担。</w:t>
      </w:r>
    </w:p>
    <w:p w14:paraId="6F114D41">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（1）施工场地内残留的垃圾已全部清除出场；</w:t>
      </w:r>
    </w:p>
    <w:p w14:paraId="15D4E2EC">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（2）临时工程已拆除，场地已按合同要求进行清理、平整或复原；</w:t>
      </w:r>
    </w:p>
    <w:p w14:paraId="0DB69676">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（3）按合同约定应撤离的承包人设备和剩余的材料，包括废弃的施工设备和材料，已按计划撤离施工场地；</w:t>
      </w:r>
    </w:p>
    <w:p w14:paraId="7C71B32D">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（4）工程建筑物周边及其附近道路、河道的施工堆积物，已按发包人指示全部清理；</w:t>
      </w:r>
    </w:p>
    <w:p w14:paraId="0F6AF812">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（5）发包人代表指示的其他场地清理工作已全部完成。</w:t>
      </w:r>
    </w:p>
    <w:p w14:paraId="0197AACC">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10.5.2 承包人未按发包人代表的要求恢复临时占地，或者场地清理未达到合同约定的，发包人有权委托其他人恢复或清理，所发生的金额从拟支付给承包人的款项中扣除。</w:t>
      </w:r>
    </w:p>
    <w:p w14:paraId="7F5E0BAA">
      <w:pPr>
        <w:keepNext w:val="0"/>
        <w:keepLines w:val="0"/>
        <w:widowControl/>
        <w:suppressLineNumbers w:val="0"/>
        <w:autoSpaceDE w:val="0"/>
        <w:autoSpaceDN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10.5.3施工队伍的撤离</w:t>
      </w:r>
    </w:p>
    <w:p w14:paraId="4A19D2B2">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竣工验收证书颁发后的14天内，除了经发包人代表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3D87BF73">
      <w:pPr>
        <w:keepNext w:val="0"/>
        <w:keepLines w:val="0"/>
        <w:widowControl w:val="0"/>
        <w:suppressLineNumbers w:val="0"/>
        <w:spacing w:before="0" w:beforeAutospacing="0" w:after="0" w:afterAutospacing="0" w:line="288" w:lineRule="auto"/>
        <w:ind w:left="0" w:right="0" w:firstLine="422" w:firstLineChars="200"/>
        <w:jc w:val="both"/>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第11条 缺陷责任与保修</w:t>
      </w:r>
    </w:p>
    <w:p w14:paraId="7EAE36F0">
      <w:pPr>
        <w:keepNext w:val="0"/>
        <w:keepLines w:val="0"/>
        <w:widowControl w:val="0"/>
        <w:suppressLineNumbers w:val="0"/>
        <w:spacing w:before="0" w:beforeAutospacing="0" w:after="0" w:afterAutospacing="0" w:line="288" w:lineRule="auto"/>
        <w:ind w:left="0" w:right="0" w:firstLine="422" w:firstLineChars="200"/>
        <w:jc w:val="both"/>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11.2 缺陷责任期</w:t>
      </w:r>
    </w:p>
    <w:p w14:paraId="30B12B90">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缺陷责任期的期限：</w:t>
      </w:r>
      <w:r>
        <w:rPr>
          <w:rFonts w:hint="eastAsia" w:ascii="宋体" w:hAnsi="宋体" w:eastAsia="宋体" w:cs="宋体"/>
          <w:color w:val="auto"/>
          <w:kern w:val="2"/>
          <w:sz w:val="21"/>
          <w:szCs w:val="21"/>
          <w:highlight w:val="none"/>
          <w:u w:val="single"/>
          <w:lang w:val="en-US" w:eastAsia="zh-CN" w:bidi="ar"/>
        </w:rPr>
        <w:t xml:space="preserve">  </w:t>
      </w:r>
      <w:r>
        <w:rPr>
          <w:rFonts w:hint="eastAsia" w:cs="宋体"/>
          <w:color w:val="auto"/>
          <w:kern w:val="2"/>
          <w:sz w:val="21"/>
          <w:szCs w:val="21"/>
          <w:highlight w:val="none"/>
          <w:u w:val="single"/>
          <w:lang w:val="en-US" w:eastAsia="zh-CN" w:bidi="ar"/>
        </w:rPr>
        <w:t>24</w:t>
      </w:r>
      <w:r>
        <w:rPr>
          <w:rFonts w:hint="eastAsia" w:ascii="宋体" w:hAnsi="宋体" w:eastAsia="宋体" w:cs="宋体"/>
          <w:color w:val="auto"/>
          <w:kern w:val="2"/>
          <w:sz w:val="21"/>
          <w:szCs w:val="21"/>
          <w:highlight w:val="none"/>
          <w:u w:val="single"/>
          <w:lang w:val="en-US" w:eastAsia="zh-CN" w:bidi="ar"/>
        </w:rPr>
        <w:t xml:space="preserve">个月  </w:t>
      </w:r>
      <w:r>
        <w:rPr>
          <w:rFonts w:hint="eastAsia" w:ascii="宋体" w:hAnsi="宋体" w:eastAsia="宋体" w:cs="宋体"/>
          <w:color w:val="auto"/>
          <w:kern w:val="2"/>
          <w:sz w:val="21"/>
          <w:szCs w:val="21"/>
          <w:highlight w:val="none"/>
          <w:lang w:val="en-US" w:eastAsia="zh-CN" w:bidi="ar"/>
        </w:rPr>
        <w:t>。</w:t>
      </w:r>
    </w:p>
    <w:p w14:paraId="496E72BD">
      <w:pPr>
        <w:keepNext w:val="0"/>
        <w:keepLines w:val="0"/>
        <w:widowControl w:val="0"/>
        <w:suppressLineNumbers w:val="0"/>
        <w:spacing w:before="0" w:beforeAutospacing="0" w:after="0" w:afterAutospacing="0" w:line="288" w:lineRule="auto"/>
        <w:ind w:left="0" w:right="0" w:firstLine="422" w:firstLineChars="200"/>
        <w:jc w:val="both"/>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11.3 缺陷调查</w:t>
      </w:r>
    </w:p>
    <w:p w14:paraId="1ACF2BDA">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11.3.4 修复通知</w:t>
      </w:r>
    </w:p>
    <w:p w14:paraId="7C90E7B0">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承包人收到保修通知并到达工程现场的合理时间：</w:t>
      </w:r>
      <w:r>
        <w:rPr>
          <w:rFonts w:hint="eastAsia" w:ascii="宋体" w:hAnsi="宋体" w:eastAsia="宋体" w:cs="宋体"/>
          <w:color w:val="auto"/>
          <w:kern w:val="2"/>
          <w:sz w:val="21"/>
          <w:szCs w:val="21"/>
          <w:highlight w:val="none"/>
          <w:u w:val="single"/>
          <w:lang w:val="en-US" w:eastAsia="zh-CN" w:bidi="ar"/>
        </w:rPr>
        <w:t xml:space="preserve"> 2天  </w:t>
      </w:r>
      <w:r>
        <w:rPr>
          <w:rFonts w:hint="eastAsia" w:ascii="宋体" w:hAnsi="宋体" w:eastAsia="宋体" w:cs="宋体"/>
          <w:color w:val="auto"/>
          <w:kern w:val="2"/>
          <w:sz w:val="21"/>
          <w:szCs w:val="21"/>
          <w:highlight w:val="none"/>
          <w:lang w:val="en-US" w:eastAsia="zh-CN" w:bidi="ar"/>
        </w:rPr>
        <w:t>。</w:t>
      </w:r>
    </w:p>
    <w:p w14:paraId="05EFD894">
      <w:pPr>
        <w:keepNext w:val="0"/>
        <w:keepLines w:val="0"/>
        <w:widowControl w:val="0"/>
        <w:suppressLineNumbers w:val="0"/>
        <w:spacing w:before="0" w:beforeAutospacing="0" w:after="0" w:afterAutospacing="0" w:line="288" w:lineRule="auto"/>
        <w:ind w:left="0" w:right="0" w:firstLine="422" w:firstLineChars="200"/>
        <w:jc w:val="both"/>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11.6 缺陷责任期终止证书</w:t>
      </w:r>
    </w:p>
    <w:p w14:paraId="391DF4CA">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承包人应于缺陷责任期届满后</w:t>
      </w:r>
      <w:r>
        <w:rPr>
          <w:rFonts w:hint="eastAsia" w:ascii="宋体" w:hAnsi="宋体" w:eastAsia="宋体" w:cs="宋体"/>
          <w:color w:val="auto"/>
          <w:kern w:val="2"/>
          <w:sz w:val="21"/>
          <w:szCs w:val="21"/>
          <w:highlight w:val="none"/>
          <w:u w:val="single"/>
          <w:lang w:val="en-US" w:eastAsia="zh-CN" w:bidi="ar"/>
        </w:rPr>
        <w:t xml:space="preserve"> 14 </w:t>
      </w:r>
      <w:r>
        <w:rPr>
          <w:rFonts w:hint="eastAsia" w:ascii="宋体" w:hAnsi="宋体" w:eastAsia="宋体" w:cs="宋体"/>
          <w:color w:val="auto"/>
          <w:kern w:val="2"/>
          <w:sz w:val="21"/>
          <w:szCs w:val="21"/>
          <w:highlight w:val="none"/>
          <w:lang w:val="en-US" w:eastAsia="zh-CN" w:bidi="ar"/>
        </w:rPr>
        <w:t>天内向发包人发出缺陷责任期届满通知，发包人应在收到缺陷责任期满通知后</w:t>
      </w:r>
      <w:r>
        <w:rPr>
          <w:rFonts w:hint="eastAsia" w:ascii="宋体" w:hAnsi="宋体" w:eastAsia="宋体" w:cs="宋体"/>
          <w:color w:val="auto"/>
          <w:kern w:val="2"/>
          <w:sz w:val="21"/>
          <w:szCs w:val="21"/>
          <w:highlight w:val="none"/>
          <w:u w:val="single"/>
          <w:lang w:val="en-US" w:eastAsia="zh-CN" w:bidi="ar"/>
        </w:rPr>
        <w:t xml:space="preserve"> 14 </w:t>
      </w:r>
      <w:r>
        <w:rPr>
          <w:rFonts w:hint="eastAsia" w:ascii="宋体" w:hAnsi="宋体" w:eastAsia="宋体" w:cs="宋体"/>
          <w:color w:val="auto"/>
          <w:kern w:val="2"/>
          <w:sz w:val="21"/>
          <w:szCs w:val="21"/>
          <w:highlight w:val="none"/>
          <w:lang w:val="en-US" w:eastAsia="zh-CN" w:bidi="ar"/>
        </w:rPr>
        <w:t>天内核实承包人是否履行缺陷修复义务，承包人未能履行缺陷修复义务的，发包人有权扣除相应金额的维修费用。发包人应在收到缺陷责任期届满通知后</w:t>
      </w:r>
      <w:r>
        <w:rPr>
          <w:rFonts w:hint="eastAsia" w:ascii="宋体" w:hAnsi="宋体" w:eastAsia="宋体" w:cs="宋体"/>
          <w:color w:val="auto"/>
          <w:kern w:val="2"/>
          <w:sz w:val="21"/>
          <w:szCs w:val="21"/>
          <w:highlight w:val="none"/>
          <w:u w:val="single"/>
          <w:lang w:val="en-US" w:eastAsia="zh-CN" w:bidi="ar"/>
        </w:rPr>
        <w:t xml:space="preserve"> 14 </w:t>
      </w:r>
      <w:r>
        <w:rPr>
          <w:rFonts w:hint="eastAsia" w:ascii="宋体" w:hAnsi="宋体" w:eastAsia="宋体" w:cs="宋体"/>
          <w:color w:val="auto"/>
          <w:kern w:val="2"/>
          <w:sz w:val="21"/>
          <w:szCs w:val="21"/>
          <w:highlight w:val="none"/>
          <w:lang w:val="en-US" w:eastAsia="zh-CN" w:bidi="ar"/>
        </w:rPr>
        <w:t>天内，向承包人颁发缺陷责任期终止证书。</w:t>
      </w:r>
    </w:p>
    <w:p w14:paraId="4C6C9120">
      <w:pPr>
        <w:keepNext w:val="0"/>
        <w:keepLines w:val="0"/>
        <w:widowControl w:val="0"/>
        <w:suppressLineNumbers w:val="0"/>
        <w:spacing w:before="0" w:beforeAutospacing="0" w:after="0" w:afterAutospacing="0" w:line="288" w:lineRule="auto"/>
        <w:ind w:left="0" w:right="0" w:firstLine="422" w:firstLineChars="200"/>
        <w:jc w:val="both"/>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11.7 保修责任</w:t>
      </w:r>
    </w:p>
    <w:p w14:paraId="5C7244FA">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(1)工程质量保修范围：</w:t>
      </w:r>
      <w:r>
        <w:rPr>
          <w:rFonts w:hint="eastAsia" w:ascii="宋体" w:hAnsi="宋体" w:eastAsia="宋体" w:cs="宋体"/>
          <w:color w:val="auto"/>
          <w:kern w:val="2"/>
          <w:sz w:val="21"/>
          <w:szCs w:val="21"/>
          <w:highlight w:val="none"/>
          <w:u w:val="single"/>
          <w:lang w:val="en-US" w:eastAsia="zh-CN" w:bidi="ar"/>
        </w:rPr>
        <w:t>本项目全部内容</w:t>
      </w:r>
      <w:r>
        <w:rPr>
          <w:rFonts w:hint="eastAsia" w:ascii="宋体" w:hAnsi="宋体" w:eastAsia="宋体" w:cs="宋体"/>
          <w:color w:val="auto"/>
          <w:kern w:val="2"/>
          <w:sz w:val="21"/>
          <w:szCs w:val="21"/>
          <w:highlight w:val="none"/>
          <w:lang w:val="en-US" w:eastAsia="zh-CN" w:bidi="ar"/>
        </w:rPr>
        <w:t>。</w:t>
      </w:r>
    </w:p>
    <w:p w14:paraId="1B6FA870">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(2)工程质量保修期限：</w:t>
      </w:r>
      <w:r>
        <w:rPr>
          <w:rFonts w:hint="eastAsia" w:ascii="宋体" w:hAnsi="宋体" w:eastAsia="宋体" w:cs="宋体"/>
          <w:color w:val="auto"/>
          <w:kern w:val="2"/>
          <w:sz w:val="21"/>
          <w:szCs w:val="21"/>
          <w:highlight w:val="none"/>
          <w:u w:val="single"/>
          <w:lang w:val="en-US" w:eastAsia="zh-CN" w:bidi="ar"/>
        </w:rPr>
        <w:t>2年</w:t>
      </w:r>
      <w:r>
        <w:rPr>
          <w:rFonts w:hint="eastAsia" w:cs="宋体"/>
          <w:color w:val="auto"/>
          <w:kern w:val="2"/>
          <w:sz w:val="21"/>
          <w:szCs w:val="21"/>
          <w:highlight w:val="none"/>
          <w:u w:val="single"/>
          <w:lang w:val="en-US" w:eastAsia="zh-CN" w:bidi="ar"/>
        </w:rPr>
        <w:t>（防水防漏5年）</w:t>
      </w:r>
      <w:r>
        <w:rPr>
          <w:rFonts w:hint="eastAsia" w:ascii="宋体" w:hAnsi="宋体" w:eastAsia="宋体" w:cs="宋体"/>
          <w:color w:val="auto"/>
          <w:kern w:val="2"/>
          <w:sz w:val="21"/>
          <w:szCs w:val="21"/>
          <w:highlight w:val="none"/>
          <w:lang w:val="en-US" w:eastAsia="zh-CN" w:bidi="ar"/>
        </w:rPr>
        <w:t>。</w:t>
      </w:r>
    </w:p>
    <w:p w14:paraId="014BF4B8">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(3)工程质量保修责任：</w:t>
      </w:r>
    </w:p>
    <w:p w14:paraId="7FC656EB">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1）属于保修范围、内容的项目，承包人应当在接到保修通知之日起7天内派人保修。承包人不在约定期限内派人保修的，发包人可以委托他人修理，相关费用由承包人承担。</w:t>
      </w:r>
    </w:p>
    <w:p w14:paraId="58F7AEAF">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2）发生紧急抢修事故的，承包人在接到事故通知后，应当立即到达事故现场抢修。</w:t>
      </w:r>
    </w:p>
    <w:p w14:paraId="0C8EBC4D">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1DE84EE2">
      <w:pPr>
        <w:keepNext w:val="0"/>
        <w:keepLines w:val="0"/>
        <w:widowControl w:val="0"/>
        <w:suppressLineNumbers w:val="0"/>
        <w:spacing w:before="0" w:beforeAutospacing="0" w:after="0" w:afterAutospacing="0" w:line="288" w:lineRule="auto"/>
        <w:ind w:left="0" w:right="0" w:firstLine="422" w:firstLineChars="200"/>
        <w:jc w:val="both"/>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第13条 变更与调整</w:t>
      </w:r>
    </w:p>
    <w:p w14:paraId="1FD9CA26">
      <w:pPr>
        <w:keepNext w:val="0"/>
        <w:keepLines w:val="0"/>
        <w:widowControl w:val="0"/>
        <w:suppressLineNumbers w:val="0"/>
        <w:spacing w:before="0" w:beforeAutospacing="0" w:after="0" w:afterAutospacing="0" w:line="288" w:lineRule="auto"/>
        <w:ind w:left="0" w:right="0" w:firstLine="422" w:firstLineChars="200"/>
        <w:jc w:val="both"/>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13.1变更的形式</w:t>
      </w:r>
    </w:p>
    <w:p w14:paraId="5A7A38D3">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由发包人批准并发出的书面变更指令，属于变更。所有变更指令均需通过发包人代表下达承包人；</w:t>
      </w:r>
    </w:p>
    <w:p w14:paraId="7F75E798">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承包人对自身设计、采购、施工、竣工试验、竣工后试验存在的缺陷，应自费修正、调整和完善，不属于变更。</w:t>
      </w:r>
    </w:p>
    <w:p w14:paraId="666E355D">
      <w:pPr>
        <w:keepNext w:val="0"/>
        <w:keepLines w:val="0"/>
        <w:widowControl w:val="0"/>
        <w:suppressLineNumbers w:val="0"/>
        <w:spacing w:before="0" w:beforeAutospacing="0" w:after="0" w:afterAutospacing="0" w:line="288" w:lineRule="auto"/>
        <w:ind w:left="0" w:right="0" w:firstLine="422" w:firstLineChars="200"/>
        <w:jc w:val="both"/>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13.2 承包人的合理化建议</w:t>
      </w:r>
    </w:p>
    <w:p w14:paraId="66108BA6">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13.2.2 发包人应在收到承包人提交的合理化建议后7日内审查完毕并报送发包人，发现其中存在技术上的缺陷，应通知承包人修改。合理化建议经发包人批准的，发包人代表应及时发出变更指示。发包人不同意变更的，发包人代表应书面通知承包人。</w:t>
      </w:r>
    </w:p>
    <w:p w14:paraId="66BA52C0">
      <w:pPr>
        <w:keepNext w:val="0"/>
        <w:keepLines w:val="0"/>
        <w:widowControl w:val="0"/>
        <w:suppressLineNumbers w:val="0"/>
        <w:spacing w:before="0" w:beforeAutospacing="0" w:after="0" w:afterAutospacing="0" w:line="288" w:lineRule="auto"/>
        <w:ind w:left="0" w:right="0" w:firstLine="422" w:firstLineChars="200"/>
        <w:jc w:val="both"/>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13.3 变更程序</w:t>
      </w:r>
    </w:p>
    <w:p w14:paraId="188551C4">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13.3.3 变更估价</w:t>
      </w:r>
    </w:p>
    <w:p w14:paraId="24C8044C">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发包人签证确认的变更，承包人按组价依据编制预算（按投标同口径下浮），并经发包人委托的造价咨询机构审定，作为结算的依据。组价依据：</w:t>
      </w:r>
    </w:p>
    <w:p w14:paraId="0CCE756A">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◆《建设工程工程量清单计价规范》（GB50500-2013）；</w:t>
      </w:r>
    </w:p>
    <w:p w14:paraId="5033C3EB">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◆《浙江省建设工程计价规则》（2018版）；</w:t>
      </w:r>
    </w:p>
    <w:p w14:paraId="606CF29E">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◆《浙江省房屋建筑与装饰工程预算定额》（2018版）；</w:t>
      </w:r>
    </w:p>
    <w:p w14:paraId="5A9FAD1C">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◆《浙江省通用安装工程预算定额》（2018版）；</w:t>
      </w:r>
    </w:p>
    <w:p w14:paraId="27D65D29">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◆《浙江省市政工程预算定额》（2018版）；</w:t>
      </w:r>
    </w:p>
    <w:p w14:paraId="371E6BEE">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◆《浙江省建设工程施工机械台班费用定额》（2018版）及相关文件；</w:t>
      </w:r>
    </w:p>
    <w:p w14:paraId="34E60409">
      <w:pPr>
        <w:keepNext w:val="0"/>
        <w:keepLines w:val="0"/>
        <w:widowControl w:val="0"/>
        <w:suppressLineNumbers w:val="0"/>
        <w:spacing w:before="0" w:beforeAutospacing="0" w:after="0" w:afterAutospacing="0" w:line="288" w:lineRule="auto"/>
        <w:ind w:left="0" w:right="0" w:firstLine="422" w:firstLineChars="200"/>
        <w:jc w:val="both"/>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第14条 合同价格与支付</w:t>
      </w:r>
    </w:p>
    <w:p w14:paraId="23159D5E">
      <w:pPr>
        <w:keepNext w:val="0"/>
        <w:keepLines w:val="0"/>
        <w:widowControl w:val="0"/>
        <w:suppressLineNumbers w:val="0"/>
        <w:spacing w:before="0" w:beforeAutospacing="0" w:after="0" w:afterAutospacing="0" w:line="288" w:lineRule="auto"/>
        <w:ind w:left="0" w:right="0" w:firstLine="422" w:firstLineChars="200"/>
        <w:jc w:val="both"/>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14.1 合同价格形式</w:t>
      </w:r>
    </w:p>
    <w:p w14:paraId="684CEC68">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14.1.1 本项目合同价格（项目建设费用）由组成 。</w:t>
      </w:r>
    </w:p>
    <w:p w14:paraId="4D79A115">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14.1.2 关于合同价格调整的约定：。</w:t>
      </w:r>
    </w:p>
    <w:p w14:paraId="592B75BC">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14.1.3 按实际完成的工程量支付工程价款的计量方法、估价方法：。</w:t>
      </w:r>
    </w:p>
    <w:p w14:paraId="009E16DE">
      <w:pPr>
        <w:keepNext w:val="0"/>
        <w:keepLines w:val="0"/>
        <w:widowControl w:val="0"/>
        <w:suppressLineNumbers w:val="0"/>
        <w:spacing w:before="0" w:beforeAutospacing="0" w:after="0" w:afterAutospacing="0" w:line="288" w:lineRule="auto"/>
        <w:ind w:left="0" w:right="0" w:firstLine="422" w:firstLineChars="200"/>
        <w:jc w:val="both"/>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14.2 预付款</w:t>
      </w:r>
    </w:p>
    <w:p w14:paraId="51F53772">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14.2.1 预付款支付</w:t>
      </w:r>
    </w:p>
    <w:p w14:paraId="6B69C14A">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预付款的金额或比例为：</w:t>
      </w:r>
      <w:r>
        <w:rPr>
          <w:rFonts w:hint="eastAsia" w:ascii="宋体" w:hAnsi="宋体" w:eastAsia="宋体" w:cs="宋体"/>
          <w:color w:val="auto"/>
          <w:kern w:val="2"/>
          <w:sz w:val="21"/>
          <w:szCs w:val="21"/>
          <w:highlight w:val="none"/>
          <w:u w:val="single"/>
          <w:lang w:val="en-US" w:eastAsia="zh-CN" w:bidi="ar"/>
        </w:rPr>
        <w:t>合同价的40%</w:t>
      </w:r>
      <w:r>
        <w:rPr>
          <w:rFonts w:hint="eastAsia" w:ascii="宋体" w:hAnsi="宋体" w:eastAsia="宋体" w:cs="宋体"/>
          <w:color w:val="auto"/>
          <w:kern w:val="2"/>
          <w:sz w:val="21"/>
          <w:szCs w:val="21"/>
          <w:highlight w:val="none"/>
          <w:lang w:val="en-US" w:eastAsia="zh-CN" w:bidi="ar"/>
        </w:rPr>
        <w:t>。</w:t>
      </w:r>
    </w:p>
    <w:p w14:paraId="0897E562">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预付款支付期限：</w:t>
      </w:r>
      <w:r>
        <w:rPr>
          <w:rFonts w:hint="eastAsia" w:ascii="宋体" w:hAnsi="宋体" w:eastAsia="宋体" w:cs="宋体"/>
          <w:color w:val="auto"/>
          <w:kern w:val="2"/>
          <w:sz w:val="21"/>
          <w:szCs w:val="21"/>
          <w:highlight w:val="none"/>
          <w:u w:val="single"/>
          <w:lang w:val="en-US" w:eastAsia="zh-CN" w:bidi="ar"/>
        </w:rPr>
        <w:t>合同签订，开工后7日内</w:t>
      </w:r>
      <w:r>
        <w:rPr>
          <w:rFonts w:hint="eastAsia" w:ascii="宋体" w:hAnsi="宋体" w:eastAsia="宋体" w:cs="宋体"/>
          <w:color w:val="auto"/>
          <w:kern w:val="2"/>
          <w:sz w:val="21"/>
          <w:szCs w:val="21"/>
          <w:highlight w:val="none"/>
          <w:lang w:val="en-US" w:eastAsia="zh-CN" w:bidi="ar"/>
        </w:rPr>
        <w:t>。</w:t>
      </w:r>
    </w:p>
    <w:p w14:paraId="00828AA1">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预付款扣回的方式：</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14:paraId="471C182F">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14.2.2预付款担保</w:t>
      </w:r>
    </w:p>
    <w:p w14:paraId="37151ADD">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提供预付款担保期限：</w:t>
      </w:r>
      <w:r>
        <w:rPr>
          <w:rFonts w:hint="eastAsia" w:ascii="宋体" w:hAnsi="宋体" w:eastAsia="宋体" w:cs="宋体"/>
          <w:color w:val="auto"/>
          <w:kern w:val="2"/>
          <w:sz w:val="21"/>
          <w:szCs w:val="21"/>
          <w:highlight w:val="none"/>
          <w:u w:val="single"/>
          <w:lang w:val="en-US" w:eastAsia="zh-CN" w:bidi="ar"/>
        </w:rPr>
        <w:t xml:space="preserve">   /  </w:t>
      </w:r>
      <w:r>
        <w:rPr>
          <w:rFonts w:hint="eastAsia" w:ascii="宋体" w:hAnsi="宋体" w:eastAsia="宋体" w:cs="宋体"/>
          <w:color w:val="auto"/>
          <w:kern w:val="2"/>
          <w:sz w:val="21"/>
          <w:szCs w:val="21"/>
          <w:highlight w:val="none"/>
          <w:lang w:val="en-US" w:eastAsia="zh-CN" w:bidi="ar"/>
        </w:rPr>
        <w:t>。</w:t>
      </w:r>
    </w:p>
    <w:p w14:paraId="7D00A7CF">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预付款担保形式：</w:t>
      </w:r>
      <w:r>
        <w:rPr>
          <w:rFonts w:hint="eastAsia" w:ascii="宋体" w:hAnsi="宋体" w:eastAsia="宋体" w:cs="宋体"/>
          <w:color w:val="auto"/>
          <w:kern w:val="2"/>
          <w:sz w:val="21"/>
          <w:szCs w:val="21"/>
          <w:highlight w:val="none"/>
          <w:u w:val="single"/>
          <w:lang w:val="en-US" w:eastAsia="zh-CN" w:bidi="ar"/>
        </w:rPr>
        <w:t xml:space="preserve">  /  </w:t>
      </w:r>
      <w:r>
        <w:rPr>
          <w:rFonts w:hint="eastAsia" w:ascii="宋体" w:hAnsi="宋体" w:eastAsia="宋体" w:cs="宋体"/>
          <w:color w:val="auto"/>
          <w:kern w:val="2"/>
          <w:sz w:val="21"/>
          <w:szCs w:val="21"/>
          <w:highlight w:val="none"/>
          <w:lang w:val="en-US" w:eastAsia="zh-CN" w:bidi="ar"/>
        </w:rPr>
        <w:t>。</w:t>
      </w:r>
    </w:p>
    <w:p w14:paraId="1FC105F3">
      <w:pPr>
        <w:keepNext w:val="0"/>
        <w:keepLines w:val="0"/>
        <w:widowControl w:val="0"/>
        <w:suppressLineNumbers w:val="0"/>
        <w:spacing w:before="0" w:beforeAutospacing="0" w:after="0" w:afterAutospacing="0" w:line="288" w:lineRule="auto"/>
        <w:ind w:left="0" w:right="0" w:firstLine="422" w:firstLineChars="200"/>
        <w:jc w:val="both"/>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14.3 工程进度款</w:t>
      </w:r>
    </w:p>
    <w:p w14:paraId="7BF2F5AE">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14.3.1 工程进度付款申请</w:t>
      </w:r>
    </w:p>
    <w:p w14:paraId="254DA2FB">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工程进度付款申请方式：</w:t>
      </w:r>
      <w:r>
        <w:rPr>
          <w:rFonts w:hint="eastAsia" w:ascii="宋体" w:hAnsi="宋体" w:eastAsia="宋体" w:cs="宋体"/>
          <w:color w:val="auto"/>
          <w:kern w:val="2"/>
          <w:sz w:val="21"/>
          <w:szCs w:val="21"/>
          <w:highlight w:val="none"/>
          <w:u w:val="single"/>
          <w:lang w:val="en-US" w:eastAsia="zh-CN" w:bidi="ar"/>
        </w:rPr>
        <w:t xml:space="preserve">  根据发包人代表计量并签证确认的已完工程计量表，递交进度付款申请单 </w:t>
      </w:r>
      <w:r>
        <w:rPr>
          <w:rFonts w:hint="eastAsia" w:ascii="宋体" w:hAnsi="宋体" w:eastAsia="宋体" w:cs="宋体"/>
          <w:color w:val="auto"/>
          <w:kern w:val="2"/>
          <w:sz w:val="21"/>
          <w:szCs w:val="21"/>
          <w:highlight w:val="none"/>
          <w:lang w:val="en-US" w:eastAsia="zh-CN" w:bidi="ar"/>
        </w:rPr>
        <w:t>。</w:t>
      </w:r>
    </w:p>
    <w:p w14:paraId="335BE901">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14.3.2 进度付款审核和支付</w:t>
      </w:r>
    </w:p>
    <w:p w14:paraId="0907AE5F">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b/>
          <w:color w:val="auto"/>
          <w:kern w:val="2"/>
          <w:sz w:val="21"/>
          <w:szCs w:val="21"/>
          <w:highlight w:val="none"/>
          <w:u w:val="single"/>
          <w:lang w:val="en-US" w:eastAsia="zh-CN" w:bidi="ar"/>
        </w:rPr>
      </w:pPr>
      <w:r>
        <w:rPr>
          <w:rFonts w:hint="eastAsia" w:cs="宋体"/>
          <w:b w:val="0"/>
          <w:bCs/>
          <w:color w:val="auto"/>
          <w:kern w:val="2"/>
          <w:sz w:val="21"/>
          <w:szCs w:val="21"/>
          <w:highlight w:val="none"/>
          <w:u w:val="single"/>
          <w:lang w:val="en-US" w:eastAsia="zh-CN" w:bidi="ar"/>
        </w:rPr>
        <w:t>进度付款的审核方式和支付的约定：</w:t>
      </w:r>
      <w:r>
        <w:rPr>
          <w:rFonts w:hint="eastAsia" w:ascii="宋体" w:hAnsi="宋体" w:eastAsia="宋体" w:cs="宋体"/>
          <w:b w:val="0"/>
          <w:bCs/>
          <w:color w:val="auto"/>
          <w:kern w:val="2"/>
          <w:sz w:val="21"/>
          <w:szCs w:val="21"/>
          <w:highlight w:val="none"/>
          <w:u w:val="single"/>
          <w:lang w:val="en-US" w:eastAsia="zh-CN" w:bidi="ar"/>
        </w:rPr>
        <w:t>合同签订，开工后7日内，且</w:t>
      </w:r>
      <w:r>
        <w:rPr>
          <w:rFonts w:hint="eastAsia" w:cs="宋体"/>
          <w:b w:val="0"/>
          <w:bCs/>
          <w:color w:val="auto"/>
          <w:kern w:val="2"/>
          <w:sz w:val="21"/>
          <w:szCs w:val="21"/>
          <w:highlight w:val="none"/>
          <w:u w:val="single"/>
          <w:lang w:val="en-US" w:eastAsia="zh-CN" w:bidi="ar"/>
        </w:rPr>
        <w:t>承包人</w:t>
      </w:r>
      <w:r>
        <w:rPr>
          <w:rFonts w:hint="eastAsia" w:ascii="宋体" w:hAnsi="宋体" w:eastAsia="宋体" w:cs="宋体"/>
          <w:b w:val="0"/>
          <w:bCs/>
          <w:color w:val="auto"/>
          <w:kern w:val="2"/>
          <w:sz w:val="21"/>
          <w:szCs w:val="21"/>
          <w:highlight w:val="none"/>
          <w:u w:val="single"/>
          <w:lang w:val="en-US" w:eastAsia="zh-CN" w:bidi="ar"/>
        </w:rPr>
        <w:t>已向发包人提交银行、保险公司等金融机构出具的预付款保函的，</w:t>
      </w:r>
      <w:r>
        <w:rPr>
          <w:rFonts w:hint="eastAsia" w:cs="宋体"/>
          <w:b w:val="0"/>
          <w:bCs/>
          <w:color w:val="auto"/>
          <w:kern w:val="2"/>
          <w:sz w:val="21"/>
          <w:szCs w:val="21"/>
          <w:highlight w:val="none"/>
          <w:u w:val="single"/>
          <w:lang w:val="en-US" w:eastAsia="zh-CN" w:bidi="ar"/>
        </w:rPr>
        <w:t>发包人</w:t>
      </w:r>
      <w:r>
        <w:rPr>
          <w:rFonts w:hint="eastAsia" w:ascii="宋体" w:hAnsi="宋体" w:eastAsia="宋体" w:cs="宋体"/>
          <w:b w:val="0"/>
          <w:bCs/>
          <w:color w:val="auto"/>
          <w:kern w:val="2"/>
          <w:sz w:val="21"/>
          <w:szCs w:val="21"/>
          <w:highlight w:val="none"/>
          <w:u w:val="single"/>
          <w:lang w:val="en-US" w:eastAsia="zh-CN" w:bidi="ar"/>
        </w:rPr>
        <w:t>支付合同总价40%的预付款；工程完工</w:t>
      </w:r>
      <w:r>
        <w:rPr>
          <w:rFonts w:hint="eastAsia" w:cs="宋体"/>
          <w:b w:val="0"/>
          <w:bCs/>
          <w:color w:val="auto"/>
          <w:kern w:val="2"/>
          <w:sz w:val="21"/>
          <w:szCs w:val="21"/>
          <w:highlight w:val="none"/>
          <w:u w:val="single"/>
          <w:lang w:val="en-US" w:eastAsia="zh-CN" w:bidi="ar"/>
        </w:rPr>
        <w:t>，</w:t>
      </w:r>
      <w:r>
        <w:rPr>
          <w:rFonts w:hint="eastAsia" w:ascii="宋体" w:hAnsi="宋体" w:eastAsia="宋体" w:cs="宋体"/>
          <w:b w:val="0"/>
          <w:bCs/>
          <w:color w:val="auto"/>
          <w:kern w:val="2"/>
          <w:sz w:val="21"/>
          <w:szCs w:val="21"/>
          <w:highlight w:val="none"/>
          <w:u w:val="single"/>
          <w:lang w:val="en-US" w:eastAsia="zh-CN" w:bidi="ar"/>
        </w:rPr>
        <w:t>发包人支付至合同价的70%；工程竣工验收后，发包人支付至审定价的100%，同时按合同履约核实情况，结算履约保证金（无息，并扣除违约款）。</w:t>
      </w:r>
    </w:p>
    <w:p w14:paraId="59DFCA4D">
      <w:pPr>
        <w:keepNext w:val="0"/>
        <w:keepLines w:val="0"/>
        <w:widowControl w:val="0"/>
        <w:suppressLineNumbers w:val="0"/>
        <w:spacing w:before="0" w:beforeAutospacing="0" w:after="0" w:afterAutospacing="0" w:line="288" w:lineRule="auto"/>
        <w:ind w:left="0" w:right="0" w:firstLine="422" w:firstLineChars="200"/>
        <w:jc w:val="both"/>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14.4 付款计划表</w:t>
      </w:r>
    </w:p>
    <w:p w14:paraId="01186B80">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14.4.1 付款计划表的编制要求：</w:t>
      </w:r>
      <w:r>
        <w:rPr>
          <w:rFonts w:hint="eastAsia" w:ascii="宋体" w:hAnsi="宋体" w:eastAsia="宋体" w:cs="宋体"/>
          <w:color w:val="auto"/>
          <w:kern w:val="2"/>
          <w:sz w:val="21"/>
          <w:szCs w:val="21"/>
          <w:highlight w:val="none"/>
          <w:u w:val="single"/>
          <w:lang w:val="en-US" w:eastAsia="zh-CN" w:bidi="ar"/>
        </w:rPr>
        <w:t xml:space="preserve"> / </w:t>
      </w:r>
      <w:r>
        <w:rPr>
          <w:rFonts w:hint="eastAsia" w:ascii="宋体" w:hAnsi="宋体" w:eastAsia="宋体" w:cs="宋体"/>
          <w:color w:val="auto"/>
          <w:kern w:val="2"/>
          <w:sz w:val="21"/>
          <w:szCs w:val="21"/>
          <w:highlight w:val="none"/>
          <w:lang w:val="en-US" w:eastAsia="zh-CN" w:bidi="ar"/>
        </w:rPr>
        <w:t>。</w:t>
      </w:r>
    </w:p>
    <w:p w14:paraId="187AB203">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14.4.2 付款计划表的编制与审批</w:t>
      </w:r>
    </w:p>
    <w:p w14:paraId="6896F8F6">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付款计划表的编制：</w:t>
      </w:r>
      <w:r>
        <w:rPr>
          <w:rFonts w:hint="eastAsia" w:ascii="宋体" w:hAnsi="宋体" w:eastAsia="宋体" w:cs="宋体"/>
          <w:color w:val="auto"/>
          <w:kern w:val="2"/>
          <w:sz w:val="21"/>
          <w:szCs w:val="21"/>
          <w:highlight w:val="none"/>
          <w:u w:val="single"/>
          <w:lang w:val="en-US" w:eastAsia="zh-CN" w:bidi="ar"/>
        </w:rPr>
        <w:t xml:space="preserve"> / </w:t>
      </w:r>
      <w:r>
        <w:rPr>
          <w:rFonts w:hint="eastAsia" w:ascii="宋体" w:hAnsi="宋体" w:eastAsia="宋体" w:cs="宋体"/>
          <w:color w:val="auto"/>
          <w:kern w:val="2"/>
          <w:sz w:val="21"/>
          <w:szCs w:val="21"/>
          <w:highlight w:val="none"/>
          <w:lang w:val="en-US" w:eastAsia="zh-CN" w:bidi="ar"/>
        </w:rPr>
        <w:t>。</w:t>
      </w:r>
    </w:p>
    <w:p w14:paraId="04A6AFDD">
      <w:pPr>
        <w:keepNext w:val="0"/>
        <w:keepLines w:val="0"/>
        <w:widowControl w:val="0"/>
        <w:suppressLineNumbers w:val="0"/>
        <w:spacing w:before="0" w:beforeAutospacing="0" w:after="0" w:afterAutospacing="0" w:line="288" w:lineRule="auto"/>
        <w:ind w:left="0" w:right="0" w:firstLine="422" w:firstLineChars="200"/>
        <w:jc w:val="both"/>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14.5 竣工结算</w:t>
      </w:r>
    </w:p>
    <w:p w14:paraId="5DB93B1A">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14.5.1 竣工结算申请</w:t>
      </w:r>
    </w:p>
    <w:p w14:paraId="2B9F2922">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承包人提交竣工结算申请的时间：</w:t>
      </w:r>
      <w:r>
        <w:rPr>
          <w:rFonts w:hint="eastAsia" w:ascii="宋体" w:hAnsi="宋体" w:eastAsia="宋体" w:cs="宋体"/>
          <w:color w:val="auto"/>
          <w:kern w:val="2"/>
          <w:sz w:val="21"/>
          <w:szCs w:val="21"/>
          <w:highlight w:val="none"/>
          <w:u w:val="single"/>
          <w:lang w:val="en-US" w:eastAsia="zh-CN" w:bidi="ar"/>
        </w:rPr>
        <w:t xml:space="preserve"> 竣工验收合格后28天内 </w:t>
      </w:r>
      <w:r>
        <w:rPr>
          <w:rFonts w:hint="eastAsia" w:ascii="宋体" w:hAnsi="宋体" w:eastAsia="宋体" w:cs="宋体"/>
          <w:color w:val="auto"/>
          <w:kern w:val="2"/>
          <w:sz w:val="21"/>
          <w:szCs w:val="21"/>
          <w:highlight w:val="none"/>
          <w:lang w:val="en-US" w:eastAsia="zh-CN" w:bidi="ar"/>
        </w:rPr>
        <w:t>。</w:t>
      </w:r>
    </w:p>
    <w:p w14:paraId="506C012D">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竣工结算申请的资料清单和份数：</w:t>
      </w:r>
      <w:r>
        <w:rPr>
          <w:rFonts w:hint="eastAsia" w:ascii="宋体" w:hAnsi="宋体" w:eastAsia="宋体" w:cs="宋体"/>
          <w:color w:val="auto"/>
          <w:kern w:val="2"/>
          <w:sz w:val="21"/>
          <w:szCs w:val="21"/>
          <w:highlight w:val="none"/>
          <w:u w:val="single"/>
          <w:lang w:val="en-US" w:eastAsia="zh-CN" w:bidi="ar"/>
        </w:rPr>
        <w:t xml:space="preserve"> 承包人负责整理和提交竣工图、竣工决算书、签证材料，一式八份。 </w:t>
      </w:r>
    </w:p>
    <w:p w14:paraId="339E0730">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竣工结算申请单的内容应包括：</w:t>
      </w:r>
      <w:r>
        <w:rPr>
          <w:rFonts w:hint="eastAsia" w:ascii="宋体" w:hAnsi="宋体" w:eastAsia="宋体" w:cs="宋体"/>
          <w:color w:val="auto"/>
          <w:kern w:val="2"/>
          <w:sz w:val="21"/>
          <w:szCs w:val="21"/>
          <w:highlight w:val="none"/>
          <w:u w:val="single"/>
          <w:lang w:val="en-US" w:eastAsia="zh-CN" w:bidi="ar"/>
        </w:rPr>
        <w:t xml:space="preserve"> / </w:t>
      </w:r>
      <w:r>
        <w:rPr>
          <w:rFonts w:hint="eastAsia" w:ascii="宋体" w:hAnsi="宋体" w:eastAsia="宋体" w:cs="宋体"/>
          <w:color w:val="auto"/>
          <w:kern w:val="2"/>
          <w:sz w:val="21"/>
          <w:szCs w:val="21"/>
          <w:highlight w:val="none"/>
          <w:lang w:val="en-US" w:eastAsia="zh-CN" w:bidi="ar"/>
        </w:rPr>
        <w:t>。</w:t>
      </w:r>
    </w:p>
    <w:p w14:paraId="3ACE01AE">
      <w:pPr>
        <w:keepNext w:val="0"/>
        <w:keepLines w:val="0"/>
        <w:widowControl w:val="0"/>
        <w:suppressLineNumbers w:val="0"/>
        <w:spacing w:before="0" w:beforeAutospacing="0" w:after="0" w:afterAutospacing="0" w:line="288" w:lineRule="auto"/>
        <w:ind w:left="0" w:right="0" w:firstLine="422" w:firstLineChars="200"/>
        <w:jc w:val="both"/>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14.6 质量保证金</w:t>
      </w:r>
    </w:p>
    <w:p w14:paraId="53903EF7">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14.6.1 承包人提供质量保证金的方式</w:t>
      </w:r>
    </w:p>
    <w:p w14:paraId="0E67D61B">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质量保证金采用以下第</w:t>
      </w:r>
      <w:r>
        <w:rPr>
          <w:rFonts w:hint="eastAsia" w:ascii="宋体" w:hAnsi="宋体" w:eastAsia="宋体" w:cs="宋体"/>
          <w:color w:val="auto"/>
          <w:kern w:val="2"/>
          <w:sz w:val="21"/>
          <w:szCs w:val="21"/>
          <w:highlight w:val="none"/>
          <w:u w:val="single"/>
          <w:lang w:val="en-US" w:eastAsia="zh-CN" w:bidi="ar"/>
        </w:rPr>
        <w:t xml:space="preserve">   （1）    </w:t>
      </w:r>
      <w:r>
        <w:rPr>
          <w:rFonts w:hint="eastAsia" w:ascii="宋体" w:hAnsi="宋体" w:eastAsia="宋体" w:cs="宋体"/>
          <w:color w:val="auto"/>
          <w:kern w:val="2"/>
          <w:sz w:val="21"/>
          <w:szCs w:val="21"/>
          <w:highlight w:val="none"/>
          <w:lang w:val="en-US" w:eastAsia="zh-CN" w:bidi="ar"/>
        </w:rPr>
        <w:t>种方式：</w:t>
      </w:r>
    </w:p>
    <w:p w14:paraId="6CD52C2B">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 工程质量保证担保，保证金额为：</w:t>
      </w:r>
      <w:r>
        <w:rPr>
          <w:rFonts w:hint="eastAsia" w:ascii="宋体" w:hAnsi="宋体" w:eastAsia="宋体" w:cs="宋体"/>
          <w:color w:val="auto"/>
          <w:kern w:val="2"/>
          <w:sz w:val="21"/>
          <w:szCs w:val="21"/>
          <w:highlight w:val="none"/>
          <w:u w:val="single"/>
          <w:lang w:val="en-US" w:eastAsia="zh-CN" w:bidi="ar"/>
        </w:rPr>
        <w:t xml:space="preserve"> 审定价格的1.5%   </w:t>
      </w:r>
      <w:r>
        <w:rPr>
          <w:rFonts w:hint="eastAsia" w:ascii="宋体" w:hAnsi="宋体" w:eastAsia="宋体" w:cs="宋体"/>
          <w:color w:val="auto"/>
          <w:kern w:val="2"/>
          <w:sz w:val="21"/>
          <w:szCs w:val="21"/>
          <w:highlight w:val="none"/>
          <w:lang w:val="en-US" w:eastAsia="zh-CN" w:bidi="ar"/>
        </w:rPr>
        <w:t>；</w:t>
      </w:r>
    </w:p>
    <w:p w14:paraId="0E54A180">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(2) </w:t>
      </w:r>
      <w:r>
        <w:rPr>
          <w:rFonts w:hint="eastAsia" w:ascii="宋体" w:hAnsi="宋体" w:eastAsia="宋体" w:cs="宋体"/>
          <w:color w:val="auto"/>
          <w:kern w:val="2"/>
          <w:sz w:val="21"/>
          <w:szCs w:val="21"/>
          <w:highlight w:val="none"/>
          <w:u w:val="single"/>
          <w:lang w:val="en-US" w:eastAsia="zh-CN" w:bidi="ar"/>
        </w:rPr>
        <w:t xml:space="preserve">  /  </w:t>
      </w:r>
      <w:r>
        <w:rPr>
          <w:rFonts w:hint="eastAsia" w:ascii="宋体" w:hAnsi="宋体" w:eastAsia="宋体" w:cs="宋体"/>
          <w:color w:val="auto"/>
          <w:kern w:val="2"/>
          <w:sz w:val="21"/>
          <w:szCs w:val="21"/>
          <w:highlight w:val="none"/>
          <w:lang w:val="en-US" w:eastAsia="zh-CN" w:bidi="ar"/>
        </w:rPr>
        <w:t>%的工程款；</w:t>
      </w:r>
    </w:p>
    <w:p w14:paraId="2F165A7E">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 其他方式：</w:t>
      </w:r>
      <w:r>
        <w:rPr>
          <w:rFonts w:hint="eastAsia" w:ascii="宋体" w:hAnsi="宋体" w:eastAsia="宋体" w:cs="宋体"/>
          <w:color w:val="auto"/>
          <w:kern w:val="2"/>
          <w:sz w:val="21"/>
          <w:szCs w:val="21"/>
          <w:highlight w:val="none"/>
          <w:u w:val="single"/>
          <w:lang w:val="en-US" w:eastAsia="zh-CN" w:bidi="ar"/>
        </w:rPr>
        <w:t xml:space="preserve">   /  </w:t>
      </w:r>
      <w:r>
        <w:rPr>
          <w:rFonts w:hint="eastAsia" w:ascii="宋体" w:hAnsi="宋体" w:eastAsia="宋体" w:cs="宋体"/>
          <w:color w:val="auto"/>
          <w:kern w:val="2"/>
          <w:sz w:val="21"/>
          <w:szCs w:val="21"/>
          <w:highlight w:val="none"/>
          <w:lang w:val="en-US" w:eastAsia="zh-CN" w:bidi="ar"/>
        </w:rPr>
        <w:t>。</w:t>
      </w:r>
    </w:p>
    <w:p w14:paraId="23E03282">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14.6.2 质量保证金的预留</w:t>
      </w:r>
    </w:p>
    <w:p w14:paraId="3C05588B">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质量保证金的预留采取以下第</w:t>
      </w:r>
      <w:r>
        <w:rPr>
          <w:rFonts w:hint="eastAsia" w:ascii="宋体" w:hAnsi="宋体" w:eastAsia="宋体" w:cs="宋体"/>
          <w:color w:val="auto"/>
          <w:kern w:val="2"/>
          <w:sz w:val="21"/>
          <w:szCs w:val="21"/>
          <w:highlight w:val="none"/>
          <w:u w:val="single"/>
          <w:lang w:val="en-US" w:eastAsia="zh-CN" w:bidi="ar"/>
        </w:rPr>
        <w:t xml:space="preserve">  （3）  </w:t>
      </w:r>
      <w:r>
        <w:rPr>
          <w:rFonts w:hint="eastAsia" w:ascii="宋体" w:hAnsi="宋体" w:eastAsia="宋体" w:cs="宋体"/>
          <w:color w:val="auto"/>
          <w:kern w:val="2"/>
          <w:sz w:val="21"/>
          <w:szCs w:val="21"/>
          <w:highlight w:val="none"/>
          <w:lang w:val="en-US" w:eastAsia="zh-CN" w:bidi="ar"/>
        </w:rPr>
        <w:t>种方式：</w:t>
      </w:r>
    </w:p>
    <w:p w14:paraId="1E49CE68">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 在支付工程进度款时逐次预留的质量保证金的比例：，在此情形下，质量保证金的计算基数不包括预付款的支付、扣回以及价格调整的金额；</w:t>
      </w:r>
    </w:p>
    <w:p w14:paraId="3CACFF3B">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 工程竣工结算时一次性预留专用合同条件第14.6.1项第(2)目约定的工程款预留比例的质量保证金；</w:t>
      </w:r>
    </w:p>
    <w:p w14:paraId="48A2B1AC">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(3) 其他预留方式: </w:t>
      </w:r>
      <w:r>
        <w:rPr>
          <w:rFonts w:hint="eastAsia" w:ascii="宋体" w:hAnsi="宋体" w:eastAsia="宋体" w:cs="宋体"/>
          <w:color w:val="auto"/>
          <w:kern w:val="2"/>
          <w:sz w:val="21"/>
          <w:szCs w:val="21"/>
          <w:highlight w:val="none"/>
          <w:u w:val="single"/>
          <w:lang w:val="en-US" w:eastAsia="zh-CN" w:bidi="ar"/>
        </w:rPr>
        <w:t xml:space="preserve">  工程竣工验收合格后,承包人向发包人缴纳审定价格的1.5%作为质量保证金，质保期满后无息退还。   </w:t>
      </w:r>
      <w:r>
        <w:rPr>
          <w:rFonts w:hint="eastAsia" w:ascii="宋体" w:hAnsi="宋体" w:eastAsia="宋体" w:cs="宋体"/>
          <w:color w:val="auto"/>
          <w:kern w:val="2"/>
          <w:sz w:val="21"/>
          <w:szCs w:val="21"/>
          <w:highlight w:val="none"/>
          <w:lang w:val="en-US" w:eastAsia="zh-CN" w:bidi="ar"/>
        </w:rPr>
        <w:t>。</w:t>
      </w:r>
    </w:p>
    <w:p w14:paraId="7C58075A">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关于质量保证金的补充约定：</w:t>
      </w:r>
      <w:r>
        <w:rPr>
          <w:rFonts w:hint="eastAsia" w:ascii="宋体" w:hAnsi="宋体" w:eastAsia="宋体" w:cs="宋体"/>
          <w:color w:val="auto"/>
          <w:kern w:val="2"/>
          <w:sz w:val="21"/>
          <w:szCs w:val="21"/>
          <w:highlight w:val="none"/>
          <w:u w:val="single"/>
          <w:lang w:val="en-US" w:eastAsia="zh-CN" w:bidi="ar"/>
        </w:rPr>
        <w:t xml:space="preserve"> / </w:t>
      </w:r>
      <w:r>
        <w:rPr>
          <w:rFonts w:hint="eastAsia" w:ascii="宋体" w:hAnsi="宋体" w:eastAsia="宋体" w:cs="宋体"/>
          <w:color w:val="auto"/>
          <w:kern w:val="2"/>
          <w:sz w:val="21"/>
          <w:szCs w:val="21"/>
          <w:highlight w:val="none"/>
          <w:lang w:val="en-US" w:eastAsia="zh-CN" w:bidi="ar"/>
        </w:rPr>
        <w:t>。</w:t>
      </w:r>
    </w:p>
    <w:p w14:paraId="4AB46F6D">
      <w:pPr>
        <w:keepNext w:val="0"/>
        <w:keepLines w:val="0"/>
        <w:widowControl w:val="0"/>
        <w:suppressLineNumbers w:val="0"/>
        <w:spacing w:before="0" w:beforeAutospacing="0" w:after="0" w:afterAutospacing="0" w:line="288" w:lineRule="auto"/>
        <w:ind w:left="0" w:right="0" w:firstLine="422" w:firstLineChars="200"/>
        <w:jc w:val="both"/>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14.7 最终结清</w:t>
      </w:r>
    </w:p>
    <w:p w14:paraId="1510A440">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14.7.1 最终结清申请单</w:t>
      </w:r>
    </w:p>
    <w:p w14:paraId="394D17B7">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当事人双方关于最终结清申请的其他约定：</w:t>
      </w:r>
      <w:r>
        <w:rPr>
          <w:rFonts w:hint="eastAsia" w:ascii="宋体" w:hAnsi="宋体" w:eastAsia="宋体" w:cs="宋体"/>
          <w:color w:val="auto"/>
          <w:kern w:val="2"/>
          <w:sz w:val="21"/>
          <w:szCs w:val="21"/>
          <w:highlight w:val="none"/>
          <w:u w:val="single"/>
          <w:lang w:val="en-US" w:eastAsia="zh-CN" w:bidi="ar"/>
        </w:rPr>
        <w:t xml:space="preserve">   一式八份、缺陷责任期终止，保修责任期满且双方无异议后28天内。</w:t>
      </w:r>
    </w:p>
    <w:p w14:paraId="3B0AC8B1">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14.7.2 最终结清证书和支付</w:t>
      </w:r>
    </w:p>
    <w:p w14:paraId="1451C086">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当事人双方关于最终结清支付的其他约定：</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14:paraId="5CC752E1">
      <w:pPr>
        <w:keepNext w:val="0"/>
        <w:keepLines w:val="0"/>
        <w:widowControl w:val="0"/>
        <w:suppressLineNumbers w:val="0"/>
        <w:spacing w:before="0" w:beforeAutospacing="0" w:after="0" w:afterAutospacing="0" w:line="288" w:lineRule="auto"/>
        <w:ind w:left="0" w:right="0" w:firstLine="422" w:firstLineChars="200"/>
        <w:jc w:val="both"/>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第15条 违约</w:t>
      </w:r>
    </w:p>
    <w:p w14:paraId="7650B626">
      <w:pPr>
        <w:keepNext w:val="0"/>
        <w:keepLines w:val="0"/>
        <w:widowControl w:val="0"/>
        <w:suppressLineNumbers w:val="0"/>
        <w:spacing w:before="0" w:beforeAutospacing="0" w:after="0" w:afterAutospacing="0" w:line="288" w:lineRule="auto"/>
        <w:ind w:left="0" w:right="0" w:firstLine="422" w:firstLineChars="200"/>
        <w:jc w:val="both"/>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15.1 发包人违约</w:t>
      </w:r>
    </w:p>
    <w:p w14:paraId="79016ED7">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15.1.1 发包人违约的情形</w:t>
      </w:r>
    </w:p>
    <w:p w14:paraId="383A6C58">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（1）因发包人原因未能在计划开工日期前7天内下达开工通知的违约责任：</w:t>
      </w:r>
      <w:r>
        <w:rPr>
          <w:rFonts w:hint="eastAsia" w:ascii="宋体" w:hAnsi="宋体" w:eastAsia="宋体" w:cs="宋体"/>
          <w:color w:val="auto"/>
          <w:kern w:val="2"/>
          <w:sz w:val="21"/>
          <w:szCs w:val="21"/>
          <w:highlight w:val="none"/>
          <w:u w:val="single"/>
          <w:lang w:val="en-US" w:eastAsia="zh-CN" w:bidi="ar"/>
        </w:rPr>
        <w:t>因发包人原因未能在计划开工日期前7天内下达开工通知的，不作为发包人违约责任</w:t>
      </w:r>
      <w:r>
        <w:rPr>
          <w:rFonts w:hint="eastAsia" w:ascii="宋体" w:hAnsi="宋体" w:eastAsia="宋体" w:cs="宋体"/>
          <w:color w:val="auto"/>
          <w:kern w:val="2"/>
          <w:sz w:val="21"/>
          <w:szCs w:val="21"/>
          <w:highlight w:val="none"/>
          <w:lang w:val="en-US" w:eastAsia="zh-CN" w:bidi="ar"/>
        </w:rPr>
        <w:t>。</w:t>
      </w:r>
    </w:p>
    <w:p w14:paraId="7A98FF84">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（2）因发包人原因未能按合同约定支付合同价款的违约责任</w:t>
      </w:r>
      <w:r>
        <w:rPr>
          <w:rFonts w:hint="eastAsia" w:ascii="宋体" w:hAnsi="宋体" w:eastAsia="宋体" w:cs="宋体"/>
          <w:color w:val="auto"/>
          <w:kern w:val="2"/>
          <w:sz w:val="21"/>
          <w:szCs w:val="21"/>
          <w:highlight w:val="none"/>
          <w:u w:val="single"/>
          <w:lang w:val="en-US" w:eastAsia="zh-CN" w:bidi="ar"/>
        </w:rPr>
        <w:t>：以逾期应付款为基数，按照中国人民银行发布的同期同类贷款基准利率支付违约金</w:t>
      </w:r>
      <w:r>
        <w:rPr>
          <w:rFonts w:hint="eastAsia" w:ascii="宋体" w:hAnsi="宋体" w:eastAsia="宋体" w:cs="宋体"/>
          <w:color w:val="auto"/>
          <w:kern w:val="2"/>
          <w:sz w:val="21"/>
          <w:szCs w:val="21"/>
          <w:highlight w:val="none"/>
          <w:lang w:val="en-US" w:eastAsia="zh-CN" w:bidi="ar"/>
        </w:rPr>
        <w:t>。</w:t>
      </w:r>
    </w:p>
    <w:p w14:paraId="5B76BF8B">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（3）发包人违反变更约定，自行实施被取消的工作或转由他人实施的违约责任：</w:t>
      </w:r>
      <w:r>
        <w:rPr>
          <w:rFonts w:hint="eastAsia" w:ascii="宋体" w:hAnsi="宋体" w:eastAsia="宋体" w:cs="宋体"/>
          <w:color w:val="auto"/>
          <w:kern w:val="2"/>
          <w:sz w:val="21"/>
          <w:szCs w:val="21"/>
          <w:highlight w:val="none"/>
          <w:u w:val="single"/>
          <w:lang w:val="en-US" w:eastAsia="zh-CN" w:bidi="ar"/>
        </w:rPr>
        <w:t>根据项目价值双方另行协商</w:t>
      </w:r>
      <w:r>
        <w:rPr>
          <w:rFonts w:hint="eastAsia" w:ascii="宋体" w:hAnsi="宋体" w:eastAsia="宋体" w:cs="宋体"/>
          <w:color w:val="auto"/>
          <w:kern w:val="2"/>
          <w:sz w:val="21"/>
          <w:szCs w:val="21"/>
          <w:highlight w:val="none"/>
          <w:lang w:val="en-US" w:eastAsia="zh-CN" w:bidi="ar"/>
        </w:rPr>
        <w:t>。</w:t>
      </w:r>
    </w:p>
    <w:p w14:paraId="1F456DC8">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2"/>
          <w:sz w:val="21"/>
          <w:szCs w:val="21"/>
          <w:highlight w:val="none"/>
          <w:u w:val="single"/>
          <w:lang w:val="en-US" w:eastAsia="zh-CN" w:bidi="ar"/>
        </w:rPr>
        <w:t>若影响关键线路工作的仅工期予以顺延</w:t>
      </w:r>
      <w:r>
        <w:rPr>
          <w:rFonts w:hint="eastAsia" w:ascii="宋体" w:hAnsi="宋体" w:eastAsia="宋体" w:cs="宋体"/>
          <w:color w:val="auto"/>
          <w:kern w:val="2"/>
          <w:sz w:val="21"/>
          <w:szCs w:val="21"/>
          <w:highlight w:val="none"/>
          <w:lang w:val="en-US" w:eastAsia="zh-CN" w:bidi="ar"/>
        </w:rPr>
        <w:t>。</w:t>
      </w:r>
    </w:p>
    <w:p w14:paraId="78D6F482">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（5）因发包人违反合同约定造成暂停施工的违约责任：</w:t>
      </w:r>
      <w:r>
        <w:rPr>
          <w:rFonts w:hint="eastAsia" w:ascii="宋体" w:hAnsi="宋体" w:eastAsia="宋体" w:cs="宋体"/>
          <w:color w:val="auto"/>
          <w:kern w:val="2"/>
          <w:sz w:val="21"/>
          <w:szCs w:val="21"/>
          <w:highlight w:val="none"/>
          <w:u w:val="single"/>
          <w:lang w:val="en-US" w:eastAsia="zh-CN" w:bidi="ar"/>
        </w:rPr>
        <w:t>双方另行协商</w:t>
      </w:r>
      <w:r>
        <w:rPr>
          <w:rFonts w:hint="eastAsia" w:ascii="宋体" w:hAnsi="宋体" w:eastAsia="宋体" w:cs="宋体"/>
          <w:color w:val="auto"/>
          <w:kern w:val="2"/>
          <w:sz w:val="21"/>
          <w:szCs w:val="21"/>
          <w:highlight w:val="none"/>
          <w:lang w:val="en-US" w:eastAsia="zh-CN" w:bidi="ar"/>
        </w:rPr>
        <w:t>。</w:t>
      </w:r>
    </w:p>
    <w:p w14:paraId="45D87AAE">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（6）发包人无正当理由没有在约定期限内发出复工指示，导致承包人无法复工的违约责任：</w:t>
      </w:r>
      <w:r>
        <w:rPr>
          <w:rFonts w:hint="eastAsia" w:ascii="宋体" w:hAnsi="宋体" w:eastAsia="宋体" w:cs="宋体"/>
          <w:color w:val="auto"/>
          <w:kern w:val="2"/>
          <w:sz w:val="21"/>
          <w:szCs w:val="21"/>
          <w:highlight w:val="none"/>
          <w:u w:val="single"/>
          <w:lang w:val="en-US" w:eastAsia="zh-CN" w:bidi="ar"/>
        </w:rPr>
        <w:t>双方另行协商</w:t>
      </w:r>
      <w:r>
        <w:rPr>
          <w:rFonts w:hint="eastAsia" w:ascii="宋体" w:hAnsi="宋体" w:eastAsia="宋体" w:cs="宋体"/>
          <w:color w:val="auto"/>
          <w:kern w:val="2"/>
          <w:sz w:val="21"/>
          <w:szCs w:val="21"/>
          <w:highlight w:val="none"/>
          <w:lang w:val="en-US" w:eastAsia="zh-CN" w:bidi="ar"/>
        </w:rPr>
        <w:t>。</w:t>
      </w:r>
    </w:p>
    <w:p w14:paraId="1F70918C">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15.1.2 发包人违约的其他情形：</w:t>
      </w:r>
      <w:r>
        <w:rPr>
          <w:rFonts w:hint="eastAsia" w:ascii="宋体" w:hAnsi="宋体" w:eastAsia="宋体" w:cs="宋体"/>
          <w:color w:val="auto"/>
          <w:kern w:val="2"/>
          <w:sz w:val="21"/>
          <w:szCs w:val="21"/>
          <w:highlight w:val="none"/>
          <w:u w:val="single"/>
          <w:lang w:val="en-US" w:eastAsia="zh-CN" w:bidi="ar"/>
        </w:rPr>
        <w:t xml:space="preserve">  /  </w:t>
      </w:r>
      <w:r>
        <w:rPr>
          <w:rFonts w:hint="eastAsia" w:ascii="宋体" w:hAnsi="宋体" w:eastAsia="宋体" w:cs="宋体"/>
          <w:color w:val="auto"/>
          <w:kern w:val="2"/>
          <w:sz w:val="21"/>
          <w:szCs w:val="21"/>
          <w:highlight w:val="none"/>
          <w:lang w:val="en-US" w:eastAsia="zh-CN" w:bidi="ar"/>
        </w:rPr>
        <w:t>。</w:t>
      </w:r>
    </w:p>
    <w:p w14:paraId="3EBD5441">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15.1.3 发包人违约的责任</w:t>
      </w:r>
    </w:p>
    <w:p w14:paraId="7A0D703C">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发包人违约责任的承担方式和计算方法：</w:t>
      </w:r>
      <w:r>
        <w:rPr>
          <w:rFonts w:hint="eastAsia" w:ascii="宋体" w:hAnsi="宋体" w:eastAsia="宋体" w:cs="宋体"/>
          <w:color w:val="auto"/>
          <w:kern w:val="2"/>
          <w:sz w:val="21"/>
          <w:szCs w:val="21"/>
          <w:highlight w:val="none"/>
          <w:u w:val="single"/>
          <w:lang w:val="en-US" w:eastAsia="zh-CN" w:bidi="ar"/>
        </w:rPr>
        <w:t xml:space="preserve"> 按前文相关条款执行  </w:t>
      </w:r>
      <w:r>
        <w:rPr>
          <w:rFonts w:hint="eastAsia" w:ascii="宋体" w:hAnsi="宋体" w:eastAsia="宋体" w:cs="宋体"/>
          <w:color w:val="auto"/>
          <w:kern w:val="2"/>
          <w:sz w:val="21"/>
          <w:szCs w:val="21"/>
          <w:highlight w:val="none"/>
          <w:lang w:val="en-US" w:eastAsia="zh-CN" w:bidi="ar"/>
        </w:rPr>
        <w:t>。</w:t>
      </w:r>
    </w:p>
    <w:p w14:paraId="4C894EA9">
      <w:pPr>
        <w:keepNext w:val="0"/>
        <w:keepLines w:val="0"/>
        <w:widowControl w:val="0"/>
        <w:suppressLineNumbers w:val="0"/>
        <w:spacing w:before="0" w:beforeAutospacing="0" w:after="0" w:afterAutospacing="0" w:line="288" w:lineRule="auto"/>
        <w:ind w:left="0" w:right="0" w:firstLine="422" w:firstLineChars="200"/>
        <w:jc w:val="both"/>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15.2 承包人违约</w:t>
      </w:r>
    </w:p>
    <w:p w14:paraId="096528C8">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15.2.1 承包人违约的情形：</w:t>
      </w:r>
    </w:p>
    <w:p w14:paraId="4FA9CEA2">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u w:val="single"/>
          <w:lang w:val="en-US" w:eastAsia="zh-CN" w:bidi="ar"/>
        </w:rPr>
        <w:t>承包人应与发包人和相关单位保持正常的业务交往，按照有关法律和程序开展业务工作，并遵守《廉政协议书》中规定的内容。</w:t>
      </w:r>
    </w:p>
    <w:p w14:paraId="5D164F1A">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u w:val="single"/>
          <w:lang w:val="en-US" w:eastAsia="zh-CN" w:bidi="ar"/>
        </w:rPr>
        <w:t>安全、文明施工按建设行政主管部门规定的安全建设、文明施工内容标准为准，因承包人原因违反安全、文明施工规定，在金华市工程质量安全检查中被有关部门或被发包人责令停工整改的，每次处违约金3000元；如发生人身安全事故，按照国家有关法律法规严肃查处，并处违约金3-5万元。</w:t>
      </w:r>
    </w:p>
    <w:p w14:paraId="59222683">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u w:val="single"/>
          <w:lang w:val="en-US" w:eastAsia="zh-CN" w:bidi="ar"/>
        </w:rPr>
        <w:t>质量验收按质量监督部门验收结果为准，因承包人原因由政府质检部门或发包人查出的质量缺陷，承包人未在规定时间内整改完毕并报发包人复验的，每延迟整改一天处违约金500元/项，如未整改即进入下道工序的，除返工整改外，每次处违约金3000元；因承包人原因发生重大质量事故，除由承包人无条件负责返工补修合格，并承担返工费用和延误所造成的工期损失外（返工引起的工期延误列入工期考核），并处违约金3-5万元。</w:t>
      </w:r>
    </w:p>
    <w:p w14:paraId="224E0C15">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（4）</w:t>
      </w:r>
      <w:r>
        <w:rPr>
          <w:rFonts w:hint="eastAsia" w:ascii="宋体" w:hAnsi="宋体" w:eastAsia="宋体" w:cs="宋体"/>
          <w:color w:val="auto"/>
          <w:kern w:val="2"/>
          <w:sz w:val="21"/>
          <w:szCs w:val="21"/>
          <w:highlight w:val="none"/>
          <w:u w:val="single"/>
          <w:lang w:val="en-US" w:eastAsia="zh-CN" w:bidi="ar"/>
        </w:rPr>
        <w:t>承包人在施工期间应保障民工工资的支付和民工工伤保险费的支付。如因承包人拖欠民工工资或不缴纳民工工伤保险费等造成政府相关部门的处罚或新闻媒介报道，发包人将代为支付，所支付费用在工程款中直接扣除，且发包人将追加处罚1万元/次的违约金。</w:t>
      </w:r>
    </w:p>
    <w:p w14:paraId="09EDB798">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w:t>
      </w:r>
      <w:r>
        <w:rPr>
          <w:rFonts w:hint="eastAsia" w:ascii="宋体" w:hAnsi="宋体" w:eastAsia="宋体" w:cs="宋体"/>
          <w:color w:val="auto"/>
          <w:kern w:val="2"/>
          <w:sz w:val="21"/>
          <w:szCs w:val="21"/>
          <w:highlight w:val="none"/>
          <w:u w:val="single"/>
          <w:lang w:val="en-US" w:eastAsia="zh-CN" w:bidi="ar"/>
        </w:rPr>
        <w:t>针对现场隐蔽工程未经发包人书面验收确认合格，并擅自覆盖的，发包人有权要求施工方立即打开并重新验收，并按现场未验收数量，每处处以500元违约金。</w:t>
      </w:r>
    </w:p>
    <w:p w14:paraId="7C03F67B">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（6）针对发包人开具的工程部通知单，未按通知单规定要求、时限及时书面回复的，按每延期一天处以200元违约金，累计计算。</w:t>
      </w:r>
    </w:p>
    <w:p w14:paraId="04AC6CB0">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承包人违约的其他情形：</w:t>
      </w:r>
      <w:r>
        <w:rPr>
          <w:rFonts w:hint="eastAsia" w:ascii="宋体" w:hAnsi="宋体" w:eastAsia="宋体" w:cs="宋体"/>
          <w:color w:val="auto"/>
          <w:kern w:val="2"/>
          <w:sz w:val="21"/>
          <w:szCs w:val="21"/>
          <w:highlight w:val="none"/>
          <w:u w:val="single"/>
          <w:lang w:val="en-US" w:eastAsia="zh-CN" w:bidi="ar"/>
        </w:rPr>
        <w:t xml:space="preserve">   /    </w:t>
      </w:r>
      <w:r>
        <w:rPr>
          <w:rFonts w:hint="eastAsia" w:ascii="宋体" w:hAnsi="宋体" w:eastAsia="宋体" w:cs="宋体"/>
          <w:color w:val="auto"/>
          <w:kern w:val="2"/>
          <w:sz w:val="21"/>
          <w:szCs w:val="21"/>
          <w:highlight w:val="none"/>
          <w:lang w:val="en-US" w:eastAsia="zh-CN" w:bidi="ar"/>
        </w:rPr>
        <w:t>。</w:t>
      </w:r>
    </w:p>
    <w:p w14:paraId="7D92E7B3">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15.2.3 承包人违约的责任</w:t>
      </w:r>
    </w:p>
    <w:p w14:paraId="1255BFC8">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承包人违约责任的承担方式和计算方法：</w:t>
      </w:r>
      <w:r>
        <w:rPr>
          <w:rFonts w:hint="eastAsia" w:ascii="宋体" w:hAnsi="宋体" w:eastAsia="宋体" w:cs="宋体"/>
          <w:color w:val="auto"/>
          <w:kern w:val="2"/>
          <w:sz w:val="21"/>
          <w:szCs w:val="21"/>
          <w:highlight w:val="none"/>
          <w:u w:val="single"/>
          <w:lang w:val="en-US" w:eastAsia="zh-CN" w:bidi="ar"/>
        </w:rPr>
        <w:t xml:space="preserve"> 按前文相关条款执行  </w:t>
      </w:r>
      <w:r>
        <w:rPr>
          <w:rFonts w:hint="eastAsia" w:ascii="宋体" w:hAnsi="宋体" w:eastAsia="宋体" w:cs="宋体"/>
          <w:color w:val="auto"/>
          <w:kern w:val="2"/>
          <w:sz w:val="21"/>
          <w:szCs w:val="21"/>
          <w:highlight w:val="none"/>
          <w:lang w:val="en-US" w:eastAsia="zh-CN" w:bidi="ar"/>
        </w:rPr>
        <w:t>。</w:t>
      </w:r>
    </w:p>
    <w:p w14:paraId="5B415B89">
      <w:pPr>
        <w:keepNext w:val="0"/>
        <w:keepLines w:val="0"/>
        <w:widowControl w:val="0"/>
        <w:suppressLineNumbers w:val="0"/>
        <w:spacing w:before="0" w:beforeAutospacing="0" w:after="0" w:afterAutospacing="0" w:line="288" w:lineRule="auto"/>
        <w:ind w:left="0" w:right="0" w:firstLine="422" w:firstLineChars="200"/>
        <w:jc w:val="both"/>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第16条 合同解除</w:t>
      </w:r>
    </w:p>
    <w:p w14:paraId="45695E45">
      <w:pPr>
        <w:keepNext w:val="0"/>
        <w:keepLines w:val="0"/>
        <w:widowControl w:val="0"/>
        <w:suppressLineNumbers w:val="0"/>
        <w:spacing w:before="0" w:beforeAutospacing="0" w:after="0" w:afterAutospacing="0" w:line="288" w:lineRule="auto"/>
        <w:ind w:left="0" w:right="0" w:firstLine="422" w:firstLineChars="200"/>
        <w:jc w:val="both"/>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16.1 由发包人解除合同</w:t>
      </w:r>
    </w:p>
    <w:p w14:paraId="63DB8F5B">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16.1.1 因承包人违约解除合同</w:t>
      </w:r>
    </w:p>
    <w:p w14:paraId="66DAB813">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双方约定可由发包人解除合同的其他事由：</w:t>
      </w:r>
      <w:r>
        <w:rPr>
          <w:rFonts w:hint="eastAsia" w:ascii="宋体" w:hAnsi="宋体" w:eastAsia="宋体" w:cs="宋体"/>
          <w:color w:val="auto"/>
          <w:kern w:val="2"/>
          <w:sz w:val="21"/>
          <w:szCs w:val="21"/>
          <w:highlight w:val="none"/>
          <w:u w:val="single"/>
          <w:lang w:val="en-US" w:eastAsia="zh-CN" w:bidi="ar"/>
        </w:rPr>
        <w:t xml:space="preserve">  因承包人原因造成本合同无法履行时、或者因承包人原因造成工程进度严重滞后、或者承包人在工期滞后接到发包人代表要求整改通知后仍未有效改善进度的，发包人有权终止其合同，由此造成的各项损失均由承包人承担</w:t>
      </w:r>
      <w:r>
        <w:rPr>
          <w:rFonts w:hint="eastAsia" w:ascii="宋体" w:hAnsi="宋体" w:eastAsia="宋体" w:cs="宋体"/>
          <w:color w:val="auto"/>
          <w:kern w:val="2"/>
          <w:sz w:val="21"/>
          <w:szCs w:val="21"/>
          <w:highlight w:val="none"/>
          <w:lang w:val="en-US" w:eastAsia="zh-CN" w:bidi="ar"/>
        </w:rPr>
        <w:t>。</w:t>
      </w:r>
    </w:p>
    <w:p w14:paraId="4CE21BC8">
      <w:pPr>
        <w:keepNext w:val="0"/>
        <w:keepLines w:val="0"/>
        <w:widowControl w:val="0"/>
        <w:suppressLineNumbers w:val="0"/>
        <w:spacing w:before="0" w:beforeAutospacing="0" w:after="0" w:afterAutospacing="0" w:line="288" w:lineRule="auto"/>
        <w:ind w:left="0" w:right="0" w:firstLine="422" w:firstLineChars="200"/>
        <w:jc w:val="both"/>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16.2 由承包人解除合同</w:t>
      </w:r>
    </w:p>
    <w:p w14:paraId="6E405A9D">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16.2.1 因发包人违约解除合同</w:t>
      </w:r>
    </w:p>
    <w:p w14:paraId="2A199650">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双方约定可由承包人解除合同的其他事由：</w:t>
      </w:r>
      <w:r>
        <w:rPr>
          <w:rFonts w:hint="eastAsia" w:ascii="宋体" w:hAnsi="宋体" w:eastAsia="宋体" w:cs="宋体"/>
          <w:color w:val="auto"/>
          <w:kern w:val="2"/>
          <w:sz w:val="21"/>
          <w:szCs w:val="21"/>
          <w:highlight w:val="none"/>
          <w:u w:val="single"/>
          <w:lang w:val="en-US" w:eastAsia="zh-CN" w:bidi="ar"/>
        </w:rPr>
        <w:t xml:space="preserve">  承包人按发包人违约的情形约定暂停施工满90 天后发包人仍不纠正其违约行为并致使合同目的不能实现的，承包人有权解除合同  </w:t>
      </w:r>
      <w:r>
        <w:rPr>
          <w:rFonts w:hint="eastAsia" w:ascii="宋体" w:hAnsi="宋体" w:eastAsia="宋体" w:cs="宋体"/>
          <w:color w:val="auto"/>
          <w:kern w:val="2"/>
          <w:sz w:val="21"/>
          <w:szCs w:val="21"/>
          <w:highlight w:val="none"/>
          <w:lang w:val="en-US" w:eastAsia="zh-CN" w:bidi="ar"/>
        </w:rPr>
        <w:t>。</w:t>
      </w:r>
    </w:p>
    <w:p w14:paraId="741CE1B3">
      <w:pPr>
        <w:keepNext w:val="0"/>
        <w:keepLines w:val="0"/>
        <w:widowControl w:val="0"/>
        <w:suppressLineNumbers w:val="0"/>
        <w:spacing w:before="0" w:beforeAutospacing="0" w:after="0" w:afterAutospacing="0" w:line="288" w:lineRule="auto"/>
        <w:ind w:left="0" w:right="0" w:firstLine="422" w:firstLineChars="200"/>
        <w:jc w:val="both"/>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第17条 不可抗力</w:t>
      </w:r>
    </w:p>
    <w:p w14:paraId="6266436C">
      <w:pPr>
        <w:keepNext w:val="0"/>
        <w:keepLines w:val="0"/>
        <w:widowControl w:val="0"/>
        <w:suppressLineNumbers w:val="0"/>
        <w:spacing w:before="0" w:beforeAutospacing="0" w:after="0" w:afterAutospacing="0" w:line="288" w:lineRule="auto"/>
        <w:ind w:left="0" w:right="0" w:firstLine="422" w:firstLineChars="200"/>
        <w:jc w:val="both"/>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17.1 不可抗力的定义</w:t>
      </w:r>
    </w:p>
    <w:p w14:paraId="0A325118">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除通用合同条件约定的不可抗力事件之外，视为不可抗力的其他情形：</w:t>
      </w:r>
    </w:p>
    <w:p w14:paraId="4607589B">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（1）战争、敌对行动（不论宣战与否）、入侵、外敌行为；</w:t>
      </w:r>
    </w:p>
    <w:p w14:paraId="14AE37A5">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（2）叛乱、恐怖主义、革命、暴动、军事政变或篡夺政权、内乱；</w:t>
      </w:r>
    </w:p>
    <w:p w14:paraId="00139DE4">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（3）战争军火、爆炸物资、电离辐射或放射性污染；</w:t>
      </w:r>
    </w:p>
    <w:p w14:paraId="28B7E1D4">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（4）地震、海啸等自然灾害；</w:t>
      </w:r>
    </w:p>
    <w:p w14:paraId="1C6D0D98">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（5）传染病爆发、瘟疫；</w:t>
      </w:r>
    </w:p>
    <w:p w14:paraId="0C6D1493">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（6）火灾、空中飞行物坠落等其他非发包人承包人原因引发的后果；</w:t>
      </w:r>
    </w:p>
    <w:p w14:paraId="5F523756">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（7）社会异常事件；</w:t>
      </w:r>
    </w:p>
    <w:p w14:paraId="1FF52E35">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 xml:space="preserve">（8）禁运、禁止令或政府的其他限制政令； </w:t>
      </w:r>
    </w:p>
    <w:p w14:paraId="3BC0339B">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（9）国家法律法规变化。</w:t>
      </w:r>
    </w:p>
    <w:p w14:paraId="39B3303E">
      <w:pPr>
        <w:keepNext w:val="0"/>
        <w:keepLines w:val="0"/>
        <w:widowControl w:val="0"/>
        <w:suppressLineNumbers w:val="0"/>
        <w:spacing w:before="0" w:beforeAutospacing="0" w:after="0" w:afterAutospacing="0" w:line="288" w:lineRule="auto"/>
        <w:ind w:left="0" w:right="0" w:firstLine="422" w:firstLineChars="200"/>
        <w:jc w:val="both"/>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17.6 因不可抗力解除合同</w:t>
      </w:r>
    </w:p>
    <w:p w14:paraId="69DAF41F">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合同解除后，发包人应当在商定或确定发包人应支付款项后的</w:t>
      </w:r>
      <w:r>
        <w:rPr>
          <w:rFonts w:hint="eastAsia" w:ascii="宋体" w:hAnsi="宋体" w:eastAsia="宋体" w:cs="宋体"/>
          <w:color w:val="auto"/>
          <w:kern w:val="2"/>
          <w:sz w:val="21"/>
          <w:szCs w:val="21"/>
          <w:highlight w:val="none"/>
          <w:u w:val="single"/>
          <w:lang w:val="en-US" w:eastAsia="zh-CN" w:bidi="ar"/>
        </w:rPr>
        <w:t xml:space="preserve">  14 </w:t>
      </w:r>
      <w:r>
        <w:rPr>
          <w:rFonts w:hint="eastAsia" w:ascii="宋体" w:hAnsi="宋体" w:eastAsia="宋体" w:cs="宋体"/>
          <w:color w:val="auto"/>
          <w:kern w:val="2"/>
          <w:sz w:val="21"/>
          <w:szCs w:val="21"/>
          <w:highlight w:val="none"/>
          <w:lang w:val="en-US" w:eastAsia="zh-CN" w:bidi="ar"/>
        </w:rPr>
        <w:t>天内完成款项的支付。</w:t>
      </w:r>
    </w:p>
    <w:p w14:paraId="2E5894F1">
      <w:pPr>
        <w:keepNext w:val="0"/>
        <w:keepLines w:val="0"/>
        <w:widowControl w:val="0"/>
        <w:suppressLineNumbers w:val="0"/>
        <w:spacing w:before="0" w:beforeAutospacing="0" w:after="0" w:afterAutospacing="0" w:line="288" w:lineRule="auto"/>
        <w:ind w:left="0" w:right="0" w:firstLine="422" w:firstLineChars="200"/>
        <w:jc w:val="both"/>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第18条 保险</w:t>
      </w:r>
    </w:p>
    <w:p w14:paraId="41254C57">
      <w:pPr>
        <w:keepNext w:val="0"/>
        <w:keepLines w:val="0"/>
        <w:widowControl w:val="0"/>
        <w:suppressLineNumbers w:val="0"/>
        <w:spacing w:before="0" w:beforeAutospacing="0" w:after="0" w:afterAutospacing="0" w:line="288" w:lineRule="auto"/>
        <w:ind w:left="0" w:right="0" w:firstLine="422" w:firstLineChars="200"/>
        <w:jc w:val="both"/>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18.1 设计和工程保险</w:t>
      </w:r>
    </w:p>
    <w:p w14:paraId="79E4D672">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18.1.1 双方当事人关于设计和工程保险的特别约定：</w:t>
      </w:r>
      <w:r>
        <w:rPr>
          <w:rFonts w:hint="eastAsia" w:ascii="宋体" w:hAnsi="宋体" w:eastAsia="宋体" w:cs="宋体"/>
          <w:color w:val="auto"/>
          <w:kern w:val="2"/>
          <w:sz w:val="21"/>
          <w:szCs w:val="21"/>
          <w:highlight w:val="none"/>
          <w:u w:val="single"/>
          <w:lang w:val="en-US" w:eastAsia="zh-CN" w:bidi="ar"/>
        </w:rPr>
        <w:t xml:space="preserve">  承包人应按照合同总价投保工程一切险   </w:t>
      </w:r>
      <w:r>
        <w:rPr>
          <w:rFonts w:hint="eastAsia" w:ascii="宋体" w:hAnsi="宋体" w:eastAsia="宋体" w:cs="宋体"/>
          <w:color w:val="auto"/>
          <w:kern w:val="2"/>
          <w:sz w:val="21"/>
          <w:szCs w:val="21"/>
          <w:highlight w:val="none"/>
          <w:lang w:val="en-US" w:eastAsia="zh-CN" w:bidi="ar"/>
        </w:rPr>
        <w:t>。</w:t>
      </w:r>
    </w:p>
    <w:p w14:paraId="4C46DEF2">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18.1.2 双方当事人关于第三方责任险的特别约定：</w:t>
      </w:r>
      <w:r>
        <w:rPr>
          <w:rFonts w:hint="eastAsia" w:ascii="宋体" w:hAnsi="宋体" w:eastAsia="宋体" w:cs="宋体"/>
          <w:color w:val="auto"/>
          <w:kern w:val="2"/>
          <w:sz w:val="21"/>
          <w:szCs w:val="21"/>
          <w:highlight w:val="none"/>
          <w:u w:val="single"/>
          <w:lang w:val="en-US" w:eastAsia="zh-CN" w:bidi="ar"/>
        </w:rPr>
        <w:t xml:space="preserve">  承包人应投保第三方责任险，累计金额300万，每次事故赔偿限额150万 </w:t>
      </w:r>
      <w:r>
        <w:rPr>
          <w:rFonts w:hint="eastAsia" w:ascii="宋体" w:hAnsi="宋体" w:eastAsia="宋体" w:cs="宋体"/>
          <w:color w:val="auto"/>
          <w:kern w:val="2"/>
          <w:sz w:val="21"/>
          <w:szCs w:val="21"/>
          <w:highlight w:val="none"/>
          <w:lang w:val="en-US" w:eastAsia="zh-CN" w:bidi="ar"/>
        </w:rPr>
        <w:t>。</w:t>
      </w:r>
    </w:p>
    <w:p w14:paraId="633718B9">
      <w:pPr>
        <w:keepNext w:val="0"/>
        <w:keepLines w:val="0"/>
        <w:widowControl w:val="0"/>
        <w:suppressLineNumbers w:val="0"/>
        <w:spacing w:before="0" w:beforeAutospacing="0" w:after="0" w:afterAutospacing="0" w:line="288" w:lineRule="auto"/>
        <w:ind w:left="0" w:right="0" w:firstLine="422" w:firstLineChars="200"/>
        <w:jc w:val="both"/>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18.2 工伤和意外伤害保险</w:t>
      </w:r>
    </w:p>
    <w:p w14:paraId="5428ECA0">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18.2.3 关于工伤保险和意外伤害保险的特别约定：</w:t>
      </w:r>
      <w:r>
        <w:rPr>
          <w:rFonts w:hint="eastAsia" w:ascii="宋体" w:hAnsi="宋体" w:eastAsia="宋体" w:cs="宋体"/>
          <w:color w:val="auto"/>
          <w:kern w:val="2"/>
          <w:sz w:val="21"/>
          <w:szCs w:val="21"/>
          <w:highlight w:val="none"/>
          <w:u w:val="single"/>
          <w:lang w:val="en-US" w:eastAsia="zh-CN" w:bidi="ar"/>
        </w:rPr>
        <w:t xml:space="preserve">  工伤保险承包人按照法律法规的相关规定投保；意外伤害保险由承包人自行酌情投保   </w:t>
      </w:r>
      <w:r>
        <w:rPr>
          <w:rFonts w:hint="eastAsia" w:ascii="宋体" w:hAnsi="宋体" w:eastAsia="宋体" w:cs="宋体"/>
          <w:color w:val="auto"/>
          <w:kern w:val="2"/>
          <w:sz w:val="21"/>
          <w:szCs w:val="21"/>
          <w:highlight w:val="none"/>
          <w:lang w:val="en-US" w:eastAsia="zh-CN" w:bidi="ar"/>
        </w:rPr>
        <w:t>。</w:t>
      </w:r>
    </w:p>
    <w:p w14:paraId="5180DEF2">
      <w:pPr>
        <w:keepNext w:val="0"/>
        <w:keepLines w:val="0"/>
        <w:widowControl w:val="0"/>
        <w:suppressLineNumbers w:val="0"/>
        <w:spacing w:before="0" w:beforeAutospacing="0" w:after="0" w:afterAutospacing="0" w:line="288" w:lineRule="auto"/>
        <w:ind w:left="0" w:right="0" w:firstLine="422" w:firstLineChars="200"/>
        <w:jc w:val="both"/>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18.3 货物保险</w:t>
      </w:r>
    </w:p>
    <w:p w14:paraId="57B79AA8">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关于承包人应为其施工设备、材料、工程设备和临时工程等办理财产保险的特别约定：</w:t>
      </w:r>
      <w:r>
        <w:rPr>
          <w:rFonts w:hint="eastAsia" w:ascii="宋体" w:hAnsi="宋体" w:eastAsia="宋体" w:cs="宋体"/>
          <w:color w:val="auto"/>
          <w:kern w:val="2"/>
          <w:sz w:val="21"/>
          <w:szCs w:val="21"/>
          <w:highlight w:val="none"/>
          <w:u w:val="single"/>
          <w:lang w:val="en-US" w:eastAsia="zh-CN" w:bidi="ar"/>
        </w:rPr>
        <w:t xml:space="preserve"> / </w:t>
      </w:r>
      <w:r>
        <w:rPr>
          <w:rFonts w:hint="eastAsia" w:ascii="宋体" w:hAnsi="宋体" w:eastAsia="宋体" w:cs="宋体"/>
          <w:color w:val="auto"/>
          <w:kern w:val="2"/>
          <w:sz w:val="21"/>
          <w:szCs w:val="21"/>
          <w:highlight w:val="none"/>
          <w:lang w:val="en-US" w:eastAsia="zh-CN" w:bidi="ar"/>
        </w:rPr>
        <w:t>。</w:t>
      </w:r>
    </w:p>
    <w:p w14:paraId="76B75FAE">
      <w:pPr>
        <w:keepNext w:val="0"/>
        <w:keepLines w:val="0"/>
        <w:widowControl w:val="0"/>
        <w:suppressLineNumbers w:val="0"/>
        <w:spacing w:before="0" w:beforeAutospacing="0" w:after="0" w:afterAutospacing="0" w:line="288" w:lineRule="auto"/>
        <w:ind w:left="0" w:right="0" w:firstLine="422" w:firstLineChars="200"/>
        <w:jc w:val="both"/>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18.4 其他保险</w:t>
      </w:r>
    </w:p>
    <w:p w14:paraId="1DD75102">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关于其他保险的约定：</w:t>
      </w:r>
      <w:r>
        <w:rPr>
          <w:rFonts w:hint="eastAsia" w:ascii="宋体" w:hAnsi="宋体" w:eastAsia="宋体" w:cs="宋体"/>
          <w:color w:val="auto"/>
          <w:kern w:val="2"/>
          <w:sz w:val="21"/>
          <w:szCs w:val="21"/>
          <w:highlight w:val="none"/>
          <w:u w:val="single"/>
          <w:lang w:val="en-US" w:eastAsia="zh-CN" w:bidi="ar"/>
        </w:rPr>
        <w:t xml:space="preserve"> / </w:t>
      </w:r>
      <w:r>
        <w:rPr>
          <w:rFonts w:hint="eastAsia" w:ascii="宋体" w:hAnsi="宋体" w:eastAsia="宋体" w:cs="宋体"/>
          <w:color w:val="auto"/>
          <w:kern w:val="2"/>
          <w:sz w:val="21"/>
          <w:szCs w:val="21"/>
          <w:highlight w:val="none"/>
          <w:lang w:val="en-US" w:eastAsia="zh-CN" w:bidi="ar"/>
        </w:rPr>
        <w:t>。</w:t>
      </w:r>
    </w:p>
    <w:p w14:paraId="3B9D9C6D">
      <w:pPr>
        <w:keepNext w:val="0"/>
        <w:keepLines w:val="0"/>
        <w:widowControl w:val="0"/>
        <w:suppressLineNumbers w:val="0"/>
        <w:spacing w:before="0" w:beforeAutospacing="0" w:after="0" w:afterAutospacing="0" w:line="288" w:lineRule="auto"/>
        <w:ind w:left="0" w:right="0" w:firstLine="422" w:firstLineChars="200"/>
        <w:jc w:val="both"/>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18.5 对各项保险的一般要求</w:t>
      </w:r>
    </w:p>
    <w:p w14:paraId="06BCC77A">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18.5.2 保险凭证</w:t>
      </w:r>
    </w:p>
    <w:p w14:paraId="68B1AAC2">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保险单的条件：</w:t>
      </w:r>
      <w:r>
        <w:rPr>
          <w:rFonts w:hint="eastAsia" w:ascii="宋体" w:hAnsi="宋体" w:eastAsia="宋体" w:cs="宋体"/>
          <w:color w:val="auto"/>
          <w:kern w:val="2"/>
          <w:sz w:val="21"/>
          <w:szCs w:val="21"/>
          <w:highlight w:val="none"/>
          <w:u w:val="single"/>
          <w:lang w:val="en-US" w:eastAsia="zh-CN" w:bidi="ar"/>
        </w:rPr>
        <w:t xml:space="preserve">   保险期限自开工日起生效至竣工验收合格止 </w:t>
      </w:r>
      <w:r>
        <w:rPr>
          <w:rFonts w:hint="eastAsia" w:ascii="宋体" w:hAnsi="宋体" w:eastAsia="宋体" w:cs="宋体"/>
          <w:color w:val="auto"/>
          <w:kern w:val="2"/>
          <w:sz w:val="21"/>
          <w:szCs w:val="21"/>
          <w:highlight w:val="none"/>
          <w:lang w:val="en-US" w:eastAsia="zh-CN" w:bidi="ar"/>
        </w:rPr>
        <w:t>。</w:t>
      </w:r>
    </w:p>
    <w:p w14:paraId="442FF3A5">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18.5.4 通知义务</w:t>
      </w:r>
    </w:p>
    <w:p w14:paraId="26ECD772">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关于变更保险合同时的通知义务的约定：</w:t>
      </w:r>
      <w:r>
        <w:rPr>
          <w:rFonts w:hint="eastAsia" w:ascii="宋体" w:hAnsi="宋体" w:eastAsia="宋体" w:cs="宋体"/>
          <w:color w:val="auto"/>
          <w:kern w:val="2"/>
          <w:sz w:val="21"/>
          <w:szCs w:val="21"/>
          <w:highlight w:val="none"/>
          <w:u w:val="single"/>
          <w:lang w:val="en-US" w:eastAsia="zh-CN" w:bidi="ar"/>
        </w:rPr>
        <w:t xml:space="preserve"> /  </w:t>
      </w:r>
      <w:r>
        <w:rPr>
          <w:rFonts w:hint="eastAsia" w:ascii="宋体" w:hAnsi="宋体" w:eastAsia="宋体" w:cs="宋体"/>
          <w:color w:val="auto"/>
          <w:kern w:val="2"/>
          <w:sz w:val="21"/>
          <w:szCs w:val="21"/>
          <w:highlight w:val="none"/>
          <w:lang w:val="en-US" w:eastAsia="zh-CN" w:bidi="ar"/>
        </w:rPr>
        <w:t>。</w:t>
      </w:r>
    </w:p>
    <w:p w14:paraId="3821DDD0">
      <w:pPr>
        <w:keepNext w:val="0"/>
        <w:keepLines w:val="0"/>
        <w:widowControl w:val="0"/>
        <w:suppressLineNumbers w:val="0"/>
        <w:spacing w:before="0" w:beforeAutospacing="0" w:after="0" w:afterAutospacing="0" w:line="288" w:lineRule="auto"/>
        <w:ind w:left="0" w:right="0" w:firstLine="422" w:firstLineChars="200"/>
        <w:jc w:val="both"/>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第20条 争议解决</w:t>
      </w:r>
    </w:p>
    <w:p w14:paraId="6BE9335F">
      <w:pPr>
        <w:keepNext w:val="0"/>
        <w:keepLines w:val="0"/>
        <w:widowControl w:val="0"/>
        <w:suppressLineNumbers w:val="0"/>
        <w:spacing w:before="0" w:beforeAutospacing="0" w:after="0" w:afterAutospacing="0" w:line="288" w:lineRule="auto"/>
        <w:ind w:left="0" w:right="0" w:firstLine="422" w:firstLineChars="200"/>
        <w:jc w:val="both"/>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20.4 仲裁或诉讼</w:t>
      </w:r>
    </w:p>
    <w:p w14:paraId="03C96069">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因合同及合同有关事项发生的争议，按下列第</w:t>
      </w:r>
      <w:r>
        <w:rPr>
          <w:rFonts w:hint="eastAsia" w:ascii="宋体" w:hAnsi="宋体" w:eastAsia="宋体" w:cs="宋体"/>
          <w:color w:val="auto"/>
          <w:kern w:val="2"/>
          <w:sz w:val="21"/>
          <w:szCs w:val="21"/>
          <w:highlight w:val="none"/>
          <w:u w:val="single"/>
          <w:lang w:val="en-US" w:eastAsia="zh-CN" w:bidi="ar"/>
        </w:rPr>
        <w:t xml:space="preserve"> （2） </w:t>
      </w:r>
      <w:r>
        <w:rPr>
          <w:rFonts w:hint="eastAsia" w:ascii="宋体" w:hAnsi="宋体" w:eastAsia="宋体" w:cs="宋体"/>
          <w:color w:val="auto"/>
          <w:kern w:val="2"/>
          <w:sz w:val="21"/>
          <w:szCs w:val="21"/>
          <w:highlight w:val="none"/>
          <w:lang w:val="en-US" w:eastAsia="zh-CN" w:bidi="ar"/>
        </w:rPr>
        <w:t>种方式解决：</w:t>
      </w:r>
    </w:p>
    <w:p w14:paraId="0AE24C80">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（1）向</w:t>
      </w:r>
      <w:r>
        <w:rPr>
          <w:rFonts w:hint="eastAsia" w:ascii="宋体" w:hAnsi="宋体" w:eastAsia="宋体" w:cs="宋体"/>
          <w:color w:val="auto"/>
          <w:kern w:val="2"/>
          <w:sz w:val="21"/>
          <w:szCs w:val="21"/>
          <w:highlight w:val="none"/>
          <w:u w:val="single"/>
          <w:lang w:val="en-US" w:eastAsia="zh-CN" w:bidi="ar"/>
        </w:rPr>
        <w:t xml:space="preserve">   /   </w:t>
      </w:r>
      <w:r>
        <w:rPr>
          <w:rFonts w:hint="eastAsia" w:ascii="宋体" w:hAnsi="宋体" w:eastAsia="宋体" w:cs="宋体"/>
          <w:color w:val="auto"/>
          <w:kern w:val="2"/>
          <w:sz w:val="21"/>
          <w:szCs w:val="21"/>
          <w:highlight w:val="none"/>
          <w:lang w:val="en-US" w:eastAsia="zh-CN" w:bidi="ar"/>
        </w:rPr>
        <w:t>仲裁委员会申请仲裁；</w:t>
      </w:r>
    </w:p>
    <w:p w14:paraId="39E5BCA7">
      <w:pPr>
        <w:keepNext w:val="0"/>
        <w:keepLines w:val="0"/>
        <w:widowControl w:val="0"/>
        <w:suppressLineNumbers w:val="0"/>
        <w:spacing w:before="0" w:beforeAutospacing="0" w:after="0" w:afterAutospacing="0" w:line="288" w:lineRule="auto"/>
        <w:ind w:left="0" w:right="0" w:firstLine="420" w:firstLineChars="200"/>
        <w:jc w:val="both"/>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（2）向</w:t>
      </w:r>
      <w:r>
        <w:rPr>
          <w:rFonts w:hint="eastAsia" w:cs="宋体"/>
          <w:color w:val="auto"/>
          <w:kern w:val="2"/>
          <w:sz w:val="21"/>
          <w:szCs w:val="21"/>
          <w:highlight w:val="none"/>
          <w:u w:val="single"/>
          <w:lang w:val="en-US" w:eastAsia="zh-CN" w:bidi="ar"/>
        </w:rPr>
        <w:t>甲方所在地</w:t>
      </w:r>
      <w:r>
        <w:rPr>
          <w:rFonts w:hint="eastAsia" w:ascii="宋体" w:hAnsi="宋体" w:eastAsia="宋体" w:cs="宋体"/>
          <w:color w:val="auto"/>
          <w:kern w:val="2"/>
          <w:sz w:val="21"/>
          <w:szCs w:val="21"/>
          <w:highlight w:val="none"/>
          <w:lang w:val="en-US" w:eastAsia="zh-CN" w:bidi="ar"/>
        </w:rPr>
        <w:t>人民法院起诉。</w:t>
      </w:r>
    </w:p>
    <w:p w14:paraId="3238DCE8">
      <w:pP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br w:type="page"/>
      </w:r>
    </w:p>
    <w:p w14:paraId="25C79D25">
      <w:pPr>
        <w:keepNext w:val="0"/>
        <w:keepLines w:val="0"/>
        <w:widowControl w:val="0"/>
        <w:suppressLineNumbers w:val="0"/>
        <w:spacing w:before="0" w:beforeAutospacing="0" w:after="0" w:afterAutospacing="0"/>
        <w:ind w:left="0" w:right="0"/>
        <w:jc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附件1 工程质量保修书</w:t>
      </w:r>
    </w:p>
    <w:p w14:paraId="21663E7B">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发包人（全称）：</w:t>
      </w:r>
      <w:r>
        <w:rPr>
          <w:rFonts w:hint="eastAsia" w:ascii="宋体" w:hAnsi="宋体" w:eastAsia="宋体" w:cs="宋体"/>
          <w:color w:val="auto"/>
          <w:kern w:val="0"/>
          <w:sz w:val="21"/>
          <w:szCs w:val="21"/>
          <w:highlight w:val="none"/>
          <w:u w:val="single"/>
          <w:lang w:val="en-US" w:eastAsia="zh-CN" w:bidi="ar"/>
        </w:rPr>
        <w:t>浙江农林大学</w:t>
      </w:r>
    </w:p>
    <w:p w14:paraId="1F3D42C5">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承包人（全称）：</w:t>
      </w:r>
    </w:p>
    <w:p w14:paraId="6A21A9C3">
      <w:pPr>
        <w:keepNext w:val="0"/>
        <w:keepLines w:val="0"/>
        <w:widowControl w:val="0"/>
        <w:suppressLineNumbers w:val="0"/>
        <w:spacing w:before="0" w:beforeAutospacing="0" w:after="0" w:afterAutospacing="0"/>
        <w:ind w:left="0" w:right="0" w:firstLine="6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发包人和承包人根据《中华人民共和国建筑法》和《建设工程质量管理条例》，经协商一致就（工程全称）订立工程质量保修书。</w:t>
      </w:r>
    </w:p>
    <w:p w14:paraId="4EEEBFC7">
      <w:pPr>
        <w:keepNext w:val="0"/>
        <w:keepLines w:val="0"/>
        <w:widowControl w:val="0"/>
        <w:suppressLineNumbers w:val="0"/>
        <w:spacing w:before="0" w:beforeAutospacing="0" w:after="0" w:afterAutospacing="0"/>
        <w:ind w:left="0" w:right="0" w:firstLine="6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一、工程质量保修范围和内容</w:t>
      </w:r>
    </w:p>
    <w:p w14:paraId="61F88A0C">
      <w:pPr>
        <w:keepNext w:val="0"/>
        <w:keepLines w:val="0"/>
        <w:widowControl w:val="0"/>
        <w:suppressLineNumbers w:val="0"/>
        <w:spacing w:before="0" w:beforeAutospacing="0" w:after="0" w:afterAutospacing="0"/>
        <w:ind w:left="0" w:right="0" w:firstLine="6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承包人在质量保修期内，按照有关法律规定和合同约定，承担工程质量保修责任。</w:t>
      </w:r>
    </w:p>
    <w:p w14:paraId="039CEFF7">
      <w:pPr>
        <w:keepNext w:val="0"/>
        <w:keepLines w:val="0"/>
        <w:widowControl w:val="0"/>
        <w:suppressLineNumbers w:val="0"/>
        <w:spacing w:before="0" w:beforeAutospacing="0" w:after="0" w:afterAutospacing="0"/>
        <w:ind w:left="0" w:right="0" w:firstLine="6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AACB3B4">
      <w:pPr>
        <w:keepNext w:val="0"/>
        <w:keepLines w:val="0"/>
        <w:widowControl w:val="0"/>
        <w:suppressLineNumbers w:val="0"/>
        <w:spacing w:before="0" w:beforeAutospacing="0" w:after="0" w:afterAutospacing="0"/>
        <w:ind w:left="0" w:right="0" w:firstLine="6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二、质量保修期</w:t>
      </w:r>
    </w:p>
    <w:p w14:paraId="5FF4F057">
      <w:pPr>
        <w:keepNext w:val="0"/>
        <w:keepLines w:val="0"/>
        <w:widowControl w:val="0"/>
        <w:suppressLineNumbers w:val="0"/>
        <w:spacing w:before="0" w:beforeAutospacing="0" w:after="0" w:afterAutospacing="0"/>
        <w:ind w:left="0" w:right="0" w:firstLine="6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根据《建设工程质量管理条例》及有关规定，工程的质量保修期如下：</w:t>
      </w:r>
    </w:p>
    <w:p w14:paraId="263B77E9">
      <w:pPr>
        <w:keepNext w:val="0"/>
        <w:keepLines w:val="0"/>
        <w:widowControl w:val="0"/>
        <w:suppressLineNumbers w:val="0"/>
        <w:spacing w:before="0" w:beforeAutospacing="0" w:after="0" w:afterAutospacing="0"/>
        <w:ind w:left="0" w:right="0" w:firstLine="6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1．整体工程：</w:t>
      </w:r>
      <w:r>
        <w:rPr>
          <w:rFonts w:hint="eastAsia" w:ascii="宋体" w:hAnsi="宋体" w:eastAsia="宋体" w:cs="宋体"/>
          <w:color w:val="auto"/>
          <w:kern w:val="2"/>
          <w:sz w:val="21"/>
          <w:szCs w:val="21"/>
          <w:highlight w:val="none"/>
          <w:u w:val="single"/>
          <w:lang w:val="en-US" w:eastAsia="zh-CN" w:bidi="ar"/>
        </w:rPr>
        <w:t xml:space="preserve"> 2年（防水防漏5年）</w:t>
      </w:r>
    </w:p>
    <w:p w14:paraId="259A89FC">
      <w:pPr>
        <w:keepNext w:val="0"/>
        <w:keepLines w:val="0"/>
        <w:widowControl w:val="0"/>
        <w:suppressLineNumbers w:val="0"/>
        <w:spacing w:before="0" w:beforeAutospacing="0" w:after="0" w:afterAutospacing="0"/>
        <w:ind w:left="0" w:right="0" w:firstLine="6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2．其他项目保修期限约定如下：</w:t>
      </w:r>
      <w:r>
        <w:rPr>
          <w:rFonts w:hint="eastAsia" w:ascii="宋体" w:hAnsi="宋体" w:eastAsia="宋体" w:cs="宋体"/>
          <w:color w:val="auto"/>
          <w:kern w:val="2"/>
          <w:sz w:val="21"/>
          <w:szCs w:val="21"/>
          <w:highlight w:val="none"/>
          <w:u w:val="single"/>
          <w:lang w:val="en-US" w:eastAsia="zh-CN" w:bidi="ar"/>
        </w:rPr>
        <w:t xml:space="preserve">按国家规定执行 </w:t>
      </w:r>
      <w:r>
        <w:rPr>
          <w:rFonts w:hint="eastAsia" w:ascii="宋体" w:hAnsi="宋体" w:eastAsia="宋体" w:cs="宋体"/>
          <w:color w:val="auto"/>
          <w:kern w:val="2"/>
          <w:sz w:val="21"/>
          <w:szCs w:val="21"/>
          <w:highlight w:val="none"/>
          <w:lang w:val="en-US" w:eastAsia="zh-CN" w:bidi="ar"/>
        </w:rPr>
        <w:t>。</w:t>
      </w:r>
    </w:p>
    <w:p w14:paraId="05B1654D">
      <w:pPr>
        <w:keepNext w:val="0"/>
        <w:keepLines w:val="0"/>
        <w:widowControl w:val="0"/>
        <w:suppressLineNumbers w:val="0"/>
        <w:spacing w:before="0" w:beforeAutospacing="0" w:after="0" w:afterAutospacing="0"/>
        <w:ind w:left="0" w:right="0" w:firstLine="6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质量保修期自工程竣工验收合格之日起计算。</w:t>
      </w:r>
    </w:p>
    <w:p w14:paraId="31B6811E">
      <w:pPr>
        <w:keepNext w:val="0"/>
        <w:keepLines w:val="0"/>
        <w:widowControl w:val="0"/>
        <w:suppressLineNumbers w:val="0"/>
        <w:spacing w:before="0" w:beforeAutospacing="0" w:after="0" w:afterAutospacing="0"/>
        <w:ind w:left="0" w:right="0" w:firstLine="6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三、缺陷责任期</w:t>
      </w:r>
    </w:p>
    <w:p w14:paraId="37F35591">
      <w:pPr>
        <w:keepNext w:val="0"/>
        <w:keepLines w:val="0"/>
        <w:widowControl w:val="0"/>
        <w:suppressLineNumbers w:val="0"/>
        <w:spacing w:before="0" w:beforeAutospacing="0" w:after="0" w:afterAutospacing="0"/>
        <w:ind w:left="0" w:right="0" w:firstLine="6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工程缺陷责任期为</w:t>
      </w:r>
      <w:r>
        <w:rPr>
          <w:rFonts w:hint="eastAsia" w:ascii="宋体" w:hAnsi="宋体" w:eastAsia="宋体" w:cs="宋体"/>
          <w:color w:val="auto"/>
          <w:kern w:val="2"/>
          <w:sz w:val="21"/>
          <w:szCs w:val="21"/>
          <w:highlight w:val="none"/>
          <w:u w:val="single"/>
          <w:lang w:val="en-US" w:eastAsia="zh-CN" w:bidi="ar"/>
        </w:rPr>
        <w:t xml:space="preserve">  24 </w:t>
      </w:r>
      <w:r>
        <w:rPr>
          <w:rFonts w:hint="eastAsia" w:ascii="宋体" w:hAnsi="宋体" w:eastAsia="宋体" w:cs="宋体"/>
          <w:color w:val="auto"/>
          <w:kern w:val="2"/>
          <w:sz w:val="21"/>
          <w:szCs w:val="21"/>
          <w:highlight w:val="none"/>
          <w:lang w:val="en-US" w:eastAsia="zh-CN" w:bidi="ar"/>
        </w:rPr>
        <w:t>个月，缺陷责任期自工程通过竣工验收之日起计算。单位/区段工程先于全部工程进行验收，单位/区段工程缺陷责任期自单位/区段工程验收合格之日起算。</w:t>
      </w:r>
    </w:p>
    <w:p w14:paraId="47D9EF39">
      <w:pPr>
        <w:keepNext w:val="0"/>
        <w:keepLines w:val="0"/>
        <w:widowControl w:val="0"/>
        <w:suppressLineNumbers w:val="0"/>
        <w:spacing w:before="0" w:beforeAutospacing="0" w:after="0" w:afterAutospacing="0"/>
        <w:ind w:left="0" w:right="0" w:firstLine="6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缺陷责任期终止后，发包人应返还剩余的质量保证金。</w:t>
      </w:r>
    </w:p>
    <w:p w14:paraId="5E694613">
      <w:pPr>
        <w:keepNext w:val="0"/>
        <w:keepLines w:val="0"/>
        <w:widowControl w:val="0"/>
        <w:suppressLineNumbers w:val="0"/>
        <w:spacing w:before="0" w:beforeAutospacing="0" w:after="0" w:afterAutospacing="0"/>
        <w:ind w:left="0" w:right="0" w:firstLine="6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四、质量保修责任</w:t>
      </w:r>
    </w:p>
    <w:p w14:paraId="4E8633C5">
      <w:pPr>
        <w:keepNext w:val="0"/>
        <w:keepLines w:val="0"/>
        <w:widowControl w:val="0"/>
        <w:suppressLineNumbers w:val="0"/>
        <w:spacing w:before="0" w:beforeAutospacing="0" w:after="0" w:afterAutospacing="0"/>
        <w:ind w:left="0" w:right="0" w:firstLine="6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1．属于保修范围、内容的项目，承包人应当在接到保修通知之日起7天内派人保修。承包人不在约定期限内派人保修的，发包人可以委托他人修理。</w:t>
      </w:r>
    </w:p>
    <w:p w14:paraId="480C981A">
      <w:pPr>
        <w:keepNext w:val="0"/>
        <w:keepLines w:val="0"/>
        <w:widowControl w:val="0"/>
        <w:suppressLineNumbers w:val="0"/>
        <w:spacing w:before="0" w:beforeAutospacing="0" w:after="0" w:afterAutospacing="0"/>
        <w:ind w:left="0" w:right="0" w:firstLine="6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2．发生紧急事故需抢修的，承包人在接到事故通知后，应当立即到达事故现场抢修。</w:t>
      </w:r>
    </w:p>
    <w:p w14:paraId="56936CF2">
      <w:pPr>
        <w:keepNext w:val="0"/>
        <w:keepLines w:val="0"/>
        <w:widowControl w:val="0"/>
        <w:suppressLineNumbers w:val="0"/>
        <w:spacing w:before="0" w:beforeAutospacing="0" w:after="0" w:afterAutospacing="0"/>
        <w:ind w:left="0" w:right="0" w:firstLine="6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14:paraId="4E68E237">
      <w:pPr>
        <w:keepNext w:val="0"/>
        <w:keepLines w:val="0"/>
        <w:widowControl w:val="0"/>
        <w:suppressLineNumbers w:val="0"/>
        <w:spacing w:before="0" w:beforeAutospacing="0" w:after="0" w:afterAutospacing="0"/>
        <w:ind w:left="0" w:right="0" w:firstLine="6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4．质量保修完成后，由发包人组织验收。</w:t>
      </w:r>
    </w:p>
    <w:p w14:paraId="4A82E8BA">
      <w:pPr>
        <w:keepNext w:val="0"/>
        <w:keepLines w:val="0"/>
        <w:widowControl w:val="0"/>
        <w:suppressLineNumbers w:val="0"/>
        <w:spacing w:before="0" w:beforeAutospacing="0" w:after="0" w:afterAutospacing="0"/>
        <w:ind w:left="0" w:right="0" w:firstLine="6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五、保修费用</w:t>
      </w:r>
    </w:p>
    <w:p w14:paraId="06A6BA67">
      <w:pPr>
        <w:keepNext w:val="0"/>
        <w:keepLines w:val="0"/>
        <w:widowControl w:val="0"/>
        <w:suppressLineNumbers w:val="0"/>
        <w:spacing w:before="0" w:beforeAutospacing="0" w:after="0" w:afterAutospacing="0"/>
        <w:ind w:left="0" w:right="0" w:firstLine="6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保修费用由造成质量缺陷的责任方承担。</w:t>
      </w:r>
    </w:p>
    <w:p w14:paraId="091C6D4F">
      <w:pPr>
        <w:keepNext w:val="0"/>
        <w:keepLines w:val="0"/>
        <w:widowControl w:val="0"/>
        <w:suppressLineNumbers w:val="0"/>
        <w:spacing w:before="0" w:beforeAutospacing="0" w:after="0" w:afterAutospacing="0"/>
        <w:ind w:left="0" w:right="0" w:firstLine="6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六、双方约定的其他工程质量保修事项：</w:t>
      </w:r>
      <w:r>
        <w:rPr>
          <w:rFonts w:hint="eastAsia" w:ascii="宋体" w:hAnsi="宋体" w:eastAsia="宋体" w:cs="宋体"/>
          <w:color w:val="auto"/>
          <w:kern w:val="2"/>
          <w:sz w:val="21"/>
          <w:szCs w:val="21"/>
          <w:highlight w:val="none"/>
          <w:u w:val="single"/>
          <w:lang w:val="en-US" w:eastAsia="zh-CN" w:bidi="ar"/>
        </w:rPr>
        <w:t xml:space="preserve">   在国家规定的保修期外，如承包人承建的工程出现质量问题系承包人偷工减料或使用不合格原材料、成品、半成品（不包括甲供材料）引起的，发包人有权无限期追溯，承包人承担由此所造成的一切经济损失   </w:t>
      </w:r>
      <w:r>
        <w:rPr>
          <w:rFonts w:hint="eastAsia" w:ascii="宋体" w:hAnsi="宋体" w:eastAsia="宋体" w:cs="宋体"/>
          <w:color w:val="auto"/>
          <w:kern w:val="2"/>
          <w:sz w:val="21"/>
          <w:szCs w:val="21"/>
          <w:highlight w:val="none"/>
          <w:lang w:val="en-US" w:eastAsia="zh-CN" w:bidi="ar"/>
        </w:rPr>
        <w:t>。</w:t>
      </w:r>
    </w:p>
    <w:p w14:paraId="13FE91E5">
      <w:pPr>
        <w:keepNext w:val="0"/>
        <w:keepLines w:val="0"/>
        <w:widowControl w:val="0"/>
        <w:suppressLineNumbers w:val="0"/>
        <w:spacing w:before="0" w:beforeAutospacing="0" w:after="0" w:afterAutospacing="0"/>
        <w:ind w:left="0" w:right="0" w:firstLine="6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工程质量保修书由发包人、承包人在工程竣工验收前共同签署，作为工程总承包合同附件，其有效期限至保修期满。</w:t>
      </w:r>
    </w:p>
    <w:p w14:paraId="01D1C6E7">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88" w:lineRule="auto"/>
        <w:ind w:left="0" w:right="0" w:firstLine="422" w:firstLineChars="20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bidi="ar"/>
        </w:rPr>
        <w:t>甲方（盖章）：浙江农林大学                       乙方（盖章）：</w:t>
      </w:r>
    </w:p>
    <w:p w14:paraId="2A971865">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88" w:lineRule="auto"/>
        <w:ind w:left="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法定代表人或受委托人：                           法定代表人或受委托人：</w:t>
      </w:r>
    </w:p>
    <w:p w14:paraId="458517E9">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88" w:lineRule="auto"/>
        <w:ind w:left="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（签字）                                        （签字）</w:t>
      </w:r>
    </w:p>
    <w:p w14:paraId="45493BF4">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88" w:lineRule="auto"/>
        <w:ind w:left="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地址：浙江省杭州市临安区武肃街666号              地址：</w:t>
      </w:r>
    </w:p>
    <w:p w14:paraId="050DAEA2">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88" w:lineRule="auto"/>
        <w:ind w:left="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邮编：311300                                     邮编：</w:t>
      </w:r>
    </w:p>
    <w:p w14:paraId="4922A6F8">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88" w:lineRule="auto"/>
        <w:ind w:left="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电话：0571-63740897                              电话：</w:t>
      </w:r>
    </w:p>
    <w:p w14:paraId="2CAB5DE7">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88" w:lineRule="auto"/>
        <w:ind w:left="0" w:right="0" w:firstLine="422" w:firstLineChars="20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bidi="ar"/>
        </w:rPr>
        <w:t xml:space="preserve">户名：浙江农林大学                               户名： </w:t>
      </w:r>
    </w:p>
    <w:p w14:paraId="37997C13">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88" w:lineRule="auto"/>
        <w:ind w:left="0" w:right="0" w:firstLine="422" w:firstLineChars="20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bidi="ar"/>
        </w:rPr>
        <w:t>开户银行：建行临安支行（行号：105331024007）     开户银行：</w:t>
      </w:r>
    </w:p>
    <w:p w14:paraId="700C3156">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88" w:lineRule="auto"/>
        <w:ind w:left="0" w:right="0" w:firstLine="422" w:firstLineChars="20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bidi="ar"/>
        </w:rPr>
        <w:t>账号：3300 1617 3350 5001 8761                     账号：</w:t>
      </w:r>
    </w:p>
    <w:p w14:paraId="64FCC40E">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88" w:lineRule="auto"/>
        <w:ind w:left="0" w:right="0" w:firstLine="422" w:firstLineChars="20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bidi="ar"/>
        </w:rPr>
        <w:t>纳税人识别号（统一社会信用代码）：               纳税人识别号（统一社会信用代码）：</w:t>
      </w:r>
    </w:p>
    <w:p w14:paraId="6F93EED0">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88" w:lineRule="auto"/>
        <w:ind w:left="0" w:right="0" w:firstLine="422" w:firstLineChars="200"/>
        <w:jc w:val="left"/>
        <w:textAlignment w:val="auto"/>
        <w:rPr>
          <w:rFonts w:hint="eastAsia" w:ascii="宋体" w:hAnsi="宋体" w:eastAsia="宋体" w:cs="宋体"/>
          <w:b/>
          <w:color w:val="auto"/>
          <w:kern w:val="0"/>
          <w:sz w:val="21"/>
          <w:szCs w:val="21"/>
          <w:highlight w:val="none"/>
          <w:lang w:val="en-US" w:eastAsia="zh-CN" w:bidi="ar"/>
        </w:rPr>
      </w:pPr>
      <w:r>
        <w:rPr>
          <w:rFonts w:hint="eastAsia" w:ascii="宋体" w:hAnsi="宋体" w:eastAsia="宋体" w:cs="宋体"/>
          <w:b/>
          <w:color w:val="auto"/>
          <w:kern w:val="0"/>
          <w:sz w:val="21"/>
          <w:szCs w:val="21"/>
          <w:highlight w:val="none"/>
          <w:lang w:val="en-US" w:eastAsia="zh-CN" w:bidi="ar"/>
        </w:rPr>
        <w:t>123300004700050170</w:t>
      </w:r>
    </w:p>
    <w:p w14:paraId="6E372F87">
      <w:pPr>
        <w:keepNext w:val="0"/>
        <w:keepLines w:val="0"/>
        <w:widowControl w:val="0"/>
        <w:suppressLineNumbers w:val="0"/>
        <w:autoSpaceDE w:val="0"/>
        <w:autoSpaceDN w:val="0"/>
        <w:spacing w:before="0" w:beforeAutospacing="0" w:after="0" w:afterAutospacing="0" w:line="288" w:lineRule="auto"/>
        <w:ind w:left="0" w:right="0" w:firstLine="422" w:firstLineChars="200"/>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bidi="ar"/>
        </w:rPr>
        <w:t>（注：所有发票需开“增值税专用发票”）</w:t>
      </w:r>
    </w:p>
    <w:p w14:paraId="4830E603">
      <w:pPr>
        <w:keepNext w:val="0"/>
        <w:keepLines w:val="0"/>
        <w:widowControl w:val="0"/>
        <w:suppressLineNumbers w:val="0"/>
        <w:autoSpaceDE w:val="0"/>
        <w:autoSpaceDN w:val="0"/>
        <w:spacing w:before="0" w:beforeAutospacing="0" w:after="0" w:afterAutospacing="0" w:line="288"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b/>
          <w:color w:val="auto"/>
          <w:kern w:val="0"/>
          <w:sz w:val="21"/>
          <w:szCs w:val="21"/>
          <w:highlight w:val="none"/>
          <w:lang w:val="en-US" w:eastAsia="zh-CN" w:bidi="ar"/>
        </w:rPr>
        <w:br w:type="page"/>
      </w:r>
      <w:r>
        <w:rPr>
          <w:rFonts w:hint="eastAsia" w:ascii="宋体" w:hAnsi="宋体" w:eastAsia="宋体" w:cs="宋体"/>
          <w:b/>
          <w:color w:val="auto"/>
          <w:kern w:val="2"/>
          <w:sz w:val="21"/>
          <w:szCs w:val="21"/>
          <w:highlight w:val="none"/>
          <w:lang w:val="en-US" w:eastAsia="zh-CN" w:bidi="ar"/>
        </w:rPr>
        <w:t>附件2 廉政合同</w:t>
      </w:r>
    </w:p>
    <w:p w14:paraId="1202858C">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316A20AA">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建设单位（甲方）：</w:t>
      </w:r>
      <w:r>
        <w:rPr>
          <w:rFonts w:hint="eastAsia" w:ascii="宋体" w:hAnsi="宋体" w:eastAsia="宋体" w:cs="宋体"/>
          <w:color w:val="auto"/>
          <w:kern w:val="0"/>
          <w:sz w:val="21"/>
          <w:szCs w:val="21"/>
          <w:highlight w:val="none"/>
          <w:u w:val="single"/>
          <w:lang w:val="en-US" w:eastAsia="zh-CN" w:bidi="ar"/>
        </w:rPr>
        <w:t>浙江农林大学</w:t>
      </w:r>
    </w:p>
    <w:p w14:paraId="2A76BC18">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施工单位（乙方）：</w:t>
      </w:r>
      <w:r>
        <w:rPr>
          <w:rFonts w:hint="eastAsia" w:ascii="宋体" w:hAnsi="宋体" w:eastAsia="宋体" w:cs="宋体"/>
          <w:color w:val="auto"/>
          <w:kern w:val="0"/>
          <w:sz w:val="21"/>
          <w:szCs w:val="21"/>
          <w:highlight w:val="none"/>
          <w:u w:val="single"/>
          <w:lang w:val="en-US" w:eastAsia="zh-CN" w:bidi="ar"/>
        </w:rPr>
        <w:t xml:space="preserve">                         </w:t>
      </w:r>
    </w:p>
    <w:p w14:paraId="742A98C2">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14:paraId="39CBE403">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为加强工程建设中的廉政建设，规范工程建设项目甲乙双方的各项活动，防止发生各种谋取不正当利益的违法违纪行为，保护国家、集体和当事人的合法权益，根据国家有关工程建设的法律法规和廉政建设责任制规定，特订立本廉政协议书。</w:t>
      </w:r>
    </w:p>
    <w:p w14:paraId="554A4F54">
      <w:pPr>
        <w:keepNext w:val="0"/>
        <w:keepLines w:val="0"/>
        <w:widowControl w:val="0"/>
        <w:suppressLineNumbers w:val="0"/>
        <w:spacing w:before="0" w:beforeAutospacing="0" w:after="0" w:afterAutospacing="0"/>
        <w:ind w:left="0" w:right="0"/>
        <w:jc w:val="both"/>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bidi="ar"/>
        </w:rPr>
        <w:t>第一条 甲乙双方的责任</w:t>
      </w:r>
    </w:p>
    <w:p w14:paraId="70A6DB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（一）应严格遵守国家关于市场准入、项目招标投标、工程建设、施工安装和市场活动等有关法律、法规，相关政策，以及廉政建设的各项规定。</w:t>
      </w:r>
    </w:p>
    <w:p w14:paraId="723095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（二）严格执行建设工程项目施工合同文件，自觉履行合同的约定。</w:t>
      </w:r>
    </w:p>
    <w:p w14:paraId="20FDFE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（三）工程建设的业务活动必须坚持公平、公正、公开、诚信、透明的原则（除法律法规另有规定者外），不得为获取不正当的利益而损害国家、集体和对方利益；不得违反工程建设管理、施工安装的规章制度。</w:t>
      </w:r>
    </w:p>
    <w:p w14:paraId="5033DF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（四）发现对方在工程建设业务活动中有违规、违纪、违法行为的，应及时纠正对方，情节严重的，应向其上级主管部门或院校纪检监察、司法等有关机关举报。</w:t>
      </w:r>
    </w:p>
    <w:p w14:paraId="51C73AAB">
      <w:pPr>
        <w:keepNext w:val="0"/>
        <w:keepLines w:val="0"/>
        <w:widowControl w:val="0"/>
        <w:suppressLineNumbers w:val="0"/>
        <w:spacing w:before="0" w:beforeAutospacing="0" w:after="0" w:afterAutospacing="0"/>
        <w:ind w:left="0" w:right="0"/>
        <w:jc w:val="both"/>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bidi="ar"/>
        </w:rPr>
        <w:t>第二条 甲方的责任</w:t>
      </w:r>
    </w:p>
    <w:p w14:paraId="2D11CE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甲方的领导和从事该工程建设项目的管理部门及工作人员，在工程建设业务活动的事前、事中、事后应遵守以下规定：</w:t>
      </w:r>
    </w:p>
    <w:p w14:paraId="7C825A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（一）不准向乙方和相关单位索要或接受回扣、礼金、有价证券、贵重物品和好处费、感谢费等。</w:t>
      </w:r>
    </w:p>
    <w:p w14:paraId="4F8594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（二）不准在乙方和相关单位报销任何应由甲方或个人支付的费用。</w:t>
      </w:r>
    </w:p>
    <w:p w14:paraId="636D60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（三）不准要求、暗示和接受乙方和相关单位为个人装修住房、婚丧嫁娶、配偶子女的工作安排以及出国（境）、旅游等提供方便。</w:t>
      </w:r>
    </w:p>
    <w:p w14:paraId="3C6101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（四）不准参加有可能影响公正执行公务的乙方和相关单位的宴请和健身、娱乐等活动。</w:t>
      </w:r>
    </w:p>
    <w:p w14:paraId="4FDEE2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五）不准向乙方推介或为配偶、子女、亲属参与同甲方项目工程施工合同有关的设备、材料、工程分包、劳务等经济活动。不得以任何理由向乙方和相关单位推荐分包单位和要求乙方购买项目工程施工合同规定以外的材料、设备等。</w:t>
      </w:r>
    </w:p>
    <w:p w14:paraId="232310CD">
      <w:pPr>
        <w:keepNext w:val="0"/>
        <w:keepLines w:val="0"/>
        <w:widowControl w:val="0"/>
        <w:suppressLineNumbers w:val="0"/>
        <w:spacing w:before="0" w:beforeAutospacing="0" w:after="0" w:afterAutospacing="0"/>
        <w:ind w:left="0" w:right="0"/>
        <w:jc w:val="both"/>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bidi="ar"/>
        </w:rPr>
        <w:t>第三条 乙方的责任</w:t>
      </w:r>
    </w:p>
    <w:p w14:paraId="53BDBE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应与甲方保持正常的业务交往，按照有关法律法规和程序开展业务工作，严格执行工程建设的有关方针、政策，尤其是有关建筑施工安装的强制性标准和规范，并遵守以下规定：</w:t>
      </w:r>
    </w:p>
    <w:p w14:paraId="0DFAA5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（一）不准以任何理由向甲方、相关单位及其工作人员赠送礼金、有价证券、贵重物品和回扣、好处费、感谢费等。</w:t>
      </w:r>
    </w:p>
    <w:p w14:paraId="002E4F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（二）不准以任何理由为甲方和相关单位报销应由对方或个人支付的费用。</w:t>
      </w:r>
    </w:p>
    <w:p w14:paraId="6B3CD7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（三）不准接受或暗示为甲方、相关单位或个人装修住房、婚丧嫁娶、配偶子女的工作安排以及出国（境）、旅游等提供方便。</w:t>
      </w:r>
    </w:p>
    <w:p w14:paraId="0106BC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（四）不准以任何理由为甲方、相关单位或个人组织有可能影响公正执行公务的宴请、健身、娱乐等活动。</w:t>
      </w:r>
    </w:p>
    <w:p w14:paraId="1AB6B8F3">
      <w:pPr>
        <w:keepNext w:val="0"/>
        <w:keepLines w:val="0"/>
        <w:widowControl w:val="0"/>
        <w:suppressLineNumbers w:val="0"/>
        <w:spacing w:before="0" w:beforeAutospacing="0" w:after="0" w:afterAutospacing="0"/>
        <w:ind w:left="0" w:right="0"/>
        <w:jc w:val="both"/>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bidi="ar"/>
        </w:rPr>
        <w:t>第四条 违约责任</w:t>
      </w:r>
    </w:p>
    <w:p w14:paraId="56BC21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（一）甲方及其工作人员有违反本协议书第一、二条责任行为的，按照管理权限，依据有关法律法规和规定，给予党纪、政纪处分或组织处理；涉嫌犯罪的，移交司法机关追究刑事责任。</w:t>
      </w:r>
    </w:p>
    <w:p w14:paraId="691236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（二）乙方及其工作人员有违反本协议书第一、三条责任行为的，按照管理权限，依据有关法律法规和规定，给予党纪、政纪处分或组织处理；涉嫌犯罪的，移交司法机关追究刑事责任。</w:t>
      </w:r>
    </w:p>
    <w:p w14:paraId="7171F3E4">
      <w:pPr>
        <w:keepNext w:val="0"/>
        <w:keepLines w:val="0"/>
        <w:widowControl w:val="0"/>
        <w:suppressLineNumbers w:val="0"/>
        <w:spacing w:before="0" w:beforeAutospacing="0" w:after="0" w:afterAutospacing="0"/>
        <w:ind w:left="0" w:right="0"/>
        <w:jc w:val="both"/>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bidi="ar"/>
        </w:rPr>
        <w:t>第五条 本协议书作为工程建设施工合同的附件，与工程建设施工合同具有同等法律效力。经双方签署后立即生效。</w:t>
      </w:r>
    </w:p>
    <w:p w14:paraId="45AB413F">
      <w:pPr>
        <w:keepNext w:val="0"/>
        <w:keepLines w:val="0"/>
        <w:widowControl w:val="0"/>
        <w:suppressLineNumbers w:val="0"/>
        <w:spacing w:before="0" w:beforeAutospacing="0" w:after="0" w:afterAutospacing="0"/>
        <w:ind w:left="0" w:right="0"/>
        <w:jc w:val="both"/>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bidi="ar"/>
        </w:rPr>
        <w:t>第六条 本协议书的有效期为双方签署之日起至该工程项目竣工验收合格时止。</w:t>
      </w:r>
    </w:p>
    <w:p w14:paraId="1C92E22A">
      <w:pPr>
        <w:keepNext w:val="0"/>
        <w:keepLines w:val="0"/>
        <w:widowControl w:val="0"/>
        <w:suppressLineNumbers w:val="0"/>
        <w:spacing w:before="0" w:beforeAutospacing="0" w:after="0" w:afterAutospacing="0"/>
        <w:ind w:left="0" w:right="0"/>
        <w:jc w:val="both"/>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bidi="ar"/>
        </w:rPr>
        <w:t>第七条 本协议书一式四份，由甲乙双方各执一份，送交双方监督单位各一份。</w:t>
      </w:r>
    </w:p>
    <w:p w14:paraId="5A9048AB">
      <w:pPr>
        <w:keepNext w:val="0"/>
        <w:keepLines w:val="0"/>
        <w:widowControl w:val="0"/>
        <w:suppressLineNumbers w:val="0"/>
        <w:spacing w:before="0" w:beforeAutospacing="0" w:after="0" w:afterAutospacing="0"/>
        <w:ind w:left="0" w:right="0"/>
        <w:jc w:val="both"/>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bidi="ar"/>
        </w:rPr>
        <w:t xml:space="preserve"> </w:t>
      </w:r>
    </w:p>
    <w:p w14:paraId="616F3771">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14:paraId="3453DA20">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甲方单位：（盖章）                               乙方单位：（盖章）</w:t>
      </w:r>
    </w:p>
    <w:p w14:paraId="0C8BB01C">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法定代表人或其委托代理人：                        法定代表人或其委托代理人：</w:t>
      </w:r>
    </w:p>
    <w:p w14:paraId="41036943">
      <w:pPr>
        <w:adjustRightInd w:val="0"/>
        <w:snapToGrid w:val="0"/>
        <w:spacing w:line="288" w:lineRule="auto"/>
        <w:rPr>
          <w:color w:val="auto"/>
          <w:sz w:val="21"/>
          <w:szCs w:val="21"/>
          <w:highlight w:val="none"/>
        </w:rPr>
      </w:pPr>
      <w:r>
        <w:rPr>
          <w:rFonts w:hint="eastAsia" w:ascii="宋体" w:hAnsi="宋体" w:eastAsia="宋体" w:cs="宋体"/>
          <w:color w:val="auto"/>
          <w:kern w:val="0"/>
          <w:sz w:val="21"/>
          <w:szCs w:val="21"/>
          <w:highlight w:val="none"/>
          <w:lang w:val="en-US" w:eastAsia="zh-CN" w:bidi="ar"/>
        </w:rPr>
        <w:t>年 月 日                                          年 月 日</w:t>
      </w:r>
      <w:r>
        <w:rPr>
          <w:rFonts w:hint="eastAsia"/>
          <w:color w:val="auto"/>
          <w:sz w:val="21"/>
          <w:szCs w:val="21"/>
          <w:highlight w:val="none"/>
        </w:rPr>
        <w:br w:type="page"/>
      </w:r>
    </w:p>
    <w:p w14:paraId="5D19194C">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第六章  响应文件格式</w:t>
      </w:r>
    </w:p>
    <w:p w14:paraId="5019C5F7">
      <w:pPr>
        <w:adjustRightInd w:val="0"/>
        <w:snapToGrid w:val="0"/>
        <w:spacing w:line="288" w:lineRule="auto"/>
        <w:rPr>
          <w:color w:val="auto"/>
          <w:sz w:val="21"/>
          <w:szCs w:val="21"/>
          <w:highlight w:val="none"/>
        </w:rPr>
      </w:pPr>
    </w:p>
    <w:p w14:paraId="76C85E20">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 xml:space="preserve">目 </w:t>
      </w:r>
      <w:r>
        <w:rPr>
          <w:b/>
          <w:bCs/>
          <w:color w:val="auto"/>
          <w:sz w:val="21"/>
          <w:szCs w:val="21"/>
          <w:highlight w:val="none"/>
        </w:rPr>
        <w:t xml:space="preserve"> </w:t>
      </w:r>
      <w:r>
        <w:rPr>
          <w:rFonts w:hint="eastAsia"/>
          <w:b/>
          <w:bCs/>
          <w:color w:val="auto"/>
          <w:sz w:val="21"/>
          <w:szCs w:val="21"/>
          <w:highlight w:val="none"/>
        </w:rPr>
        <w:t>录</w:t>
      </w:r>
    </w:p>
    <w:p w14:paraId="62E299AB">
      <w:pPr>
        <w:adjustRightInd w:val="0"/>
        <w:snapToGrid w:val="0"/>
        <w:spacing w:line="288" w:lineRule="auto"/>
        <w:rPr>
          <w:color w:val="auto"/>
          <w:sz w:val="21"/>
          <w:szCs w:val="21"/>
          <w:highlight w:val="none"/>
        </w:rPr>
      </w:pPr>
    </w:p>
    <w:p w14:paraId="4545056B">
      <w:pPr>
        <w:adjustRightInd w:val="0"/>
        <w:snapToGrid w:val="0"/>
        <w:spacing w:line="288" w:lineRule="auto"/>
        <w:ind w:firstLine="422" w:firstLineChars="200"/>
        <w:rPr>
          <w:rFonts w:ascii="宋体" w:hAnsi="宋体" w:eastAsia="宋体" w:cs="宋体"/>
          <w:b/>
          <w:bCs/>
          <w:color w:val="auto"/>
          <w:sz w:val="21"/>
          <w:szCs w:val="21"/>
          <w:highlight w:val="none"/>
        </w:rPr>
      </w:pPr>
      <w:bookmarkStart w:id="36" w:name="_Hlk71884160"/>
      <w:r>
        <w:rPr>
          <w:rFonts w:hint="eastAsia" w:ascii="宋体" w:hAnsi="宋体" w:eastAsia="宋体" w:cs="宋体"/>
          <w:b/>
          <w:bCs/>
          <w:color w:val="auto"/>
          <w:sz w:val="21"/>
          <w:szCs w:val="21"/>
          <w:highlight w:val="none"/>
        </w:rPr>
        <w:t>▲1.资格文件（单独上传）</w:t>
      </w:r>
    </w:p>
    <w:p w14:paraId="0BE71E2B">
      <w:pPr>
        <w:adjustRightInd w:val="0"/>
        <w:snapToGrid w:val="0"/>
        <w:spacing w:line="288" w:lineRule="auto"/>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资格审查要求的资格证明材料(均需加盖公章)：</w:t>
      </w:r>
    </w:p>
    <w:bookmarkEnd w:id="36"/>
    <w:p w14:paraId="2767ADAA">
      <w:pPr>
        <w:adjustRightInd w:val="0"/>
        <w:snapToGrid w:val="0"/>
        <w:spacing w:line="288" w:lineRule="auto"/>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（1）有效的法人或者其他组织的营业执照等证明文件，自然人的身份证明</w:t>
      </w:r>
    </w:p>
    <w:p w14:paraId="2EB96FC6">
      <w:pPr>
        <w:adjustRightInd w:val="0"/>
        <w:snapToGrid w:val="0"/>
        <w:spacing w:line="288" w:lineRule="auto"/>
        <w:ind w:firstLine="422" w:firstLineChars="200"/>
        <w:rPr>
          <w:rFonts w:ascii="宋体" w:hAnsi="宋体" w:eastAsia="宋体" w:cs="宋体"/>
          <w:b/>
          <w:bCs/>
          <w:color w:val="auto"/>
          <w:sz w:val="21"/>
          <w:szCs w:val="21"/>
          <w:highlight w:val="none"/>
        </w:rPr>
      </w:pPr>
      <w:bookmarkStart w:id="37" w:name="_Hlk71884127"/>
      <w:r>
        <w:rPr>
          <w:rFonts w:hint="eastAsia" w:ascii="宋体" w:hAnsi="宋体" w:eastAsia="宋体" w:cs="宋体"/>
          <w:b/>
          <w:bCs/>
          <w:color w:val="auto"/>
          <w:sz w:val="21"/>
          <w:szCs w:val="21"/>
          <w:highlight w:val="none"/>
        </w:rPr>
        <w:t>（</w:t>
      </w:r>
      <w:r>
        <w:rPr>
          <w:rFonts w:ascii="宋体" w:hAnsi="宋体" w:eastAsia="宋体" w:cs="宋体"/>
          <w:b/>
          <w:bCs/>
          <w:color w:val="auto"/>
          <w:sz w:val="21"/>
          <w:szCs w:val="21"/>
          <w:highlight w:val="none"/>
        </w:rPr>
        <w:t>2）符合参加政府采购活动应当具备的一般条件的承诺函</w:t>
      </w:r>
    </w:p>
    <w:p w14:paraId="3A194C33">
      <w:pPr>
        <w:adjustRightInd w:val="0"/>
        <w:snapToGrid w:val="0"/>
        <w:spacing w:line="288"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w:t>
      </w:r>
      <w:r>
        <w:rPr>
          <w:rFonts w:ascii="宋体" w:hAnsi="宋体" w:eastAsia="宋体" w:cs="宋体"/>
          <w:b/>
          <w:bCs/>
          <w:color w:val="auto"/>
          <w:sz w:val="21"/>
          <w:szCs w:val="21"/>
          <w:highlight w:val="none"/>
        </w:rPr>
        <w:t>3）落实政府采购政策需满足的资格要求</w:t>
      </w:r>
    </w:p>
    <w:p w14:paraId="67954C29">
      <w:pPr>
        <w:numPr>
          <w:ilvl w:val="0"/>
          <w:numId w:val="0"/>
        </w:numPr>
        <w:adjustRightInd w:val="0"/>
        <w:snapToGrid w:val="0"/>
        <w:spacing w:line="288" w:lineRule="auto"/>
        <w:ind w:firstLine="422" w:firstLineChars="200"/>
        <w:rPr>
          <w:rFonts w:ascii="宋体" w:hAnsi="宋体" w:eastAsia="宋体" w:cs="宋体"/>
          <w:b/>
          <w:bCs/>
          <w:color w:val="auto"/>
          <w:sz w:val="21"/>
          <w:szCs w:val="21"/>
          <w:highlight w:val="none"/>
        </w:rPr>
      </w:pPr>
      <w:r>
        <w:rPr>
          <w:rFonts w:ascii="宋体" w:hAnsi="宋体" w:eastAsia="宋体" w:cs="宋体"/>
          <w:b/>
          <w:bCs/>
          <w:color w:val="auto"/>
          <w:kern w:val="2"/>
          <w:sz w:val="21"/>
          <w:szCs w:val="21"/>
          <w:highlight w:val="none"/>
          <w:lang w:val="en-US" w:eastAsia="zh-CN" w:bidi="ar-SA"/>
        </w:rPr>
        <w:t>（4）</w:t>
      </w:r>
      <w:r>
        <w:rPr>
          <w:rFonts w:hint="eastAsia" w:ascii="宋体" w:hAnsi="宋体" w:eastAsia="宋体" w:cs="宋体"/>
          <w:b/>
          <w:bCs/>
          <w:color w:val="auto"/>
          <w:sz w:val="21"/>
          <w:szCs w:val="21"/>
          <w:highlight w:val="none"/>
        </w:rPr>
        <w:t>本项目的特定资格要求</w:t>
      </w:r>
      <w:r>
        <w:rPr>
          <w:rFonts w:ascii="宋体" w:hAnsi="宋体" w:eastAsia="宋体" w:cs="宋体"/>
          <w:b/>
          <w:bCs/>
          <w:color w:val="auto"/>
          <w:sz w:val="21"/>
          <w:szCs w:val="21"/>
          <w:highlight w:val="none"/>
        </w:rPr>
        <w:t>证明材料：</w:t>
      </w:r>
    </w:p>
    <w:p w14:paraId="7BD209E7">
      <w:pPr>
        <w:adjustRightInd w:val="0"/>
        <w:snapToGrid w:val="0"/>
        <w:spacing w:line="288" w:lineRule="auto"/>
        <w:ind w:firstLine="795" w:firstLineChars="400"/>
        <w:rPr>
          <w:rFonts w:ascii="宋体" w:hAnsi="宋体" w:eastAsia="宋体" w:cs="宋体"/>
          <w:b/>
          <w:bCs/>
          <w:color w:val="auto"/>
          <w:sz w:val="21"/>
          <w:szCs w:val="21"/>
          <w:highlight w:val="none"/>
        </w:rPr>
      </w:pPr>
      <w:r>
        <w:rPr>
          <w:rFonts w:hint="eastAsia" w:ascii="宋体" w:hAnsi="宋体" w:eastAsia="宋体" w:cs="宋体"/>
          <w:b/>
          <w:color w:val="auto"/>
          <w:spacing w:val="-6"/>
          <w:sz w:val="21"/>
          <w:szCs w:val="21"/>
          <w:highlight w:val="none"/>
        </w:rPr>
        <w:t>▲联合体响应的，联合体各方均应提供资格文件材料</w:t>
      </w:r>
      <w:r>
        <w:rPr>
          <w:rFonts w:ascii="宋体" w:hAnsi="宋体" w:eastAsia="宋体" w:cs="宋体"/>
          <w:b/>
          <w:color w:val="auto"/>
          <w:spacing w:val="-6"/>
          <w:sz w:val="21"/>
          <w:szCs w:val="21"/>
          <w:highlight w:val="none"/>
        </w:rPr>
        <w:t>。</w:t>
      </w:r>
    </w:p>
    <w:p w14:paraId="4AA22E9E">
      <w:pPr>
        <w:adjustRightInd w:val="0"/>
        <w:snapToGrid w:val="0"/>
        <w:spacing w:line="288" w:lineRule="auto"/>
        <w:ind w:firstLine="422" w:firstLineChars="200"/>
        <w:rPr>
          <w:rFonts w:ascii="宋体" w:hAnsi="宋体" w:eastAsia="宋体" w:cs="宋体"/>
          <w:b/>
          <w:bCs/>
          <w:color w:val="auto"/>
          <w:sz w:val="21"/>
          <w:szCs w:val="21"/>
          <w:highlight w:val="none"/>
        </w:rPr>
      </w:pPr>
    </w:p>
    <w:bookmarkEnd w:id="37"/>
    <w:p w14:paraId="2F08600A">
      <w:pPr>
        <w:adjustRightInd w:val="0"/>
        <w:snapToGrid w:val="0"/>
        <w:spacing w:line="288" w:lineRule="auto"/>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2.报价文件</w:t>
      </w:r>
    </w:p>
    <w:p w14:paraId="1E64068D">
      <w:pPr>
        <w:adjustRightInd w:val="0"/>
        <w:snapToGrid w:val="0"/>
        <w:spacing w:line="288" w:lineRule="auto"/>
        <w:ind w:firstLine="396" w:firstLineChars="200"/>
        <w:rPr>
          <w:rFonts w:hint="eastAsia" w:ascii="宋体" w:hAnsi="宋体" w:eastAsia="宋体" w:cs="Times New Roman"/>
          <w:color w:val="auto"/>
          <w:spacing w:val="-6"/>
          <w:kern w:val="2"/>
          <w:sz w:val="21"/>
          <w:szCs w:val="21"/>
          <w:highlight w:val="none"/>
          <w:lang w:val="en-US" w:eastAsia="zh-CN" w:bidi="ar-SA"/>
        </w:rPr>
      </w:pPr>
      <w:r>
        <w:rPr>
          <w:rFonts w:hint="eastAsia" w:ascii="宋体" w:hAnsi="宋体" w:eastAsia="宋体" w:cs="Times New Roman"/>
          <w:color w:val="auto"/>
          <w:spacing w:val="-6"/>
          <w:kern w:val="2"/>
          <w:sz w:val="21"/>
          <w:szCs w:val="21"/>
          <w:highlight w:val="none"/>
          <w:lang w:val="en-US" w:eastAsia="zh-CN" w:bidi="ar-SA"/>
        </w:rPr>
        <w:t>（</w:t>
      </w:r>
      <w:r>
        <w:rPr>
          <w:rFonts w:hint="eastAsia" w:cs="Times New Roman"/>
          <w:color w:val="auto"/>
          <w:spacing w:val="-6"/>
          <w:kern w:val="2"/>
          <w:sz w:val="21"/>
          <w:szCs w:val="21"/>
          <w:highlight w:val="none"/>
          <w:lang w:val="en-US" w:eastAsia="zh-CN" w:bidi="ar-SA"/>
        </w:rPr>
        <w:t>1</w:t>
      </w:r>
      <w:r>
        <w:rPr>
          <w:rFonts w:hint="eastAsia" w:ascii="宋体" w:hAnsi="宋体" w:eastAsia="宋体" w:cs="Times New Roman"/>
          <w:color w:val="auto"/>
          <w:spacing w:val="-6"/>
          <w:kern w:val="2"/>
          <w:sz w:val="21"/>
          <w:szCs w:val="21"/>
          <w:highlight w:val="none"/>
          <w:lang w:val="en-US" w:eastAsia="zh-CN" w:bidi="ar-SA"/>
        </w:rPr>
        <w:t>）初次报价一览表</w:t>
      </w:r>
    </w:p>
    <w:p w14:paraId="16C07AC8">
      <w:pPr>
        <w:adjustRightInd w:val="0"/>
        <w:snapToGrid w:val="0"/>
        <w:spacing w:line="288" w:lineRule="auto"/>
        <w:ind w:firstLine="396" w:firstLineChars="200"/>
        <w:rPr>
          <w:rFonts w:hint="eastAsia" w:ascii="宋体" w:hAnsi="宋体" w:eastAsia="宋体" w:cs="Times New Roman"/>
          <w:color w:val="auto"/>
          <w:spacing w:val="-6"/>
          <w:kern w:val="2"/>
          <w:sz w:val="21"/>
          <w:szCs w:val="21"/>
          <w:highlight w:val="none"/>
          <w:lang w:val="en-US" w:eastAsia="zh-CN" w:bidi="ar-SA"/>
        </w:rPr>
      </w:pPr>
    </w:p>
    <w:p w14:paraId="1EE54750">
      <w:pPr>
        <w:adjustRightInd w:val="0"/>
        <w:snapToGrid w:val="0"/>
        <w:spacing w:line="288" w:lineRule="auto"/>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3.商务和技术文件</w:t>
      </w:r>
    </w:p>
    <w:p w14:paraId="4170120E">
      <w:pPr>
        <w:adjustRightInd w:val="0"/>
        <w:snapToGrid w:val="0"/>
        <w:spacing w:line="288"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（1）响应函</w:t>
      </w:r>
    </w:p>
    <w:p w14:paraId="59B1F548">
      <w:pPr>
        <w:adjustRightInd w:val="0"/>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（2）授权委托书/法定代表人（单位负责人、自然人本人）身份证明</w:t>
      </w:r>
    </w:p>
    <w:p w14:paraId="2821EE53">
      <w:pPr>
        <w:adjustRightInd w:val="0"/>
        <w:snapToGrid w:val="0"/>
        <w:spacing w:line="288"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3</w:t>
      </w:r>
      <w:r>
        <w:rPr>
          <w:rFonts w:hint="eastAsia" w:ascii="宋体" w:hAnsi="宋体" w:eastAsia="宋体" w:cs="宋体"/>
          <w:color w:val="auto"/>
          <w:sz w:val="21"/>
          <w:szCs w:val="21"/>
          <w:highlight w:val="none"/>
        </w:rPr>
        <w:t>）供应商同类</w:t>
      </w:r>
      <w:r>
        <w:rPr>
          <w:rFonts w:hint="eastAsia" w:cs="宋体"/>
          <w:color w:val="auto"/>
          <w:sz w:val="21"/>
          <w:szCs w:val="21"/>
          <w:highlight w:val="none"/>
          <w:lang w:val="en-US" w:eastAsia="zh-CN"/>
        </w:rPr>
        <w:t>业绩</w:t>
      </w:r>
      <w:r>
        <w:rPr>
          <w:rFonts w:hint="eastAsia" w:ascii="宋体" w:hAnsi="宋体" w:eastAsia="宋体" w:cs="宋体"/>
          <w:color w:val="auto"/>
          <w:sz w:val="21"/>
          <w:szCs w:val="21"/>
          <w:highlight w:val="none"/>
        </w:rPr>
        <w:t>一览表</w:t>
      </w:r>
    </w:p>
    <w:p w14:paraId="1932D5A6">
      <w:pPr>
        <w:adjustRightInd w:val="0"/>
        <w:snapToGrid w:val="0"/>
        <w:spacing w:line="288"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4）采购需求偏离表</w:t>
      </w:r>
    </w:p>
    <w:p w14:paraId="3ADFA966">
      <w:pPr>
        <w:adjustRightInd w:val="0"/>
        <w:snapToGrid w:val="0"/>
        <w:spacing w:line="288" w:lineRule="auto"/>
        <w:ind w:firstLine="420" w:firstLineChars="200"/>
        <w:rPr>
          <w:rFonts w:hint="eastAsia" w:cs="宋体"/>
          <w:color w:val="auto"/>
          <w:sz w:val="21"/>
          <w:szCs w:val="21"/>
          <w:highlight w:val="none"/>
          <w:lang w:eastAsia="zh-CN"/>
        </w:rPr>
      </w:pP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5）</w:t>
      </w:r>
      <w:bookmarkStart w:id="38" w:name="_Hlk71884196"/>
      <w:r>
        <w:rPr>
          <w:rFonts w:ascii="宋体" w:hAnsi="宋体" w:eastAsia="宋体" w:cs="宋体"/>
          <w:color w:val="auto"/>
          <w:sz w:val="21"/>
          <w:szCs w:val="21"/>
          <w:highlight w:val="none"/>
        </w:rPr>
        <w:t>技术方案</w:t>
      </w:r>
      <w:r>
        <w:rPr>
          <w:rFonts w:hint="eastAsia" w:cs="宋体"/>
          <w:color w:val="auto"/>
          <w:sz w:val="21"/>
          <w:szCs w:val="21"/>
          <w:highlight w:val="none"/>
          <w:lang w:eastAsia="zh-CN"/>
        </w:rPr>
        <w:t>（</w:t>
      </w:r>
      <w:r>
        <w:rPr>
          <w:rFonts w:hint="eastAsia" w:cs="宋体"/>
          <w:color w:val="auto"/>
          <w:sz w:val="21"/>
          <w:szCs w:val="21"/>
          <w:highlight w:val="none"/>
          <w:lang w:val="en-US" w:eastAsia="zh-CN"/>
        </w:rPr>
        <w:t>格式自拟</w:t>
      </w:r>
      <w:r>
        <w:rPr>
          <w:rFonts w:hint="eastAsia" w:cs="宋体"/>
          <w:color w:val="auto"/>
          <w:sz w:val="21"/>
          <w:szCs w:val="21"/>
          <w:highlight w:val="none"/>
          <w:lang w:eastAsia="zh-CN"/>
        </w:rPr>
        <w:t>）</w:t>
      </w:r>
    </w:p>
    <w:p w14:paraId="5AD703F9">
      <w:pPr>
        <w:adjustRightInd w:val="0"/>
        <w:snapToGrid w:val="0"/>
        <w:spacing w:line="288" w:lineRule="auto"/>
        <w:ind w:firstLine="420" w:firstLineChars="200"/>
        <w:rPr>
          <w:rFonts w:ascii="宋体" w:hAnsi="宋体" w:eastAsia="宋体" w:cs="宋体"/>
          <w:color w:val="auto"/>
          <w:sz w:val="21"/>
          <w:szCs w:val="21"/>
          <w:highlight w:val="none"/>
        </w:rPr>
      </w:pPr>
      <w:r>
        <w:rPr>
          <w:rFonts w:hint="eastAsia" w:cs="宋体"/>
          <w:color w:val="auto"/>
          <w:sz w:val="21"/>
          <w:szCs w:val="21"/>
          <w:highlight w:val="none"/>
          <w:lang w:eastAsia="zh-CN"/>
        </w:rPr>
        <w:t>（</w:t>
      </w:r>
      <w:r>
        <w:rPr>
          <w:rFonts w:hint="eastAsia" w:cs="宋体"/>
          <w:color w:val="auto"/>
          <w:sz w:val="21"/>
          <w:szCs w:val="21"/>
          <w:highlight w:val="none"/>
          <w:lang w:val="en-US" w:eastAsia="zh-CN"/>
        </w:rPr>
        <w:t>6</w:t>
      </w:r>
      <w:r>
        <w:rPr>
          <w:rFonts w:hint="eastAsia" w:cs="宋体"/>
          <w:color w:val="auto"/>
          <w:sz w:val="21"/>
          <w:szCs w:val="21"/>
          <w:highlight w:val="none"/>
          <w:lang w:eastAsia="zh-CN"/>
        </w:rPr>
        <w:t>）供应商</w:t>
      </w:r>
      <w:r>
        <w:rPr>
          <w:rFonts w:hint="eastAsia" w:cs="宋体"/>
          <w:color w:val="auto"/>
          <w:sz w:val="21"/>
          <w:szCs w:val="21"/>
          <w:highlight w:val="none"/>
          <w:lang w:val="en-US" w:eastAsia="zh-CN"/>
        </w:rPr>
        <w:t>认为</w:t>
      </w:r>
      <w:r>
        <w:rPr>
          <w:rFonts w:hint="eastAsia" w:cs="宋体"/>
          <w:color w:val="auto"/>
          <w:sz w:val="21"/>
          <w:szCs w:val="21"/>
          <w:highlight w:val="none"/>
          <w:lang w:eastAsia="zh-CN"/>
        </w:rPr>
        <w:t>需要说明的其他文件和材料</w:t>
      </w:r>
    </w:p>
    <w:bookmarkEnd w:id="38"/>
    <w:p w14:paraId="3691ED9E">
      <w:pPr>
        <w:adjustRightInd w:val="0"/>
        <w:snapToGrid w:val="0"/>
        <w:spacing w:line="288" w:lineRule="auto"/>
        <w:ind w:firstLine="420" w:firstLineChars="200"/>
        <w:rPr>
          <w:color w:val="auto"/>
          <w:sz w:val="21"/>
          <w:szCs w:val="21"/>
          <w:highlight w:val="none"/>
        </w:rPr>
      </w:pPr>
    </w:p>
    <w:p w14:paraId="62FBCD4D">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576C0BC1">
      <w:pPr>
        <w:adjustRightInd w:val="0"/>
        <w:snapToGrid w:val="0"/>
        <w:spacing w:line="288" w:lineRule="auto"/>
        <w:rPr>
          <w:color w:val="auto"/>
          <w:highlight w:val="none"/>
        </w:rPr>
      </w:pPr>
    </w:p>
    <w:p w14:paraId="669B58FF">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资格文件</w:t>
      </w:r>
    </w:p>
    <w:p w14:paraId="2DD55E17">
      <w:pPr>
        <w:adjustRightInd w:val="0"/>
        <w:snapToGrid w:val="0"/>
        <w:spacing w:line="288" w:lineRule="auto"/>
        <w:jc w:val="center"/>
        <w:rPr>
          <w:b/>
          <w:bCs/>
          <w:color w:val="auto"/>
          <w:sz w:val="21"/>
          <w:szCs w:val="21"/>
          <w:highlight w:val="none"/>
        </w:rPr>
      </w:pPr>
    </w:p>
    <w:p w14:paraId="0EC01B0F">
      <w:pPr>
        <w:adjustRightInd w:val="0"/>
        <w:snapToGrid w:val="0"/>
        <w:spacing w:line="288" w:lineRule="auto"/>
        <w:jc w:val="center"/>
        <w:rPr>
          <w:b/>
          <w:bCs/>
          <w:color w:val="auto"/>
          <w:sz w:val="21"/>
          <w:szCs w:val="21"/>
          <w:highlight w:val="none"/>
        </w:rPr>
      </w:pPr>
    </w:p>
    <w:p w14:paraId="0ED555D5">
      <w:pPr>
        <w:adjustRightInd w:val="0"/>
        <w:snapToGrid w:val="0"/>
        <w:spacing w:line="288" w:lineRule="auto"/>
        <w:jc w:val="center"/>
        <w:rPr>
          <w:b/>
          <w:bCs/>
          <w:color w:val="auto"/>
          <w:sz w:val="21"/>
          <w:szCs w:val="21"/>
          <w:highlight w:val="none"/>
        </w:rPr>
      </w:pPr>
      <w:bookmarkStart w:id="39" w:name="_Hlk94097338"/>
      <w:r>
        <w:rPr>
          <w:rFonts w:hint="eastAsia"/>
          <w:b/>
          <w:bCs/>
          <w:color w:val="auto"/>
          <w:sz w:val="21"/>
          <w:szCs w:val="21"/>
          <w:highlight w:val="none"/>
        </w:rPr>
        <w:t>资格审查要求的资格证明材料(均需加盖公章)</w:t>
      </w:r>
    </w:p>
    <w:bookmarkEnd w:id="39"/>
    <w:p w14:paraId="217579EB">
      <w:pPr>
        <w:adjustRightInd w:val="0"/>
        <w:snapToGrid w:val="0"/>
        <w:spacing w:line="288" w:lineRule="auto"/>
        <w:rPr>
          <w:rFonts w:hint="eastAsia"/>
          <w:b/>
          <w:bCs/>
          <w:color w:val="auto"/>
          <w:sz w:val="21"/>
          <w:szCs w:val="21"/>
          <w:highlight w:val="none"/>
        </w:rPr>
      </w:pPr>
    </w:p>
    <w:p w14:paraId="427F9EA4">
      <w:pPr>
        <w:adjustRightInd w:val="0"/>
        <w:snapToGrid w:val="0"/>
        <w:spacing w:line="288" w:lineRule="auto"/>
        <w:rPr>
          <w:rFonts w:hint="eastAsia"/>
          <w:b/>
          <w:bCs/>
          <w:color w:val="auto"/>
          <w:sz w:val="21"/>
          <w:szCs w:val="21"/>
          <w:highlight w:val="none"/>
        </w:rPr>
      </w:pPr>
    </w:p>
    <w:p w14:paraId="061C5360">
      <w:pPr>
        <w:adjustRightInd w:val="0"/>
        <w:snapToGrid w:val="0"/>
        <w:spacing w:line="288" w:lineRule="auto"/>
        <w:rPr>
          <w:rFonts w:hint="eastAsia"/>
          <w:b/>
          <w:bCs/>
          <w:color w:val="auto"/>
          <w:sz w:val="21"/>
          <w:szCs w:val="21"/>
          <w:highlight w:val="none"/>
        </w:rPr>
      </w:pPr>
    </w:p>
    <w:p w14:paraId="3188899C">
      <w:pPr>
        <w:adjustRightInd w:val="0"/>
        <w:snapToGrid w:val="0"/>
        <w:spacing w:line="288" w:lineRule="auto"/>
        <w:rPr>
          <w:rFonts w:hint="eastAsia"/>
          <w:b/>
          <w:bCs/>
          <w:color w:val="auto"/>
          <w:sz w:val="21"/>
          <w:szCs w:val="21"/>
          <w:highlight w:val="none"/>
        </w:rPr>
      </w:pPr>
    </w:p>
    <w:p w14:paraId="2F34F25C">
      <w:pPr>
        <w:adjustRightInd w:val="0"/>
        <w:snapToGrid w:val="0"/>
        <w:spacing w:line="288" w:lineRule="auto"/>
        <w:rPr>
          <w:b/>
          <w:bCs/>
          <w:color w:val="auto"/>
          <w:sz w:val="21"/>
          <w:szCs w:val="21"/>
          <w:highlight w:val="none"/>
        </w:rPr>
      </w:pPr>
      <w:r>
        <w:rPr>
          <w:rFonts w:hint="eastAsia"/>
          <w:b/>
          <w:bCs/>
          <w:color w:val="auto"/>
          <w:sz w:val="21"/>
          <w:szCs w:val="21"/>
          <w:highlight w:val="none"/>
        </w:rPr>
        <w:t>（1）有效的法人或者其他组织的营业执照等证明文件，自然人的身份证明</w:t>
      </w:r>
    </w:p>
    <w:p w14:paraId="22544160">
      <w:pPr>
        <w:adjustRightInd w:val="0"/>
        <w:snapToGrid w:val="0"/>
        <w:spacing w:line="288" w:lineRule="auto"/>
        <w:rPr>
          <w:color w:val="auto"/>
          <w:sz w:val="21"/>
          <w:szCs w:val="21"/>
          <w:highlight w:val="none"/>
        </w:rPr>
      </w:pPr>
    </w:p>
    <w:p w14:paraId="05AB7241">
      <w:pPr>
        <w:adjustRightInd w:val="0"/>
        <w:snapToGrid w:val="0"/>
        <w:spacing w:line="288" w:lineRule="auto"/>
        <w:rPr>
          <w:color w:val="auto"/>
          <w:sz w:val="21"/>
          <w:szCs w:val="21"/>
          <w:highlight w:val="none"/>
        </w:rPr>
      </w:pPr>
    </w:p>
    <w:p w14:paraId="217EC35C">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78370E84">
      <w:pPr>
        <w:adjustRightInd w:val="0"/>
        <w:snapToGrid w:val="0"/>
        <w:spacing w:line="288" w:lineRule="auto"/>
        <w:rPr>
          <w:b/>
          <w:bCs/>
          <w:color w:val="auto"/>
          <w:sz w:val="21"/>
          <w:szCs w:val="21"/>
          <w:highlight w:val="none"/>
        </w:rPr>
      </w:pPr>
      <w:r>
        <w:rPr>
          <w:rFonts w:hint="eastAsia"/>
          <w:b/>
          <w:bCs/>
          <w:color w:val="auto"/>
          <w:sz w:val="21"/>
          <w:szCs w:val="21"/>
          <w:highlight w:val="none"/>
        </w:rPr>
        <w:t>1.如供应商是企业（包括合伙企业），提供在工商部门注册的有效“企业法人营业执照”或“营业执照”；</w:t>
      </w:r>
    </w:p>
    <w:p w14:paraId="51D04527">
      <w:pPr>
        <w:adjustRightInd w:val="0"/>
        <w:snapToGrid w:val="0"/>
        <w:spacing w:line="288" w:lineRule="auto"/>
        <w:rPr>
          <w:b/>
          <w:bCs/>
          <w:color w:val="auto"/>
          <w:sz w:val="21"/>
          <w:szCs w:val="21"/>
          <w:highlight w:val="none"/>
        </w:rPr>
      </w:pPr>
      <w:r>
        <w:rPr>
          <w:rFonts w:hint="eastAsia"/>
          <w:b/>
          <w:bCs/>
          <w:color w:val="auto"/>
          <w:sz w:val="21"/>
          <w:szCs w:val="21"/>
          <w:highlight w:val="none"/>
        </w:rPr>
        <w:t>2.如供应商是事业单位，提供有效的“事业单位法人证书”；</w:t>
      </w:r>
    </w:p>
    <w:p w14:paraId="1AF6A522">
      <w:pPr>
        <w:adjustRightInd w:val="0"/>
        <w:snapToGrid w:val="0"/>
        <w:spacing w:line="288" w:lineRule="auto"/>
        <w:rPr>
          <w:b/>
          <w:bCs/>
          <w:color w:val="auto"/>
          <w:sz w:val="21"/>
          <w:szCs w:val="21"/>
          <w:highlight w:val="none"/>
        </w:rPr>
      </w:pPr>
      <w:r>
        <w:rPr>
          <w:rFonts w:hint="eastAsia"/>
          <w:b/>
          <w:bCs/>
          <w:color w:val="auto"/>
          <w:sz w:val="21"/>
          <w:szCs w:val="21"/>
          <w:highlight w:val="none"/>
        </w:rPr>
        <w:t>3.如供应商是非企业专业服务机构的，提供执业许可证等证明文件；</w:t>
      </w:r>
    </w:p>
    <w:p w14:paraId="22D88C02">
      <w:pPr>
        <w:adjustRightInd w:val="0"/>
        <w:snapToGrid w:val="0"/>
        <w:spacing w:line="288" w:lineRule="auto"/>
        <w:rPr>
          <w:b/>
          <w:bCs/>
          <w:color w:val="auto"/>
          <w:sz w:val="21"/>
          <w:szCs w:val="21"/>
          <w:highlight w:val="none"/>
        </w:rPr>
      </w:pPr>
      <w:r>
        <w:rPr>
          <w:rFonts w:hint="eastAsia"/>
          <w:b/>
          <w:bCs/>
          <w:color w:val="auto"/>
          <w:sz w:val="21"/>
          <w:szCs w:val="21"/>
          <w:highlight w:val="none"/>
        </w:rPr>
        <w:t>4.如供应商是个体工商户，提供有效的“个体工商户营业执照”；</w:t>
      </w:r>
    </w:p>
    <w:p w14:paraId="5052C938">
      <w:pPr>
        <w:adjustRightInd w:val="0"/>
        <w:snapToGrid w:val="0"/>
        <w:spacing w:line="288" w:lineRule="auto"/>
        <w:rPr>
          <w:b/>
          <w:bCs/>
          <w:color w:val="auto"/>
          <w:sz w:val="21"/>
          <w:szCs w:val="21"/>
          <w:highlight w:val="none"/>
        </w:rPr>
      </w:pPr>
      <w:r>
        <w:rPr>
          <w:rFonts w:hint="eastAsia"/>
          <w:b/>
          <w:bCs/>
          <w:color w:val="auto"/>
          <w:sz w:val="21"/>
          <w:szCs w:val="21"/>
          <w:highlight w:val="none"/>
        </w:rPr>
        <w:t>5.如供应商是自然人，提供有效的自然人身份证明。</w:t>
      </w:r>
    </w:p>
    <w:p w14:paraId="2C04A695">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619DE678">
      <w:pPr>
        <w:adjustRightInd w:val="0"/>
        <w:snapToGrid w:val="0"/>
        <w:spacing w:line="288" w:lineRule="auto"/>
        <w:jc w:val="center"/>
        <w:outlineLvl w:val="2"/>
        <w:rPr>
          <w:rFonts w:cs="Times New Roman"/>
          <w:b/>
          <w:bCs/>
          <w:color w:val="auto"/>
          <w:sz w:val="21"/>
          <w:szCs w:val="21"/>
          <w:highlight w:val="none"/>
          <w:shd w:val="clear" w:color="auto" w:fill="FFFFFF"/>
        </w:rPr>
      </w:pPr>
      <w:r>
        <w:rPr>
          <w:rFonts w:hint="eastAsia" w:cs="Times New Roman"/>
          <w:b/>
          <w:color w:val="auto"/>
          <w:spacing w:val="-6"/>
          <w:sz w:val="21"/>
          <w:szCs w:val="21"/>
          <w:highlight w:val="none"/>
        </w:rPr>
        <w:t>（2）</w:t>
      </w:r>
      <w:r>
        <w:rPr>
          <w:rFonts w:hint="eastAsia" w:cs="Times New Roman"/>
          <w:b/>
          <w:bCs/>
          <w:color w:val="auto"/>
          <w:sz w:val="21"/>
          <w:szCs w:val="21"/>
          <w:highlight w:val="none"/>
        </w:rPr>
        <w:t>符合参加政府采购活动应当具备的一般条件的承诺函</w:t>
      </w:r>
    </w:p>
    <w:p w14:paraId="4522EFF8">
      <w:pPr>
        <w:adjustRightInd w:val="0"/>
        <w:snapToGrid w:val="0"/>
        <w:spacing w:line="288" w:lineRule="auto"/>
        <w:rPr>
          <w:rFonts w:cs="Times New Roman"/>
          <w:color w:val="auto"/>
          <w:sz w:val="21"/>
          <w:szCs w:val="21"/>
          <w:highlight w:val="none"/>
          <w:shd w:val="clear" w:color="auto" w:fill="FFFFFF"/>
        </w:rPr>
      </w:pPr>
    </w:p>
    <w:p w14:paraId="442CF58F">
      <w:pPr>
        <w:adjustRightInd w:val="0"/>
        <w:snapToGrid w:val="0"/>
        <w:spacing w:line="288" w:lineRule="auto"/>
        <w:rPr>
          <w:rFonts w:hint="eastAsia" w:eastAsia="宋体" w:cs="Times New Roman"/>
          <w:b/>
          <w:bCs/>
          <w:color w:val="auto"/>
          <w:spacing w:val="-6"/>
          <w:sz w:val="21"/>
          <w:szCs w:val="21"/>
          <w:highlight w:val="none"/>
          <w:lang w:eastAsia="zh-CN"/>
        </w:rPr>
      </w:pPr>
      <w:r>
        <w:rPr>
          <w:rFonts w:hint="eastAsia" w:cs="Times New Roman"/>
          <w:b/>
          <w:bCs/>
          <w:color w:val="auto"/>
          <w:spacing w:val="-6"/>
          <w:sz w:val="21"/>
          <w:szCs w:val="21"/>
          <w:highlight w:val="none"/>
        </w:rPr>
        <w:t>致：</w:t>
      </w:r>
      <w:r>
        <w:rPr>
          <w:rFonts w:hint="eastAsia" w:cs="Times New Roman"/>
          <w:b/>
          <w:bCs/>
          <w:color w:val="auto"/>
          <w:spacing w:val="-6"/>
          <w:sz w:val="21"/>
          <w:szCs w:val="21"/>
          <w:highlight w:val="none"/>
          <w:lang w:eastAsia="zh-CN"/>
        </w:rPr>
        <w:t>浙江农林大学</w:t>
      </w:r>
      <w:r>
        <w:rPr>
          <w:rFonts w:hint="eastAsia" w:cs="Times New Roman"/>
          <w:b/>
          <w:bCs/>
          <w:color w:val="auto"/>
          <w:spacing w:val="-6"/>
          <w:sz w:val="21"/>
          <w:szCs w:val="21"/>
          <w:highlight w:val="none"/>
        </w:rPr>
        <w:t>、</w:t>
      </w:r>
      <w:r>
        <w:rPr>
          <w:rFonts w:hint="eastAsia" w:cs="Times New Roman"/>
          <w:b/>
          <w:bCs/>
          <w:color w:val="auto"/>
          <w:spacing w:val="-6"/>
          <w:sz w:val="21"/>
          <w:szCs w:val="21"/>
          <w:highlight w:val="none"/>
          <w:lang w:eastAsia="zh-CN"/>
        </w:rPr>
        <w:t>浙江豪圣建设项目管理有限公司</w:t>
      </w:r>
    </w:p>
    <w:p w14:paraId="431AD0C5">
      <w:pPr>
        <w:adjustRightInd w:val="0"/>
        <w:snapToGrid w:val="0"/>
        <w:spacing w:line="288" w:lineRule="auto"/>
        <w:rPr>
          <w:rFonts w:cs="Times New Roman"/>
          <w:color w:val="auto"/>
          <w:spacing w:val="-6"/>
          <w:sz w:val="21"/>
          <w:szCs w:val="21"/>
          <w:highlight w:val="none"/>
        </w:rPr>
      </w:pPr>
    </w:p>
    <w:p w14:paraId="2F8AF878">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我方</w:t>
      </w:r>
      <w:r>
        <w:rPr>
          <w:rFonts w:hint="eastAsia" w:cs="Times New Roman"/>
          <w:color w:val="auto"/>
          <w:spacing w:val="-6"/>
          <w:sz w:val="21"/>
          <w:szCs w:val="21"/>
          <w:highlight w:val="none"/>
          <w:u w:val="single"/>
        </w:rPr>
        <w:t>（供应商名称）</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参加</w:t>
      </w:r>
      <w:r>
        <w:rPr>
          <w:rFonts w:hint="eastAsia" w:cs="Times New Roman"/>
          <w:color w:val="auto"/>
          <w:spacing w:val="-6"/>
          <w:sz w:val="21"/>
          <w:szCs w:val="21"/>
          <w:highlight w:val="none"/>
          <w:u w:val="single"/>
        </w:rPr>
        <w:t>（项目名称）</w:t>
      </w:r>
      <w:r>
        <w:rPr>
          <w:rFonts w:hint="eastAsia"/>
          <w:i w:val="0"/>
          <w:iCs w:val="0"/>
          <w:color w:val="auto"/>
          <w:sz w:val="21"/>
          <w:szCs w:val="21"/>
          <w:highlight w:val="none"/>
          <w:u w:val="single"/>
          <w:lang w:val="en-US" w:eastAsia="zh-CN"/>
        </w:rPr>
        <w:t>衣锦校区实验大楼用房改造工程EPC</w:t>
      </w:r>
      <w:r>
        <w:rPr>
          <w:rFonts w:hint="eastAsia" w:cs="Times New Roman"/>
          <w:color w:val="auto"/>
          <w:spacing w:val="-6"/>
          <w:sz w:val="21"/>
          <w:szCs w:val="21"/>
          <w:highlight w:val="none"/>
          <w:u w:val="single"/>
        </w:rPr>
        <w:t xml:space="preserve"> </w:t>
      </w:r>
      <w:r>
        <w:rPr>
          <w:rFonts w:hint="eastAsia" w:cs="Times New Roman"/>
          <w:color w:val="auto"/>
          <w:spacing w:val="-6"/>
          <w:sz w:val="21"/>
          <w:szCs w:val="21"/>
          <w:highlight w:val="none"/>
        </w:rPr>
        <w:t>项目的采购活动并承诺如下：</w:t>
      </w:r>
    </w:p>
    <w:p w14:paraId="28B0ED63">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一、我方满足《中华人民共和国政府采购法》第二十二条规定：</w:t>
      </w:r>
    </w:p>
    <w:p w14:paraId="71826D53">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（一）具有独立承担民事责任的能力；</w:t>
      </w:r>
    </w:p>
    <w:p w14:paraId="71AD5919">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（二）具有良好的商业信誉和健全的财务会计制度；</w:t>
      </w:r>
    </w:p>
    <w:p w14:paraId="4C0235AF">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（三）具有履行合同所必需的设备和专业技术能力；</w:t>
      </w:r>
    </w:p>
    <w:p w14:paraId="2CEE8CD6">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（四）有依法缴纳税收和社会保障资金的良好记录；</w:t>
      </w:r>
    </w:p>
    <w:p w14:paraId="7C4465A2">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（五）参加本项目政府采购活动前三年内，在经营活动中</w:t>
      </w:r>
      <w:r>
        <w:rPr>
          <w:rFonts w:hint="eastAsia" w:cs="Times New Roman"/>
          <w:b/>
          <w:color w:val="auto"/>
          <w:spacing w:val="-6"/>
          <w:sz w:val="21"/>
          <w:szCs w:val="21"/>
          <w:highlight w:val="none"/>
          <w:u w:val="single"/>
        </w:rPr>
        <w:t xml:space="preserve">  没有  </w:t>
      </w:r>
      <w:r>
        <w:rPr>
          <w:rFonts w:hint="eastAsia" w:cs="Times New Roman"/>
          <w:color w:val="auto"/>
          <w:spacing w:val="-6"/>
          <w:sz w:val="21"/>
          <w:szCs w:val="21"/>
          <w:highlight w:val="none"/>
        </w:rPr>
        <w:t>重大违法记录。（重大违法记录是指供应商因违法经营受到刑事处罚或者责令停产停业、吊销许可证或者执照、较大数额罚款等行政处罚）</w:t>
      </w:r>
    </w:p>
    <w:p w14:paraId="28AE6250">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（六）法律、行政法规规定的其他条件。</w:t>
      </w:r>
    </w:p>
    <w:p w14:paraId="607F646A">
      <w:pPr>
        <w:adjustRightInd w:val="0"/>
        <w:snapToGrid w:val="0"/>
        <w:spacing w:line="288"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二、未被信用中国（www.creditchina.gov.cn)、中国政府采购网（www.ccgp.gov.cn）列入失信被执行人、重大税收违法案件当事人名单、政府采购严重违法失信行为记录名单。</w:t>
      </w:r>
    </w:p>
    <w:p w14:paraId="5AE412B9">
      <w:pPr>
        <w:adjustRightInd w:val="0"/>
        <w:snapToGrid w:val="0"/>
        <w:spacing w:line="288"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三、不存在以下情况：</w:t>
      </w:r>
    </w:p>
    <w:p w14:paraId="5C639825">
      <w:pPr>
        <w:adjustRightInd w:val="0"/>
        <w:snapToGrid w:val="0"/>
        <w:spacing w:line="288"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lang w:eastAsia="zh-CN"/>
        </w:rPr>
        <w:t>（</w:t>
      </w:r>
      <w:r>
        <w:rPr>
          <w:rFonts w:hint="eastAsia" w:cs="Times New Roman"/>
          <w:color w:val="auto"/>
          <w:spacing w:val="-6"/>
          <w:sz w:val="21"/>
          <w:szCs w:val="21"/>
          <w:highlight w:val="none"/>
          <w:lang w:val="en-US" w:eastAsia="zh-CN"/>
        </w:rPr>
        <w:t>一</w:t>
      </w:r>
      <w:r>
        <w:rPr>
          <w:rFonts w:hint="eastAsia" w:cs="Times New Roman"/>
          <w:color w:val="auto"/>
          <w:spacing w:val="-6"/>
          <w:sz w:val="21"/>
          <w:szCs w:val="21"/>
          <w:highlight w:val="none"/>
          <w:lang w:eastAsia="zh-CN"/>
        </w:rPr>
        <w:t>）</w:t>
      </w:r>
      <w:r>
        <w:rPr>
          <w:rFonts w:hint="eastAsia" w:cs="Times New Roman"/>
          <w:color w:val="auto"/>
          <w:spacing w:val="-6"/>
          <w:sz w:val="21"/>
          <w:szCs w:val="21"/>
          <w:highlight w:val="none"/>
        </w:rPr>
        <w:t>单位负责人为同一人或者存在直接控股、管理关系的不同供应商参加同一合同项下的政府采购活动的；</w:t>
      </w:r>
    </w:p>
    <w:p w14:paraId="7D64251E">
      <w:pPr>
        <w:adjustRightInd w:val="0"/>
        <w:snapToGrid w:val="0"/>
        <w:spacing w:line="288"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lang w:eastAsia="zh-CN"/>
        </w:rPr>
        <w:t>（</w:t>
      </w:r>
      <w:r>
        <w:rPr>
          <w:rFonts w:hint="eastAsia" w:cs="Times New Roman"/>
          <w:color w:val="auto"/>
          <w:spacing w:val="-6"/>
          <w:sz w:val="21"/>
          <w:szCs w:val="21"/>
          <w:highlight w:val="none"/>
          <w:lang w:val="en-US" w:eastAsia="zh-CN"/>
        </w:rPr>
        <w:t>二</w:t>
      </w:r>
      <w:r>
        <w:rPr>
          <w:rFonts w:hint="eastAsia" w:cs="Times New Roman"/>
          <w:color w:val="auto"/>
          <w:spacing w:val="-6"/>
          <w:sz w:val="21"/>
          <w:szCs w:val="21"/>
          <w:highlight w:val="none"/>
          <w:lang w:eastAsia="zh-CN"/>
        </w:rPr>
        <w:t>）</w:t>
      </w:r>
      <w:r>
        <w:rPr>
          <w:rFonts w:hint="eastAsia" w:cs="Times New Roman"/>
          <w:color w:val="auto"/>
          <w:spacing w:val="-6"/>
          <w:sz w:val="21"/>
          <w:szCs w:val="21"/>
          <w:highlight w:val="none"/>
        </w:rPr>
        <w:t>为采购项目提供整体设计、规范编制或者项目管理、监理、检测等服务后再参加该采购项目的其他采购活动的。</w:t>
      </w:r>
    </w:p>
    <w:p w14:paraId="0BA3E23E">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四、以上事项如有虚假或隐瞒，我方愿意承担一切后果和责任。</w:t>
      </w:r>
    </w:p>
    <w:p w14:paraId="1820F342">
      <w:pPr>
        <w:adjustRightInd w:val="0"/>
        <w:snapToGrid w:val="0"/>
        <w:spacing w:line="288" w:lineRule="auto"/>
        <w:rPr>
          <w:rFonts w:cs="Times New Roman"/>
          <w:color w:val="auto"/>
          <w:sz w:val="21"/>
          <w:szCs w:val="21"/>
          <w:highlight w:val="none"/>
        </w:rPr>
      </w:pPr>
    </w:p>
    <w:p w14:paraId="7BEBE6C6">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6E413DD8">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40D5755A">
      <w:pPr>
        <w:widowControl/>
        <w:adjustRightInd w:val="0"/>
        <w:snapToGrid w:val="0"/>
        <w:spacing w:line="288" w:lineRule="auto"/>
        <w:jc w:val="left"/>
        <w:rPr>
          <w:color w:val="auto"/>
          <w:sz w:val="21"/>
          <w:szCs w:val="21"/>
          <w:highlight w:val="none"/>
        </w:rPr>
      </w:pPr>
      <w:r>
        <w:rPr>
          <w:color w:val="auto"/>
          <w:sz w:val="21"/>
          <w:szCs w:val="21"/>
          <w:highlight w:val="none"/>
        </w:rPr>
        <w:br w:type="page"/>
      </w:r>
    </w:p>
    <w:p w14:paraId="25DF2964">
      <w:pPr>
        <w:adjustRightInd w:val="0"/>
        <w:snapToGrid w:val="0"/>
        <w:spacing w:line="288" w:lineRule="auto"/>
        <w:jc w:val="both"/>
        <w:outlineLvl w:val="2"/>
        <w:rPr>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3）落实政府采购政策需满足的资格要求：</w:t>
      </w:r>
    </w:p>
    <w:p w14:paraId="7071EAC7">
      <w:pPr>
        <w:bidi w:val="0"/>
        <w:rPr>
          <w:rFonts w:hint="eastAsia"/>
          <w:color w:val="auto"/>
          <w:highlight w:val="none"/>
          <w:lang w:eastAsia="zh-CN"/>
        </w:rPr>
      </w:pPr>
    </w:p>
    <w:p w14:paraId="1A544058">
      <w:pPr>
        <w:adjustRightInd w:val="0"/>
        <w:snapToGrid w:val="0"/>
        <w:spacing w:line="288" w:lineRule="auto"/>
        <w:ind w:firstLine="498" w:firstLineChars="236"/>
        <w:jc w:val="center"/>
        <w:outlineLvl w:val="2"/>
        <w:rPr>
          <w:b/>
          <w:bCs/>
          <w:color w:val="auto"/>
          <w:sz w:val="21"/>
          <w:szCs w:val="21"/>
          <w:highlight w:val="none"/>
        </w:rPr>
      </w:pPr>
      <w:r>
        <w:rPr>
          <w:b/>
          <w:bCs/>
          <w:color w:val="auto"/>
          <w:sz w:val="21"/>
          <w:szCs w:val="21"/>
          <w:highlight w:val="none"/>
        </w:rPr>
        <w:t>中小企业声明函（工程）</w:t>
      </w:r>
      <w:r>
        <w:rPr>
          <w:rFonts w:hint="eastAsia"/>
          <w:b/>
          <w:bCs/>
          <w:color w:val="auto"/>
          <w:sz w:val="21"/>
          <w:szCs w:val="21"/>
          <w:highlight w:val="none"/>
        </w:rPr>
        <w:t>（若属于中小企业）</w:t>
      </w:r>
    </w:p>
    <w:p w14:paraId="7B6DB28F">
      <w:pPr>
        <w:adjustRightInd w:val="0"/>
        <w:snapToGrid w:val="0"/>
        <w:spacing w:line="288" w:lineRule="auto"/>
        <w:ind w:firstLine="498" w:firstLineChars="236"/>
        <w:rPr>
          <w:b/>
          <w:color w:val="auto"/>
          <w:sz w:val="21"/>
          <w:szCs w:val="21"/>
          <w:highlight w:val="none"/>
        </w:rPr>
      </w:pPr>
    </w:p>
    <w:p w14:paraId="307B22A9">
      <w:pPr>
        <w:adjustRightInd w:val="0"/>
        <w:snapToGrid w:val="0"/>
        <w:spacing w:line="288" w:lineRule="auto"/>
        <w:ind w:firstLine="495" w:firstLineChars="236"/>
        <w:rPr>
          <w:i w:val="0"/>
          <w:iCs w:val="0"/>
          <w:color w:val="auto"/>
          <w:sz w:val="21"/>
          <w:szCs w:val="21"/>
          <w:highlight w:val="none"/>
        </w:rPr>
      </w:pPr>
      <w:r>
        <w:rPr>
          <w:color w:val="auto"/>
          <w:sz w:val="21"/>
          <w:szCs w:val="21"/>
          <w:highlight w:val="none"/>
        </w:rPr>
        <w:t>本公司（联合体）郑重声明，根据《政府采购</w:t>
      </w:r>
      <w:r>
        <w:rPr>
          <w:i w:val="0"/>
          <w:iCs w:val="0"/>
          <w:color w:val="auto"/>
          <w:sz w:val="21"/>
          <w:szCs w:val="21"/>
          <w:highlight w:val="none"/>
        </w:rPr>
        <w:t>促进中小企业发展管理办法》（财库</w:t>
      </w:r>
      <w:r>
        <w:rPr>
          <w:rFonts w:hint="eastAsia"/>
          <w:i w:val="0"/>
          <w:iCs w:val="0"/>
          <w:color w:val="auto"/>
          <w:sz w:val="21"/>
          <w:szCs w:val="21"/>
          <w:highlight w:val="none"/>
        </w:rPr>
        <w:t>﹝</w:t>
      </w:r>
      <w:r>
        <w:rPr>
          <w:i w:val="0"/>
          <w:iCs w:val="0"/>
          <w:color w:val="auto"/>
          <w:sz w:val="21"/>
          <w:szCs w:val="21"/>
          <w:highlight w:val="none"/>
        </w:rPr>
        <w:t>2020</w:t>
      </w:r>
      <w:r>
        <w:rPr>
          <w:rFonts w:hint="eastAsia"/>
          <w:i w:val="0"/>
          <w:iCs w:val="0"/>
          <w:color w:val="auto"/>
          <w:sz w:val="21"/>
          <w:szCs w:val="21"/>
          <w:highlight w:val="none"/>
        </w:rPr>
        <w:t>﹞</w:t>
      </w:r>
      <w:r>
        <w:rPr>
          <w:i w:val="0"/>
          <w:iCs w:val="0"/>
          <w:color w:val="auto"/>
          <w:sz w:val="21"/>
          <w:szCs w:val="21"/>
          <w:highlight w:val="none"/>
        </w:rPr>
        <w:t>46 号）的规定，本公司（联合体）参加</w:t>
      </w:r>
      <w:r>
        <w:rPr>
          <w:rFonts w:hint="eastAsia" w:ascii="宋体" w:eastAsia="宋体"/>
          <w:i w:val="0"/>
          <w:iCs w:val="0"/>
          <w:color w:val="auto"/>
          <w:sz w:val="21"/>
          <w:szCs w:val="21"/>
          <w:highlight w:val="none"/>
          <w:u w:val="single"/>
          <w:lang w:val="en-US" w:eastAsia="zh-CN"/>
        </w:rPr>
        <w:t>浙江农林大学</w:t>
      </w:r>
      <w:r>
        <w:rPr>
          <w:i w:val="0"/>
          <w:iCs w:val="0"/>
          <w:color w:val="auto"/>
          <w:sz w:val="21"/>
          <w:szCs w:val="21"/>
          <w:highlight w:val="none"/>
        </w:rPr>
        <w:t>的</w:t>
      </w:r>
      <w:r>
        <w:rPr>
          <w:rFonts w:hint="eastAsia"/>
          <w:i w:val="0"/>
          <w:iCs w:val="0"/>
          <w:color w:val="auto"/>
          <w:sz w:val="21"/>
          <w:szCs w:val="21"/>
          <w:highlight w:val="none"/>
          <w:u w:val="single"/>
          <w:lang w:val="en-US" w:eastAsia="zh-CN"/>
        </w:rPr>
        <w:t>衣锦校区实验大楼用房改造工程EPC</w:t>
      </w:r>
      <w:r>
        <w:rPr>
          <w:i w:val="0"/>
          <w:iCs w:val="0"/>
          <w:color w:val="auto"/>
          <w:sz w:val="21"/>
          <w:szCs w:val="21"/>
          <w:highlight w:val="none"/>
        </w:rPr>
        <w:t>采购活动，工程的施工单位全部为符合政策要求的中小企业。相关企业（含联合体中的中小企业、签订分包意向协议的中小企业）的具体情况如下：</w:t>
      </w:r>
    </w:p>
    <w:p w14:paraId="3D44D21C">
      <w:pPr>
        <w:adjustRightInd w:val="0"/>
        <w:snapToGrid w:val="0"/>
        <w:spacing w:line="288" w:lineRule="auto"/>
        <w:ind w:firstLine="495" w:firstLineChars="236"/>
        <w:rPr>
          <w:rFonts w:hint="eastAsia" w:eastAsia="宋体"/>
          <w:color w:val="auto"/>
          <w:sz w:val="21"/>
          <w:szCs w:val="21"/>
          <w:highlight w:val="none"/>
          <w:lang w:eastAsia="zh-CN"/>
        </w:rPr>
      </w:pPr>
      <w:r>
        <w:rPr>
          <w:rFonts w:hint="eastAsia"/>
          <w:i w:val="0"/>
          <w:iCs w:val="0"/>
          <w:color w:val="auto"/>
          <w:sz w:val="21"/>
          <w:szCs w:val="21"/>
          <w:highlight w:val="none"/>
          <w:u w:val="single"/>
        </w:rPr>
        <w:t>1</w:t>
      </w:r>
      <w:r>
        <w:rPr>
          <w:i w:val="0"/>
          <w:iCs w:val="0"/>
          <w:color w:val="auto"/>
          <w:sz w:val="21"/>
          <w:szCs w:val="21"/>
          <w:highlight w:val="none"/>
          <w:u w:val="single"/>
        </w:rPr>
        <w:t>.</w:t>
      </w:r>
      <w:r>
        <w:rPr>
          <w:rFonts w:hint="eastAsia"/>
          <w:i w:val="0"/>
          <w:iCs w:val="0"/>
          <w:color w:val="auto"/>
          <w:sz w:val="21"/>
          <w:szCs w:val="21"/>
          <w:highlight w:val="none"/>
          <w:u w:val="single"/>
          <w:lang w:eastAsia="zh-CN"/>
        </w:rPr>
        <w:t>衣锦校区实验大楼用房改造工程EPC</w:t>
      </w:r>
      <w:r>
        <w:rPr>
          <w:i w:val="0"/>
          <w:iCs w:val="0"/>
          <w:color w:val="auto"/>
          <w:sz w:val="21"/>
          <w:szCs w:val="21"/>
          <w:highlight w:val="none"/>
          <w:u w:val="single"/>
        </w:rPr>
        <w:t>，属于</w:t>
      </w:r>
      <w:r>
        <w:rPr>
          <w:rFonts w:hint="eastAsia" w:ascii="宋体" w:eastAsia="宋体"/>
          <w:i w:val="0"/>
          <w:iCs w:val="0"/>
          <w:color w:val="auto"/>
          <w:sz w:val="21"/>
          <w:szCs w:val="21"/>
          <w:highlight w:val="none"/>
          <w:u w:val="single"/>
          <w:lang w:val="en-US" w:eastAsia="zh-CN"/>
        </w:rPr>
        <w:t>建筑业</w:t>
      </w:r>
      <w:r>
        <w:rPr>
          <w:i w:val="0"/>
          <w:iCs w:val="0"/>
          <w:color w:val="auto"/>
          <w:sz w:val="21"/>
          <w:szCs w:val="21"/>
          <w:highlight w:val="none"/>
          <w:u w:val="single"/>
        </w:rPr>
        <w:t>；</w:t>
      </w:r>
      <w:r>
        <w:rPr>
          <w:i w:val="0"/>
          <w:iCs w:val="0"/>
          <w:color w:val="auto"/>
          <w:sz w:val="21"/>
          <w:szCs w:val="21"/>
          <w:highlight w:val="none"/>
        </w:rPr>
        <w:t>承建企业为</w:t>
      </w:r>
      <w:r>
        <w:rPr>
          <w:i w:val="0"/>
          <w:iCs w:val="0"/>
          <w:color w:val="auto"/>
          <w:sz w:val="21"/>
          <w:szCs w:val="21"/>
          <w:highlight w:val="none"/>
          <w:u w:val="single"/>
        </w:rPr>
        <w:t>（企业名称）</w:t>
      </w:r>
      <w:r>
        <w:rPr>
          <w:i w:val="0"/>
          <w:iCs w:val="0"/>
          <w:color w:val="auto"/>
          <w:sz w:val="21"/>
          <w:szCs w:val="21"/>
          <w:highlight w:val="none"/>
        </w:rPr>
        <w:t>，从业人员</w:t>
      </w:r>
      <w:r>
        <w:rPr>
          <w:i w:val="0"/>
          <w:iCs w:val="0"/>
          <w:color w:val="auto"/>
          <w:sz w:val="21"/>
          <w:szCs w:val="21"/>
          <w:highlight w:val="none"/>
          <w:u w:val="single"/>
        </w:rPr>
        <w:t xml:space="preserve"> </w:t>
      </w:r>
      <w:r>
        <w:rPr>
          <w:i w:val="0"/>
          <w:iCs w:val="0"/>
          <w:color w:val="auto"/>
          <w:sz w:val="21"/>
          <w:szCs w:val="21"/>
          <w:highlight w:val="none"/>
          <w:u w:val="single"/>
        </w:rPr>
        <w:tab/>
      </w:r>
      <w:r>
        <w:rPr>
          <w:i w:val="0"/>
          <w:iCs w:val="0"/>
          <w:color w:val="auto"/>
          <w:sz w:val="21"/>
          <w:szCs w:val="21"/>
          <w:highlight w:val="none"/>
        </w:rPr>
        <w:t>人，营业收入为</w:t>
      </w:r>
      <w:r>
        <w:rPr>
          <w:i w:val="0"/>
          <w:iCs w:val="0"/>
          <w:color w:val="auto"/>
          <w:sz w:val="21"/>
          <w:szCs w:val="21"/>
          <w:highlight w:val="none"/>
          <w:u w:val="single"/>
        </w:rPr>
        <w:t xml:space="preserve"> </w:t>
      </w:r>
      <w:r>
        <w:rPr>
          <w:i w:val="0"/>
          <w:iCs w:val="0"/>
          <w:color w:val="auto"/>
          <w:sz w:val="21"/>
          <w:szCs w:val="21"/>
          <w:highlight w:val="none"/>
          <w:u w:val="single"/>
        </w:rPr>
        <w:tab/>
      </w:r>
      <w:r>
        <w:rPr>
          <w:i w:val="0"/>
          <w:iCs w:val="0"/>
          <w:color w:val="auto"/>
          <w:sz w:val="21"/>
          <w:szCs w:val="21"/>
          <w:highlight w:val="none"/>
        </w:rPr>
        <w:t>万元，资产总额为</w:t>
      </w:r>
      <w:r>
        <w:rPr>
          <w:i w:val="0"/>
          <w:iCs w:val="0"/>
          <w:color w:val="auto"/>
          <w:sz w:val="21"/>
          <w:szCs w:val="21"/>
          <w:highlight w:val="none"/>
          <w:u w:val="single"/>
        </w:rPr>
        <w:t xml:space="preserve"> </w:t>
      </w:r>
      <w:r>
        <w:rPr>
          <w:i w:val="0"/>
          <w:iCs w:val="0"/>
          <w:color w:val="auto"/>
          <w:sz w:val="21"/>
          <w:szCs w:val="21"/>
          <w:highlight w:val="none"/>
          <w:u w:val="single"/>
        </w:rPr>
        <w:tab/>
      </w:r>
      <w:r>
        <w:rPr>
          <w:i w:val="0"/>
          <w:iCs w:val="0"/>
          <w:color w:val="auto"/>
          <w:sz w:val="21"/>
          <w:szCs w:val="21"/>
          <w:highlight w:val="none"/>
        </w:rPr>
        <w:t>万元，属于</w:t>
      </w:r>
      <w:r>
        <w:rPr>
          <w:i w:val="0"/>
          <w:iCs w:val="0"/>
          <w:color w:val="auto"/>
          <w:sz w:val="21"/>
          <w:szCs w:val="21"/>
          <w:highlight w:val="none"/>
          <w:u w:val="single"/>
        </w:rPr>
        <w:t>（中型企业、小型企业、微型企业）</w:t>
      </w:r>
      <w:r>
        <w:rPr>
          <w:rFonts w:hint="eastAsia" w:eastAsia="宋体"/>
          <w:i w:val="0"/>
          <w:iCs w:val="0"/>
          <w:color w:val="auto"/>
          <w:sz w:val="21"/>
          <w:szCs w:val="21"/>
          <w:highlight w:val="none"/>
          <w:lang w:eastAsia="zh-CN"/>
        </w:rPr>
        <w:t>。</w:t>
      </w:r>
    </w:p>
    <w:p w14:paraId="6C94208E">
      <w:pPr>
        <w:adjustRightInd w:val="0"/>
        <w:snapToGrid w:val="0"/>
        <w:spacing w:line="288" w:lineRule="auto"/>
        <w:ind w:firstLine="495" w:firstLineChars="236"/>
        <w:rPr>
          <w:color w:val="auto"/>
          <w:sz w:val="21"/>
          <w:szCs w:val="21"/>
          <w:highlight w:val="none"/>
        </w:rPr>
      </w:pPr>
      <w:r>
        <w:rPr>
          <w:color w:val="auto"/>
          <w:sz w:val="21"/>
          <w:szCs w:val="21"/>
          <w:highlight w:val="none"/>
        </w:rPr>
        <w:t>以上企业，不属于大企业的分支机构，不存在控股股东为大企业的情形，也不存在与大企业的负责人为同一人的情形。</w:t>
      </w:r>
    </w:p>
    <w:p w14:paraId="1E7EA057">
      <w:pPr>
        <w:adjustRightInd w:val="0"/>
        <w:snapToGrid w:val="0"/>
        <w:spacing w:line="288" w:lineRule="auto"/>
        <w:ind w:firstLine="495" w:firstLineChars="236"/>
        <w:rPr>
          <w:color w:val="auto"/>
          <w:sz w:val="21"/>
          <w:szCs w:val="21"/>
          <w:highlight w:val="none"/>
        </w:rPr>
      </w:pPr>
      <w:r>
        <w:rPr>
          <w:color w:val="auto"/>
          <w:sz w:val="21"/>
          <w:szCs w:val="21"/>
          <w:highlight w:val="none"/>
        </w:rPr>
        <w:t>本企业对上述声明内容的真实性负责。如有虚假，将依法承担相应责任。</w:t>
      </w:r>
    </w:p>
    <w:p w14:paraId="6FD39812">
      <w:pPr>
        <w:adjustRightInd w:val="0"/>
        <w:snapToGrid w:val="0"/>
        <w:spacing w:line="288" w:lineRule="auto"/>
        <w:ind w:firstLine="495" w:firstLineChars="236"/>
        <w:rPr>
          <w:color w:val="auto"/>
          <w:sz w:val="21"/>
          <w:szCs w:val="21"/>
          <w:highlight w:val="none"/>
        </w:rPr>
      </w:pPr>
      <w:r>
        <w:rPr>
          <w:color w:val="auto"/>
          <w:sz w:val="21"/>
          <w:szCs w:val="21"/>
          <w:highlight w:val="none"/>
        </w:rPr>
        <w:t>企业名称（盖章）：</w:t>
      </w:r>
    </w:p>
    <w:p w14:paraId="4985595C">
      <w:pPr>
        <w:adjustRightInd w:val="0"/>
        <w:snapToGrid w:val="0"/>
        <w:spacing w:line="288" w:lineRule="auto"/>
        <w:ind w:firstLine="495" w:firstLineChars="236"/>
        <w:rPr>
          <w:color w:val="auto"/>
          <w:sz w:val="21"/>
          <w:szCs w:val="21"/>
          <w:highlight w:val="none"/>
        </w:rPr>
      </w:pPr>
      <w:r>
        <w:rPr>
          <w:color w:val="auto"/>
          <w:sz w:val="21"/>
          <w:szCs w:val="21"/>
          <w:highlight w:val="none"/>
        </w:rPr>
        <w:t>日期：</w:t>
      </w:r>
    </w:p>
    <w:p w14:paraId="113F976B">
      <w:pPr>
        <w:adjustRightInd w:val="0"/>
        <w:snapToGrid w:val="0"/>
        <w:spacing w:line="288" w:lineRule="auto"/>
        <w:ind w:firstLine="495" w:firstLineChars="236"/>
        <w:rPr>
          <w:color w:val="auto"/>
          <w:sz w:val="21"/>
          <w:szCs w:val="21"/>
          <w:highlight w:val="none"/>
        </w:rPr>
      </w:pPr>
    </w:p>
    <w:p w14:paraId="3E84352E">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注：</w:t>
      </w:r>
    </w:p>
    <w:p w14:paraId="3D4601BB">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中小企业参加政府采购活动，应当出具财库〔2020〕46号文件规定的《中小企业声明函》，否则不得享受相关中小企业扶持政策。</w:t>
      </w:r>
    </w:p>
    <w:p w14:paraId="212B251F">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2</w:t>
      </w:r>
      <w:r>
        <w:rPr>
          <w:color w:val="auto"/>
          <w:sz w:val="21"/>
          <w:szCs w:val="21"/>
          <w:highlight w:val="none"/>
        </w:rPr>
        <w:t>.</w:t>
      </w:r>
      <w:r>
        <w:rPr>
          <w:rFonts w:hint="eastAsia"/>
          <w:color w:val="auto"/>
          <w:sz w:val="21"/>
          <w:szCs w:val="21"/>
          <w:highlight w:val="none"/>
        </w:rPr>
        <w:t>从业人员、营业收入、资产总额填报上一年度数据，无上一年度数据的新成立企业可不填报。</w:t>
      </w:r>
    </w:p>
    <w:p w14:paraId="360A00D0">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3.</w:t>
      </w:r>
      <w:r>
        <w:rPr>
          <w:rFonts w:hint="eastAsia" w:cs="Times New Roman"/>
          <w:color w:val="auto"/>
          <w:sz w:val="21"/>
          <w:szCs w:val="21"/>
          <w:highlight w:val="none"/>
        </w:rPr>
        <w:t>《中小企业声明函》填写不全的，视为未提供《中小企业声明函》（从业人员、营业收入、资产总额在中小企业划型标准规定中不涉及的除外），或未按照《中小企业声明函》要求填写的，不享受中小企业扶持政策。</w:t>
      </w:r>
      <w:r>
        <w:rPr>
          <w:color w:val="auto"/>
          <w:sz w:val="21"/>
          <w:szCs w:val="21"/>
          <w:highlight w:val="none"/>
        </w:rPr>
        <w:t>如项目包含“多件”标的物的，需按标的物项数逐项填写。</w:t>
      </w:r>
    </w:p>
    <w:p w14:paraId="07B58F2C">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供应商提供《中小企业声明函》内容不实的，属于提供虚假材料谋取中标、成交，依照《中华人民共和国政府采购法》等国家有关规定追究相应责任。</w:t>
      </w:r>
    </w:p>
    <w:p w14:paraId="0CDB8958">
      <w:pPr>
        <w:adjustRightInd w:val="0"/>
        <w:snapToGrid w:val="0"/>
        <w:spacing w:line="288" w:lineRule="auto"/>
        <w:ind w:firstLine="495" w:firstLineChars="236"/>
        <w:rPr>
          <w:rFonts w:cs="Times New Roman"/>
          <w:color w:val="auto"/>
          <w:sz w:val="21"/>
          <w:szCs w:val="21"/>
          <w:highlight w:val="none"/>
        </w:rPr>
      </w:pPr>
      <w:r>
        <w:rPr>
          <w:rFonts w:hint="eastAsia" w:cs="Times New Roman"/>
          <w:color w:val="auto"/>
          <w:sz w:val="21"/>
          <w:szCs w:val="21"/>
          <w:highlight w:val="none"/>
        </w:rPr>
        <w:t>5.本项目只以《中小企业声明函》作为评判供应商是否属于中小企业的唯一依据。</w:t>
      </w:r>
    </w:p>
    <w:p w14:paraId="461FBCD2">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br w:type="page"/>
      </w:r>
    </w:p>
    <w:p w14:paraId="2BF3748A">
      <w:pPr>
        <w:adjustRightInd w:val="0"/>
        <w:snapToGrid w:val="0"/>
        <w:spacing w:line="288" w:lineRule="auto"/>
        <w:jc w:val="center"/>
        <w:outlineLvl w:val="2"/>
        <w:rPr>
          <w:color w:val="auto"/>
          <w:kern w:val="0"/>
          <w:sz w:val="21"/>
          <w:szCs w:val="21"/>
          <w:highlight w:val="none"/>
        </w:rPr>
      </w:pPr>
      <w:r>
        <w:rPr>
          <w:rFonts w:hint="eastAsia"/>
          <w:b/>
          <w:color w:val="auto"/>
          <w:spacing w:val="-6"/>
          <w:sz w:val="21"/>
          <w:szCs w:val="21"/>
          <w:highlight w:val="none"/>
        </w:rPr>
        <w:t>属于监狱企业的证明文件（若属于监狱企业）</w:t>
      </w:r>
    </w:p>
    <w:p w14:paraId="13B6C69B">
      <w:pPr>
        <w:adjustRightInd w:val="0"/>
        <w:snapToGrid w:val="0"/>
        <w:spacing w:line="288" w:lineRule="auto"/>
        <w:rPr>
          <w:color w:val="auto"/>
          <w:kern w:val="0"/>
          <w:sz w:val="21"/>
          <w:szCs w:val="21"/>
          <w:highlight w:val="none"/>
        </w:rPr>
      </w:pPr>
    </w:p>
    <w:p w14:paraId="066EA19A">
      <w:pPr>
        <w:adjustRightInd w:val="0"/>
        <w:snapToGrid w:val="0"/>
        <w:spacing w:line="288" w:lineRule="auto"/>
        <w:ind w:firstLine="373" w:firstLineChars="177"/>
        <w:rPr>
          <w:b/>
          <w:bCs/>
          <w:color w:val="auto"/>
          <w:sz w:val="21"/>
          <w:szCs w:val="21"/>
          <w:highlight w:val="none"/>
        </w:rPr>
      </w:pPr>
      <w:r>
        <w:rPr>
          <w:rFonts w:hint="eastAsia"/>
          <w:b/>
          <w:bCs/>
          <w:color w:val="auto"/>
          <w:kern w:val="0"/>
          <w:sz w:val="21"/>
          <w:szCs w:val="21"/>
          <w:highlight w:val="none"/>
        </w:rPr>
        <w:t>监狱企业参加政府采购活动时，应当提供由省级以上监狱管理局、戒毒管理局（含新疆生产建设兵团）出具的属于监狱企业的证明文件。</w:t>
      </w:r>
    </w:p>
    <w:p w14:paraId="6C7FEE0A">
      <w:pPr>
        <w:adjustRightInd w:val="0"/>
        <w:snapToGrid w:val="0"/>
        <w:spacing w:line="288" w:lineRule="auto"/>
        <w:rPr>
          <w:color w:val="auto"/>
          <w:sz w:val="21"/>
          <w:szCs w:val="21"/>
          <w:highlight w:val="none"/>
        </w:rPr>
      </w:pPr>
    </w:p>
    <w:p w14:paraId="3D7C26B1">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0E4EB090">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56F0684">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二、在政府采购活动中，监狱企业视同小型、微型企业，享受预留份额、评审中价格扣除等政府采购促进中小企业发展的政府采购政策。</w:t>
      </w:r>
    </w:p>
    <w:p w14:paraId="67DF6E62">
      <w:pPr>
        <w:widowControl/>
        <w:adjustRightInd w:val="0"/>
        <w:snapToGrid w:val="0"/>
        <w:spacing w:line="288" w:lineRule="auto"/>
        <w:jc w:val="left"/>
        <w:rPr>
          <w:b/>
          <w:color w:val="auto"/>
          <w:spacing w:val="-6"/>
          <w:sz w:val="21"/>
          <w:szCs w:val="21"/>
          <w:highlight w:val="none"/>
        </w:rPr>
      </w:pPr>
      <w:r>
        <w:rPr>
          <w:b/>
          <w:color w:val="auto"/>
          <w:spacing w:val="-6"/>
          <w:sz w:val="21"/>
          <w:szCs w:val="21"/>
          <w:highlight w:val="none"/>
        </w:rPr>
        <w:br w:type="page"/>
      </w:r>
    </w:p>
    <w:p w14:paraId="7F57F463">
      <w:pPr>
        <w:adjustRightInd w:val="0"/>
        <w:snapToGrid w:val="0"/>
        <w:spacing w:line="288" w:lineRule="auto"/>
        <w:jc w:val="center"/>
        <w:outlineLvl w:val="2"/>
        <w:rPr>
          <w:b/>
          <w:color w:val="auto"/>
          <w:spacing w:val="-6"/>
          <w:sz w:val="21"/>
          <w:szCs w:val="21"/>
          <w:highlight w:val="none"/>
        </w:rPr>
      </w:pPr>
      <w:r>
        <w:rPr>
          <w:rFonts w:hint="eastAsia"/>
          <w:b/>
          <w:color w:val="auto"/>
          <w:spacing w:val="-6"/>
          <w:sz w:val="21"/>
          <w:szCs w:val="21"/>
          <w:highlight w:val="none"/>
        </w:rPr>
        <w:t>残疾人福利性单位声明函（若属于残疾人福利性单位）</w:t>
      </w:r>
    </w:p>
    <w:p w14:paraId="1881146C">
      <w:pPr>
        <w:adjustRightInd w:val="0"/>
        <w:snapToGrid w:val="0"/>
        <w:spacing w:line="288" w:lineRule="auto"/>
        <w:rPr>
          <w:rFonts w:cs="Times New Roman"/>
          <w:b/>
          <w:color w:val="auto"/>
          <w:spacing w:val="6"/>
          <w:sz w:val="21"/>
          <w:szCs w:val="21"/>
          <w:highlight w:val="none"/>
        </w:rPr>
      </w:pPr>
    </w:p>
    <w:p w14:paraId="7CC40449">
      <w:pPr>
        <w:adjustRightInd w:val="0"/>
        <w:snapToGrid w:val="0"/>
        <w:spacing w:line="288" w:lineRule="auto"/>
        <w:ind w:firstLine="444" w:firstLineChars="200"/>
        <w:rPr>
          <w:rFonts w:hint="default" w:eastAsia="宋体" w:cs="Times New Roman"/>
          <w:color w:val="auto"/>
          <w:spacing w:val="6"/>
          <w:sz w:val="21"/>
          <w:szCs w:val="21"/>
          <w:highlight w:val="none"/>
          <w:lang w:val="en-US" w:eastAsia="zh-CN"/>
        </w:rPr>
      </w:pPr>
      <w:r>
        <w:rPr>
          <w:rFonts w:hint="eastAsia" w:cs="Times New Roman"/>
          <w:color w:val="auto"/>
          <w:spacing w:val="6"/>
          <w:sz w:val="21"/>
          <w:szCs w:val="21"/>
          <w:highlight w:val="none"/>
        </w:rPr>
        <w:t>本单位郑重声明，根据《财政部 民政部 中国残疾人联合会关于促进残疾人就业政府采购政策的通知》（财库</w:t>
      </w:r>
      <w:r>
        <w:rPr>
          <w:rFonts w:hint="eastAsia" w:cs="Times New Roman"/>
          <w:color w:val="auto"/>
          <w:sz w:val="21"/>
          <w:szCs w:val="21"/>
          <w:highlight w:val="none"/>
        </w:rPr>
        <w:t>〔2017〕 141</w:t>
      </w:r>
      <w:r>
        <w:rPr>
          <w:rFonts w:hint="eastAsia" w:cs="Times New Roman"/>
          <w:color w:val="auto"/>
          <w:spacing w:val="6"/>
          <w:sz w:val="21"/>
          <w:szCs w:val="21"/>
          <w:highlight w:val="none"/>
        </w:rPr>
        <w:t>号）的规定，</w:t>
      </w:r>
      <w:r>
        <w:rPr>
          <w:rFonts w:hint="eastAsia" w:cs="Times New Roman"/>
          <w:b/>
          <w:bCs/>
          <w:color w:val="auto"/>
          <w:spacing w:val="6"/>
          <w:sz w:val="21"/>
          <w:szCs w:val="21"/>
          <w:highlight w:val="none"/>
        </w:rPr>
        <w:t>本单位为符合条件的残疾人福利性单位</w:t>
      </w:r>
      <w:r>
        <w:rPr>
          <w:rFonts w:hint="eastAsia" w:cs="Times New Roman"/>
          <w:color w:val="auto"/>
          <w:spacing w:val="6"/>
          <w:sz w:val="21"/>
          <w:szCs w:val="21"/>
          <w:highlight w:val="none"/>
        </w:rPr>
        <w:t>，且本单位参加______（采购人）单位的______（项目名称）项目采购活动</w:t>
      </w:r>
      <w:r>
        <w:rPr>
          <w:rFonts w:hint="eastAsia" w:cs="Times New Roman"/>
          <w:color w:val="auto"/>
          <w:spacing w:val="6"/>
          <w:sz w:val="21"/>
          <w:szCs w:val="21"/>
          <w:highlight w:val="none"/>
          <w:lang w:val="en-US" w:eastAsia="zh-CN"/>
        </w:rPr>
        <w:t>由本单位承建。</w:t>
      </w:r>
    </w:p>
    <w:p w14:paraId="1185AF11">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本单位对上述声明的真实性负责。如有虚假，将依法承担相应责任。</w:t>
      </w:r>
    </w:p>
    <w:p w14:paraId="5876298E">
      <w:pPr>
        <w:tabs>
          <w:tab w:val="left" w:pos="4860"/>
        </w:tabs>
        <w:adjustRightInd w:val="0"/>
        <w:snapToGrid w:val="0"/>
        <w:spacing w:line="288" w:lineRule="auto"/>
        <w:ind w:right="1560"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单位名称（盖章）：</w:t>
      </w:r>
    </w:p>
    <w:p w14:paraId="664C27A8">
      <w:pPr>
        <w:tabs>
          <w:tab w:val="left" w:pos="4860"/>
        </w:tabs>
        <w:adjustRightInd w:val="0"/>
        <w:snapToGrid w:val="0"/>
        <w:spacing w:line="288" w:lineRule="auto"/>
        <w:ind w:right="1560"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日  期：</w:t>
      </w:r>
    </w:p>
    <w:p w14:paraId="58F40799">
      <w:pPr>
        <w:adjustRightInd w:val="0"/>
        <w:snapToGrid w:val="0"/>
        <w:spacing w:line="288" w:lineRule="auto"/>
        <w:rPr>
          <w:color w:val="auto"/>
          <w:sz w:val="21"/>
          <w:szCs w:val="21"/>
          <w:highlight w:val="none"/>
        </w:rPr>
      </w:pPr>
    </w:p>
    <w:p w14:paraId="50EEC25F">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5674F7F1">
      <w:pPr>
        <w:pStyle w:val="9"/>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14:paraId="0DC77B0F">
      <w:pPr>
        <w:pStyle w:val="9"/>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14:paraId="4EC2D30E">
      <w:pPr>
        <w:pStyle w:val="9"/>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14:paraId="35ADFC40">
      <w:pPr>
        <w:pStyle w:val="9"/>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14:paraId="01E4738D">
      <w:pPr>
        <w:pStyle w:val="9"/>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14:paraId="14A929E9">
      <w:pPr>
        <w:pStyle w:val="9"/>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11BA3354">
      <w:pPr>
        <w:pStyle w:val="9"/>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8BD5E19">
      <w:pPr>
        <w:pStyle w:val="9"/>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14:paraId="06DB3024">
      <w:pPr>
        <w:pStyle w:val="9"/>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14:paraId="79BBBE8F">
      <w:pPr>
        <w:pStyle w:val="9"/>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r>
        <w:rPr>
          <w:rFonts w:hint="eastAsia"/>
          <w:color w:val="auto"/>
          <w:sz w:val="21"/>
          <w:szCs w:val="21"/>
          <w:highlight w:val="none"/>
        </w:rPr>
        <w:t>残疾人福利性单位属于小型、微型企业的，不重复享受政策。</w:t>
      </w:r>
    </w:p>
    <w:p w14:paraId="4DFE161F">
      <w:pPr>
        <w:pStyle w:val="9"/>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p>
    <w:p w14:paraId="05AAE171">
      <w:pPr>
        <w:pStyle w:val="9"/>
        <w:shd w:val="clear" w:color="auto" w:fill="FFFFFF"/>
        <w:adjustRightInd w:val="0"/>
        <w:snapToGrid w:val="0"/>
        <w:spacing w:before="0" w:beforeAutospacing="0" w:after="0" w:afterAutospacing="0" w:line="288" w:lineRule="auto"/>
        <w:ind w:firstLine="371" w:firstLineChars="177"/>
        <w:rPr>
          <w:rFonts w:hint="eastAsia"/>
          <w:color w:val="auto"/>
          <w:sz w:val="21"/>
          <w:szCs w:val="21"/>
          <w:highlight w:val="none"/>
        </w:rPr>
      </w:pPr>
    </w:p>
    <w:p w14:paraId="00550F6B">
      <w:pPr>
        <w:adjustRightInd w:val="0"/>
        <w:snapToGrid w:val="0"/>
        <w:spacing w:line="288" w:lineRule="auto"/>
        <w:jc w:val="left"/>
        <w:outlineLvl w:val="2"/>
        <w:rPr>
          <w:rFonts w:hint="eastAsia"/>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4</w:t>
      </w:r>
      <w:r>
        <w:rPr>
          <w:rFonts w:hint="eastAsia"/>
          <w:b/>
          <w:color w:val="auto"/>
          <w:spacing w:val="-6"/>
          <w:sz w:val="21"/>
          <w:szCs w:val="21"/>
          <w:highlight w:val="none"/>
        </w:rPr>
        <w:t>）本项目的特定资格要求证明材料（</w:t>
      </w:r>
      <w:r>
        <w:rPr>
          <w:rFonts w:hint="eastAsia"/>
          <w:b/>
          <w:color w:val="auto"/>
          <w:spacing w:val="-6"/>
          <w:sz w:val="21"/>
          <w:szCs w:val="21"/>
          <w:highlight w:val="none"/>
          <w:lang w:val="en-US" w:eastAsia="zh-CN"/>
        </w:rPr>
        <w:t>按招标公告要求提供</w:t>
      </w:r>
      <w:r>
        <w:rPr>
          <w:rFonts w:hint="eastAsia"/>
          <w:b/>
          <w:color w:val="auto"/>
          <w:spacing w:val="-6"/>
          <w:sz w:val="21"/>
          <w:szCs w:val="21"/>
          <w:highlight w:val="none"/>
        </w:rPr>
        <w:t>）</w:t>
      </w:r>
    </w:p>
    <w:p w14:paraId="424507AF">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24DFECE3">
      <w:pPr>
        <w:adjustRightInd w:val="0"/>
        <w:snapToGrid w:val="0"/>
        <w:spacing w:line="288" w:lineRule="auto"/>
        <w:rPr>
          <w:color w:val="auto"/>
          <w:highlight w:val="none"/>
        </w:rPr>
      </w:pPr>
    </w:p>
    <w:p w14:paraId="52C521A9">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报价文件</w:t>
      </w:r>
    </w:p>
    <w:p w14:paraId="3FD820AF">
      <w:pPr>
        <w:spacing w:line="360" w:lineRule="auto"/>
        <w:jc w:val="center"/>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lang w:val="en-US" w:eastAsia="zh-CN"/>
        </w:rPr>
        <w:t>（1）</w:t>
      </w:r>
      <w:r>
        <w:rPr>
          <w:rFonts w:hint="eastAsia" w:ascii="宋体" w:hAnsi="宋体" w:eastAsia="宋体" w:cs="宋体"/>
          <w:b/>
          <w:color w:val="auto"/>
          <w:spacing w:val="-6"/>
          <w:sz w:val="21"/>
          <w:szCs w:val="21"/>
          <w:highlight w:val="none"/>
        </w:rPr>
        <w:t>初次报价一览表</w:t>
      </w:r>
    </w:p>
    <w:p w14:paraId="69FD961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采购人：浙江农林大学</w:t>
      </w:r>
    </w:p>
    <w:p w14:paraId="1A6E9C4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Cs/>
          <w:color w:val="auto"/>
          <w:spacing w:val="-6"/>
          <w:sz w:val="21"/>
          <w:szCs w:val="21"/>
          <w:highlight w:val="none"/>
          <w:lang w:val="en-US"/>
        </w:rPr>
      </w:pPr>
      <w:r>
        <w:rPr>
          <w:rFonts w:hint="eastAsia" w:ascii="宋体" w:hAnsi="宋体" w:eastAsia="宋体" w:cs="宋体"/>
          <w:bCs/>
          <w:color w:val="auto"/>
          <w:spacing w:val="-6"/>
          <w:sz w:val="21"/>
          <w:szCs w:val="21"/>
          <w:highlight w:val="none"/>
        </w:rPr>
        <w:t>项目名称：</w:t>
      </w:r>
      <w:r>
        <w:rPr>
          <w:rFonts w:hint="eastAsia" w:cs="宋体"/>
          <w:bCs/>
          <w:color w:val="auto"/>
          <w:spacing w:val="-6"/>
          <w:sz w:val="21"/>
          <w:szCs w:val="21"/>
          <w:highlight w:val="none"/>
          <w:lang w:val="en-US" w:eastAsia="zh-CN"/>
        </w:rPr>
        <w:t>衣锦校区实验大楼用房改造工程EPC</w:t>
      </w:r>
    </w:p>
    <w:p w14:paraId="2811DC96">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项目编号：</w:t>
      </w:r>
      <w:r>
        <w:rPr>
          <w:rFonts w:hint="eastAsia" w:cs="宋体"/>
          <w:bCs/>
          <w:color w:val="auto"/>
          <w:spacing w:val="-6"/>
          <w:sz w:val="21"/>
          <w:szCs w:val="21"/>
          <w:highlight w:val="none"/>
          <w:lang w:eastAsia="zh-CN"/>
        </w:rPr>
        <w:t>HSZB-2025-915</w:t>
      </w:r>
    </w:p>
    <w:p w14:paraId="31BF9A2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供应商名称：</w:t>
      </w:r>
    </w:p>
    <w:tbl>
      <w:tblPr>
        <w:tblStyle w:val="13"/>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6"/>
        <w:gridCol w:w="6372"/>
      </w:tblGrid>
      <w:tr w14:paraId="78F98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86" w:type="dxa"/>
            <w:noWrap w:val="0"/>
            <w:vAlign w:val="center"/>
          </w:tcPr>
          <w:p w14:paraId="00250BA5">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项目</w:t>
            </w:r>
          </w:p>
        </w:tc>
        <w:tc>
          <w:tcPr>
            <w:tcW w:w="6372" w:type="dxa"/>
            <w:noWrap w:val="0"/>
            <w:vAlign w:val="center"/>
          </w:tcPr>
          <w:p w14:paraId="4013A50E">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pacing w:val="-6"/>
                <w:sz w:val="21"/>
                <w:szCs w:val="21"/>
                <w:highlight w:val="none"/>
                <w:lang w:eastAsia="zh-CN"/>
              </w:rPr>
            </w:pPr>
            <w:r>
              <w:rPr>
                <w:rFonts w:hint="eastAsia" w:ascii="宋体" w:hAnsi="宋体" w:eastAsia="宋体" w:cs="宋体"/>
                <w:b/>
                <w:bCs/>
                <w:color w:val="auto"/>
                <w:spacing w:val="-6"/>
                <w:sz w:val="21"/>
                <w:szCs w:val="21"/>
                <w:highlight w:val="none"/>
              </w:rPr>
              <w:t>磋商响应价格</w:t>
            </w:r>
            <w:r>
              <w:rPr>
                <w:rFonts w:hint="eastAsia" w:ascii="宋体" w:hAnsi="宋体" w:eastAsia="宋体" w:cs="宋体"/>
                <w:b/>
                <w:bCs/>
                <w:color w:val="auto"/>
                <w:spacing w:val="-6"/>
                <w:sz w:val="21"/>
                <w:szCs w:val="21"/>
                <w:highlight w:val="none"/>
                <w:lang w:eastAsia="zh-CN"/>
              </w:rPr>
              <w:t>（</w:t>
            </w:r>
            <w:r>
              <w:rPr>
                <w:rFonts w:hint="eastAsia" w:ascii="宋体" w:hAnsi="宋体" w:eastAsia="宋体" w:cs="宋体"/>
                <w:b/>
                <w:bCs/>
                <w:color w:val="auto"/>
                <w:spacing w:val="-6"/>
                <w:sz w:val="21"/>
                <w:szCs w:val="21"/>
                <w:highlight w:val="none"/>
                <w:lang w:val="en-US" w:eastAsia="zh-CN"/>
              </w:rPr>
              <w:t>元</w:t>
            </w:r>
            <w:r>
              <w:rPr>
                <w:rFonts w:hint="eastAsia" w:ascii="宋体" w:hAnsi="宋体" w:eastAsia="宋体" w:cs="宋体"/>
                <w:b/>
                <w:bCs/>
                <w:color w:val="auto"/>
                <w:spacing w:val="-6"/>
                <w:sz w:val="21"/>
                <w:szCs w:val="21"/>
                <w:highlight w:val="none"/>
                <w:lang w:eastAsia="zh-CN"/>
              </w:rPr>
              <w:t>）</w:t>
            </w:r>
          </w:p>
        </w:tc>
      </w:tr>
      <w:tr w14:paraId="53B15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86" w:type="dxa"/>
            <w:noWrap w:val="0"/>
            <w:vAlign w:val="center"/>
          </w:tcPr>
          <w:p w14:paraId="59CA8942">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工程设计费（元）</w:t>
            </w:r>
          </w:p>
        </w:tc>
        <w:tc>
          <w:tcPr>
            <w:tcW w:w="6372" w:type="dxa"/>
            <w:noWrap w:val="0"/>
            <w:vAlign w:val="center"/>
          </w:tcPr>
          <w:p w14:paraId="433E8EF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pacing w:val="-6"/>
                <w:sz w:val="21"/>
                <w:szCs w:val="21"/>
                <w:highlight w:val="none"/>
              </w:rPr>
            </w:pPr>
          </w:p>
        </w:tc>
      </w:tr>
      <w:tr w14:paraId="5BC18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86" w:type="dxa"/>
            <w:noWrap w:val="0"/>
            <w:vAlign w:val="center"/>
          </w:tcPr>
          <w:p w14:paraId="3E5BEEA4">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建安工程费（元）</w:t>
            </w:r>
          </w:p>
        </w:tc>
        <w:tc>
          <w:tcPr>
            <w:tcW w:w="6372" w:type="dxa"/>
            <w:noWrap w:val="0"/>
            <w:vAlign w:val="center"/>
          </w:tcPr>
          <w:p w14:paraId="7310301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pacing w:val="-6"/>
                <w:sz w:val="21"/>
                <w:szCs w:val="21"/>
                <w:highlight w:val="none"/>
              </w:rPr>
            </w:pPr>
          </w:p>
        </w:tc>
      </w:tr>
      <w:tr w14:paraId="02603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58" w:type="dxa"/>
            <w:gridSpan w:val="2"/>
            <w:noWrap w:val="0"/>
            <w:vAlign w:val="center"/>
          </w:tcPr>
          <w:p w14:paraId="29DD709E">
            <w:pPr>
              <w:keepNext w:val="0"/>
              <w:keepLines w:val="0"/>
              <w:suppressLineNumbers w:val="0"/>
              <w:spacing w:before="0" w:beforeAutospacing="0" w:after="0" w:afterAutospacing="0" w:line="240" w:lineRule="auto"/>
              <w:ind w:left="0" w:right="0"/>
              <w:jc w:val="both"/>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b/>
                <w:bCs/>
                <w:color w:val="auto"/>
                <w:spacing w:val="-6"/>
                <w:sz w:val="21"/>
                <w:szCs w:val="21"/>
                <w:highlight w:val="none"/>
                <w:lang w:val="en-US" w:eastAsia="zh-CN"/>
              </w:rPr>
              <w:t>磋商响应总价（工程设计费+建安工程费）：</w:t>
            </w:r>
          </w:p>
          <w:p w14:paraId="66A8BF95">
            <w:pPr>
              <w:keepNext w:val="0"/>
              <w:keepLines w:val="0"/>
              <w:suppressLineNumbers w:val="0"/>
              <w:spacing w:before="0" w:beforeAutospacing="0" w:after="0" w:afterAutospacing="0" w:line="240" w:lineRule="auto"/>
              <w:ind w:left="0" w:right="0"/>
              <w:jc w:val="both"/>
              <w:rPr>
                <w:rFonts w:hint="eastAsia" w:ascii="宋体" w:hAnsi="宋体" w:eastAsia="宋体" w:cs="宋体"/>
                <w:b/>
                <w:bCs/>
                <w:color w:val="auto"/>
                <w:spacing w:val="-6"/>
                <w:sz w:val="21"/>
                <w:szCs w:val="21"/>
                <w:highlight w:val="none"/>
                <w:lang w:val="en-US" w:eastAsia="zh-CN"/>
              </w:rPr>
            </w:pPr>
          </w:p>
          <w:p w14:paraId="3849F845">
            <w:pPr>
              <w:keepNext w:val="0"/>
              <w:keepLines w:val="0"/>
              <w:suppressLineNumbers w:val="0"/>
              <w:spacing w:before="0" w:beforeAutospacing="0" w:after="0" w:afterAutospacing="0" w:line="240" w:lineRule="auto"/>
              <w:ind w:left="0" w:right="0"/>
              <w:jc w:val="both"/>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b/>
                <w:bCs/>
                <w:color w:val="auto"/>
                <w:spacing w:val="-6"/>
                <w:sz w:val="21"/>
                <w:szCs w:val="21"/>
                <w:highlight w:val="none"/>
                <w:lang w:val="en-US" w:eastAsia="zh-CN"/>
              </w:rPr>
              <w:t>小写：</w:t>
            </w:r>
            <w:r>
              <w:rPr>
                <w:rFonts w:hint="eastAsia" w:ascii="宋体" w:hAnsi="宋体" w:eastAsia="宋体" w:cs="宋体"/>
                <w:b/>
                <w:bCs/>
                <w:color w:val="auto"/>
                <w:spacing w:val="-6"/>
                <w:sz w:val="21"/>
                <w:szCs w:val="21"/>
                <w:highlight w:val="none"/>
                <w:u w:val="single"/>
                <w:lang w:val="en-US" w:eastAsia="zh-CN"/>
              </w:rPr>
              <w:t xml:space="preserve">                                   </w:t>
            </w:r>
          </w:p>
          <w:p w14:paraId="33D449EF">
            <w:pPr>
              <w:keepNext w:val="0"/>
              <w:keepLines w:val="0"/>
              <w:suppressLineNumbers w:val="0"/>
              <w:spacing w:before="0" w:beforeAutospacing="0" w:after="0" w:afterAutospacing="0" w:line="240" w:lineRule="auto"/>
              <w:ind w:left="0" w:right="0"/>
              <w:jc w:val="both"/>
              <w:rPr>
                <w:rFonts w:hint="eastAsia" w:ascii="宋体" w:hAnsi="宋体" w:eastAsia="宋体" w:cs="宋体"/>
                <w:b/>
                <w:bCs/>
                <w:color w:val="auto"/>
                <w:spacing w:val="-6"/>
                <w:sz w:val="21"/>
                <w:szCs w:val="21"/>
                <w:highlight w:val="none"/>
                <w:lang w:val="en-US" w:eastAsia="zh-CN"/>
              </w:rPr>
            </w:pPr>
          </w:p>
          <w:p w14:paraId="0209E3B4">
            <w:pPr>
              <w:keepNext w:val="0"/>
              <w:keepLines w:val="0"/>
              <w:suppressLineNumbers w:val="0"/>
              <w:spacing w:before="0" w:beforeAutospacing="0" w:after="0" w:afterAutospacing="0" w:line="240" w:lineRule="auto"/>
              <w:ind w:left="0" w:right="0"/>
              <w:jc w:val="both"/>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b/>
                <w:bCs/>
                <w:color w:val="auto"/>
                <w:spacing w:val="-6"/>
                <w:sz w:val="21"/>
                <w:szCs w:val="21"/>
                <w:highlight w:val="none"/>
                <w:lang w:val="en-US" w:eastAsia="zh-CN"/>
              </w:rPr>
              <w:t>大写：</w:t>
            </w:r>
            <w:r>
              <w:rPr>
                <w:rFonts w:hint="eastAsia" w:ascii="宋体" w:hAnsi="宋体" w:eastAsia="宋体" w:cs="宋体"/>
                <w:b/>
                <w:bCs/>
                <w:color w:val="auto"/>
                <w:spacing w:val="-6"/>
                <w:sz w:val="21"/>
                <w:szCs w:val="21"/>
                <w:highlight w:val="none"/>
                <w:u w:val="single"/>
                <w:lang w:val="en-US" w:eastAsia="zh-CN"/>
              </w:rPr>
              <w:t xml:space="preserve">                                   </w:t>
            </w:r>
          </w:p>
          <w:p w14:paraId="7D7DDE95">
            <w:pPr>
              <w:keepNext w:val="0"/>
              <w:keepLines w:val="0"/>
              <w:suppressLineNumbers w:val="0"/>
              <w:spacing w:before="0" w:beforeAutospacing="0" w:after="0" w:afterAutospacing="0" w:line="240" w:lineRule="auto"/>
              <w:ind w:left="0" w:right="0"/>
              <w:jc w:val="both"/>
              <w:rPr>
                <w:rFonts w:hint="eastAsia" w:ascii="宋体" w:hAnsi="宋体" w:eastAsia="宋体" w:cs="宋体"/>
                <w:color w:val="auto"/>
                <w:spacing w:val="-6"/>
                <w:sz w:val="21"/>
                <w:szCs w:val="21"/>
                <w:highlight w:val="none"/>
                <w:lang w:val="en-US" w:eastAsia="zh-CN"/>
              </w:rPr>
            </w:pPr>
          </w:p>
        </w:tc>
      </w:tr>
    </w:tbl>
    <w:p w14:paraId="6DE5D31E">
      <w:pPr>
        <w:keepNext w:val="0"/>
        <w:keepLines w:val="0"/>
        <w:pageBreakBefore w:val="0"/>
        <w:widowControl w:val="0"/>
        <w:kinsoku/>
        <w:wordWrap/>
        <w:overflowPunct/>
        <w:topLinePunct w:val="0"/>
        <w:autoSpaceDE/>
        <w:autoSpaceDN/>
        <w:bidi w:val="0"/>
        <w:adjustRightInd/>
        <w:snapToGrid/>
        <w:spacing w:line="288" w:lineRule="auto"/>
        <w:ind w:right="0" w:rightChars="0"/>
        <w:jc w:val="left"/>
        <w:textAlignment w:val="auto"/>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b/>
          <w:bCs/>
          <w:color w:val="auto"/>
          <w:spacing w:val="-6"/>
          <w:sz w:val="21"/>
          <w:szCs w:val="21"/>
          <w:highlight w:val="none"/>
          <w:lang w:val="en-US" w:eastAsia="zh-CN"/>
        </w:rPr>
        <w:t>注：</w:t>
      </w:r>
    </w:p>
    <w:p w14:paraId="4D15EF45">
      <w:pPr>
        <w:keepNext w:val="0"/>
        <w:keepLines w:val="0"/>
        <w:pageBreakBefore w:val="0"/>
        <w:widowControl w:val="0"/>
        <w:kinsoku/>
        <w:wordWrap/>
        <w:overflowPunct/>
        <w:topLinePunct w:val="0"/>
        <w:autoSpaceDE/>
        <w:autoSpaceDN/>
        <w:bidi w:val="0"/>
        <w:adjustRightInd/>
        <w:snapToGrid/>
        <w:spacing w:line="288" w:lineRule="auto"/>
        <w:ind w:right="0" w:rightChars="0"/>
        <w:jc w:val="left"/>
        <w:textAlignment w:val="auto"/>
        <w:rPr>
          <w:rFonts w:hint="eastAsia" w:ascii="宋体" w:hAnsi="宋体" w:eastAsia="宋体" w:cs="宋体"/>
          <w:b/>
          <w:bCs/>
          <w:color w:val="auto"/>
          <w:spacing w:val="-6"/>
          <w:sz w:val="21"/>
          <w:szCs w:val="21"/>
          <w:highlight w:val="none"/>
          <w:lang w:val="en-US" w:eastAsia="zh-CN"/>
        </w:rPr>
      </w:pPr>
      <w:r>
        <w:rPr>
          <w:rFonts w:hint="eastAsia" w:cs="宋体"/>
          <w:b/>
          <w:bCs/>
          <w:color w:val="auto"/>
          <w:spacing w:val="-6"/>
          <w:sz w:val="21"/>
          <w:szCs w:val="21"/>
          <w:highlight w:val="none"/>
          <w:lang w:val="en-US" w:eastAsia="zh-CN"/>
        </w:rPr>
        <w:t>1</w:t>
      </w:r>
      <w:r>
        <w:rPr>
          <w:rFonts w:hint="eastAsia" w:ascii="宋体" w:hAnsi="宋体" w:eastAsia="宋体" w:cs="宋体"/>
          <w:b/>
          <w:bCs/>
          <w:color w:val="auto"/>
          <w:spacing w:val="-6"/>
          <w:sz w:val="21"/>
          <w:szCs w:val="21"/>
          <w:highlight w:val="none"/>
          <w:lang w:val="en-US" w:eastAsia="zh-CN"/>
        </w:rPr>
        <w:t>、磋商响应总价应包括采购文件所确定的招标范围内的全部内容及完成招标必需的各种材料费、劳务费、采取措施等所需的全部费用。</w:t>
      </w:r>
    </w:p>
    <w:p w14:paraId="52AD3F2A">
      <w:pPr>
        <w:keepNext w:val="0"/>
        <w:keepLines w:val="0"/>
        <w:pageBreakBefore w:val="0"/>
        <w:widowControl w:val="0"/>
        <w:kinsoku/>
        <w:wordWrap/>
        <w:overflowPunct/>
        <w:topLinePunct w:val="0"/>
        <w:autoSpaceDE/>
        <w:autoSpaceDN/>
        <w:bidi w:val="0"/>
        <w:adjustRightInd/>
        <w:snapToGrid/>
        <w:spacing w:line="288" w:lineRule="auto"/>
        <w:ind w:right="0" w:rightChars="0"/>
        <w:jc w:val="left"/>
        <w:textAlignment w:val="auto"/>
        <w:rPr>
          <w:rFonts w:hint="eastAsia" w:ascii="宋体" w:hAnsi="宋体" w:eastAsia="宋体" w:cs="宋体"/>
          <w:b/>
          <w:bCs/>
          <w:color w:val="auto"/>
          <w:spacing w:val="-6"/>
          <w:sz w:val="21"/>
          <w:szCs w:val="21"/>
          <w:highlight w:val="none"/>
          <w:lang w:val="en-US" w:eastAsia="zh-CN"/>
        </w:rPr>
      </w:pPr>
      <w:r>
        <w:rPr>
          <w:rFonts w:hint="eastAsia" w:cs="宋体"/>
          <w:b/>
          <w:bCs/>
          <w:color w:val="auto"/>
          <w:spacing w:val="-6"/>
          <w:sz w:val="21"/>
          <w:szCs w:val="21"/>
          <w:highlight w:val="none"/>
          <w:lang w:val="en-US" w:eastAsia="zh-CN"/>
        </w:rPr>
        <w:t>2</w:t>
      </w:r>
      <w:r>
        <w:rPr>
          <w:rFonts w:hint="eastAsia" w:ascii="宋体" w:hAnsi="宋体" w:eastAsia="宋体" w:cs="宋体"/>
          <w:b/>
          <w:bCs/>
          <w:color w:val="auto"/>
          <w:spacing w:val="-6"/>
          <w:sz w:val="21"/>
          <w:szCs w:val="21"/>
          <w:highlight w:val="none"/>
          <w:lang w:val="en-US" w:eastAsia="zh-CN"/>
        </w:rPr>
        <w:t>、磋商响应总价包括深化设计、材料、设备、人工、管理费、利润、税金、风险等费用。</w:t>
      </w:r>
    </w:p>
    <w:p w14:paraId="2AEF2F83">
      <w:pPr>
        <w:keepNext w:val="0"/>
        <w:keepLines w:val="0"/>
        <w:pageBreakBefore w:val="0"/>
        <w:widowControl w:val="0"/>
        <w:kinsoku/>
        <w:wordWrap/>
        <w:overflowPunct/>
        <w:topLinePunct w:val="0"/>
        <w:autoSpaceDE/>
        <w:autoSpaceDN/>
        <w:bidi w:val="0"/>
        <w:adjustRightInd/>
        <w:snapToGrid/>
        <w:spacing w:line="288" w:lineRule="auto"/>
        <w:ind w:right="0" w:rightChars="0"/>
        <w:jc w:val="left"/>
        <w:textAlignment w:val="auto"/>
        <w:rPr>
          <w:rFonts w:hint="eastAsia" w:ascii="宋体" w:hAnsi="宋体" w:eastAsia="宋体" w:cs="宋体"/>
          <w:b/>
          <w:bCs/>
          <w:color w:val="auto"/>
          <w:spacing w:val="-6"/>
          <w:sz w:val="21"/>
          <w:szCs w:val="21"/>
          <w:highlight w:val="none"/>
          <w:lang w:val="en-US" w:eastAsia="zh-CN"/>
        </w:rPr>
      </w:pPr>
      <w:r>
        <w:rPr>
          <w:rFonts w:hint="eastAsia" w:cs="宋体"/>
          <w:b/>
          <w:bCs/>
          <w:color w:val="auto"/>
          <w:spacing w:val="-6"/>
          <w:sz w:val="21"/>
          <w:szCs w:val="21"/>
          <w:highlight w:val="none"/>
          <w:lang w:val="en-US" w:eastAsia="zh-CN"/>
        </w:rPr>
        <w:t>3</w:t>
      </w:r>
      <w:r>
        <w:rPr>
          <w:rFonts w:hint="eastAsia" w:ascii="宋体" w:hAnsi="宋体" w:eastAsia="宋体" w:cs="宋体"/>
          <w:b/>
          <w:bCs/>
          <w:color w:val="auto"/>
          <w:spacing w:val="-6"/>
          <w:sz w:val="21"/>
          <w:szCs w:val="21"/>
          <w:highlight w:val="none"/>
          <w:lang w:val="en-US" w:eastAsia="zh-CN"/>
        </w:rPr>
        <w:t>、响应方报价应包括现场环境以及市场变化等暗含可能产生的费用。</w:t>
      </w:r>
    </w:p>
    <w:p w14:paraId="1F5A31EB">
      <w:pPr>
        <w:keepNext w:val="0"/>
        <w:keepLines w:val="0"/>
        <w:pageBreakBefore w:val="0"/>
        <w:widowControl w:val="0"/>
        <w:kinsoku/>
        <w:wordWrap/>
        <w:overflowPunct/>
        <w:topLinePunct w:val="0"/>
        <w:autoSpaceDE/>
        <w:autoSpaceDN/>
        <w:bidi w:val="0"/>
        <w:adjustRightInd/>
        <w:snapToGrid/>
        <w:spacing w:line="288" w:lineRule="auto"/>
        <w:ind w:right="0" w:rightChars="0"/>
        <w:jc w:val="left"/>
        <w:textAlignment w:val="auto"/>
        <w:rPr>
          <w:rFonts w:hint="eastAsia" w:ascii="宋体" w:hAnsi="宋体" w:eastAsia="宋体" w:cs="宋体"/>
          <w:b/>
          <w:color w:val="auto"/>
          <w:spacing w:val="-6"/>
          <w:sz w:val="21"/>
          <w:szCs w:val="21"/>
          <w:highlight w:val="none"/>
        </w:rPr>
      </w:pPr>
    </w:p>
    <w:p w14:paraId="1532A505">
      <w:pPr>
        <w:keepNext w:val="0"/>
        <w:keepLines w:val="0"/>
        <w:pageBreakBefore w:val="0"/>
        <w:widowControl w:val="0"/>
        <w:kinsoku/>
        <w:wordWrap/>
        <w:overflowPunct/>
        <w:topLinePunct w:val="0"/>
        <w:autoSpaceDE/>
        <w:autoSpaceDN/>
        <w:bidi w:val="0"/>
        <w:adjustRightInd/>
        <w:snapToGrid/>
        <w:spacing w:line="288" w:lineRule="auto"/>
        <w:ind w:right="0" w:rightChars="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供应商名称（盖章）：</w:t>
      </w:r>
    </w:p>
    <w:p w14:paraId="3C75F491">
      <w:pPr>
        <w:keepNext w:val="0"/>
        <w:keepLines w:val="0"/>
        <w:pageBreakBefore w:val="0"/>
        <w:widowControl w:val="0"/>
        <w:kinsoku/>
        <w:wordWrap/>
        <w:overflowPunct/>
        <w:topLinePunct w:val="0"/>
        <w:autoSpaceDE/>
        <w:autoSpaceDN/>
        <w:bidi w:val="0"/>
        <w:adjustRightInd/>
        <w:snapToGrid/>
        <w:spacing w:line="288" w:lineRule="auto"/>
        <w:ind w:right="0" w:rightChars="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供应商授权代表签字：</w:t>
      </w:r>
    </w:p>
    <w:p w14:paraId="10E90234">
      <w:pPr>
        <w:keepNext w:val="0"/>
        <w:keepLines w:val="0"/>
        <w:pageBreakBefore w:val="0"/>
        <w:widowControl w:val="0"/>
        <w:kinsoku/>
        <w:wordWrap/>
        <w:overflowPunct/>
        <w:topLinePunct w:val="0"/>
        <w:autoSpaceDE/>
        <w:autoSpaceDN/>
        <w:bidi w:val="0"/>
        <w:adjustRightInd/>
        <w:snapToGrid/>
        <w:spacing w:line="288" w:lineRule="auto"/>
        <w:ind w:right="0" w:rightChars="0"/>
        <w:textAlignment w:val="auto"/>
        <w:rPr>
          <w:rFonts w:ascii="宋体" w:hAnsi="宋体" w:eastAsia="宋体" w:cs="宋体"/>
          <w:color w:val="auto"/>
          <w:highlight w:val="none"/>
        </w:rPr>
      </w:pPr>
      <w:r>
        <w:rPr>
          <w:rFonts w:hint="eastAsia" w:ascii="宋体" w:hAnsi="宋体" w:eastAsia="宋体" w:cs="宋体"/>
          <w:bCs/>
          <w:color w:val="auto"/>
          <w:spacing w:val="-6"/>
          <w:sz w:val="21"/>
          <w:szCs w:val="21"/>
          <w:highlight w:val="none"/>
        </w:rPr>
        <w:t>日期：  年  月  日</w:t>
      </w:r>
    </w:p>
    <w:p w14:paraId="379AC195">
      <w:pPr>
        <w:rPr>
          <w:color w:val="auto"/>
          <w:highlight w:val="none"/>
        </w:rPr>
      </w:pPr>
      <w:r>
        <w:rPr>
          <w:color w:val="auto"/>
          <w:highlight w:val="none"/>
        </w:rPr>
        <w:br w:type="page"/>
      </w:r>
    </w:p>
    <w:p w14:paraId="224C72D8">
      <w:pPr>
        <w:pStyle w:val="4"/>
        <w:rPr>
          <w:color w:val="auto"/>
          <w:highlight w:val="none"/>
        </w:rPr>
      </w:pPr>
    </w:p>
    <w:p w14:paraId="46EC00E2">
      <w:pPr>
        <w:widowControl/>
        <w:tabs>
          <w:tab w:val="center" w:pos="4755"/>
          <w:tab w:val="right" w:pos="9070"/>
        </w:tabs>
        <w:spacing w:before="100" w:beforeAutospacing="1" w:after="100" w:afterAutospacing="1" w:line="288" w:lineRule="auto"/>
        <w:ind w:firstLine="442" w:firstLineChars="100"/>
        <w:jc w:val="center"/>
        <w:rPr>
          <w:rFonts w:ascii="Times New Roman" w:hAnsi="宋体" w:eastAsia="宋体" w:cs="Times New Roman"/>
          <w:b/>
          <w:color w:val="auto"/>
          <w:kern w:val="0"/>
          <w:sz w:val="44"/>
          <w:szCs w:val="44"/>
          <w:highlight w:val="none"/>
        </w:rPr>
      </w:pPr>
      <w:r>
        <w:rPr>
          <w:rFonts w:hint="eastAsia" w:ascii="Times New Roman" w:hAnsi="宋体" w:eastAsia="宋体" w:cs="Times New Roman"/>
          <w:b/>
          <w:color w:val="auto"/>
          <w:kern w:val="0"/>
          <w:sz w:val="44"/>
          <w:szCs w:val="44"/>
          <w:highlight w:val="none"/>
        </w:rPr>
        <w:t>磋商响应总价（初次报价）</w:t>
      </w:r>
    </w:p>
    <w:p w14:paraId="36A4E147">
      <w:pPr>
        <w:widowControl/>
        <w:tabs>
          <w:tab w:val="center" w:pos="4755"/>
          <w:tab w:val="right" w:pos="9070"/>
        </w:tabs>
        <w:spacing w:before="100" w:beforeAutospacing="1" w:after="100" w:afterAutospacing="1" w:line="288" w:lineRule="auto"/>
        <w:ind w:firstLine="320" w:firstLineChars="100"/>
        <w:jc w:val="center"/>
        <w:rPr>
          <w:rFonts w:ascii="Times New Roman" w:hAnsi="宋体" w:eastAsia="宋体" w:cs="Times New Roman"/>
          <w:color w:val="auto"/>
          <w:kern w:val="0"/>
          <w:sz w:val="32"/>
          <w:szCs w:val="32"/>
          <w:highlight w:val="none"/>
        </w:rPr>
      </w:pPr>
    </w:p>
    <w:p w14:paraId="23E2CCD4">
      <w:pPr>
        <w:widowControl/>
        <w:tabs>
          <w:tab w:val="center" w:pos="4755"/>
          <w:tab w:val="right" w:pos="9070"/>
        </w:tabs>
        <w:spacing w:before="100" w:beforeAutospacing="1" w:after="100" w:afterAutospacing="1" w:line="288" w:lineRule="auto"/>
        <w:ind w:firstLine="320" w:firstLineChars="100"/>
        <w:rPr>
          <w:rFonts w:ascii="Times New Roman" w:hAnsi="宋体" w:eastAsia="宋体" w:cs="Times New Roman"/>
          <w:color w:val="auto"/>
          <w:kern w:val="0"/>
          <w:sz w:val="32"/>
          <w:szCs w:val="32"/>
          <w:highlight w:val="none"/>
          <w:u w:val="single"/>
        </w:rPr>
      </w:pPr>
      <w:r>
        <w:rPr>
          <w:rFonts w:hint="eastAsia" w:ascii="Times New Roman" w:hAnsi="宋体" w:eastAsia="宋体" w:cs="Times New Roman"/>
          <w:color w:val="auto"/>
          <w:kern w:val="0"/>
          <w:sz w:val="32"/>
          <w:szCs w:val="32"/>
          <w:highlight w:val="none"/>
        </w:rPr>
        <w:t>建设单位：</w:t>
      </w:r>
      <w:r>
        <w:rPr>
          <w:rFonts w:hint="eastAsia" w:ascii="Times New Roman" w:hAnsi="宋体" w:eastAsia="宋体" w:cs="Times New Roman"/>
          <w:color w:val="auto"/>
          <w:kern w:val="0"/>
          <w:sz w:val="32"/>
          <w:szCs w:val="32"/>
          <w:highlight w:val="none"/>
          <w:u w:val="single"/>
        </w:rPr>
        <w:t xml:space="preserve">                                 </w:t>
      </w:r>
      <w:r>
        <w:rPr>
          <w:rFonts w:hint="eastAsia" w:ascii="Times New Roman" w:hAnsi="宋体" w:eastAsia="宋体" w:cs="Times New Roman"/>
          <w:color w:val="auto"/>
          <w:kern w:val="0"/>
          <w:sz w:val="32"/>
          <w:szCs w:val="32"/>
          <w:highlight w:val="none"/>
        </w:rPr>
        <w:t xml:space="preserve"> </w:t>
      </w:r>
    </w:p>
    <w:p w14:paraId="01C0B835">
      <w:pPr>
        <w:widowControl/>
        <w:tabs>
          <w:tab w:val="center" w:pos="4755"/>
          <w:tab w:val="right" w:pos="9070"/>
        </w:tabs>
        <w:spacing w:before="100" w:beforeAutospacing="1" w:after="100" w:afterAutospacing="1" w:line="288" w:lineRule="auto"/>
        <w:ind w:firstLine="320" w:firstLineChars="100"/>
        <w:rPr>
          <w:rFonts w:ascii="Times New Roman" w:hAnsi="宋体" w:eastAsia="宋体" w:cs="Times New Roman"/>
          <w:color w:val="auto"/>
          <w:kern w:val="0"/>
          <w:sz w:val="32"/>
          <w:szCs w:val="32"/>
          <w:highlight w:val="none"/>
        </w:rPr>
      </w:pPr>
      <w:r>
        <w:rPr>
          <w:rFonts w:hint="eastAsia" w:ascii="Times New Roman" w:hAnsi="宋体" w:eastAsia="宋体" w:cs="Times New Roman"/>
          <w:color w:val="auto"/>
          <w:kern w:val="0"/>
          <w:sz w:val="32"/>
          <w:szCs w:val="32"/>
          <w:highlight w:val="none"/>
        </w:rPr>
        <w:t>项目名称：</w:t>
      </w:r>
      <w:r>
        <w:rPr>
          <w:rFonts w:hint="eastAsia" w:ascii="Times New Roman" w:hAnsi="宋体" w:eastAsia="宋体" w:cs="Times New Roman"/>
          <w:color w:val="auto"/>
          <w:kern w:val="0"/>
          <w:sz w:val="32"/>
          <w:szCs w:val="32"/>
          <w:highlight w:val="none"/>
          <w:u w:val="single"/>
        </w:rPr>
        <w:t xml:space="preserve">                                 </w:t>
      </w:r>
      <w:r>
        <w:rPr>
          <w:rFonts w:hint="eastAsia" w:ascii="Times New Roman" w:hAnsi="宋体" w:eastAsia="宋体" w:cs="Times New Roman"/>
          <w:color w:val="auto"/>
          <w:kern w:val="0"/>
          <w:sz w:val="32"/>
          <w:szCs w:val="32"/>
          <w:highlight w:val="none"/>
        </w:rPr>
        <w:t xml:space="preserve"> </w:t>
      </w:r>
    </w:p>
    <w:p w14:paraId="5D162028">
      <w:pPr>
        <w:widowControl/>
        <w:tabs>
          <w:tab w:val="center" w:pos="4755"/>
          <w:tab w:val="right" w:pos="9070"/>
        </w:tabs>
        <w:spacing w:before="100" w:beforeAutospacing="1" w:after="100" w:afterAutospacing="1" w:line="288" w:lineRule="auto"/>
        <w:ind w:firstLine="320" w:firstLineChars="100"/>
        <w:rPr>
          <w:rFonts w:ascii="Times New Roman" w:hAnsi="宋体" w:eastAsia="宋体" w:cs="Times New Roman"/>
          <w:color w:val="auto"/>
          <w:kern w:val="0"/>
          <w:sz w:val="32"/>
          <w:szCs w:val="32"/>
          <w:highlight w:val="none"/>
          <w:u w:val="single"/>
        </w:rPr>
      </w:pPr>
      <w:r>
        <w:rPr>
          <w:rFonts w:hint="eastAsia" w:ascii="Times New Roman" w:hAnsi="宋体" w:eastAsia="宋体" w:cs="Times New Roman"/>
          <w:color w:val="auto"/>
          <w:kern w:val="0"/>
          <w:sz w:val="32"/>
          <w:szCs w:val="32"/>
          <w:highlight w:val="none"/>
        </w:rPr>
        <w:t>响应总价（小写）：</w:t>
      </w:r>
      <w:r>
        <w:rPr>
          <w:rFonts w:hint="eastAsia" w:ascii="Times New Roman" w:hAnsi="宋体" w:eastAsia="宋体" w:cs="Times New Roman"/>
          <w:color w:val="auto"/>
          <w:kern w:val="0"/>
          <w:sz w:val="32"/>
          <w:szCs w:val="32"/>
          <w:highlight w:val="none"/>
          <w:u w:val="single"/>
        </w:rPr>
        <w:t xml:space="preserve">                         </w:t>
      </w:r>
    </w:p>
    <w:p w14:paraId="6EBD3629">
      <w:pPr>
        <w:widowControl/>
        <w:tabs>
          <w:tab w:val="center" w:pos="4755"/>
          <w:tab w:val="right" w:pos="9070"/>
        </w:tabs>
        <w:spacing w:before="100" w:beforeAutospacing="1" w:after="100" w:afterAutospacing="1" w:line="288" w:lineRule="auto"/>
        <w:ind w:firstLine="320" w:firstLineChars="100"/>
        <w:rPr>
          <w:rFonts w:ascii="Times New Roman" w:hAnsi="宋体" w:eastAsia="宋体" w:cs="Times New Roman"/>
          <w:color w:val="auto"/>
          <w:kern w:val="0"/>
          <w:sz w:val="32"/>
          <w:szCs w:val="32"/>
          <w:highlight w:val="none"/>
          <w:u w:val="single"/>
        </w:rPr>
      </w:pPr>
      <w:r>
        <w:rPr>
          <w:rFonts w:hint="eastAsia" w:ascii="Times New Roman" w:hAnsi="宋体" w:eastAsia="宋体" w:cs="Times New Roman"/>
          <w:color w:val="auto"/>
          <w:kern w:val="0"/>
          <w:sz w:val="32"/>
          <w:szCs w:val="32"/>
          <w:highlight w:val="none"/>
        </w:rPr>
        <w:t xml:space="preserve">        （大写）：</w:t>
      </w:r>
      <w:r>
        <w:rPr>
          <w:rFonts w:hint="eastAsia" w:ascii="Times New Roman" w:hAnsi="宋体" w:eastAsia="宋体" w:cs="Times New Roman"/>
          <w:color w:val="auto"/>
          <w:kern w:val="0"/>
          <w:sz w:val="32"/>
          <w:szCs w:val="32"/>
          <w:highlight w:val="none"/>
          <w:u w:val="single"/>
        </w:rPr>
        <w:t xml:space="preserve">                         </w:t>
      </w:r>
      <w:r>
        <w:rPr>
          <w:rFonts w:hint="eastAsia" w:ascii="Times New Roman" w:hAnsi="宋体" w:eastAsia="宋体" w:cs="Times New Roman"/>
          <w:color w:val="auto"/>
          <w:kern w:val="0"/>
          <w:sz w:val="32"/>
          <w:szCs w:val="32"/>
          <w:highlight w:val="none"/>
        </w:rPr>
        <w:t xml:space="preserve"> </w:t>
      </w:r>
    </w:p>
    <w:p w14:paraId="40CF9514">
      <w:pPr>
        <w:widowControl/>
        <w:tabs>
          <w:tab w:val="center" w:pos="4755"/>
          <w:tab w:val="right" w:pos="9070"/>
        </w:tabs>
        <w:spacing w:before="100" w:beforeAutospacing="1" w:after="100" w:afterAutospacing="1" w:line="288" w:lineRule="auto"/>
        <w:rPr>
          <w:rFonts w:ascii="Times New Roman" w:hAnsi="宋体" w:eastAsia="宋体" w:cs="Times New Roman"/>
          <w:b/>
          <w:color w:val="auto"/>
          <w:kern w:val="0"/>
          <w:sz w:val="32"/>
          <w:szCs w:val="32"/>
          <w:highlight w:val="none"/>
        </w:rPr>
      </w:pPr>
    </w:p>
    <w:p w14:paraId="6AC6DF61">
      <w:pPr>
        <w:widowControl/>
        <w:tabs>
          <w:tab w:val="center" w:pos="4755"/>
          <w:tab w:val="right" w:pos="9070"/>
        </w:tabs>
        <w:spacing w:before="100" w:beforeAutospacing="1" w:after="100" w:afterAutospacing="1" w:line="288" w:lineRule="auto"/>
        <w:ind w:right="1280" w:firstLine="320" w:firstLineChars="100"/>
        <w:jc w:val="center"/>
        <w:rPr>
          <w:rFonts w:ascii="Times New Roman" w:hAnsi="宋体" w:eastAsia="宋体" w:cs="Times New Roman"/>
          <w:color w:val="auto"/>
          <w:kern w:val="0"/>
          <w:sz w:val="32"/>
          <w:szCs w:val="32"/>
          <w:highlight w:val="none"/>
        </w:rPr>
      </w:pPr>
    </w:p>
    <w:p w14:paraId="75111C2D">
      <w:pPr>
        <w:widowControl/>
        <w:tabs>
          <w:tab w:val="center" w:pos="4755"/>
          <w:tab w:val="right" w:pos="9070"/>
        </w:tabs>
        <w:spacing w:before="100" w:beforeAutospacing="1" w:after="100" w:afterAutospacing="1" w:line="288" w:lineRule="auto"/>
        <w:ind w:firstLine="320" w:firstLineChars="100"/>
        <w:rPr>
          <w:rFonts w:ascii="Times New Roman" w:hAnsi="宋体" w:eastAsia="宋体" w:cs="Times New Roman"/>
          <w:color w:val="auto"/>
          <w:kern w:val="0"/>
          <w:sz w:val="32"/>
          <w:szCs w:val="32"/>
          <w:highlight w:val="none"/>
        </w:rPr>
      </w:pPr>
      <w:r>
        <w:rPr>
          <w:rFonts w:hint="eastAsia" w:ascii="Times New Roman" w:hAnsi="宋体" w:eastAsia="宋体" w:cs="Times New Roman"/>
          <w:color w:val="auto"/>
          <w:kern w:val="0"/>
          <w:sz w:val="32"/>
          <w:szCs w:val="32"/>
          <w:highlight w:val="none"/>
        </w:rPr>
        <w:t xml:space="preserve">响   应   方： </w:t>
      </w:r>
      <w:r>
        <w:rPr>
          <w:rFonts w:hint="eastAsia" w:ascii="Times New Roman" w:hAnsi="宋体" w:eastAsia="宋体" w:cs="Times New Roman"/>
          <w:color w:val="auto"/>
          <w:kern w:val="0"/>
          <w:sz w:val="32"/>
          <w:szCs w:val="32"/>
          <w:highlight w:val="none"/>
          <w:u w:val="single"/>
        </w:rPr>
        <w:t xml:space="preserve">                    </w:t>
      </w:r>
      <w:r>
        <w:rPr>
          <w:rFonts w:hint="eastAsia" w:ascii="Times New Roman" w:hAnsi="宋体" w:eastAsia="宋体" w:cs="Times New Roman"/>
          <w:color w:val="auto"/>
          <w:kern w:val="0"/>
          <w:sz w:val="32"/>
          <w:szCs w:val="32"/>
          <w:highlight w:val="none"/>
        </w:rPr>
        <w:t>（单位盖章）</w:t>
      </w:r>
    </w:p>
    <w:p w14:paraId="7A20BBFF">
      <w:pPr>
        <w:widowControl/>
        <w:spacing w:before="100" w:beforeAutospacing="1" w:after="100" w:afterAutospacing="1" w:line="288" w:lineRule="auto"/>
        <w:ind w:firstLine="320" w:firstLineChars="100"/>
        <w:rPr>
          <w:rFonts w:ascii="ˎ̥" w:hAnsi="ˎ̥" w:eastAsia="宋体" w:cs="Times New Roman"/>
          <w:color w:val="auto"/>
          <w:kern w:val="0"/>
          <w:sz w:val="32"/>
          <w:szCs w:val="32"/>
          <w:highlight w:val="none"/>
        </w:rPr>
      </w:pPr>
      <w:r>
        <w:rPr>
          <w:rFonts w:ascii="ˎ̥" w:hAnsi="ˎ̥" w:eastAsia="宋体" w:cs="Times New Roman"/>
          <w:color w:val="auto"/>
          <w:kern w:val="0"/>
          <w:sz w:val="32"/>
          <w:szCs w:val="32"/>
          <w:highlight w:val="none"/>
        </w:rPr>
        <w:t>法</w:t>
      </w:r>
      <w:r>
        <w:rPr>
          <w:rFonts w:hint="eastAsia" w:ascii="ˎ̥" w:hAnsi="ˎ̥" w:eastAsia="宋体" w:cs="Times New Roman"/>
          <w:color w:val="auto"/>
          <w:kern w:val="0"/>
          <w:sz w:val="32"/>
          <w:szCs w:val="32"/>
          <w:highlight w:val="none"/>
        </w:rPr>
        <w:t xml:space="preserve"> </w:t>
      </w:r>
      <w:r>
        <w:rPr>
          <w:rFonts w:ascii="ˎ̥" w:hAnsi="ˎ̥" w:eastAsia="宋体" w:cs="Times New Roman"/>
          <w:color w:val="auto"/>
          <w:kern w:val="0"/>
          <w:sz w:val="32"/>
          <w:szCs w:val="32"/>
          <w:highlight w:val="none"/>
        </w:rPr>
        <w:t>定</w:t>
      </w:r>
      <w:r>
        <w:rPr>
          <w:rFonts w:hint="eastAsia" w:ascii="ˎ̥" w:hAnsi="ˎ̥" w:eastAsia="宋体" w:cs="Times New Roman"/>
          <w:color w:val="auto"/>
          <w:kern w:val="0"/>
          <w:sz w:val="32"/>
          <w:szCs w:val="32"/>
          <w:highlight w:val="none"/>
        </w:rPr>
        <w:t xml:space="preserve"> </w:t>
      </w:r>
      <w:r>
        <w:rPr>
          <w:rFonts w:ascii="ˎ̥" w:hAnsi="ˎ̥" w:eastAsia="宋体" w:cs="Times New Roman"/>
          <w:color w:val="auto"/>
          <w:kern w:val="0"/>
          <w:sz w:val="32"/>
          <w:szCs w:val="32"/>
          <w:highlight w:val="none"/>
        </w:rPr>
        <w:t>代</w:t>
      </w:r>
      <w:r>
        <w:rPr>
          <w:rFonts w:hint="eastAsia" w:ascii="ˎ̥" w:hAnsi="ˎ̥" w:eastAsia="宋体" w:cs="Times New Roman"/>
          <w:color w:val="auto"/>
          <w:kern w:val="0"/>
          <w:sz w:val="32"/>
          <w:szCs w:val="32"/>
          <w:highlight w:val="none"/>
        </w:rPr>
        <w:t xml:space="preserve"> </w:t>
      </w:r>
      <w:r>
        <w:rPr>
          <w:rFonts w:ascii="ˎ̥" w:hAnsi="ˎ̥" w:eastAsia="宋体" w:cs="Times New Roman"/>
          <w:color w:val="auto"/>
          <w:kern w:val="0"/>
          <w:sz w:val="32"/>
          <w:szCs w:val="32"/>
          <w:highlight w:val="none"/>
        </w:rPr>
        <w:t>表</w:t>
      </w:r>
      <w:r>
        <w:rPr>
          <w:rFonts w:hint="eastAsia" w:ascii="ˎ̥" w:hAnsi="ˎ̥" w:eastAsia="宋体" w:cs="Times New Roman"/>
          <w:color w:val="auto"/>
          <w:kern w:val="0"/>
          <w:sz w:val="32"/>
          <w:szCs w:val="32"/>
          <w:highlight w:val="none"/>
        </w:rPr>
        <w:t xml:space="preserve"> </w:t>
      </w:r>
      <w:r>
        <w:rPr>
          <w:rFonts w:ascii="ˎ̥" w:hAnsi="ˎ̥" w:eastAsia="宋体" w:cs="Times New Roman"/>
          <w:color w:val="auto"/>
          <w:kern w:val="0"/>
          <w:sz w:val="32"/>
          <w:szCs w:val="32"/>
          <w:highlight w:val="none"/>
        </w:rPr>
        <w:t>人：</w:t>
      </w:r>
      <w:r>
        <w:rPr>
          <w:rFonts w:hint="eastAsia" w:ascii="宋体" w:hAnsi="宋体" w:eastAsia="宋体" w:cs="Times New Roman"/>
          <w:color w:val="auto"/>
          <w:kern w:val="0"/>
          <w:sz w:val="32"/>
          <w:szCs w:val="32"/>
          <w:highlight w:val="none"/>
        </w:rPr>
        <w:t xml:space="preserve"> </w:t>
      </w:r>
      <w:r>
        <w:rPr>
          <w:rFonts w:hint="eastAsia" w:ascii="宋体" w:hAnsi="宋体" w:eastAsia="宋体" w:cs="Times New Roman"/>
          <w:color w:val="auto"/>
          <w:kern w:val="0"/>
          <w:sz w:val="32"/>
          <w:szCs w:val="32"/>
          <w:highlight w:val="none"/>
          <w:u w:val="single"/>
        </w:rPr>
        <w:t xml:space="preserve">                   </w:t>
      </w:r>
      <w:r>
        <w:rPr>
          <w:rFonts w:ascii="ˎ̥" w:hAnsi="ˎ̥" w:eastAsia="宋体" w:cs="Times New Roman"/>
          <w:color w:val="auto"/>
          <w:kern w:val="0"/>
          <w:sz w:val="32"/>
          <w:szCs w:val="32"/>
          <w:highlight w:val="none"/>
        </w:rPr>
        <w:t>（签字或盖章）</w:t>
      </w:r>
    </w:p>
    <w:p w14:paraId="65DDAC10">
      <w:pPr>
        <w:widowControl/>
        <w:tabs>
          <w:tab w:val="center" w:pos="4755"/>
          <w:tab w:val="right" w:pos="9720"/>
        </w:tabs>
        <w:spacing w:before="100" w:beforeAutospacing="1" w:after="100" w:afterAutospacing="1" w:line="288" w:lineRule="auto"/>
        <w:rPr>
          <w:rFonts w:ascii="Times New Roman" w:hAnsi="宋体" w:eastAsia="宋体" w:cs="Times New Roman"/>
          <w:color w:val="auto"/>
          <w:kern w:val="0"/>
          <w:sz w:val="32"/>
          <w:szCs w:val="32"/>
          <w:highlight w:val="none"/>
        </w:rPr>
      </w:pPr>
    </w:p>
    <w:p w14:paraId="450E599D">
      <w:pPr>
        <w:widowControl/>
        <w:tabs>
          <w:tab w:val="center" w:pos="4755"/>
          <w:tab w:val="right" w:pos="9720"/>
        </w:tabs>
        <w:spacing w:before="100" w:beforeAutospacing="1" w:after="100" w:afterAutospacing="1" w:line="288" w:lineRule="auto"/>
        <w:rPr>
          <w:rFonts w:ascii="Times New Roman" w:hAnsi="宋体" w:eastAsia="宋体" w:cs="Times New Roman"/>
          <w:color w:val="auto"/>
          <w:kern w:val="0"/>
          <w:sz w:val="32"/>
          <w:szCs w:val="32"/>
          <w:highlight w:val="none"/>
        </w:rPr>
      </w:pPr>
      <w:r>
        <w:rPr>
          <w:rFonts w:hint="eastAsia" w:ascii="Times New Roman" w:hAnsi="宋体" w:eastAsia="宋体" w:cs="Times New Roman"/>
          <w:color w:val="auto"/>
          <w:kern w:val="0"/>
          <w:sz w:val="32"/>
          <w:szCs w:val="32"/>
          <w:highlight w:val="none"/>
        </w:rPr>
        <w:br w:type="page"/>
      </w:r>
    </w:p>
    <w:p w14:paraId="3ED0811A">
      <w:pPr>
        <w:widowControl/>
        <w:tabs>
          <w:tab w:val="center" w:pos="4755"/>
          <w:tab w:val="right" w:pos="9070"/>
        </w:tabs>
        <w:spacing w:before="100" w:beforeAutospacing="1" w:after="100" w:afterAutospacing="1" w:line="288" w:lineRule="auto"/>
        <w:ind w:firstLine="211" w:firstLineChars="100"/>
        <w:jc w:val="center"/>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工程量清单报价说明</w:t>
      </w:r>
    </w:p>
    <w:p w14:paraId="23CB7386">
      <w:pPr>
        <w:autoSpaceDE w:val="0"/>
        <w:autoSpaceDN w:val="0"/>
        <w:adjustRightIn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工程名称:</w:t>
      </w:r>
    </w:p>
    <w:tbl>
      <w:tblPr>
        <w:tblStyle w:val="1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11FAB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1" w:hRule="atLeast"/>
        </w:trPr>
        <w:tc>
          <w:tcPr>
            <w:tcW w:w="9286" w:type="dxa"/>
          </w:tcPr>
          <w:p w14:paraId="296DEAFD">
            <w:pPr>
              <w:keepNext w:val="0"/>
              <w:keepLines w:val="0"/>
              <w:widowControl/>
              <w:suppressLineNumbers w:val="0"/>
              <w:tabs>
                <w:tab w:val="center" w:pos="4755"/>
                <w:tab w:val="right" w:pos="9070"/>
              </w:tabs>
              <w:spacing w:before="100" w:beforeAutospacing="1" w:after="100" w:afterAutospacing="1" w:line="288" w:lineRule="auto"/>
              <w:ind w:left="0" w:right="0"/>
              <w:rPr>
                <w:rFonts w:hint="default" w:ascii="宋体" w:hAnsi="宋体" w:eastAsia="宋体" w:cs="宋体"/>
                <w:b/>
                <w:color w:val="auto"/>
                <w:kern w:val="0"/>
                <w:sz w:val="21"/>
                <w:szCs w:val="21"/>
                <w:highlight w:val="none"/>
              </w:rPr>
            </w:pPr>
          </w:p>
        </w:tc>
      </w:tr>
    </w:tbl>
    <w:p w14:paraId="09A55C59">
      <w:pPr>
        <w:widowControl/>
        <w:tabs>
          <w:tab w:val="center" w:pos="4755"/>
          <w:tab w:val="right" w:pos="9070"/>
        </w:tabs>
        <w:spacing w:before="100" w:beforeAutospacing="1" w:after="100" w:afterAutospacing="1" w:line="288" w:lineRule="auto"/>
        <w:ind w:firstLine="210" w:firstLineChars="100"/>
        <w:jc w:val="center"/>
        <w:rPr>
          <w:rFonts w:ascii="宋体" w:hAnsi="宋体" w:eastAsia="宋体" w:cs="宋体"/>
          <w:color w:val="auto"/>
          <w:kern w:val="0"/>
          <w:sz w:val="21"/>
          <w:szCs w:val="21"/>
          <w:highlight w:val="none"/>
        </w:rPr>
      </w:pPr>
    </w:p>
    <w:p w14:paraId="79BC8B66">
      <w:pPr>
        <w:widowControl/>
        <w:tabs>
          <w:tab w:val="center" w:pos="4755"/>
          <w:tab w:val="right" w:pos="9070"/>
        </w:tabs>
        <w:spacing w:line="288" w:lineRule="auto"/>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2"/>
        <w:tblW w:w="9286" w:type="dxa"/>
        <w:tblInd w:w="91" w:type="dxa"/>
        <w:tblLayout w:type="fixed"/>
        <w:tblCellMar>
          <w:top w:w="15" w:type="dxa"/>
          <w:left w:w="15" w:type="dxa"/>
          <w:bottom w:w="15" w:type="dxa"/>
          <w:right w:w="15" w:type="dxa"/>
        </w:tblCellMar>
      </w:tblPr>
      <w:tblGrid>
        <w:gridCol w:w="960"/>
        <w:gridCol w:w="4416"/>
        <w:gridCol w:w="3910"/>
      </w:tblGrid>
      <w:tr w14:paraId="20DCE589">
        <w:tblPrEx>
          <w:tblCellMar>
            <w:top w:w="15" w:type="dxa"/>
            <w:left w:w="15" w:type="dxa"/>
            <w:bottom w:w="15" w:type="dxa"/>
            <w:right w:w="15" w:type="dxa"/>
          </w:tblCellMar>
        </w:tblPrEx>
        <w:trPr>
          <w:trHeight w:val="972" w:hRule="atLeast"/>
        </w:trPr>
        <w:tc>
          <w:tcPr>
            <w:tcW w:w="9286" w:type="dxa"/>
            <w:gridSpan w:val="3"/>
            <w:tcBorders>
              <w:top w:val="nil"/>
              <w:left w:val="nil"/>
              <w:bottom w:val="nil"/>
              <w:right w:val="nil"/>
            </w:tcBorders>
            <w:vAlign w:val="center"/>
          </w:tcPr>
          <w:p w14:paraId="376E006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表1-1-1 工程项目报价汇总表</w:t>
            </w:r>
          </w:p>
        </w:tc>
      </w:tr>
      <w:tr w14:paraId="4F183A0D">
        <w:tblPrEx>
          <w:tblCellMar>
            <w:top w:w="15" w:type="dxa"/>
            <w:left w:w="15" w:type="dxa"/>
            <w:bottom w:w="15" w:type="dxa"/>
            <w:right w:w="15" w:type="dxa"/>
          </w:tblCellMar>
        </w:tblPrEx>
        <w:trPr>
          <w:trHeight w:val="585" w:hRule="atLeast"/>
        </w:trPr>
        <w:tc>
          <w:tcPr>
            <w:tcW w:w="9286" w:type="dxa"/>
            <w:gridSpan w:val="3"/>
            <w:tcBorders>
              <w:top w:val="nil"/>
              <w:left w:val="nil"/>
              <w:bottom w:val="nil"/>
              <w:right w:val="nil"/>
            </w:tcBorders>
            <w:vAlign w:val="bottom"/>
          </w:tcPr>
          <w:p w14:paraId="34AD1DA7">
            <w:pPr>
              <w:keepNext w:val="0"/>
              <w:keepLines w:val="0"/>
              <w:widowControl/>
              <w:suppressLineNumbers w:val="0"/>
              <w:spacing w:before="0" w:beforeAutospacing="0" w:after="0" w:afterAutospacing="0"/>
              <w:ind w:left="0" w:right="0"/>
              <w:jc w:val="left"/>
              <w:textAlignment w:val="bottom"/>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r>
      <w:tr w14:paraId="4F74D53F">
        <w:tblPrEx>
          <w:tblCellMar>
            <w:top w:w="15" w:type="dxa"/>
            <w:left w:w="15" w:type="dxa"/>
            <w:bottom w:w="15" w:type="dxa"/>
            <w:right w:w="15" w:type="dxa"/>
          </w:tblCellMar>
        </w:tblPrEx>
        <w:trPr>
          <w:trHeight w:val="648" w:hRule="atLeast"/>
        </w:trPr>
        <w:tc>
          <w:tcPr>
            <w:tcW w:w="960" w:type="dxa"/>
            <w:tcBorders>
              <w:top w:val="single" w:color="000000" w:sz="4" w:space="0"/>
              <w:left w:val="single" w:color="000000" w:sz="4" w:space="0"/>
              <w:bottom w:val="nil"/>
              <w:right w:val="nil"/>
            </w:tcBorders>
            <w:vAlign w:val="center"/>
          </w:tcPr>
          <w:p w14:paraId="6C175D2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4416" w:type="dxa"/>
            <w:tcBorders>
              <w:top w:val="single" w:color="000000" w:sz="4" w:space="0"/>
              <w:left w:val="single" w:color="000000" w:sz="4" w:space="0"/>
              <w:bottom w:val="nil"/>
              <w:right w:val="nil"/>
            </w:tcBorders>
            <w:vAlign w:val="center"/>
          </w:tcPr>
          <w:p w14:paraId="2A9A3C4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内容</w:t>
            </w:r>
          </w:p>
        </w:tc>
        <w:tc>
          <w:tcPr>
            <w:tcW w:w="3910" w:type="dxa"/>
            <w:tcBorders>
              <w:top w:val="single" w:color="000000" w:sz="4" w:space="0"/>
              <w:left w:val="single" w:color="000000" w:sz="4" w:space="0"/>
              <w:bottom w:val="nil"/>
              <w:right w:val="single" w:color="000000" w:sz="4" w:space="0"/>
            </w:tcBorders>
            <w:vAlign w:val="center"/>
          </w:tcPr>
          <w:p w14:paraId="2F23397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报价(元)</w:t>
            </w:r>
          </w:p>
        </w:tc>
      </w:tr>
      <w:tr w14:paraId="6AC3F08C">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vAlign w:val="center"/>
          </w:tcPr>
          <w:p w14:paraId="771320D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一</w:t>
            </w:r>
          </w:p>
        </w:tc>
        <w:tc>
          <w:tcPr>
            <w:tcW w:w="4416" w:type="dxa"/>
            <w:tcBorders>
              <w:top w:val="single" w:color="000000" w:sz="4" w:space="0"/>
              <w:left w:val="single" w:color="000000" w:sz="4" w:space="0"/>
              <w:bottom w:val="nil"/>
              <w:right w:val="nil"/>
            </w:tcBorders>
            <w:vAlign w:val="center"/>
          </w:tcPr>
          <w:p w14:paraId="33C1A14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单位工程费合计</w:t>
            </w:r>
          </w:p>
        </w:tc>
        <w:tc>
          <w:tcPr>
            <w:tcW w:w="3910" w:type="dxa"/>
            <w:tcBorders>
              <w:top w:val="single" w:color="000000" w:sz="4" w:space="0"/>
              <w:left w:val="single" w:color="000000" w:sz="4" w:space="0"/>
              <w:bottom w:val="nil"/>
              <w:right w:val="single" w:color="000000" w:sz="4" w:space="0"/>
            </w:tcBorders>
            <w:vAlign w:val="center"/>
          </w:tcPr>
          <w:p w14:paraId="353A2D0A">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4D625BDB">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vAlign w:val="center"/>
          </w:tcPr>
          <w:p w14:paraId="3745628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4416" w:type="dxa"/>
            <w:tcBorders>
              <w:top w:val="single" w:color="000000" w:sz="4" w:space="0"/>
              <w:left w:val="single" w:color="000000" w:sz="4" w:space="0"/>
              <w:bottom w:val="nil"/>
              <w:right w:val="nil"/>
            </w:tcBorders>
            <w:vAlign w:val="center"/>
          </w:tcPr>
          <w:p w14:paraId="2B86543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单项工程</w:t>
            </w:r>
          </w:p>
        </w:tc>
        <w:tc>
          <w:tcPr>
            <w:tcW w:w="3910" w:type="dxa"/>
            <w:tcBorders>
              <w:top w:val="single" w:color="000000" w:sz="4" w:space="0"/>
              <w:left w:val="single" w:color="000000" w:sz="4" w:space="0"/>
              <w:bottom w:val="nil"/>
              <w:right w:val="single" w:color="000000" w:sz="4" w:space="0"/>
            </w:tcBorders>
            <w:vAlign w:val="center"/>
          </w:tcPr>
          <w:p w14:paraId="2A178423">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0AC4FCD7">
        <w:tblPrEx>
          <w:tblCellMar>
            <w:top w:w="15" w:type="dxa"/>
            <w:left w:w="15" w:type="dxa"/>
            <w:bottom w:w="15" w:type="dxa"/>
            <w:right w:w="15" w:type="dxa"/>
          </w:tblCellMar>
        </w:tblPrEx>
        <w:trPr>
          <w:trHeight w:val="711" w:hRule="atLeast"/>
        </w:trPr>
        <w:tc>
          <w:tcPr>
            <w:tcW w:w="960" w:type="dxa"/>
            <w:tcBorders>
              <w:top w:val="single" w:color="000000" w:sz="4" w:space="0"/>
              <w:left w:val="single" w:color="000000" w:sz="4" w:space="0"/>
              <w:bottom w:val="nil"/>
              <w:right w:val="nil"/>
            </w:tcBorders>
            <w:vAlign w:val="center"/>
          </w:tcPr>
          <w:p w14:paraId="23B13F6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二</w:t>
            </w:r>
          </w:p>
        </w:tc>
        <w:tc>
          <w:tcPr>
            <w:tcW w:w="4416" w:type="dxa"/>
            <w:tcBorders>
              <w:top w:val="single" w:color="000000" w:sz="4" w:space="0"/>
              <w:left w:val="single" w:color="000000" w:sz="4" w:space="0"/>
              <w:bottom w:val="nil"/>
              <w:right w:val="nil"/>
            </w:tcBorders>
            <w:vAlign w:val="center"/>
          </w:tcPr>
          <w:p w14:paraId="6E2BF98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未纳入单位工程费的其他费用[（一）+（二）+（三）+（四）]</w:t>
            </w:r>
          </w:p>
        </w:tc>
        <w:tc>
          <w:tcPr>
            <w:tcW w:w="3910" w:type="dxa"/>
            <w:tcBorders>
              <w:top w:val="single" w:color="000000" w:sz="4" w:space="0"/>
              <w:left w:val="single" w:color="000000" w:sz="4" w:space="0"/>
              <w:bottom w:val="nil"/>
              <w:right w:val="single" w:color="000000" w:sz="4" w:space="0"/>
            </w:tcBorders>
            <w:vAlign w:val="center"/>
          </w:tcPr>
          <w:p w14:paraId="24A80C65">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7F33684F">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vAlign w:val="center"/>
          </w:tcPr>
          <w:p w14:paraId="31894F7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（一）</w:t>
            </w:r>
          </w:p>
        </w:tc>
        <w:tc>
          <w:tcPr>
            <w:tcW w:w="4416" w:type="dxa"/>
            <w:tcBorders>
              <w:top w:val="single" w:color="000000" w:sz="4" w:space="0"/>
              <w:left w:val="single" w:color="000000" w:sz="4" w:space="0"/>
              <w:bottom w:val="nil"/>
              <w:right w:val="nil"/>
            </w:tcBorders>
            <w:vAlign w:val="center"/>
          </w:tcPr>
          <w:p w14:paraId="2A0D259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整体措施项目清单(1+2)</w:t>
            </w:r>
          </w:p>
        </w:tc>
        <w:tc>
          <w:tcPr>
            <w:tcW w:w="3910" w:type="dxa"/>
            <w:tcBorders>
              <w:top w:val="single" w:color="000000" w:sz="4" w:space="0"/>
              <w:left w:val="single" w:color="000000" w:sz="4" w:space="0"/>
              <w:bottom w:val="nil"/>
              <w:right w:val="single" w:color="000000" w:sz="4" w:space="0"/>
            </w:tcBorders>
            <w:vAlign w:val="center"/>
          </w:tcPr>
          <w:p w14:paraId="671D08FD">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66F9A38A">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vAlign w:val="center"/>
          </w:tcPr>
          <w:p w14:paraId="5D87B6A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4416" w:type="dxa"/>
            <w:tcBorders>
              <w:top w:val="single" w:color="000000" w:sz="4" w:space="0"/>
              <w:left w:val="single" w:color="000000" w:sz="4" w:space="0"/>
              <w:bottom w:val="nil"/>
              <w:right w:val="nil"/>
            </w:tcBorders>
            <w:vAlign w:val="center"/>
          </w:tcPr>
          <w:p w14:paraId="234161A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组织措施项目清单</w:t>
            </w:r>
          </w:p>
        </w:tc>
        <w:tc>
          <w:tcPr>
            <w:tcW w:w="3910" w:type="dxa"/>
            <w:tcBorders>
              <w:top w:val="single" w:color="000000" w:sz="4" w:space="0"/>
              <w:left w:val="single" w:color="000000" w:sz="4" w:space="0"/>
              <w:bottom w:val="nil"/>
              <w:right w:val="single" w:color="000000" w:sz="4" w:space="0"/>
            </w:tcBorders>
            <w:vAlign w:val="center"/>
          </w:tcPr>
          <w:p w14:paraId="68CCFEC2">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21826123">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vAlign w:val="center"/>
          </w:tcPr>
          <w:p w14:paraId="4CA3B1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4416" w:type="dxa"/>
            <w:tcBorders>
              <w:top w:val="single" w:color="000000" w:sz="4" w:space="0"/>
              <w:left w:val="single" w:color="000000" w:sz="4" w:space="0"/>
              <w:bottom w:val="nil"/>
              <w:right w:val="nil"/>
            </w:tcBorders>
            <w:vAlign w:val="center"/>
          </w:tcPr>
          <w:p w14:paraId="023FD5C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技术措施项目清单</w:t>
            </w:r>
          </w:p>
        </w:tc>
        <w:tc>
          <w:tcPr>
            <w:tcW w:w="3910" w:type="dxa"/>
            <w:tcBorders>
              <w:top w:val="single" w:color="000000" w:sz="4" w:space="0"/>
              <w:left w:val="single" w:color="000000" w:sz="4" w:space="0"/>
              <w:bottom w:val="nil"/>
              <w:right w:val="single" w:color="000000" w:sz="4" w:space="0"/>
            </w:tcBorders>
            <w:vAlign w:val="center"/>
          </w:tcPr>
          <w:p w14:paraId="4793C480">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4DC0F795">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vAlign w:val="center"/>
          </w:tcPr>
          <w:p w14:paraId="46D724B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（二）</w:t>
            </w:r>
          </w:p>
        </w:tc>
        <w:tc>
          <w:tcPr>
            <w:tcW w:w="4416" w:type="dxa"/>
            <w:tcBorders>
              <w:top w:val="single" w:color="000000" w:sz="4" w:space="0"/>
              <w:left w:val="single" w:color="000000" w:sz="4" w:space="0"/>
              <w:bottom w:val="nil"/>
              <w:right w:val="nil"/>
            </w:tcBorders>
            <w:vAlign w:val="center"/>
          </w:tcPr>
          <w:p w14:paraId="0AB6AE6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整体其他项目清单</w:t>
            </w:r>
          </w:p>
        </w:tc>
        <w:tc>
          <w:tcPr>
            <w:tcW w:w="3910" w:type="dxa"/>
            <w:tcBorders>
              <w:top w:val="single" w:color="000000" w:sz="4" w:space="0"/>
              <w:left w:val="single" w:color="000000" w:sz="4" w:space="0"/>
              <w:bottom w:val="nil"/>
              <w:right w:val="single" w:color="000000" w:sz="4" w:space="0"/>
            </w:tcBorders>
            <w:vAlign w:val="center"/>
          </w:tcPr>
          <w:p w14:paraId="7FA7FB97">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0D4AB9DA">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vAlign w:val="center"/>
          </w:tcPr>
          <w:p w14:paraId="00F8129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（三）</w:t>
            </w:r>
          </w:p>
        </w:tc>
        <w:tc>
          <w:tcPr>
            <w:tcW w:w="4416" w:type="dxa"/>
            <w:tcBorders>
              <w:top w:val="single" w:color="000000" w:sz="4" w:space="0"/>
              <w:left w:val="single" w:color="000000" w:sz="4" w:space="0"/>
              <w:bottom w:val="nil"/>
              <w:right w:val="nil"/>
            </w:tcBorders>
            <w:vAlign w:val="center"/>
          </w:tcPr>
          <w:p w14:paraId="4051E1F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整体措施项目规费</w:t>
            </w:r>
          </w:p>
        </w:tc>
        <w:tc>
          <w:tcPr>
            <w:tcW w:w="3910" w:type="dxa"/>
            <w:tcBorders>
              <w:top w:val="single" w:color="000000" w:sz="4" w:space="0"/>
              <w:left w:val="single" w:color="000000" w:sz="4" w:space="0"/>
              <w:bottom w:val="nil"/>
              <w:right w:val="single" w:color="000000" w:sz="4" w:space="0"/>
            </w:tcBorders>
            <w:vAlign w:val="center"/>
          </w:tcPr>
          <w:p w14:paraId="7F20E4DC">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35A42889">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vAlign w:val="center"/>
          </w:tcPr>
          <w:p w14:paraId="7CBB4D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（四）</w:t>
            </w:r>
          </w:p>
        </w:tc>
        <w:tc>
          <w:tcPr>
            <w:tcW w:w="4416" w:type="dxa"/>
            <w:tcBorders>
              <w:top w:val="single" w:color="000000" w:sz="4" w:space="0"/>
              <w:left w:val="single" w:color="000000" w:sz="4" w:space="0"/>
              <w:bottom w:val="nil"/>
              <w:right w:val="nil"/>
            </w:tcBorders>
            <w:vAlign w:val="center"/>
          </w:tcPr>
          <w:p w14:paraId="02A6F89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税金{[(一)+(二)+(三)]*0%}</w:t>
            </w:r>
          </w:p>
        </w:tc>
        <w:tc>
          <w:tcPr>
            <w:tcW w:w="3910" w:type="dxa"/>
            <w:tcBorders>
              <w:top w:val="single" w:color="000000" w:sz="4" w:space="0"/>
              <w:left w:val="single" w:color="000000" w:sz="4" w:space="0"/>
              <w:bottom w:val="nil"/>
              <w:right w:val="single" w:color="000000" w:sz="4" w:space="0"/>
            </w:tcBorders>
            <w:vAlign w:val="center"/>
          </w:tcPr>
          <w:p w14:paraId="39D6051E">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772117AA">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vAlign w:val="bottom"/>
          </w:tcPr>
          <w:p w14:paraId="4F56580E">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4416" w:type="dxa"/>
            <w:tcBorders>
              <w:top w:val="single" w:color="000000" w:sz="4" w:space="0"/>
              <w:left w:val="single" w:color="000000" w:sz="4" w:space="0"/>
              <w:bottom w:val="single" w:color="000000" w:sz="4" w:space="0"/>
              <w:right w:val="nil"/>
            </w:tcBorders>
            <w:vAlign w:val="center"/>
          </w:tcPr>
          <w:p w14:paraId="670F032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总报价［一+二］</w:t>
            </w:r>
          </w:p>
        </w:tc>
        <w:tc>
          <w:tcPr>
            <w:tcW w:w="3910" w:type="dxa"/>
            <w:tcBorders>
              <w:top w:val="single" w:color="000000" w:sz="4" w:space="0"/>
              <w:left w:val="single" w:color="000000" w:sz="4" w:space="0"/>
              <w:bottom w:val="single" w:color="000000" w:sz="4" w:space="0"/>
              <w:right w:val="single" w:color="000000" w:sz="4" w:space="0"/>
            </w:tcBorders>
            <w:vAlign w:val="center"/>
          </w:tcPr>
          <w:p w14:paraId="37A78B2F">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0604DE4D">
        <w:tblPrEx>
          <w:tblCellMar>
            <w:top w:w="15" w:type="dxa"/>
            <w:left w:w="15" w:type="dxa"/>
            <w:bottom w:w="15" w:type="dxa"/>
            <w:right w:w="15" w:type="dxa"/>
          </w:tblCellMar>
        </w:tblPrEx>
        <w:trPr>
          <w:trHeight w:val="584" w:hRule="atLeast"/>
        </w:trPr>
        <w:tc>
          <w:tcPr>
            <w:tcW w:w="9286" w:type="dxa"/>
            <w:gridSpan w:val="3"/>
            <w:tcBorders>
              <w:top w:val="single" w:color="000000" w:sz="4" w:space="0"/>
              <w:left w:val="single" w:color="000000" w:sz="4" w:space="0"/>
              <w:bottom w:val="single" w:color="000000" w:sz="4" w:space="0"/>
              <w:right w:val="single" w:color="000000" w:sz="4" w:space="0"/>
            </w:tcBorders>
            <w:vAlign w:val="center"/>
          </w:tcPr>
          <w:p w14:paraId="4382D03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总报价(大写):</w:t>
            </w:r>
          </w:p>
        </w:tc>
      </w:tr>
      <w:tr w14:paraId="398D860C">
        <w:tblPrEx>
          <w:tblCellMar>
            <w:top w:w="15" w:type="dxa"/>
            <w:left w:w="15" w:type="dxa"/>
            <w:bottom w:w="15" w:type="dxa"/>
            <w:right w:w="15" w:type="dxa"/>
          </w:tblCellMar>
        </w:tblPrEx>
        <w:trPr>
          <w:trHeight w:val="377" w:hRule="atLeast"/>
        </w:trPr>
        <w:tc>
          <w:tcPr>
            <w:tcW w:w="960" w:type="dxa"/>
            <w:tcBorders>
              <w:top w:val="nil"/>
              <w:left w:val="nil"/>
              <w:bottom w:val="nil"/>
              <w:right w:val="nil"/>
            </w:tcBorders>
            <w:vAlign w:val="bottom"/>
          </w:tcPr>
          <w:p w14:paraId="4FB36756">
            <w:pPr>
              <w:keepNext w:val="0"/>
              <w:keepLines w:val="0"/>
              <w:suppressLineNumbers w:val="0"/>
              <w:spacing w:before="0" w:beforeAutospacing="0" w:after="0" w:afterAutospacing="0"/>
              <w:ind w:left="0" w:right="0"/>
              <w:rPr>
                <w:rFonts w:hint="default" w:ascii="宋体" w:hAnsi="宋体" w:eastAsia="宋体" w:cs="宋体"/>
                <w:color w:val="auto"/>
                <w:sz w:val="21"/>
                <w:szCs w:val="21"/>
                <w:highlight w:val="none"/>
              </w:rPr>
            </w:pPr>
          </w:p>
        </w:tc>
        <w:tc>
          <w:tcPr>
            <w:tcW w:w="4416" w:type="dxa"/>
            <w:tcBorders>
              <w:top w:val="nil"/>
              <w:left w:val="nil"/>
              <w:bottom w:val="nil"/>
              <w:right w:val="nil"/>
            </w:tcBorders>
            <w:vAlign w:val="bottom"/>
          </w:tcPr>
          <w:p w14:paraId="458B779A">
            <w:pPr>
              <w:keepNext w:val="0"/>
              <w:keepLines w:val="0"/>
              <w:suppressLineNumbers w:val="0"/>
              <w:spacing w:before="0" w:beforeAutospacing="0" w:after="0" w:afterAutospacing="0"/>
              <w:ind w:left="0" w:right="0"/>
              <w:rPr>
                <w:rFonts w:hint="default" w:ascii="宋体" w:hAnsi="宋体" w:eastAsia="宋体" w:cs="宋体"/>
                <w:color w:val="auto"/>
                <w:sz w:val="21"/>
                <w:szCs w:val="21"/>
                <w:highlight w:val="none"/>
              </w:rPr>
            </w:pPr>
          </w:p>
        </w:tc>
        <w:tc>
          <w:tcPr>
            <w:tcW w:w="3910" w:type="dxa"/>
            <w:tcBorders>
              <w:top w:val="nil"/>
              <w:left w:val="nil"/>
              <w:bottom w:val="nil"/>
              <w:right w:val="nil"/>
            </w:tcBorders>
            <w:vAlign w:val="bottom"/>
          </w:tcPr>
          <w:p w14:paraId="06F0DA19">
            <w:pPr>
              <w:keepNext w:val="0"/>
              <w:keepLines w:val="0"/>
              <w:suppressLineNumbers w:val="0"/>
              <w:spacing w:before="0" w:beforeAutospacing="0" w:after="0" w:afterAutospacing="0"/>
              <w:ind w:left="0" w:right="0"/>
              <w:rPr>
                <w:rFonts w:hint="default" w:ascii="宋体" w:hAnsi="宋体" w:eastAsia="宋体" w:cs="宋体"/>
                <w:color w:val="auto"/>
                <w:sz w:val="21"/>
                <w:szCs w:val="21"/>
                <w:highlight w:val="none"/>
              </w:rPr>
            </w:pPr>
          </w:p>
        </w:tc>
      </w:tr>
      <w:tr w14:paraId="5CE1765C">
        <w:tblPrEx>
          <w:tblCellMar>
            <w:top w:w="15" w:type="dxa"/>
            <w:left w:w="15" w:type="dxa"/>
            <w:bottom w:w="15" w:type="dxa"/>
            <w:right w:w="15" w:type="dxa"/>
          </w:tblCellMar>
        </w:tblPrEx>
        <w:trPr>
          <w:trHeight w:val="546" w:hRule="atLeast"/>
        </w:trPr>
        <w:tc>
          <w:tcPr>
            <w:tcW w:w="9286" w:type="dxa"/>
            <w:gridSpan w:val="3"/>
            <w:tcBorders>
              <w:top w:val="nil"/>
              <w:left w:val="nil"/>
              <w:bottom w:val="nil"/>
              <w:right w:val="nil"/>
            </w:tcBorders>
            <w:vAlign w:val="center"/>
          </w:tcPr>
          <w:p w14:paraId="6C88373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供应商:(盖章)                                           </w:t>
            </w:r>
          </w:p>
        </w:tc>
      </w:tr>
    </w:tbl>
    <w:p w14:paraId="0E4CBF6D">
      <w:pPr>
        <w:widowControl/>
        <w:tabs>
          <w:tab w:val="center" w:pos="4755"/>
          <w:tab w:val="right" w:pos="9070"/>
        </w:tabs>
        <w:spacing w:line="288" w:lineRule="auto"/>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2"/>
        <w:tblW w:w="9286" w:type="dxa"/>
        <w:tblInd w:w="91" w:type="dxa"/>
        <w:tblLayout w:type="fixed"/>
        <w:tblCellMar>
          <w:top w:w="15" w:type="dxa"/>
          <w:left w:w="15" w:type="dxa"/>
          <w:bottom w:w="15" w:type="dxa"/>
          <w:right w:w="15" w:type="dxa"/>
        </w:tblCellMar>
      </w:tblPr>
      <w:tblGrid>
        <w:gridCol w:w="730"/>
        <w:gridCol w:w="3767"/>
        <w:gridCol w:w="836"/>
        <w:gridCol w:w="730"/>
        <w:gridCol w:w="1018"/>
        <w:gridCol w:w="2205"/>
      </w:tblGrid>
      <w:tr w14:paraId="10357A32">
        <w:tblPrEx>
          <w:tblCellMar>
            <w:top w:w="15" w:type="dxa"/>
            <w:left w:w="15" w:type="dxa"/>
            <w:bottom w:w="15" w:type="dxa"/>
            <w:right w:w="15" w:type="dxa"/>
          </w:tblCellMar>
        </w:tblPrEx>
        <w:trPr>
          <w:trHeight w:val="900" w:hRule="atLeast"/>
        </w:trPr>
        <w:tc>
          <w:tcPr>
            <w:tcW w:w="9286" w:type="dxa"/>
            <w:gridSpan w:val="6"/>
            <w:tcBorders>
              <w:top w:val="nil"/>
              <w:left w:val="nil"/>
              <w:bottom w:val="nil"/>
              <w:right w:val="nil"/>
            </w:tcBorders>
            <w:vAlign w:val="center"/>
          </w:tcPr>
          <w:p w14:paraId="733EB17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表1-3-A 组织措施项目（整体）清单及计价表</w:t>
            </w:r>
          </w:p>
        </w:tc>
      </w:tr>
      <w:tr w14:paraId="22DFA040">
        <w:tblPrEx>
          <w:tblCellMar>
            <w:top w:w="15" w:type="dxa"/>
            <w:left w:w="15" w:type="dxa"/>
            <w:bottom w:w="15" w:type="dxa"/>
            <w:right w:w="15" w:type="dxa"/>
          </w:tblCellMar>
        </w:tblPrEx>
        <w:trPr>
          <w:trHeight w:val="516" w:hRule="atLeast"/>
        </w:trPr>
        <w:tc>
          <w:tcPr>
            <w:tcW w:w="7081" w:type="dxa"/>
            <w:gridSpan w:val="5"/>
            <w:tcBorders>
              <w:top w:val="nil"/>
              <w:left w:val="nil"/>
              <w:bottom w:val="nil"/>
              <w:right w:val="nil"/>
            </w:tcBorders>
            <w:vAlign w:val="bottom"/>
          </w:tcPr>
          <w:p w14:paraId="6E673986">
            <w:pPr>
              <w:keepNext w:val="0"/>
              <w:keepLines w:val="0"/>
              <w:widowControl/>
              <w:suppressLineNumbers w:val="0"/>
              <w:spacing w:before="0" w:beforeAutospacing="0" w:after="0" w:afterAutospacing="0"/>
              <w:ind w:left="0" w:right="0"/>
              <w:jc w:val="left"/>
              <w:textAlignment w:val="bottom"/>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2205" w:type="dxa"/>
            <w:tcBorders>
              <w:top w:val="nil"/>
              <w:left w:val="nil"/>
              <w:bottom w:val="nil"/>
              <w:right w:val="nil"/>
            </w:tcBorders>
            <w:vAlign w:val="bottom"/>
          </w:tcPr>
          <w:p w14:paraId="36C98E67">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共1页</w:t>
            </w:r>
          </w:p>
        </w:tc>
      </w:tr>
      <w:tr w14:paraId="54F5090D">
        <w:tblPrEx>
          <w:tblCellMar>
            <w:top w:w="15" w:type="dxa"/>
            <w:left w:w="15" w:type="dxa"/>
            <w:bottom w:w="15" w:type="dxa"/>
            <w:right w:w="15" w:type="dxa"/>
          </w:tblCellMar>
        </w:tblPrEx>
        <w:trPr>
          <w:trHeight w:val="516" w:hRule="atLeast"/>
        </w:trPr>
        <w:tc>
          <w:tcPr>
            <w:tcW w:w="730" w:type="dxa"/>
            <w:tcBorders>
              <w:top w:val="single" w:color="000000" w:sz="4" w:space="0"/>
              <w:left w:val="single" w:color="000000" w:sz="4" w:space="0"/>
              <w:bottom w:val="single" w:color="000000" w:sz="4" w:space="0"/>
              <w:right w:val="nil"/>
            </w:tcBorders>
            <w:vAlign w:val="center"/>
          </w:tcPr>
          <w:p w14:paraId="301BFB6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3767" w:type="dxa"/>
            <w:tcBorders>
              <w:top w:val="single" w:color="000000" w:sz="4" w:space="0"/>
              <w:left w:val="single" w:color="000000" w:sz="4" w:space="0"/>
              <w:bottom w:val="single" w:color="000000" w:sz="4" w:space="0"/>
              <w:right w:val="nil"/>
            </w:tcBorders>
            <w:vAlign w:val="center"/>
          </w:tcPr>
          <w:p w14:paraId="114DF88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项目名称</w:t>
            </w:r>
          </w:p>
        </w:tc>
        <w:tc>
          <w:tcPr>
            <w:tcW w:w="836" w:type="dxa"/>
            <w:tcBorders>
              <w:top w:val="single" w:color="000000" w:sz="4" w:space="0"/>
              <w:left w:val="single" w:color="000000" w:sz="4" w:space="0"/>
              <w:bottom w:val="single" w:color="000000" w:sz="4" w:space="0"/>
              <w:right w:val="nil"/>
            </w:tcBorders>
            <w:vAlign w:val="center"/>
          </w:tcPr>
          <w:p w14:paraId="3C7C420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w:t>
            </w:r>
          </w:p>
        </w:tc>
        <w:tc>
          <w:tcPr>
            <w:tcW w:w="730" w:type="dxa"/>
            <w:tcBorders>
              <w:top w:val="single" w:color="000000" w:sz="4" w:space="0"/>
              <w:left w:val="single" w:color="000000" w:sz="4" w:space="0"/>
              <w:bottom w:val="single" w:color="000000" w:sz="4" w:space="0"/>
              <w:right w:val="nil"/>
            </w:tcBorders>
            <w:vAlign w:val="center"/>
          </w:tcPr>
          <w:p w14:paraId="4D42274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数量</w:t>
            </w:r>
          </w:p>
        </w:tc>
        <w:tc>
          <w:tcPr>
            <w:tcW w:w="1018" w:type="dxa"/>
            <w:tcBorders>
              <w:top w:val="single" w:color="000000" w:sz="4" w:space="0"/>
              <w:left w:val="single" w:color="000000" w:sz="4" w:space="0"/>
              <w:bottom w:val="single" w:color="000000" w:sz="4" w:space="0"/>
              <w:right w:val="nil"/>
            </w:tcBorders>
            <w:vAlign w:val="center"/>
          </w:tcPr>
          <w:p w14:paraId="78D8FBA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  额(元)</w:t>
            </w:r>
          </w:p>
        </w:tc>
        <w:tc>
          <w:tcPr>
            <w:tcW w:w="2205" w:type="dxa"/>
            <w:tcBorders>
              <w:top w:val="single" w:color="000000" w:sz="4" w:space="0"/>
              <w:left w:val="single" w:color="000000" w:sz="4" w:space="0"/>
              <w:bottom w:val="single" w:color="000000" w:sz="4" w:space="0"/>
              <w:right w:val="single" w:color="000000" w:sz="4" w:space="0"/>
            </w:tcBorders>
            <w:vAlign w:val="center"/>
          </w:tcPr>
          <w:p w14:paraId="58503C5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备注</w:t>
            </w:r>
          </w:p>
        </w:tc>
      </w:tr>
      <w:tr w14:paraId="4CBC7322">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7F9FF9E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一</w:t>
            </w:r>
          </w:p>
        </w:tc>
        <w:tc>
          <w:tcPr>
            <w:tcW w:w="3767" w:type="dxa"/>
            <w:tcBorders>
              <w:top w:val="nil"/>
              <w:left w:val="single" w:color="000000" w:sz="4" w:space="0"/>
              <w:bottom w:val="nil"/>
              <w:right w:val="nil"/>
            </w:tcBorders>
            <w:vAlign w:val="center"/>
          </w:tcPr>
          <w:p w14:paraId="55C2064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安全文明施工措施项目</w:t>
            </w:r>
          </w:p>
        </w:tc>
        <w:tc>
          <w:tcPr>
            <w:tcW w:w="836" w:type="dxa"/>
            <w:tcBorders>
              <w:top w:val="nil"/>
              <w:left w:val="single" w:color="000000" w:sz="4" w:space="0"/>
              <w:bottom w:val="nil"/>
              <w:right w:val="nil"/>
            </w:tcBorders>
            <w:vAlign w:val="center"/>
          </w:tcPr>
          <w:p w14:paraId="7D1BD0A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c>
          <w:tcPr>
            <w:tcW w:w="730" w:type="dxa"/>
            <w:tcBorders>
              <w:top w:val="nil"/>
              <w:left w:val="single" w:color="000000" w:sz="4" w:space="0"/>
              <w:bottom w:val="nil"/>
              <w:right w:val="nil"/>
            </w:tcBorders>
            <w:vAlign w:val="center"/>
          </w:tcPr>
          <w:p w14:paraId="6B3DC54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018" w:type="dxa"/>
            <w:tcBorders>
              <w:top w:val="nil"/>
              <w:left w:val="single" w:color="000000" w:sz="4" w:space="0"/>
              <w:bottom w:val="nil"/>
              <w:right w:val="nil"/>
            </w:tcBorders>
            <w:vAlign w:val="center"/>
          </w:tcPr>
          <w:p w14:paraId="00E97F74">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6A490E1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提供分析清单（表1-3-A-1）</w:t>
            </w:r>
          </w:p>
        </w:tc>
      </w:tr>
      <w:tr w14:paraId="7EE7A01D">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56FF74F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二</w:t>
            </w:r>
          </w:p>
        </w:tc>
        <w:tc>
          <w:tcPr>
            <w:tcW w:w="3767" w:type="dxa"/>
            <w:tcBorders>
              <w:top w:val="nil"/>
              <w:left w:val="single" w:color="000000" w:sz="4" w:space="0"/>
              <w:bottom w:val="nil"/>
              <w:right w:val="nil"/>
            </w:tcBorders>
            <w:vAlign w:val="center"/>
          </w:tcPr>
          <w:p w14:paraId="511A341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其他组织措施项目</w:t>
            </w:r>
          </w:p>
        </w:tc>
        <w:tc>
          <w:tcPr>
            <w:tcW w:w="836" w:type="dxa"/>
            <w:tcBorders>
              <w:top w:val="nil"/>
              <w:left w:val="single" w:color="000000" w:sz="4" w:space="0"/>
              <w:bottom w:val="nil"/>
              <w:right w:val="nil"/>
            </w:tcBorders>
            <w:vAlign w:val="center"/>
          </w:tcPr>
          <w:p w14:paraId="6A3A7CCC">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730" w:type="dxa"/>
            <w:tcBorders>
              <w:top w:val="nil"/>
              <w:left w:val="single" w:color="000000" w:sz="4" w:space="0"/>
              <w:bottom w:val="nil"/>
              <w:right w:val="nil"/>
            </w:tcBorders>
            <w:vAlign w:val="center"/>
          </w:tcPr>
          <w:p w14:paraId="4D7A1DF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018" w:type="dxa"/>
            <w:tcBorders>
              <w:top w:val="nil"/>
              <w:left w:val="single" w:color="000000" w:sz="4" w:space="0"/>
              <w:bottom w:val="nil"/>
              <w:right w:val="nil"/>
            </w:tcBorders>
            <w:vAlign w:val="center"/>
          </w:tcPr>
          <w:p w14:paraId="4C4F0B6D">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13B4B453">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61BF05B0">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051872F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3767" w:type="dxa"/>
            <w:tcBorders>
              <w:top w:val="nil"/>
              <w:left w:val="single" w:color="000000" w:sz="4" w:space="0"/>
              <w:bottom w:val="nil"/>
              <w:right w:val="nil"/>
            </w:tcBorders>
            <w:vAlign w:val="center"/>
          </w:tcPr>
          <w:p w14:paraId="0C58B86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提前竣工增加费</w:t>
            </w:r>
          </w:p>
        </w:tc>
        <w:tc>
          <w:tcPr>
            <w:tcW w:w="836" w:type="dxa"/>
            <w:tcBorders>
              <w:top w:val="nil"/>
              <w:left w:val="single" w:color="000000" w:sz="4" w:space="0"/>
              <w:bottom w:val="nil"/>
              <w:right w:val="nil"/>
            </w:tcBorders>
            <w:vAlign w:val="center"/>
          </w:tcPr>
          <w:p w14:paraId="00F066F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c>
          <w:tcPr>
            <w:tcW w:w="730" w:type="dxa"/>
            <w:tcBorders>
              <w:top w:val="nil"/>
              <w:left w:val="single" w:color="000000" w:sz="4" w:space="0"/>
              <w:bottom w:val="nil"/>
              <w:right w:val="nil"/>
            </w:tcBorders>
            <w:vAlign w:val="center"/>
          </w:tcPr>
          <w:p w14:paraId="5F54059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018" w:type="dxa"/>
            <w:tcBorders>
              <w:top w:val="nil"/>
              <w:left w:val="single" w:color="000000" w:sz="4" w:space="0"/>
              <w:bottom w:val="nil"/>
              <w:right w:val="nil"/>
            </w:tcBorders>
            <w:vAlign w:val="center"/>
          </w:tcPr>
          <w:p w14:paraId="49D33DE6">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29E73B52">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6929C424">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5D8B129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3767" w:type="dxa"/>
            <w:tcBorders>
              <w:top w:val="nil"/>
              <w:left w:val="single" w:color="000000" w:sz="4" w:space="0"/>
              <w:bottom w:val="nil"/>
              <w:right w:val="nil"/>
            </w:tcBorders>
            <w:vAlign w:val="center"/>
          </w:tcPr>
          <w:p w14:paraId="388304D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二次搬运费</w:t>
            </w:r>
          </w:p>
        </w:tc>
        <w:tc>
          <w:tcPr>
            <w:tcW w:w="836" w:type="dxa"/>
            <w:tcBorders>
              <w:top w:val="nil"/>
              <w:left w:val="single" w:color="000000" w:sz="4" w:space="0"/>
              <w:bottom w:val="nil"/>
              <w:right w:val="nil"/>
            </w:tcBorders>
            <w:vAlign w:val="center"/>
          </w:tcPr>
          <w:p w14:paraId="376E5CE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c>
          <w:tcPr>
            <w:tcW w:w="730" w:type="dxa"/>
            <w:tcBorders>
              <w:top w:val="nil"/>
              <w:left w:val="single" w:color="000000" w:sz="4" w:space="0"/>
              <w:bottom w:val="nil"/>
              <w:right w:val="nil"/>
            </w:tcBorders>
            <w:vAlign w:val="center"/>
          </w:tcPr>
          <w:p w14:paraId="6632326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018" w:type="dxa"/>
            <w:tcBorders>
              <w:top w:val="nil"/>
              <w:left w:val="single" w:color="000000" w:sz="4" w:space="0"/>
              <w:bottom w:val="nil"/>
              <w:right w:val="nil"/>
            </w:tcBorders>
            <w:vAlign w:val="center"/>
          </w:tcPr>
          <w:p w14:paraId="70C9C1B9">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2A584E28">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2BDEC6F6">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5E609D2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3767" w:type="dxa"/>
            <w:tcBorders>
              <w:top w:val="nil"/>
              <w:left w:val="single" w:color="000000" w:sz="4" w:space="0"/>
              <w:bottom w:val="nil"/>
              <w:right w:val="nil"/>
            </w:tcBorders>
            <w:vAlign w:val="center"/>
          </w:tcPr>
          <w:p w14:paraId="68FC471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冬雨季施工增加费</w:t>
            </w:r>
          </w:p>
        </w:tc>
        <w:tc>
          <w:tcPr>
            <w:tcW w:w="836" w:type="dxa"/>
            <w:tcBorders>
              <w:top w:val="nil"/>
              <w:left w:val="single" w:color="000000" w:sz="4" w:space="0"/>
              <w:bottom w:val="nil"/>
              <w:right w:val="nil"/>
            </w:tcBorders>
            <w:vAlign w:val="center"/>
          </w:tcPr>
          <w:p w14:paraId="28F7B43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c>
          <w:tcPr>
            <w:tcW w:w="730" w:type="dxa"/>
            <w:tcBorders>
              <w:top w:val="nil"/>
              <w:left w:val="single" w:color="000000" w:sz="4" w:space="0"/>
              <w:bottom w:val="nil"/>
              <w:right w:val="nil"/>
            </w:tcBorders>
            <w:vAlign w:val="center"/>
          </w:tcPr>
          <w:p w14:paraId="75AEE56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018" w:type="dxa"/>
            <w:tcBorders>
              <w:top w:val="nil"/>
              <w:left w:val="single" w:color="000000" w:sz="4" w:space="0"/>
              <w:bottom w:val="nil"/>
              <w:right w:val="nil"/>
            </w:tcBorders>
            <w:vAlign w:val="center"/>
          </w:tcPr>
          <w:p w14:paraId="4A35216D">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22D14112">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12B28F77">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3A0106B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3767" w:type="dxa"/>
            <w:tcBorders>
              <w:top w:val="nil"/>
              <w:left w:val="single" w:color="000000" w:sz="4" w:space="0"/>
              <w:bottom w:val="nil"/>
              <w:right w:val="nil"/>
            </w:tcBorders>
            <w:vAlign w:val="center"/>
          </w:tcPr>
          <w:p w14:paraId="4B98CAA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行车、行人干扰增加费</w:t>
            </w:r>
          </w:p>
        </w:tc>
        <w:tc>
          <w:tcPr>
            <w:tcW w:w="836" w:type="dxa"/>
            <w:tcBorders>
              <w:top w:val="nil"/>
              <w:left w:val="single" w:color="000000" w:sz="4" w:space="0"/>
              <w:bottom w:val="nil"/>
              <w:right w:val="nil"/>
            </w:tcBorders>
            <w:vAlign w:val="center"/>
          </w:tcPr>
          <w:p w14:paraId="5DF47EE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c>
          <w:tcPr>
            <w:tcW w:w="730" w:type="dxa"/>
            <w:tcBorders>
              <w:top w:val="nil"/>
              <w:left w:val="single" w:color="000000" w:sz="4" w:space="0"/>
              <w:bottom w:val="nil"/>
              <w:right w:val="nil"/>
            </w:tcBorders>
            <w:vAlign w:val="center"/>
          </w:tcPr>
          <w:p w14:paraId="560DCE6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018" w:type="dxa"/>
            <w:tcBorders>
              <w:top w:val="nil"/>
              <w:left w:val="single" w:color="000000" w:sz="4" w:space="0"/>
              <w:bottom w:val="nil"/>
              <w:right w:val="nil"/>
            </w:tcBorders>
            <w:vAlign w:val="center"/>
          </w:tcPr>
          <w:p w14:paraId="686C3C56">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618482F1">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63508AAB">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69A084B6">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3767" w:type="dxa"/>
            <w:tcBorders>
              <w:top w:val="nil"/>
              <w:left w:val="single" w:color="000000" w:sz="4" w:space="0"/>
              <w:bottom w:val="nil"/>
              <w:right w:val="nil"/>
            </w:tcBorders>
            <w:vAlign w:val="center"/>
          </w:tcPr>
          <w:p w14:paraId="05E0500F">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36" w:type="dxa"/>
            <w:tcBorders>
              <w:top w:val="nil"/>
              <w:left w:val="single" w:color="000000" w:sz="4" w:space="0"/>
              <w:bottom w:val="nil"/>
              <w:right w:val="nil"/>
            </w:tcBorders>
            <w:vAlign w:val="center"/>
          </w:tcPr>
          <w:p w14:paraId="71EF08D9">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730" w:type="dxa"/>
            <w:tcBorders>
              <w:top w:val="nil"/>
              <w:left w:val="single" w:color="000000" w:sz="4" w:space="0"/>
              <w:bottom w:val="nil"/>
              <w:right w:val="nil"/>
            </w:tcBorders>
            <w:vAlign w:val="center"/>
          </w:tcPr>
          <w:p w14:paraId="48A72B91">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018" w:type="dxa"/>
            <w:tcBorders>
              <w:top w:val="nil"/>
              <w:left w:val="single" w:color="000000" w:sz="4" w:space="0"/>
              <w:bottom w:val="nil"/>
              <w:right w:val="nil"/>
            </w:tcBorders>
            <w:vAlign w:val="center"/>
          </w:tcPr>
          <w:p w14:paraId="6A4038E8">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65F44ACB">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2420C153">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1517CB39">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3767" w:type="dxa"/>
            <w:tcBorders>
              <w:top w:val="nil"/>
              <w:left w:val="single" w:color="000000" w:sz="4" w:space="0"/>
              <w:bottom w:val="nil"/>
              <w:right w:val="nil"/>
            </w:tcBorders>
            <w:vAlign w:val="center"/>
          </w:tcPr>
          <w:p w14:paraId="7C257A70">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36" w:type="dxa"/>
            <w:tcBorders>
              <w:top w:val="nil"/>
              <w:left w:val="single" w:color="000000" w:sz="4" w:space="0"/>
              <w:bottom w:val="nil"/>
              <w:right w:val="nil"/>
            </w:tcBorders>
            <w:vAlign w:val="center"/>
          </w:tcPr>
          <w:p w14:paraId="0266DE2E">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730" w:type="dxa"/>
            <w:tcBorders>
              <w:top w:val="nil"/>
              <w:left w:val="single" w:color="000000" w:sz="4" w:space="0"/>
              <w:bottom w:val="nil"/>
              <w:right w:val="nil"/>
            </w:tcBorders>
            <w:vAlign w:val="center"/>
          </w:tcPr>
          <w:p w14:paraId="4357A29D">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018" w:type="dxa"/>
            <w:tcBorders>
              <w:top w:val="nil"/>
              <w:left w:val="single" w:color="000000" w:sz="4" w:space="0"/>
              <w:bottom w:val="nil"/>
              <w:right w:val="nil"/>
            </w:tcBorders>
            <w:vAlign w:val="center"/>
          </w:tcPr>
          <w:p w14:paraId="130C4562">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5E0D4E59">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1E3F428E">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4F196647">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3767" w:type="dxa"/>
            <w:tcBorders>
              <w:top w:val="nil"/>
              <w:left w:val="single" w:color="000000" w:sz="4" w:space="0"/>
              <w:bottom w:val="nil"/>
              <w:right w:val="nil"/>
            </w:tcBorders>
            <w:vAlign w:val="center"/>
          </w:tcPr>
          <w:p w14:paraId="3C9094CF">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36" w:type="dxa"/>
            <w:tcBorders>
              <w:top w:val="nil"/>
              <w:left w:val="single" w:color="000000" w:sz="4" w:space="0"/>
              <w:bottom w:val="nil"/>
              <w:right w:val="nil"/>
            </w:tcBorders>
            <w:vAlign w:val="center"/>
          </w:tcPr>
          <w:p w14:paraId="36BFC009">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730" w:type="dxa"/>
            <w:tcBorders>
              <w:top w:val="nil"/>
              <w:left w:val="single" w:color="000000" w:sz="4" w:space="0"/>
              <w:bottom w:val="nil"/>
              <w:right w:val="nil"/>
            </w:tcBorders>
            <w:vAlign w:val="center"/>
          </w:tcPr>
          <w:p w14:paraId="119E129A">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018" w:type="dxa"/>
            <w:tcBorders>
              <w:top w:val="nil"/>
              <w:left w:val="single" w:color="000000" w:sz="4" w:space="0"/>
              <w:bottom w:val="nil"/>
              <w:right w:val="nil"/>
            </w:tcBorders>
            <w:vAlign w:val="center"/>
          </w:tcPr>
          <w:p w14:paraId="505E5ACB">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613734FE">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2DE2E855">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79D41816">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3767" w:type="dxa"/>
            <w:tcBorders>
              <w:top w:val="nil"/>
              <w:left w:val="single" w:color="000000" w:sz="4" w:space="0"/>
              <w:bottom w:val="nil"/>
              <w:right w:val="nil"/>
            </w:tcBorders>
            <w:vAlign w:val="center"/>
          </w:tcPr>
          <w:p w14:paraId="43B6ABA9">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36" w:type="dxa"/>
            <w:tcBorders>
              <w:top w:val="nil"/>
              <w:left w:val="single" w:color="000000" w:sz="4" w:space="0"/>
              <w:bottom w:val="nil"/>
              <w:right w:val="nil"/>
            </w:tcBorders>
            <w:vAlign w:val="center"/>
          </w:tcPr>
          <w:p w14:paraId="2AAD8E33">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730" w:type="dxa"/>
            <w:tcBorders>
              <w:top w:val="nil"/>
              <w:left w:val="single" w:color="000000" w:sz="4" w:space="0"/>
              <w:bottom w:val="nil"/>
              <w:right w:val="nil"/>
            </w:tcBorders>
            <w:vAlign w:val="center"/>
          </w:tcPr>
          <w:p w14:paraId="1DD371C0">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018" w:type="dxa"/>
            <w:tcBorders>
              <w:top w:val="nil"/>
              <w:left w:val="single" w:color="000000" w:sz="4" w:space="0"/>
              <w:bottom w:val="nil"/>
              <w:right w:val="nil"/>
            </w:tcBorders>
            <w:vAlign w:val="center"/>
          </w:tcPr>
          <w:p w14:paraId="7AC5844C">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3577F01F">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7679877B">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2A01EA2A">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3767" w:type="dxa"/>
            <w:tcBorders>
              <w:top w:val="nil"/>
              <w:left w:val="single" w:color="000000" w:sz="4" w:space="0"/>
              <w:bottom w:val="nil"/>
              <w:right w:val="nil"/>
            </w:tcBorders>
            <w:vAlign w:val="center"/>
          </w:tcPr>
          <w:p w14:paraId="74E171AF">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36" w:type="dxa"/>
            <w:tcBorders>
              <w:top w:val="nil"/>
              <w:left w:val="single" w:color="000000" w:sz="4" w:space="0"/>
              <w:bottom w:val="nil"/>
              <w:right w:val="nil"/>
            </w:tcBorders>
            <w:vAlign w:val="center"/>
          </w:tcPr>
          <w:p w14:paraId="6C323A3A">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730" w:type="dxa"/>
            <w:tcBorders>
              <w:top w:val="nil"/>
              <w:left w:val="single" w:color="000000" w:sz="4" w:space="0"/>
              <w:bottom w:val="nil"/>
              <w:right w:val="nil"/>
            </w:tcBorders>
            <w:vAlign w:val="center"/>
          </w:tcPr>
          <w:p w14:paraId="6C763B2E">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018" w:type="dxa"/>
            <w:tcBorders>
              <w:top w:val="nil"/>
              <w:left w:val="single" w:color="000000" w:sz="4" w:space="0"/>
              <w:bottom w:val="nil"/>
              <w:right w:val="nil"/>
            </w:tcBorders>
            <w:vAlign w:val="center"/>
          </w:tcPr>
          <w:p w14:paraId="1095EC35">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052545DB">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4383E507">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06836169">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3767" w:type="dxa"/>
            <w:tcBorders>
              <w:top w:val="nil"/>
              <w:left w:val="single" w:color="000000" w:sz="4" w:space="0"/>
              <w:bottom w:val="nil"/>
              <w:right w:val="nil"/>
            </w:tcBorders>
            <w:vAlign w:val="center"/>
          </w:tcPr>
          <w:p w14:paraId="197FCF90">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36" w:type="dxa"/>
            <w:tcBorders>
              <w:top w:val="nil"/>
              <w:left w:val="single" w:color="000000" w:sz="4" w:space="0"/>
              <w:bottom w:val="nil"/>
              <w:right w:val="nil"/>
            </w:tcBorders>
            <w:vAlign w:val="center"/>
          </w:tcPr>
          <w:p w14:paraId="0DCA5852">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730" w:type="dxa"/>
            <w:tcBorders>
              <w:top w:val="nil"/>
              <w:left w:val="single" w:color="000000" w:sz="4" w:space="0"/>
              <w:bottom w:val="nil"/>
              <w:right w:val="nil"/>
            </w:tcBorders>
            <w:vAlign w:val="center"/>
          </w:tcPr>
          <w:p w14:paraId="5A50D3F6">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018" w:type="dxa"/>
            <w:tcBorders>
              <w:top w:val="nil"/>
              <w:left w:val="single" w:color="000000" w:sz="4" w:space="0"/>
              <w:bottom w:val="nil"/>
              <w:right w:val="nil"/>
            </w:tcBorders>
            <w:vAlign w:val="center"/>
          </w:tcPr>
          <w:p w14:paraId="0DDFA0EC">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279FA917">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7AB6C52D">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1F7C62D2">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3767" w:type="dxa"/>
            <w:tcBorders>
              <w:top w:val="nil"/>
              <w:left w:val="single" w:color="000000" w:sz="4" w:space="0"/>
              <w:bottom w:val="nil"/>
              <w:right w:val="nil"/>
            </w:tcBorders>
            <w:vAlign w:val="center"/>
          </w:tcPr>
          <w:p w14:paraId="0E28906D">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36" w:type="dxa"/>
            <w:tcBorders>
              <w:top w:val="nil"/>
              <w:left w:val="single" w:color="000000" w:sz="4" w:space="0"/>
              <w:bottom w:val="nil"/>
              <w:right w:val="nil"/>
            </w:tcBorders>
            <w:vAlign w:val="center"/>
          </w:tcPr>
          <w:p w14:paraId="3E4EF981">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730" w:type="dxa"/>
            <w:tcBorders>
              <w:top w:val="nil"/>
              <w:left w:val="single" w:color="000000" w:sz="4" w:space="0"/>
              <w:bottom w:val="nil"/>
              <w:right w:val="nil"/>
            </w:tcBorders>
            <w:vAlign w:val="center"/>
          </w:tcPr>
          <w:p w14:paraId="49450998">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018" w:type="dxa"/>
            <w:tcBorders>
              <w:top w:val="nil"/>
              <w:left w:val="single" w:color="000000" w:sz="4" w:space="0"/>
              <w:bottom w:val="nil"/>
              <w:right w:val="nil"/>
            </w:tcBorders>
            <w:vAlign w:val="center"/>
          </w:tcPr>
          <w:p w14:paraId="379BCD59">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2FA3D16D">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50102308">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1386A7E9">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3767" w:type="dxa"/>
            <w:tcBorders>
              <w:top w:val="nil"/>
              <w:left w:val="single" w:color="000000" w:sz="4" w:space="0"/>
              <w:bottom w:val="nil"/>
              <w:right w:val="nil"/>
            </w:tcBorders>
            <w:vAlign w:val="center"/>
          </w:tcPr>
          <w:p w14:paraId="71A29A94">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36" w:type="dxa"/>
            <w:tcBorders>
              <w:top w:val="nil"/>
              <w:left w:val="single" w:color="000000" w:sz="4" w:space="0"/>
              <w:bottom w:val="nil"/>
              <w:right w:val="nil"/>
            </w:tcBorders>
            <w:vAlign w:val="center"/>
          </w:tcPr>
          <w:p w14:paraId="683B064F">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730" w:type="dxa"/>
            <w:tcBorders>
              <w:top w:val="nil"/>
              <w:left w:val="single" w:color="000000" w:sz="4" w:space="0"/>
              <w:bottom w:val="nil"/>
              <w:right w:val="nil"/>
            </w:tcBorders>
            <w:vAlign w:val="center"/>
          </w:tcPr>
          <w:p w14:paraId="4DDF6A41">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018" w:type="dxa"/>
            <w:tcBorders>
              <w:top w:val="nil"/>
              <w:left w:val="single" w:color="000000" w:sz="4" w:space="0"/>
              <w:bottom w:val="nil"/>
              <w:right w:val="nil"/>
            </w:tcBorders>
            <w:vAlign w:val="center"/>
          </w:tcPr>
          <w:p w14:paraId="44FF5ECD">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005E2F9B">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1F45E31A">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7E9A18B7">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3767" w:type="dxa"/>
            <w:tcBorders>
              <w:top w:val="nil"/>
              <w:left w:val="single" w:color="000000" w:sz="4" w:space="0"/>
              <w:bottom w:val="nil"/>
              <w:right w:val="nil"/>
            </w:tcBorders>
            <w:vAlign w:val="center"/>
          </w:tcPr>
          <w:p w14:paraId="00682086">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36" w:type="dxa"/>
            <w:tcBorders>
              <w:top w:val="nil"/>
              <w:left w:val="single" w:color="000000" w:sz="4" w:space="0"/>
              <w:bottom w:val="nil"/>
              <w:right w:val="nil"/>
            </w:tcBorders>
            <w:vAlign w:val="center"/>
          </w:tcPr>
          <w:p w14:paraId="7BCB387C">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730" w:type="dxa"/>
            <w:tcBorders>
              <w:top w:val="nil"/>
              <w:left w:val="single" w:color="000000" w:sz="4" w:space="0"/>
              <w:bottom w:val="nil"/>
              <w:right w:val="nil"/>
            </w:tcBorders>
            <w:vAlign w:val="center"/>
          </w:tcPr>
          <w:p w14:paraId="09C9963D">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018" w:type="dxa"/>
            <w:tcBorders>
              <w:top w:val="nil"/>
              <w:left w:val="single" w:color="000000" w:sz="4" w:space="0"/>
              <w:bottom w:val="nil"/>
              <w:right w:val="nil"/>
            </w:tcBorders>
            <w:vAlign w:val="center"/>
          </w:tcPr>
          <w:p w14:paraId="583159BA">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0301930F">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70FA996A">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2B797018">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3767" w:type="dxa"/>
            <w:tcBorders>
              <w:top w:val="nil"/>
              <w:left w:val="single" w:color="000000" w:sz="4" w:space="0"/>
              <w:bottom w:val="nil"/>
              <w:right w:val="nil"/>
            </w:tcBorders>
            <w:vAlign w:val="center"/>
          </w:tcPr>
          <w:p w14:paraId="21314BCE">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36" w:type="dxa"/>
            <w:tcBorders>
              <w:top w:val="nil"/>
              <w:left w:val="single" w:color="000000" w:sz="4" w:space="0"/>
              <w:bottom w:val="nil"/>
              <w:right w:val="nil"/>
            </w:tcBorders>
            <w:vAlign w:val="center"/>
          </w:tcPr>
          <w:p w14:paraId="7925D4CB">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730" w:type="dxa"/>
            <w:tcBorders>
              <w:top w:val="nil"/>
              <w:left w:val="single" w:color="000000" w:sz="4" w:space="0"/>
              <w:bottom w:val="nil"/>
              <w:right w:val="nil"/>
            </w:tcBorders>
            <w:vAlign w:val="center"/>
          </w:tcPr>
          <w:p w14:paraId="10C40978">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018" w:type="dxa"/>
            <w:tcBorders>
              <w:top w:val="nil"/>
              <w:left w:val="single" w:color="000000" w:sz="4" w:space="0"/>
              <w:bottom w:val="nil"/>
              <w:right w:val="nil"/>
            </w:tcBorders>
            <w:vAlign w:val="center"/>
          </w:tcPr>
          <w:p w14:paraId="2BAEF9E4">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13218B5B">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11BDE058">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0EF3E78D">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3767" w:type="dxa"/>
            <w:tcBorders>
              <w:top w:val="nil"/>
              <w:left w:val="single" w:color="000000" w:sz="4" w:space="0"/>
              <w:bottom w:val="nil"/>
              <w:right w:val="nil"/>
            </w:tcBorders>
            <w:vAlign w:val="center"/>
          </w:tcPr>
          <w:p w14:paraId="27DC8BE7">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36" w:type="dxa"/>
            <w:tcBorders>
              <w:top w:val="nil"/>
              <w:left w:val="single" w:color="000000" w:sz="4" w:space="0"/>
              <w:bottom w:val="nil"/>
              <w:right w:val="nil"/>
            </w:tcBorders>
            <w:vAlign w:val="center"/>
          </w:tcPr>
          <w:p w14:paraId="5CF93928">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730" w:type="dxa"/>
            <w:tcBorders>
              <w:top w:val="nil"/>
              <w:left w:val="single" w:color="000000" w:sz="4" w:space="0"/>
              <w:bottom w:val="nil"/>
              <w:right w:val="nil"/>
            </w:tcBorders>
            <w:vAlign w:val="center"/>
          </w:tcPr>
          <w:p w14:paraId="6AD119CF">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018" w:type="dxa"/>
            <w:tcBorders>
              <w:top w:val="nil"/>
              <w:left w:val="single" w:color="000000" w:sz="4" w:space="0"/>
              <w:bottom w:val="nil"/>
              <w:right w:val="nil"/>
            </w:tcBorders>
            <w:vAlign w:val="center"/>
          </w:tcPr>
          <w:p w14:paraId="42DBB4CC">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30950D5E">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31C296EF">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vAlign w:val="center"/>
          </w:tcPr>
          <w:p w14:paraId="30208DE9">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3767" w:type="dxa"/>
            <w:tcBorders>
              <w:top w:val="nil"/>
              <w:left w:val="single" w:color="000000" w:sz="4" w:space="0"/>
              <w:bottom w:val="single" w:color="000000" w:sz="4" w:space="0"/>
              <w:right w:val="nil"/>
            </w:tcBorders>
            <w:vAlign w:val="center"/>
          </w:tcPr>
          <w:p w14:paraId="3AEA84C0">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36" w:type="dxa"/>
            <w:tcBorders>
              <w:top w:val="nil"/>
              <w:left w:val="single" w:color="000000" w:sz="4" w:space="0"/>
              <w:bottom w:val="single" w:color="000000" w:sz="4" w:space="0"/>
              <w:right w:val="nil"/>
            </w:tcBorders>
            <w:vAlign w:val="center"/>
          </w:tcPr>
          <w:p w14:paraId="4D5D6594">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730" w:type="dxa"/>
            <w:tcBorders>
              <w:top w:val="nil"/>
              <w:left w:val="single" w:color="000000" w:sz="4" w:space="0"/>
              <w:bottom w:val="single" w:color="000000" w:sz="4" w:space="0"/>
              <w:right w:val="nil"/>
            </w:tcBorders>
            <w:vAlign w:val="center"/>
          </w:tcPr>
          <w:p w14:paraId="15A7C307">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018" w:type="dxa"/>
            <w:tcBorders>
              <w:top w:val="nil"/>
              <w:left w:val="single" w:color="000000" w:sz="4" w:space="0"/>
              <w:bottom w:val="nil"/>
              <w:right w:val="nil"/>
            </w:tcBorders>
            <w:vAlign w:val="center"/>
          </w:tcPr>
          <w:p w14:paraId="1B6CE3CB">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vAlign w:val="center"/>
          </w:tcPr>
          <w:p w14:paraId="1BA327E5">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4A445FB0">
        <w:tblPrEx>
          <w:tblCellMar>
            <w:top w:w="15" w:type="dxa"/>
            <w:left w:w="15" w:type="dxa"/>
            <w:bottom w:w="15" w:type="dxa"/>
            <w:right w:w="15" w:type="dxa"/>
          </w:tblCellMar>
        </w:tblPrEx>
        <w:trPr>
          <w:trHeight w:val="516" w:hRule="atLeast"/>
        </w:trPr>
        <w:tc>
          <w:tcPr>
            <w:tcW w:w="6063" w:type="dxa"/>
            <w:gridSpan w:val="4"/>
            <w:tcBorders>
              <w:top w:val="single" w:color="000000" w:sz="4" w:space="0"/>
              <w:left w:val="single" w:color="000000" w:sz="4" w:space="0"/>
              <w:bottom w:val="single" w:color="000000" w:sz="4" w:space="0"/>
              <w:right w:val="nil"/>
            </w:tcBorders>
            <w:vAlign w:val="center"/>
          </w:tcPr>
          <w:p w14:paraId="52F399D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合计</w:t>
            </w:r>
          </w:p>
        </w:tc>
        <w:tc>
          <w:tcPr>
            <w:tcW w:w="1018" w:type="dxa"/>
            <w:tcBorders>
              <w:top w:val="single" w:color="000000" w:sz="4" w:space="0"/>
              <w:left w:val="single" w:color="000000" w:sz="4" w:space="0"/>
              <w:bottom w:val="single" w:color="000000" w:sz="4" w:space="0"/>
              <w:right w:val="nil"/>
            </w:tcBorders>
            <w:vAlign w:val="center"/>
          </w:tcPr>
          <w:p w14:paraId="4DE931A5">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2205" w:type="dxa"/>
            <w:tcBorders>
              <w:top w:val="single" w:color="000000" w:sz="4" w:space="0"/>
              <w:left w:val="single" w:color="000000" w:sz="4" w:space="0"/>
              <w:bottom w:val="single" w:color="000000" w:sz="4" w:space="0"/>
              <w:right w:val="single" w:color="000000" w:sz="4" w:space="0"/>
            </w:tcBorders>
            <w:vAlign w:val="center"/>
          </w:tcPr>
          <w:p w14:paraId="114CBD9D">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bl>
    <w:p w14:paraId="5951B338">
      <w:pPr>
        <w:widowControl/>
        <w:tabs>
          <w:tab w:val="center" w:pos="4755"/>
          <w:tab w:val="right" w:pos="9070"/>
        </w:tabs>
        <w:spacing w:line="288" w:lineRule="auto"/>
        <w:rPr>
          <w:rFonts w:ascii="宋体" w:hAnsi="宋体" w:eastAsia="宋体" w:cs="宋体"/>
          <w:color w:val="auto"/>
          <w:kern w:val="0"/>
          <w:sz w:val="21"/>
          <w:szCs w:val="21"/>
          <w:highlight w:val="none"/>
        </w:rPr>
      </w:pPr>
    </w:p>
    <w:p w14:paraId="079E3BC8">
      <w:pPr>
        <w:widowControl/>
        <w:jc w:val="center"/>
        <w:textAlignment w:val="center"/>
        <w:rPr>
          <w:rFonts w:ascii="宋体" w:hAnsi="宋体" w:eastAsia="宋体" w:cs="宋体"/>
          <w:b/>
          <w:color w:val="auto"/>
          <w:kern w:val="0"/>
          <w:sz w:val="40"/>
          <w:szCs w:val="40"/>
          <w:highlight w:val="none"/>
          <w:lang w:bidi="ar"/>
        </w:rPr>
      </w:pPr>
      <w:r>
        <w:rPr>
          <w:rFonts w:hint="eastAsia" w:ascii="宋体" w:hAnsi="宋体" w:eastAsia="宋体" w:cs="宋体"/>
          <w:b/>
          <w:color w:val="auto"/>
          <w:kern w:val="0"/>
          <w:sz w:val="40"/>
          <w:szCs w:val="40"/>
          <w:highlight w:val="none"/>
          <w:lang w:bidi="ar"/>
        </w:rPr>
        <w:br w:type="page"/>
      </w:r>
    </w:p>
    <w:tbl>
      <w:tblPr>
        <w:tblStyle w:val="12"/>
        <w:tblW w:w="9253" w:type="dxa"/>
        <w:tblInd w:w="151" w:type="dxa"/>
        <w:tblLayout w:type="fixed"/>
        <w:tblCellMar>
          <w:top w:w="15" w:type="dxa"/>
          <w:left w:w="15" w:type="dxa"/>
          <w:bottom w:w="15" w:type="dxa"/>
          <w:right w:w="15" w:type="dxa"/>
        </w:tblCellMar>
      </w:tblPr>
      <w:tblGrid>
        <w:gridCol w:w="664"/>
        <w:gridCol w:w="2720"/>
        <w:gridCol w:w="901"/>
        <w:gridCol w:w="774"/>
        <w:gridCol w:w="594"/>
        <w:gridCol w:w="725"/>
        <w:gridCol w:w="2875"/>
      </w:tblGrid>
      <w:tr w14:paraId="3CB80CE6">
        <w:tblPrEx>
          <w:tblCellMar>
            <w:top w:w="15" w:type="dxa"/>
            <w:left w:w="15" w:type="dxa"/>
            <w:bottom w:w="15" w:type="dxa"/>
            <w:right w:w="15" w:type="dxa"/>
          </w:tblCellMar>
        </w:tblPrEx>
        <w:trPr>
          <w:trHeight w:val="283" w:hRule="atLeast"/>
        </w:trPr>
        <w:tc>
          <w:tcPr>
            <w:tcW w:w="9253" w:type="dxa"/>
            <w:gridSpan w:val="7"/>
            <w:vAlign w:val="center"/>
          </w:tcPr>
          <w:p w14:paraId="14827E15">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b/>
                <w:color w:val="auto"/>
                <w:kern w:val="0"/>
                <w:sz w:val="40"/>
                <w:szCs w:val="40"/>
                <w:highlight w:val="none"/>
                <w:lang w:bidi="ar"/>
              </w:rPr>
            </w:pPr>
            <w:r>
              <w:rPr>
                <w:rFonts w:hint="eastAsia" w:ascii="宋体" w:hAnsi="宋体" w:eastAsia="宋体" w:cs="宋体"/>
                <w:b/>
                <w:color w:val="auto"/>
                <w:kern w:val="0"/>
                <w:sz w:val="40"/>
                <w:szCs w:val="40"/>
                <w:highlight w:val="none"/>
                <w:lang w:bidi="ar"/>
              </w:rPr>
              <w:t>表1-3-A-1  安全文明施工措施项目清单及计价表</w:t>
            </w:r>
          </w:p>
        </w:tc>
      </w:tr>
      <w:tr w14:paraId="0B710FAD">
        <w:tblPrEx>
          <w:tblCellMar>
            <w:top w:w="15" w:type="dxa"/>
            <w:left w:w="15" w:type="dxa"/>
            <w:bottom w:w="15" w:type="dxa"/>
            <w:right w:w="15" w:type="dxa"/>
          </w:tblCellMar>
        </w:tblPrEx>
        <w:trPr>
          <w:trHeight w:val="283" w:hRule="atLeast"/>
        </w:trPr>
        <w:tc>
          <w:tcPr>
            <w:tcW w:w="5653" w:type="dxa"/>
            <w:gridSpan w:val="5"/>
            <w:vAlign w:val="bottom"/>
          </w:tcPr>
          <w:p w14:paraId="2EB600F8">
            <w:pPr>
              <w:keepNext w:val="0"/>
              <w:keepLines w:val="0"/>
              <w:widowControl/>
              <w:suppressLineNumbers w:val="0"/>
              <w:spacing w:before="0" w:beforeAutospacing="0" w:after="0" w:afterAutospacing="0" w:line="380" w:lineRule="exact"/>
              <w:ind w:left="0" w:right="0"/>
              <w:jc w:val="left"/>
              <w:textAlignment w:val="bottom"/>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3600" w:type="dxa"/>
            <w:gridSpan w:val="2"/>
            <w:vAlign w:val="bottom"/>
          </w:tcPr>
          <w:p w14:paraId="6A9B5222">
            <w:pPr>
              <w:keepNext w:val="0"/>
              <w:keepLines w:val="0"/>
              <w:widowControl/>
              <w:suppressLineNumbers w:val="0"/>
              <w:spacing w:before="0" w:beforeAutospacing="0" w:after="0" w:afterAutospacing="0" w:line="380" w:lineRule="exact"/>
              <w:ind w:left="0" w:right="0"/>
              <w:jc w:val="right"/>
              <w:textAlignment w:val="bottom"/>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共4页</w:t>
            </w:r>
          </w:p>
        </w:tc>
      </w:tr>
      <w:tr w14:paraId="6AA2C8BB">
        <w:tblPrEx>
          <w:tblCellMar>
            <w:top w:w="15" w:type="dxa"/>
            <w:left w:w="15" w:type="dxa"/>
            <w:bottom w:w="15" w:type="dxa"/>
            <w:right w:w="15" w:type="dxa"/>
          </w:tblCellMar>
        </w:tblPrEx>
        <w:trPr>
          <w:trHeight w:val="481" w:hRule="atLeast"/>
        </w:trPr>
        <w:tc>
          <w:tcPr>
            <w:tcW w:w="664" w:type="dxa"/>
            <w:tcBorders>
              <w:top w:val="single" w:color="000000" w:sz="4" w:space="0"/>
              <w:left w:val="single" w:color="000000" w:sz="4" w:space="0"/>
            </w:tcBorders>
            <w:vAlign w:val="center"/>
          </w:tcPr>
          <w:p w14:paraId="6783CA41">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2720" w:type="dxa"/>
            <w:tcBorders>
              <w:top w:val="single" w:color="000000" w:sz="4" w:space="0"/>
              <w:left w:val="single" w:color="000000" w:sz="4" w:space="0"/>
            </w:tcBorders>
            <w:vAlign w:val="center"/>
          </w:tcPr>
          <w:p w14:paraId="02410D03">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措施项目名称</w:t>
            </w:r>
          </w:p>
        </w:tc>
        <w:tc>
          <w:tcPr>
            <w:tcW w:w="901" w:type="dxa"/>
            <w:tcBorders>
              <w:top w:val="single" w:color="000000" w:sz="4" w:space="0"/>
              <w:left w:val="single" w:color="000000" w:sz="4" w:space="0"/>
            </w:tcBorders>
            <w:vAlign w:val="center"/>
          </w:tcPr>
          <w:p w14:paraId="35237D42">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w:t>
            </w:r>
          </w:p>
        </w:tc>
        <w:tc>
          <w:tcPr>
            <w:tcW w:w="774" w:type="dxa"/>
            <w:tcBorders>
              <w:top w:val="single" w:color="000000" w:sz="4" w:space="0"/>
              <w:left w:val="single" w:color="000000" w:sz="4" w:space="0"/>
            </w:tcBorders>
            <w:vAlign w:val="center"/>
          </w:tcPr>
          <w:p w14:paraId="3E10D4D7">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数量</w:t>
            </w:r>
          </w:p>
        </w:tc>
        <w:tc>
          <w:tcPr>
            <w:tcW w:w="594" w:type="dxa"/>
            <w:tcBorders>
              <w:top w:val="single" w:color="000000" w:sz="4" w:space="0"/>
              <w:left w:val="single" w:color="000000" w:sz="4" w:space="0"/>
            </w:tcBorders>
            <w:vAlign w:val="center"/>
          </w:tcPr>
          <w:p w14:paraId="296F55C1">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单价</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(元)</w:t>
            </w:r>
          </w:p>
        </w:tc>
        <w:tc>
          <w:tcPr>
            <w:tcW w:w="725" w:type="dxa"/>
            <w:tcBorders>
              <w:top w:val="single" w:color="000000" w:sz="4" w:space="0"/>
              <w:left w:val="single" w:color="000000" w:sz="4" w:space="0"/>
            </w:tcBorders>
            <w:vAlign w:val="center"/>
          </w:tcPr>
          <w:p w14:paraId="5416E94E">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合价</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(元)</w:t>
            </w:r>
          </w:p>
        </w:tc>
        <w:tc>
          <w:tcPr>
            <w:tcW w:w="2875" w:type="dxa"/>
            <w:tcBorders>
              <w:top w:val="single" w:color="000000" w:sz="4" w:space="0"/>
              <w:left w:val="single" w:color="000000" w:sz="4" w:space="0"/>
              <w:right w:val="single" w:color="000000" w:sz="4" w:space="0"/>
            </w:tcBorders>
            <w:vAlign w:val="center"/>
          </w:tcPr>
          <w:p w14:paraId="6A2B37C3">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备注</w:t>
            </w:r>
          </w:p>
        </w:tc>
      </w:tr>
      <w:tr w14:paraId="00A4AEE7">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496C18B9">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一</w:t>
            </w:r>
          </w:p>
        </w:tc>
        <w:tc>
          <w:tcPr>
            <w:tcW w:w="2720" w:type="dxa"/>
            <w:tcBorders>
              <w:top w:val="single" w:color="000000" w:sz="4" w:space="0"/>
              <w:left w:val="single" w:color="000000" w:sz="4" w:space="0"/>
            </w:tcBorders>
            <w:vAlign w:val="center"/>
          </w:tcPr>
          <w:p w14:paraId="20524BA2">
            <w:pPr>
              <w:keepNext w:val="0"/>
              <w:keepLines w:val="0"/>
              <w:widowControl/>
              <w:suppressLineNumbers w:val="0"/>
              <w:spacing w:before="0" w:beforeAutospacing="0" w:after="0" w:afterAutospacing="0" w:line="38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安全施工措施项目</w:t>
            </w:r>
          </w:p>
        </w:tc>
        <w:tc>
          <w:tcPr>
            <w:tcW w:w="901" w:type="dxa"/>
            <w:tcBorders>
              <w:top w:val="single" w:color="000000" w:sz="4" w:space="0"/>
              <w:left w:val="single" w:color="000000" w:sz="4" w:space="0"/>
            </w:tcBorders>
            <w:vAlign w:val="center"/>
          </w:tcPr>
          <w:p w14:paraId="265505BF">
            <w:pPr>
              <w:keepNext w:val="0"/>
              <w:keepLines w:val="0"/>
              <w:widowControl/>
              <w:suppressLineNumbers w:val="0"/>
              <w:spacing w:before="0" w:beforeAutospacing="0" w:after="0" w:afterAutospacing="0" w:line="380" w:lineRule="exact"/>
              <w:ind w:left="0" w:right="0"/>
              <w:jc w:val="center"/>
              <w:rPr>
                <w:rFonts w:hint="default" w:ascii="宋体" w:hAnsi="宋体" w:eastAsia="宋体" w:cs="宋体"/>
                <w:color w:val="auto"/>
                <w:sz w:val="21"/>
                <w:szCs w:val="21"/>
                <w:highlight w:val="none"/>
              </w:rPr>
            </w:pPr>
          </w:p>
        </w:tc>
        <w:tc>
          <w:tcPr>
            <w:tcW w:w="774" w:type="dxa"/>
            <w:tcBorders>
              <w:top w:val="single" w:color="000000" w:sz="4" w:space="0"/>
              <w:left w:val="single" w:color="000000" w:sz="4" w:space="0"/>
            </w:tcBorders>
            <w:vAlign w:val="center"/>
          </w:tcPr>
          <w:p w14:paraId="7A670F94">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tcBorders>
            <w:vAlign w:val="center"/>
          </w:tcPr>
          <w:p w14:paraId="56090144">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725" w:type="dxa"/>
            <w:tcBorders>
              <w:top w:val="single" w:color="000000" w:sz="4" w:space="0"/>
              <w:left w:val="single" w:color="000000" w:sz="4" w:space="0"/>
            </w:tcBorders>
            <w:vAlign w:val="center"/>
          </w:tcPr>
          <w:p w14:paraId="1C1A5B78">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55BDE20D">
            <w:pPr>
              <w:keepNext w:val="0"/>
              <w:keepLines w:val="0"/>
              <w:widowControl/>
              <w:suppressLineNumbers w:val="0"/>
              <w:spacing w:before="0" w:beforeAutospacing="0" w:after="0" w:afterAutospacing="0" w:line="380" w:lineRule="exact"/>
              <w:ind w:left="0" w:right="0"/>
              <w:jc w:val="center"/>
              <w:rPr>
                <w:rFonts w:hint="default" w:ascii="宋体" w:hAnsi="宋体" w:eastAsia="宋体" w:cs="宋体"/>
                <w:color w:val="auto"/>
                <w:sz w:val="21"/>
                <w:szCs w:val="21"/>
                <w:highlight w:val="none"/>
              </w:rPr>
            </w:pPr>
          </w:p>
        </w:tc>
      </w:tr>
      <w:tr w14:paraId="4F0E423D">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6AA823D2">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（一）</w:t>
            </w:r>
          </w:p>
        </w:tc>
        <w:tc>
          <w:tcPr>
            <w:tcW w:w="2720" w:type="dxa"/>
            <w:tcBorders>
              <w:top w:val="single" w:color="000000" w:sz="4" w:space="0"/>
              <w:left w:val="single" w:color="000000" w:sz="4" w:space="0"/>
            </w:tcBorders>
            <w:vAlign w:val="center"/>
          </w:tcPr>
          <w:p w14:paraId="693B65F3">
            <w:pPr>
              <w:keepNext w:val="0"/>
              <w:keepLines w:val="0"/>
              <w:widowControl/>
              <w:suppressLineNumbers w:val="0"/>
              <w:spacing w:before="0" w:beforeAutospacing="0" w:after="0" w:afterAutospacing="0" w:line="38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基本安全防护</w:t>
            </w:r>
          </w:p>
        </w:tc>
        <w:tc>
          <w:tcPr>
            <w:tcW w:w="901" w:type="dxa"/>
            <w:tcBorders>
              <w:top w:val="single" w:color="000000" w:sz="4" w:space="0"/>
              <w:left w:val="single" w:color="000000" w:sz="4" w:space="0"/>
            </w:tcBorders>
            <w:vAlign w:val="center"/>
          </w:tcPr>
          <w:p w14:paraId="1445A910">
            <w:pPr>
              <w:keepNext w:val="0"/>
              <w:keepLines w:val="0"/>
              <w:widowControl/>
              <w:suppressLineNumbers w:val="0"/>
              <w:spacing w:before="0" w:beforeAutospacing="0" w:after="0" w:afterAutospacing="0" w:line="380" w:lineRule="exact"/>
              <w:ind w:left="0" w:right="0"/>
              <w:jc w:val="center"/>
              <w:rPr>
                <w:rFonts w:hint="default" w:ascii="宋体" w:hAnsi="宋体" w:eastAsia="宋体" w:cs="宋体"/>
                <w:color w:val="auto"/>
                <w:sz w:val="21"/>
                <w:szCs w:val="21"/>
                <w:highlight w:val="none"/>
              </w:rPr>
            </w:pPr>
          </w:p>
        </w:tc>
        <w:tc>
          <w:tcPr>
            <w:tcW w:w="774" w:type="dxa"/>
            <w:tcBorders>
              <w:top w:val="single" w:color="000000" w:sz="4" w:space="0"/>
              <w:left w:val="single" w:color="000000" w:sz="4" w:space="0"/>
            </w:tcBorders>
            <w:vAlign w:val="center"/>
          </w:tcPr>
          <w:p w14:paraId="3EB70010">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tcBorders>
            <w:vAlign w:val="center"/>
          </w:tcPr>
          <w:p w14:paraId="64F55525">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725" w:type="dxa"/>
            <w:tcBorders>
              <w:top w:val="single" w:color="000000" w:sz="4" w:space="0"/>
              <w:left w:val="single" w:color="000000" w:sz="4" w:space="0"/>
            </w:tcBorders>
            <w:vAlign w:val="center"/>
          </w:tcPr>
          <w:p w14:paraId="56B60A17">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6C0A2ABE">
            <w:pPr>
              <w:keepNext w:val="0"/>
              <w:keepLines w:val="0"/>
              <w:widowControl/>
              <w:suppressLineNumbers w:val="0"/>
              <w:spacing w:before="0" w:beforeAutospacing="0" w:after="0" w:afterAutospacing="0" w:line="380" w:lineRule="exact"/>
              <w:ind w:left="0" w:right="0"/>
              <w:jc w:val="center"/>
              <w:rPr>
                <w:rFonts w:hint="default" w:ascii="宋体" w:hAnsi="宋体" w:eastAsia="宋体" w:cs="宋体"/>
                <w:color w:val="auto"/>
                <w:sz w:val="21"/>
                <w:szCs w:val="21"/>
                <w:highlight w:val="none"/>
              </w:rPr>
            </w:pPr>
          </w:p>
        </w:tc>
      </w:tr>
      <w:tr w14:paraId="5341A5C7">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38670B6A">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2720" w:type="dxa"/>
            <w:tcBorders>
              <w:top w:val="single" w:color="000000" w:sz="4" w:space="0"/>
              <w:left w:val="single" w:color="000000" w:sz="4" w:space="0"/>
            </w:tcBorders>
            <w:vAlign w:val="center"/>
          </w:tcPr>
          <w:p w14:paraId="4CD143E2">
            <w:pPr>
              <w:keepNext w:val="0"/>
              <w:keepLines w:val="0"/>
              <w:widowControl/>
              <w:suppressLineNumbers w:val="0"/>
              <w:spacing w:before="0" w:beforeAutospacing="0" w:after="0" w:afterAutospacing="0" w:line="38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安全网</w:t>
            </w:r>
          </w:p>
        </w:tc>
        <w:tc>
          <w:tcPr>
            <w:tcW w:w="901" w:type="dxa"/>
            <w:tcBorders>
              <w:top w:val="single" w:color="000000" w:sz="4" w:space="0"/>
              <w:left w:val="single" w:color="000000" w:sz="4" w:space="0"/>
            </w:tcBorders>
            <w:vAlign w:val="center"/>
          </w:tcPr>
          <w:p w14:paraId="4AE6160B">
            <w:pPr>
              <w:keepNext w:val="0"/>
              <w:keepLines w:val="0"/>
              <w:widowControl/>
              <w:suppressLineNumbers w:val="0"/>
              <w:spacing w:before="0" w:beforeAutospacing="0" w:after="0" w:afterAutospacing="0" w:line="380" w:lineRule="exact"/>
              <w:ind w:left="0" w:right="0"/>
              <w:jc w:val="center"/>
              <w:rPr>
                <w:rFonts w:hint="default" w:ascii="宋体" w:hAnsi="宋体" w:eastAsia="宋体" w:cs="宋体"/>
                <w:color w:val="auto"/>
                <w:sz w:val="21"/>
                <w:szCs w:val="21"/>
                <w:highlight w:val="none"/>
              </w:rPr>
            </w:pPr>
          </w:p>
        </w:tc>
        <w:tc>
          <w:tcPr>
            <w:tcW w:w="774" w:type="dxa"/>
            <w:tcBorders>
              <w:top w:val="single" w:color="000000" w:sz="4" w:space="0"/>
              <w:left w:val="single" w:color="000000" w:sz="4" w:space="0"/>
            </w:tcBorders>
            <w:vAlign w:val="center"/>
          </w:tcPr>
          <w:p w14:paraId="3359165F">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tcBorders>
            <w:vAlign w:val="center"/>
          </w:tcPr>
          <w:p w14:paraId="65B88106">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725" w:type="dxa"/>
            <w:tcBorders>
              <w:top w:val="single" w:color="000000" w:sz="4" w:space="0"/>
              <w:left w:val="single" w:color="000000" w:sz="4" w:space="0"/>
            </w:tcBorders>
            <w:vAlign w:val="center"/>
          </w:tcPr>
          <w:p w14:paraId="7A4BBEFB">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1E02391B">
            <w:pPr>
              <w:keepNext w:val="0"/>
              <w:keepLines w:val="0"/>
              <w:widowControl/>
              <w:suppressLineNumbers w:val="0"/>
              <w:spacing w:before="0" w:beforeAutospacing="0" w:after="0" w:afterAutospacing="0" w:line="380" w:lineRule="exact"/>
              <w:ind w:left="0" w:right="0"/>
              <w:jc w:val="center"/>
              <w:rPr>
                <w:rFonts w:hint="default" w:ascii="宋体" w:hAnsi="宋体" w:eastAsia="宋体" w:cs="宋体"/>
                <w:color w:val="auto"/>
                <w:sz w:val="21"/>
                <w:szCs w:val="21"/>
                <w:highlight w:val="none"/>
              </w:rPr>
            </w:pPr>
          </w:p>
        </w:tc>
      </w:tr>
      <w:tr w14:paraId="386B0D58">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211DF5E0">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2720" w:type="dxa"/>
            <w:tcBorders>
              <w:top w:val="single" w:color="000000" w:sz="4" w:space="0"/>
              <w:left w:val="single" w:color="000000" w:sz="4" w:space="0"/>
            </w:tcBorders>
            <w:vAlign w:val="center"/>
          </w:tcPr>
          <w:p w14:paraId="7C96EB2D">
            <w:pPr>
              <w:keepNext w:val="0"/>
              <w:keepLines w:val="0"/>
              <w:widowControl/>
              <w:suppressLineNumbers w:val="0"/>
              <w:spacing w:before="0" w:beforeAutospacing="0" w:after="0" w:afterAutospacing="0" w:line="38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安全平网</w:t>
            </w:r>
          </w:p>
        </w:tc>
        <w:tc>
          <w:tcPr>
            <w:tcW w:w="901" w:type="dxa"/>
            <w:tcBorders>
              <w:top w:val="single" w:color="000000" w:sz="4" w:space="0"/>
              <w:left w:val="single" w:color="000000" w:sz="4" w:space="0"/>
            </w:tcBorders>
            <w:vAlign w:val="center"/>
          </w:tcPr>
          <w:p w14:paraId="4CE85763">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m2</w:t>
            </w:r>
          </w:p>
        </w:tc>
        <w:tc>
          <w:tcPr>
            <w:tcW w:w="774" w:type="dxa"/>
            <w:tcBorders>
              <w:top w:val="single" w:color="000000" w:sz="4" w:space="0"/>
              <w:left w:val="single" w:color="000000" w:sz="4" w:space="0"/>
            </w:tcBorders>
            <w:vAlign w:val="center"/>
          </w:tcPr>
          <w:p w14:paraId="331C1AF7">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tcBorders>
            <w:vAlign w:val="center"/>
          </w:tcPr>
          <w:p w14:paraId="4E93FD9F">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725" w:type="dxa"/>
            <w:tcBorders>
              <w:top w:val="single" w:color="000000" w:sz="4" w:space="0"/>
              <w:left w:val="single" w:color="000000" w:sz="4" w:space="0"/>
            </w:tcBorders>
            <w:vAlign w:val="center"/>
          </w:tcPr>
          <w:p w14:paraId="27FA6FF6">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45B1F368">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平面面积</w:t>
            </w:r>
          </w:p>
        </w:tc>
      </w:tr>
      <w:tr w14:paraId="38216E90">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49563C3F">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2720" w:type="dxa"/>
            <w:tcBorders>
              <w:top w:val="single" w:color="000000" w:sz="4" w:space="0"/>
              <w:left w:val="single" w:color="000000" w:sz="4" w:space="0"/>
            </w:tcBorders>
            <w:vAlign w:val="center"/>
          </w:tcPr>
          <w:p w14:paraId="7173BFC5">
            <w:pPr>
              <w:keepNext w:val="0"/>
              <w:keepLines w:val="0"/>
              <w:widowControl/>
              <w:suppressLineNumbers w:val="0"/>
              <w:spacing w:before="0" w:beforeAutospacing="0" w:after="0" w:afterAutospacing="0" w:line="38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密目式立网</w:t>
            </w:r>
          </w:p>
        </w:tc>
        <w:tc>
          <w:tcPr>
            <w:tcW w:w="901" w:type="dxa"/>
            <w:tcBorders>
              <w:top w:val="single" w:color="000000" w:sz="4" w:space="0"/>
              <w:left w:val="single" w:color="000000" w:sz="4" w:space="0"/>
            </w:tcBorders>
            <w:vAlign w:val="center"/>
          </w:tcPr>
          <w:p w14:paraId="1F236893">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m2</w:t>
            </w:r>
          </w:p>
        </w:tc>
        <w:tc>
          <w:tcPr>
            <w:tcW w:w="774" w:type="dxa"/>
            <w:tcBorders>
              <w:top w:val="single" w:color="000000" w:sz="4" w:space="0"/>
              <w:left w:val="single" w:color="000000" w:sz="4" w:space="0"/>
            </w:tcBorders>
            <w:vAlign w:val="center"/>
          </w:tcPr>
          <w:p w14:paraId="0D95F9AD">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tcBorders>
            <w:vAlign w:val="center"/>
          </w:tcPr>
          <w:p w14:paraId="6E120A29">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725" w:type="dxa"/>
            <w:tcBorders>
              <w:top w:val="single" w:color="000000" w:sz="4" w:space="0"/>
              <w:left w:val="single" w:color="000000" w:sz="4" w:space="0"/>
            </w:tcBorders>
            <w:vAlign w:val="center"/>
          </w:tcPr>
          <w:p w14:paraId="42209DC6">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02C6CCAB">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垂直立面</w:t>
            </w:r>
          </w:p>
        </w:tc>
      </w:tr>
      <w:tr w14:paraId="6DB4C836">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158269A8">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2720" w:type="dxa"/>
            <w:tcBorders>
              <w:top w:val="single" w:color="000000" w:sz="4" w:space="0"/>
              <w:left w:val="single" w:color="000000" w:sz="4" w:space="0"/>
            </w:tcBorders>
            <w:vAlign w:val="center"/>
          </w:tcPr>
          <w:p w14:paraId="717A9793">
            <w:pPr>
              <w:keepNext w:val="0"/>
              <w:keepLines w:val="0"/>
              <w:widowControl/>
              <w:suppressLineNumbers w:val="0"/>
              <w:spacing w:before="0" w:beforeAutospacing="0" w:after="0" w:afterAutospacing="0" w:line="38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防护栏杆</w:t>
            </w:r>
          </w:p>
        </w:tc>
        <w:tc>
          <w:tcPr>
            <w:tcW w:w="901" w:type="dxa"/>
            <w:tcBorders>
              <w:top w:val="single" w:color="000000" w:sz="4" w:space="0"/>
              <w:left w:val="single" w:color="000000" w:sz="4" w:space="0"/>
            </w:tcBorders>
            <w:vAlign w:val="center"/>
          </w:tcPr>
          <w:p w14:paraId="4D9FD958">
            <w:pPr>
              <w:keepNext w:val="0"/>
              <w:keepLines w:val="0"/>
              <w:widowControl/>
              <w:suppressLineNumbers w:val="0"/>
              <w:spacing w:before="0" w:beforeAutospacing="0" w:after="0" w:afterAutospacing="0" w:line="380" w:lineRule="exact"/>
              <w:ind w:left="0" w:right="0"/>
              <w:jc w:val="center"/>
              <w:rPr>
                <w:rFonts w:hint="default" w:ascii="宋体" w:hAnsi="宋体" w:eastAsia="宋体" w:cs="宋体"/>
                <w:color w:val="auto"/>
                <w:sz w:val="21"/>
                <w:szCs w:val="21"/>
                <w:highlight w:val="none"/>
              </w:rPr>
            </w:pPr>
          </w:p>
        </w:tc>
        <w:tc>
          <w:tcPr>
            <w:tcW w:w="774" w:type="dxa"/>
            <w:tcBorders>
              <w:top w:val="single" w:color="000000" w:sz="4" w:space="0"/>
              <w:left w:val="single" w:color="000000" w:sz="4" w:space="0"/>
            </w:tcBorders>
            <w:vAlign w:val="center"/>
          </w:tcPr>
          <w:p w14:paraId="085F4825">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tcBorders>
            <w:vAlign w:val="center"/>
          </w:tcPr>
          <w:p w14:paraId="7BB272B8">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725" w:type="dxa"/>
            <w:tcBorders>
              <w:top w:val="single" w:color="000000" w:sz="4" w:space="0"/>
              <w:left w:val="single" w:color="000000" w:sz="4" w:space="0"/>
            </w:tcBorders>
            <w:vAlign w:val="center"/>
          </w:tcPr>
          <w:p w14:paraId="18993C5D">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0A429645">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按栏杆长度</w:t>
            </w:r>
          </w:p>
        </w:tc>
      </w:tr>
      <w:tr w14:paraId="1D102058">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3EEB64CB">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2720" w:type="dxa"/>
            <w:tcBorders>
              <w:top w:val="single" w:color="000000" w:sz="4" w:space="0"/>
              <w:left w:val="single" w:color="000000" w:sz="4" w:space="0"/>
            </w:tcBorders>
            <w:vAlign w:val="center"/>
          </w:tcPr>
          <w:p w14:paraId="762B918B">
            <w:pPr>
              <w:keepNext w:val="0"/>
              <w:keepLines w:val="0"/>
              <w:widowControl/>
              <w:suppressLineNumbers w:val="0"/>
              <w:spacing w:before="0" w:beforeAutospacing="0" w:after="0" w:afterAutospacing="0" w:line="38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高处作业临边防护栏杆</w:t>
            </w:r>
          </w:p>
        </w:tc>
        <w:tc>
          <w:tcPr>
            <w:tcW w:w="901" w:type="dxa"/>
            <w:tcBorders>
              <w:top w:val="single" w:color="000000" w:sz="4" w:space="0"/>
              <w:left w:val="single" w:color="000000" w:sz="4" w:space="0"/>
            </w:tcBorders>
            <w:vAlign w:val="center"/>
          </w:tcPr>
          <w:p w14:paraId="70823A33">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w:t>
            </w:r>
          </w:p>
        </w:tc>
        <w:tc>
          <w:tcPr>
            <w:tcW w:w="774" w:type="dxa"/>
            <w:tcBorders>
              <w:top w:val="single" w:color="000000" w:sz="4" w:space="0"/>
              <w:left w:val="single" w:color="000000" w:sz="4" w:space="0"/>
            </w:tcBorders>
            <w:vAlign w:val="center"/>
          </w:tcPr>
          <w:p w14:paraId="16A78453">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tcBorders>
            <w:vAlign w:val="center"/>
          </w:tcPr>
          <w:p w14:paraId="71C30E5C">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725" w:type="dxa"/>
            <w:tcBorders>
              <w:top w:val="single" w:color="000000" w:sz="4" w:space="0"/>
              <w:left w:val="single" w:color="000000" w:sz="4" w:space="0"/>
            </w:tcBorders>
            <w:vAlign w:val="center"/>
          </w:tcPr>
          <w:p w14:paraId="47BE8DF0">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571769CF">
            <w:pPr>
              <w:keepNext w:val="0"/>
              <w:keepLines w:val="0"/>
              <w:widowControl/>
              <w:suppressLineNumbers w:val="0"/>
              <w:spacing w:before="0" w:beforeAutospacing="0" w:after="0" w:afterAutospacing="0" w:line="380" w:lineRule="exact"/>
              <w:ind w:left="0" w:right="0"/>
              <w:jc w:val="center"/>
              <w:rPr>
                <w:rFonts w:hint="default" w:ascii="宋体" w:hAnsi="宋体" w:eastAsia="宋体" w:cs="宋体"/>
                <w:color w:val="auto"/>
                <w:sz w:val="21"/>
                <w:szCs w:val="21"/>
                <w:highlight w:val="none"/>
              </w:rPr>
            </w:pPr>
          </w:p>
        </w:tc>
      </w:tr>
      <w:tr w14:paraId="2DA273E1">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2005564F">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2720" w:type="dxa"/>
            <w:tcBorders>
              <w:top w:val="single" w:color="000000" w:sz="4" w:space="0"/>
              <w:left w:val="single" w:color="000000" w:sz="4" w:space="0"/>
            </w:tcBorders>
            <w:vAlign w:val="center"/>
          </w:tcPr>
          <w:p w14:paraId="2BF89D70">
            <w:pPr>
              <w:keepNext w:val="0"/>
              <w:keepLines w:val="0"/>
              <w:widowControl/>
              <w:suppressLineNumbers w:val="0"/>
              <w:spacing w:before="0" w:beforeAutospacing="0" w:after="0" w:afterAutospacing="0" w:line="38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深基坑（槽）临边护栏</w:t>
            </w:r>
          </w:p>
        </w:tc>
        <w:tc>
          <w:tcPr>
            <w:tcW w:w="901" w:type="dxa"/>
            <w:tcBorders>
              <w:top w:val="single" w:color="000000" w:sz="4" w:space="0"/>
              <w:left w:val="single" w:color="000000" w:sz="4" w:space="0"/>
            </w:tcBorders>
            <w:vAlign w:val="center"/>
          </w:tcPr>
          <w:p w14:paraId="4BCE78F2">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w:t>
            </w:r>
          </w:p>
        </w:tc>
        <w:tc>
          <w:tcPr>
            <w:tcW w:w="774" w:type="dxa"/>
            <w:tcBorders>
              <w:top w:val="single" w:color="000000" w:sz="4" w:space="0"/>
              <w:left w:val="single" w:color="000000" w:sz="4" w:space="0"/>
            </w:tcBorders>
            <w:vAlign w:val="center"/>
          </w:tcPr>
          <w:p w14:paraId="6471EA66">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tcBorders>
            <w:vAlign w:val="center"/>
          </w:tcPr>
          <w:p w14:paraId="0B43F75F">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725" w:type="dxa"/>
            <w:tcBorders>
              <w:top w:val="single" w:color="000000" w:sz="4" w:space="0"/>
              <w:left w:val="single" w:color="000000" w:sz="4" w:space="0"/>
            </w:tcBorders>
            <w:vAlign w:val="center"/>
          </w:tcPr>
          <w:p w14:paraId="73DF7753">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216CAC7B">
            <w:pPr>
              <w:keepNext w:val="0"/>
              <w:keepLines w:val="0"/>
              <w:widowControl/>
              <w:suppressLineNumbers w:val="0"/>
              <w:spacing w:before="0" w:beforeAutospacing="0" w:after="0" w:afterAutospacing="0" w:line="380" w:lineRule="exact"/>
              <w:ind w:left="0" w:right="0"/>
              <w:jc w:val="center"/>
              <w:rPr>
                <w:rFonts w:hint="default" w:ascii="宋体" w:hAnsi="宋体" w:eastAsia="宋体" w:cs="宋体"/>
                <w:color w:val="auto"/>
                <w:sz w:val="21"/>
                <w:szCs w:val="21"/>
                <w:highlight w:val="none"/>
              </w:rPr>
            </w:pPr>
          </w:p>
        </w:tc>
      </w:tr>
      <w:tr w14:paraId="1718DAE6">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4B00A72A">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2720" w:type="dxa"/>
            <w:tcBorders>
              <w:top w:val="single" w:color="000000" w:sz="4" w:space="0"/>
              <w:left w:val="single" w:color="000000" w:sz="4" w:space="0"/>
            </w:tcBorders>
            <w:vAlign w:val="center"/>
          </w:tcPr>
          <w:p w14:paraId="7745458E">
            <w:pPr>
              <w:keepNext w:val="0"/>
              <w:keepLines w:val="0"/>
              <w:widowControl/>
              <w:suppressLineNumbers w:val="0"/>
              <w:spacing w:before="0" w:beforeAutospacing="0" w:after="0" w:afterAutospacing="0" w:line="38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其他防护栏杆</w:t>
            </w:r>
          </w:p>
        </w:tc>
        <w:tc>
          <w:tcPr>
            <w:tcW w:w="901" w:type="dxa"/>
            <w:tcBorders>
              <w:top w:val="single" w:color="000000" w:sz="4" w:space="0"/>
              <w:left w:val="single" w:color="000000" w:sz="4" w:space="0"/>
            </w:tcBorders>
            <w:vAlign w:val="center"/>
          </w:tcPr>
          <w:p w14:paraId="241C7654">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w:t>
            </w:r>
          </w:p>
        </w:tc>
        <w:tc>
          <w:tcPr>
            <w:tcW w:w="774" w:type="dxa"/>
            <w:tcBorders>
              <w:top w:val="single" w:color="000000" w:sz="4" w:space="0"/>
              <w:left w:val="single" w:color="000000" w:sz="4" w:space="0"/>
            </w:tcBorders>
            <w:vAlign w:val="center"/>
          </w:tcPr>
          <w:p w14:paraId="44F754D0">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tcBorders>
            <w:vAlign w:val="center"/>
          </w:tcPr>
          <w:p w14:paraId="4F2EB398">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725" w:type="dxa"/>
            <w:tcBorders>
              <w:top w:val="single" w:color="000000" w:sz="4" w:space="0"/>
              <w:left w:val="single" w:color="000000" w:sz="4" w:space="0"/>
            </w:tcBorders>
            <w:vAlign w:val="center"/>
          </w:tcPr>
          <w:p w14:paraId="2DDE69D7">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7573A52C">
            <w:pPr>
              <w:keepNext w:val="0"/>
              <w:keepLines w:val="0"/>
              <w:widowControl/>
              <w:suppressLineNumbers w:val="0"/>
              <w:spacing w:before="0" w:beforeAutospacing="0" w:after="0" w:afterAutospacing="0" w:line="380" w:lineRule="exact"/>
              <w:ind w:left="0" w:right="0"/>
              <w:jc w:val="center"/>
              <w:rPr>
                <w:rFonts w:hint="default" w:ascii="宋体" w:hAnsi="宋体" w:eastAsia="宋体" w:cs="宋体"/>
                <w:color w:val="auto"/>
                <w:sz w:val="21"/>
                <w:szCs w:val="21"/>
                <w:highlight w:val="none"/>
              </w:rPr>
            </w:pPr>
          </w:p>
        </w:tc>
      </w:tr>
      <w:tr w14:paraId="49B18508">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7EA84B51">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2720" w:type="dxa"/>
            <w:tcBorders>
              <w:top w:val="single" w:color="000000" w:sz="4" w:space="0"/>
              <w:left w:val="single" w:color="000000" w:sz="4" w:space="0"/>
            </w:tcBorders>
            <w:vAlign w:val="center"/>
          </w:tcPr>
          <w:p w14:paraId="19DECB1A">
            <w:pPr>
              <w:keepNext w:val="0"/>
              <w:keepLines w:val="0"/>
              <w:widowControl/>
              <w:suppressLineNumbers w:val="0"/>
              <w:spacing w:before="0" w:beforeAutospacing="0" w:after="0" w:afterAutospacing="0" w:line="38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防护门</w:t>
            </w:r>
          </w:p>
        </w:tc>
        <w:tc>
          <w:tcPr>
            <w:tcW w:w="901" w:type="dxa"/>
            <w:tcBorders>
              <w:top w:val="single" w:color="000000" w:sz="4" w:space="0"/>
              <w:left w:val="single" w:color="000000" w:sz="4" w:space="0"/>
            </w:tcBorders>
            <w:vAlign w:val="center"/>
          </w:tcPr>
          <w:p w14:paraId="706D7125">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m2</w:t>
            </w:r>
          </w:p>
        </w:tc>
        <w:tc>
          <w:tcPr>
            <w:tcW w:w="774" w:type="dxa"/>
            <w:tcBorders>
              <w:top w:val="single" w:color="000000" w:sz="4" w:space="0"/>
              <w:left w:val="single" w:color="000000" w:sz="4" w:space="0"/>
            </w:tcBorders>
            <w:vAlign w:val="center"/>
          </w:tcPr>
          <w:p w14:paraId="375D1A63">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tcBorders>
            <w:vAlign w:val="center"/>
          </w:tcPr>
          <w:p w14:paraId="315BAECC">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725" w:type="dxa"/>
            <w:tcBorders>
              <w:top w:val="single" w:color="000000" w:sz="4" w:space="0"/>
              <w:left w:val="single" w:color="000000" w:sz="4" w:space="0"/>
            </w:tcBorders>
            <w:vAlign w:val="center"/>
          </w:tcPr>
          <w:p w14:paraId="27D2F8CD">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539018F8">
            <w:pPr>
              <w:keepNext w:val="0"/>
              <w:keepLines w:val="0"/>
              <w:widowControl/>
              <w:suppressLineNumbers w:val="0"/>
              <w:spacing w:before="0" w:beforeAutospacing="0" w:after="0" w:afterAutospacing="0" w:line="380" w:lineRule="exact"/>
              <w:ind w:left="0" w:right="0"/>
              <w:jc w:val="center"/>
              <w:rPr>
                <w:rFonts w:hint="default" w:ascii="宋体" w:hAnsi="宋体" w:eastAsia="宋体" w:cs="宋体"/>
                <w:color w:val="auto"/>
                <w:sz w:val="21"/>
                <w:szCs w:val="21"/>
                <w:highlight w:val="none"/>
              </w:rPr>
            </w:pPr>
          </w:p>
        </w:tc>
      </w:tr>
      <w:tr w14:paraId="7D1F6558">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1BD26A2F">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2720" w:type="dxa"/>
            <w:tcBorders>
              <w:top w:val="single" w:color="000000" w:sz="4" w:space="0"/>
              <w:left w:val="single" w:color="000000" w:sz="4" w:space="0"/>
            </w:tcBorders>
            <w:vAlign w:val="center"/>
          </w:tcPr>
          <w:p w14:paraId="7B039DF4">
            <w:pPr>
              <w:keepNext w:val="0"/>
              <w:keepLines w:val="0"/>
              <w:widowControl/>
              <w:suppressLineNumbers w:val="0"/>
              <w:spacing w:before="0" w:beforeAutospacing="0" w:after="0" w:afterAutospacing="0" w:line="38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防护棚</w:t>
            </w:r>
          </w:p>
        </w:tc>
        <w:tc>
          <w:tcPr>
            <w:tcW w:w="901" w:type="dxa"/>
            <w:tcBorders>
              <w:top w:val="single" w:color="000000" w:sz="4" w:space="0"/>
              <w:left w:val="single" w:color="000000" w:sz="4" w:space="0"/>
            </w:tcBorders>
            <w:vAlign w:val="center"/>
          </w:tcPr>
          <w:p w14:paraId="2AA25397">
            <w:pPr>
              <w:keepNext w:val="0"/>
              <w:keepLines w:val="0"/>
              <w:widowControl/>
              <w:suppressLineNumbers w:val="0"/>
              <w:spacing w:before="0" w:beforeAutospacing="0" w:after="0" w:afterAutospacing="0" w:line="380" w:lineRule="exact"/>
              <w:ind w:left="0" w:right="0"/>
              <w:jc w:val="center"/>
              <w:rPr>
                <w:rFonts w:hint="default" w:ascii="宋体" w:hAnsi="宋体" w:eastAsia="宋体" w:cs="宋体"/>
                <w:color w:val="auto"/>
                <w:sz w:val="21"/>
                <w:szCs w:val="21"/>
                <w:highlight w:val="none"/>
              </w:rPr>
            </w:pPr>
          </w:p>
        </w:tc>
        <w:tc>
          <w:tcPr>
            <w:tcW w:w="774" w:type="dxa"/>
            <w:tcBorders>
              <w:top w:val="single" w:color="000000" w:sz="4" w:space="0"/>
              <w:left w:val="single" w:color="000000" w:sz="4" w:space="0"/>
            </w:tcBorders>
            <w:vAlign w:val="center"/>
          </w:tcPr>
          <w:p w14:paraId="01280BB8">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tcBorders>
            <w:vAlign w:val="center"/>
          </w:tcPr>
          <w:p w14:paraId="644AE608">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725" w:type="dxa"/>
            <w:tcBorders>
              <w:top w:val="single" w:color="000000" w:sz="4" w:space="0"/>
              <w:left w:val="single" w:color="000000" w:sz="4" w:space="0"/>
            </w:tcBorders>
            <w:vAlign w:val="center"/>
          </w:tcPr>
          <w:p w14:paraId="0B6DF120">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5A415847">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按防护面积</w:t>
            </w:r>
          </w:p>
        </w:tc>
      </w:tr>
      <w:tr w14:paraId="4C7E3163">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63B7AB55">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2720" w:type="dxa"/>
            <w:tcBorders>
              <w:top w:val="single" w:color="000000" w:sz="4" w:space="0"/>
              <w:left w:val="single" w:color="000000" w:sz="4" w:space="0"/>
            </w:tcBorders>
            <w:vAlign w:val="center"/>
          </w:tcPr>
          <w:p w14:paraId="388F7C0D">
            <w:pPr>
              <w:keepNext w:val="0"/>
              <w:keepLines w:val="0"/>
              <w:widowControl/>
              <w:suppressLineNumbers w:val="0"/>
              <w:spacing w:before="0" w:beforeAutospacing="0" w:after="0" w:afterAutospacing="0" w:line="38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通道防护棚</w:t>
            </w:r>
          </w:p>
        </w:tc>
        <w:tc>
          <w:tcPr>
            <w:tcW w:w="901" w:type="dxa"/>
            <w:tcBorders>
              <w:top w:val="single" w:color="000000" w:sz="4" w:space="0"/>
              <w:left w:val="single" w:color="000000" w:sz="4" w:space="0"/>
            </w:tcBorders>
            <w:vAlign w:val="center"/>
          </w:tcPr>
          <w:p w14:paraId="52795EF8">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m2</w:t>
            </w:r>
          </w:p>
        </w:tc>
        <w:tc>
          <w:tcPr>
            <w:tcW w:w="774" w:type="dxa"/>
            <w:tcBorders>
              <w:top w:val="single" w:color="000000" w:sz="4" w:space="0"/>
              <w:left w:val="single" w:color="000000" w:sz="4" w:space="0"/>
            </w:tcBorders>
            <w:vAlign w:val="center"/>
          </w:tcPr>
          <w:p w14:paraId="140CD886">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tcBorders>
            <w:vAlign w:val="center"/>
          </w:tcPr>
          <w:p w14:paraId="68312906">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725" w:type="dxa"/>
            <w:tcBorders>
              <w:top w:val="single" w:color="000000" w:sz="4" w:space="0"/>
              <w:left w:val="single" w:color="000000" w:sz="4" w:space="0"/>
            </w:tcBorders>
            <w:vAlign w:val="center"/>
          </w:tcPr>
          <w:p w14:paraId="7564E93E">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3B158AAB">
            <w:pPr>
              <w:keepNext w:val="0"/>
              <w:keepLines w:val="0"/>
              <w:widowControl/>
              <w:suppressLineNumbers w:val="0"/>
              <w:spacing w:before="0" w:beforeAutospacing="0" w:after="0" w:afterAutospacing="0" w:line="380" w:lineRule="exact"/>
              <w:ind w:left="0" w:right="0"/>
              <w:jc w:val="center"/>
              <w:rPr>
                <w:rFonts w:hint="default" w:ascii="宋体" w:hAnsi="宋体" w:eastAsia="宋体" w:cs="宋体"/>
                <w:color w:val="auto"/>
                <w:sz w:val="21"/>
                <w:szCs w:val="21"/>
                <w:highlight w:val="none"/>
              </w:rPr>
            </w:pPr>
          </w:p>
        </w:tc>
      </w:tr>
      <w:tr w14:paraId="16CFE2D1">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0BB540C2">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2720" w:type="dxa"/>
            <w:tcBorders>
              <w:top w:val="single" w:color="000000" w:sz="4" w:space="0"/>
              <w:left w:val="single" w:color="000000" w:sz="4" w:space="0"/>
            </w:tcBorders>
            <w:vAlign w:val="center"/>
          </w:tcPr>
          <w:p w14:paraId="1CD73A58">
            <w:pPr>
              <w:keepNext w:val="0"/>
              <w:keepLines w:val="0"/>
              <w:widowControl/>
              <w:suppressLineNumbers w:val="0"/>
              <w:spacing w:before="0" w:beforeAutospacing="0" w:after="0" w:afterAutospacing="0" w:line="38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井架防护棚</w:t>
            </w:r>
          </w:p>
        </w:tc>
        <w:tc>
          <w:tcPr>
            <w:tcW w:w="901" w:type="dxa"/>
            <w:tcBorders>
              <w:top w:val="single" w:color="000000" w:sz="4" w:space="0"/>
              <w:left w:val="single" w:color="000000" w:sz="4" w:space="0"/>
            </w:tcBorders>
            <w:vAlign w:val="center"/>
          </w:tcPr>
          <w:p w14:paraId="6849D7DF">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m2</w:t>
            </w:r>
          </w:p>
        </w:tc>
        <w:tc>
          <w:tcPr>
            <w:tcW w:w="774" w:type="dxa"/>
            <w:tcBorders>
              <w:top w:val="single" w:color="000000" w:sz="4" w:space="0"/>
              <w:left w:val="single" w:color="000000" w:sz="4" w:space="0"/>
            </w:tcBorders>
            <w:vAlign w:val="center"/>
          </w:tcPr>
          <w:p w14:paraId="316DE62C">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tcBorders>
            <w:vAlign w:val="center"/>
          </w:tcPr>
          <w:p w14:paraId="5216A0F1">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725" w:type="dxa"/>
            <w:tcBorders>
              <w:top w:val="single" w:color="000000" w:sz="4" w:space="0"/>
              <w:left w:val="single" w:color="000000" w:sz="4" w:space="0"/>
            </w:tcBorders>
            <w:vAlign w:val="center"/>
          </w:tcPr>
          <w:p w14:paraId="5CD3EB39">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509428BF">
            <w:pPr>
              <w:keepNext w:val="0"/>
              <w:keepLines w:val="0"/>
              <w:widowControl/>
              <w:suppressLineNumbers w:val="0"/>
              <w:spacing w:before="0" w:beforeAutospacing="0" w:after="0" w:afterAutospacing="0" w:line="380" w:lineRule="exact"/>
              <w:ind w:left="0" w:right="0"/>
              <w:jc w:val="center"/>
              <w:rPr>
                <w:rFonts w:hint="default" w:ascii="宋体" w:hAnsi="宋体" w:eastAsia="宋体" w:cs="宋体"/>
                <w:color w:val="auto"/>
                <w:sz w:val="21"/>
                <w:szCs w:val="21"/>
                <w:highlight w:val="none"/>
              </w:rPr>
            </w:pPr>
          </w:p>
        </w:tc>
      </w:tr>
      <w:tr w14:paraId="06842997">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3EF1AC58">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2720" w:type="dxa"/>
            <w:tcBorders>
              <w:top w:val="single" w:color="000000" w:sz="4" w:space="0"/>
              <w:left w:val="single" w:color="000000" w:sz="4" w:space="0"/>
            </w:tcBorders>
            <w:vAlign w:val="center"/>
          </w:tcPr>
          <w:p w14:paraId="5437D84C">
            <w:pPr>
              <w:keepNext w:val="0"/>
              <w:keepLines w:val="0"/>
              <w:widowControl/>
              <w:suppressLineNumbers w:val="0"/>
              <w:spacing w:before="0" w:beforeAutospacing="0" w:after="0" w:afterAutospacing="0" w:line="38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升降机防护棚</w:t>
            </w:r>
          </w:p>
        </w:tc>
        <w:tc>
          <w:tcPr>
            <w:tcW w:w="901" w:type="dxa"/>
            <w:tcBorders>
              <w:top w:val="single" w:color="000000" w:sz="4" w:space="0"/>
              <w:left w:val="single" w:color="000000" w:sz="4" w:space="0"/>
            </w:tcBorders>
            <w:vAlign w:val="center"/>
          </w:tcPr>
          <w:p w14:paraId="7F1013D2">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m2</w:t>
            </w:r>
          </w:p>
        </w:tc>
        <w:tc>
          <w:tcPr>
            <w:tcW w:w="774" w:type="dxa"/>
            <w:tcBorders>
              <w:top w:val="single" w:color="000000" w:sz="4" w:space="0"/>
              <w:left w:val="single" w:color="000000" w:sz="4" w:space="0"/>
            </w:tcBorders>
            <w:vAlign w:val="center"/>
          </w:tcPr>
          <w:p w14:paraId="52054E16">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tcBorders>
            <w:vAlign w:val="center"/>
          </w:tcPr>
          <w:p w14:paraId="57C34C49">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725" w:type="dxa"/>
            <w:tcBorders>
              <w:top w:val="single" w:color="000000" w:sz="4" w:space="0"/>
              <w:left w:val="single" w:color="000000" w:sz="4" w:space="0"/>
            </w:tcBorders>
            <w:vAlign w:val="center"/>
          </w:tcPr>
          <w:p w14:paraId="45CF488A">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594B8B7F">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含人货两用升降机、货用升降机</w:t>
            </w:r>
          </w:p>
        </w:tc>
      </w:tr>
      <w:tr w14:paraId="55A9D2C5">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2CFD17FD">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2720" w:type="dxa"/>
            <w:tcBorders>
              <w:top w:val="single" w:color="000000" w:sz="4" w:space="0"/>
              <w:left w:val="single" w:color="000000" w:sz="4" w:space="0"/>
            </w:tcBorders>
            <w:vAlign w:val="center"/>
          </w:tcPr>
          <w:p w14:paraId="374AE5E8">
            <w:pPr>
              <w:keepNext w:val="0"/>
              <w:keepLines w:val="0"/>
              <w:widowControl/>
              <w:suppressLineNumbers w:val="0"/>
              <w:spacing w:before="0" w:beforeAutospacing="0" w:after="0" w:afterAutospacing="0" w:line="38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断头路阻挡墙</w:t>
            </w:r>
          </w:p>
        </w:tc>
        <w:tc>
          <w:tcPr>
            <w:tcW w:w="901" w:type="dxa"/>
            <w:tcBorders>
              <w:top w:val="single" w:color="000000" w:sz="4" w:space="0"/>
              <w:left w:val="single" w:color="000000" w:sz="4" w:space="0"/>
            </w:tcBorders>
            <w:vAlign w:val="center"/>
          </w:tcPr>
          <w:p w14:paraId="4C47C0D9">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m3</w:t>
            </w:r>
          </w:p>
        </w:tc>
        <w:tc>
          <w:tcPr>
            <w:tcW w:w="774" w:type="dxa"/>
            <w:tcBorders>
              <w:top w:val="single" w:color="000000" w:sz="4" w:space="0"/>
              <w:left w:val="single" w:color="000000" w:sz="4" w:space="0"/>
            </w:tcBorders>
            <w:vAlign w:val="center"/>
          </w:tcPr>
          <w:p w14:paraId="2893E952">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tcBorders>
            <w:vAlign w:val="center"/>
          </w:tcPr>
          <w:p w14:paraId="7D55F492">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725" w:type="dxa"/>
            <w:tcBorders>
              <w:top w:val="single" w:color="000000" w:sz="4" w:space="0"/>
              <w:left w:val="single" w:color="000000" w:sz="4" w:space="0"/>
            </w:tcBorders>
            <w:vAlign w:val="center"/>
          </w:tcPr>
          <w:p w14:paraId="16E9BF47">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3E9C9965">
            <w:pPr>
              <w:keepNext w:val="0"/>
              <w:keepLines w:val="0"/>
              <w:widowControl/>
              <w:suppressLineNumbers w:val="0"/>
              <w:spacing w:before="0" w:beforeAutospacing="0" w:after="0" w:afterAutospacing="0" w:line="380" w:lineRule="exact"/>
              <w:ind w:left="0" w:right="0"/>
              <w:jc w:val="center"/>
              <w:rPr>
                <w:rFonts w:hint="default" w:ascii="宋体" w:hAnsi="宋体" w:eastAsia="宋体" w:cs="宋体"/>
                <w:color w:val="auto"/>
                <w:sz w:val="21"/>
                <w:szCs w:val="21"/>
                <w:highlight w:val="none"/>
              </w:rPr>
            </w:pPr>
          </w:p>
        </w:tc>
      </w:tr>
      <w:tr w14:paraId="6EFF8824">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2BB73F3F">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2720" w:type="dxa"/>
            <w:tcBorders>
              <w:top w:val="single" w:color="000000" w:sz="4" w:space="0"/>
              <w:left w:val="single" w:color="000000" w:sz="4" w:space="0"/>
            </w:tcBorders>
            <w:vAlign w:val="center"/>
          </w:tcPr>
          <w:p w14:paraId="433840F2">
            <w:pPr>
              <w:keepNext w:val="0"/>
              <w:keepLines w:val="0"/>
              <w:widowControl/>
              <w:suppressLineNumbers w:val="0"/>
              <w:spacing w:before="0" w:beforeAutospacing="0" w:after="0" w:afterAutospacing="0" w:line="38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安全隔离网</w:t>
            </w:r>
          </w:p>
        </w:tc>
        <w:tc>
          <w:tcPr>
            <w:tcW w:w="901" w:type="dxa"/>
            <w:tcBorders>
              <w:top w:val="single" w:color="000000" w:sz="4" w:space="0"/>
              <w:left w:val="single" w:color="000000" w:sz="4" w:space="0"/>
            </w:tcBorders>
            <w:vAlign w:val="center"/>
          </w:tcPr>
          <w:p w14:paraId="1CD29320">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m2</w:t>
            </w:r>
          </w:p>
        </w:tc>
        <w:tc>
          <w:tcPr>
            <w:tcW w:w="774" w:type="dxa"/>
            <w:tcBorders>
              <w:top w:val="single" w:color="000000" w:sz="4" w:space="0"/>
              <w:left w:val="single" w:color="000000" w:sz="4" w:space="0"/>
            </w:tcBorders>
            <w:vAlign w:val="center"/>
          </w:tcPr>
          <w:p w14:paraId="7849A34B">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tcBorders>
            <w:vAlign w:val="center"/>
          </w:tcPr>
          <w:p w14:paraId="56DAD352">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725" w:type="dxa"/>
            <w:tcBorders>
              <w:top w:val="single" w:color="000000" w:sz="4" w:space="0"/>
              <w:left w:val="single" w:color="000000" w:sz="4" w:space="0"/>
            </w:tcBorders>
            <w:vAlign w:val="center"/>
          </w:tcPr>
          <w:p w14:paraId="557B04FB">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4D469EBF">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爆破工程</w:t>
            </w:r>
          </w:p>
        </w:tc>
      </w:tr>
      <w:tr w14:paraId="63282C5D">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7D79031B">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w:t>
            </w:r>
          </w:p>
        </w:tc>
        <w:tc>
          <w:tcPr>
            <w:tcW w:w="2720" w:type="dxa"/>
            <w:tcBorders>
              <w:top w:val="single" w:color="000000" w:sz="4" w:space="0"/>
              <w:left w:val="single" w:color="000000" w:sz="4" w:space="0"/>
            </w:tcBorders>
            <w:vAlign w:val="center"/>
          </w:tcPr>
          <w:p w14:paraId="2721D7E0">
            <w:pPr>
              <w:keepNext w:val="0"/>
              <w:keepLines w:val="0"/>
              <w:widowControl/>
              <w:suppressLineNumbers w:val="0"/>
              <w:spacing w:before="0" w:beforeAutospacing="0" w:after="0" w:afterAutospacing="0" w:line="38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对讲机</w:t>
            </w:r>
          </w:p>
        </w:tc>
        <w:tc>
          <w:tcPr>
            <w:tcW w:w="901" w:type="dxa"/>
            <w:tcBorders>
              <w:top w:val="single" w:color="000000" w:sz="4" w:space="0"/>
              <w:left w:val="single" w:color="000000" w:sz="4" w:space="0"/>
            </w:tcBorders>
            <w:vAlign w:val="center"/>
          </w:tcPr>
          <w:p w14:paraId="05581507">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774" w:type="dxa"/>
            <w:tcBorders>
              <w:top w:val="single" w:color="000000" w:sz="4" w:space="0"/>
              <w:left w:val="single" w:color="000000" w:sz="4" w:space="0"/>
            </w:tcBorders>
            <w:vAlign w:val="center"/>
          </w:tcPr>
          <w:p w14:paraId="0DB9D1C6">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tcBorders>
            <w:vAlign w:val="center"/>
          </w:tcPr>
          <w:p w14:paraId="78127D2F">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725" w:type="dxa"/>
            <w:tcBorders>
              <w:top w:val="single" w:color="000000" w:sz="4" w:space="0"/>
              <w:left w:val="single" w:color="000000" w:sz="4" w:space="0"/>
            </w:tcBorders>
            <w:vAlign w:val="center"/>
          </w:tcPr>
          <w:p w14:paraId="5A974E18">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5E54043E">
            <w:pPr>
              <w:keepNext w:val="0"/>
              <w:keepLines w:val="0"/>
              <w:widowControl/>
              <w:suppressLineNumbers w:val="0"/>
              <w:spacing w:before="0" w:beforeAutospacing="0" w:after="0" w:afterAutospacing="0" w:line="380" w:lineRule="exact"/>
              <w:ind w:left="0" w:right="0"/>
              <w:jc w:val="center"/>
              <w:rPr>
                <w:rFonts w:hint="default" w:ascii="宋体" w:hAnsi="宋体" w:eastAsia="宋体" w:cs="宋体"/>
                <w:color w:val="auto"/>
                <w:sz w:val="21"/>
                <w:szCs w:val="21"/>
                <w:highlight w:val="none"/>
              </w:rPr>
            </w:pPr>
          </w:p>
        </w:tc>
      </w:tr>
      <w:tr w14:paraId="0D76473D">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0C0E7A92">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（二）</w:t>
            </w:r>
          </w:p>
        </w:tc>
        <w:tc>
          <w:tcPr>
            <w:tcW w:w="2720" w:type="dxa"/>
            <w:tcBorders>
              <w:top w:val="single" w:color="000000" w:sz="4" w:space="0"/>
              <w:left w:val="single" w:color="000000" w:sz="4" w:space="0"/>
            </w:tcBorders>
            <w:vAlign w:val="center"/>
          </w:tcPr>
          <w:p w14:paraId="1DF32183">
            <w:pPr>
              <w:keepNext w:val="0"/>
              <w:keepLines w:val="0"/>
              <w:widowControl/>
              <w:suppressLineNumbers w:val="0"/>
              <w:spacing w:before="0" w:beforeAutospacing="0" w:after="0" w:afterAutospacing="0" w:line="38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高处作业</w:t>
            </w:r>
          </w:p>
        </w:tc>
        <w:tc>
          <w:tcPr>
            <w:tcW w:w="901" w:type="dxa"/>
            <w:tcBorders>
              <w:top w:val="single" w:color="000000" w:sz="4" w:space="0"/>
              <w:left w:val="single" w:color="000000" w:sz="4" w:space="0"/>
            </w:tcBorders>
            <w:vAlign w:val="center"/>
          </w:tcPr>
          <w:p w14:paraId="07300BA4">
            <w:pPr>
              <w:keepNext w:val="0"/>
              <w:keepLines w:val="0"/>
              <w:widowControl/>
              <w:suppressLineNumbers w:val="0"/>
              <w:spacing w:before="0" w:beforeAutospacing="0" w:after="0" w:afterAutospacing="0" w:line="380" w:lineRule="exact"/>
              <w:ind w:left="0" w:right="0"/>
              <w:jc w:val="center"/>
              <w:rPr>
                <w:rFonts w:hint="default" w:ascii="宋体" w:hAnsi="宋体" w:eastAsia="宋体" w:cs="宋体"/>
                <w:color w:val="auto"/>
                <w:sz w:val="21"/>
                <w:szCs w:val="21"/>
                <w:highlight w:val="none"/>
              </w:rPr>
            </w:pPr>
          </w:p>
        </w:tc>
        <w:tc>
          <w:tcPr>
            <w:tcW w:w="774" w:type="dxa"/>
            <w:tcBorders>
              <w:top w:val="single" w:color="000000" w:sz="4" w:space="0"/>
              <w:left w:val="single" w:color="000000" w:sz="4" w:space="0"/>
            </w:tcBorders>
            <w:vAlign w:val="center"/>
          </w:tcPr>
          <w:p w14:paraId="3661404D">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tcBorders>
            <w:vAlign w:val="center"/>
          </w:tcPr>
          <w:p w14:paraId="7B93BE3D">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725" w:type="dxa"/>
            <w:tcBorders>
              <w:top w:val="single" w:color="000000" w:sz="4" w:space="0"/>
              <w:left w:val="single" w:color="000000" w:sz="4" w:space="0"/>
            </w:tcBorders>
            <w:vAlign w:val="center"/>
          </w:tcPr>
          <w:p w14:paraId="4E28F775">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2DAAEC5D">
            <w:pPr>
              <w:keepNext w:val="0"/>
              <w:keepLines w:val="0"/>
              <w:widowControl/>
              <w:suppressLineNumbers w:val="0"/>
              <w:spacing w:before="0" w:beforeAutospacing="0" w:after="0" w:afterAutospacing="0" w:line="380" w:lineRule="exact"/>
              <w:ind w:left="0" w:right="0"/>
              <w:jc w:val="center"/>
              <w:rPr>
                <w:rFonts w:hint="default" w:ascii="宋体" w:hAnsi="宋体" w:eastAsia="宋体" w:cs="宋体"/>
                <w:color w:val="auto"/>
                <w:sz w:val="21"/>
                <w:szCs w:val="21"/>
                <w:highlight w:val="none"/>
              </w:rPr>
            </w:pPr>
          </w:p>
        </w:tc>
      </w:tr>
      <w:tr w14:paraId="54897413">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1C6E7953">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2720" w:type="dxa"/>
            <w:tcBorders>
              <w:top w:val="single" w:color="000000" w:sz="4" w:space="0"/>
              <w:left w:val="single" w:color="000000" w:sz="4" w:space="0"/>
            </w:tcBorders>
            <w:vAlign w:val="center"/>
          </w:tcPr>
          <w:p w14:paraId="07B40F24">
            <w:pPr>
              <w:keepNext w:val="0"/>
              <w:keepLines w:val="0"/>
              <w:widowControl/>
              <w:suppressLineNumbers w:val="0"/>
              <w:spacing w:before="0" w:beforeAutospacing="0" w:after="0" w:afterAutospacing="0" w:line="38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洞口水平隔离防护</w:t>
            </w:r>
          </w:p>
        </w:tc>
        <w:tc>
          <w:tcPr>
            <w:tcW w:w="901" w:type="dxa"/>
            <w:tcBorders>
              <w:top w:val="single" w:color="000000" w:sz="4" w:space="0"/>
              <w:left w:val="single" w:color="000000" w:sz="4" w:space="0"/>
            </w:tcBorders>
            <w:vAlign w:val="center"/>
          </w:tcPr>
          <w:p w14:paraId="7CF3C67D">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m2</w:t>
            </w:r>
          </w:p>
        </w:tc>
        <w:tc>
          <w:tcPr>
            <w:tcW w:w="774" w:type="dxa"/>
            <w:tcBorders>
              <w:top w:val="single" w:color="000000" w:sz="4" w:space="0"/>
              <w:left w:val="single" w:color="000000" w:sz="4" w:space="0"/>
            </w:tcBorders>
            <w:vAlign w:val="center"/>
          </w:tcPr>
          <w:p w14:paraId="58C4A06E">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tcBorders>
            <w:vAlign w:val="center"/>
          </w:tcPr>
          <w:p w14:paraId="50293978">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725" w:type="dxa"/>
            <w:tcBorders>
              <w:top w:val="single" w:color="000000" w:sz="4" w:space="0"/>
              <w:left w:val="single" w:color="000000" w:sz="4" w:space="0"/>
            </w:tcBorders>
            <w:vAlign w:val="center"/>
          </w:tcPr>
          <w:p w14:paraId="21AA30C8">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7E70E830">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按洞口水平面积</w:t>
            </w:r>
          </w:p>
        </w:tc>
      </w:tr>
      <w:tr w14:paraId="55D88B2A">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44AAAD50">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2720" w:type="dxa"/>
            <w:tcBorders>
              <w:top w:val="single" w:color="000000" w:sz="4" w:space="0"/>
              <w:left w:val="single" w:color="000000" w:sz="4" w:space="0"/>
            </w:tcBorders>
            <w:vAlign w:val="center"/>
          </w:tcPr>
          <w:p w14:paraId="790ACE47">
            <w:pPr>
              <w:keepNext w:val="0"/>
              <w:keepLines w:val="0"/>
              <w:widowControl/>
              <w:suppressLineNumbers w:val="0"/>
              <w:spacing w:before="0" w:beforeAutospacing="0" w:after="0" w:afterAutospacing="0" w:line="38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高压线安全措施</w:t>
            </w:r>
          </w:p>
        </w:tc>
        <w:tc>
          <w:tcPr>
            <w:tcW w:w="901" w:type="dxa"/>
            <w:tcBorders>
              <w:top w:val="single" w:color="000000" w:sz="4" w:space="0"/>
              <w:left w:val="single" w:color="000000" w:sz="4" w:space="0"/>
            </w:tcBorders>
            <w:vAlign w:val="center"/>
          </w:tcPr>
          <w:p w14:paraId="3634A302">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元</w:t>
            </w:r>
          </w:p>
        </w:tc>
        <w:tc>
          <w:tcPr>
            <w:tcW w:w="774" w:type="dxa"/>
            <w:tcBorders>
              <w:top w:val="single" w:color="000000" w:sz="4" w:space="0"/>
              <w:left w:val="single" w:color="000000" w:sz="4" w:space="0"/>
            </w:tcBorders>
            <w:vAlign w:val="center"/>
          </w:tcPr>
          <w:p w14:paraId="04D3642C">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tcBorders>
            <w:vAlign w:val="center"/>
          </w:tcPr>
          <w:p w14:paraId="6DDBEEED">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725" w:type="dxa"/>
            <w:tcBorders>
              <w:top w:val="single" w:color="000000" w:sz="4" w:space="0"/>
              <w:left w:val="single" w:color="000000" w:sz="4" w:space="0"/>
            </w:tcBorders>
            <w:vAlign w:val="center"/>
          </w:tcPr>
          <w:p w14:paraId="4500486E">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64235DFC">
            <w:pPr>
              <w:keepNext w:val="0"/>
              <w:keepLines w:val="0"/>
              <w:widowControl/>
              <w:suppressLineNumbers w:val="0"/>
              <w:spacing w:before="0" w:beforeAutospacing="0" w:after="0" w:afterAutospacing="0" w:line="380" w:lineRule="exact"/>
              <w:ind w:left="0" w:right="0"/>
              <w:jc w:val="center"/>
              <w:rPr>
                <w:rFonts w:hint="default" w:ascii="宋体" w:hAnsi="宋体" w:eastAsia="宋体" w:cs="宋体"/>
                <w:color w:val="auto"/>
                <w:sz w:val="21"/>
                <w:szCs w:val="21"/>
                <w:highlight w:val="none"/>
              </w:rPr>
            </w:pPr>
          </w:p>
        </w:tc>
      </w:tr>
      <w:tr w14:paraId="3B24EAD5">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6709B258">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2720" w:type="dxa"/>
            <w:tcBorders>
              <w:top w:val="single" w:color="000000" w:sz="4" w:space="0"/>
              <w:left w:val="single" w:color="000000" w:sz="4" w:space="0"/>
            </w:tcBorders>
            <w:vAlign w:val="center"/>
          </w:tcPr>
          <w:p w14:paraId="1B67997E">
            <w:pPr>
              <w:keepNext w:val="0"/>
              <w:keepLines w:val="0"/>
              <w:widowControl/>
              <w:suppressLineNumbers w:val="0"/>
              <w:spacing w:before="0" w:beforeAutospacing="0" w:after="0" w:afterAutospacing="0" w:line="38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起重设备防护措施</w:t>
            </w:r>
          </w:p>
        </w:tc>
        <w:tc>
          <w:tcPr>
            <w:tcW w:w="901" w:type="dxa"/>
            <w:tcBorders>
              <w:top w:val="single" w:color="000000" w:sz="4" w:space="0"/>
              <w:left w:val="single" w:color="000000" w:sz="4" w:space="0"/>
            </w:tcBorders>
            <w:vAlign w:val="center"/>
          </w:tcPr>
          <w:p w14:paraId="1C7D8108">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元</w:t>
            </w:r>
          </w:p>
        </w:tc>
        <w:tc>
          <w:tcPr>
            <w:tcW w:w="774" w:type="dxa"/>
            <w:tcBorders>
              <w:top w:val="single" w:color="000000" w:sz="4" w:space="0"/>
              <w:left w:val="single" w:color="000000" w:sz="4" w:space="0"/>
            </w:tcBorders>
            <w:vAlign w:val="center"/>
          </w:tcPr>
          <w:p w14:paraId="7B719DF7">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tcBorders>
            <w:vAlign w:val="center"/>
          </w:tcPr>
          <w:p w14:paraId="331FAEF7">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725" w:type="dxa"/>
            <w:tcBorders>
              <w:top w:val="single" w:color="000000" w:sz="4" w:space="0"/>
              <w:left w:val="single" w:color="000000" w:sz="4" w:space="0"/>
            </w:tcBorders>
            <w:vAlign w:val="center"/>
          </w:tcPr>
          <w:p w14:paraId="1870BC4A">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42865ED5">
            <w:pPr>
              <w:keepNext w:val="0"/>
              <w:keepLines w:val="0"/>
              <w:widowControl/>
              <w:suppressLineNumbers w:val="0"/>
              <w:spacing w:before="0" w:beforeAutospacing="0" w:after="0" w:afterAutospacing="0" w:line="380" w:lineRule="exact"/>
              <w:ind w:left="0" w:right="0"/>
              <w:jc w:val="center"/>
              <w:rPr>
                <w:rFonts w:hint="default" w:ascii="宋体" w:hAnsi="宋体" w:eastAsia="宋体" w:cs="宋体"/>
                <w:color w:val="auto"/>
                <w:sz w:val="21"/>
                <w:szCs w:val="21"/>
                <w:highlight w:val="none"/>
              </w:rPr>
            </w:pPr>
          </w:p>
        </w:tc>
      </w:tr>
      <w:tr w14:paraId="6A3731A1">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16222E50">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2720" w:type="dxa"/>
            <w:tcBorders>
              <w:top w:val="single" w:color="000000" w:sz="4" w:space="0"/>
              <w:left w:val="single" w:color="000000" w:sz="4" w:space="0"/>
            </w:tcBorders>
            <w:vAlign w:val="center"/>
          </w:tcPr>
          <w:p w14:paraId="4FB1B4D8">
            <w:pPr>
              <w:keepNext w:val="0"/>
              <w:keepLines w:val="0"/>
              <w:widowControl/>
              <w:suppressLineNumbers w:val="0"/>
              <w:spacing w:before="0" w:beforeAutospacing="0" w:after="0" w:afterAutospacing="0" w:line="38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楼层呼唤器</w:t>
            </w:r>
          </w:p>
        </w:tc>
        <w:tc>
          <w:tcPr>
            <w:tcW w:w="901" w:type="dxa"/>
            <w:tcBorders>
              <w:top w:val="single" w:color="000000" w:sz="4" w:space="0"/>
              <w:left w:val="single" w:color="000000" w:sz="4" w:space="0"/>
            </w:tcBorders>
            <w:vAlign w:val="center"/>
          </w:tcPr>
          <w:p w14:paraId="12D1F3A3">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774" w:type="dxa"/>
            <w:tcBorders>
              <w:top w:val="single" w:color="000000" w:sz="4" w:space="0"/>
              <w:left w:val="single" w:color="000000" w:sz="4" w:space="0"/>
            </w:tcBorders>
            <w:vAlign w:val="center"/>
          </w:tcPr>
          <w:p w14:paraId="3F221DB4">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tcBorders>
            <w:vAlign w:val="center"/>
          </w:tcPr>
          <w:p w14:paraId="291766EA">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725" w:type="dxa"/>
            <w:tcBorders>
              <w:top w:val="single" w:color="000000" w:sz="4" w:space="0"/>
              <w:left w:val="single" w:color="000000" w:sz="4" w:space="0"/>
            </w:tcBorders>
            <w:vAlign w:val="center"/>
          </w:tcPr>
          <w:p w14:paraId="2DE081EE">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2017C699">
            <w:pPr>
              <w:keepNext w:val="0"/>
              <w:keepLines w:val="0"/>
              <w:widowControl/>
              <w:suppressLineNumbers w:val="0"/>
              <w:spacing w:before="0" w:beforeAutospacing="0" w:after="0" w:afterAutospacing="0" w:line="380" w:lineRule="exact"/>
              <w:ind w:left="0" w:right="0"/>
              <w:jc w:val="center"/>
              <w:rPr>
                <w:rFonts w:hint="default" w:ascii="宋体" w:hAnsi="宋体" w:eastAsia="宋体" w:cs="宋体"/>
                <w:color w:val="auto"/>
                <w:sz w:val="21"/>
                <w:szCs w:val="21"/>
                <w:highlight w:val="none"/>
              </w:rPr>
            </w:pPr>
          </w:p>
        </w:tc>
      </w:tr>
      <w:tr w14:paraId="4CD0E2B4">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1EEB931B">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2720" w:type="dxa"/>
            <w:tcBorders>
              <w:top w:val="single" w:color="000000" w:sz="4" w:space="0"/>
              <w:left w:val="single" w:color="000000" w:sz="4" w:space="0"/>
            </w:tcBorders>
            <w:vAlign w:val="center"/>
          </w:tcPr>
          <w:p w14:paraId="2E76F89A">
            <w:pPr>
              <w:keepNext w:val="0"/>
              <w:keepLines w:val="0"/>
              <w:widowControl/>
              <w:suppressLineNumbers w:val="0"/>
              <w:spacing w:before="0" w:beforeAutospacing="0" w:after="0" w:afterAutospacing="0" w:line="38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其他高处作业安全防护</w:t>
            </w:r>
          </w:p>
        </w:tc>
        <w:tc>
          <w:tcPr>
            <w:tcW w:w="901" w:type="dxa"/>
            <w:tcBorders>
              <w:top w:val="single" w:color="000000" w:sz="4" w:space="0"/>
              <w:left w:val="single" w:color="000000" w:sz="4" w:space="0"/>
            </w:tcBorders>
            <w:vAlign w:val="center"/>
          </w:tcPr>
          <w:p w14:paraId="6E57476C">
            <w:pPr>
              <w:keepNext w:val="0"/>
              <w:keepLines w:val="0"/>
              <w:widowControl/>
              <w:suppressLineNumbers w:val="0"/>
              <w:spacing w:before="0" w:beforeAutospacing="0" w:after="0" w:afterAutospacing="0" w:line="380" w:lineRule="exact"/>
              <w:ind w:left="0" w:right="0"/>
              <w:jc w:val="center"/>
              <w:rPr>
                <w:rFonts w:hint="default" w:ascii="宋体" w:hAnsi="宋体" w:eastAsia="宋体" w:cs="宋体"/>
                <w:color w:val="auto"/>
                <w:sz w:val="21"/>
                <w:szCs w:val="21"/>
                <w:highlight w:val="none"/>
              </w:rPr>
            </w:pPr>
          </w:p>
        </w:tc>
        <w:tc>
          <w:tcPr>
            <w:tcW w:w="774" w:type="dxa"/>
            <w:tcBorders>
              <w:top w:val="single" w:color="000000" w:sz="4" w:space="0"/>
              <w:left w:val="single" w:color="000000" w:sz="4" w:space="0"/>
            </w:tcBorders>
            <w:vAlign w:val="center"/>
          </w:tcPr>
          <w:p w14:paraId="1E2CA423">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tcBorders>
            <w:vAlign w:val="center"/>
          </w:tcPr>
          <w:p w14:paraId="02FF5BB8">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725" w:type="dxa"/>
            <w:tcBorders>
              <w:top w:val="single" w:color="000000" w:sz="4" w:space="0"/>
              <w:left w:val="single" w:color="000000" w:sz="4" w:space="0"/>
            </w:tcBorders>
            <w:vAlign w:val="center"/>
          </w:tcPr>
          <w:p w14:paraId="2DD86417">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65D2566D">
            <w:pPr>
              <w:keepNext w:val="0"/>
              <w:keepLines w:val="0"/>
              <w:widowControl/>
              <w:suppressLineNumbers w:val="0"/>
              <w:spacing w:before="0" w:beforeAutospacing="0" w:after="0" w:afterAutospacing="0" w:line="380" w:lineRule="exact"/>
              <w:ind w:left="0" w:right="0"/>
              <w:jc w:val="center"/>
              <w:rPr>
                <w:rFonts w:hint="default" w:ascii="宋体" w:hAnsi="宋体" w:eastAsia="宋体" w:cs="宋体"/>
                <w:color w:val="auto"/>
                <w:sz w:val="21"/>
                <w:szCs w:val="21"/>
                <w:highlight w:val="none"/>
              </w:rPr>
            </w:pPr>
          </w:p>
        </w:tc>
      </w:tr>
      <w:tr w14:paraId="68736C4D">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66FF7700">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（三）</w:t>
            </w:r>
          </w:p>
        </w:tc>
        <w:tc>
          <w:tcPr>
            <w:tcW w:w="2720" w:type="dxa"/>
            <w:tcBorders>
              <w:top w:val="single" w:color="000000" w:sz="4" w:space="0"/>
              <w:left w:val="single" w:color="000000" w:sz="4" w:space="0"/>
            </w:tcBorders>
            <w:vAlign w:val="center"/>
          </w:tcPr>
          <w:p w14:paraId="6708F6D6">
            <w:pPr>
              <w:keepNext w:val="0"/>
              <w:keepLines w:val="0"/>
              <w:widowControl/>
              <w:suppressLineNumbers w:val="0"/>
              <w:spacing w:before="0" w:beforeAutospacing="0" w:after="0" w:afterAutospacing="0" w:line="38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深基坑（槽）</w:t>
            </w:r>
          </w:p>
        </w:tc>
        <w:tc>
          <w:tcPr>
            <w:tcW w:w="901" w:type="dxa"/>
            <w:tcBorders>
              <w:top w:val="single" w:color="000000" w:sz="4" w:space="0"/>
              <w:left w:val="single" w:color="000000" w:sz="4" w:space="0"/>
            </w:tcBorders>
            <w:vAlign w:val="center"/>
          </w:tcPr>
          <w:p w14:paraId="3485B8FE">
            <w:pPr>
              <w:keepNext w:val="0"/>
              <w:keepLines w:val="0"/>
              <w:widowControl/>
              <w:suppressLineNumbers w:val="0"/>
              <w:spacing w:before="0" w:beforeAutospacing="0" w:after="0" w:afterAutospacing="0" w:line="380" w:lineRule="exact"/>
              <w:ind w:left="0" w:right="0"/>
              <w:jc w:val="center"/>
              <w:rPr>
                <w:rFonts w:hint="default" w:ascii="宋体" w:hAnsi="宋体" w:eastAsia="宋体" w:cs="宋体"/>
                <w:color w:val="auto"/>
                <w:sz w:val="21"/>
                <w:szCs w:val="21"/>
                <w:highlight w:val="none"/>
              </w:rPr>
            </w:pPr>
          </w:p>
        </w:tc>
        <w:tc>
          <w:tcPr>
            <w:tcW w:w="774" w:type="dxa"/>
            <w:tcBorders>
              <w:top w:val="single" w:color="000000" w:sz="4" w:space="0"/>
              <w:left w:val="single" w:color="000000" w:sz="4" w:space="0"/>
            </w:tcBorders>
            <w:vAlign w:val="center"/>
          </w:tcPr>
          <w:p w14:paraId="75261445">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tcBorders>
            <w:vAlign w:val="center"/>
          </w:tcPr>
          <w:p w14:paraId="561717D1">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725" w:type="dxa"/>
            <w:tcBorders>
              <w:top w:val="single" w:color="000000" w:sz="4" w:space="0"/>
              <w:left w:val="single" w:color="000000" w:sz="4" w:space="0"/>
            </w:tcBorders>
            <w:vAlign w:val="center"/>
          </w:tcPr>
          <w:p w14:paraId="2544892E">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24D8FC7F">
            <w:pPr>
              <w:keepNext w:val="0"/>
              <w:keepLines w:val="0"/>
              <w:widowControl/>
              <w:suppressLineNumbers w:val="0"/>
              <w:spacing w:before="0" w:beforeAutospacing="0" w:after="0" w:afterAutospacing="0" w:line="380" w:lineRule="exact"/>
              <w:ind w:left="0" w:right="0"/>
              <w:jc w:val="center"/>
              <w:rPr>
                <w:rFonts w:hint="default" w:ascii="宋体" w:hAnsi="宋体" w:eastAsia="宋体" w:cs="宋体"/>
                <w:color w:val="auto"/>
                <w:sz w:val="21"/>
                <w:szCs w:val="21"/>
                <w:highlight w:val="none"/>
              </w:rPr>
            </w:pPr>
          </w:p>
        </w:tc>
      </w:tr>
      <w:tr w14:paraId="30C364C9">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7E1CFF02">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2720" w:type="dxa"/>
            <w:tcBorders>
              <w:top w:val="single" w:color="000000" w:sz="4" w:space="0"/>
              <w:left w:val="single" w:color="000000" w:sz="4" w:space="0"/>
            </w:tcBorders>
            <w:vAlign w:val="center"/>
          </w:tcPr>
          <w:p w14:paraId="4D606027">
            <w:pPr>
              <w:keepNext w:val="0"/>
              <w:keepLines w:val="0"/>
              <w:widowControl/>
              <w:suppressLineNumbers w:val="0"/>
              <w:spacing w:before="0" w:beforeAutospacing="0" w:after="0" w:afterAutospacing="0" w:line="38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上下专用通道</w:t>
            </w:r>
          </w:p>
        </w:tc>
        <w:tc>
          <w:tcPr>
            <w:tcW w:w="901" w:type="dxa"/>
            <w:tcBorders>
              <w:top w:val="single" w:color="000000" w:sz="4" w:space="0"/>
              <w:left w:val="single" w:color="000000" w:sz="4" w:space="0"/>
            </w:tcBorders>
            <w:vAlign w:val="center"/>
          </w:tcPr>
          <w:p w14:paraId="341EEA37">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m2</w:t>
            </w:r>
          </w:p>
        </w:tc>
        <w:tc>
          <w:tcPr>
            <w:tcW w:w="774" w:type="dxa"/>
            <w:tcBorders>
              <w:top w:val="single" w:color="000000" w:sz="4" w:space="0"/>
              <w:left w:val="single" w:color="000000" w:sz="4" w:space="0"/>
            </w:tcBorders>
            <w:vAlign w:val="center"/>
          </w:tcPr>
          <w:p w14:paraId="5C1158B9">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tcBorders>
            <w:vAlign w:val="center"/>
          </w:tcPr>
          <w:p w14:paraId="5C81C428">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725" w:type="dxa"/>
            <w:tcBorders>
              <w:top w:val="single" w:color="000000" w:sz="4" w:space="0"/>
              <w:left w:val="single" w:color="000000" w:sz="4" w:space="0"/>
            </w:tcBorders>
            <w:vAlign w:val="center"/>
          </w:tcPr>
          <w:p w14:paraId="56034462">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4C1BDD96">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含安全爬梯</w:t>
            </w:r>
          </w:p>
        </w:tc>
      </w:tr>
      <w:tr w14:paraId="496349A7">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36698833">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2720" w:type="dxa"/>
            <w:tcBorders>
              <w:top w:val="single" w:color="000000" w:sz="4" w:space="0"/>
              <w:left w:val="single" w:color="000000" w:sz="4" w:space="0"/>
            </w:tcBorders>
            <w:vAlign w:val="center"/>
          </w:tcPr>
          <w:p w14:paraId="5E0B3BCD">
            <w:pPr>
              <w:keepNext w:val="0"/>
              <w:keepLines w:val="0"/>
              <w:widowControl/>
              <w:suppressLineNumbers w:val="0"/>
              <w:spacing w:before="0" w:beforeAutospacing="0" w:after="0" w:afterAutospacing="0" w:line="38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基坑支护变形监测</w:t>
            </w:r>
          </w:p>
        </w:tc>
        <w:tc>
          <w:tcPr>
            <w:tcW w:w="901" w:type="dxa"/>
            <w:tcBorders>
              <w:top w:val="single" w:color="000000" w:sz="4" w:space="0"/>
              <w:left w:val="single" w:color="000000" w:sz="4" w:space="0"/>
            </w:tcBorders>
            <w:vAlign w:val="center"/>
          </w:tcPr>
          <w:p w14:paraId="17D1A74B">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元</w:t>
            </w:r>
          </w:p>
        </w:tc>
        <w:tc>
          <w:tcPr>
            <w:tcW w:w="774" w:type="dxa"/>
            <w:tcBorders>
              <w:top w:val="single" w:color="000000" w:sz="4" w:space="0"/>
              <w:left w:val="single" w:color="000000" w:sz="4" w:space="0"/>
            </w:tcBorders>
            <w:vAlign w:val="center"/>
          </w:tcPr>
          <w:p w14:paraId="54DBC2CD">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tcBorders>
            <w:vAlign w:val="center"/>
          </w:tcPr>
          <w:p w14:paraId="3C512E4C">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725" w:type="dxa"/>
            <w:tcBorders>
              <w:top w:val="single" w:color="000000" w:sz="4" w:space="0"/>
              <w:left w:val="single" w:color="000000" w:sz="4" w:space="0"/>
            </w:tcBorders>
            <w:vAlign w:val="center"/>
          </w:tcPr>
          <w:p w14:paraId="192E109D">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491EE4FB">
            <w:pPr>
              <w:keepNext w:val="0"/>
              <w:keepLines w:val="0"/>
              <w:widowControl/>
              <w:suppressLineNumbers w:val="0"/>
              <w:spacing w:before="0" w:beforeAutospacing="0" w:after="0" w:afterAutospacing="0" w:line="380" w:lineRule="exact"/>
              <w:ind w:left="0" w:right="0"/>
              <w:jc w:val="center"/>
              <w:rPr>
                <w:rFonts w:hint="default" w:ascii="宋体" w:hAnsi="宋体" w:eastAsia="宋体" w:cs="宋体"/>
                <w:color w:val="auto"/>
                <w:sz w:val="21"/>
                <w:szCs w:val="21"/>
                <w:highlight w:val="none"/>
              </w:rPr>
            </w:pPr>
          </w:p>
        </w:tc>
      </w:tr>
      <w:tr w14:paraId="1E3E4B30">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vAlign w:val="center"/>
          </w:tcPr>
          <w:p w14:paraId="6E4B64E2">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2720" w:type="dxa"/>
            <w:tcBorders>
              <w:top w:val="single" w:color="000000" w:sz="4" w:space="0"/>
              <w:left w:val="single" w:color="000000" w:sz="4" w:space="0"/>
            </w:tcBorders>
            <w:vAlign w:val="center"/>
          </w:tcPr>
          <w:p w14:paraId="3081BBD6">
            <w:pPr>
              <w:keepNext w:val="0"/>
              <w:keepLines w:val="0"/>
              <w:widowControl/>
              <w:suppressLineNumbers w:val="0"/>
              <w:spacing w:before="0" w:beforeAutospacing="0" w:after="0" w:afterAutospacing="0" w:line="38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其他深基坑安全防护</w:t>
            </w:r>
          </w:p>
        </w:tc>
        <w:tc>
          <w:tcPr>
            <w:tcW w:w="901" w:type="dxa"/>
            <w:tcBorders>
              <w:top w:val="single" w:color="000000" w:sz="4" w:space="0"/>
              <w:left w:val="single" w:color="000000" w:sz="4" w:space="0"/>
            </w:tcBorders>
            <w:vAlign w:val="center"/>
          </w:tcPr>
          <w:p w14:paraId="099EC77F">
            <w:pPr>
              <w:keepNext w:val="0"/>
              <w:keepLines w:val="0"/>
              <w:widowControl/>
              <w:suppressLineNumbers w:val="0"/>
              <w:spacing w:before="0" w:beforeAutospacing="0" w:after="0" w:afterAutospacing="0" w:line="380" w:lineRule="exact"/>
              <w:ind w:left="0" w:right="0"/>
              <w:jc w:val="center"/>
              <w:rPr>
                <w:rFonts w:hint="default" w:ascii="宋体" w:hAnsi="宋体" w:eastAsia="宋体" w:cs="宋体"/>
                <w:color w:val="auto"/>
                <w:sz w:val="21"/>
                <w:szCs w:val="21"/>
                <w:highlight w:val="none"/>
              </w:rPr>
            </w:pPr>
          </w:p>
        </w:tc>
        <w:tc>
          <w:tcPr>
            <w:tcW w:w="774" w:type="dxa"/>
            <w:tcBorders>
              <w:top w:val="single" w:color="000000" w:sz="4" w:space="0"/>
              <w:left w:val="single" w:color="000000" w:sz="4" w:space="0"/>
            </w:tcBorders>
            <w:vAlign w:val="center"/>
          </w:tcPr>
          <w:p w14:paraId="2E5C2864">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tcBorders>
            <w:vAlign w:val="center"/>
          </w:tcPr>
          <w:p w14:paraId="013C395B">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725" w:type="dxa"/>
            <w:tcBorders>
              <w:top w:val="single" w:color="000000" w:sz="4" w:space="0"/>
              <w:left w:val="single" w:color="000000" w:sz="4" w:space="0"/>
            </w:tcBorders>
            <w:vAlign w:val="center"/>
          </w:tcPr>
          <w:p w14:paraId="2E8B1CD1">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vAlign w:val="center"/>
          </w:tcPr>
          <w:p w14:paraId="513000EA">
            <w:pPr>
              <w:keepNext w:val="0"/>
              <w:keepLines w:val="0"/>
              <w:widowControl/>
              <w:suppressLineNumbers w:val="0"/>
              <w:spacing w:before="0" w:beforeAutospacing="0" w:after="0" w:afterAutospacing="0" w:line="380" w:lineRule="exact"/>
              <w:ind w:left="0" w:right="0"/>
              <w:jc w:val="center"/>
              <w:rPr>
                <w:rFonts w:hint="default" w:ascii="宋体" w:hAnsi="宋体" w:eastAsia="宋体" w:cs="宋体"/>
                <w:color w:val="auto"/>
                <w:sz w:val="21"/>
                <w:szCs w:val="21"/>
                <w:highlight w:val="none"/>
              </w:rPr>
            </w:pPr>
          </w:p>
        </w:tc>
      </w:tr>
      <w:tr w14:paraId="46B90B8F">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bottom w:val="single" w:color="000000" w:sz="4" w:space="0"/>
            </w:tcBorders>
            <w:vAlign w:val="center"/>
          </w:tcPr>
          <w:p w14:paraId="59F705AD">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（四）</w:t>
            </w:r>
          </w:p>
        </w:tc>
        <w:tc>
          <w:tcPr>
            <w:tcW w:w="2720" w:type="dxa"/>
            <w:tcBorders>
              <w:top w:val="single" w:color="000000" w:sz="4" w:space="0"/>
              <w:left w:val="single" w:color="000000" w:sz="4" w:space="0"/>
              <w:bottom w:val="single" w:color="000000" w:sz="4" w:space="0"/>
            </w:tcBorders>
            <w:vAlign w:val="center"/>
          </w:tcPr>
          <w:p w14:paraId="17F512EA">
            <w:pPr>
              <w:keepNext w:val="0"/>
              <w:keepLines w:val="0"/>
              <w:widowControl/>
              <w:suppressLineNumbers w:val="0"/>
              <w:spacing w:before="0" w:beforeAutospacing="0" w:after="0" w:afterAutospacing="0" w:line="38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脚手架</w:t>
            </w:r>
          </w:p>
        </w:tc>
        <w:tc>
          <w:tcPr>
            <w:tcW w:w="901" w:type="dxa"/>
            <w:tcBorders>
              <w:top w:val="single" w:color="000000" w:sz="4" w:space="0"/>
              <w:left w:val="single" w:color="000000" w:sz="4" w:space="0"/>
              <w:bottom w:val="single" w:color="000000" w:sz="4" w:space="0"/>
            </w:tcBorders>
            <w:vAlign w:val="center"/>
          </w:tcPr>
          <w:p w14:paraId="3BE24B26">
            <w:pPr>
              <w:keepNext w:val="0"/>
              <w:keepLines w:val="0"/>
              <w:widowControl/>
              <w:suppressLineNumbers w:val="0"/>
              <w:spacing w:before="0" w:beforeAutospacing="0" w:after="0" w:afterAutospacing="0" w:line="380" w:lineRule="exact"/>
              <w:ind w:left="0" w:right="0"/>
              <w:jc w:val="center"/>
              <w:rPr>
                <w:rFonts w:hint="default" w:ascii="宋体" w:hAnsi="宋体" w:eastAsia="宋体" w:cs="宋体"/>
                <w:color w:val="auto"/>
                <w:sz w:val="21"/>
                <w:szCs w:val="21"/>
                <w:highlight w:val="none"/>
              </w:rPr>
            </w:pPr>
          </w:p>
        </w:tc>
        <w:tc>
          <w:tcPr>
            <w:tcW w:w="774" w:type="dxa"/>
            <w:tcBorders>
              <w:top w:val="single" w:color="000000" w:sz="4" w:space="0"/>
              <w:left w:val="single" w:color="000000" w:sz="4" w:space="0"/>
              <w:bottom w:val="single" w:color="000000" w:sz="4" w:space="0"/>
            </w:tcBorders>
            <w:vAlign w:val="center"/>
          </w:tcPr>
          <w:p w14:paraId="10DB63BB">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bottom w:val="single" w:color="000000" w:sz="4" w:space="0"/>
            </w:tcBorders>
            <w:vAlign w:val="center"/>
          </w:tcPr>
          <w:p w14:paraId="46E80904">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725" w:type="dxa"/>
            <w:tcBorders>
              <w:top w:val="single" w:color="000000" w:sz="4" w:space="0"/>
              <w:left w:val="single" w:color="000000" w:sz="4" w:space="0"/>
              <w:bottom w:val="single" w:color="000000" w:sz="4" w:space="0"/>
            </w:tcBorders>
            <w:vAlign w:val="center"/>
          </w:tcPr>
          <w:p w14:paraId="76A293C2">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2875" w:type="dxa"/>
            <w:tcBorders>
              <w:top w:val="single" w:color="000000" w:sz="4" w:space="0"/>
              <w:left w:val="single" w:color="000000" w:sz="4" w:space="0"/>
              <w:bottom w:val="single" w:color="000000" w:sz="4" w:space="0"/>
              <w:right w:val="single" w:color="000000" w:sz="4" w:space="0"/>
            </w:tcBorders>
            <w:vAlign w:val="center"/>
          </w:tcPr>
          <w:p w14:paraId="459D6CBE">
            <w:pPr>
              <w:keepNext w:val="0"/>
              <w:keepLines w:val="0"/>
              <w:widowControl/>
              <w:suppressLineNumbers w:val="0"/>
              <w:spacing w:before="0" w:beforeAutospacing="0" w:after="0" w:afterAutospacing="0" w:line="380" w:lineRule="exact"/>
              <w:ind w:left="0" w:right="0"/>
              <w:jc w:val="center"/>
              <w:rPr>
                <w:rFonts w:hint="default" w:ascii="宋体" w:hAnsi="宋体" w:eastAsia="宋体" w:cs="宋体"/>
                <w:color w:val="auto"/>
                <w:sz w:val="21"/>
                <w:szCs w:val="21"/>
                <w:highlight w:val="none"/>
              </w:rPr>
            </w:pPr>
          </w:p>
        </w:tc>
      </w:tr>
      <w:tr w14:paraId="0D3E9E35">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bottom w:val="single" w:color="000000" w:sz="4" w:space="0"/>
              <w:right w:val="single" w:color="000000" w:sz="4" w:space="0"/>
            </w:tcBorders>
            <w:vAlign w:val="center"/>
          </w:tcPr>
          <w:p w14:paraId="4AF2DA82">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2720" w:type="dxa"/>
            <w:tcBorders>
              <w:top w:val="single" w:color="000000" w:sz="4" w:space="0"/>
              <w:left w:val="single" w:color="000000" w:sz="4" w:space="0"/>
              <w:bottom w:val="single" w:color="000000" w:sz="4" w:space="0"/>
              <w:right w:val="single" w:color="000000" w:sz="4" w:space="0"/>
            </w:tcBorders>
            <w:vAlign w:val="center"/>
          </w:tcPr>
          <w:p w14:paraId="4F15C9CE">
            <w:pPr>
              <w:keepNext w:val="0"/>
              <w:keepLines w:val="0"/>
              <w:widowControl/>
              <w:suppressLineNumbers w:val="0"/>
              <w:spacing w:before="0" w:beforeAutospacing="0" w:after="0" w:afterAutospacing="0" w:line="38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水平隔离封闭设施</w:t>
            </w:r>
          </w:p>
        </w:tc>
        <w:tc>
          <w:tcPr>
            <w:tcW w:w="901" w:type="dxa"/>
            <w:tcBorders>
              <w:top w:val="single" w:color="000000" w:sz="4" w:space="0"/>
              <w:left w:val="single" w:color="000000" w:sz="4" w:space="0"/>
              <w:bottom w:val="single" w:color="000000" w:sz="4" w:space="0"/>
              <w:right w:val="single" w:color="000000" w:sz="4" w:space="0"/>
            </w:tcBorders>
            <w:vAlign w:val="center"/>
          </w:tcPr>
          <w:p w14:paraId="485FC8DE">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m</w:t>
            </w:r>
          </w:p>
        </w:tc>
        <w:tc>
          <w:tcPr>
            <w:tcW w:w="774" w:type="dxa"/>
            <w:tcBorders>
              <w:top w:val="single" w:color="000000" w:sz="4" w:space="0"/>
              <w:left w:val="single" w:color="000000" w:sz="4" w:space="0"/>
              <w:bottom w:val="single" w:color="000000" w:sz="4" w:space="0"/>
              <w:right w:val="single" w:color="000000" w:sz="4" w:space="0"/>
            </w:tcBorders>
            <w:vAlign w:val="center"/>
          </w:tcPr>
          <w:p w14:paraId="7B7BD98A">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5A5B5D38">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725" w:type="dxa"/>
            <w:tcBorders>
              <w:top w:val="single" w:color="000000" w:sz="4" w:space="0"/>
              <w:left w:val="single" w:color="000000" w:sz="4" w:space="0"/>
              <w:bottom w:val="single" w:color="000000" w:sz="4" w:space="0"/>
              <w:right w:val="single" w:color="000000" w:sz="4" w:space="0"/>
            </w:tcBorders>
            <w:vAlign w:val="center"/>
          </w:tcPr>
          <w:p w14:paraId="3365E972">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2875" w:type="dxa"/>
            <w:tcBorders>
              <w:top w:val="single" w:color="000000" w:sz="4" w:space="0"/>
              <w:left w:val="single" w:color="000000" w:sz="4" w:space="0"/>
              <w:bottom w:val="single" w:color="000000" w:sz="4" w:space="0"/>
              <w:right w:val="single" w:color="000000" w:sz="4" w:space="0"/>
            </w:tcBorders>
            <w:vAlign w:val="center"/>
          </w:tcPr>
          <w:p w14:paraId="060FFE37">
            <w:pPr>
              <w:keepNext w:val="0"/>
              <w:keepLines w:val="0"/>
              <w:widowControl/>
              <w:suppressLineNumbers w:val="0"/>
              <w:spacing w:before="0" w:beforeAutospacing="0" w:after="0" w:afterAutospacing="0" w:line="380" w:lineRule="exact"/>
              <w:ind w:left="0" w:right="0"/>
              <w:jc w:val="center"/>
              <w:rPr>
                <w:rFonts w:hint="default" w:ascii="宋体" w:hAnsi="宋体" w:eastAsia="宋体" w:cs="宋体"/>
                <w:color w:val="auto"/>
                <w:sz w:val="21"/>
                <w:szCs w:val="21"/>
                <w:highlight w:val="none"/>
              </w:rPr>
            </w:pPr>
          </w:p>
        </w:tc>
      </w:tr>
      <w:tr w14:paraId="1E44E871">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bottom w:val="single" w:color="000000" w:sz="4" w:space="0"/>
              <w:right w:val="single" w:color="000000" w:sz="4" w:space="0"/>
            </w:tcBorders>
            <w:vAlign w:val="center"/>
          </w:tcPr>
          <w:p w14:paraId="061BEC8C">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2720" w:type="dxa"/>
            <w:tcBorders>
              <w:top w:val="single" w:color="000000" w:sz="4" w:space="0"/>
              <w:left w:val="single" w:color="000000" w:sz="4" w:space="0"/>
              <w:bottom w:val="single" w:color="000000" w:sz="4" w:space="0"/>
              <w:right w:val="single" w:color="000000" w:sz="4" w:space="0"/>
            </w:tcBorders>
            <w:vAlign w:val="center"/>
          </w:tcPr>
          <w:p w14:paraId="7DE6380B">
            <w:pPr>
              <w:keepNext w:val="0"/>
              <w:keepLines w:val="0"/>
              <w:widowControl/>
              <w:suppressLineNumbers w:val="0"/>
              <w:spacing w:before="0" w:beforeAutospacing="0" w:after="0" w:afterAutospacing="0" w:line="36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其他脚手架安全防护</w:t>
            </w:r>
          </w:p>
        </w:tc>
        <w:tc>
          <w:tcPr>
            <w:tcW w:w="901" w:type="dxa"/>
            <w:tcBorders>
              <w:top w:val="single" w:color="000000" w:sz="4" w:space="0"/>
              <w:left w:val="single" w:color="000000" w:sz="4" w:space="0"/>
              <w:bottom w:val="single" w:color="000000" w:sz="4" w:space="0"/>
              <w:right w:val="single" w:color="000000" w:sz="4" w:space="0"/>
            </w:tcBorders>
            <w:vAlign w:val="center"/>
          </w:tcPr>
          <w:p w14:paraId="3D936A97">
            <w:pPr>
              <w:keepNext w:val="0"/>
              <w:keepLines w:val="0"/>
              <w:widowControl/>
              <w:suppressLineNumbers w:val="0"/>
              <w:spacing w:before="0" w:beforeAutospacing="0" w:after="0" w:afterAutospacing="0" w:line="380" w:lineRule="exact"/>
              <w:ind w:left="0" w:right="0"/>
              <w:jc w:val="center"/>
              <w:textAlignment w:val="center"/>
              <w:rPr>
                <w:rFonts w:hint="default" w:ascii="宋体" w:hAnsi="宋体" w:eastAsia="宋体" w:cs="宋体"/>
                <w:color w:val="auto"/>
                <w:kern w:val="0"/>
                <w:sz w:val="21"/>
                <w:szCs w:val="21"/>
                <w:highlight w:val="none"/>
                <w:lang w:bidi="ar"/>
              </w:rPr>
            </w:pPr>
          </w:p>
        </w:tc>
        <w:tc>
          <w:tcPr>
            <w:tcW w:w="774" w:type="dxa"/>
            <w:tcBorders>
              <w:top w:val="single" w:color="000000" w:sz="4" w:space="0"/>
              <w:left w:val="single" w:color="000000" w:sz="4" w:space="0"/>
              <w:bottom w:val="single" w:color="000000" w:sz="4" w:space="0"/>
              <w:right w:val="single" w:color="000000" w:sz="4" w:space="0"/>
            </w:tcBorders>
            <w:vAlign w:val="center"/>
          </w:tcPr>
          <w:p w14:paraId="3469B2C7">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76B2354D">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725" w:type="dxa"/>
            <w:tcBorders>
              <w:top w:val="single" w:color="000000" w:sz="4" w:space="0"/>
              <w:left w:val="single" w:color="000000" w:sz="4" w:space="0"/>
              <w:bottom w:val="single" w:color="000000" w:sz="4" w:space="0"/>
              <w:right w:val="single" w:color="000000" w:sz="4" w:space="0"/>
            </w:tcBorders>
            <w:vAlign w:val="center"/>
          </w:tcPr>
          <w:p w14:paraId="53B4BD35">
            <w:pPr>
              <w:keepNext w:val="0"/>
              <w:keepLines w:val="0"/>
              <w:widowControl/>
              <w:suppressLineNumbers w:val="0"/>
              <w:spacing w:before="0" w:beforeAutospacing="0" w:after="0" w:afterAutospacing="0" w:line="380" w:lineRule="exact"/>
              <w:ind w:left="0" w:right="0"/>
              <w:jc w:val="right"/>
              <w:rPr>
                <w:rFonts w:hint="default" w:ascii="宋体" w:hAnsi="宋体" w:eastAsia="宋体" w:cs="宋体"/>
                <w:color w:val="auto"/>
                <w:sz w:val="21"/>
                <w:szCs w:val="21"/>
                <w:highlight w:val="none"/>
              </w:rPr>
            </w:pPr>
          </w:p>
        </w:tc>
        <w:tc>
          <w:tcPr>
            <w:tcW w:w="2875" w:type="dxa"/>
            <w:tcBorders>
              <w:top w:val="single" w:color="000000" w:sz="4" w:space="0"/>
              <w:left w:val="single" w:color="000000" w:sz="4" w:space="0"/>
              <w:bottom w:val="single" w:color="000000" w:sz="4" w:space="0"/>
              <w:right w:val="single" w:color="000000" w:sz="4" w:space="0"/>
            </w:tcBorders>
            <w:vAlign w:val="center"/>
          </w:tcPr>
          <w:p w14:paraId="1E8FA2D6">
            <w:pPr>
              <w:keepNext w:val="0"/>
              <w:keepLines w:val="0"/>
              <w:widowControl/>
              <w:suppressLineNumbers w:val="0"/>
              <w:spacing w:before="0" w:beforeAutospacing="0" w:after="0" w:afterAutospacing="0" w:line="380" w:lineRule="exact"/>
              <w:ind w:left="0" w:right="0"/>
              <w:jc w:val="center"/>
              <w:rPr>
                <w:rFonts w:hint="default" w:ascii="宋体" w:hAnsi="宋体" w:eastAsia="宋体" w:cs="宋体"/>
                <w:color w:val="auto"/>
                <w:sz w:val="21"/>
                <w:szCs w:val="21"/>
                <w:highlight w:val="none"/>
              </w:rPr>
            </w:pPr>
          </w:p>
        </w:tc>
      </w:tr>
    </w:tbl>
    <w:p w14:paraId="5E2DF234">
      <w:pPr>
        <w:widowControl/>
        <w:spacing w:line="360" w:lineRule="exact"/>
        <w:jc w:val="center"/>
        <w:textAlignment w:val="center"/>
        <w:rPr>
          <w:rFonts w:ascii="宋体" w:hAnsi="宋体" w:eastAsia="宋体" w:cs="宋体"/>
          <w:b/>
          <w:color w:val="auto"/>
          <w:kern w:val="0"/>
          <w:sz w:val="40"/>
          <w:szCs w:val="40"/>
          <w:highlight w:val="none"/>
          <w:lang w:bidi="ar"/>
        </w:rPr>
      </w:pPr>
    </w:p>
    <w:tbl>
      <w:tblPr>
        <w:tblStyle w:val="12"/>
        <w:tblW w:w="9437" w:type="dxa"/>
        <w:tblInd w:w="0" w:type="dxa"/>
        <w:tblLayout w:type="fixed"/>
        <w:tblCellMar>
          <w:top w:w="15" w:type="dxa"/>
          <w:left w:w="15" w:type="dxa"/>
          <w:bottom w:w="15" w:type="dxa"/>
          <w:right w:w="15" w:type="dxa"/>
        </w:tblCellMar>
      </w:tblPr>
      <w:tblGrid>
        <w:gridCol w:w="151"/>
        <w:gridCol w:w="664"/>
        <w:gridCol w:w="2714"/>
        <w:gridCol w:w="6"/>
        <w:gridCol w:w="889"/>
        <w:gridCol w:w="12"/>
        <w:gridCol w:w="759"/>
        <w:gridCol w:w="15"/>
        <w:gridCol w:w="594"/>
        <w:gridCol w:w="201"/>
        <w:gridCol w:w="524"/>
        <w:gridCol w:w="167"/>
        <w:gridCol w:w="2741"/>
      </w:tblGrid>
      <w:tr w14:paraId="53152FF6">
        <w:tblPrEx>
          <w:tblCellMar>
            <w:top w:w="15" w:type="dxa"/>
            <w:left w:w="15" w:type="dxa"/>
            <w:bottom w:w="15" w:type="dxa"/>
            <w:right w:w="15" w:type="dxa"/>
          </w:tblCellMar>
        </w:tblPrEx>
        <w:trPr>
          <w:gridBefore w:val="1"/>
          <w:wBefore w:w="151" w:type="dxa"/>
          <w:trHeight w:val="542" w:hRule="atLeast"/>
        </w:trPr>
        <w:tc>
          <w:tcPr>
            <w:tcW w:w="9286" w:type="dxa"/>
            <w:gridSpan w:val="12"/>
            <w:vAlign w:val="center"/>
          </w:tcPr>
          <w:p w14:paraId="31B7C9A5">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表1-3-A-1  安全文明施工措施项目清单及计价表</w:t>
            </w:r>
          </w:p>
        </w:tc>
      </w:tr>
      <w:tr w14:paraId="2FC3857E">
        <w:tblPrEx>
          <w:tblCellMar>
            <w:top w:w="15" w:type="dxa"/>
            <w:left w:w="15" w:type="dxa"/>
            <w:bottom w:w="15" w:type="dxa"/>
            <w:right w:w="15" w:type="dxa"/>
          </w:tblCellMar>
        </w:tblPrEx>
        <w:trPr>
          <w:gridBefore w:val="1"/>
          <w:wBefore w:w="151" w:type="dxa"/>
          <w:trHeight w:val="309" w:hRule="atLeast"/>
        </w:trPr>
        <w:tc>
          <w:tcPr>
            <w:tcW w:w="5653" w:type="dxa"/>
            <w:gridSpan w:val="8"/>
            <w:vAlign w:val="bottom"/>
          </w:tcPr>
          <w:p w14:paraId="2148F148">
            <w:pPr>
              <w:keepNext w:val="0"/>
              <w:keepLines w:val="0"/>
              <w:widowControl/>
              <w:suppressLineNumbers w:val="0"/>
              <w:spacing w:before="0" w:beforeAutospacing="0" w:after="0" w:afterAutospacing="0" w:line="360" w:lineRule="exact"/>
              <w:ind w:left="0" w:right="0"/>
              <w:jc w:val="left"/>
              <w:textAlignment w:val="bottom"/>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3633" w:type="dxa"/>
            <w:gridSpan w:val="4"/>
            <w:vAlign w:val="bottom"/>
          </w:tcPr>
          <w:p w14:paraId="23E0D9A1">
            <w:pPr>
              <w:keepNext w:val="0"/>
              <w:keepLines w:val="0"/>
              <w:widowControl/>
              <w:suppressLineNumbers w:val="0"/>
              <w:spacing w:before="0" w:beforeAutospacing="0" w:after="0" w:afterAutospacing="0" w:line="360" w:lineRule="exact"/>
              <w:ind w:left="0" w:right="0"/>
              <w:jc w:val="right"/>
              <w:textAlignment w:val="bottom"/>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第2页 共4页</w:t>
            </w:r>
          </w:p>
        </w:tc>
      </w:tr>
      <w:tr w14:paraId="07E94A3C">
        <w:tblPrEx>
          <w:tblCellMar>
            <w:top w:w="15" w:type="dxa"/>
            <w:left w:w="15" w:type="dxa"/>
            <w:bottom w:w="15" w:type="dxa"/>
            <w:right w:w="15" w:type="dxa"/>
          </w:tblCellMar>
        </w:tblPrEx>
        <w:trPr>
          <w:gridBefore w:val="1"/>
          <w:wBefore w:w="151" w:type="dxa"/>
          <w:trHeight w:val="515" w:hRule="atLeast"/>
        </w:trPr>
        <w:tc>
          <w:tcPr>
            <w:tcW w:w="664" w:type="dxa"/>
            <w:tcBorders>
              <w:top w:val="single" w:color="000000" w:sz="4" w:space="0"/>
              <w:left w:val="single" w:color="000000" w:sz="4" w:space="0"/>
            </w:tcBorders>
            <w:vAlign w:val="center"/>
          </w:tcPr>
          <w:p w14:paraId="0349D9AF">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2720" w:type="dxa"/>
            <w:gridSpan w:val="2"/>
            <w:tcBorders>
              <w:top w:val="single" w:color="000000" w:sz="4" w:space="0"/>
              <w:left w:val="single" w:color="000000" w:sz="4" w:space="0"/>
            </w:tcBorders>
            <w:vAlign w:val="center"/>
          </w:tcPr>
          <w:p w14:paraId="0437D36B">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措施项目名称</w:t>
            </w:r>
          </w:p>
        </w:tc>
        <w:tc>
          <w:tcPr>
            <w:tcW w:w="901" w:type="dxa"/>
            <w:gridSpan w:val="2"/>
            <w:tcBorders>
              <w:top w:val="single" w:color="000000" w:sz="4" w:space="0"/>
              <w:left w:val="single" w:color="000000" w:sz="4" w:space="0"/>
            </w:tcBorders>
            <w:vAlign w:val="center"/>
          </w:tcPr>
          <w:p w14:paraId="5054FE18">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w:t>
            </w:r>
          </w:p>
        </w:tc>
        <w:tc>
          <w:tcPr>
            <w:tcW w:w="774" w:type="dxa"/>
            <w:gridSpan w:val="2"/>
            <w:tcBorders>
              <w:top w:val="single" w:color="000000" w:sz="4" w:space="0"/>
              <w:left w:val="single" w:color="000000" w:sz="4" w:space="0"/>
            </w:tcBorders>
            <w:vAlign w:val="center"/>
          </w:tcPr>
          <w:p w14:paraId="59717895">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数量</w:t>
            </w:r>
          </w:p>
        </w:tc>
        <w:tc>
          <w:tcPr>
            <w:tcW w:w="594" w:type="dxa"/>
            <w:tcBorders>
              <w:top w:val="single" w:color="000000" w:sz="4" w:space="0"/>
              <w:left w:val="single" w:color="000000" w:sz="4" w:space="0"/>
            </w:tcBorders>
            <w:vAlign w:val="center"/>
          </w:tcPr>
          <w:p w14:paraId="7A2A5CB3">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单价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(元)</w:t>
            </w:r>
          </w:p>
        </w:tc>
        <w:tc>
          <w:tcPr>
            <w:tcW w:w="725" w:type="dxa"/>
            <w:gridSpan w:val="2"/>
            <w:tcBorders>
              <w:top w:val="single" w:color="000000" w:sz="4" w:space="0"/>
              <w:left w:val="single" w:color="000000" w:sz="4" w:space="0"/>
            </w:tcBorders>
            <w:vAlign w:val="center"/>
          </w:tcPr>
          <w:p w14:paraId="6263E98B">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合价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(元)</w:t>
            </w:r>
          </w:p>
        </w:tc>
        <w:tc>
          <w:tcPr>
            <w:tcW w:w="2908" w:type="dxa"/>
            <w:gridSpan w:val="2"/>
            <w:tcBorders>
              <w:top w:val="single" w:color="000000" w:sz="4" w:space="0"/>
              <w:left w:val="single" w:color="000000" w:sz="4" w:space="0"/>
              <w:right w:val="single" w:color="000000" w:sz="4" w:space="0"/>
            </w:tcBorders>
            <w:vAlign w:val="center"/>
          </w:tcPr>
          <w:p w14:paraId="6F39893E">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备注</w:t>
            </w:r>
          </w:p>
        </w:tc>
      </w:tr>
      <w:tr w14:paraId="7AC1A069">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35DD6693">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（五）</w:t>
            </w:r>
          </w:p>
        </w:tc>
        <w:tc>
          <w:tcPr>
            <w:tcW w:w="2720" w:type="dxa"/>
            <w:gridSpan w:val="2"/>
            <w:tcBorders>
              <w:top w:val="single" w:color="000000" w:sz="4" w:space="0"/>
              <w:left w:val="single" w:color="000000" w:sz="4" w:space="0"/>
            </w:tcBorders>
            <w:vAlign w:val="center"/>
          </w:tcPr>
          <w:p w14:paraId="4C968E6B">
            <w:pPr>
              <w:keepNext w:val="0"/>
              <w:keepLines w:val="0"/>
              <w:widowControl/>
              <w:suppressLineNumbers w:val="0"/>
              <w:spacing w:before="0" w:beforeAutospacing="0" w:after="0" w:afterAutospacing="0" w:line="36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井架</w:t>
            </w:r>
          </w:p>
        </w:tc>
        <w:tc>
          <w:tcPr>
            <w:tcW w:w="901" w:type="dxa"/>
            <w:gridSpan w:val="2"/>
            <w:tcBorders>
              <w:top w:val="single" w:color="000000" w:sz="4" w:space="0"/>
              <w:left w:val="single" w:color="000000" w:sz="4" w:space="0"/>
            </w:tcBorders>
            <w:vAlign w:val="center"/>
          </w:tcPr>
          <w:p w14:paraId="12B40C7B">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sz w:val="21"/>
                <w:szCs w:val="21"/>
                <w:highlight w:val="none"/>
              </w:rPr>
            </w:pPr>
          </w:p>
        </w:tc>
        <w:tc>
          <w:tcPr>
            <w:tcW w:w="774" w:type="dxa"/>
            <w:gridSpan w:val="2"/>
            <w:tcBorders>
              <w:top w:val="single" w:color="000000" w:sz="4" w:space="0"/>
              <w:left w:val="single" w:color="000000" w:sz="4" w:space="0"/>
            </w:tcBorders>
            <w:vAlign w:val="center"/>
          </w:tcPr>
          <w:p w14:paraId="672E5151">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tcBorders>
            <w:vAlign w:val="center"/>
          </w:tcPr>
          <w:p w14:paraId="782C5F3C">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vAlign w:val="center"/>
          </w:tcPr>
          <w:p w14:paraId="568CDE15">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075E4B0E">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sz w:val="21"/>
                <w:szCs w:val="21"/>
                <w:highlight w:val="none"/>
              </w:rPr>
            </w:pPr>
          </w:p>
        </w:tc>
      </w:tr>
      <w:tr w14:paraId="1F178BA9">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119462BB">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1</w:t>
            </w:r>
          </w:p>
        </w:tc>
        <w:tc>
          <w:tcPr>
            <w:tcW w:w="2720" w:type="dxa"/>
            <w:gridSpan w:val="2"/>
            <w:tcBorders>
              <w:top w:val="single" w:color="000000" w:sz="4" w:space="0"/>
              <w:left w:val="single" w:color="000000" w:sz="4" w:space="0"/>
            </w:tcBorders>
            <w:vAlign w:val="center"/>
          </w:tcPr>
          <w:p w14:paraId="22AAB229">
            <w:pPr>
              <w:keepNext w:val="0"/>
              <w:keepLines w:val="0"/>
              <w:widowControl/>
              <w:suppressLineNumbers w:val="0"/>
              <w:spacing w:before="0" w:beforeAutospacing="0" w:after="0" w:afterAutospacing="0" w:line="36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架体围护</w:t>
            </w:r>
          </w:p>
        </w:tc>
        <w:tc>
          <w:tcPr>
            <w:tcW w:w="901" w:type="dxa"/>
            <w:gridSpan w:val="2"/>
            <w:tcBorders>
              <w:top w:val="single" w:color="000000" w:sz="4" w:space="0"/>
              <w:left w:val="single" w:color="000000" w:sz="4" w:space="0"/>
            </w:tcBorders>
            <w:vAlign w:val="center"/>
          </w:tcPr>
          <w:p w14:paraId="15C0BE70">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m2</w:t>
            </w:r>
          </w:p>
        </w:tc>
        <w:tc>
          <w:tcPr>
            <w:tcW w:w="774" w:type="dxa"/>
            <w:gridSpan w:val="2"/>
            <w:tcBorders>
              <w:top w:val="single" w:color="000000" w:sz="4" w:space="0"/>
              <w:left w:val="single" w:color="000000" w:sz="4" w:space="0"/>
            </w:tcBorders>
            <w:vAlign w:val="center"/>
          </w:tcPr>
          <w:p w14:paraId="30BE9DEE">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tcBorders>
            <w:vAlign w:val="center"/>
          </w:tcPr>
          <w:p w14:paraId="4561166F">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vAlign w:val="center"/>
          </w:tcPr>
          <w:p w14:paraId="4FFDF85A">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40161108">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sz w:val="21"/>
                <w:szCs w:val="21"/>
                <w:highlight w:val="none"/>
              </w:rPr>
            </w:pPr>
          </w:p>
        </w:tc>
      </w:tr>
      <w:tr w14:paraId="6E396D28">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41FF9822">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2</w:t>
            </w:r>
          </w:p>
        </w:tc>
        <w:tc>
          <w:tcPr>
            <w:tcW w:w="2720" w:type="dxa"/>
            <w:gridSpan w:val="2"/>
            <w:tcBorders>
              <w:top w:val="single" w:color="000000" w:sz="4" w:space="0"/>
              <w:left w:val="single" w:color="000000" w:sz="4" w:space="0"/>
            </w:tcBorders>
            <w:vAlign w:val="center"/>
          </w:tcPr>
          <w:p w14:paraId="20D182CF">
            <w:pPr>
              <w:keepNext w:val="0"/>
              <w:keepLines w:val="0"/>
              <w:widowControl/>
              <w:suppressLineNumbers w:val="0"/>
              <w:spacing w:before="0" w:beforeAutospacing="0" w:after="0" w:afterAutospacing="0" w:line="36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货用升降机操作室</w:t>
            </w:r>
          </w:p>
        </w:tc>
        <w:tc>
          <w:tcPr>
            <w:tcW w:w="901" w:type="dxa"/>
            <w:gridSpan w:val="2"/>
            <w:tcBorders>
              <w:top w:val="single" w:color="000000" w:sz="4" w:space="0"/>
              <w:left w:val="single" w:color="000000" w:sz="4" w:space="0"/>
            </w:tcBorders>
            <w:vAlign w:val="center"/>
          </w:tcPr>
          <w:p w14:paraId="0D9DDE6D">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m2</w:t>
            </w:r>
          </w:p>
        </w:tc>
        <w:tc>
          <w:tcPr>
            <w:tcW w:w="774" w:type="dxa"/>
            <w:gridSpan w:val="2"/>
            <w:tcBorders>
              <w:top w:val="single" w:color="000000" w:sz="4" w:space="0"/>
              <w:left w:val="single" w:color="000000" w:sz="4" w:space="0"/>
            </w:tcBorders>
            <w:vAlign w:val="center"/>
          </w:tcPr>
          <w:p w14:paraId="33CE1096">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tcBorders>
            <w:vAlign w:val="center"/>
          </w:tcPr>
          <w:p w14:paraId="037C0B9F">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vAlign w:val="center"/>
          </w:tcPr>
          <w:p w14:paraId="207AABFC">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0EA5D913">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sz w:val="21"/>
                <w:szCs w:val="21"/>
                <w:highlight w:val="none"/>
              </w:rPr>
            </w:pPr>
          </w:p>
        </w:tc>
      </w:tr>
      <w:tr w14:paraId="34485995">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0D5A4077">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3</w:t>
            </w:r>
          </w:p>
        </w:tc>
        <w:tc>
          <w:tcPr>
            <w:tcW w:w="2720" w:type="dxa"/>
            <w:gridSpan w:val="2"/>
            <w:tcBorders>
              <w:top w:val="single" w:color="000000" w:sz="4" w:space="0"/>
              <w:left w:val="single" w:color="000000" w:sz="4" w:space="0"/>
            </w:tcBorders>
            <w:vAlign w:val="center"/>
          </w:tcPr>
          <w:p w14:paraId="2C3EE195">
            <w:pPr>
              <w:keepNext w:val="0"/>
              <w:keepLines w:val="0"/>
              <w:widowControl/>
              <w:suppressLineNumbers w:val="0"/>
              <w:spacing w:before="0" w:beforeAutospacing="0" w:after="0" w:afterAutospacing="0" w:line="36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其他井架防护</w:t>
            </w:r>
          </w:p>
        </w:tc>
        <w:tc>
          <w:tcPr>
            <w:tcW w:w="901" w:type="dxa"/>
            <w:gridSpan w:val="2"/>
            <w:tcBorders>
              <w:top w:val="single" w:color="000000" w:sz="4" w:space="0"/>
              <w:left w:val="single" w:color="000000" w:sz="4" w:space="0"/>
            </w:tcBorders>
            <w:vAlign w:val="center"/>
          </w:tcPr>
          <w:p w14:paraId="3794C4AA">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sz w:val="21"/>
                <w:szCs w:val="21"/>
                <w:highlight w:val="none"/>
              </w:rPr>
            </w:pPr>
          </w:p>
        </w:tc>
        <w:tc>
          <w:tcPr>
            <w:tcW w:w="774" w:type="dxa"/>
            <w:gridSpan w:val="2"/>
            <w:tcBorders>
              <w:top w:val="single" w:color="000000" w:sz="4" w:space="0"/>
              <w:left w:val="single" w:color="000000" w:sz="4" w:space="0"/>
            </w:tcBorders>
            <w:vAlign w:val="center"/>
          </w:tcPr>
          <w:p w14:paraId="05BDC971">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tcBorders>
            <w:vAlign w:val="center"/>
          </w:tcPr>
          <w:p w14:paraId="48ACD80C">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vAlign w:val="center"/>
          </w:tcPr>
          <w:p w14:paraId="1D2E07CD">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4048D9EB">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sz w:val="21"/>
                <w:szCs w:val="21"/>
                <w:highlight w:val="none"/>
              </w:rPr>
            </w:pPr>
          </w:p>
        </w:tc>
      </w:tr>
      <w:tr w14:paraId="2BB47807">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3EE32988">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（六）</w:t>
            </w:r>
          </w:p>
        </w:tc>
        <w:tc>
          <w:tcPr>
            <w:tcW w:w="2720" w:type="dxa"/>
            <w:gridSpan w:val="2"/>
            <w:tcBorders>
              <w:top w:val="single" w:color="000000" w:sz="4" w:space="0"/>
              <w:left w:val="single" w:color="000000" w:sz="4" w:space="0"/>
            </w:tcBorders>
            <w:vAlign w:val="center"/>
          </w:tcPr>
          <w:p w14:paraId="53BC4D23">
            <w:pPr>
              <w:keepNext w:val="0"/>
              <w:keepLines w:val="0"/>
              <w:widowControl/>
              <w:suppressLineNumbers w:val="0"/>
              <w:spacing w:before="0" w:beforeAutospacing="0" w:after="0" w:afterAutospacing="0" w:line="36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消防器材、设施</w:t>
            </w:r>
          </w:p>
        </w:tc>
        <w:tc>
          <w:tcPr>
            <w:tcW w:w="901" w:type="dxa"/>
            <w:gridSpan w:val="2"/>
            <w:tcBorders>
              <w:top w:val="single" w:color="000000" w:sz="4" w:space="0"/>
              <w:left w:val="single" w:color="000000" w:sz="4" w:space="0"/>
            </w:tcBorders>
            <w:vAlign w:val="center"/>
          </w:tcPr>
          <w:p w14:paraId="04493D60">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sz w:val="21"/>
                <w:szCs w:val="21"/>
                <w:highlight w:val="none"/>
              </w:rPr>
            </w:pPr>
          </w:p>
        </w:tc>
        <w:tc>
          <w:tcPr>
            <w:tcW w:w="774" w:type="dxa"/>
            <w:gridSpan w:val="2"/>
            <w:tcBorders>
              <w:top w:val="single" w:color="000000" w:sz="4" w:space="0"/>
              <w:left w:val="single" w:color="000000" w:sz="4" w:space="0"/>
            </w:tcBorders>
            <w:vAlign w:val="center"/>
          </w:tcPr>
          <w:p w14:paraId="7B712596">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tcBorders>
            <w:vAlign w:val="center"/>
          </w:tcPr>
          <w:p w14:paraId="03713E7C">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vAlign w:val="center"/>
          </w:tcPr>
          <w:p w14:paraId="776DF4AE">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5E4773A9">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sz w:val="21"/>
                <w:szCs w:val="21"/>
                <w:highlight w:val="none"/>
              </w:rPr>
            </w:pPr>
          </w:p>
        </w:tc>
      </w:tr>
      <w:tr w14:paraId="218C82F5">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71A9DA2C">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1</w:t>
            </w:r>
          </w:p>
        </w:tc>
        <w:tc>
          <w:tcPr>
            <w:tcW w:w="2720" w:type="dxa"/>
            <w:gridSpan w:val="2"/>
            <w:tcBorders>
              <w:top w:val="single" w:color="000000" w:sz="4" w:space="0"/>
              <w:left w:val="single" w:color="000000" w:sz="4" w:space="0"/>
            </w:tcBorders>
            <w:vAlign w:val="center"/>
          </w:tcPr>
          <w:p w14:paraId="0FC65194">
            <w:pPr>
              <w:keepNext w:val="0"/>
              <w:keepLines w:val="0"/>
              <w:widowControl/>
              <w:suppressLineNumbers w:val="0"/>
              <w:spacing w:before="0" w:beforeAutospacing="0" w:after="0" w:afterAutospacing="0" w:line="36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灭火器</w:t>
            </w:r>
          </w:p>
        </w:tc>
        <w:tc>
          <w:tcPr>
            <w:tcW w:w="901" w:type="dxa"/>
            <w:gridSpan w:val="2"/>
            <w:tcBorders>
              <w:top w:val="single" w:color="000000" w:sz="4" w:space="0"/>
              <w:left w:val="single" w:color="000000" w:sz="4" w:space="0"/>
            </w:tcBorders>
            <w:vAlign w:val="center"/>
          </w:tcPr>
          <w:p w14:paraId="56600133">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只</w:t>
            </w:r>
          </w:p>
        </w:tc>
        <w:tc>
          <w:tcPr>
            <w:tcW w:w="774" w:type="dxa"/>
            <w:gridSpan w:val="2"/>
            <w:tcBorders>
              <w:top w:val="single" w:color="000000" w:sz="4" w:space="0"/>
              <w:left w:val="single" w:color="000000" w:sz="4" w:space="0"/>
            </w:tcBorders>
            <w:vAlign w:val="center"/>
          </w:tcPr>
          <w:p w14:paraId="3AD1FD71">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tcBorders>
            <w:vAlign w:val="center"/>
          </w:tcPr>
          <w:p w14:paraId="6D368A5F">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vAlign w:val="center"/>
          </w:tcPr>
          <w:p w14:paraId="056B5B46">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57AB5D8C">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sz w:val="21"/>
                <w:szCs w:val="21"/>
                <w:highlight w:val="none"/>
              </w:rPr>
            </w:pPr>
          </w:p>
        </w:tc>
      </w:tr>
      <w:tr w14:paraId="6F6450A3">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549E83E2">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2</w:t>
            </w:r>
          </w:p>
        </w:tc>
        <w:tc>
          <w:tcPr>
            <w:tcW w:w="2720" w:type="dxa"/>
            <w:gridSpan w:val="2"/>
            <w:tcBorders>
              <w:top w:val="single" w:color="000000" w:sz="4" w:space="0"/>
              <w:left w:val="single" w:color="000000" w:sz="4" w:space="0"/>
            </w:tcBorders>
            <w:vAlign w:val="center"/>
          </w:tcPr>
          <w:p w14:paraId="1AB69E43">
            <w:pPr>
              <w:keepNext w:val="0"/>
              <w:keepLines w:val="0"/>
              <w:widowControl/>
              <w:suppressLineNumbers w:val="0"/>
              <w:spacing w:before="0" w:beforeAutospacing="0" w:after="0" w:afterAutospacing="0" w:line="36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消防水泵</w:t>
            </w:r>
          </w:p>
        </w:tc>
        <w:tc>
          <w:tcPr>
            <w:tcW w:w="901" w:type="dxa"/>
            <w:gridSpan w:val="2"/>
            <w:tcBorders>
              <w:top w:val="single" w:color="000000" w:sz="4" w:space="0"/>
              <w:left w:val="single" w:color="000000" w:sz="4" w:space="0"/>
            </w:tcBorders>
            <w:vAlign w:val="center"/>
          </w:tcPr>
          <w:p w14:paraId="5AD9BFFB">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台</w:t>
            </w:r>
          </w:p>
        </w:tc>
        <w:tc>
          <w:tcPr>
            <w:tcW w:w="774" w:type="dxa"/>
            <w:gridSpan w:val="2"/>
            <w:tcBorders>
              <w:top w:val="single" w:color="000000" w:sz="4" w:space="0"/>
              <w:left w:val="single" w:color="000000" w:sz="4" w:space="0"/>
            </w:tcBorders>
            <w:vAlign w:val="center"/>
          </w:tcPr>
          <w:p w14:paraId="61365B9D">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tcBorders>
            <w:vAlign w:val="center"/>
          </w:tcPr>
          <w:p w14:paraId="48A4E39F">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vAlign w:val="center"/>
          </w:tcPr>
          <w:p w14:paraId="08121A85">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68AFD867">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sz w:val="21"/>
                <w:szCs w:val="21"/>
                <w:highlight w:val="none"/>
              </w:rPr>
            </w:pPr>
          </w:p>
        </w:tc>
      </w:tr>
      <w:tr w14:paraId="70426661">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24D6ABAF">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3</w:t>
            </w:r>
          </w:p>
        </w:tc>
        <w:tc>
          <w:tcPr>
            <w:tcW w:w="2720" w:type="dxa"/>
            <w:gridSpan w:val="2"/>
            <w:tcBorders>
              <w:top w:val="single" w:color="000000" w:sz="4" w:space="0"/>
              <w:left w:val="single" w:color="000000" w:sz="4" w:space="0"/>
            </w:tcBorders>
            <w:vAlign w:val="center"/>
          </w:tcPr>
          <w:p w14:paraId="3A7D4DA4">
            <w:pPr>
              <w:keepNext w:val="0"/>
              <w:keepLines w:val="0"/>
              <w:widowControl/>
              <w:suppressLineNumbers w:val="0"/>
              <w:spacing w:before="0" w:beforeAutospacing="0" w:after="0" w:afterAutospacing="0" w:line="36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水枪、水带</w:t>
            </w:r>
          </w:p>
        </w:tc>
        <w:tc>
          <w:tcPr>
            <w:tcW w:w="901" w:type="dxa"/>
            <w:gridSpan w:val="2"/>
            <w:tcBorders>
              <w:top w:val="single" w:color="000000" w:sz="4" w:space="0"/>
              <w:left w:val="single" w:color="000000" w:sz="4" w:space="0"/>
            </w:tcBorders>
            <w:vAlign w:val="center"/>
          </w:tcPr>
          <w:p w14:paraId="25662ACA">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套</w:t>
            </w:r>
          </w:p>
        </w:tc>
        <w:tc>
          <w:tcPr>
            <w:tcW w:w="774" w:type="dxa"/>
            <w:gridSpan w:val="2"/>
            <w:tcBorders>
              <w:top w:val="single" w:color="000000" w:sz="4" w:space="0"/>
              <w:left w:val="single" w:color="000000" w:sz="4" w:space="0"/>
            </w:tcBorders>
            <w:vAlign w:val="center"/>
          </w:tcPr>
          <w:p w14:paraId="13AED988">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tcBorders>
            <w:vAlign w:val="center"/>
          </w:tcPr>
          <w:p w14:paraId="40AE91C5">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vAlign w:val="center"/>
          </w:tcPr>
          <w:p w14:paraId="0EA66D2A">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07E86F4C">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sz w:val="21"/>
                <w:szCs w:val="21"/>
                <w:highlight w:val="none"/>
              </w:rPr>
            </w:pPr>
          </w:p>
        </w:tc>
      </w:tr>
      <w:tr w14:paraId="75A69D62">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4FFE5C00">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4</w:t>
            </w:r>
          </w:p>
        </w:tc>
        <w:tc>
          <w:tcPr>
            <w:tcW w:w="2720" w:type="dxa"/>
            <w:gridSpan w:val="2"/>
            <w:tcBorders>
              <w:top w:val="single" w:color="000000" w:sz="4" w:space="0"/>
              <w:left w:val="single" w:color="000000" w:sz="4" w:space="0"/>
            </w:tcBorders>
            <w:vAlign w:val="center"/>
          </w:tcPr>
          <w:p w14:paraId="7CAD99E9">
            <w:pPr>
              <w:keepNext w:val="0"/>
              <w:keepLines w:val="0"/>
              <w:widowControl/>
              <w:suppressLineNumbers w:val="0"/>
              <w:spacing w:before="0" w:beforeAutospacing="0" w:after="0" w:afterAutospacing="0" w:line="36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消防箱</w:t>
            </w:r>
          </w:p>
        </w:tc>
        <w:tc>
          <w:tcPr>
            <w:tcW w:w="901" w:type="dxa"/>
            <w:gridSpan w:val="2"/>
            <w:tcBorders>
              <w:top w:val="single" w:color="000000" w:sz="4" w:space="0"/>
              <w:left w:val="single" w:color="000000" w:sz="4" w:space="0"/>
            </w:tcBorders>
            <w:vAlign w:val="center"/>
          </w:tcPr>
          <w:p w14:paraId="3FE64491">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只</w:t>
            </w:r>
          </w:p>
        </w:tc>
        <w:tc>
          <w:tcPr>
            <w:tcW w:w="774" w:type="dxa"/>
            <w:gridSpan w:val="2"/>
            <w:tcBorders>
              <w:top w:val="single" w:color="000000" w:sz="4" w:space="0"/>
              <w:left w:val="single" w:color="000000" w:sz="4" w:space="0"/>
            </w:tcBorders>
            <w:vAlign w:val="center"/>
          </w:tcPr>
          <w:p w14:paraId="41D46D58">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tcBorders>
            <w:vAlign w:val="center"/>
          </w:tcPr>
          <w:p w14:paraId="3709C360">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vAlign w:val="center"/>
          </w:tcPr>
          <w:p w14:paraId="0CD6C46C">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095FA960">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sz w:val="21"/>
                <w:szCs w:val="21"/>
                <w:highlight w:val="none"/>
              </w:rPr>
            </w:pPr>
          </w:p>
        </w:tc>
      </w:tr>
      <w:tr w14:paraId="4F015A58">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5F5B444D">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5</w:t>
            </w:r>
          </w:p>
        </w:tc>
        <w:tc>
          <w:tcPr>
            <w:tcW w:w="2720" w:type="dxa"/>
            <w:gridSpan w:val="2"/>
            <w:tcBorders>
              <w:top w:val="single" w:color="000000" w:sz="4" w:space="0"/>
              <w:left w:val="single" w:color="000000" w:sz="4" w:space="0"/>
            </w:tcBorders>
            <w:vAlign w:val="center"/>
          </w:tcPr>
          <w:p w14:paraId="296AF572">
            <w:pPr>
              <w:keepNext w:val="0"/>
              <w:keepLines w:val="0"/>
              <w:widowControl/>
              <w:suppressLineNumbers w:val="0"/>
              <w:spacing w:before="0" w:beforeAutospacing="0" w:after="0" w:afterAutospacing="0" w:line="36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消防立管</w:t>
            </w:r>
          </w:p>
        </w:tc>
        <w:tc>
          <w:tcPr>
            <w:tcW w:w="901" w:type="dxa"/>
            <w:gridSpan w:val="2"/>
            <w:tcBorders>
              <w:top w:val="single" w:color="000000" w:sz="4" w:space="0"/>
              <w:left w:val="single" w:color="000000" w:sz="4" w:space="0"/>
            </w:tcBorders>
            <w:vAlign w:val="center"/>
          </w:tcPr>
          <w:p w14:paraId="35F050E1">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m</w:t>
            </w:r>
          </w:p>
        </w:tc>
        <w:tc>
          <w:tcPr>
            <w:tcW w:w="774" w:type="dxa"/>
            <w:gridSpan w:val="2"/>
            <w:tcBorders>
              <w:top w:val="single" w:color="000000" w:sz="4" w:space="0"/>
              <w:left w:val="single" w:color="000000" w:sz="4" w:space="0"/>
            </w:tcBorders>
            <w:vAlign w:val="center"/>
          </w:tcPr>
          <w:p w14:paraId="37A7E191">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tcBorders>
            <w:vAlign w:val="center"/>
          </w:tcPr>
          <w:p w14:paraId="72350958">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vAlign w:val="center"/>
          </w:tcPr>
          <w:p w14:paraId="7D4A772F">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35B82D1D">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sz w:val="21"/>
                <w:szCs w:val="21"/>
                <w:highlight w:val="none"/>
              </w:rPr>
            </w:pPr>
          </w:p>
        </w:tc>
      </w:tr>
      <w:tr w14:paraId="7B51EA69">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18E97B5E">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6</w:t>
            </w:r>
          </w:p>
        </w:tc>
        <w:tc>
          <w:tcPr>
            <w:tcW w:w="2720" w:type="dxa"/>
            <w:gridSpan w:val="2"/>
            <w:tcBorders>
              <w:top w:val="single" w:color="000000" w:sz="4" w:space="0"/>
              <w:left w:val="single" w:color="000000" w:sz="4" w:space="0"/>
            </w:tcBorders>
            <w:vAlign w:val="center"/>
          </w:tcPr>
          <w:p w14:paraId="444CECBD">
            <w:pPr>
              <w:keepNext w:val="0"/>
              <w:keepLines w:val="0"/>
              <w:widowControl/>
              <w:suppressLineNumbers w:val="0"/>
              <w:spacing w:before="0" w:beforeAutospacing="0" w:after="0" w:afterAutospacing="0" w:line="36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危险品仓库搭建</w:t>
            </w:r>
          </w:p>
        </w:tc>
        <w:tc>
          <w:tcPr>
            <w:tcW w:w="901" w:type="dxa"/>
            <w:gridSpan w:val="2"/>
            <w:tcBorders>
              <w:top w:val="single" w:color="000000" w:sz="4" w:space="0"/>
              <w:left w:val="single" w:color="000000" w:sz="4" w:space="0"/>
            </w:tcBorders>
            <w:vAlign w:val="center"/>
          </w:tcPr>
          <w:p w14:paraId="5A9B476C">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m2</w:t>
            </w:r>
          </w:p>
        </w:tc>
        <w:tc>
          <w:tcPr>
            <w:tcW w:w="774" w:type="dxa"/>
            <w:gridSpan w:val="2"/>
            <w:tcBorders>
              <w:top w:val="single" w:color="000000" w:sz="4" w:space="0"/>
              <w:left w:val="single" w:color="000000" w:sz="4" w:space="0"/>
            </w:tcBorders>
            <w:vAlign w:val="center"/>
          </w:tcPr>
          <w:p w14:paraId="336D84FE">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tcBorders>
            <w:vAlign w:val="center"/>
          </w:tcPr>
          <w:p w14:paraId="35EDE6E0">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vAlign w:val="center"/>
          </w:tcPr>
          <w:p w14:paraId="6C9FC737">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6E94545E">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sz w:val="21"/>
                <w:szCs w:val="21"/>
                <w:highlight w:val="none"/>
              </w:rPr>
            </w:pPr>
          </w:p>
        </w:tc>
      </w:tr>
      <w:tr w14:paraId="233D7267">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13A5B715">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7</w:t>
            </w:r>
          </w:p>
        </w:tc>
        <w:tc>
          <w:tcPr>
            <w:tcW w:w="2720" w:type="dxa"/>
            <w:gridSpan w:val="2"/>
            <w:tcBorders>
              <w:top w:val="single" w:color="000000" w:sz="4" w:space="0"/>
              <w:left w:val="single" w:color="000000" w:sz="4" w:space="0"/>
            </w:tcBorders>
            <w:vAlign w:val="center"/>
          </w:tcPr>
          <w:p w14:paraId="57FBC2D2">
            <w:pPr>
              <w:keepNext w:val="0"/>
              <w:keepLines w:val="0"/>
              <w:widowControl/>
              <w:suppressLineNumbers w:val="0"/>
              <w:spacing w:before="0" w:beforeAutospacing="0" w:after="0" w:afterAutospacing="0" w:line="36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防雷设施</w:t>
            </w:r>
          </w:p>
        </w:tc>
        <w:tc>
          <w:tcPr>
            <w:tcW w:w="901" w:type="dxa"/>
            <w:gridSpan w:val="2"/>
            <w:tcBorders>
              <w:top w:val="single" w:color="000000" w:sz="4" w:space="0"/>
              <w:left w:val="single" w:color="000000" w:sz="4" w:space="0"/>
            </w:tcBorders>
            <w:vAlign w:val="center"/>
          </w:tcPr>
          <w:p w14:paraId="72985239">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元</w:t>
            </w:r>
          </w:p>
        </w:tc>
        <w:tc>
          <w:tcPr>
            <w:tcW w:w="774" w:type="dxa"/>
            <w:gridSpan w:val="2"/>
            <w:tcBorders>
              <w:top w:val="single" w:color="000000" w:sz="4" w:space="0"/>
              <w:left w:val="single" w:color="000000" w:sz="4" w:space="0"/>
            </w:tcBorders>
            <w:vAlign w:val="center"/>
          </w:tcPr>
          <w:p w14:paraId="6A269F67">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tcBorders>
            <w:vAlign w:val="center"/>
          </w:tcPr>
          <w:p w14:paraId="14F9742F">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vAlign w:val="center"/>
          </w:tcPr>
          <w:p w14:paraId="0B4B9A70">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3DF66FF4">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sz w:val="21"/>
                <w:szCs w:val="21"/>
                <w:highlight w:val="none"/>
              </w:rPr>
            </w:pPr>
          </w:p>
        </w:tc>
      </w:tr>
      <w:tr w14:paraId="4CD83D2B">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4DE691CA">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8</w:t>
            </w:r>
          </w:p>
        </w:tc>
        <w:tc>
          <w:tcPr>
            <w:tcW w:w="2720" w:type="dxa"/>
            <w:gridSpan w:val="2"/>
            <w:tcBorders>
              <w:top w:val="single" w:color="000000" w:sz="4" w:space="0"/>
              <w:left w:val="single" w:color="000000" w:sz="4" w:space="0"/>
            </w:tcBorders>
            <w:vAlign w:val="center"/>
          </w:tcPr>
          <w:p w14:paraId="1C183ED2">
            <w:pPr>
              <w:keepNext w:val="0"/>
              <w:keepLines w:val="0"/>
              <w:widowControl/>
              <w:suppressLineNumbers w:val="0"/>
              <w:spacing w:before="0" w:beforeAutospacing="0" w:after="0" w:afterAutospacing="0" w:line="36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其他</w:t>
            </w:r>
          </w:p>
        </w:tc>
        <w:tc>
          <w:tcPr>
            <w:tcW w:w="901" w:type="dxa"/>
            <w:gridSpan w:val="2"/>
            <w:tcBorders>
              <w:top w:val="single" w:color="000000" w:sz="4" w:space="0"/>
              <w:left w:val="single" w:color="000000" w:sz="4" w:space="0"/>
            </w:tcBorders>
            <w:vAlign w:val="center"/>
          </w:tcPr>
          <w:p w14:paraId="723349F4">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sz w:val="21"/>
                <w:szCs w:val="21"/>
                <w:highlight w:val="none"/>
              </w:rPr>
            </w:pPr>
          </w:p>
        </w:tc>
        <w:tc>
          <w:tcPr>
            <w:tcW w:w="774" w:type="dxa"/>
            <w:gridSpan w:val="2"/>
            <w:tcBorders>
              <w:top w:val="single" w:color="000000" w:sz="4" w:space="0"/>
              <w:left w:val="single" w:color="000000" w:sz="4" w:space="0"/>
            </w:tcBorders>
            <w:vAlign w:val="center"/>
          </w:tcPr>
          <w:p w14:paraId="49E28038">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tcBorders>
            <w:vAlign w:val="center"/>
          </w:tcPr>
          <w:p w14:paraId="3DA84C3A">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vAlign w:val="center"/>
          </w:tcPr>
          <w:p w14:paraId="332B383D">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7E8A56A1">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sz w:val="21"/>
                <w:szCs w:val="21"/>
                <w:highlight w:val="none"/>
              </w:rPr>
            </w:pPr>
          </w:p>
        </w:tc>
      </w:tr>
      <w:tr w14:paraId="15789CDC">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311D5319">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（七）</w:t>
            </w:r>
          </w:p>
        </w:tc>
        <w:tc>
          <w:tcPr>
            <w:tcW w:w="2720" w:type="dxa"/>
            <w:gridSpan w:val="2"/>
            <w:tcBorders>
              <w:top w:val="single" w:color="000000" w:sz="4" w:space="0"/>
              <w:left w:val="single" w:color="000000" w:sz="4" w:space="0"/>
            </w:tcBorders>
            <w:vAlign w:val="center"/>
          </w:tcPr>
          <w:p w14:paraId="3FCC6A36">
            <w:pPr>
              <w:keepNext w:val="0"/>
              <w:keepLines w:val="0"/>
              <w:widowControl/>
              <w:suppressLineNumbers w:val="0"/>
              <w:spacing w:before="0" w:beforeAutospacing="0" w:after="0" w:afterAutospacing="0" w:line="36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特殊工程安全措施</w:t>
            </w:r>
          </w:p>
        </w:tc>
        <w:tc>
          <w:tcPr>
            <w:tcW w:w="901" w:type="dxa"/>
            <w:gridSpan w:val="2"/>
            <w:tcBorders>
              <w:top w:val="single" w:color="000000" w:sz="4" w:space="0"/>
              <w:left w:val="single" w:color="000000" w:sz="4" w:space="0"/>
            </w:tcBorders>
            <w:vAlign w:val="center"/>
          </w:tcPr>
          <w:p w14:paraId="42752990">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sz w:val="21"/>
                <w:szCs w:val="21"/>
                <w:highlight w:val="none"/>
              </w:rPr>
            </w:pPr>
          </w:p>
        </w:tc>
        <w:tc>
          <w:tcPr>
            <w:tcW w:w="774" w:type="dxa"/>
            <w:gridSpan w:val="2"/>
            <w:tcBorders>
              <w:top w:val="single" w:color="000000" w:sz="4" w:space="0"/>
              <w:left w:val="single" w:color="000000" w:sz="4" w:space="0"/>
            </w:tcBorders>
            <w:vAlign w:val="center"/>
          </w:tcPr>
          <w:p w14:paraId="71C1972E">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tcBorders>
            <w:vAlign w:val="center"/>
          </w:tcPr>
          <w:p w14:paraId="38B9B9CC">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vAlign w:val="center"/>
          </w:tcPr>
          <w:p w14:paraId="7964578B">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418D4F07">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sz w:val="21"/>
                <w:szCs w:val="21"/>
                <w:highlight w:val="none"/>
              </w:rPr>
            </w:pPr>
          </w:p>
        </w:tc>
      </w:tr>
      <w:tr w14:paraId="42B91450">
        <w:tblPrEx>
          <w:tblCellMar>
            <w:top w:w="15" w:type="dxa"/>
            <w:left w:w="15" w:type="dxa"/>
            <w:bottom w:w="15" w:type="dxa"/>
            <w:right w:w="15" w:type="dxa"/>
          </w:tblCellMar>
        </w:tblPrEx>
        <w:trPr>
          <w:gridBefore w:val="1"/>
          <w:wBefore w:w="151" w:type="dxa"/>
          <w:trHeight w:val="443" w:hRule="atLeast"/>
        </w:trPr>
        <w:tc>
          <w:tcPr>
            <w:tcW w:w="664" w:type="dxa"/>
            <w:tcBorders>
              <w:top w:val="single" w:color="000000" w:sz="4" w:space="0"/>
              <w:left w:val="single" w:color="000000" w:sz="4" w:space="0"/>
            </w:tcBorders>
            <w:vAlign w:val="center"/>
          </w:tcPr>
          <w:p w14:paraId="42B28AD2">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1</w:t>
            </w:r>
          </w:p>
        </w:tc>
        <w:tc>
          <w:tcPr>
            <w:tcW w:w="2720" w:type="dxa"/>
            <w:gridSpan w:val="2"/>
            <w:tcBorders>
              <w:top w:val="single" w:color="000000" w:sz="4" w:space="0"/>
              <w:left w:val="single" w:color="000000" w:sz="4" w:space="0"/>
            </w:tcBorders>
            <w:vAlign w:val="center"/>
          </w:tcPr>
          <w:p w14:paraId="118A88B5">
            <w:pPr>
              <w:keepNext w:val="0"/>
              <w:keepLines w:val="0"/>
              <w:widowControl/>
              <w:suppressLineNumbers w:val="0"/>
              <w:spacing w:before="0" w:beforeAutospacing="0" w:after="0" w:afterAutospacing="0" w:line="36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特殊作业防护用品</w:t>
            </w:r>
          </w:p>
        </w:tc>
        <w:tc>
          <w:tcPr>
            <w:tcW w:w="901" w:type="dxa"/>
            <w:gridSpan w:val="2"/>
            <w:tcBorders>
              <w:top w:val="single" w:color="000000" w:sz="4" w:space="0"/>
              <w:left w:val="single" w:color="000000" w:sz="4" w:space="0"/>
            </w:tcBorders>
            <w:vAlign w:val="center"/>
          </w:tcPr>
          <w:p w14:paraId="3C87F4B0">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元</w:t>
            </w:r>
          </w:p>
        </w:tc>
        <w:tc>
          <w:tcPr>
            <w:tcW w:w="774" w:type="dxa"/>
            <w:gridSpan w:val="2"/>
            <w:tcBorders>
              <w:top w:val="single" w:color="000000" w:sz="4" w:space="0"/>
              <w:left w:val="single" w:color="000000" w:sz="4" w:space="0"/>
            </w:tcBorders>
            <w:vAlign w:val="center"/>
          </w:tcPr>
          <w:p w14:paraId="2E5A90B1">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tcBorders>
            <w:vAlign w:val="center"/>
          </w:tcPr>
          <w:p w14:paraId="2D444B44">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vAlign w:val="center"/>
          </w:tcPr>
          <w:p w14:paraId="34967D6F">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2A607729">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sz w:val="21"/>
                <w:szCs w:val="21"/>
                <w:highlight w:val="none"/>
              </w:rPr>
            </w:pPr>
          </w:p>
        </w:tc>
      </w:tr>
      <w:tr w14:paraId="543C59A6">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77D887F1">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2</w:t>
            </w:r>
          </w:p>
        </w:tc>
        <w:tc>
          <w:tcPr>
            <w:tcW w:w="2720" w:type="dxa"/>
            <w:gridSpan w:val="2"/>
            <w:tcBorders>
              <w:top w:val="single" w:color="000000" w:sz="4" w:space="0"/>
              <w:left w:val="single" w:color="000000" w:sz="4" w:space="0"/>
            </w:tcBorders>
            <w:vAlign w:val="center"/>
          </w:tcPr>
          <w:p w14:paraId="79BEAAB9">
            <w:pPr>
              <w:keepNext w:val="0"/>
              <w:keepLines w:val="0"/>
              <w:widowControl/>
              <w:suppressLineNumbers w:val="0"/>
              <w:spacing w:before="0" w:beforeAutospacing="0" w:after="0" w:afterAutospacing="0" w:line="36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救生设施</w:t>
            </w:r>
          </w:p>
        </w:tc>
        <w:tc>
          <w:tcPr>
            <w:tcW w:w="901" w:type="dxa"/>
            <w:gridSpan w:val="2"/>
            <w:tcBorders>
              <w:top w:val="single" w:color="000000" w:sz="4" w:space="0"/>
              <w:left w:val="single" w:color="000000" w:sz="4" w:space="0"/>
            </w:tcBorders>
            <w:vAlign w:val="center"/>
          </w:tcPr>
          <w:p w14:paraId="6F4A6B87">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元</w:t>
            </w:r>
          </w:p>
        </w:tc>
        <w:tc>
          <w:tcPr>
            <w:tcW w:w="774" w:type="dxa"/>
            <w:gridSpan w:val="2"/>
            <w:tcBorders>
              <w:top w:val="single" w:color="000000" w:sz="4" w:space="0"/>
              <w:left w:val="single" w:color="000000" w:sz="4" w:space="0"/>
            </w:tcBorders>
            <w:vAlign w:val="center"/>
          </w:tcPr>
          <w:p w14:paraId="316C9F34">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tcBorders>
            <w:vAlign w:val="center"/>
          </w:tcPr>
          <w:p w14:paraId="36AC0AC9">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vAlign w:val="center"/>
          </w:tcPr>
          <w:p w14:paraId="10216BB6">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44BE11E2">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含救生衣、救生圈等</w:t>
            </w:r>
          </w:p>
        </w:tc>
      </w:tr>
      <w:tr w14:paraId="26E84422">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4ED795CE">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3</w:t>
            </w:r>
          </w:p>
        </w:tc>
        <w:tc>
          <w:tcPr>
            <w:tcW w:w="2720" w:type="dxa"/>
            <w:gridSpan w:val="2"/>
            <w:tcBorders>
              <w:top w:val="single" w:color="000000" w:sz="4" w:space="0"/>
              <w:left w:val="single" w:color="000000" w:sz="4" w:space="0"/>
            </w:tcBorders>
            <w:vAlign w:val="center"/>
          </w:tcPr>
          <w:p w14:paraId="7C5A6297">
            <w:pPr>
              <w:keepNext w:val="0"/>
              <w:keepLines w:val="0"/>
              <w:widowControl/>
              <w:suppressLineNumbers w:val="0"/>
              <w:spacing w:before="0" w:beforeAutospacing="0" w:after="0" w:afterAutospacing="0" w:line="36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防毒面具</w:t>
            </w:r>
          </w:p>
        </w:tc>
        <w:tc>
          <w:tcPr>
            <w:tcW w:w="901" w:type="dxa"/>
            <w:gridSpan w:val="2"/>
            <w:tcBorders>
              <w:top w:val="single" w:color="000000" w:sz="4" w:space="0"/>
              <w:left w:val="single" w:color="000000" w:sz="4" w:space="0"/>
            </w:tcBorders>
            <w:vAlign w:val="center"/>
          </w:tcPr>
          <w:p w14:paraId="755308A5">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付</w:t>
            </w:r>
          </w:p>
        </w:tc>
        <w:tc>
          <w:tcPr>
            <w:tcW w:w="774" w:type="dxa"/>
            <w:gridSpan w:val="2"/>
            <w:tcBorders>
              <w:top w:val="single" w:color="000000" w:sz="4" w:space="0"/>
              <w:left w:val="single" w:color="000000" w:sz="4" w:space="0"/>
            </w:tcBorders>
            <w:vAlign w:val="center"/>
          </w:tcPr>
          <w:p w14:paraId="2A7125CE">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tcBorders>
            <w:vAlign w:val="center"/>
          </w:tcPr>
          <w:p w14:paraId="05A7BFC4">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vAlign w:val="center"/>
          </w:tcPr>
          <w:p w14:paraId="3B79A34C">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685C1FD0">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sz w:val="21"/>
                <w:szCs w:val="21"/>
                <w:highlight w:val="none"/>
              </w:rPr>
            </w:pPr>
          </w:p>
        </w:tc>
      </w:tr>
      <w:tr w14:paraId="613CF725">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43F128F0">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4</w:t>
            </w:r>
          </w:p>
        </w:tc>
        <w:tc>
          <w:tcPr>
            <w:tcW w:w="2720" w:type="dxa"/>
            <w:gridSpan w:val="2"/>
            <w:tcBorders>
              <w:top w:val="single" w:color="000000" w:sz="4" w:space="0"/>
              <w:left w:val="single" w:color="000000" w:sz="4" w:space="0"/>
            </w:tcBorders>
            <w:vAlign w:val="center"/>
          </w:tcPr>
          <w:p w14:paraId="6DC7F28B">
            <w:pPr>
              <w:keepNext w:val="0"/>
              <w:keepLines w:val="0"/>
              <w:widowControl/>
              <w:suppressLineNumbers w:val="0"/>
              <w:spacing w:before="0" w:beforeAutospacing="0" w:after="0" w:afterAutospacing="0" w:line="36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有毒气体检测仪器</w:t>
            </w:r>
          </w:p>
        </w:tc>
        <w:tc>
          <w:tcPr>
            <w:tcW w:w="901" w:type="dxa"/>
            <w:gridSpan w:val="2"/>
            <w:tcBorders>
              <w:top w:val="single" w:color="000000" w:sz="4" w:space="0"/>
              <w:left w:val="single" w:color="000000" w:sz="4" w:space="0"/>
            </w:tcBorders>
            <w:vAlign w:val="center"/>
          </w:tcPr>
          <w:p w14:paraId="7D255A55">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套</w:t>
            </w:r>
          </w:p>
        </w:tc>
        <w:tc>
          <w:tcPr>
            <w:tcW w:w="774" w:type="dxa"/>
            <w:gridSpan w:val="2"/>
            <w:tcBorders>
              <w:top w:val="single" w:color="000000" w:sz="4" w:space="0"/>
              <w:left w:val="single" w:color="000000" w:sz="4" w:space="0"/>
            </w:tcBorders>
            <w:vAlign w:val="center"/>
          </w:tcPr>
          <w:p w14:paraId="55D663BC">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tcBorders>
            <w:vAlign w:val="center"/>
          </w:tcPr>
          <w:p w14:paraId="38AF2EE6">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vAlign w:val="center"/>
          </w:tcPr>
          <w:p w14:paraId="18EDDB5C">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5DDC2B20">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sz w:val="21"/>
                <w:szCs w:val="21"/>
                <w:highlight w:val="none"/>
              </w:rPr>
            </w:pPr>
          </w:p>
        </w:tc>
      </w:tr>
      <w:tr w14:paraId="048DB1BC">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3356086C">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5</w:t>
            </w:r>
          </w:p>
        </w:tc>
        <w:tc>
          <w:tcPr>
            <w:tcW w:w="2720" w:type="dxa"/>
            <w:gridSpan w:val="2"/>
            <w:tcBorders>
              <w:top w:val="single" w:color="000000" w:sz="4" w:space="0"/>
              <w:left w:val="single" w:color="000000" w:sz="4" w:space="0"/>
            </w:tcBorders>
            <w:vAlign w:val="center"/>
          </w:tcPr>
          <w:p w14:paraId="37943C23">
            <w:pPr>
              <w:keepNext w:val="0"/>
              <w:keepLines w:val="0"/>
              <w:widowControl/>
              <w:suppressLineNumbers w:val="0"/>
              <w:spacing w:before="0" w:beforeAutospacing="0" w:after="0" w:afterAutospacing="0" w:line="36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其他特殊安全防护</w:t>
            </w:r>
          </w:p>
        </w:tc>
        <w:tc>
          <w:tcPr>
            <w:tcW w:w="901" w:type="dxa"/>
            <w:gridSpan w:val="2"/>
            <w:tcBorders>
              <w:top w:val="single" w:color="000000" w:sz="4" w:space="0"/>
              <w:left w:val="single" w:color="000000" w:sz="4" w:space="0"/>
            </w:tcBorders>
            <w:vAlign w:val="center"/>
          </w:tcPr>
          <w:p w14:paraId="6C3D4488">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sz w:val="21"/>
                <w:szCs w:val="21"/>
                <w:highlight w:val="none"/>
              </w:rPr>
            </w:pPr>
          </w:p>
        </w:tc>
        <w:tc>
          <w:tcPr>
            <w:tcW w:w="774" w:type="dxa"/>
            <w:gridSpan w:val="2"/>
            <w:tcBorders>
              <w:top w:val="single" w:color="000000" w:sz="4" w:space="0"/>
              <w:left w:val="single" w:color="000000" w:sz="4" w:space="0"/>
            </w:tcBorders>
            <w:vAlign w:val="center"/>
          </w:tcPr>
          <w:p w14:paraId="5AF10667">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tcBorders>
            <w:vAlign w:val="center"/>
          </w:tcPr>
          <w:p w14:paraId="33EFA9AE">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vAlign w:val="center"/>
          </w:tcPr>
          <w:p w14:paraId="65EAE9A4">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72992DDC">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sz w:val="21"/>
                <w:szCs w:val="21"/>
                <w:highlight w:val="none"/>
              </w:rPr>
            </w:pPr>
          </w:p>
        </w:tc>
      </w:tr>
      <w:tr w14:paraId="7EAFEAE5">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58282267">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（八）</w:t>
            </w:r>
          </w:p>
        </w:tc>
        <w:tc>
          <w:tcPr>
            <w:tcW w:w="2720" w:type="dxa"/>
            <w:gridSpan w:val="2"/>
            <w:tcBorders>
              <w:top w:val="single" w:color="000000" w:sz="4" w:space="0"/>
              <w:left w:val="single" w:color="000000" w:sz="4" w:space="0"/>
            </w:tcBorders>
            <w:vAlign w:val="center"/>
          </w:tcPr>
          <w:p w14:paraId="6C6AB237">
            <w:pPr>
              <w:keepNext w:val="0"/>
              <w:keepLines w:val="0"/>
              <w:widowControl/>
              <w:suppressLineNumbers w:val="0"/>
              <w:spacing w:before="0" w:beforeAutospacing="0" w:after="0" w:afterAutospacing="0" w:line="36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安全标志</w:t>
            </w:r>
          </w:p>
        </w:tc>
        <w:tc>
          <w:tcPr>
            <w:tcW w:w="901" w:type="dxa"/>
            <w:gridSpan w:val="2"/>
            <w:tcBorders>
              <w:top w:val="single" w:color="000000" w:sz="4" w:space="0"/>
              <w:left w:val="single" w:color="000000" w:sz="4" w:space="0"/>
            </w:tcBorders>
            <w:vAlign w:val="center"/>
          </w:tcPr>
          <w:p w14:paraId="0857FB01">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sz w:val="21"/>
                <w:szCs w:val="21"/>
                <w:highlight w:val="none"/>
              </w:rPr>
            </w:pPr>
          </w:p>
        </w:tc>
        <w:tc>
          <w:tcPr>
            <w:tcW w:w="774" w:type="dxa"/>
            <w:gridSpan w:val="2"/>
            <w:tcBorders>
              <w:top w:val="single" w:color="000000" w:sz="4" w:space="0"/>
              <w:left w:val="single" w:color="000000" w:sz="4" w:space="0"/>
            </w:tcBorders>
            <w:vAlign w:val="center"/>
          </w:tcPr>
          <w:p w14:paraId="42806573">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tcBorders>
            <w:vAlign w:val="center"/>
          </w:tcPr>
          <w:p w14:paraId="1ED6812D">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vAlign w:val="center"/>
          </w:tcPr>
          <w:p w14:paraId="2BBD0BDE">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7CF78838">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sz w:val="21"/>
                <w:szCs w:val="21"/>
                <w:highlight w:val="none"/>
              </w:rPr>
            </w:pPr>
          </w:p>
        </w:tc>
      </w:tr>
      <w:tr w14:paraId="4700A5BB">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6BE78E4C">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1</w:t>
            </w:r>
          </w:p>
        </w:tc>
        <w:tc>
          <w:tcPr>
            <w:tcW w:w="2720" w:type="dxa"/>
            <w:gridSpan w:val="2"/>
            <w:tcBorders>
              <w:top w:val="single" w:color="000000" w:sz="4" w:space="0"/>
              <w:left w:val="single" w:color="000000" w:sz="4" w:space="0"/>
            </w:tcBorders>
            <w:vAlign w:val="center"/>
          </w:tcPr>
          <w:p w14:paraId="5F51F9F1">
            <w:pPr>
              <w:keepNext w:val="0"/>
              <w:keepLines w:val="0"/>
              <w:widowControl/>
              <w:suppressLineNumbers w:val="0"/>
              <w:spacing w:before="0" w:beforeAutospacing="0" w:after="0" w:afterAutospacing="0" w:line="36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安全警示标牌、标识</w:t>
            </w:r>
          </w:p>
        </w:tc>
        <w:tc>
          <w:tcPr>
            <w:tcW w:w="901" w:type="dxa"/>
            <w:gridSpan w:val="2"/>
            <w:tcBorders>
              <w:top w:val="single" w:color="000000" w:sz="4" w:space="0"/>
              <w:left w:val="single" w:color="000000" w:sz="4" w:space="0"/>
            </w:tcBorders>
            <w:vAlign w:val="center"/>
          </w:tcPr>
          <w:p w14:paraId="456BCA8C">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元</w:t>
            </w:r>
          </w:p>
        </w:tc>
        <w:tc>
          <w:tcPr>
            <w:tcW w:w="774" w:type="dxa"/>
            <w:gridSpan w:val="2"/>
            <w:tcBorders>
              <w:top w:val="single" w:color="000000" w:sz="4" w:space="0"/>
              <w:left w:val="single" w:color="000000" w:sz="4" w:space="0"/>
            </w:tcBorders>
            <w:vAlign w:val="center"/>
          </w:tcPr>
          <w:p w14:paraId="7703BBF4">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tcBorders>
            <w:vAlign w:val="center"/>
          </w:tcPr>
          <w:p w14:paraId="0B351571">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vAlign w:val="center"/>
          </w:tcPr>
          <w:p w14:paraId="01C6D3CF">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3C5B35A1">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sz w:val="21"/>
                <w:szCs w:val="21"/>
                <w:highlight w:val="none"/>
              </w:rPr>
            </w:pPr>
          </w:p>
        </w:tc>
      </w:tr>
      <w:tr w14:paraId="255432A7">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6B2779B5">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2</w:t>
            </w:r>
          </w:p>
        </w:tc>
        <w:tc>
          <w:tcPr>
            <w:tcW w:w="2720" w:type="dxa"/>
            <w:gridSpan w:val="2"/>
            <w:tcBorders>
              <w:top w:val="single" w:color="000000" w:sz="4" w:space="0"/>
              <w:left w:val="single" w:color="000000" w:sz="4" w:space="0"/>
            </w:tcBorders>
            <w:vAlign w:val="center"/>
          </w:tcPr>
          <w:p w14:paraId="5ED60E77">
            <w:pPr>
              <w:keepNext w:val="0"/>
              <w:keepLines w:val="0"/>
              <w:widowControl/>
              <w:suppressLineNumbers w:val="0"/>
              <w:spacing w:before="0" w:beforeAutospacing="0" w:after="0" w:afterAutospacing="0" w:line="36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警示灯</w:t>
            </w:r>
          </w:p>
        </w:tc>
        <w:tc>
          <w:tcPr>
            <w:tcW w:w="901" w:type="dxa"/>
            <w:gridSpan w:val="2"/>
            <w:tcBorders>
              <w:top w:val="single" w:color="000000" w:sz="4" w:space="0"/>
              <w:left w:val="single" w:color="000000" w:sz="4" w:space="0"/>
            </w:tcBorders>
            <w:vAlign w:val="center"/>
          </w:tcPr>
          <w:p w14:paraId="1C18C756">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处</w:t>
            </w:r>
          </w:p>
        </w:tc>
        <w:tc>
          <w:tcPr>
            <w:tcW w:w="774" w:type="dxa"/>
            <w:gridSpan w:val="2"/>
            <w:tcBorders>
              <w:top w:val="single" w:color="000000" w:sz="4" w:space="0"/>
              <w:left w:val="single" w:color="000000" w:sz="4" w:space="0"/>
            </w:tcBorders>
            <w:vAlign w:val="center"/>
          </w:tcPr>
          <w:p w14:paraId="7AACCD21">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tcBorders>
            <w:vAlign w:val="center"/>
          </w:tcPr>
          <w:p w14:paraId="3B467638">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vAlign w:val="center"/>
          </w:tcPr>
          <w:p w14:paraId="06FFFD1A">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165A2091">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sz w:val="21"/>
                <w:szCs w:val="21"/>
                <w:highlight w:val="none"/>
              </w:rPr>
            </w:pPr>
          </w:p>
        </w:tc>
      </w:tr>
      <w:tr w14:paraId="257196CC">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4165D882">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3</w:t>
            </w:r>
          </w:p>
        </w:tc>
        <w:tc>
          <w:tcPr>
            <w:tcW w:w="2720" w:type="dxa"/>
            <w:gridSpan w:val="2"/>
            <w:tcBorders>
              <w:top w:val="single" w:color="000000" w:sz="4" w:space="0"/>
              <w:left w:val="single" w:color="000000" w:sz="4" w:space="0"/>
            </w:tcBorders>
            <w:vAlign w:val="center"/>
          </w:tcPr>
          <w:p w14:paraId="225D2A6A">
            <w:pPr>
              <w:keepNext w:val="0"/>
              <w:keepLines w:val="0"/>
              <w:widowControl/>
              <w:suppressLineNumbers w:val="0"/>
              <w:spacing w:before="0" w:beforeAutospacing="0" w:after="0" w:afterAutospacing="0" w:line="36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航标灯</w:t>
            </w:r>
          </w:p>
        </w:tc>
        <w:tc>
          <w:tcPr>
            <w:tcW w:w="901" w:type="dxa"/>
            <w:gridSpan w:val="2"/>
            <w:tcBorders>
              <w:top w:val="single" w:color="000000" w:sz="4" w:space="0"/>
              <w:left w:val="single" w:color="000000" w:sz="4" w:space="0"/>
            </w:tcBorders>
            <w:vAlign w:val="center"/>
          </w:tcPr>
          <w:p w14:paraId="29A171FA">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处</w:t>
            </w:r>
          </w:p>
        </w:tc>
        <w:tc>
          <w:tcPr>
            <w:tcW w:w="774" w:type="dxa"/>
            <w:gridSpan w:val="2"/>
            <w:tcBorders>
              <w:top w:val="single" w:color="000000" w:sz="4" w:space="0"/>
              <w:left w:val="single" w:color="000000" w:sz="4" w:space="0"/>
            </w:tcBorders>
            <w:vAlign w:val="center"/>
          </w:tcPr>
          <w:p w14:paraId="1EBEC127">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tcBorders>
            <w:vAlign w:val="center"/>
          </w:tcPr>
          <w:p w14:paraId="18B7BDCC">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vAlign w:val="center"/>
          </w:tcPr>
          <w:p w14:paraId="6F7A0DB1">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763FC579">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通航要求</w:t>
            </w:r>
          </w:p>
        </w:tc>
      </w:tr>
      <w:tr w14:paraId="0DD80F7F">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544ED9AC">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4</w:t>
            </w:r>
          </w:p>
        </w:tc>
        <w:tc>
          <w:tcPr>
            <w:tcW w:w="2720" w:type="dxa"/>
            <w:gridSpan w:val="2"/>
            <w:tcBorders>
              <w:top w:val="single" w:color="000000" w:sz="4" w:space="0"/>
              <w:left w:val="single" w:color="000000" w:sz="4" w:space="0"/>
            </w:tcBorders>
            <w:vAlign w:val="center"/>
          </w:tcPr>
          <w:p w14:paraId="2328D892">
            <w:pPr>
              <w:keepNext w:val="0"/>
              <w:keepLines w:val="0"/>
              <w:widowControl/>
              <w:suppressLineNumbers w:val="0"/>
              <w:spacing w:before="0" w:beforeAutospacing="0" w:after="0" w:afterAutospacing="0" w:line="36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其他安全标志</w:t>
            </w:r>
          </w:p>
        </w:tc>
        <w:tc>
          <w:tcPr>
            <w:tcW w:w="901" w:type="dxa"/>
            <w:gridSpan w:val="2"/>
            <w:tcBorders>
              <w:top w:val="single" w:color="000000" w:sz="4" w:space="0"/>
              <w:left w:val="single" w:color="000000" w:sz="4" w:space="0"/>
            </w:tcBorders>
            <w:vAlign w:val="center"/>
          </w:tcPr>
          <w:p w14:paraId="164BA7F5">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sz w:val="21"/>
                <w:szCs w:val="21"/>
                <w:highlight w:val="none"/>
              </w:rPr>
            </w:pPr>
          </w:p>
        </w:tc>
        <w:tc>
          <w:tcPr>
            <w:tcW w:w="774" w:type="dxa"/>
            <w:gridSpan w:val="2"/>
            <w:tcBorders>
              <w:top w:val="single" w:color="000000" w:sz="4" w:space="0"/>
              <w:left w:val="single" w:color="000000" w:sz="4" w:space="0"/>
            </w:tcBorders>
            <w:vAlign w:val="center"/>
          </w:tcPr>
          <w:p w14:paraId="4D7638D6">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tcBorders>
            <w:vAlign w:val="center"/>
          </w:tcPr>
          <w:p w14:paraId="765375F9">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vAlign w:val="center"/>
          </w:tcPr>
          <w:p w14:paraId="608867DD">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233C136A">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sz w:val="21"/>
                <w:szCs w:val="21"/>
                <w:highlight w:val="none"/>
              </w:rPr>
            </w:pPr>
          </w:p>
        </w:tc>
      </w:tr>
      <w:tr w14:paraId="579C801A">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26F5BE5A">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（九）</w:t>
            </w:r>
          </w:p>
        </w:tc>
        <w:tc>
          <w:tcPr>
            <w:tcW w:w="2720" w:type="dxa"/>
            <w:gridSpan w:val="2"/>
            <w:tcBorders>
              <w:top w:val="single" w:color="000000" w:sz="4" w:space="0"/>
              <w:left w:val="single" w:color="000000" w:sz="4" w:space="0"/>
            </w:tcBorders>
            <w:vAlign w:val="center"/>
          </w:tcPr>
          <w:p w14:paraId="512D3F25">
            <w:pPr>
              <w:keepNext w:val="0"/>
              <w:keepLines w:val="0"/>
              <w:widowControl/>
              <w:suppressLineNumbers w:val="0"/>
              <w:spacing w:before="0" w:beforeAutospacing="0" w:after="0" w:afterAutospacing="0" w:line="36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安全专项检测</w:t>
            </w:r>
          </w:p>
        </w:tc>
        <w:tc>
          <w:tcPr>
            <w:tcW w:w="901" w:type="dxa"/>
            <w:gridSpan w:val="2"/>
            <w:tcBorders>
              <w:top w:val="single" w:color="000000" w:sz="4" w:space="0"/>
              <w:left w:val="single" w:color="000000" w:sz="4" w:space="0"/>
            </w:tcBorders>
            <w:vAlign w:val="center"/>
          </w:tcPr>
          <w:p w14:paraId="708BC89E">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sz w:val="21"/>
                <w:szCs w:val="21"/>
                <w:highlight w:val="none"/>
              </w:rPr>
            </w:pPr>
          </w:p>
        </w:tc>
        <w:tc>
          <w:tcPr>
            <w:tcW w:w="774" w:type="dxa"/>
            <w:gridSpan w:val="2"/>
            <w:tcBorders>
              <w:top w:val="single" w:color="000000" w:sz="4" w:space="0"/>
              <w:left w:val="single" w:color="000000" w:sz="4" w:space="0"/>
            </w:tcBorders>
            <w:vAlign w:val="center"/>
          </w:tcPr>
          <w:p w14:paraId="305E7F14">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tcBorders>
            <w:vAlign w:val="center"/>
          </w:tcPr>
          <w:p w14:paraId="0980B2B3">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vAlign w:val="center"/>
          </w:tcPr>
          <w:p w14:paraId="69912C32">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0C3C87D9">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sz w:val="21"/>
                <w:szCs w:val="21"/>
                <w:highlight w:val="none"/>
              </w:rPr>
            </w:pPr>
          </w:p>
        </w:tc>
      </w:tr>
      <w:tr w14:paraId="0C52A9CE">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028A977C">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1</w:t>
            </w:r>
          </w:p>
        </w:tc>
        <w:tc>
          <w:tcPr>
            <w:tcW w:w="2720" w:type="dxa"/>
            <w:gridSpan w:val="2"/>
            <w:tcBorders>
              <w:top w:val="single" w:color="000000" w:sz="4" w:space="0"/>
              <w:left w:val="single" w:color="000000" w:sz="4" w:space="0"/>
            </w:tcBorders>
            <w:vAlign w:val="center"/>
          </w:tcPr>
          <w:p w14:paraId="24F1DAFF">
            <w:pPr>
              <w:keepNext w:val="0"/>
              <w:keepLines w:val="0"/>
              <w:widowControl/>
              <w:suppressLineNumbers w:val="0"/>
              <w:spacing w:before="0" w:beforeAutospacing="0" w:after="0" w:afterAutospacing="0" w:line="36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起重机械检测费</w:t>
            </w:r>
          </w:p>
        </w:tc>
        <w:tc>
          <w:tcPr>
            <w:tcW w:w="901" w:type="dxa"/>
            <w:gridSpan w:val="2"/>
            <w:tcBorders>
              <w:top w:val="single" w:color="000000" w:sz="4" w:space="0"/>
              <w:left w:val="single" w:color="000000" w:sz="4" w:space="0"/>
            </w:tcBorders>
            <w:vAlign w:val="center"/>
          </w:tcPr>
          <w:p w14:paraId="5F33588B">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元</w:t>
            </w:r>
          </w:p>
        </w:tc>
        <w:tc>
          <w:tcPr>
            <w:tcW w:w="774" w:type="dxa"/>
            <w:gridSpan w:val="2"/>
            <w:tcBorders>
              <w:top w:val="single" w:color="000000" w:sz="4" w:space="0"/>
              <w:left w:val="single" w:color="000000" w:sz="4" w:space="0"/>
            </w:tcBorders>
            <w:vAlign w:val="center"/>
          </w:tcPr>
          <w:p w14:paraId="7CC16F8A">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tcBorders>
            <w:vAlign w:val="center"/>
          </w:tcPr>
          <w:p w14:paraId="603B3575">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vAlign w:val="center"/>
          </w:tcPr>
          <w:p w14:paraId="34BE4E3D">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019161A9">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塔吊、升降机等</w:t>
            </w:r>
          </w:p>
        </w:tc>
      </w:tr>
      <w:tr w14:paraId="62B7AC3E">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tcBorders>
            <w:vAlign w:val="center"/>
          </w:tcPr>
          <w:p w14:paraId="5984FDF6">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2</w:t>
            </w:r>
          </w:p>
        </w:tc>
        <w:tc>
          <w:tcPr>
            <w:tcW w:w="2720" w:type="dxa"/>
            <w:gridSpan w:val="2"/>
            <w:tcBorders>
              <w:top w:val="single" w:color="000000" w:sz="4" w:space="0"/>
              <w:left w:val="single" w:color="000000" w:sz="4" w:space="0"/>
            </w:tcBorders>
            <w:vAlign w:val="center"/>
          </w:tcPr>
          <w:p w14:paraId="051F29B2">
            <w:pPr>
              <w:keepNext w:val="0"/>
              <w:keepLines w:val="0"/>
              <w:widowControl/>
              <w:suppressLineNumbers w:val="0"/>
              <w:spacing w:before="0" w:beforeAutospacing="0" w:after="0" w:afterAutospacing="0" w:line="36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钢管、扣件检测费</w:t>
            </w:r>
          </w:p>
        </w:tc>
        <w:tc>
          <w:tcPr>
            <w:tcW w:w="901" w:type="dxa"/>
            <w:gridSpan w:val="2"/>
            <w:tcBorders>
              <w:top w:val="single" w:color="000000" w:sz="4" w:space="0"/>
              <w:left w:val="single" w:color="000000" w:sz="4" w:space="0"/>
            </w:tcBorders>
            <w:vAlign w:val="center"/>
          </w:tcPr>
          <w:p w14:paraId="05883977">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元</w:t>
            </w:r>
          </w:p>
        </w:tc>
        <w:tc>
          <w:tcPr>
            <w:tcW w:w="774" w:type="dxa"/>
            <w:gridSpan w:val="2"/>
            <w:tcBorders>
              <w:top w:val="single" w:color="000000" w:sz="4" w:space="0"/>
              <w:left w:val="single" w:color="000000" w:sz="4" w:space="0"/>
            </w:tcBorders>
            <w:vAlign w:val="center"/>
          </w:tcPr>
          <w:p w14:paraId="388F3C9B">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tcBorders>
            <w:vAlign w:val="center"/>
          </w:tcPr>
          <w:p w14:paraId="533E85AF">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vAlign w:val="center"/>
          </w:tcPr>
          <w:p w14:paraId="154FA2D8">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2908" w:type="dxa"/>
            <w:gridSpan w:val="2"/>
            <w:tcBorders>
              <w:top w:val="single" w:color="000000" w:sz="4" w:space="0"/>
              <w:left w:val="single" w:color="000000" w:sz="4" w:space="0"/>
              <w:right w:val="single" w:color="000000" w:sz="4" w:space="0"/>
            </w:tcBorders>
            <w:vAlign w:val="center"/>
          </w:tcPr>
          <w:p w14:paraId="7D925DBF">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sz w:val="21"/>
                <w:szCs w:val="21"/>
                <w:highlight w:val="none"/>
              </w:rPr>
            </w:pPr>
          </w:p>
        </w:tc>
      </w:tr>
      <w:tr w14:paraId="01D5EF3F">
        <w:tblPrEx>
          <w:tblCellMar>
            <w:top w:w="15" w:type="dxa"/>
            <w:left w:w="15" w:type="dxa"/>
            <w:bottom w:w="15" w:type="dxa"/>
            <w:right w:w="15" w:type="dxa"/>
          </w:tblCellMar>
        </w:tblPrEx>
        <w:trPr>
          <w:gridBefore w:val="1"/>
          <w:wBefore w:w="151" w:type="dxa"/>
          <w:trHeight w:val="315" w:hRule="atLeast"/>
        </w:trPr>
        <w:tc>
          <w:tcPr>
            <w:tcW w:w="664" w:type="dxa"/>
            <w:tcBorders>
              <w:top w:val="single" w:color="000000" w:sz="4" w:space="0"/>
              <w:left w:val="single" w:color="000000" w:sz="4" w:space="0"/>
              <w:bottom w:val="single" w:color="auto" w:sz="4" w:space="0"/>
            </w:tcBorders>
            <w:vAlign w:val="center"/>
          </w:tcPr>
          <w:p w14:paraId="4424C463">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3</w:t>
            </w:r>
          </w:p>
        </w:tc>
        <w:tc>
          <w:tcPr>
            <w:tcW w:w="2720" w:type="dxa"/>
            <w:gridSpan w:val="2"/>
            <w:tcBorders>
              <w:top w:val="single" w:color="000000" w:sz="4" w:space="0"/>
              <w:left w:val="single" w:color="000000" w:sz="4" w:space="0"/>
              <w:bottom w:val="single" w:color="auto" w:sz="4" w:space="0"/>
            </w:tcBorders>
            <w:vAlign w:val="center"/>
          </w:tcPr>
          <w:p w14:paraId="61BE4824">
            <w:pPr>
              <w:keepNext w:val="0"/>
              <w:keepLines w:val="0"/>
              <w:widowControl/>
              <w:suppressLineNumbers w:val="0"/>
              <w:spacing w:before="0" w:beforeAutospacing="0" w:after="0" w:afterAutospacing="0" w:line="36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高处作业吊篮检测费</w:t>
            </w:r>
          </w:p>
        </w:tc>
        <w:tc>
          <w:tcPr>
            <w:tcW w:w="901" w:type="dxa"/>
            <w:gridSpan w:val="2"/>
            <w:tcBorders>
              <w:top w:val="single" w:color="000000" w:sz="4" w:space="0"/>
              <w:left w:val="single" w:color="000000" w:sz="4" w:space="0"/>
              <w:bottom w:val="single" w:color="auto" w:sz="4" w:space="0"/>
            </w:tcBorders>
            <w:vAlign w:val="center"/>
          </w:tcPr>
          <w:p w14:paraId="7B3BF2E6">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18"/>
                <w:szCs w:val="18"/>
                <w:highlight w:val="none"/>
                <w:lang w:bidi="ar"/>
              </w:rPr>
              <w:t>元</w:t>
            </w:r>
          </w:p>
        </w:tc>
        <w:tc>
          <w:tcPr>
            <w:tcW w:w="774" w:type="dxa"/>
            <w:gridSpan w:val="2"/>
            <w:tcBorders>
              <w:top w:val="single" w:color="000000" w:sz="4" w:space="0"/>
              <w:left w:val="single" w:color="000000" w:sz="4" w:space="0"/>
              <w:bottom w:val="single" w:color="auto" w:sz="4" w:space="0"/>
            </w:tcBorders>
            <w:vAlign w:val="center"/>
          </w:tcPr>
          <w:p w14:paraId="69812748">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594" w:type="dxa"/>
            <w:tcBorders>
              <w:top w:val="single" w:color="000000" w:sz="4" w:space="0"/>
              <w:left w:val="single" w:color="000000" w:sz="4" w:space="0"/>
              <w:bottom w:val="single" w:color="auto" w:sz="4" w:space="0"/>
            </w:tcBorders>
            <w:vAlign w:val="center"/>
          </w:tcPr>
          <w:p w14:paraId="621ED14B">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725" w:type="dxa"/>
            <w:gridSpan w:val="2"/>
            <w:tcBorders>
              <w:top w:val="single" w:color="000000" w:sz="4" w:space="0"/>
              <w:left w:val="single" w:color="000000" w:sz="4" w:space="0"/>
              <w:bottom w:val="single" w:color="auto" w:sz="4" w:space="0"/>
            </w:tcBorders>
            <w:vAlign w:val="center"/>
          </w:tcPr>
          <w:p w14:paraId="1AF0EF05">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2908" w:type="dxa"/>
            <w:gridSpan w:val="2"/>
            <w:tcBorders>
              <w:top w:val="single" w:color="000000" w:sz="4" w:space="0"/>
              <w:left w:val="single" w:color="000000" w:sz="4" w:space="0"/>
              <w:bottom w:val="single" w:color="auto" w:sz="4" w:space="0"/>
              <w:right w:val="single" w:color="000000" w:sz="4" w:space="0"/>
            </w:tcBorders>
            <w:vAlign w:val="center"/>
          </w:tcPr>
          <w:p w14:paraId="5F6C4951">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sz w:val="21"/>
                <w:szCs w:val="21"/>
                <w:highlight w:val="none"/>
              </w:rPr>
            </w:pPr>
          </w:p>
        </w:tc>
      </w:tr>
      <w:tr w14:paraId="56D61780">
        <w:tblPrEx>
          <w:tblCellMar>
            <w:top w:w="15" w:type="dxa"/>
            <w:left w:w="15" w:type="dxa"/>
            <w:bottom w:w="15" w:type="dxa"/>
            <w:right w:w="15" w:type="dxa"/>
          </w:tblCellMar>
        </w:tblPrEx>
        <w:trPr>
          <w:gridBefore w:val="1"/>
          <w:wBefore w:w="151" w:type="dxa"/>
          <w:trHeight w:val="322" w:hRule="atLeast"/>
        </w:trPr>
        <w:tc>
          <w:tcPr>
            <w:tcW w:w="664" w:type="dxa"/>
            <w:tcBorders>
              <w:top w:val="single" w:color="auto" w:sz="4" w:space="0"/>
              <w:left w:val="single" w:color="auto" w:sz="4" w:space="0"/>
              <w:bottom w:val="single" w:color="auto" w:sz="4" w:space="0"/>
              <w:right w:val="single" w:color="auto" w:sz="4" w:space="0"/>
            </w:tcBorders>
            <w:vAlign w:val="center"/>
          </w:tcPr>
          <w:p w14:paraId="742897C6">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2720" w:type="dxa"/>
            <w:gridSpan w:val="2"/>
            <w:tcBorders>
              <w:top w:val="single" w:color="auto" w:sz="4" w:space="0"/>
              <w:left w:val="single" w:color="auto" w:sz="4" w:space="0"/>
              <w:bottom w:val="single" w:color="auto" w:sz="4" w:space="0"/>
              <w:right w:val="single" w:color="auto" w:sz="4" w:space="0"/>
            </w:tcBorders>
            <w:vAlign w:val="center"/>
          </w:tcPr>
          <w:p w14:paraId="1F9CE524">
            <w:pPr>
              <w:keepNext w:val="0"/>
              <w:keepLines w:val="0"/>
              <w:widowControl/>
              <w:suppressLineNumbers w:val="0"/>
              <w:spacing w:before="0" w:beforeAutospacing="0" w:after="0" w:afterAutospacing="0" w:line="36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防坠器专项检测费</w:t>
            </w:r>
          </w:p>
        </w:tc>
        <w:tc>
          <w:tcPr>
            <w:tcW w:w="901" w:type="dxa"/>
            <w:gridSpan w:val="2"/>
            <w:tcBorders>
              <w:top w:val="single" w:color="auto" w:sz="4" w:space="0"/>
              <w:left w:val="single" w:color="auto" w:sz="4" w:space="0"/>
              <w:bottom w:val="single" w:color="auto" w:sz="4" w:space="0"/>
              <w:right w:val="single" w:color="auto" w:sz="4" w:space="0"/>
            </w:tcBorders>
            <w:vAlign w:val="center"/>
          </w:tcPr>
          <w:p w14:paraId="05D2D676">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元</w:t>
            </w:r>
          </w:p>
        </w:tc>
        <w:tc>
          <w:tcPr>
            <w:tcW w:w="774" w:type="dxa"/>
            <w:gridSpan w:val="2"/>
            <w:tcBorders>
              <w:top w:val="single" w:color="auto" w:sz="4" w:space="0"/>
              <w:left w:val="single" w:color="auto" w:sz="4" w:space="0"/>
              <w:bottom w:val="single" w:color="auto" w:sz="4" w:space="0"/>
              <w:right w:val="single" w:color="auto" w:sz="4" w:space="0"/>
            </w:tcBorders>
            <w:vAlign w:val="center"/>
          </w:tcPr>
          <w:p w14:paraId="2859566E">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594" w:type="dxa"/>
            <w:tcBorders>
              <w:top w:val="single" w:color="auto" w:sz="4" w:space="0"/>
              <w:left w:val="single" w:color="auto" w:sz="4" w:space="0"/>
              <w:bottom w:val="single" w:color="auto" w:sz="4" w:space="0"/>
              <w:right w:val="single" w:color="auto" w:sz="4" w:space="0"/>
            </w:tcBorders>
            <w:vAlign w:val="center"/>
          </w:tcPr>
          <w:p w14:paraId="2E891DAF">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725" w:type="dxa"/>
            <w:gridSpan w:val="2"/>
            <w:tcBorders>
              <w:top w:val="single" w:color="auto" w:sz="4" w:space="0"/>
              <w:left w:val="single" w:color="auto" w:sz="4" w:space="0"/>
              <w:bottom w:val="single" w:color="auto" w:sz="4" w:space="0"/>
              <w:right w:val="single" w:color="auto" w:sz="4" w:space="0"/>
            </w:tcBorders>
            <w:vAlign w:val="center"/>
          </w:tcPr>
          <w:p w14:paraId="38D1F6A2">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2908" w:type="dxa"/>
            <w:gridSpan w:val="2"/>
            <w:tcBorders>
              <w:top w:val="single" w:color="auto" w:sz="4" w:space="0"/>
              <w:left w:val="single" w:color="auto" w:sz="4" w:space="0"/>
              <w:bottom w:val="single" w:color="auto" w:sz="4" w:space="0"/>
              <w:right w:val="single" w:color="auto" w:sz="4" w:space="0"/>
            </w:tcBorders>
            <w:vAlign w:val="center"/>
          </w:tcPr>
          <w:p w14:paraId="4A2FB403">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sz w:val="21"/>
                <w:szCs w:val="21"/>
                <w:highlight w:val="none"/>
              </w:rPr>
            </w:pPr>
          </w:p>
        </w:tc>
      </w:tr>
      <w:tr w14:paraId="6B760D3D">
        <w:tblPrEx>
          <w:tblCellMar>
            <w:top w:w="15" w:type="dxa"/>
            <w:left w:w="15" w:type="dxa"/>
            <w:bottom w:w="15" w:type="dxa"/>
            <w:right w:w="15" w:type="dxa"/>
          </w:tblCellMar>
        </w:tblPrEx>
        <w:trPr>
          <w:gridBefore w:val="1"/>
          <w:wBefore w:w="151" w:type="dxa"/>
          <w:trHeight w:val="322" w:hRule="atLeast"/>
        </w:trPr>
        <w:tc>
          <w:tcPr>
            <w:tcW w:w="664" w:type="dxa"/>
            <w:tcBorders>
              <w:top w:val="single" w:color="auto" w:sz="4" w:space="0"/>
              <w:left w:val="single" w:color="auto" w:sz="4" w:space="0"/>
              <w:bottom w:val="single" w:color="auto" w:sz="4" w:space="0"/>
              <w:right w:val="single" w:color="auto" w:sz="4" w:space="0"/>
            </w:tcBorders>
            <w:vAlign w:val="center"/>
          </w:tcPr>
          <w:p w14:paraId="5C1B064E">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2720" w:type="dxa"/>
            <w:gridSpan w:val="2"/>
            <w:tcBorders>
              <w:top w:val="single" w:color="auto" w:sz="4" w:space="0"/>
              <w:left w:val="single" w:color="auto" w:sz="4" w:space="0"/>
              <w:bottom w:val="single" w:color="auto" w:sz="4" w:space="0"/>
              <w:right w:val="single" w:color="auto" w:sz="4" w:space="0"/>
            </w:tcBorders>
            <w:vAlign w:val="center"/>
          </w:tcPr>
          <w:p w14:paraId="52441B32">
            <w:pPr>
              <w:keepNext w:val="0"/>
              <w:keepLines w:val="0"/>
              <w:widowControl/>
              <w:suppressLineNumbers w:val="0"/>
              <w:spacing w:before="0" w:beforeAutospacing="0" w:after="0" w:afterAutospacing="0" w:line="360" w:lineRule="exact"/>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其他安全检测</w:t>
            </w:r>
          </w:p>
        </w:tc>
        <w:tc>
          <w:tcPr>
            <w:tcW w:w="901" w:type="dxa"/>
            <w:gridSpan w:val="2"/>
            <w:tcBorders>
              <w:top w:val="single" w:color="auto" w:sz="4" w:space="0"/>
              <w:left w:val="single" w:color="auto" w:sz="4" w:space="0"/>
              <w:bottom w:val="single" w:color="auto" w:sz="4" w:space="0"/>
              <w:right w:val="single" w:color="auto" w:sz="4" w:space="0"/>
            </w:tcBorders>
            <w:vAlign w:val="center"/>
          </w:tcPr>
          <w:p w14:paraId="32655E4A">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sz w:val="21"/>
                <w:szCs w:val="21"/>
                <w:highlight w:val="none"/>
              </w:rPr>
            </w:pPr>
          </w:p>
        </w:tc>
        <w:tc>
          <w:tcPr>
            <w:tcW w:w="774" w:type="dxa"/>
            <w:gridSpan w:val="2"/>
            <w:tcBorders>
              <w:top w:val="single" w:color="auto" w:sz="4" w:space="0"/>
              <w:left w:val="single" w:color="auto" w:sz="4" w:space="0"/>
              <w:bottom w:val="single" w:color="auto" w:sz="4" w:space="0"/>
              <w:right w:val="single" w:color="auto" w:sz="4" w:space="0"/>
            </w:tcBorders>
          </w:tcPr>
          <w:p w14:paraId="3BBF67A3">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594" w:type="dxa"/>
            <w:tcBorders>
              <w:top w:val="single" w:color="auto" w:sz="4" w:space="0"/>
              <w:left w:val="single" w:color="auto" w:sz="4" w:space="0"/>
              <w:bottom w:val="single" w:color="auto" w:sz="4" w:space="0"/>
              <w:right w:val="single" w:color="auto" w:sz="4" w:space="0"/>
            </w:tcBorders>
          </w:tcPr>
          <w:p w14:paraId="34EE8AB8">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725" w:type="dxa"/>
            <w:gridSpan w:val="2"/>
            <w:tcBorders>
              <w:top w:val="single" w:color="auto" w:sz="4" w:space="0"/>
              <w:left w:val="single" w:color="auto" w:sz="4" w:space="0"/>
              <w:bottom w:val="single" w:color="auto" w:sz="4" w:space="0"/>
              <w:right w:val="single" w:color="auto" w:sz="4" w:space="0"/>
            </w:tcBorders>
          </w:tcPr>
          <w:p w14:paraId="2FB5C7CC">
            <w:pPr>
              <w:keepNext w:val="0"/>
              <w:keepLines w:val="0"/>
              <w:widowControl/>
              <w:suppressLineNumbers w:val="0"/>
              <w:spacing w:before="0" w:beforeAutospacing="0" w:after="0" w:afterAutospacing="0" w:line="360" w:lineRule="exact"/>
              <w:ind w:left="0" w:right="0"/>
              <w:jc w:val="right"/>
              <w:rPr>
                <w:rFonts w:hint="default" w:ascii="宋体" w:hAnsi="宋体" w:eastAsia="宋体" w:cs="宋体"/>
                <w:color w:val="auto"/>
                <w:sz w:val="21"/>
                <w:szCs w:val="21"/>
                <w:highlight w:val="none"/>
              </w:rPr>
            </w:pPr>
          </w:p>
        </w:tc>
        <w:tc>
          <w:tcPr>
            <w:tcW w:w="2908" w:type="dxa"/>
            <w:gridSpan w:val="2"/>
            <w:tcBorders>
              <w:top w:val="single" w:color="auto" w:sz="4" w:space="0"/>
              <w:left w:val="single" w:color="auto" w:sz="4" w:space="0"/>
              <w:bottom w:val="single" w:color="auto" w:sz="4" w:space="0"/>
              <w:right w:val="single" w:color="auto" w:sz="4" w:space="0"/>
            </w:tcBorders>
          </w:tcPr>
          <w:p w14:paraId="07CA1741">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sz w:val="21"/>
                <w:szCs w:val="21"/>
                <w:highlight w:val="none"/>
              </w:rPr>
            </w:pPr>
          </w:p>
        </w:tc>
      </w:tr>
      <w:tr w14:paraId="37B542AD">
        <w:tblPrEx>
          <w:tblCellMar>
            <w:top w:w="15" w:type="dxa"/>
            <w:left w:w="15" w:type="dxa"/>
            <w:bottom w:w="15" w:type="dxa"/>
            <w:right w:w="15" w:type="dxa"/>
          </w:tblCellMar>
        </w:tblPrEx>
        <w:trPr>
          <w:trHeight w:val="485" w:hRule="atLeast"/>
        </w:trPr>
        <w:tc>
          <w:tcPr>
            <w:tcW w:w="9437" w:type="dxa"/>
            <w:gridSpan w:val="13"/>
            <w:vAlign w:val="center"/>
          </w:tcPr>
          <w:p w14:paraId="731C281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表1-3-A-1  安全文明施工措施项目清单及计价表</w:t>
            </w:r>
          </w:p>
        </w:tc>
      </w:tr>
      <w:tr w14:paraId="0A2F3D02">
        <w:tblPrEx>
          <w:tblCellMar>
            <w:top w:w="15" w:type="dxa"/>
            <w:left w:w="15" w:type="dxa"/>
            <w:bottom w:w="15" w:type="dxa"/>
            <w:right w:w="15" w:type="dxa"/>
          </w:tblCellMar>
        </w:tblPrEx>
        <w:trPr>
          <w:trHeight w:val="230" w:hRule="atLeast"/>
        </w:trPr>
        <w:tc>
          <w:tcPr>
            <w:tcW w:w="6005" w:type="dxa"/>
            <w:gridSpan w:val="10"/>
            <w:vAlign w:val="bottom"/>
          </w:tcPr>
          <w:p w14:paraId="0802A89F">
            <w:pPr>
              <w:keepNext w:val="0"/>
              <w:keepLines w:val="0"/>
              <w:widowControl/>
              <w:suppressLineNumbers w:val="0"/>
              <w:spacing w:before="0" w:beforeAutospacing="0" w:after="0" w:afterAutospacing="0" w:line="280" w:lineRule="exact"/>
              <w:ind w:left="0" w:right="0"/>
              <w:jc w:val="left"/>
              <w:textAlignment w:val="bottom"/>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3432" w:type="dxa"/>
            <w:gridSpan w:val="3"/>
            <w:vAlign w:val="bottom"/>
          </w:tcPr>
          <w:p w14:paraId="55E0DD32">
            <w:pPr>
              <w:keepNext w:val="0"/>
              <w:keepLines w:val="0"/>
              <w:widowControl/>
              <w:suppressLineNumbers w:val="0"/>
              <w:spacing w:before="0" w:beforeAutospacing="0" w:after="0" w:afterAutospacing="0" w:line="280" w:lineRule="exact"/>
              <w:ind w:left="0" w:right="0"/>
              <w:jc w:val="right"/>
              <w:textAlignment w:val="bottom"/>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第3页 共4页</w:t>
            </w:r>
          </w:p>
        </w:tc>
      </w:tr>
      <w:tr w14:paraId="0E0EADF7">
        <w:tblPrEx>
          <w:tblCellMar>
            <w:top w:w="15" w:type="dxa"/>
            <w:left w:w="15" w:type="dxa"/>
            <w:bottom w:w="15" w:type="dxa"/>
            <w:right w:w="15" w:type="dxa"/>
          </w:tblCellMar>
        </w:tblPrEx>
        <w:trPr>
          <w:trHeight w:val="434" w:hRule="atLeast"/>
        </w:trPr>
        <w:tc>
          <w:tcPr>
            <w:tcW w:w="815" w:type="dxa"/>
            <w:gridSpan w:val="2"/>
            <w:tcBorders>
              <w:top w:val="single" w:color="000000" w:sz="4" w:space="0"/>
              <w:left w:val="single" w:color="000000" w:sz="4" w:space="0"/>
            </w:tcBorders>
            <w:vAlign w:val="center"/>
          </w:tcPr>
          <w:p w14:paraId="146DB17A">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2714" w:type="dxa"/>
            <w:tcBorders>
              <w:top w:val="single" w:color="000000" w:sz="4" w:space="0"/>
              <w:left w:val="single" w:color="000000" w:sz="4" w:space="0"/>
            </w:tcBorders>
            <w:vAlign w:val="center"/>
          </w:tcPr>
          <w:p w14:paraId="33C36E78">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措施项目名称</w:t>
            </w:r>
          </w:p>
        </w:tc>
        <w:tc>
          <w:tcPr>
            <w:tcW w:w="895" w:type="dxa"/>
            <w:gridSpan w:val="2"/>
            <w:tcBorders>
              <w:top w:val="single" w:color="000000" w:sz="4" w:space="0"/>
              <w:left w:val="single" w:color="000000" w:sz="4" w:space="0"/>
            </w:tcBorders>
            <w:vAlign w:val="center"/>
          </w:tcPr>
          <w:p w14:paraId="3ED27A7D">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w:t>
            </w:r>
          </w:p>
        </w:tc>
        <w:tc>
          <w:tcPr>
            <w:tcW w:w="771" w:type="dxa"/>
            <w:gridSpan w:val="2"/>
            <w:tcBorders>
              <w:top w:val="single" w:color="000000" w:sz="4" w:space="0"/>
              <w:left w:val="single" w:color="000000" w:sz="4" w:space="0"/>
            </w:tcBorders>
            <w:vAlign w:val="center"/>
          </w:tcPr>
          <w:p w14:paraId="41B4AA9A">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数量</w:t>
            </w:r>
          </w:p>
        </w:tc>
        <w:tc>
          <w:tcPr>
            <w:tcW w:w="810" w:type="dxa"/>
            <w:gridSpan w:val="3"/>
            <w:tcBorders>
              <w:top w:val="single" w:color="000000" w:sz="4" w:space="0"/>
              <w:left w:val="single" w:color="000000" w:sz="4" w:space="0"/>
            </w:tcBorders>
            <w:vAlign w:val="center"/>
          </w:tcPr>
          <w:p w14:paraId="591280B1">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单价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(元)</w:t>
            </w:r>
          </w:p>
        </w:tc>
        <w:tc>
          <w:tcPr>
            <w:tcW w:w="691" w:type="dxa"/>
            <w:gridSpan w:val="2"/>
            <w:tcBorders>
              <w:top w:val="single" w:color="000000" w:sz="4" w:space="0"/>
              <w:left w:val="single" w:color="000000" w:sz="4" w:space="0"/>
            </w:tcBorders>
            <w:vAlign w:val="center"/>
          </w:tcPr>
          <w:p w14:paraId="400EB1AE">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合价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(元)</w:t>
            </w:r>
          </w:p>
        </w:tc>
        <w:tc>
          <w:tcPr>
            <w:tcW w:w="2741" w:type="dxa"/>
            <w:tcBorders>
              <w:top w:val="single" w:color="000000" w:sz="4" w:space="0"/>
              <w:left w:val="single" w:color="000000" w:sz="4" w:space="0"/>
              <w:right w:val="single" w:color="000000" w:sz="4" w:space="0"/>
            </w:tcBorders>
            <w:vAlign w:val="center"/>
          </w:tcPr>
          <w:p w14:paraId="27F5B3AD">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备注</w:t>
            </w:r>
          </w:p>
        </w:tc>
      </w:tr>
      <w:tr w14:paraId="7F6C8702">
        <w:tblPrEx>
          <w:tblCellMar>
            <w:top w:w="15" w:type="dxa"/>
            <w:left w:w="15" w:type="dxa"/>
            <w:bottom w:w="15" w:type="dxa"/>
            <w:right w:w="15" w:type="dxa"/>
          </w:tblCellMar>
        </w:tblPrEx>
        <w:trPr>
          <w:trHeight w:val="242" w:hRule="atLeast"/>
        </w:trPr>
        <w:tc>
          <w:tcPr>
            <w:tcW w:w="815" w:type="dxa"/>
            <w:gridSpan w:val="2"/>
            <w:tcBorders>
              <w:top w:val="single" w:color="000000" w:sz="4" w:space="0"/>
              <w:left w:val="single" w:color="000000" w:sz="4" w:space="0"/>
            </w:tcBorders>
            <w:vAlign w:val="center"/>
          </w:tcPr>
          <w:p w14:paraId="6F5158DC">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（十）</w:t>
            </w:r>
          </w:p>
        </w:tc>
        <w:tc>
          <w:tcPr>
            <w:tcW w:w="2714" w:type="dxa"/>
            <w:tcBorders>
              <w:top w:val="single" w:color="000000" w:sz="4" w:space="0"/>
              <w:left w:val="single" w:color="000000" w:sz="4" w:space="0"/>
            </w:tcBorders>
            <w:vAlign w:val="center"/>
          </w:tcPr>
          <w:p w14:paraId="7842F60F">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智慧工地</w:t>
            </w:r>
          </w:p>
        </w:tc>
        <w:tc>
          <w:tcPr>
            <w:tcW w:w="895" w:type="dxa"/>
            <w:gridSpan w:val="2"/>
            <w:tcBorders>
              <w:top w:val="single" w:color="000000" w:sz="4" w:space="0"/>
              <w:left w:val="single" w:color="000000" w:sz="4" w:space="0"/>
            </w:tcBorders>
            <w:vAlign w:val="center"/>
          </w:tcPr>
          <w:p w14:paraId="7CF4CBBE">
            <w:pPr>
              <w:keepNext w:val="0"/>
              <w:keepLines w:val="0"/>
              <w:widowControl/>
              <w:suppressLineNumbers w:val="0"/>
              <w:spacing w:before="0" w:beforeAutospacing="0" w:after="0" w:afterAutospacing="0" w:line="280" w:lineRule="exact"/>
              <w:ind w:left="0" w:right="0"/>
              <w:jc w:val="center"/>
              <w:rPr>
                <w:rFonts w:hint="default" w:ascii="宋体" w:hAnsi="宋体" w:eastAsia="宋体" w:cs="宋体"/>
                <w:color w:val="auto"/>
                <w:sz w:val="18"/>
                <w:szCs w:val="18"/>
                <w:highlight w:val="none"/>
              </w:rPr>
            </w:pPr>
          </w:p>
        </w:tc>
        <w:tc>
          <w:tcPr>
            <w:tcW w:w="771" w:type="dxa"/>
            <w:gridSpan w:val="2"/>
            <w:tcBorders>
              <w:top w:val="single" w:color="000000" w:sz="4" w:space="0"/>
              <w:left w:val="single" w:color="000000" w:sz="4" w:space="0"/>
            </w:tcBorders>
            <w:vAlign w:val="center"/>
          </w:tcPr>
          <w:p w14:paraId="323DCC02">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810" w:type="dxa"/>
            <w:gridSpan w:val="3"/>
            <w:tcBorders>
              <w:top w:val="single" w:color="000000" w:sz="4" w:space="0"/>
              <w:left w:val="single" w:color="000000" w:sz="4" w:space="0"/>
            </w:tcBorders>
            <w:vAlign w:val="center"/>
          </w:tcPr>
          <w:p w14:paraId="2B0E6579">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691" w:type="dxa"/>
            <w:gridSpan w:val="2"/>
            <w:tcBorders>
              <w:top w:val="single" w:color="000000" w:sz="4" w:space="0"/>
              <w:left w:val="single" w:color="000000" w:sz="4" w:space="0"/>
            </w:tcBorders>
            <w:vAlign w:val="center"/>
          </w:tcPr>
          <w:p w14:paraId="4CC4EFEB">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2741" w:type="dxa"/>
            <w:tcBorders>
              <w:top w:val="single" w:color="000000" w:sz="4" w:space="0"/>
              <w:left w:val="single" w:color="000000" w:sz="4" w:space="0"/>
              <w:right w:val="single" w:color="000000" w:sz="4" w:space="0"/>
            </w:tcBorders>
            <w:vAlign w:val="center"/>
          </w:tcPr>
          <w:p w14:paraId="25C1D8D8">
            <w:pPr>
              <w:keepNext w:val="0"/>
              <w:keepLines w:val="0"/>
              <w:widowControl/>
              <w:suppressLineNumbers w:val="0"/>
              <w:spacing w:before="0" w:beforeAutospacing="0" w:after="0" w:afterAutospacing="0" w:line="280" w:lineRule="exact"/>
              <w:ind w:left="0" w:right="0"/>
              <w:jc w:val="center"/>
              <w:rPr>
                <w:rFonts w:hint="default" w:ascii="宋体" w:hAnsi="宋体" w:eastAsia="宋体" w:cs="宋体"/>
                <w:color w:val="auto"/>
                <w:sz w:val="18"/>
                <w:szCs w:val="18"/>
                <w:highlight w:val="none"/>
              </w:rPr>
            </w:pPr>
          </w:p>
        </w:tc>
      </w:tr>
      <w:tr w14:paraId="67A88E81">
        <w:tblPrEx>
          <w:tblCellMar>
            <w:top w:w="15" w:type="dxa"/>
            <w:left w:w="15" w:type="dxa"/>
            <w:bottom w:w="15" w:type="dxa"/>
            <w:right w:w="15" w:type="dxa"/>
          </w:tblCellMar>
        </w:tblPrEx>
        <w:trPr>
          <w:trHeight w:val="242" w:hRule="atLeast"/>
        </w:trPr>
        <w:tc>
          <w:tcPr>
            <w:tcW w:w="815" w:type="dxa"/>
            <w:gridSpan w:val="2"/>
            <w:tcBorders>
              <w:top w:val="single" w:color="000000" w:sz="4" w:space="0"/>
              <w:left w:val="single" w:color="000000" w:sz="4" w:space="0"/>
            </w:tcBorders>
            <w:vAlign w:val="center"/>
          </w:tcPr>
          <w:p w14:paraId="2B34DE7D">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2714" w:type="dxa"/>
            <w:tcBorders>
              <w:top w:val="single" w:color="000000" w:sz="4" w:space="0"/>
              <w:left w:val="single" w:color="000000" w:sz="4" w:space="0"/>
            </w:tcBorders>
            <w:vAlign w:val="center"/>
          </w:tcPr>
          <w:p w14:paraId="208C0930">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实名制信息采集及考勤设备、软件及管理</w:t>
            </w:r>
          </w:p>
        </w:tc>
        <w:tc>
          <w:tcPr>
            <w:tcW w:w="895" w:type="dxa"/>
            <w:gridSpan w:val="2"/>
            <w:tcBorders>
              <w:top w:val="single" w:color="000000" w:sz="4" w:space="0"/>
              <w:left w:val="single" w:color="000000" w:sz="4" w:space="0"/>
            </w:tcBorders>
            <w:vAlign w:val="center"/>
          </w:tcPr>
          <w:p w14:paraId="188EF212">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元</w:t>
            </w:r>
          </w:p>
        </w:tc>
        <w:tc>
          <w:tcPr>
            <w:tcW w:w="771" w:type="dxa"/>
            <w:gridSpan w:val="2"/>
            <w:tcBorders>
              <w:top w:val="single" w:color="000000" w:sz="4" w:space="0"/>
              <w:left w:val="single" w:color="000000" w:sz="4" w:space="0"/>
            </w:tcBorders>
            <w:vAlign w:val="center"/>
          </w:tcPr>
          <w:p w14:paraId="04354BB1">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810" w:type="dxa"/>
            <w:gridSpan w:val="3"/>
            <w:tcBorders>
              <w:top w:val="single" w:color="000000" w:sz="4" w:space="0"/>
              <w:left w:val="single" w:color="000000" w:sz="4" w:space="0"/>
            </w:tcBorders>
            <w:vAlign w:val="center"/>
          </w:tcPr>
          <w:p w14:paraId="10A3D265">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691" w:type="dxa"/>
            <w:gridSpan w:val="2"/>
            <w:tcBorders>
              <w:top w:val="single" w:color="000000" w:sz="4" w:space="0"/>
              <w:left w:val="single" w:color="000000" w:sz="4" w:space="0"/>
            </w:tcBorders>
            <w:vAlign w:val="center"/>
          </w:tcPr>
          <w:p w14:paraId="04E7331A">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2741" w:type="dxa"/>
            <w:tcBorders>
              <w:top w:val="single" w:color="000000" w:sz="4" w:space="0"/>
              <w:left w:val="single" w:color="000000" w:sz="4" w:space="0"/>
              <w:right w:val="single" w:color="000000" w:sz="4" w:space="0"/>
            </w:tcBorders>
            <w:vAlign w:val="center"/>
          </w:tcPr>
          <w:p w14:paraId="5EEA93F9">
            <w:pPr>
              <w:keepNext w:val="0"/>
              <w:keepLines w:val="0"/>
              <w:widowControl/>
              <w:suppressLineNumbers w:val="0"/>
              <w:spacing w:before="0" w:beforeAutospacing="0" w:after="0" w:afterAutospacing="0" w:line="280" w:lineRule="exact"/>
              <w:ind w:left="0" w:right="0"/>
              <w:jc w:val="center"/>
              <w:rPr>
                <w:rFonts w:hint="default" w:ascii="宋体" w:hAnsi="宋体" w:eastAsia="宋体" w:cs="宋体"/>
                <w:color w:val="auto"/>
                <w:sz w:val="18"/>
                <w:szCs w:val="18"/>
                <w:highlight w:val="none"/>
              </w:rPr>
            </w:pPr>
          </w:p>
        </w:tc>
      </w:tr>
      <w:tr w14:paraId="0DDF38E9">
        <w:tblPrEx>
          <w:tblCellMar>
            <w:top w:w="15" w:type="dxa"/>
            <w:left w:w="15" w:type="dxa"/>
            <w:bottom w:w="15" w:type="dxa"/>
            <w:right w:w="15" w:type="dxa"/>
          </w:tblCellMar>
        </w:tblPrEx>
        <w:trPr>
          <w:trHeight w:val="242" w:hRule="atLeast"/>
        </w:trPr>
        <w:tc>
          <w:tcPr>
            <w:tcW w:w="815" w:type="dxa"/>
            <w:gridSpan w:val="2"/>
            <w:tcBorders>
              <w:top w:val="single" w:color="000000" w:sz="4" w:space="0"/>
              <w:left w:val="single" w:color="000000" w:sz="4" w:space="0"/>
            </w:tcBorders>
            <w:vAlign w:val="center"/>
          </w:tcPr>
          <w:p w14:paraId="24C792B1">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w:t>
            </w:r>
          </w:p>
        </w:tc>
        <w:tc>
          <w:tcPr>
            <w:tcW w:w="2714" w:type="dxa"/>
            <w:tcBorders>
              <w:top w:val="single" w:color="000000" w:sz="4" w:space="0"/>
              <w:left w:val="single" w:color="000000" w:sz="4" w:space="0"/>
            </w:tcBorders>
            <w:vAlign w:val="center"/>
          </w:tcPr>
          <w:p w14:paraId="3D74CEE1">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扬尘在线视频监测设备、软件及管理</w:t>
            </w:r>
          </w:p>
        </w:tc>
        <w:tc>
          <w:tcPr>
            <w:tcW w:w="895" w:type="dxa"/>
            <w:gridSpan w:val="2"/>
            <w:tcBorders>
              <w:top w:val="single" w:color="000000" w:sz="4" w:space="0"/>
              <w:left w:val="single" w:color="000000" w:sz="4" w:space="0"/>
            </w:tcBorders>
            <w:vAlign w:val="center"/>
          </w:tcPr>
          <w:p w14:paraId="617E4B4A">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元</w:t>
            </w:r>
          </w:p>
        </w:tc>
        <w:tc>
          <w:tcPr>
            <w:tcW w:w="771" w:type="dxa"/>
            <w:gridSpan w:val="2"/>
            <w:tcBorders>
              <w:top w:val="single" w:color="000000" w:sz="4" w:space="0"/>
              <w:left w:val="single" w:color="000000" w:sz="4" w:space="0"/>
            </w:tcBorders>
            <w:vAlign w:val="center"/>
          </w:tcPr>
          <w:p w14:paraId="3DFDAB62">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810" w:type="dxa"/>
            <w:gridSpan w:val="3"/>
            <w:tcBorders>
              <w:top w:val="single" w:color="000000" w:sz="4" w:space="0"/>
              <w:left w:val="single" w:color="000000" w:sz="4" w:space="0"/>
            </w:tcBorders>
            <w:vAlign w:val="center"/>
          </w:tcPr>
          <w:p w14:paraId="1548ED04">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691" w:type="dxa"/>
            <w:gridSpan w:val="2"/>
            <w:tcBorders>
              <w:top w:val="single" w:color="000000" w:sz="4" w:space="0"/>
              <w:left w:val="single" w:color="000000" w:sz="4" w:space="0"/>
            </w:tcBorders>
            <w:vAlign w:val="center"/>
          </w:tcPr>
          <w:p w14:paraId="2AFB3C9B">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2741" w:type="dxa"/>
            <w:tcBorders>
              <w:top w:val="single" w:color="000000" w:sz="4" w:space="0"/>
              <w:left w:val="single" w:color="000000" w:sz="4" w:space="0"/>
              <w:right w:val="single" w:color="000000" w:sz="4" w:space="0"/>
            </w:tcBorders>
            <w:vAlign w:val="center"/>
          </w:tcPr>
          <w:p w14:paraId="327BDB3A">
            <w:pPr>
              <w:keepNext w:val="0"/>
              <w:keepLines w:val="0"/>
              <w:widowControl/>
              <w:suppressLineNumbers w:val="0"/>
              <w:spacing w:before="0" w:beforeAutospacing="0" w:after="0" w:afterAutospacing="0" w:line="280" w:lineRule="exact"/>
              <w:ind w:left="0" w:right="0"/>
              <w:jc w:val="center"/>
              <w:rPr>
                <w:rFonts w:hint="default" w:ascii="宋体" w:hAnsi="宋体" w:eastAsia="宋体" w:cs="宋体"/>
                <w:color w:val="auto"/>
                <w:sz w:val="18"/>
                <w:szCs w:val="18"/>
                <w:highlight w:val="none"/>
              </w:rPr>
            </w:pPr>
          </w:p>
        </w:tc>
      </w:tr>
      <w:tr w14:paraId="34F5B5D8">
        <w:tblPrEx>
          <w:tblCellMar>
            <w:top w:w="15" w:type="dxa"/>
            <w:left w:w="15" w:type="dxa"/>
            <w:bottom w:w="15" w:type="dxa"/>
            <w:right w:w="15" w:type="dxa"/>
          </w:tblCellMar>
        </w:tblPrEx>
        <w:trPr>
          <w:trHeight w:val="242" w:hRule="atLeast"/>
        </w:trPr>
        <w:tc>
          <w:tcPr>
            <w:tcW w:w="815" w:type="dxa"/>
            <w:gridSpan w:val="2"/>
            <w:tcBorders>
              <w:top w:val="single" w:color="000000" w:sz="4" w:space="0"/>
              <w:left w:val="single" w:color="000000" w:sz="4" w:space="0"/>
            </w:tcBorders>
            <w:vAlign w:val="center"/>
          </w:tcPr>
          <w:p w14:paraId="0C99242B">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3</w:t>
            </w:r>
          </w:p>
        </w:tc>
        <w:tc>
          <w:tcPr>
            <w:tcW w:w="2714" w:type="dxa"/>
            <w:tcBorders>
              <w:top w:val="single" w:color="000000" w:sz="4" w:space="0"/>
              <w:left w:val="single" w:color="000000" w:sz="4" w:space="0"/>
            </w:tcBorders>
            <w:vAlign w:val="center"/>
          </w:tcPr>
          <w:p w14:paraId="73A4CDD6">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远程高清视频监控设备、软件及管理</w:t>
            </w:r>
          </w:p>
        </w:tc>
        <w:tc>
          <w:tcPr>
            <w:tcW w:w="895" w:type="dxa"/>
            <w:gridSpan w:val="2"/>
            <w:tcBorders>
              <w:top w:val="single" w:color="000000" w:sz="4" w:space="0"/>
              <w:left w:val="single" w:color="000000" w:sz="4" w:space="0"/>
            </w:tcBorders>
            <w:vAlign w:val="center"/>
          </w:tcPr>
          <w:p w14:paraId="1C482D12">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元</w:t>
            </w:r>
          </w:p>
        </w:tc>
        <w:tc>
          <w:tcPr>
            <w:tcW w:w="771" w:type="dxa"/>
            <w:gridSpan w:val="2"/>
            <w:tcBorders>
              <w:top w:val="single" w:color="000000" w:sz="4" w:space="0"/>
              <w:left w:val="single" w:color="000000" w:sz="4" w:space="0"/>
            </w:tcBorders>
            <w:vAlign w:val="center"/>
          </w:tcPr>
          <w:p w14:paraId="46EE215D">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810" w:type="dxa"/>
            <w:gridSpan w:val="3"/>
            <w:tcBorders>
              <w:top w:val="single" w:color="000000" w:sz="4" w:space="0"/>
              <w:left w:val="single" w:color="000000" w:sz="4" w:space="0"/>
            </w:tcBorders>
            <w:vAlign w:val="center"/>
          </w:tcPr>
          <w:p w14:paraId="36C01FDF">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691" w:type="dxa"/>
            <w:gridSpan w:val="2"/>
            <w:tcBorders>
              <w:top w:val="single" w:color="000000" w:sz="4" w:space="0"/>
              <w:left w:val="single" w:color="000000" w:sz="4" w:space="0"/>
            </w:tcBorders>
            <w:vAlign w:val="center"/>
          </w:tcPr>
          <w:p w14:paraId="453F7082">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2741" w:type="dxa"/>
            <w:tcBorders>
              <w:top w:val="single" w:color="000000" w:sz="4" w:space="0"/>
              <w:left w:val="single" w:color="000000" w:sz="4" w:space="0"/>
              <w:right w:val="single" w:color="000000" w:sz="4" w:space="0"/>
            </w:tcBorders>
            <w:vAlign w:val="center"/>
          </w:tcPr>
          <w:p w14:paraId="5B80E4E1">
            <w:pPr>
              <w:keepNext w:val="0"/>
              <w:keepLines w:val="0"/>
              <w:widowControl/>
              <w:suppressLineNumbers w:val="0"/>
              <w:spacing w:before="0" w:beforeAutospacing="0" w:after="0" w:afterAutospacing="0" w:line="280" w:lineRule="exact"/>
              <w:ind w:left="0" w:right="0"/>
              <w:jc w:val="center"/>
              <w:rPr>
                <w:rFonts w:hint="default" w:ascii="宋体" w:hAnsi="宋体" w:eastAsia="宋体" w:cs="宋体"/>
                <w:color w:val="auto"/>
                <w:sz w:val="18"/>
                <w:szCs w:val="18"/>
                <w:highlight w:val="none"/>
              </w:rPr>
            </w:pPr>
          </w:p>
        </w:tc>
      </w:tr>
      <w:tr w14:paraId="01F13FE2">
        <w:tblPrEx>
          <w:tblCellMar>
            <w:top w:w="15" w:type="dxa"/>
            <w:left w:w="15" w:type="dxa"/>
            <w:bottom w:w="15" w:type="dxa"/>
            <w:right w:w="15" w:type="dxa"/>
          </w:tblCellMar>
        </w:tblPrEx>
        <w:trPr>
          <w:trHeight w:val="242" w:hRule="atLeast"/>
        </w:trPr>
        <w:tc>
          <w:tcPr>
            <w:tcW w:w="815" w:type="dxa"/>
            <w:gridSpan w:val="2"/>
            <w:tcBorders>
              <w:top w:val="single" w:color="000000" w:sz="4" w:space="0"/>
              <w:left w:val="single" w:color="000000" w:sz="4" w:space="0"/>
            </w:tcBorders>
            <w:vAlign w:val="center"/>
          </w:tcPr>
          <w:p w14:paraId="08F4B3AD">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w:t>
            </w:r>
          </w:p>
        </w:tc>
        <w:tc>
          <w:tcPr>
            <w:tcW w:w="2714" w:type="dxa"/>
            <w:tcBorders>
              <w:top w:val="single" w:color="000000" w:sz="4" w:space="0"/>
              <w:left w:val="single" w:color="000000" w:sz="4" w:space="0"/>
            </w:tcBorders>
            <w:vAlign w:val="center"/>
          </w:tcPr>
          <w:p w14:paraId="150AE813">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起重机械安全监控设备、软件及管理</w:t>
            </w:r>
          </w:p>
        </w:tc>
        <w:tc>
          <w:tcPr>
            <w:tcW w:w="895" w:type="dxa"/>
            <w:gridSpan w:val="2"/>
            <w:tcBorders>
              <w:top w:val="single" w:color="000000" w:sz="4" w:space="0"/>
              <w:left w:val="single" w:color="000000" w:sz="4" w:space="0"/>
            </w:tcBorders>
            <w:vAlign w:val="center"/>
          </w:tcPr>
          <w:p w14:paraId="0684EF6F">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元</w:t>
            </w:r>
          </w:p>
        </w:tc>
        <w:tc>
          <w:tcPr>
            <w:tcW w:w="771" w:type="dxa"/>
            <w:gridSpan w:val="2"/>
            <w:tcBorders>
              <w:top w:val="single" w:color="000000" w:sz="4" w:space="0"/>
              <w:left w:val="single" w:color="000000" w:sz="4" w:space="0"/>
            </w:tcBorders>
            <w:vAlign w:val="center"/>
          </w:tcPr>
          <w:p w14:paraId="7B427A29">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810" w:type="dxa"/>
            <w:gridSpan w:val="3"/>
            <w:tcBorders>
              <w:top w:val="single" w:color="000000" w:sz="4" w:space="0"/>
              <w:left w:val="single" w:color="000000" w:sz="4" w:space="0"/>
            </w:tcBorders>
            <w:vAlign w:val="center"/>
          </w:tcPr>
          <w:p w14:paraId="30098419">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691" w:type="dxa"/>
            <w:gridSpan w:val="2"/>
            <w:tcBorders>
              <w:top w:val="single" w:color="000000" w:sz="4" w:space="0"/>
              <w:left w:val="single" w:color="000000" w:sz="4" w:space="0"/>
            </w:tcBorders>
            <w:vAlign w:val="center"/>
          </w:tcPr>
          <w:p w14:paraId="1F5C4361">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2741" w:type="dxa"/>
            <w:tcBorders>
              <w:top w:val="single" w:color="000000" w:sz="4" w:space="0"/>
              <w:left w:val="single" w:color="000000" w:sz="4" w:space="0"/>
              <w:right w:val="single" w:color="000000" w:sz="4" w:space="0"/>
            </w:tcBorders>
            <w:vAlign w:val="center"/>
          </w:tcPr>
          <w:p w14:paraId="7CF6283A">
            <w:pPr>
              <w:keepNext w:val="0"/>
              <w:keepLines w:val="0"/>
              <w:widowControl/>
              <w:suppressLineNumbers w:val="0"/>
              <w:spacing w:before="0" w:beforeAutospacing="0" w:after="0" w:afterAutospacing="0" w:line="280" w:lineRule="exact"/>
              <w:ind w:left="0" w:right="0"/>
              <w:jc w:val="center"/>
              <w:rPr>
                <w:rFonts w:hint="default" w:ascii="宋体" w:hAnsi="宋体" w:eastAsia="宋体" w:cs="宋体"/>
                <w:color w:val="auto"/>
                <w:sz w:val="18"/>
                <w:szCs w:val="18"/>
                <w:highlight w:val="none"/>
              </w:rPr>
            </w:pPr>
          </w:p>
        </w:tc>
      </w:tr>
      <w:tr w14:paraId="27AB1741">
        <w:tblPrEx>
          <w:tblCellMar>
            <w:top w:w="15" w:type="dxa"/>
            <w:left w:w="15" w:type="dxa"/>
            <w:bottom w:w="15" w:type="dxa"/>
            <w:right w:w="15" w:type="dxa"/>
          </w:tblCellMar>
        </w:tblPrEx>
        <w:trPr>
          <w:trHeight w:val="242" w:hRule="atLeast"/>
        </w:trPr>
        <w:tc>
          <w:tcPr>
            <w:tcW w:w="815" w:type="dxa"/>
            <w:gridSpan w:val="2"/>
            <w:tcBorders>
              <w:top w:val="single" w:color="000000" w:sz="4" w:space="0"/>
              <w:left w:val="single" w:color="000000" w:sz="4" w:space="0"/>
            </w:tcBorders>
            <w:vAlign w:val="center"/>
          </w:tcPr>
          <w:p w14:paraId="0AD0D4E3">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5</w:t>
            </w:r>
          </w:p>
        </w:tc>
        <w:tc>
          <w:tcPr>
            <w:tcW w:w="2714" w:type="dxa"/>
            <w:tcBorders>
              <w:top w:val="single" w:color="000000" w:sz="4" w:space="0"/>
              <w:left w:val="single" w:color="000000" w:sz="4" w:space="0"/>
            </w:tcBorders>
            <w:vAlign w:val="center"/>
          </w:tcPr>
          <w:p w14:paraId="2D2F535E">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其他管理设施</w:t>
            </w:r>
          </w:p>
        </w:tc>
        <w:tc>
          <w:tcPr>
            <w:tcW w:w="895" w:type="dxa"/>
            <w:gridSpan w:val="2"/>
            <w:tcBorders>
              <w:top w:val="single" w:color="000000" w:sz="4" w:space="0"/>
              <w:left w:val="single" w:color="000000" w:sz="4" w:space="0"/>
            </w:tcBorders>
            <w:vAlign w:val="center"/>
          </w:tcPr>
          <w:p w14:paraId="55D1D70C">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元</w:t>
            </w:r>
          </w:p>
        </w:tc>
        <w:tc>
          <w:tcPr>
            <w:tcW w:w="771" w:type="dxa"/>
            <w:gridSpan w:val="2"/>
            <w:tcBorders>
              <w:top w:val="single" w:color="000000" w:sz="4" w:space="0"/>
              <w:left w:val="single" w:color="000000" w:sz="4" w:space="0"/>
            </w:tcBorders>
            <w:vAlign w:val="center"/>
          </w:tcPr>
          <w:p w14:paraId="628A393D">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810" w:type="dxa"/>
            <w:gridSpan w:val="3"/>
            <w:tcBorders>
              <w:top w:val="single" w:color="000000" w:sz="4" w:space="0"/>
              <w:left w:val="single" w:color="000000" w:sz="4" w:space="0"/>
            </w:tcBorders>
            <w:vAlign w:val="center"/>
          </w:tcPr>
          <w:p w14:paraId="3EF16D53">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691" w:type="dxa"/>
            <w:gridSpan w:val="2"/>
            <w:tcBorders>
              <w:top w:val="single" w:color="000000" w:sz="4" w:space="0"/>
              <w:left w:val="single" w:color="000000" w:sz="4" w:space="0"/>
            </w:tcBorders>
            <w:vAlign w:val="center"/>
          </w:tcPr>
          <w:p w14:paraId="332F3170">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2741" w:type="dxa"/>
            <w:tcBorders>
              <w:top w:val="single" w:color="000000" w:sz="4" w:space="0"/>
              <w:left w:val="single" w:color="000000" w:sz="4" w:space="0"/>
              <w:right w:val="single" w:color="000000" w:sz="4" w:space="0"/>
            </w:tcBorders>
            <w:vAlign w:val="center"/>
          </w:tcPr>
          <w:p w14:paraId="620D59EC">
            <w:pPr>
              <w:keepNext w:val="0"/>
              <w:keepLines w:val="0"/>
              <w:widowControl/>
              <w:suppressLineNumbers w:val="0"/>
              <w:spacing w:before="0" w:beforeAutospacing="0" w:after="0" w:afterAutospacing="0" w:line="280" w:lineRule="exact"/>
              <w:ind w:left="0" w:right="0"/>
              <w:jc w:val="center"/>
              <w:rPr>
                <w:rFonts w:hint="default" w:ascii="宋体" w:hAnsi="宋体" w:eastAsia="宋体" w:cs="宋体"/>
                <w:color w:val="auto"/>
                <w:sz w:val="18"/>
                <w:szCs w:val="18"/>
                <w:highlight w:val="none"/>
              </w:rPr>
            </w:pPr>
          </w:p>
        </w:tc>
      </w:tr>
      <w:tr w14:paraId="16211543">
        <w:tblPrEx>
          <w:tblCellMar>
            <w:top w:w="15" w:type="dxa"/>
            <w:left w:w="15" w:type="dxa"/>
            <w:bottom w:w="15" w:type="dxa"/>
            <w:right w:w="15" w:type="dxa"/>
          </w:tblCellMar>
        </w:tblPrEx>
        <w:trPr>
          <w:trHeight w:val="242" w:hRule="atLeast"/>
        </w:trPr>
        <w:tc>
          <w:tcPr>
            <w:tcW w:w="815" w:type="dxa"/>
            <w:gridSpan w:val="2"/>
            <w:tcBorders>
              <w:top w:val="single" w:color="000000" w:sz="4" w:space="0"/>
              <w:left w:val="single" w:color="000000" w:sz="4" w:space="0"/>
            </w:tcBorders>
            <w:vAlign w:val="center"/>
          </w:tcPr>
          <w:p w14:paraId="22528BC4">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（十一）</w:t>
            </w:r>
          </w:p>
        </w:tc>
        <w:tc>
          <w:tcPr>
            <w:tcW w:w="2714" w:type="dxa"/>
            <w:tcBorders>
              <w:top w:val="single" w:color="000000" w:sz="4" w:space="0"/>
              <w:left w:val="single" w:color="000000" w:sz="4" w:space="0"/>
            </w:tcBorders>
            <w:vAlign w:val="center"/>
          </w:tcPr>
          <w:p w14:paraId="2517FBC1">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安全教育培训</w:t>
            </w:r>
          </w:p>
        </w:tc>
        <w:tc>
          <w:tcPr>
            <w:tcW w:w="895" w:type="dxa"/>
            <w:gridSpan w:val="2"/>
            <w:tcBorders>
              <w:top w:val="single" w:color="000000" w:sz="4" w:space="0"/>
              <w:left w:val="single" w:color="000000" w:sz="4" w:space="0"/>
            </w:tcBorders>
            <w:vAlign w:val="center"/>
          </w:tcPr>
          <w:p w14:paraId="18A436DD">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元</w:t>
            </w:r>
          </w:p>
        </w:tc>
        <w:tc>
          <w:tcPr>
            <w:tcW w:w="771" w:type="dxa"/>
            <w:gridSpan w:val="2"/>
            <w:tcBorders>
              <w:top w:val="single" w:color="000000" w:sz="4" w:space="0"/>
              <w:left w:val="single" w:color="000000" w:sz="4" w:space="0"/>
            </w:tcBorders>
            <w:vAlign w:val="center"/>
          </w:tcPr>
          <w:p w14:paraId="5FC7B7C6">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810" w:type="dxa"/>
            <w:gridSpan w:val="3"/>
            <w:tcBorders>
              <w:top w:val="single" w:color="000000" w:sz="4" w:space="0"/>
              <w:left w:val="single" w:color="000000" w:sz="4" w:space="0"/>
            </w:tcBorders>
            <w:vAlign w:val="center"/>
          </w:tcPr>
          <w:p w14:paraId="7925FA05">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691" w:type="dxa"/>
            <w:gridSpan w:val="2"/>
            <w:tcBorders>
              <w:top w:val="single" w:color="000000" w:sz="4" w:space="0"/>
              <w:left w:val="single" w:color="000000" w:sz="4" w:space="0"/>
            </w:tcBorders>
            <w:vAlign w:val="center"/>
          </w:tcPr>
          <w:p w14:paraId="57B1AC5A">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2741" w:type="dxa"/>
            <w:tcBorders>
              <w:top w:val="single" w:color="000000" w:sz="4" w:space="0"/>
              <w:left w:val="single" w:color="000000" w:sz="4" w:space="0"/>
              <w:right w:val="single" w:color="000000" w:sz="4" w:space="0"/>
            </w:tcBorders>
            <w:vAlign w:val="center"/>
          </w:tcPr>
          <w:p w14:paraId="396B01FD">
            <w:pPr>
              <w:keepNext w:val="0"/>
              <w:keepLines w:val="0"/>
              <w:widowControl/>
              <w:suppressLineNumbers w:val="0"/>
              <w:spacing w:before="0" w:beforeAutospacing="0" w:after="0" w:afterAutospacing="0" w:line="280" w:lineRule="exact"/>
              <w:ind w:left="0" w:right="0"/>
              <w:jc w:val="center"/>
              <w:rPr>
                <w:rFonts w:hint="default" w:ascii="宋体" w:hAnsi="宋体" w:eastAsia="宋体" w:cs="宋体"/>
                <w:color w:val="auto"/>
                <w:sz w:val="18"/>
                <w:szCs w:val="18"/>
                <w:highlight w:val="none"/>
              </w:rPr>
            </w:pPr>
          </w:p>
        </w:tc>
      </w:tr>
      <w:tr w14:paraId="2FFC69FF">
        <w:tblPrEx>
          <w:tblCellMar>
            <w:top w:w="15" w:type="dxa"/>
            <w:left w:w="15" w:type="dxa"/>
            <w:bottom w:w="15" w:type="dxa"/>
            <w:right w:w="15" w:type="dxa"/>
          </w:tblCellMar>
        </w:tblPrEx>
        <w:trPr>
          <w:trHeight w:val="242" w:hRule="atLeast"/>
        </w:trPr>
        <w:tc>
          <w:tcPr>
            <w:tcW w:w="815" w:type="dxa"/>
            <w:gridSpan w:val="2"/>
            <w:tcBorders>
              <w:top w:val="single" w:color="000000" w:sz="4" w:space="0"/>
              <w:left w:val="single" w:color="000000" w:sz="4" w:space="0"/>
            </w:tcBorders>
            <w:vAlign w:val="center"/>
          </w:tcPr>
          <w:p w14:paraId="2D1878BB">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（十二）</w:t>
            </w:r>
          </w:p>
        </w:tc>
        <w:tc>
          <w:tcPr>
            <w:tcW w:w="2714" w:type="dxa"/>
            <w:tcBorders>
              <w:top w:val="single" w:color="000000" w:sz="4" w:space="0"/>
              <w:left w:val="single" w:color="000000" w:sz="4" w:space="0"/>
            </w:tcBorders>
            <w:vAlign w:val="center"/>
          </w:tcPr>
          <w:p w14:paraId="29C85AD3">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现场安全保卫</w:t>
            </w:r>
          </w:p>
        </w:tc>
        <w:tc>
          <w:tcPr>
            <w:tcW w:w="895" w:type="dxa"/>
            <w:gridSpan w:val="2"/>
            <w:tcBorders>
              <w:top w:val="single" w:color="000000" w:sz="4" w:space="0"/>
              <w:left w:val="single" w:color="000000" w:sz="4" w:space="0"/>
            </w:tcBorders>
            <w:vAlign w:val="center"/>
          </w:tcPr>
          <w:p w14:paraId="71574CAC">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元</w:t>
            </w:r>
          </w:p>
        </w:tc>
        <w:tc>
          <w:tcPr>
            <w:tcW w:w="771" w:type="dxa"/>
            <w:gridSpan w:val="2"/>
            <w:tcBorders>
              <w:top w:val="single" w:color="000000" w:sz="4" w:space="0"/>
              <w:left w:val="single" w:color="000000" w:sz="4" w:space="0"/>
            </w:tcBorders>
            <w:vAlign w:val="center"/>
          </w:tcPr>
          <w:p w14:paraId="1E40C004">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810" w:type="dxa"/>
            <w:gridSpan w:val="3"/>
            <w:tcBorders>
              <w:top w:val="single" w:color="000000" w:sz="4" w:space="0"/>
              <w:left w:val="single" w:color="000000" w:sz="4" w:space="0"/>
            </w:tcBorders>
            <w:vAlign w:val="center"/>
          </w:tcPr>
          <w:p w14:paraId="5A765E1D">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691" w:type="dxa"/>
            <w:gridSpan w:val="2"/>
            <w:tcBorders>
              <w:top w:val="single" w:color="000000" w:sz="4" w:space="0"/>
              <w:left w:val="single" w:color="000000" w:sz="4" w:space="0"/>
            </w:tcBorders>
            <w:vAlign w:val="center"/>
          </w:tcPr>
          <w:p w14:paraId="7836FDFB">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2741" w:type="dxa"/>
            <w:tcBorders>
              <w:top w:val="single" w:color="000000" w:sz="4" w:space="0"/>
              <w:left w:val="single" w:color="000000" w:sz="4" w:space="0"/>
              <w:right w:val="single" w:color="000000" w:sz="4" w:space="0"/>
            </w:tcBorders>
            <w:vAlign w:val="center"/>
          </w:tcPr>
          <w:p w14:paraId="2845C743">
            <w:pPr>
              <w:keepNext w:val="0"/>
              <w:keepLines w:val="0"/>
              <w:widowControl/>
              <w:suppressLineNumbers w:val="0"/>
              <w:spacing w:before="0" w:beforeAutospacing="0" w:after="0" w:afterAutospacing="0" w:line="280" w:lineRule="exact"/>
              <w:ind w:left="0" w:right="0"/>
              <w:jc w:val="center"/>
              <w:rPr>
                <w:rFonts w:hint="default" w:ascii="宋体" w:hAnsi="宋体" w:eastAsia="宋体" w:cs="宋体"/>
                <w:color w:val="auto"/>
                <w:sz w:val="18"/>
                <w:szCs w:val="18"/>
                <w:highlight w:val="none"/>
              </w:rPr>
            </w:pPr>
          </w:p>
        </w:tc>
      </w:tr>
      <w:tr w14:paraId="0AA863DD">
        <w:tblPrEx>
          <w:tblCellMar>
            <w:top w:w="15" w:type="dxa"/>
            <w:left w:w="15" w:type="dxa"/>
            <w:bottom w:w="15" w:type="dxa"/>
            <w:right w:w="15" w:type="dxa"/>
          </w:tblCellMar>
        </w:tblPrEx>
        <w:trPr>
          <w:trHeight w:val="242" w:hRule="atLeast"/>
        </w:trPr>
        <w:tc>
          <w:tcPr>
            <w:tcW w:w="815" w:type="dxa"/>
            <w:gridSpan w:val="2"/>
            <w:tcBorders>
              <w:top w:val="single" w:color="000000" w:sz="4" w:space="0"/>
              <w:left w:val="single" w:color="000000" w:sz="4" w:space="0"/>
            </w:tcBorders>
            <w:vAlign w:val="center"/>
          </w:tcPr>
          <w:p w14:paraId="19F73604">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（十三）</w:t>
            </w:r>
          </w:p>
        </w:tc>
        <w:tc>
          <w:tcPr>
            <w:tcW w:w="2714" w:type="dxa"/>
            <w:tcBorders>
              <w:top w:val="single" w:color="000000" w:sz="4" w:space="0"/>
              <w:left w:val="single" w:color="000000" w:sz="4" w:space="0"/>
            </w:tcBorders>
            <w:vAlign w:val="center"/>
          </w:tcPr>
          <w:p w14:paraId="6A364825">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其他安全施工措施</w:t>
            </w:r>
          </w:p>
        </w:tc>
        <w:tc>
          <w:tcPr>
            <w:tcW w:w="895" w:type="dxa"/>
            <w:gridSpan w:val="2"/>
            <w:tcBorders>
              <w:top w:val="single" w:color="000000" w:sz="4" w:space="0"/>
              <w:left w:val="single" w:color="000000" w:sz="4" w:space="0"/>
            </w:tcBorders>
            <w:vAlign w:val="center"/>
          </w:tcPr>
          <w:p w14:paraId="043B4CC2">
            <w:pPr>
              <w:keepNext w:val="0"/>
              <w:keepLines w:val="0"/>
              <w:widowControl/>
              <w:suppressLineNumbers w:val="0"/>
              <w:spacing w:before="0" w:beforeAutospacing="0" w:after="0" w:afterAutospacing="0" w:line="280" w:lineRule="exact"/>
              <w:ind w:left="0" w:right="0"/>
              <w:jc w:val="center"/>
              <w:rPr>
                <w:rFonts w:hint="default" w:ascii="宋体" w:hAnsi="宋体" w:eastAsia="宋体" w:cs="宋体"/>
                <w:color w:val="auto"/>
                <w:sz w:val="18"/>
                <w:szCs w:val="18"/>
                <w:highlight w:val="none"/>
              </w:rPr>
            </w:pPr>
          </w:p>
        </w:tc>
        <w:tc>
          <w:tcPr>
            <w:tcW w:w="771" w:type="dxa"/>
            <w:gridSpan w:val="2"/>
            <w:tcBorders>
              <w:top w:val="single" w:color="000000" w:sz="4" w:space="0"/>
              <w:left w:val="single" w:color="000000" w:sz="4" w:space="0"/>
            </w:tcBorders>
            <w:vAlign w:val="center"/>
          </w:tcPr>
          <w:p w14:paraId="7FA41629">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810" w:type="dxa"/>
            <w:gridSpan w:val="3"/>
            <w:tcBorders>
              <w:top w:val="single" w:color="000000" w:sz="4" w:space="0"/>
              <w:left w:val="single" w:color="000000" w:sz="4" w:space="0"/>
            </w:tcBorders>
            <w:vAlign w:val="center"/>
          </w:tcPr>
          <w:p w14:paraId="7E00004B">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691" w:type="dxa"/>
            <w:gridSpan w:val="2"/>
            <w:tcBorders>
              <w:top w:val="single" w:color="000000" w:sz="4" w:space="0"/>
              <w:left w:val="single" w:color="000000" w:sz="4" w:space="0"/>
            </w:tcBorders>
            <w:vAlign w:val="center"/>
          </w:tcPr>
          <w:p w14:paraId="4DB24822">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2741" w:type="dxa"/>
            <w:tcBorders>
              <w:top w:val="single" w:color="000000" w:sz="4" w:space="0"/>
              <w:left w:val="single" w:color="000000" w:sz="4" w:space="0"/>
              <w:right w:val="single" w:color="000000" w:sz="4" w:space="0"/>
            </w:tcBorders>
            <w:vAlign w:val="center"/>
          </w:tcPr>
          <w:p w14:paraId="340872ED">
            <w:pPr>
              <w:keepNext w:val="0"/>
              <w:keepLines w:val="0"/>
              <w:widowControl/>
              <w:suppressLineNumbers w:val="0"/>
              <w:spacing w:before="0" w:beforeAutospacing="0" w:after="0" w:afterAutospacing="0" w:line="280" w:lineRule="exact"/>
              <w:ind w:left="0" w:right="0"/>
              <w:jc w:val="center"/>
              <w:rPr>
                <w:rFonts w:hint="default" w:ascii="宋体" w:hAnsi="宋体" w:eastAsia="宋体" w:cs="宋体"/>
                <w:color w:val="auto"/>
                <w:sz w:val="18"/>
                <w:szCs w:val="18"/>
                <w:highlight w:val="none"/>
              </w:rPr>
            </w:pPr>
          </w:p>
        </w:tc>
      </w:tr>
      <w:tr w14:paraId="04991DC5">
        <w:tblPrEx>
          <w:tblCellMar>
            <w:top w:w="15" w:type="dxa"/>
            <w:left w:w="15" w:type="dxa"/>
            <w:bottom w:w="15" w:type="dxa"/>
            <w:right w:w="15" w:type="dxa"/>
          </w:tblCellMar>
        </w:tblPrEx>
        <w:trPr>
          <w:trHeight w:val="242" w:hRule="atLeast"/>
        </w:trPr>
        <w:tc>
          <w:tcPr>
            <w:tcW w:w="815" w:type="dxa"/>
            <w:gridSpan w:val="2"/>
            <w:tcBorders>
              <w:top w:val="single" w:color="000000" w:sz="4" w:space="0"/>
              <w:left w:val="single" w:color="000000" w:sz="4" w:space="0"/>
            </w:tcBorders>
            <w:vAlign w:val="center"/>
          </w:tcPr>
          <w:p w14:paraId="625538FE">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w:t>
            </w:r>
          </w:p>
        </w:tc>
        <w:tc>
          <w:tcPr>
            <w:tcW w:w="2714" w:type="dxa"/>
            <w:tcBorders>
              <w:top w:val="single" w:color="000000" w:sz="4" w:space="0"/>
              <w:left w:val="single" w:color="000000" w:sz="4" w:space="0"/>
            </w:tcBorders>
            <w:vAlign w:val="center"/>
          </w:tcPr>
          <w:p w14:paraId="15D6E9AD">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文明施工措施项目</w:t>
            </w:r>
          </w:p>
        </w:tc>
        <w:tc>
          <w:tcPr>
            <w:tcW w:w="895" w:type="dxa"/>
            <w:gridSpan w:val="2"/>
            <w:tcBorders>
              <w:top w:val="single" w:color="000000" w:sz="4" w:space="0"/>
              <w:left w:val="single" w:color="000000" w:sz="4" w:space="0"/>
            </w:tcBorders>
            <w:vAlign w:val="center"/>
          </w:tcPr>
          <w:p w14:paraId="2E65B7BA">
            <w:pPr>
              <w:keepNext w:val="0"/>
              <w:keepLines w:val="0"/>
              <w:widowControl/>
              <w:suppressLineNumbers w:val="0"/>
              <w:spacing w:before="0" w:beforeAutospacing="0" w:after="0" w:afterAutospacing="0" w:line="280" w:lineRule="exact"/>
              <w:ind w:left="0" w:right="0"/>
              <w:jc w:val="center"/>
              <w:rPr>
                <w:rFonts w:hint="default" w:ascii="宋体" w:hAnsi="宋体" w:eastAsia="宋体" w:cs="宋体"/>
                <w:color w:val="auto"/>
                <w:sz w:val="18"/>
                <w:szCs w:val="18"/>
                <w:highlight w:val="none"/>
              </w:rPr>
            </w:pPr>
          </w:p>
        </w:tc>
        <w:tc>
          <w:tcPr>
            <w:tcW w:w="771" w:type="dxa"/>
            <w:gridSpan w:val="2"/>
            <w:tcBorders>
              <w:top w:val="single" w:color="000000" w:sz="4" w:space="0"/>
              <w:left w:val="single" w:color="000000" w:sz="4" w:space="0"/>
            </w:tcBorders>
            <w:vAlign w:val="center"/>
          </w:tcPr>
          <w:p w14:paraId="55AA4853">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810" w:type="dxa"/>
            <w:gridSpan w:val="3"/>
            <w:tcBorders>
              <w:top w:val="single" w:color="000000" w:sz="4" w:space="0"/>
              <w:left w:val="single" w:color="000000" w:sz="4" w:space="0"/>
            </w:tcBorders>
            <w:vAlign w:val="center"/>
          </w:tcPr>
          <w:p w14:paraId="47B0137A">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691" w:type="dxa"/>
            <w:gridSpan w:val="2"/>
            <w:tcBorders>
              <w:top w:val="single" w:color="000000" w:sz="4" w:space="0"/>
              <w:left w:val="single" w:color="000000" w:sz="4" w:space="0"/>
            </w:tcBorders>
            <w:vAlign w:val="center"/>
          </w:tcPr>
          <w:p w14:paraId="787084A0">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2741" w:type="dxa"/>
            <w:tcBorders>
              <w:top w:val="single" w:color="000000" w:sz="4" w:space="0"/>
              <w:left w:val="single" w:color="000000" w:sz="4" w:space="0"/>
              <w:right w:val="single" w:color="000000" w:sz="4" w:space="0"/>
            </w:tcBorders>
            <w:vAlign w:val="center"/>
          </w:tcPr>
          <w:p w14:paraId="5346D9D3">
            <w:pPr>
              <w:keepNext w:val="0"/>
              <w:keepLines w:val="0"/>
              <w:widowControl/>
              <w:suppressLineNumbers w:val="0"/>
              <w:spacing w:before="0" w:beforeAutospacing="0" w:after="0" w:afterAutospacing="0" w:line="280" w:lineRule="exact"/>
              <w:ind w:left="0" w:right="0"/>
              <w:jc w:val="center"/>
              <w:rPr>
                <w:rFonts w:hint="default" w:ascii="宋体" w:hAnsi="宋体" w:eastAsia="宋体" w:cs="宋体"/>
                <w:color w:val="auto"/>
                <w:sz w:val="18"/>
                <w:szCs w:val="18"/>
                <w:highlight w:val="none"/>
              </w:rPr>
            </w:pPr>
          </w:p>
        </w:tc>
      </w:tr>
      <w:tr w14:paraId="268D079C">
        <w:tblPrEx>
          <w:tblCellMar>
            <w:top w:w="15" w:type="dxa"/>
            <w:left w:w="15" w:type="dxa"/>
            <w:bottom w:w="15" w:type="dxa"/>
            <w:right w:w="15" w:type="dxa"/>
          </w:tblCellMar>
        </w:tblPrEx>
        <w:trPr>
          <w:trHeight w:val="242" w:hRule="atLeast"/>
        </w:trPr>
        <w:tc>
          <w:tcPr>
            <w:tcW w:w="815" w:type="dxa"/>
            <w:gridSpan w:val="2"/>
            <w:tcBorders>
              <w:top w:val="single" w:color="000000" w:sz="4" w:space="0"/>
              <w:left w:val="single" w:color="000000" w:sz="4" w:space="0"/>
            </w:tcBorders>
            <w:vAlign w:val="center"/>
          </w:tcPr>
          <w:p w14:paraId="329B1F40">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2714" w:type="dxa"/>
            <w:tcBorders>
              <w:top w:val="single" w:color="000000" w:sz="4" w:space="0"/>
              <w:left w:val="single" w:color="000000" w:sz="4" w:space="0"/>
            </w:tcBorders>
            <w:vAlign w:val="center"/>
          </w:tcPr>
          <w:p w14:paraId="342D52CC">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围墙</w:t>
            </w:r>
          </w:p>
        </w:tc>
        <w:tc>
          <w:tcPr>
            <w:tcW w:w="895" w:type="dxa"/>
            <w:gridSpan w:val="2"/>
            <w:tcBorders>
              <w:top w:val="single" w:color="000000" w:sz="4" w:space="0"/>
              <w:left w:val="single" w:color="000000" w:sz="4" w:space="0"/>
            </w:tcBorders>
            <w:vAlign w:val="center"/>
          </w:tcPr>
          <w:p w14:paraId="40315C93">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m</w:t>
            </w:r>
          </w:p>
        </w:tc>
        <w:tc>
          <w:tcPr>
            <w:tcW w:w="771" w:type="dxa"/>
            <w:gridSpan w:val="2"/>
            <w:tcBorders>
              <w:top w:val="single" w:color="000000" w:sz="4" w:space="0"/>
              <w:left w:val="single" w:color="000000" w:sz="4" w:space="0"/>
            </w:tcBorders>
            <w:vAlign w:val="center"/>
          </w:tcPr>
          <w:p w14:paraId="7469A492">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810" w:type="dxa"/>
            <w:gridSpan w:val="3"/>
            <w:tcBorders>
              <w:top w:val="single" w:color="000000" w:sz="4" w:space="0"/>
              <w:left w:val="single" w:color="000000" w:sz="4" w:space="0"/>
            </w:tcBorders>
            <w:vAlign w:val="center"/>
          </w:tcPr>
          <w:p w14:paraId="565F7C04">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691" w:type="dxa"/>
            <w:gridSpan w:val="2"/>
            <w:tcBorders>
              <w:top w:val="single" w:color="000000" w:sz="4" w:space="0"/>
              <w:left w:val="single" w:color="000000" w:sz="4" w:space="0"/>
            </w:tcBorders>
            <w:vAlign w:val="center"/>
          </w:tcPr>
          <w:p w14:paraId="0798E18A">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2741" w:type="dxa"/>
            <w:tcBorders>
              <w:top w:val="single" w:color="000000" w:sz="4" w:space="0"/>
              <w:left w:val="single" w:color="000000" w:sz="4" w:space="0"/>
              <w:right w:val="single" w:color="000000" w:sz="4" w:space="0"/>
            </w:tcBorders>
            <w:vAlign w:val="center"/>
          </w:tcPr>
          <w:p w14:paraId="325F0B48">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按标准设置</w:t>
            </w:r>
          </w:p>
        </w:tc>
      </w:tr>
      <w:tr w14:paraId="5C6A6D6F">
        <w:tblPrEx>
          <w:tblCellMar>
            <w:top w:w="15" w:type="dxa"/>
            <w:left w:w="15" w:type="dxa"/>
            <w:bottom w:w="15" w:type="dxa"/>
            <w:right w:w="15" w:type="dxa"/>
          </w:tblCellMar>
        </w:tblPrEx>
        <w:trPr>
          <w:trHeight w:val="434" w:hRule="atLeast"/>
        </w:trPr>
        <w:tc>
          <w:tcPr>
            <w:tcW w:w="815" w:type="dxa"/>
            <w:gridSpan w:val="2"/>
            <w:tcBorders>
              <w:top w:val="single" w:color="000000" w:sz="4" w:space="0"/>
              <w:left w:val="single" w:color="000000" w:sz="4" w:space="0"/>
            </w:tcBorders>
            <w:vAlign w:val="center"/>
          </w:tcPr>
          <w:p w14:paraId="69350916">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w:t>
            </w:r>
          </w:p>
        </w:tc>
        <w:tc>
          <w:tcPr>
            <w:tcW w:w="2714" w:type="dxa"/>
            <w:tcBorders>
              <w:top w:val="single" w:color="000000" w:sz="4" w:space="0"/>
              <w:left w:val="single" w:color="000000" w:sz="4" w:space="0"/>
            </w:tcBorders>
            <w:vAlign w:val="center"/>
          </w:tcPr>
          <w:p w14:paraId="4BB65B83">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大门、门楼</w:t>
            </w:r>
          </w:p>
        </w:tc>
        <w:tc>
          <w:tcPr>
            <w:tcW w:w="895" w:type="dxa"/>
            <w:gridSpan w:val="2"/>
            <w:tcBorders>
              <w:top w:val="single" w:color="000000" w:sz="4" w:space="0"/>
              <w:left w:val="single" w:color="000000" w:sz="4" w:space="0"/>
            </w:tcBorders>
            <w:vAlign w:val="center"/>
          </w:tcPr>
          <w:p w14:paraId="07D8554B">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块</w:t>
            </w:r>
          </w:p>
        </w:tc>
        <w:tc>
          <w:tcPr>
            <w:tcW w:w="771" w:type="dxa"/>
            <w:gridSpan w:val="2"/>
            <w:tcBorders>
              <w:top w:val="single" w:color="000000" w:sz="4" w:space="0"/>
              <w:left w:val="single" w:color="000000" w:sz="4" w:space="0"/>
            </w:tcBorders>
            <w:vAlign w:val="center"/>
          </w:tcPr>
          <w:p w14:paraId="3685EA8C">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810" w:type="dxa"/>
            <w:gridSpan w:val="3"/>
            <w:tcBorders>
              <w:top w:val="single" w:color="000000" w:sz="4" w:space="0"/>
              <w:left w:val="single" w:color="000000" w:sz="4" w:space="0"/>
            </w:tcBorders>
            <w:vAlign w:val="center"/>
          </w:tcPr>
          <w:p w14:paraId="48FF3877">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691" w:type="dxa"/>
            <w:gridSpan w:val="2"/>
            <w:tcBorders>
              <w:top w:val="single" w:color="000000" w:sz="4" w:space="0"/>
              <w:left w:val="single" w:color="000000" w:sz="4" w:space="0"/>
            </w:tcBorders>
            <w:vAlign w:val="center"/>
          </w:tcPr>
          <w:p w14:paraId="40BD20C7">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2741" w:type="dxa"/>
            <w:tcBorders>
              <w:top w:val="single" w:color="000000" w:sz="4" w:space="0"/>
              <w:left w:val="single" w:color="000000" w:sz="4" w:space="0"/>
              <w:right w:val="single" w:color="000000" w:sz="4" w:space="0"/>
            </w:tcBorders>
            <w:vAlign w:val="center"/>
          </w:tcPr>
          <w:p w14:paraId="2933DCB4">
            <w:pPr>
              <w:keepNext w:val="0"/>
              <w:keepLines w:val="0"/>
              <w:widowControl/>
              <w:suppressLineNumbers w:val="0"/>
              <w:spacing w:before="0" w:beforeAutospacing="0" w:after="0" w:afterAutospacing="0" w:line="280" w:lineRule="exact"/>
              <w:ind w:left="0" w:right="0"/>
              <w:jc w:val="center"/>
              <w:rPr>
                <w:rFonts w:hint="default" w:ascii="宋体" w:hAnsi="宋体" w:eastAsia="宋体" w:cs="宋体"/>
                <w:color w:val="auto"/>
                <w:sz w:val="18"/>
                <w:szCs w:val="18"/>
                <w:highlight w:val="none"/>
              </w:rPr>
            </w:pPr>
          </w:p>
        </w:tc>
      </w:tr>
      <w:tr w14:paraId="79AA9BF7">
        <w:tblPrEx>
          <w:tblCellMar>
            <w:top w:w="15" w:type="dxa"/>
            <w:left w:w="15" w:type="dxa"/>
            <w:bottom w:w="15" w:type="dxa"/>
            <w:right w:w="15" w:type="dxa"/>
          </w:tblCellMar>
        </w:tblPrEx>
        <w:trPr>
          <w:trHeight w:val="242" w:hRule="atLeast"/>
        </w:trPr>
        <w:tc>
          <w:tcPr>
            <w:tcW w:w="815" w:type="dxa"/>
            <w:gridSpan w:val="2"/>
            <w:tcBorders>
              <w:top w:val="single" w:color="000000" w:sz="4" w:space="0"/>
              <w:left w:val="single" w:color="000000" w:sz="4" w:space="0"/>
            </w:tcBorders>
            <w:vAlign w:val="center"/>
          </w:tcPr>
          <w:p w14:paraId="337473BA">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3</w:t>
            </w:r>
          </w:p>
        </w:tc>
        <w:tc>
          <w:tcPr>
            <w:tcW w:w="2714" w:type="dxa"/>
            <w:tcBorders>
              <w:top w:val="single" w:color="000000" w:sz="4" w:space="0"/>
              <w:left w:val="single" w:color="000000" w:sz="4" w:space="0"/>
            </w:tcBorders>
            <w:vAlign w:val="center"/>
          </w:tcPr>
          <w:p w14:paraId="0DF7B1C8">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标牌</w:t>
            </w:r>
          </w:p>
        </w:tc>
        <w:tc>
          <w:tcPr>
            <w:tcW w:w="895" w:type="dxa"/>
            <w:gridSpan w:val="2"/>
            <w:tcBorders>
              <w:top w:val="single" w:color="000000" w:sz="4" w:space="0"/>
              <w:left w:val="single" w:color="000000" w:sz="4" w:space="0"/>
            </w:tcBorders>
            <w:vAlign w:val="center"/>
          </w:tcPr>
          <w:p w14:paraId="37035C26">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块</w:t>
            </w:r>
          </w:p>
        </w:tc>
        <w:tc>
          <w:tcPr>
            <w:tcW w:w="771" w:type="dxa"/>
            <w:gridSpan w:val="2"/>
            <w:tcBorders>
              <w:top w:val="single" w:color="000000" w:sz="4" w:space="0"/>
              <w:left w:val="single" w:color="000000" w:sz="4" w:space="0"/>
            </w:tcBorders>
            <w:vAlign w:val="center"/>
          </w:tcPr>
          <w:p w14:paraId="5C7894FF">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810" w:type="dxa"/>
            <w:gridSpan w:val="3"/>
            <w:tcBorders>
              <w:top w:val="single" w:color="000000" w:sz="4" w:space="0"/>
              <w:left w:val="single" w:color="000000" w:sz="4" w:space="0"/>
            </w:tcBorders>
            <w:vAlign w:val="center"/>
          </w:tcPr>
          <w:p w14:paraId="4CF02FA5">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691" w:type="dxa"/>
            <w:gridSpan w:val="2"/>
            <w:tcBorders>
              <w:top w:val="single" w:color="000000" w:sz="4" w:space="0"/>
              <w:left w:val="single" w:color="000000" w:sz="4" w:space="0"/>
            </w:tcBorders>
            <w:vAlign w:val="center"/>
          </w:tcPr>
          <w:p w14:paraId="5318A753">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2741" w:type="dxa"/>
            <w:tcBorders>
              <w:top w:val="single" w:color="000000" w:sz="4" w:space="0"/>
              <w:left w:val="single" w:color="000000" w:sz="4" w:space="0"/>
              <w:right w:val="single" w:color="000000" w:sz="4" w:space="0"/>
            </w:tcBorders>
            <w:vAlign w:val="center"/>
          </w:tcPr>
          <w:p w14:paraId="0312C91A">
            <w:pPr>
              <w:keepNext w:val="0"/>
              <w:keepLines w:val="0"/>
              <w:widowControl/>
              <w:suppressLineNumbers w:val="0"/>
              <w:spacing w:before="0" w:beforeAutospacing="0" w:after="0" w:afterAutospacing="0" w:line="280" w:lineRule="exact"/>
              <w:ind w:left="0" w:right="0"/>
              <w:jc w:val="center"/>
              <w:rPr>
                <w:rFonts w:hint="default" w:ascii="宋体" w:hAnsi="宋体" w:eastAsia="宋体" w:cs="宋体"/>
                <w:color w:val="auto"/>
                <w:sz w:val="18"/>
                <w:szCs w:val="18"/>
                <w:highlight w:val="none"/>
              </w:rPr>
            </w:pPr>
          </w:p>
        </w:tc>
      </w:tr>
      <w:tr w14:paraId="55F4C680">
        <w:tblPrEx>
          <w:tblCellMar>
            <w:top w:w="15" w:type="dxa"/>
            <w:left w:w="15" w:type="dxa"/>
            <w:bottom w:w="15" w:type="dxa"/>
            <w:right w:w="15" w:type="dxa"/>
          </w:tblCellMar>
        </w:tblPrEx>
        <w:trPr>
          <w:trHeight w:val="242" w:hRule="atLeast"/>
        </w:trPr>
        <w:tc>
          <w:tcPr>
            <w:tcW w:w="815" w:type="dxa"/>
            <w:gridSpan w:val="2"/>
            <w:tcBorders>
              <w:top w:val="single" w:color="000000" w:sz="4" w:space="0"/>
              <w:left w:val="single" w:color="000000" w:sz="4" w:space="0"/>
            </w:tcBorders>
            <w:vAlign w:val="center"/>
          </w:tcPr>
          <w:p w14:paraId="1F71E2F3">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w:t>
            </w:r>
          </w:p>
        </w:tc>
        <w:tc>
          <w:tcPr>
            <w:tcW w:w="2714" w:type="dxa"/>
            <w:tcBorders>
              <w:top w:val="single" w:color="000000" w:sz="4" w:space="0"/>
              <w:left w:val="single" w:color="000000" w:sz="4" w:space="0"/>
            </w:tcBorders>
            <w:vAlign w:val="center"/>
          </w:tcPr>
          <w:p w14:paraId="64AA656A">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效果图</w:t>
            </w:r>
          </w:p>
        </w:tc>
        <w:tc>
          <w:tcPr>
            <w:tcW w:w="895" w:type="dxa"/>
            <w:gridSpan w:val="2"/>
            <w:tcBorders>
              <w:top w:val="single" w:color="000000" w:sz="4" w:space="0"/>
              <w:left w:val="single" w:color="000000" w:sz="4" w:space="0"/>
            </w:tcBorders>
            <w:vAlign w:val="center"/>
          </w:tcPr>
          <w:p w14:paraId="6E6C24C8">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块</w:t>
            </w:r>
          </w:p>
        </w:tc>
        <w:tc>
          <w:tcPr>
            <w:tcW w:w="771" w:type="dxa"/>
            <w:gridSpan w:val="2"/>
            <w:tcBorders>
              <w:top w:val="single" w:color="000000" w:sz="4" w:space="0"/>
              <w:left w:val="single" w:color="000000" w:sz="4" w:space="0"/>
            </w:tcBorders>
            <w:vAlign w:val="center"/>
          </w:tcPr>
          <w:p w14:paraId="2347B363">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810" w:type="dxa"/>
            <w:gridSpan w:val="3"/>
            <w:tcBorders>
              <w:top w:val="single" w:color="000000" w:sz="4" w:space="0"/>
              <w:left w:val="single" w:color="000000" w:sz="4" w:space="0"/>
            </w:tcBorders>
            <w:vAlign w:val="center"/>
          </w:tcPr>
          <w:p w14:paraId="42F2D95D">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691" w:type="dxa"/>
            <w:gridSpan w:val="2"/>
            <w:tcBorders>
              <w:top w:val="single" w:color="000000" w:sz="4" w:space="0"/>
              <w:left w:val="single" w:color="000000" w:sz="4" w:space="0"/>
            </w:tcBorders>
            <w:vAlign w:val="center"/>
          </w:tcPr>
          <w:p w14:paraId="2E4B130E">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2741" w:type="dxa"/>
            <w:tcBorders>
              <w:top w:val="single" w:color="000000" w:sz="4" w:space="0"/>
              <w:left w:val="single" w:color="000000" w:sz="4" w:space="0"/>
              <w:right w:val="single" w:color="000000" w:sz="4" w:space="0"/>
            </w:tcBorders>
            <w:vAlign w:val="center"/>
          </w:tcPr>
          <w:p w14:paraId="38919397">
            <w:pPr>
              <w:keepNext w:val="0"/>
              <w:keepLines w:val="0"/>
              <w:widowControl/>
              <w:suppressLineNumbers w:val="0"/>
              <w:spacing w:before="0" w:beforeAutospacing="0" w:after="0" w:afterAutospacing="0" w:line="280" w:lineRule="exact"/>
              <w:ind w:left="0" w:right="0"/>
              <w:jc w:val="center"/>
              <w:rPr>
                <w:rFonts w:hint="default" w:ascii="宋体" w:hAnsi="宋体" w:eastAsia="宋体" w:cs="宋体"/>
                <w:color w:val="auto"/>
                <w:sz w:val="18"/>
                <w:szCs w:val="18"/>
                <w:highlight w:val="none"/>
              </w:rPr>
            </w:pPr>
          </w:p>
        </w:tc>
      </w:tr>
      <w:tr w14:paraId="60DB9ECA">
        <w:tblPrEx>
          <w:tblCellMar>
            <w:top w:w="15" w:type="dxa"/>
            <w:left w:w="15" w:type="dxa"/>
            <w:bottom w:w="15" w:type="dxa"/>
            <w:right w:w="15" w:type="dxa"/>
          </w:tblCellMar>
        </w:tblPrEx>
        <w:trPr>
          <w:trHeight w:val="626" w:hRule="atLeast"/>
        </w:trPr>
        <w:tc>
          <w:tcPr>
            <w:tcW w:w="815" w:type="dxa"/>
            <w:gridSpan w:val="2"/>
            <w:tcBorders>
              <w:top w:val="single" w:color="000000" w:sz="4" w:space="0"/>
              <w:left w:val="single" w:color="000000" w:sz="4" w:space="0"/>
            </w:tcBorders>
            <w:vAlign w:val="center"/>
          </w:tcPr>
          <w:p w14:paraId="450FA46D">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5</w:t>
            </w:r>
          </w:p>
        </w:tc>
        <w:tc>
          <w:tcPr>
            <w:tcW w:w="2714" w:type="dxa"/>
            <w:tcBorders>
              <w:top w:val="single" w:color="000000" w:sz="4" w:space="0"/>
              <w:left w:val="single" w:color="000000" w:sz="4" w:space="0"/>
            </w:tcBorders>
            <w:vAlign w:val="center"/>
          </w:tcPr>
          <w:p w14:paraId="70BCB7A2">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彩钢板围挡</w:t>
            </w:r>
          </w:p>
        </w:tc>
        <w:tc>
          <w:tcPr>
            <w:tcW w:w="895" w:type="dxa"/>
            <w:gridSpan w:val="2"/>
            <w:tcBorders>
              <w:top w:val="single" w:color="000000" w:sz="4" w:space="0"/>
              <w:left w:val="single" w:color="000000" w:sz="4" w:space="0"/>
            </w:tcBorders>
            <w:vAlign w:val="center"/>
          </w:tcPr>
          <w:p w14:paraId="465FFC5A">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m</w:t>
            </w:r>
          </w:p>
        </w:tc>
        <w:tc>
          <w:tcPr>
            <w:tcW w:w="771" w:type="dxa"/>
            <w:gridSpan w:val="2"/>
            <w:tcBorders>
              <w:top w:val="single" w:color="000000" w:sz="4" w:space="0"/>
              <w:left w:val="single" w:color="000000" w:sz="4" w:space="0"/>
            </w:tcBorders>
            <w:vAlign w:val="center"/>
          </w:tcPr>
          <w:p w14:paraId="419B7866">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810" w:type="dxa"/>
            <w:gridSpan w:val="3"/>
            <w:tcBorders>
              <w:top w:val="single" w:color="000000" w:sz="4" w:space="0"/>
              <w:left w:val="single" w:color="000000" w:sz="4" w:space="0"/>
            </w:tcBorders>
            <w:vAlign w:val="center"/>
          </w:tcPr>
          <w:p w14:paraId="1496403B">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691" w:type="dxa"/>
            <w:gridSpan w:val="2"/>
            <w:tcBorders>
              <w:top w:val="single" w:color="000000" w:sz="4" w:space="0"/>
              <w:left w:val="single" w:color="000000" w:sz="4" w:space="0"/>
            </w:tcBorders>
            <w:vAlign w:val="center"/>
          </w:tcPr>
          <w:p w14:paraId="27E67782">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2741" w:type="dxa"/>
            <w:tcBorders>
              <w:top w:val="single" w:color="000000" w:sz="4" w:space="0"/>
              <w:left w:val="single" w:color="000000" w:sz="4" w:space="0"/>
              <w:right w:val="single" w:color="000000" w:sz="4" w:space="0"/>
            </w:tcBorders>
            <w:vAlign w:val="center"/>
          </w:tcPr>
          <w:p w14:paraId="317AED61">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按标准设置</w:t>
            </w:r>
          </w:p>
        </w:tc>
      </w:tr>
      <w:tr w14:paraId="36A85EB5">
        <w:tblPrEx>
          <w:tblCellMar>
            <w:top w:w="15" w:type="dxa"/>
            <w:left w:w="15" w:type="dxa"/>
            <w:bottom w:w="15" w:type="dxa"/>
            <w:right w:w="15" w:type="dxa"/>
          </w:tblCellMar>
        </w:tblPrEx>
        <w:trPr>
          <w:trHeight w:val="318" w:hRule="atLeast"/>
        </w:trPr>
        <w:tc>
          <w:tcPr>
            <w:tcW w:w="815" w:type="dxa"/>
            <w:gridSpan w:val="2"/>
            <w:tcBorders>
              <w:top w:val="single" w:color="000000" w:sz="4" w:space="0"/>
              <w:left w:val="single" w:color="000000" w:sz="4" w:space="0"/>
            </w:tcBorders>
            <w:vAlign w:val="center"/>
          </w:tcPr>
          <w:p w14:paraId="34810F8E">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6</w:t>
            </w:r>
          </w:p>
        </w:tc>
        <w:tc>
          <w:tcPr>
            <w:tcW w:w="2714" w:type="dxa"/>
            <w:tcBorders>
              <w:top w:val="single" w:color="000000" w:sz="4" w:space="0"/>
              <w:left w:val="single" w:color="000000" w:sz="4" w:space="0"/>
            </w:tcBorders>
            <w:vAlign w:val="center"/>
          </w:tcPr>
          <w:p w14:paraId="010E2FE0">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地坪硬化</w:t>
            </w:r>
          </w:p>
        </w:tc>
        <w:tc>
          <w:tcPr>
            <w:tcW w:w="895" w:type="dxa"/>
            <w:gridSpan w:val="2"/>
            <w:tcBorders>
              <w:top w:val="single" w:color="000000" w:sz="4" w:space="0"/>
              <w:left w:val="single" w:color="000000" w:sz="4" w:space="0"/>
            </w:tcBorders>
            <w:vAlign w:val="center"/>
          </w:tcPr>
          <w:p w14:paraId="31219951">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m2</w:t>
            </w:r>
          </w:p>
        </w:tc>
        <w:tc>
          <w:tcPr>
            <w:tcW w:w="771" w:type="dxa"/>
            <w:gridSpan w:val="2"/>
            <w:tcBorders>
              <w:top w:val="single" w:color="000000" w:sz="4" w:space="0"/>
              <w:left w:val="single" w:color="000000" w:sz="4" w:space="0"/>
            </w:tcBorders>
            <w:vAlign w:val="center"/>
          </w:tcPr>
          <w:p w14:paraId="1AAF1D74">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810" w:type="dxa"/>
            <w:gridSpan w:val="3"/>
            <w:tcBorders>
              <w:top w:val="single" w:color="000000" w:sz="4" w:space="0"/>
              <w:left w:val="single" w:color="000000" w:sz="4" w:space="0"/>
            </w:tcBorders>
            <w:vAlign w:val="center"/>
          </w:tcPr>
          <w:p w14:paraId="3B6145C7">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691" w:type="dxa"/>
            <w:gridSpan w:val="2"/>
            <w:tcBorders>
              <w:top w:val="single" w:color="000000" w:sz="4" w:space="0"/>
              <w:left w:val="single" w:color="000000" w:sz="4" w:space="0"/>
            </w:tcBorders>
            <w:vAlign w:val="center"/>
          </w:tcPr>
          <w:p w14:paraId="5C54A2AA">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2741" w:type="dxa"/>
            <w:tcBorders>
              <w:top w:val="single" w:color="000000" w:sz="4" w:space="0"/>
              <w:left w:val="single" w:color="000000" w:sz="4" w:space="0"/>
              <w:right w:val="single" w:color="000000" w:sz="4" w:space="0"/>
            </w:tcBorders>
            <w:vAlign w:val="center"/>
          </w:tcPr>
          <w:p w14:paraId="77CA1891">
            <w:pPr>
              <w:keepNext w:val="0"/>
              <w:keepLines w:val="0"/>
              <w:widowControl/>
              <w:suppressLineNumbers w:val="0"/>
              <w:spacing w:before="0" w:beforeAutospacing="0" w:after="0" w:afterAutospacing="0" w:line="280" w:lineRule="exact"/>
              <w:ind w:left="0" w:right="0"/>
              <w:jc w:val="center"/>
              <w:rPr>
                <w:rFonts w:hint="default" w:ascii="宋体" w:hAnsi="宋体" w:eastAsia="宋体" w:cs="宋体"/>
                <w:color w:val="auto"/>
                <w:sz w:val="18"/>
                <w:szCs w:val="18"/>
                <w:highlight w:val="none"/>
              </w:rPr>
            </w:pPr>
          </w:p>
        </w:tc>
      </w:tr>
      <w:tr w14:paraId="39AE53F9">
        <w:tblPrEx>
          <w:tblCellMar>
            <w:top w:w="15" w:type="dxa"/>
            <w:left w:w="15" w:type="dxa"/>
            <w:bottom w:w="15" w:type="dxa"/>
            <w:right w:w="15" w:type="dxa"/>
          </w:tblCellMar>
        </w:tblPrEx>
        <w:trPr>
          <w:trHeight w:val="242" w:hRule="atLeast"/>
        </w:trPr>
        <w:tc>
          <w:tcPr>
            <w:tcW w:w="815" w:type="dxa"/>
            <w:gridSpan w:val="2"/>
            <w:tcBorders>
              <w:top w:val="single" w:color="000000" w:sz="4" w:space="0"/>
              <w:left w:val="single" w:color="000000" w:sz="4" w:space="0"/>
            </w:tcBorders>
            <w:vAlign w:val="center"/>
          </w:tcPr>
          <w:p w14:paraId="6EFC9D5E">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7</w:t>
            </w:r>
          </w:p>
        </w:tc>
        <w:tc>
          <w:tcPr>
            <w:tcW w:w="2714" w:type="dxa"/>
            <w:tcBorders>
              <w:top w:val="single" w:color="000000" w:sz="4" w:space="0"/>
              <w:left w:val="single" w:color="000000" w:sz="4" w:space="0"/>
            </w:tcBorders>
            <w:vAlign w:val="center"/>
          </w:tcPr>
          <w:p w14:paraId="766288DC">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其他文明施工措施</w:t>
            </w:r>
          </w:p>
        </w:tc>
        <w:tc>
          <w:tcPr>
            <w:tcW w:w="895" w:type="dxa"/>
            <w:gridSpan w:val="2"/>
            <w:tcBorders>
              <w:top w:val="single" w:color="000000" w:sz="4" w:space="0"/>
              <w:left w:val="single" w:color="000000" w:sz="4" w:space="0"/>
            </w:tcBorders>
            <w:vAlign w:val="center"/>
          </w:tcPr>
          <w:p w14:paraId="20E99D73">
            <w:pPr>
              <w:keepNext w:val="0"/>
              <w:keepLines w:val="0"/>
              <w:widowControl/>
              <w:suppressLineNumbers w:val="0"/>
              <w:spacing w:before="0" w:beforeAutospacing="0" w:after="0" w:afterAutospacing="0" w:line="280" w:lineRule="exact"/>
              <w:ind w:left="0" w:right="0"/>
              <w:jc w:val="center"/>
              <w:rPr>
                <w:rFonts w:hint="default" w:ascii="宋体" w:hAnsi="宋体" w:eastAsia="宋体" w:cs="宋体"/>
                <w:color w:val="auto"/>
                <w:sz w:val="18"/>
                <w:szCs w:val="18"/>
                <w:highlight w:val="none"/>
              </w:rPr>
            </w:pPr>
          </w:p>
        </w:tc>
        <w:tc>
          <w:tcPr>
            <w:tcW w:w="771" w:type="dxa"/>
            <w:gridSpan w:val="2"/>
            <w:tcBorders>
              <w:top w:val="single" w:color="000000" w:sz="4" w:space="0"/>
              <w:left w:val="single" w:color="000000" w:sz="4" w:space="0"/>
            </w:tcBorders>
            <w:vAlign w:val="center"/>
          </w:tcPr>
          <w:p w14:paraId="31300423">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810" w:type="dxa"/>
            <w:gridSpan w:val="3"/>
            <w:tcBorders>
              <w:top w:val="single" w:color="000000" w:sz="4" w:space="0"/>
              <w:left w:val="single" w:color="000000" w:sz="4" w:space="0"/>
            </w:tcBorders>
            <w:vAlign w:val="center"/>
          </w:tcPr>
          <w:p w14:paraId="39F36371">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691" w:type="dxa"/>
            <w:gridSpan w:val="2"/>
            <w:tcBorders>
              <w:top w:val="single" w:color="000000" w:sz="4" w:space="0"/>
              <w:left w:val="single" w:color="000000" w:sz="4" w:space="0"/>
            </w:tcBorders>
            <w:vAlign w:val="center"/>
          </w:tcPr>
          <w:p w14:paraId="2193E88A">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2741" w:type="dxa"/>
            <w:tcBorders>
              <w:top w:val="single" w:color="000000" w:sz="4" w:space="0"/>
              <w:left w:val="single" w:color="000000" w:sz="4" w:space="0"/>
              <w:right w:val="single" w:color="000000" w:sz="4" w:space="0"/>
            </w:tcBorders>
            <w:vAlign w:val="center"/>
          </w:tcPr>
          <w:p w14:paraId="74C80B70">
            <w:pPr>
              <w:keepNext w:val="0"/>
              <w:keepLines w:val="0"/>
              <w:widowControl/>
              <w:suppressLineNumbers w:val="0"/>
              <w:spacing w:before="0" w:beforeAutospacing="0" w:after="0" w:afterAutospacing="0" w:line="280" w:lineRule="exact"/>
              <w:ind w:left="0" w:right="0"/>
              <w:jc w:val="center"/>
              <w:rPr>
                <w:rFonts w:hint="default" w:ascii="宋体" w:hAnsi="宋体" w:eastAsia="宋体" w:cs="宋体"/>
                <w:color w:val="auto"/>
                <w:sz w:val="18"/>
                <w:szCs w:val="18"/>
                <w:highlight w:val="none"/>
              </w:rPr>
            </w:pPr>
          </w:p>
        </w:tc>
      </w:tr>
      <w:tr w14:paraId="7C073E7C">
        <w:tblPrEx>
          <w:tblCellMar>
            <w:top w:w="15" w:type="dxa"/>
            <w:left w:w="15" w:type="dxa"/>
            <w:bottom w:w="15" w:type="dxa"/>
            <w:right w:w="15" w:type="dxa"/>
          </w:tblCellMar>
        </w:tblPrEx>
        <w:trPr>
          <w:trHeight w:val="242" w:hRule="atLeast"/>
        </w:trPr>
        <w:tc>
          <w:tcPr>
            <w:tcW w:w="815" w:type="dxa"/>
            <w:gridSpan w:val="2"/>
            <w:tcBorders>
              <w:top w:val="single" w:color="000000" w:sz="4" w:space="0"/>
              <w:left w:val="single" w:color="000000" w:sz="4" w:space="0"/>
            </w:tcBorders>
            <w:vAlign w:val="center"/>
          </w:tcPr>
          <w:p w14:paraId="27086C2B">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三</w:t>
            </w:r>
          </w:p>
        </w:tc>
        <w:tc>
          <w:tcPr>
            <w:tcW w:w="2714" w:type="dxa"/>
            <w:tcBorders>
              <w:top w:val="single" w:color="000000" w:sz="4" w:space="0"/>
              <w:left w:val="single" w:color="000000" w:sz="4" w:space="0"/>
            </w:tcBorders>
            <w:vAlign w:val="center"/>
          </w:tcPr>
          <w:p w14:paraId="56966E8B">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环境保护措施项目</w:t>
            </w:r>
          </w:p>
        </w:tc>
        <w:tc>
          <w:tcPr>
            <w:tcW w:w="895" w:type="dxa"/>
            <w:gridSpan w:val="2"/>
            <w:tcBorders>
              <w:top w:val="single" w:color="000000" w:sz="4" w:space="0"/>
              <w:left w:val="single" w:color="000000" w:sz="4" w:space="0"/>
            </w:tcBorders>
            <w:vAlign w:val="center"/>
          </w:tcPr>
          <w:p w14:paraId="7FE8DC25">
            <w:pPr>
              <w:keepNext w:val="0"/>
              <w:keepLines w:val="0"/>
              <w:widowControl/>
              <w:suppressLineNumbers w:val="0"/>
              <w:spacing w:before="0" w:beforeAutospacing="0" w:after="0" w:afterAutospacing="0" w:line="280" w:lineRule="exact"/>
              <w:ind w:left="0" w:right="0"/>
              <w:jc w:val="center"/>
              <w:rPr>
                <w:rFonts w:hint="default" w:ascii="宋体" w:hAnsi="宋体" w:eastAsia="宋体" w:cs="宋体"/>
                <w:color w:val="auto"/>
                <w:sz w:val="18"/>
                <w:szCs w:val="18"/>
                <w:highlight w:val="none"/>
              </w:rPr>
            </w:pPr>
          </w:p>
        </w:tc>
        <w:tc>
          <w:tcPr>
            <w:tcW w:w="771" w:type="dxa"/>
            <w:gridSpan w:val="2"/>
            <w:tcBorders>
              <w:top w:val="single" w:color="000000" w:sz="4" w:space="0"/>
              <w:left w:val="single" w:color="000000" w:sz="4" w:space="0"/>
            </w:tcBorders>
            <w:vAlign w:val="center"/>
          </w:tcPr>
          <w:p w14:paraId="358AB455">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810" w:type="dxa"/>
            <w:gridSpan w:val="3"/>
            <w:tcBorders>
              <w:top w:val="single" w:color="000000" w:sz="4" w:space="0"/>
              <w:left w:val="single" w:color="000000" w:sz="4" w:space="0"/>
            </w:tcBorders>
            <w:vAlign w:val="center"/>
          </w:tcPr>
          <w:p w14:paraId="0F29A4F3">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691" w:type="dxa"/>
            <w:gridSpan w:val="2"/>
            <w:tcBorders>
              <w:top w:val="single" w:color="000000" w:sz="4" w:space="0"/>
              <w:left w:val="single" w:color="000000" w:sz="4" w:space="0"/>
            </w:tcBorders>
            <w:vAlign w:val="center"/>
          </w:tcPr>
          <w:p w14:paraId="044B0723">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2741" w:type="dxa"/>
            <w:tcBorders>
              <w:top w:val="single" w:color="000000" w:sz="4" w:space="0"/>
              <w:left w:val="single" w:color="000000" w:sz="4" w:space="0"/>
              <w:right w:val="single" w:color="000000" w:sz="4" w:space="0"/>
            </w:tcBorders>
            <w:vAlign w:val="center"/>
          </w:tcPr>
          <w:p w14:paraId="6ABE1016">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含扬尘污染防治措施</w:t>
            </w:r>
          </w:p>
        </w:tc>
      </w:tr>
      <w:tr w14:paraId="29F3CCF7">
        <w:tblPrEx>
          <w:tblCellMar>
            <w:top w:w="15" w:type="dxa"/>
            <w:left w:w="15" w:type="dxa"/>
            <w:bottom w:w="15" w:type="dxa"/>
            <w:right w:w="15" w:type="dxa"/>
          </w:tblCellMar>
        </w:tblPrEx>
        <w:trPr>
          <w:trHeight w:val="242" w:hRule="atLeast"/>
        </w:trPr>
        <w:tc>
          <w:tcPr>
            <w:tcW w:w="815" w:type="dxa"/>
            <w:gridSpan w:val="2"/>
            <w:tcBorders>
              <w:top w:val="single" w:color="000000" w:sz="4" w:space="0"/>
              <w:left w:val="single" w:color="000000" w:sz="4" w:space="0"/>
            </w:tcBorders>
            <w:vAlign w:val="center"/>
          </w:tcPr>
          <w:p w14:paraId="0950F12E">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2714" w:type="dxa"/>
            <w:tcBorders>
              <w:top w:val="single" w:color="000000" w:sz="4" w:space="0"/>
              <w:left w:val="single" w:color="000000" w:sz="4" w:space="0"/>
            </w:tcBorders>
            <w:vAlign w:val="center"/>
          </w:tcPr>
          <w:p w14:paraId="65D9815E">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现场绿化</w:t>
            </w:r>
          </w:p>
        </w:tc>
        <w:tc>
          <w:tcPr>
            <w:tcW w:w="895" w:type="dxa"/>
            <w:gridSpan w:val="2"/>
            <w:tcBorders>
              <w:top w:val="single" w:color="000000" w:sz="4" w:space="0"/>
              <w:left w:val="single" w:color="000000" w:sz="4" w:space="0"/>
            </w:tcBorders>
            <w:vAlign w:val="center"/>
          </w:tcPr>
          <w:p w14:paraId="4F665E36">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m2</w:t>
            </w:r>
          </w:p>
        </w:tc>
        <w:tc>
          <w:tcPr>
            <w:tcW w:w="771" w:type="dxa"/>
            <w:gridSpan w:val="2"/>
            <w:tcBorders>
              <w:top w:val="single" w:color="000000" w:sz="4" w:space="0"/>
              <w:left w:val="single" w:color="000000" w:sz="4" w:space="0"/>
            </w:tcBorders>
            <w:vAlign w:val="center"/>
          </w:tcPr>
          <w:p w14:paraId="5A23D9FE">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810" w:type="dxa"/>
            <w:gridSpan w:val="3"/>
            <w:tcBorders>
              <w:top w:val="single" w:color="000000" w:sz="4" w:space="0"/>
              <w:left w:val="single" w:color="000000" w:sz="4" w:space="0"/>
            </w:tcBorders>
            <w:vAlign w:val="center"/>
          </w:tcPr>
          <w:p w14:paraId="515A530C">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691" w:type="dxa"/>
            <w:gridSpan w:val="2"/>
            <w:tcBorders>
              <w:top w:val="single" w:color="000000" w:sz="4" w:space="0"/>
              <w:left w:val="single" w:color="000000" w:sz="4" w:space="0"/>
            </w:tcBorders>
            <w:vAlign w:val="center"/>
          </w:tcPr>
          <w:p w14:paraId="16F1ACDF">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2741" w:type="dxa"/>
            <w:tcBorders>
              <w:top w:val="single" w:color="000000" w:sz="4" w:space="0"/>
              <w:left w:val="single" w:color="000000" w:sz="4" w:space="0"/>
              <w:right w:val="single" w:color="000000" w:sz="4" w:space="0"/>
            </w:tcBorders>
            <w:vAlign w:val="center"/>
          </w:tcPr>
          <w:p w14:paraId="7491EE94">
            <w:pPr>
              <w:keepNext w:val="0"/>
              <w:keepLines w:val="0"/>
              <w:widowControl/>
              <w:suppressLineNumbers w:val="0"/>
              <w:spacing w:before="0" w:beforeAutospacing="0" w:after="0" w:afterAutospacing="0" w:line="280" w:lineRule="exact"/>
              <w:ind w:left="0" w:right="0"/>
              <w:jc w:val="center"/>
              <w:rPr>
                <w:rFonts w:hint="default" w:ascii="宋体" w:hAnsi="宋体" w:eastAsia="宋体" w:cs="宋体"/>
                <w:color w:val="auto"/>
                <w:sz w:val="18"/>
                <w:szCs w:val="18"/>
                <w:highlight w:val="none"/>
              </w:rPr>
            </w:pPr>
          </w:p>
        </w:tc>
      </w:tr>
      <w:tr w14:paraId="4857D96E">
        <w:tblPrEx>
          <w:tblCellMar>
            <w:top w:w="15" w:type="dxa"/>
            <w:left w:w="15" w:type="dxa"/>
            <w:bottom w:w="15" w:type="dxa"/>
            <w:right w:w="15" w:type="dxa"/>
          </w:tblCellMar>
        </w:tblPrEx>
        <w:trPr>
          <w:trHeight w:val="242" w:hRule="atLeast"/>
        </w:trPr>
        <w:tc>
          <w:tcPr>
            <w:tcW w:w="815" w:type="dxa"/>
            <w:gridSpan w:val="2"/>
            <w:tcBorders>
              <w:top w:val="single" w:color="000000" w:sz="4" w:space="0"/>
              <w:left w:val="single" w:color="000000" w:sz="4" w:space="0"/>
            </w:tcBorders>
            <w:vAlign w:val="center"/>
          </w:tcPr>
          <w:p w14:paraId="6B970A6C">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w:t>
            </w:r>
          </w:p>
        </w:tc>
        <w:tc>
          <w:tcPr>
            <w:tcW w:w="2714" w:type="dxa"/>
            <w:tcBorders>
              <w:top w:val="single" w:color="000000" w:sz="4" w:space="0"/>
              <w:left w:val="single" w:color="000000" w:sz="4" w:space="0"/>
            </w:tcBorders>
            <w:vAlign w:val="center"/>
          </w:tcPr>
          <w:p w14:paraId="075B5380">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防尘网布</w:t>
            </w:r>
          </w:p>
        </w:tc>
        <w:tc>
          <w:tcPr>
            <w:tcW w:w="895" w:type="dxa"/>
            <w:gridSpan w:val="2"/>
            <w:tcBorders>
              <w:top w:val="single" w:color="000000" w:sz="4" w:space="0"/>
              <w:left w:val="single" w:color="000000" w:sz="4" w:space="0"/>
            </w:tcBorders>
            <w:vAlign w:val="center"/>
          </w:tcPr>
          <w:p w14:paraId="055529EB">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m2</w:t>
            </w:r>
          </w:p>
        </w:tc>
        <w:tc>
          <w:tcPr>
            <w:tcW w:w="771" w:type="dxa"/>
            <w:gridSpan w:val="2"/>
            <w:tcBorders>
              <w:top w:val="single" w:color="000000" w:sz="4" w:space="0"/>
              <w:left w:val="single" w:color="000000" w:sz="4" w:space="0"/>
            </w:tcBorders>
            <w:vAlign w:val="center"/>
          </w:tcPr>
          <w:p w14:paraId="40271A23">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810" w:type="dxa"/>
            <w:gridSpan w:val="3"/>
            <w:tcBorders>
              <w:top w:val="single" w:color="000000" w:sz="4" w:space="0"/>
              <w:left w:val="single" w:color="000000" w:sz="4" w:space="0"/>
            </w:tcBorders>
            <w:vAlign w:val="center"/>
          </w:tcPr>
          <w:p w14:paraId="3C6ED60E">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691" w:type="dxa"/>
            <w:gridSpan w:val="2"/>
            <w:tcBorders>
              <w:top w:val="single" w:color="000000" w:sz="4" w:space="0"/>
              <w:left w:val="single" w:color="000000" w:sz="4" w:space="0"/>
            </w:tcBorders>
            <w:vAlign w:val="center"/>
          </w:tcPr>
          <w:p w14:paraId="76D42FC1">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2741" w:type="dxa"/>
            <w:tcBorders>
              <w:top w:val="single" w:color="000000" w:sz="4" w:space="0"/>
              <w:left w:val="single" w:color="000000" w:sz="4" w:space="0"/>
              <w:right w:val="single" w:color="000000" w:sz="4" w:space="0"/>
            </w:tcBorders>
            <w:vAlign w:val="center"/>
          </w:tcPr>
          <w:p w14:paraId="390D0F36">
            <w:pPr>
              <w:keepNext w:val="0"/>
              <w:keepLines w:val="0"/>
              <w:widowControl/>
              <w:suppressLineNumbers w:val="0"/>
              <w:spacing w:before="0" w:beforeAutospacing="0" w:after="0" w:afterAutospacing="0" w:line="280" w:lineRule="exact"/>
              <w:ind w:left="0" w:right="0"/>
              <w:jc w:val="center"/>
              <w:rPr>
                <w:rFonts w:hint="default" w:ascii="宋体" w:hAnsi="宋体" w:eastAsia="宋体" w:cs="宋体"/>
                <w:color w:val="auto"/>
                <w:sz w:val="18"/>
                <w:szCs w:val="18"/>
                <w:highlight w:val="none"/>
              </w:rPr>
            </w:pPr>
          </w:p>
        </w:tc>
      </w:tr>
      <w:tr w14:paraId="03F5C72B">
        <w:tblPrEx>
          <w:tblCellMar>
            <w:top w:w="15" w:type="dxa"/>
            <w:left w:w="15" w:type="dxa"/>
            <w:bottom w:w="15" w:type="dxa"/>
            <w:right w:w="15" w:type="dxa"/>
          </w:tblCellMar>
        </w:tblPrEx>
        <w:trPr>
          <w:trHeight w:val="242" w:hRule="atLeast"/>
        </w:trPr>
        <w:tc>
          <w:tcPr>
            <w:tcW w:w="815" w:type="dxa"/>
            <w:gridSpan w:val="2"/>
            <w:tcBorders>
              <w:top w:val="single" w:color="000000" w:sz="4" w:space="0"/>
              <w:left w:val="single" w:color="000000" w:sz="4" w:space="0"/>
            </w:tcBorders>
            <w:vAlign w:val="center"/>
          </w:tcPr>
          <w:p w14:paraId="689DA0F6">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3</w:t>
            </w:r>
          </w:p>
        </w:tc>
        <w:tc>
          <w:tcPr>
            <w:tcW w:w="2714" w:type="dxa"/>
            <w:tcBorders>
              <w:top w:val="single" w:color="000000" w:sz="4" w:space="0"/>
              <w:left w:val="single" w:color="000000" w:sz="4" w:space="0"/>
            </w:tcBorders>
            <w:vAlign w:val="center"/>
          </w:tcPr>
          <w:p w14:paraId="4C9930DD">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车辆冲洗设施</w:t>
            </w:r>
          </w:p>
        </w:tc>
        <w:tc>
          <w:tcPr>
            <w:tcW w:w="895" w:type="dxa"/>
            <w:gridSpan w:val="2"/>
            <w:tcBorders>
              <w:top w:val="single" w:color="000000" w:sz="4" w:space="0"/>
              <w:left w:val="single" w:color="000000" w:sz="4" w:space="0"/>
            </w:tcBorders>
            <w:vAlign w:val="center"/>
          </w:tcPr>
          <w:p w14:paraId="108C4D59">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套</w:t>
            </w:r>
          </w:p>
        </w:tc>
        <w:tc>
          <w:tcPr>
            <w:tcW w:w="771" w:type="dxa"/>
            <w:gridSpan w:val="2"/>
            <w:tcBorders>
              <w:top w:val="single" w:color="000000" w:sz="4" w:space="0"/>
              <w:left w:val="single" w:color="000000" w:sz="4" w:space="0"/>
            </w:tcBorders>
            <w:vAlign w:val="center"/>
          </w:tcPr>
          <w:p w14:paraId="4176BB04">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810" w:type="dxa"/>
            <w:gridSpan w:val="3"/>
            <w:tcBorders>
              <w:top w:val="single" w:color="000000" w:sz="4" w:space="0"/>
              <w:left w:val="single" w:color="000000" w:sz="4" w:space="0"/>
            </w:tcBorders>
            <w:vAlign w:val="center"/>
          </w:tcPr>
          <w:p w14:paraId="28F3E9BE">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691" w:type="dxa"/>
            <w:gridSpan w:val="2"/>
            <w:tcBorders>
              <w:top w:val="single" w:color="000000" w:sz="4" w:space="0"/>
              <w:left w:val="single" w:color="000000" w:sz="4" w:space="0"/>
            </w:tcBorders>
            <w:vAlign w:val="center"/>
          </w:tcPr>
          <w:p w14:paraId="3FFC1C3E">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2741" w:type="dxa"/>
            <w:tcBorders>
              <w:top w:val="single" w:color="000000" w:sz="4" w:space="0"/>
              <w:left w:val="single" w:color="000000" w:sz="4" w:space="0"/>
              <w:right w:val="single" w:color="000000" w:sz="4" w:space="0"/>
            </w:tcBorders>
            <w:vAlign w:val="center"/>
          </w:tcPr>
          <w:p w14:paraId="1AE957FC">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含洗车槽、自动冲洗或其他冲洗设备等</w:t>
            </w:r>
          </w:p>
        </w:tc>
      </w:tr>
      <w:tr w14:paraId="012DB976">
        <w:tblPrEx>
          <w:tblCellMar>
            <w:top w:w="15" w:type="dxa"/>
            <w:left w:w="15" w:type="dxa"/>
            <w:bottom w:w="15" w:type="dxa"/>
            <w:right w:w="15" w:type="dxa"/>
          </w:tblCellMar>
        </w:tblPrEx>
        <w:trPr>
          <w:trHeight w:val="242" w:hRule="atLeast"/>
        </w:trPr>
        <w:tc>
          <w:tcPr>
            <w:tcW w:w="815" w:type="dxa"/>
            <w:gridSpan w:val="2"/>
            <w:tcBorders>
              <w:top w:val="single" w:color="000000" w:sz="4" w:space="0"/>
              <w:left w:val="single" w:color="000000" w:sz="4" w:space="0"/>
            </w:tcBorders>
            <w:vAlign w:val="center"/>
          </w:tcPr>
          <w:p w14:paraId="5B6EF388">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w:t>
            </w:r>
          </w:p>
        </w:tc>
        <w:tc>
          <w:tcPr>
            <w:tcW w:w="2714" w:type="dxa"/>
            <w:tcBorders>
              <w:top w:val="single" w:color="000000" w:sz="4" w:space="0"/>
              <w:left w:val="single" w:color="000000" w:sz="4" w:space="0"/>
            </w:tcBorders>
            <w:vAlign w:val="center"/>
          </w:tcPr>
          <w:p w14:paraId="1D69410E">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喷淋设施</w:t>
            </w:r>
          </w:p>
        </w:tc>
        <w:tc>
          <w:tcPr>
            <w:tcW w:w="895" w:type="dxa"/>
            <w:gridSpan w:val="2"/>
            <w:tcBorders>
              <w:top w:val="single" w:color="000000" w:sz="4" w:space="0"/>
              <w:left w:val="single" w:color="000000" w:sz="4" w:space="0"/>
            </w:tcBorders>
            <w:vAlign w:val="center"/>
          </w:tcPr>
          <w:p w14:paraId="6F19CA34">
            <w:pPr>
              <w:keepNext w:val="0"/>
              <w:keepLines w:val="0"/>
              <w:widowControl/>
              <w:suppressLineNumbers w:val="0"/>
              <w:spacing w:before="0" w:beforeAutospacing="0" w:after="0" w:afterAutospacing="0" w:line="280" w:lineRule="exact"/>
              <w:ind w:left="0" w:right="0"/>
              <w:jc w:val="center"/>
              <w:rPr>
                <w:rFonts w:hint="default" w:ascii="宋体" w:hAnsi="宋体" w:eastAsia="宋体" w:cs="宋体"/>
                <w:color w:val="auto"/>
                <w:sz w:val="18"/>
                <w:szCs w:val="18"/>
                <w:highlight w:val="none"/>
              </w:rPr>
            </w:pPr>
          </w:p>
        </w:tc>
        <w:tc>
          <w:tcPr>
            <w:tcW w:w="771" w:type="dxa"/>
            <w:gridSpan w:val="2"/>
            <w:tcBorders>
              <w:top w:val="single" w:color="000000" w:sz="4" w:space="0"/>
              <w:left w:val="single" w:color="000000" w:sz="4" w:space="0"/>
            </w:tcBorders>
            <w:vAlign w:val="center"/>
          </w:tcPr>
          <w:p w14:paraId="1B11BB82">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810" w:type="dxa"/>
            <w:gridSpan w:val="3"/>
            <w:tcBorders>
              <w:top w:val="single" w:color="000000" w:sz="4" w:space="0"/>
              <w:left w:val="single" w:color="000000" w:sz="4" w:space="0"/>
            </w:tcBorders>
            <w:vAlign w:val="center"/>
          </w:tcPr>
          <w:p w14:paraId="0FD98296">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691" w:type="dxa"/>
            <w:gridSpan w:val="2"/>
            <w:tcBorders>
              <w:top w:val="single" w:color="000000" w:sz="4" w:space="0"/>
              <w:left w:val="single" w:color="000000" w:sz="4" w:space="0"/>
            </w:tcBorders>
            <w:vAlign w:val="center"/>
          </w:tcPr>
          <w:p w14:paraId="13CABCAA">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2741" w:type="dxa"/>
            <w:tcBorders>
              <w:top w:val="single" w:color="000000" w:sz="4" w:space="0"/>
              <w:left w:val="single" w:color="000000" w:sz="4" w:space="0"/>
              <w:right w:val="single" w:color="000000" w:sz="4" w:space="0"/>
            </w:tcBorders>
            <w:vAlign w:val="center"/>
          </w:tcPr>
          <w:p w14:paraId="51F4B398">
            <w:pPr>
              <w:keepNext w:val="0"/>
              <w:keepLines w:val="0"/>
              <w:widowControl/>
              <w:suppressLineNumbers w:val="0"/>
              <w:spacing w:before="0" w:beforeAutospacing="0" w:after="0" w:afterAutospacing="0" w:line="280" w:lineRule="exact"/>
              <w:ind w:left="0" w:right="0"/>
              <w:jc w:val="center"/>
              <w:rPr>
                <w:rFonts w:hint="default" w:ascii="宋体" w:hAnsi="宋体" w:eastAsia="宋体" w:cs="宋体"/>
                <w:color w:val="auto"/>
                <w:sz w:val="18"/>
                <w:szCs w:val="18"/>
                <w:highlight w:val="none"/>
              </w:rPr>
            </w:pPr>
          </w:p>
        </w:tc>
      </w:tr>
      <w:tr w14:paraId="78669A2B">
        <w:tblPrEx>
          <w:tblCellMar>
            <w:top w:w="15" w:type="dxa"/>
            <w:left w:w="15" w:type="dxa"/>
            <w:bottom w:w="15" w:type="dxa"/>
            <w:right w:w="15" w:type="dxa"/>
          </w:tblCellMar>
        </w:tblPrEx>
        <w:trPr>
          <w:trHeight w:val="242" w:hRule="atLeast"/>
        </w:trPr>
        <w:tc>
          <w:tcPr>
            <w:tcW w:w="815" w:type="dxa"/>
            <w:gridSpan w:val="2"/>
            <w:tcBorders>
              <w:top w:val="single" w:color="000000" w:sz="4" w:space="0"/>
              <w:left w:val="single" w:color="000000" w:sz="4" w:space="0"/>
            </w:tcBorders>
            <w:vAlign w:val="center"/>
          </w:tcPr>
          <w:p w14:paraId="3860406C">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2714" w:type="dxa"/>
            <w:tcBorders>
              <w:top w:val="single" w:color="000000" w:sz="4" w:space="0"/>
              <w:left w:val="single" w:color="000000" w:sz="4" w:space="0"/>
            </w:tcBorders>
            <w:vAlign w:val="center"/>
          </w:tcPr>
          <w:p w14:paraId="71031CE9">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塔吊喷淋</w:t>
            </w:r>
          </w:p>
        </w:tc>
        <w:tc>
          <w:tcPr>
            <w:tcW w:w="895" w:type="dxa"/>
            <w:gridSpan w:val="2"/>
            <w:tcBorders>
              <w:top w:val="single" w:color="000000" w:sz="4" w:space="0"/>
              <w:left w:val="single" w:color="000000" w:sz="4" w:space="0"/>
            </w:tcBorders>
            <w:vAlign w:val="center"/>
          </w:tcPr>
          <w:p w14:paraId="324A2B1F">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套</w:t>
            </w:r>
          </w:p>
        </w:tc>
        <w:tc>
          <w:tcPr>
            <w:tcW w:w="771" w:type="dxa"/>
            <w:gridSpan w:val="2"/>
            <w:tcBorders>
              <w:top w:val="single" w:color="000000" w:sz="4" w:space="0"/>
              <w:left w:val="single" w:color="000000" w:sz="4" w:space="0"/>
            </w:tcBorders>
            <w:vAlign w:val="center"/>
          </w:tcPr>
          <w:p w14:paraId="0B772459">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810" w:type="dxa"/>
            <w:gridSpan w:val="3"/>
            <w:tcBorders>
              <w:top w:val="single" w:color="000000" w:sz="4" w:space="0"/>
              <w:left w:val="single" w:color="000000" w:sz="4" w:space="0"/>
            </w:tcBorders>
            <w:vAlign w:val="center"/>
          </w:tcPr>
          <w:p w14:paraId="495CB11D">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691" w:type="dxa"/>
            <w:gridSpan w:val="2"/>
            <w:tcBorders>
              <w:top w:val="single" w:color="000000" w:sz="4" w:space="0"/>
              <w:left w:val="single" w:color="000000" w:sz="4" w:space="0"/>
            </w:tcBorders>
            <w:vAlign w:val="center"/>
          </w:tcPr>
          <w:p w14:paraId="15575933">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2741" w:type="dxa"/>
            <w:tcBorders>
              <w:top w:val="single" w:color="000000" w:sz="4" w:space="0"/>
              <w:left w:val="single" w:color="000000" w:sz="4" w:space="0"/>
              <w:right w:val="single" w:color="000000" w:sz="4" w:space="0"/>
            </w:tcBorders>
            <w:vAlign w:val="center"/>
          </w:tcPr>
          <w:p w14:paraId="4C268E48">
            <w:pPr>
              <w:keepNext w:val="0"/>
              <w:keepLines w:val="0"/>
              <w:widowControl/>
              <w:suppressLineNumbers w:val="0"/>
              <w:spacing w:before="0" w:beforeAutospacing="0" w:after="0" w:afterAutospacing="0" w:line="280" w:lineRule="exact"/>
              <w:ind w:left="0" w:right="0"/>
              <w:jc w:val="center"/>
              <w:rPr>
                <w:rFonts w:hint="default" w:ascii="宋体" w:hAnsi="宋体" w:eastAsia="宋体" w:cs="宋体"/>
                <w:color w:val="auto"/>
                <w:sz w:val="18"/>
                <w:szCs w:val="18"/>
                <w:highlight w:val="none"/>
              </w:rPr>
            </w:pPr>
          </w:p>
        </w:tc>
      </w:tr>
      <w:tr w14:paraId="60473838">
        <w:tblPrEx>
          <w:tblCellMar>
            <w:top w:w="15" w:type="dxa"/>
            <w:left w:w="15" w:type="dxa"/>
            <w:bottom w:w="15" w:type="dxa"/>
            <w:right w:w="15" w:type="dxa"/>
          </w:tblCellMar>
        </w:tblPrEx>
        <w:trPr>
          <w:trHeight w:val="242" w:hRule="atLeast"/>
        </w:trPr>
        <w:tc>
          <w:tcPr>
            <w:tcW w:w="815" w:type="dxa"/>
            <w:gridSpan w:val="2"/>
            <w:tcBorders>
              <w:top w:val="single" w:color="000000" w:sz="4" w:space="0"/>
              <w:left w:val="single" w:color="000000" w:sz="4" w:space="0"/>
            </w:tcBorders>
            <w:vAlign w:val="center"/>
          </w:tcPr>
          <w:p w14:paraId="4044F4B5">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w:t>
            </w:r>
          </w:p>
        </w:tc>
        <w:tc>
          <w:tcPr>
            <w:tcW w:w="2714" w:type="dxa"/>
            <w:tcBorders>
              <w:top w:val="single" w:color="000000" w:sz="4" w:space="0"/>
              <w:left w:val="single" w:color="000000" w:sz="4" w:space="0"/>
            </w:tcBorders>
            <w:vAlign w:val="center"/>
          </w:tcPr>
          <w:p w14:paraId="1313A61E">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外架喷淋</w:t>
            </w:r>
          </w:p>
        </w:tc>
        <w:tc>
          <w:tcPr>
            <w:tcW w:w="895" w:type="dxa"/>
            <w:gridSpan w:val="2"/>
            <w:tcBorders>
              <w:top w:val="single" w:color="000000" w:sz="4" w:space="0"/>
              <w:left w:val="single" w:color="000000" w:sz="4" w:space="0"/>
            </w:tcBorders>
            <w:vAlign w:val="center"/>
          </w:tcPr>
          <w:p w14:paraId="0D3D9739">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套</w:t>
            </w:r>
          </w:p>
        </w:tc>
        <w:tc>
          <w:tcPr>
            <w:tcW w:w="771" w:type="dxa"/>
            <w:gridSpan w:val="2"/>
            <w:tcBorders>
              <w:top w:val="single" w:color="000000" w:sz="4" w:space="0"/>
              <w:left w:val="single" w:color="000000" w:sz="4" w:space="0"/>
            </w:tcBorders>
            <w:vAlign w:val="center"/>
          </w:tcPr>
          <w:p w14:paraId="42C5879F">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810" w:type="dxa"/>
            <w:gridSpan w:val="3"/>
            <w:tcBorders>
              <w:top w:val="single" w:color="000000" w:sz="4" w:space="0"/>
              <w:left w:val="single" w:color="000000" w:sz="4" w:space="0"/>
            </w:tcBorders>
            <w:vAlign w:val="center"/>
          </w:tcPr>
          <w:p w14:paraId="79983FC8">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691" w:type="dxa"/>
            <w:gridSpan w:val="2"/>
            <w:tcBorders>
              <w:top w:val="single" w:color="000000" w:sz="4" w:space="0"/>
              <w:left w:val="single" w:color="000000" w:sz="4" w:space="0"/>
            </w:tcBorders>
            <w:vAlign w:val="center"/>
          </w:tcPr>
          <w:p w14:paraId="4B039485">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2741" w:type="dxa"/>
            <w:tcBorders>
              <w:top w:val="single" w:color="000000" w:sz="4" w:space="0"/>
              <w:left w:val="single" w:color="000000" w:sz="4" w:space="0"/>
              <w:right w:val="single" w:color="000000" w:sz="4" w:space="0"/>
            </w:tcBorders>
            <w:vAlign w:val="center"/>
          </w:tcPr>
          <w:p w14:paraId="28693D22">
            <w:pPr>
              <w:keepNext w:val="0"/>
              <w:keepLines w:val="0"/>
              <w:widowControl/>
              <w:suppressLineNumbers w:val="0"/>
              <w:spacing w:before="0" w:beforeAutospacing="0" w:after="0" w:afterAutospacing="0" w:line="280" w:lineRule="exact"/>
              <w:ind w:left="0" w:right="0"/>
              <w:jc w:val="center"/>
              <w:rPr>
                <w:rFonts w:hint="default" w:ascii="宋体" w:hAnsi="宋体" w:eastAsia="宋体" w:cs="宋体"/>
                <w:color w:val="auto"/>
                <w:sz w:val="18"/>
                <w:szCs w:val="18"/>
                <w:highlight w:val="none"/>
              </w:rPr>
            </w:pPr>
          </w:p>
        </w:tc>
      </w:tr>
      <w:tr w14:paraId="70F3BD6B">
        <w:tblPrEx>
          <w:tblCellMar>
            <w:top w:w="15" w:type="dxa"/>
            <w:left w:w="15" w:type="dxa"/>
            <w:bottom w:w="15" w:type="dxa"/>
            <w:right w:w="15" w:type="dxa"/>
          </w:tblCellMar>
        </w:tblPrEx>
        <w:trPr>
          <w:trHeight w:val="242" w:hRule="atLeast"/>
        </w:trPr>
        <w:tc>
          <w:tcPr>
            <w:tcW w:w="815" w:type="dxa"/>
            <w:gridSpan w:val="2"/>
            <w:tcBorders>
              <w:top w:val="single" w:color="000000" w:sz="4" w:space="0"/>
              <w:left w:val="single" w:color="000000" w:sz="4" w:space="0"/>
            </w:tcBorders>
            <w:vAlign w:val="center"/>
          </w:tcPr>
          <w:p w14:paraId="74581D73">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（3）</w:t>
            </w:r>
          </w:p>
        </w:tc>
        <w:tc>
          <w:tcPr>
            <w:tcW w:w="2714" w:type="dxa"/>
            <w:tcBorders>
              <w:top w:val="single" w:color="000000" w:sz="4" w:space="0"/>
              <w:left w:val="single" w:color="000000" w:sz="4" w:space="0"/>
            </w:tcBorders>
            <w:vAlign w:val="center"/>
          </w:tcPr>
          <w:p w14:paraId="4C6EE14D">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场地喷淋</w:t>
            </w:r>
          </w:p>
        </w:tc>
        <w:tc>
          <w:tcPr>
            <w:tcW w:w="895" w:type="dxa"/>
            <w:gridSpan w:val="2"/>
            <w:tcBorders>
              <w:top w:val="single" w:color="000000" w:sz="4" w:space="0"/>
              <w:left w:val="single" w:color="000000" w:sz="4" w:space="0"/>
            </w:tcBorders>
            <w:vAlign w:val="center"/>
          </w:tcPr>
          <w:p w14:paraId="41BA9D09">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套</w:t>
            </w:r>
          </w:p>
        </w:tc>
        <w:tc>
          <w:tcPr>
            <w:tcW w:w="771" w:type="dxa"/>
            <w:gridSpan w:val="2"/>
            <w:tcBorders>
              <w:top w:val="single" w:color="000000" w:sz="4" w:space="0"/>
              <w:left w:val="single" w:color="000000" w:sz="4" w:space="0"/>
            </w:tcBorders>
            <w:vAlign w:val="center"/>
          </w:tcPr>
          <w:p w14:paraId="25423213">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810" w:type="dxa"/>
            <w:gridSpan w:val="3"/>
            <w:tcBorders>
              <w:top w:val="single" w:color="000000" w:sz="4" w:space="0"/>
              <w:left w:val="single" w:color="000000" w:sz="4" w:space="0"/>
            </w:tcBorders>
            <w:vAlign w:val="center"/>
          </w:tcPr>
          <w:p w14:paraId="44391315">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691" w:type="dxa"/>
            <w:gridSpan w:val="2"/>
            <w:tcBorders>
              <w:top w:val="single" w:color="000000" w:sz="4" w:space="0"/>
              <w:left w:val="single" w:color="000000" w:sz="4" w:space="0"/>
            </w:tcBorders>
            <w:vAlign w:val="center"/>
          </w:tcPr>
          <w:p w14:paraId="62972D62">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2741" w:type="dxa"/>
            <w:tcBorders>
              <w:top w:val="single" w:color="000000" w:sz="4" w:space="0"/>
              <w:left w:val="single" w:color="000000" w:sz="4" w:space="0"/>
              <w:right w:val="single" w:color="000000" w:sz="4" w:space="0"/>
            </w:tcBorders>
            <w:vAlign w:val="center"/>
          </w:tcPr>
          <w:p w14:paraId="3832C3C6">
            <w:pPr>
              <w:keepNext w:val="0"/>
              <w:keepLines w:val="0"/>
              <w:widowControl/>
              <w:suppressLineNumbers w:val="0"/>
              <w:spacing w:before="0" w:beforeAutospacing="0" w:after="0" w:afterAutospacing="0" w:line="280" w:lineRule="exact"/>
              <w:ind w:left="0" w:right="0"/>
              <w:jc w:val="center"/>
              <w:rPr>
                <w:rFonts w:hint="default" w:ascii="宋体" w:hAnsi="宋体" w:eastAsia="宋体" w:cs="宋体"/>
                <w:color w:val="auto"/>
                <w:sz w:val="18"/>
                <w:szCs w:val="18"/>
                <w:highlight w:val="none"/>
              </w:rPr>
            </w:pPr>
          </w:p>
        </w:tc>
      </w:tr>
      <w:tr w14:paraId="0FC0A9BF">
        <w:tblPrEx>
          <w:tblCellMar>
            <w:top w:w="15" w:type="dxa"/>
            <w:left w:w="15" w:type="dxa"/>
            <w:bottom w:w="15" w:type="dxa"/>
            <w:right w:w="15" w:type="dxa"/>
          </w:tblCellMar>
        </w:tblPrEx>
        <w:trPr>
          <w:trHeight w:val="242" w:hRule="atLeast"/>
        </w:trPr>
        <w:tc>
          <w:tcPr>
            <w:tcW w:w="815" w:type="dxa"/>
            <w:gridSpan w:val="2"/>
            <w:tcBorders>
              <w:top w:val="single" w:color="000000" w:sz="4" w:space="0"/>
              <w:left w:val="single" w:color="000000" w:sz="4" w:space="0"/>
            </w:tcBorders>
            <w:vAlign w:val="center"/>
          </w:tcPr>
          <w:p w14:paraId="1E95F6AD">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5</w:t>
            </w:r>
          </w:p>
        </w:tc>
        <w:tc>
          <w:tcPr>
            <w:tcW w:w="2714" w:type="dxa"/>
            <w:tcBorders>
              <w:top w:val="single" w:color="000000" w:sz="4" w:space="0"/>
              <w:left w:val="single" w:color="000000" w:sz="4" w:space="0"/>
            </w:tcBorders>
            <w:vAlign w:val="center"/>
          </w:tcPr>
          <w:p w14:paraId="1BDF1BE8">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防尘雾炮</w:t>
            </w:r>
          </w:p>
        </w:tc>
        <w:tc>
          <w:tcPr>
            <w:tcW w:w="895" w:type="dxa"/>
            <w:gridSpan w:val="2"/>
            <w:tcBorders>
              <w:top w:val="single" w:color="000000" w:sz="4" w:space="0"/>
              <w:left w:val="single" w:color="000000" w:sz="4" w:space="0"/>
            </w:tcBorders>
            <w:vAlign w:val="center"/>
          </w:tcPr>
          <w:p w14:paraId="462C2DC4">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c>
          <w:tcPr>
            <w:tcW w:w="771" w:type="dxa"/>
            <w:gridSpan w:val="2"/>
            <w:tcBorders>
              <w:top w:val="single" w:color="000000" w:sz="4" w:space="0"/>
              <w:left w:val="single" w:color="000000" w:sz="4" w:space="0"/>
            </w:tcBorders>
            <w:vAlign w:val="center"/>
          </w:tcPr>
          <w:p w14:paraId="4E3103DB">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810" w:type="dxa"/>
            <w:gridSpan w:val="3"/>
            <w:tcBorders>
              <w:top w:val="single" w:color="000000" w:sz="4" w:space="0"/>
              <w:left w:val="single" w:color="000000" w:sz="4" w:space="0"/>
            </w:tcBorders>
            <w:vAlign w:val="center"/>
          </w:tcPr>
          <w:p w14:paraId="40E18633">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691" w:type="dxa"/>
            <w:gridSpan w:val="2"/>
            <w:tcBorders>
              <w:top w:val="single" w:color="000000" w:sz="4" w:space="0"/>
              <w:left w:val="single" w:color="000000" w:sz="4" w:space="0"/>
            </w:tcBorders>
            <w:vAlign w:val="center"/>
          </w:tcPr>
          <w:p w14:paraId="2E685758">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2741" w:type="dxa"/>
            <w:tcBorders>
              <w:top w:val="single" w:color="000000" w:sz="4" w:space="0"/>
              <w:left w:val="single" w:color="000000" w:sz="4" w:space="0"/>
              <w:right w:val="single" w:color="000000" w:sz="4" w:space="0"/>
            </w:tcBorders>
            <w:vAlign w:val="center"/>
          </w:tcPr>
          <w:p w14:paraId="7D8766F5">
            <w:pPr>
              <w:keepNext w:val="0"/>
              <w:keepLines w:val="0"/>
              <w:widowControl/>
              <w:suppressLineNumbers w:val="0"/>
              <w:spacing w:before="0" w:beforeAutospacing="0" w:after="0" w:afterAutospacing="0" w:line="280" w:lineRule="exact"/>
              <w:ind w:left="0" w:right="0"/>
              <w:jc w:val="center"/>
              <w:rPr>
                <w:rFonts w:hint="default" w:ascii="宋体" w:hAnsi="宋体" w:eastAsia="宋体" w:cs="宋体"/>
                <w:color w:val="auto"/>
                <w:sz w:val="18"/>
                <w:szCs w:val="18"/>
                <w:highlight w:val="none"/>
              </w:rPr>
            </w:pPr>
          </w:p>
        </w:tc>
      </w:tr>
      <w:tr w14:paraId="5DEF072D">
        <w:tblPrEx>
          <w:tblCellMar>
            <w:top w:w="15" w:type="dxa"/>
            <w:left w:w="15" w:type="dxa"/>
            <w:bottom w:w="15" w:type="dxa"/>
            <w:right w:w="15" w:type="dxa"/>
          </w:tblCellMar>
        </w:tblPrEx>
        <w:trPr>
          <w:trHeight w:val="242" w:hRule="atLeast"/>
        </w:trPr>
        <w:tc>
          <w:tcPr>
            <w:tcW w:w="815" w:type="dxa"/>
            <w:gridSpan w:val="2"/>
            <w:tcBorders>
              <w:top w:val="single" w:color="000000" w:sz="4" w:space="0"/>
              <w:left w:val="single" w:color="000000" w:sz="4" w:space="0"/>
              <w:bottom w:val="single" w:color="auto" w:sz="4" w:space="0"/>
            </w:tcBorders>
            <w:vAlign w:val="center"/>
          </w:tcPr>
          <w:p w14:paraId="7A321C09">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6</w:t>
            </w:r>
          </w:p>
        </w:tc>
        <w:tc>
          <w:tcPr>
            <w:tcW w:w="2714" w:type="dxa"/>
            <w:tcBorders>
              <w:top w:val="single" w:color="000000" w:sz="4" w:space="0"/>
              <w:left w:val="single" w:color="000000" w:sz="4" w:space="0"/>
              <w:bottom w:val="single" w:color="auto" w:sz="4" w:space="0"/>
            </w:tcBorders>
            <w:vAlign w:val="center"/>
          </w:tcPr>
          <w:p w14:paraId="17DC9B09">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其他扬尘控制费用</w:t>
            </w:r>
          </w:p>
        </w:tc>
        <w:tc>
          <w:tcPr>
            <w:tcW w:w="895" w:type="dxa"/>
            <w:gridSpan w:val="2"/>
            <w:tcBorders>
              <w:top w:val="single" w:color="000000" w:sz="4" w:space="0"/>
              <w:left w:val="single" w:color="000000" w:sz="4" w:space="0"/>
              <w:bottom w:val="single" w:color="auto" w:sz="4" w:space="0"/>
            </w:tcBorders>
            <w:vAlign w:val="center"/>
          </w:tcPr>
          <w:p w14:paraId="3D4539FF">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元</w:t>
            </w:r>
          </w:p>
        </w:tc>
        <w:tc>
          <w:tcPr>
            <w:tcW w:w="771" w:type="dxa"/>
            <w:gridSpan w:val="2"/>
            <w:tcBorders>
              <w:top w:val="single" w:color="000000" w:sz="4" w:space="0"/>
              <w:left w:val="single" w:color="000000" w:sz="4" w:space="0"/>
              <w:bottom w:val="single" w:color="auto" w:sz="4" w:space="0"/>
            </w:tcBorders>
            <w:vAlign w:val="center"/>
          </w:tcPr>
          <w:p w14:paraId="3C931A49">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810" w:type="dxa"/>
            <w:gridSpan w:val="3"/>
            <w:tcBorders>
              <w:top w:val="single" w:color="000000" w:sz="4" w:space="0"/>
              <w:left w:val="single" w:color="000000" w:sz="4" w:space="0"/>
              <w:bottom w:val="single" w:color="auto" w:sz="4" w:space="0"/>
            </w:tcBorders>
            <w:vAlign w:val="center"/>
          </w:tcPr>
          <w:p w14:paraId="31E2BB8C">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691" w:type="dxa"/>
            <w:gridSpan w:val="2"/>
            <w:tcBorders>
              <w:top w:val="single" w:color="000000" w:sz="4" w:space="0"/>
              <w:left w:val="single" w:color="000000" w:sz="4" w:space="0"/>
              <w:bottom w:val="single" w:color="auto" w:sz="4" w:space="0"/>
            </w:tcBorders>
            <w:vAlign w:val="center"/>
          </w:tcPr>
          <w:p w14:paraId="58A9ADA5">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2741" w:type="dxa"/>
            <w:tcBorders>
              <w:top w:val="single" w:color="000000" w:sz="4" w:space="0"/>
              <w:left w:val="single" w:color="000000" w:sz="4" w:space="0"/>
              <w:bottom w:val="single" w:color="auto" w:sz="4" w:space="0"/>
              <w:right w:val="single" w:color="000000" w:sz="4" w:space="0"/>
            </w:tcBorders>
            <w:vAlign w:val="center"/>
          </w:tcPr>
          <w:p w14:paraId="56D64EC7">
            <w:pPr>
              <w:keepNext w:val="0"/>
              <w:keepLines w:val="0"/>
              <w:widowControl/>
              <w:suppressLineNumbers w:val="0"/>
              <w:spacing w:before="0" w:beforeAutospacing="0" w:after="0" w:afterAutospacing="0" w:line="280" w:lineRule="exact"/>
              <w:ind w:left="0" w:right="0"/>
              <w:jc w:val="center"/>
              <w:rPr>
                <w:rFonts w:hint="default" w:ascii="宋体" w:hAnsi="宋体" w:eastAsia="宋体" w:cs="宋体"/>
                <w:color w:val="auto"/>
                <w:sz w:val="18"/>
                <w:szCs w:val="18"/>
                <w:highlight w:val="none"/>
              </w:rPr>
            </w:pPr>
          </w:p>
        </w:tc>
      </w:tr>
      <w:tr w14:paraId="66907135">
        <w:tblPrEx>
          <w:tblCellMar>
            <w:top w:w="15" w:type="dxa"/>
            <w:left w:w="15" w:type="dxa"/>
            <w:bottom w:w="15" w:type="dxa"/>
            <w:right w:w="15" w:type="dxa"/>
          </w:tblCellMar>
        </w:tblPrEx>
        <w:trPr>
          <w:trHeight w:val="242" w:hRule="atLeast"/>
        </w:trPr>
        <w:tc>
          <w:tcPr>
            <w:tcW w:w="815" w:type="dxa"/>
            <w:gridSpan w:val="2"/>
            <w:tcBorders>
              <w:top w:val="single" w:color="auto" w:sz="4" w:space="0"/>
              <w:left w:val="single" w:color="auto" w:sz="4" w:space="0"/>
              <w:bottom w:val="single" w:color="auto" w:sz="4" w:space="0"/>
              <w:right w:val="single" w:color="auto" w:sz="4" w:space="0"/>
            </w:tcBorders>
            <w:vAlign w:val="center"/>
          </w:tcPr>
          <w:p w14:paraId="4CB56EDC">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7</w:t>
            </w:r>
          </w:p>
        </w:tc>
        <w:tc>
          <w:tcPr>
            <w:tcW w:w="2714" w:type="dxa"/>
            <w:tcBorders>
              <w:top w:val="single" w:color="auto" w:sz="4" w:space="0"/>
              <w:left w:val="single" w:color="auto" w:sz="4" w:space="0"/>
              <w:bottom w:val="single" w:color="auto" w:sz="4" w:space="0"/>
              <w:right w:val="single" w:color="auto" w:sz="4" w:space="0"/>
            </w:tcBorders>
            <w:vAlign w:val="center"/>
          </w:tcPr>
          <w:p w14:paraId="7A500EF1">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噪声控制费用</w:t>
            </w:r>
          </w:p>
        </w:tc>
        <w:tc>
          <w:tcPr>
            <w:tcW w:w="895" w:type="dxa"/>
            <w:gridSpan w:val="2"/>
            <w:tcBorders>
              <w:top w:val="single" w:color="auto" w:sz="4" w:space="0"/>
              <w:left w:val="single" w:color="auto" w:sz="4" w:space="0"/>
              <w:bottom w:val="single" w:color="auto" w:sz="4" w:space="0"/>
              <w:right w:val="single" w:color="auto" w:sz="4" w:space="0"/>
            </w:tcBorders>
            <w:vAlign w:val="center"/>
          </w:tcPr>
          <w:p w14:paraId="4DED9FDB">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元</w:t>
            </w:r>
          </w:p>
        </w:tc>
        <w:tc>
          <w:tcPr>
            <w:tcW w:w="771" w:type="dxa"/>
            <w:gridSpan w:val="2"/>
            <w:tcBorders>
              <w:top w:val="single" w:color="auto" w:sz="4" w:space="0"/>
              <w:left w:val="single" w:color="auto" w:sz="4" w:space="0"/>
              <w:bottom w:val="single" w:color="auto" w:sz="4" w:space="0"/>
              <w:right w:val="single" w:color="auto" w:sz="4" w:space="0"/>
            </w:tcBorders>
            <w:vAlign w:val="center"/>
          </w:tcPr>
          <w:p w14:paraId="4CC42DD6">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810" w:type="dxa"/>
            <w:gridSpan w:val="3"/>
            <w:tcBorders>
              <w:top w:val="single" w:color="auto" w:sz="4" w:space="0"/>
              <w:left w:val="single" w:color="auto" w:sz="4" w:space="0"/>
              <w:bottom w:val="single" w:color="auto" w:sz="4" w:space="0"/>
              <w:right w:val="single" w:color="auto" w:sz="4" w:space="0"/>
            </w:tcBorders>
            <w:vAlign w:val="center"/>
          </w:tcPr>
          <w:p w14:paraId="53A44AE5">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34E1F1FC">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2741" w:type="dxa"/>
            <w:tcBorders>
              <w:top w:val="single" w:color="auto" w:sz="4" w:space="0"/>
              <w:left w:val="single" w:color="auto" w:sz="4" w:space="0"/>
              <w:bottom w:val="single" w:color="auto" w:sz="4" w:space="0"/>
              <w:right w:val="single" w:color="auto" w:sz="4" w:space="0"/>
            </w:tcBorders>
            <w:vAlign w:val="center"/>
          </w:tcPr>
          <w:p w14:paraId="481ADF47">
            <w:pPr>
              <w:keepNext w:val="0"/>
              <w:keepLines w:val="0"/>
              <w:widowControl/>
              <w:suppressLineNumbers w:val="0"/>
              <w:spacing w:before="0" w:beforeAutospacing="0" w:after="0" w:afterAutospacing="0" w:line="280" w:lineRule="exact"/>
              <w:ind w:left="0" w:right="0"/>
              <w:jc w:val="center"/>
              <w:rPr>
                <w:rFonts w:hint="default" w:ascii="宋体" w:hAnsi="宋体" w:eastAsia="宋体" w:cs="宋体"/>
                <w:color w:val="auto"/>
                <w:sz w:val="18"/>
                <w:szCs w:val="18"/>
                <w:highlight w:val="none"/>
              </w:rPr>
            </w:pPr>
          </w:p>
        </w:tc>
      </w:tr>
      <w:tr w14:paraId="09694FBF">
        <w:tblPrEx>
          <w:tblCellMar>
            <w:top w:w="15" w:type="dxa"/>
            <w:left w:w="15" w:type="dxa"/>
            <w:bottom w:w="15" w:type="dxa"/>
            <w:right w:w="15" w:type="dxa"/>
          </w:tblCellMar>
        </w:tblPrEx>
        <w:trPr>
          <w:trHeight w:val="242" w:hRule="atLeast"/>
        </w:trPr>
        <w:tc>
          <w:tcPr>
            <w:tcW w:w="815" w:type="dxa"/>
            <w:gridSpan w:val="2"/>
            <w:tcBorders>
              <w:top w:val="single" w:color="auto" w:sz="4" w:space="0"/>
              <w:left w:val="single" w:color="auto" w:sz="4" w:space="0"/>
              <w:bottom w:val="single" w:color="auto" w:sz="4" w:space="0"/>
              <w:right w:val="single" w:color="auto" w:sz="4" w:space="0"/>
            </w:tcBorders>
            <w:vAlign w:val="center"/>
          </w:tcPr>
          <w:p w14:paraId="101C22C8">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8</w:t>
            </w:r>
          </w:p>
        </w:tc>
        <w:tc>
          <w:tcPr>
            <w:tcW w:w="2714" w:type="dxa"/>
            <w:tcBorders>
              <w:top w:val="single" w:color="auto" w:sz="4" w:space="0"/>
              <w:left w:val="single" w:color="auto" w:sz="4" w:space="0"/>
              <w:bottom w:val="single" w:color="auto" w:sz="4" w:space="0"/>
              <w:right w:val="single" w:color="auto" w:sz="4" w:space="0"/>
            </w:tcBorders>
            <w:vAlign w:val="center"/>
          </w:tcPr>
          <w:p w14:paraId="70AE7960">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污水处理费用</w:t>
            </w:r>
          </w:p>
        </w:tc>
        <w:tc>
          <w:tcPr>
            <w:tcW w:w="895" w:type="dxa"/>
            <w:gridSpan w:val="2"/>
            <w:tcBorders>
              <w:top w:val="single" w:color="auto" w:sz="4" w:space="0"/>
              <w:left w:val="single" w:color="auto" w:sz="4" w:space="0"/>
              <w:bottom w:val="single" w:color="auto" w:sz="4" w:space="0"/>
              <w:right w:val="single" w:color="auto" w:sz="4" w:space="0"/>
            </w:tcBorders>
            <w:vAlign w:val="center"/>
          </w:tcPr>
          <w:p w14:paraId="324B0174">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元</w:t>
            </w:r>
          </w:p>
        </w:tc>
        <w:tc>
          <w:tcPr>
            <w:tcW w:w="771" w:type="dxa"/>
            <w:gridSpan w:val="2"/>
            <w:tcBorders>
              <w:top w:val="single" w:color="auto" w:sz="4" w:space="0"/>
              <w:left w:val="single" w:color="auto" w:sz="4" w:space="0"/>
              <w:bottom w:val="single" w:color="auto" w:sz="4" w:space="0"/>
              <w:right w:val="single" w:color="auto" w:sz="4" w:space="0"/>
            </w:tcBorders>
            <w:vAlign w:val="center"/>
          </w:tcPr>
          <w:p w14:paraId="3F9134A8">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810" w:type="dxa"/>
            <w:gridSpan w:val="3"/>
            <w:tcBorders>
              <w:top w:val="single" w:color="auto" w:sz="4" w:space="0"/>
              <w:left w:val="single" w:color="auto" w:sz="4" w:space="0"/>
              <w:bottom w:val="single" w:color="auto" w:sz="4" w:space="0"/>
              <w:right w:val="single" w:color="auto" w:sz="4" w:space="0"/>
            </w:tcBorders>
            <w:vAlign w:val="center"/>
          </w:tcPr>
          <w:p w14:paraId="593D3DB4">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364DADBB">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2741" w:type="dxa"/>
            <w:tcBorders>
              <w:top w:val="single" w:color="auto" w:sz="4" w:space="0"/>
              <w:left w:val="single" w:color="auto" w:sz="4" w:space="0"/>
              <w:bottom w:val="single" w:color="auto" w:sz="4" w:space="0"/>
              <w:right w:val="single" w:color="auto" w:sz="4" w:space="0"/>
            </w:tcBorders>
            <w:vAlign w:val="center"/>
          </w:tcPr>
          <w:p w14:paraId="1325A3B8">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特殊工程要求</w:t>
            </w:r>
          </w:p>
        </w:tc>
      </w:tr>
      <w:tr w14:paraId="48768A43">
        <w:tblPrEx>
          <w:tblCellMar>
            <w:top w:w="15" w:type="dxa"/>
            <w:left w:w="15" w:type="dxa"/>
            <w:bottom w:w="15" w:type="dxa"/>
            <w:right w:w="15" w:type="dxa"/>
          </w:tblCellMar>
        </w:tblPrEx>
        <w:trPr>
          <w:trHeight w:val="254" w:hRule="atLeast"/>
        </w:trPr>
        <w:tc>
          <w:tcPr>
            <w:tcW w:w="815" w:type="dxa"/>
            <w:gridSpan w:val="2"/>
            <w:tcBorders>
              <w:top w:val="single" w:color="auto" w:sz="4" w:space="0"/>
              <w:left w:val="single" w:color="auto" w:sz="4" w:space="0"/>
              <w:bottom w:val="single" w:color="auto" w:sz="4" w:space="0"/>
              <w:right w:val="single" w:color="auto" w:sz="4" w:space="0"/>
            </w:tcBorders>
            <w:vAlign w:val="center"/>
          </w:tcPr>
          <w:p w14:paraId="1DFF2A8B">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9</w:t>
            </w:r>
          </w:p>
        </w:tc>
        <w:tc>
          <w:tcPr>
            <w:tcW w:w="2714" w:type="dxa"/>
            <w:tcBorders>
              <w:top w:val="single" w:color="auto" w:sz="4" w:space="0"/>
              <w:left w:val="single" w:color="auto" w:sz="4" w:space="0"/>
              <w:bottom w:val="single" w:color="auto" w:sz="4" w:space="0"/>
              <w:right w:val="single" w:color="auto" w:sz="4" w:space="0"/>
            </w:tcBorders>
            <w:vAlign w:val="center"/>
          </w:tcPr>
          <w:p w14:paraId="602609B9">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车辆密封费用</w:t>
            </w:r>
          </w:p>
        </w:tc>
        <w:tc>
          <w:tcPr>
            <w:tcW w:w="895" w:type="dxa"/>
            <w:gridSpan w:val="2"/>
            <w:tcBorders>
              <w:top w:val="single" w:color="auto" w:sz="4" w:space="0"/>
              <w:left w:val="single" w:color="auto" w:sz="4" w:space="0"/>
              <w:bottom w:val="single" w:color="auto" w:sz="4" w:space="0"/>
              <w:right w:val="single" w:color="auto" w:sz="4" w:space="0"/>
            </w:tcBorders>
            <w:vAlign w:val="center"/>
          </w:tcPr>
          <w:p w14:paraId="6C4B7119">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元</w:t>
            </w:r>
          </w:p>
        </w:tc>
        <w:tc>
          <w:tcPr>
            <w:tcW w:w="771" w:type="dxa"/>
            <w:gridSpan w:val="2"/>
            <w:tcBorders>
              <w:top w:val="single" w:color="auto" w:sz="4" w:space="0"/>
              <w:left w:val="single" w:color="auto" w:sz="4" w:space="0"/>
              <w:bottom w:val="single" w:color="auto" w:sz="4" w:space="0"/>
              <w:right w:val="single" w:color="auto" w:sz="4" w:space="0"/>
            </w:tcBorders>
            <w:vAlign w:val="center"/>
          </w:tcPr>
          <w:p w14:paraId="2CEA494E">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810" w:type="dxa"/>
            <w:gridSpan w:val="3"/>
            <w:tcBorders>
              <w:top w:val="single" w:color="auto" w:sz="4" w:space="0"/>
              <w:left w:val="single" w:color="auto" w:sz="4" w:space="0"/>
              <w:bottom w:val="single" w:color="auto" w:sz="4" w:space="0"/>
              <w:right w:val="single" w:color="auto" w:sz="4" w:space="0"/>
            </w:tcBorders>
            <w:vAlign w:val="center"/>
          </w:tcPr>
          <w:p w14:paraId="5D63798A">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2A209BE6">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2741" w:type="dxa"/>
            <w:tcBorders>
              <w:top w:val="single" w:color="auto" w:sz="4" w:space="0"/>
              <w:left w:val="single" w:color="auto" w:sz="4" w:space="0"/>
              <w:bottom w:val="single" w:color="auto" w:sz="4" w:space="0"/>
              <w:right w:val="single" w:color="auto" w:sz="4" w:space="0"/>
            </w:tcBorders>
            <w:vAlign w:val="center"/>
          </w:tcPr>
          <w:p w14:paraId="60A64140">
            <w:pPr>
              <w:keepNext w:val="0"/>
              <w:keepLines w:val="0"/>
              <w:widowControl/>
              <w:suppressLineNumbers w:val="0"/>
              <w:spacing w:before="0" w:beforeAutospacing="0" w:after="0" w:afterAutospacing="0" w:line="280" w:lineRule="exact"/>
              <w:ind w:left="0" w:right="0"/>
              <w:jc w:val="center"/>
              <w:rPr>
                <w:rFonts w:hint="default" w:ascii="宋体" w:hAnsi="宋体" w:eastAsia="宋体" w:cs="宋体"/>
                <w:color w:val="auto"/>
                <w:sz w:val="18"/>
                <w:szCs w:val="18"/>
                <w:highlight w:val="none"/>
              </w:rPr>
            </w:pPr>
          </w:p>
        </w:tc>
      </w:tr>
      <w:tr w14:paraId="7C38B9E3">
        <w:tblPrEx>
          <w:tblCellMar>
            <w:top w:w="15" w:type="dxa"/>
            <w:left w:w="15" w:type="dxa"/>
            <w:bottom w:w="15" w:type="dxa"/>
            <w:right w:w="15" w:type="dxa"/>
          </w:tblCellMar>
        </w:tblPrEx>
        <w:trPr>
          <w:trHeight w:val="254" w:hRule="atLeast"/>
        </w:trPr>
        <w:tc>
          <w:tcPr>
            <w:tcW w:w="815" w:type="dxa"/>
            <w:gridSpan w:val="2"/>
            <w:tcBorders>
              <w:top w:val="single" w:color="auto" w:sz="4" w:space="0"/>
              <w:left w:val="single" w:color="auto" w:sz="4" w:space="0"/>
              <w:bottom w:val="single" w:color="auto" w:sz="4" w:space="0"/>
              <w:right w:val="single" w:color="auto" w:sz="4" w:space="0"/>
            </w:tcBorders>
            <w:vAlign w:val="center"/>
          </w:tcPr>
          <w:p w14:paraId="36902470">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10</w:t>
            </w:r>
          </w:p>
        </w:tc>
        <w:tc>
          <w:tcPr>
            <w:tcW w:w="2714" w:type="dxa"/>
            <w:tcBorders>
              <w:top w:val="single" w:color="auto" w:sz="4" w:space="0"/>
              <w:left w:val="single" w:color="auto" w:sz="4" w:space="0"/>
              <w:bottom w:val="single" w:color="auto" w:sz="4" w:space="0"/>
              <w:right w:val="single" w:color="auto" w:sz="4" w:space="0"/>
            </w:tcBorders>
            <w:vAlign w:val="center"/>
          </w:tcPr>
          <w:p w14:paraId="56A36E8E">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工地食堂油烟净化设备</w:t>
            </w:r>
          </w:p>
        </w:tc>
        <w:tc>
          <w:tcPr>
            <w:tcW w:w="895" w:type="dxa"/>
            <w:gridSpan w:val="2"/>
            <w:tcBorders>
              <w:top w:val="single" w:color="auto" w:sz="4" w:space="0"/>
              <w:left w:val="single" w:color="auto" w:sz="4" w:space="0"/>
              <w:bottom w:val="single" w:color="auto" w:sz="4" w:space="0"/>
              <w:right w:val="single" w:color="auto" w:sz="4" w:space="0"/>
            </w:tcBorders>
            <w:vAlign w:val="center"/>
          </w:tcPr>
          <w:p w14:paraId="0F7DA8CC">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套</w:t>
            </w:r>
          </w:p>
        </w:tc>
        <w:tc>
          <w:tcPr>
            <w:tcW w:w="771" w:type="dxa"/>
            <w:gridSpan w:val="2"/>
            <w:tcBorders>
              <w:top w:val="single" w:color="auto" w:sz="4" w:space="0"/>
              <w:left w:val="single" w:color="auto" w:sz="4" w:space="0"/>
              <w:bottom w:val="single" w:color="auto" w:sz="4" w:space="0"/>
              <w:right w:val="single" w:color="auto" w:sz="4" w:space="0"/>
            </w:tcBorders>
            <w:vAlign w:val="center"/>
          </w:tcPr>
          <w:p w14:paraId="57CACA6F">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810" w:type="dxa"/>
            <w:gridSpan w:val="3"/>
            <w:tcBorders>
              <w:top w:val="single" w:color="auto" w:sz="4" w:space="0"/>
              <w:left w:val="single" w:color="auto" w:sz="4" w:space="0"/>
              <w:bottom w:val="single" w:color="auto" w:sz="4" w:space="0"/>
              <w:right w:val="single" w:color="auto" w:sz="4" w:space="0"/>
            </w:tcBorders>
            <w:vAlign w:val="center"/>
          </w:tcPr>
          <w:p w14:paraId="5C5BF762">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6BDEA789">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2741" w:type="dxa"/>
            <w:tcBorders>
              <w:top w:val="single" w:color="auto" w:sz="4" w:space="0"/>
              <w:left w:val="single" w:color="auto" w:sz="4" w:space="0"/>
              <w:bottom w:val="single" w:color="auto" w:sz="4" w:space="0"/>
              <w:right w:val="single" w:color="auto" w:sz="4" w:space="0"/>
            </w:tcBorders>
            <w:vAlign w:val="center"/>
          </w:tcPr>
          <w:p w14:paraId="1AC8C6B4">
            <w:pPr>
              <w:keepNext w:val="0"/>
              <w:keepLines w:val="0"/>
              <w:widowControl/>
              <w:suppressLineNumbers w:val="0"/>
              <w:spacing w:before="0" w:beforeAutospacing="0" w:after="0" w:afterAutospacing="0" w:line="280" w:lineRule="exact"/>
              <w:ind w:left="0" w:right="0"/>
              <w:jc w:val="center"/>
              <w:rPr>
                <w:rFonts w:hint="default" w:ascii="宋体" w:hAnsi="宋体" w:eastAsia="宋体" w:cs="宋体"/>
                <w:color w:val="auto"/>
                <w:sz w:val="18"/>
                <w:szCs w:val="18"/>
                <w:highlight w:val="none"/>
              </w:rPr>
            </w:pPr>
          </w:p>
        </w:tc>
      </w:tr>
      <w:tr w14:paraId="6A227308">
        <w:tblPrEx>
          <w:tblCellMar>
            <w:top w:w="15" w:type="dxa"/>
            <w:left w:w="15" w:type="dxa"/>
            <w:bottom w:w="15" w:type="dxa"/>
            <w:right w:w="15" w:type="dxa"/>
          </w:tblCellMar>
        </w:tblPrEx>
        <w:trPr>
          <w:trHeight w:val="254" w:hRule="atLeast"/>
        </w:trPr>
        <w:tc>
          <w:tcPr>
            <w:tcW w:w="815" w:type="dxa"/>
            <w:gridSpan w:val="2"/>
            <w:tcBorders>
              <w:top w:val="single" w:color="auto" w:sz="4" w:space="0"/>
              <w:left w:val="single" w:color="auto" w:sz="4" w:space="0"/>
              <w:bottom w:val="single" w:color="auto" w:sz="4" w:space="0"/>
              <w:right w:val="single" w:color="auto" w:sz="4" w:space="0"/>
            </w:tcBorders>
            <w:vAlign w:val="center"/>
          </w:tcPr>
          <w:p w14:paraId="63B276E9">
            <w:pPr>
              <w:keepNext w:val="0"/>
              <w:keepLines w:val="0"/>
              <w:widowControl/>
              <w:suppressLineNumbers w:val="0"/>
              <w:spacing w:before="0" w:beforeAutospacing="0" w:after="0" w:afterAutospacing="0" w:line="280" w:lineRule="exact"/>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11</w:t>
            </w:r>
          </w:p>
        </w:tc>
        <w:tc>
          <w:tcPr>
            <w:tcW w:w="2714" w:type="dxa"/>
            <w:tcBorders>
              <w:top w:val="single" w:color="auto" w:sz="4" w:space="0"/>
              <w:left w:val="single" w:color="auto" w:sz="4" w:space="0"/>
              <w:bottom w:val="single" w:color="auto" w:sz="4" w:space="0"/>
              <w:right w:val="single" w:color="auto" w:sz="4" w:space="0"/>
            </w:tcBorders>
            <w:vAlign w:val="center"/>
          </w:tcPr>
          <w:p w14:paraId="1A2C4A80">
            <w:pPr>
              <w:keepNext w:val="0"/>
              <w:keepLines w:val="0"/>
              <w:widowControl/>
              <w:suppressLineNumbers w:val="0"/>
              <w:spacing w:before="0" w:beforeAutospacing="0" w:after="0" w:afterAutospacing="0" w:line="280" w:lineRule="exact"/>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其他环境保护措施</w:t>
            </w:r>
          </w:p>
        </w:tc>
        <w:tc>
          <w:tcPr>
            <w:tcW w:w="895" w:type="dxa"/>
            <w:gridSpan w:val="2"/>
            <w:tcBorders>
              <w:top w:val="single" w:color="auto" w:sz="4" w:space="0"/>
              <w:left w:val="single" w:color="auto" w:sz="4" w:space="0"/>
              <w:bottom w:val="single" w:color="auto" w:sz="4" w:space="0"/>
              <w:right w:val="single" w:color="auto" w:sz="4" w:space="0"/>
            </w:tcBorders>
            <w:vAlign w:val="center"/>
          </w:tcPr>
          <w:p w14:paraId="5936BBCB">
            <w:pPr>
              <w:keepNext w:val="0"/>
              <w:keepLines w:val="0"/>
              <w:widowControl/>
              <w:suppressLineNumbers w:val="0"/>
              <w:spacing w:before="0" w:beforeAutospacing="0" w:after="0" w:afterAutospacing="0" w:line="280" w:lineRule="exact"/>
              <w:ind w:left="0" w:right="0"/>
              <w:jc w:val="center"/>
              <w:rPr>
                <w:rFonts w:hint="default" w:ascii="宋体" w:hAnsi="宋体" w:eastAsia="宋体" w:cs="宋体"/>
                <w:color w:val="auto"/>
                <w:sz w:val="18"/>
                <w:szCs w:val="18"/>
                <w:highlight w:val="none"/>
              </w:rPr>
            </w:pPr>
          </w:p>
        </w:tc>
        <w:tc>
          <w:tcPr>
            <w:tcW w:w="771" w:type="dxa"/>
            <w:gridSpan w:val="2"/>
            <w:tcBorders>
              <w:top w:val="single" w:color="auto" w:sz="4" w:space="0"/>
              <w:left w:val="single" w:color="auto" w:sz="4" w:space="0"/>
              <w:bottom w:val="single" w:color="auto" w:sz="4" w:space="0"/>
              <w:right w:val="single" w:color="auto" w:sz="4" w:space="0"/>
            </w:tcBorders>
            <w:vAlign w:val="center"/>
          </w:tcPr>
          <w:p w14:paraId="7FDD5C3B">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810" w:type="dxa"/>
            <w:gridSpan w:val="3"/>
            <w:tcBorders>
              <w:top w:val="single" w:color="auto" w:sz="4" w:space="0"/>
              <w:left w:val="single" w:color="auto" w:sz="4" w:space="0"/>
              <w:bottom w:val="single" w:color="auto" w:sz="4" w:space="0"/>
              <w:right w:val="single" w:color="auto" w:sz="4" w:space="0"/>
            </w:tcBorders>
            <w:vAlign w:val="center"/>
          </w:tcPr>
          <w:p w14:paraId="28557069">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420A44F4">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sz w:val="18"/>
                <w:szCs w:val="18"/>
                <w:highlight w:val="none"/>
              </w:rPr>
            </w:pPr>
          </w:p>
        </w:tc>
        <w:tc>
          <w:tcPr>
            <w:tcW w:w="2741" w:type="dxa"/>
            <w:tcBorders>
              <w:top w:val="single" w:color="auto" w:sz="4" w:space="0"/>
              <w:left w:val="single" w:color="auto" w:sz="4" w:space="0"/>
              <w:bottom w:val="single" w:color="auto" w:sz="4" w:space="0"/>
              <w:right w:val="single" w:color="auto" w:sz="4" w:space="0"/>
            </w:tcBorders>
            <w:vAlign w:val="center"/>
          </w:tcPr>
          <w:p w14:paraId="550636EE">
            <w:pPr>
              <w:keepNext w:val="0"/>
              <w:keepLines w:val="0"/>
              <w:widowControl/>
              <w:suppressLineNumbers w:val="0"/>
              <w:spacing w:before="0" w:beforeAutospacing="0" w:after="0" w:afterAutospacing="0" w:line="280" w:lineRule="exact"/>
              <w:ind w:left="0" w:right="0"/>
              <w:jc w:val="center"/>
              <w:rPr>
                <w:rFonts w:hint="default" w:ascii="宋体" w:hAnsi="宋体" w:eastAsia="宋体" w:cs="宋体"/>
                <w:color w:val="auto"/>
                <w:sz w:val="18"/>
                <w:szCs w:val="18"/>
                <w:highlight w:val="none"/>
              </w:rPr>
            </w:pPr>
          </w:p>
        </w:tc>
      </w:tr>
    </w:tbl>
    <w:p w14:paraId="7538D27A">
      <w:pPr>
        <w:widowControl/>
        <w:tabs>
          <w:tab w:val="center" w:pos="4755"/>
          <w:tab w:val="right" w:pos="9070"/>
        </w:tabs>
        <w:spacing w:line="288" w:lineRule="auto"/>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2"/>
        <w:tblW w:w="9286" w:type="dxa"/>
        <w:tblInd w:w="91" w:type="dxa"/>
        <w:tblLayout w:type="fixed"/>
        <w:tblCellMar>
          <w:top w:w="15" w:type="dxa"/>
          <w:left w:w="15" w:type="dxa"/>
          <w:bottom w:w="15" w:type="dxa"/>
          <w:right w:w="15" w:type="dxa"/>
        </w:tblCellMar>
      </w:tblPr>
      <w:tblGrid>
        <w:gridCol w:w="910"/>
        <w:gridCol w:w="3035"/>
        <w:gridCol w:w="1003"/>
        <w:gridCol w:w="862"/>
        <w:gridCol w:w="906"/>
        <w:gridCol w:w="888"/>
        <w:gridCol w:w="1682"/>
      </w:tblGrid>
      <w:tr w14:paraId="3D29733B">
        <w:tblPrEx>
          <w:tblCellMar>
            <w:top w:w="15" w:type="dxa"/>
            <w:left w:w="15" w:type="dxa"/>
            <w:bottom w:w="15" w:type="dxa"/>
            <w:right w:w="15" w:type="dxa"/>
          </w:tblCellMar>
        </w:tblPrEx>
        <w:trPr>
          <w:trHeight w:val="659" w:hRule="atLeast"/>
        </w:trPr>
        <w:tc>
          <w:tcPr>
            <w:tcW w:w="9286" w:type="dxa"/>
            <w:gridSpan w:val="7"/>
            <w:tcBorders>
              <w:top w:val="nil"/>
              <w:left w:val="nil"/>
              <w:bottom w:val="nil"/>
              <w:right w:val="nil"/>
            </w:tcBorders>
            <w:vAlign w:val="center"/>
          </w:tcPr>
          <w:p w14:paraId="199D3E1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表1-3-A-1  安全文明施工措施项目清单及计价表</w:t>
            </w:r>
          </w:p>
        </w:tc>
      </w:tr>
      <w:tr w14:paraId="7E7AA692">
        <w:tblPrEx>
          <w:tblCellMar>
            <w:top w:w="15" w:type="dxa"/>
            <w:left w:w="15" w:type="dxa"/>
            <w:bottom w:w="15" w:type="dxa"/>
            <w:right w:w="15" w:type="dxa"/>
          </w:tblCellMar>
        </w:tblPrEx>
        <w:trPr>
          <w:trHeight w:val="306" w:hRule="atLeast"/>
        </w:trPr>
        <w:tc>
          <w:tcPr>
            <w:tcW w:w="6716" w:type="dxa"/>
            <w:gridSpan w:val="5"/>
            <w:tcBorders>
              <w:top w:val="nil"/>
              <w:left w:val="nil"/>
              <w:bottom w:val="nil"/>
              <w:right w:val="nil"/>
            </w:tcBorders>
            <w:vAlign w:val="bottom"/>
          </w:tcPr>
          <w:p w14:paraId="38532B6A">
            <w:pPr>
              <w:keepNext w:val="0"/>
              <w:keepLines w:val="0"/>
              <w:widowControl/>
              <w:suppressLineNumbers w:val="0"/>
              <w:spacing w:before="0" w:beforeAutospacing="0" w:after="0" w:afterAutospacing="0"/>
              <w:ind w:left="0" w:right="0"/>
              <w:jc w:val="left"/>
              <w:textAlignment w:val="bottom"/>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2570" w:type="dxa"/>
            <w:gridSpan w:val="2"/>
            <w:tcBorders>
              <w:top w:val="nil"/>
              <w:left w:val="nil"/>
              <w:bottom w:val="nil"/>
              <w:right w:val="nil"/>
            </w:tcBorders>
            <w:vAlign w:val="bottom"/>
          </w:tcPr>
          <w:p w14:paraId="33D68C4D">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第4页 共4页</w:t>
            </w:r>
          </w:p>
        </w:tc>
      </w:tr>
      <w:tr w14:paraId="63CD4EF8">
        <w:tblPrEx>
          <w:tblCellMar>
            <w:top w:w="15" w:type="dxa"/>
            <w:left w:w="15" w:type="dxa"/>
            <w:bottom w:w="15" w:type="dxa"/>
            <w:right w:w="15" w:type="dxa"/>
          </w:tblCellMar>
        </w:tblPrEx>
        <w:trPr>
          <w:trHeight w:val="512" w:hRule="atLeast"/>
        </w:trPr>
        <w:tc>
          <w:tcPr>
            <w:tcW w:w="910" w:type="dxa"/>
            <w:tcBorders>
              <w:top w:val="single" w:color="000000" w:sz="4" w:space="0"/>
              <w:left w:val="single" w:color="000000" w:sz="4" w:space="0"/>
              <w:bottom w:val="nil"/>
              <w:right w:val="nil"/>
            </w:tcBorders>
            <w:vAlign w:val="center"/>
          </w:tcPr>
          <w:p w14:paraId="538AE9A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3035" w:type="dxa"/>
            <w:tcBorders>
              <w:top w:val="single" w:color="000000" w:sz="4" w:space="0"/>
              <w:left w:val="single" w:color="000000" w:sz="4" w:space="0"/>
              <w:bottom w:val="nil"/>
              <w:right w:val="nil"/>
            </w:tcBorders>
            <w:vAlign w:val="center"/>
          </w:tcPr>
          <w:p w14:paraId="4B13298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措施项目名称</w:t>
            </w:r>
          </w:p>
        </w:tc>
        <w:tc>
          <w:tcPr>
            <w:tcW w:w="1003" w:type="dxa"/>
            <w:tcBorders>
              <w:top w:val="single" w:color="000000" w:sz="4" w:space="0"/>
              <w:left w:val="single" w:color="000000" w:sz="4" w:space="0"/>
              <w:bottom w:val="nil"/>
              <w:right w:val="nil"/>
            </w:tcBorders>
            <w:vAlign w:val="center"/>
          </w:tcPr>
          <w:p w14:paraId="01F7CE7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w:t>
            </w:r>
          </w:p>
        </w:tc>
        <w:tc>
          <w:tcPr>
            <w:tcW w:w="862" w:type="dxa"/>
            <w:tcBorders>
              <w:top w:val="single" w:color="000000" w:sz="4" w:space="0"/>
              <w:left w:val="single" w:color="000000" w:sz="4" w:space="0"/>
              <w:bottom w:val="nil"/>
              <w:right w:val="nil"/>
            </w:tcBorders>
            <w:vAlign w:val="center"/>
          </w:tcPr>
          <w:p w14:paraId="0E126FC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数量</w:t>
            </w:r>
          </w:p>
        </w:tc>
        <w:tc>
          <w:tcPr>
            <w:tcW w:w="906" w:type="dxa"/>
            <w:tcBorders>
              <w:top w:val="single" w:color="000000" w:sz="4" w:space="0"/>
              <w:left w:val="single" w:color="000000" w:sz="4" w:space="0"/>
              <w:bottom w:val="nil"/>
              <w:right w:val="nil"/>
            </w:tcBorders>
            <w:vAlign w:val="center"/>
          </w:tcPr>
          <w:p w14:paraId="3BE49E5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单价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(元)</w:t>
            </w:r>
          </w:p>
        </w:tc>
        <w:tc>
          <w:tcPr>
            <w:tcW w:w="888" w:type="dxa"/>
            <w:tcBorders>
              <w:top w:val="single" w:color="000000" w:sz="4" w:space="0"/>
              <w:left w:val="single" w:color="000000" w:sz="4" w:space="0"/>
              <w:bottom w:val="nil"/>
              <w:right w:val="nil"/>
            </w:tcBorders>
            <w:vAlign w:val="center"/>
          </w:tcPr>
          <w:p w14:paraId="79FF0E1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合价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(元)</w:t>
            </w:r>
          </w:p>
        </w:tc>
        <w:tc>
          <w:tcPr>
            <w:tcW w:w="1682" w:type="dxa"/>
            <w:tcBorders>
              <w:top w:val="single" w:color="000000" w:sz="4" w:space="0"/>
              <w:left w:val="single" w:color="000000" w:sz="4" w:space="0"/>
              <w:bottom w:val="nil"/>
              <w:right w:val="single" w:color="000000" w:sz="4" w:space="0"/>
            </w:tcBorders>
            <w:vAlign w:val="center"/>
          </w:tcPr>
          <w:p w14:paraId="5BB6DD2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备注</w:t>
            </w:r>
          </w:p>
        </w:tc>
      </w:tr>
      <w:tr w14:paraId="4EAB822C">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5D18AF9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四</w:t>
            </w:r>
          </w:p>
        </w:tc>
        <w:tc>
          <w:tcPr>
            <w:tcW w:w="3035" w:type="dxa"/>
            <w:tcBorders>
              <w:top w:val="single" w:color="000000" w:sz="4" w:space="0"/>
              <w:left w:val="single" w:color="000000" w:sz="4" w:space="0"/>
              <w:bottom w:val="nil"/>
              <w:right w:val="nil"/>
            </w:tcBorders>
            <w:vAlign w:val="center"/>
          </w:tcPr>
          <w:p w14:paraId="5B2B3ED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临时设施措施项目</w:t>
            </w:r>
          </w:p>
        </w:tc>
        <w:tc>
          <w:tcPr>
            <w:tcW w:w="1003" w:type="dxa"/>
            <w:tcBorders>
              <w:top w:val="single" w:color="000000" w:sz="4" w:space="0"/>
              <w:left w:val="single" w:color="000000" w:sz="4" w:space="0"/>
              <w:bottom w:val="nil"/>
              <w:right w:val="nil"/>
            </w:tcBorders>
            <w:vAlign w:val="center"/>
          </w:tcPr>
          <w:p w14:paraId="1CA18770">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862" w:type="dxa"/>
            <w:tcBorders>
              <w:top w:val="single" w:color="000000" w:sz="4" w:space="0"/>
              <w:left w:val="single" w:color="000000" w:sz="4" w:space="0"/>
              <w:bottom w:val="nil"/>
              <w:right w:val="nil"/>
            </w:tcBorders>
            <w:vAlign w:val="center"/>
          </w:tcPr>
          <w:p w14:paraId="4C20576F">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5C24BEAB">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64B6AB99">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72BDA3D1">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r>
      <w:tr w14:paraId="093F6788">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0CEC3A9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（一）</w:t>
            </w:r>
          </w:p>
        </w:tc>
        <w:tc>
          <w:tcPr>
            <w:tcW w:w="3035" w:type="dxa"/>
            <w:tcBorders>
              <w:top w:val="single" w:color="000000" w:sz="4" w:space="0"/>
              <w:left w:val="single" w:color="000000" w:sz="4" w:space="0"/>
              <w:bottom w:val="nil"/>
              <w:right w:val="nil"/>
            </w:tcBorders>
            <w:vAlign w:val="center"/>
          </w:tcPr>
          <w:p w14:paraId="0D9BC5C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办公用房</w:t>
            </w:r>
          </w:p>
        </w:tc>
        <w:tc>
          <w:tcPr>
            <w:tcW w:w="1003" w:type="dxa"/>
            <w:tcBorders>
              <w:top w:val="single" w:color="000000" w:sz="4" w:space="0"/>
              <w:left w:val="single" w:color="000000" w:sz="4" w:space="0"/>
              <w:bottom w:val="nil"/>
              <w:right w:val="nil"/>
            </w:tcBorders>
            <w:vAlign w:val="center"/>
          </w:tcPr>
          <w:p w14:paraId="37EAF84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m2</w:t>
            </w:r>
          </w:p>
        </w:tc>
        <w:tc>
          <w:tcPr>
            <w:tcW w:w="862" w:type="dxa"/>
            <w:tcBorders>
              <w:top w:val="single" w:color="000000" w:sz="4" w:space="0"/>
              <w:left w:val="single" w:color="000000" w:sz="4" w:space="0"/>
              <w:bottom w:val="nil"/>
              <w:right w:val="nil"/>
            </w:tcBorders>
            <w:vAlign w:val="center"/>
          </w:tcPr>
          <w:p w14:paraId="680A5DB2">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411AA83D">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4853DA34">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6159130B">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r>
      <w:tr w14:paraId="224807F2">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4931C22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（二）</w:t>
            </w:r>
          </w:p>
        </w:tc>
        <w:tc>
          <w:tcPr>
            <w:tcW w:w="3035" w:type="dxa"/>
            <w:tcBorders>
              <w:top w:val="single" w:color="000000" w:sz="4" w:space="0"/>
              <w:left w:val="single" w:color="000000" w:sz="4" w:space="0"/>
              <w:bottom w:val="nil"/>
              <w:right w:val="nil"/>
            </w:tcBorders>
            <w:vAlign w:val="center"/>
          </w:tcPr>
          <w:p w14:paraId="7A0ADE4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生活用房</w:t>
            </w:r>
          </w:p>
        </w:tc>
        <w:tc>
          <w:tcPr>
            <w:tcW w:w="1003" w:type="dxa"/>
            <w:tcBorders>
              <w:top w:val="single" w:color="000000" w:sz="4" w:space="0"/>
              <w:left w:val="single" w:color="000000" w:sz="4" w:space="0"/>
              <w:bottom w:val="nil"/>
              <w:right w:val="nil"/>
            </w:tcBorders>
            <w:vAlign w:val="center"/>
          </w:tcPr>
          <w:p w14:paraId="0B7204D2">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862" w:type="dxa"/>
            <w:tcBorders>
              <w:top w:val="single" w:color="000000" w:sz="4" w:space="0"/>
              <w:left w:val="single" w:color="000000" w:sz="4" w:space="0"/>
              <w:bottom w:val="nil"/>
              <w:right w:val="nil"/>
            </w:tcBorders>
            <w:vAlign w:val="center"/>
          </w:tcPr>
          <w:p w14:paraId="3E76C8B5">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5C05E144">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65665454">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5FC4EC93">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r>
      <w:tr w14:paraId="02C41923">
        <w:tblPrEx>
          <w:tblCellMar>
            <w:top w:w="15" w:type="dxa"/>
            <w:left w:w="15" w:type="dxa"/>
            <w:bottom w:w="15" w:type="dxa"/>
            <w:right w:w="15" w:type="dxa"/>
          </w:tblCellMar>
        </w:tblPrEx>
        <w:trPr>
          <w:trHeight w:val="440" w:hRule="atLeast"/>
        </w:trPr>
        <w:tc>
          <w:tcPr>
            <w:tcW w:w="910" w:type="dxa"/>
            <w:tcBorders>
              <w:top w:val="single" w:color="000000" w:sz="4" w:space="0"/>
              <w:left w:val="single" w:color="000000" w:sz="4" w:space="0"/>
              <w:bottom w:val="nil"/>
              <w:right w:val="nil"/>
            </w:tcBorders>
            <w:vAlign w:val="center"/>
          </w:tcPr>
          <w:p w14:paraId="33810ED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3035" w:type="dxa"/>
            <w:tcBorders>
              <w:top w:val="single" w:color="000000" w:sz="4" w:space="0"/>
              <w:left w:val="single" w:color="000000" w:sz="4" w:space="0"/>
              <w:bottom w:val="nil"/>
              <w:right w:val="nil"/>
            </w:tcBorders>
            <w:vAlign w:val="center"/>
          </w:tcPr>
          <w:p w14:paraId="6B569C5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宿舍</w:t>
            </w:r>
          </w:p>
        </w:tc>
        <w:tc>
          <w:tcPr>
            <w:tcW w:w="1003" w:type="dxa"/>
            <w:tcBorders>
              <w:top w:val="single" w:color="000000" w:sz="4" w:space="0"/>
              <w:left w:val="single" w:color="000000" w:sz="4" w:space="0"/>
              <w:bottom w:val="nil"/>
              <w:right w:val="nil"/>
            </w:tcBorders>
            <w:vAlign w:val="center"/>
          </w:tcPr>
          <w:p w14:paraId="78D6225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m2</w:t>
            </w:r>
          </w:p>
        </w:tc>
        <w:tc>
          <w:tcPr>
            <w:tcW w:w="862" w:type="dxa"/>
            <w:tcBorders>
              <w:top w:val="single" w:color="000000" w:sz="4" w:space="0"/>
              <w:left w:val="single" w:color="000000" w:sz="4" w:space="0"/>
              <w:bottom w:val="nil"/>
              <w:right w:val="nil"/>
            </w:tcBorders>
            <w:vAlign w:val="center"/>
          </w:tcPr>
          <w:p w14:paraId="32CB8598">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2BE145E3">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6A24E803">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3D61BF29">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r>
      <w:tr w14:paraId="01525E09">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38BA095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w:t>
            </w:r>
          </w:p>
        </w:tc>
        <w:tc>
          <w:tcPr>
            <w:tcW w:w="3035" w:type="dxa"/>
            <w:tcBorders>
              <w:top w:val="single" w:color="000000" w:sz="4" w:space="0"/>
              <w:left w:val="single" w:color="000000" w:sz="4" w:space="0"/>
              <w:bottom w:val="nil"/>
              <w:right w:val="nil"/>
            </w:tcBorders>
            <w:vAlign w:val="center"/>
          </w:tcPr>
          <w:p w14:paraId="6DA0A2C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食堂</w:t>
            </w:r>
          </w:p>
        </w:tc>
        <w:tc>
          <w:tcPr>
            <w:tcW w:w="1003" w:type="dxa"/>
            <w:tcBorders>
              <w:top w:val="single" w:color="000000" w:sz="4" w:space="0"/>
              <w:left w:val="single" w:color="000000" w:sz="4" w:space="0"/>
              <w:bottom w:val="nil"/>
              <w:right w:val="nil"/>
            </w:tcBorders>
            <w:vAlign w:val="center"/>
          </w:tcPr>
          <w:p w14:paraId="323262E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m2</w:t>
            </w:r>
          </w:p>
        </w:tc>
        <w:tc>
          <w:tcPr>
            <w:tcW w:w="862" w:type="dxa"/>
            <w:tcBorders>
              <w:top w:val="single" w:color="000000" w:sz="4" w:space="0"/>
              <w:left w:val="single" w:color="000000" w:sz="4" w:space="0"/>
              <w:bottom w:val="nil"/>
              <w:right w:val="nil"/>
            </w:tcBorders>
            <w:vAlign w:val="center"/>
          </w:tcPr>
          <w:p w14:paraId="6B2A691D">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2010A8EC">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643C2D95">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6A0A5A08">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r>
      <w:tr w14:paraId="1717CA33">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4011CBD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3</w:t>
            </w:r>
          </w:p>
        </w:tc>
        <w:tc>
          <w:tcPr>
            <w:tcW w:w="3035" w:type="dxa"/>
            <w:tcBorders>
              <w:top w:val="single" w:color="000000" w:sz="4" w:space="0"/>
              <w:left w:val="single" w:color="000000" w:sz="4" w:space="0"/>
              <w:bottom w:val="nil"/>
              <w:right w:val="nil"/>
            </w:tcBorders>
            <w:vAlign w:val="center"/>
          </w:tcPr>
          <w:p w14:paraId="071F8A8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厕所</w:t>
            </w:r>
          </w:p>
        </w:tc>
        <w:tc>
          <w:tcPr>
            <w:tcW w:w="1003" w:type="dxa"/>
            <w:tcBorders>
              <w:top w:val="single" w:color="000000" w:sz="4" w:space="0"/>
              <w:left w:val="single" w:color="000000" w:sz="4" w:space="0"/>
              <w:bottom w:val="nil"/>
              <w:right w:val="nil"/>
            </w:tcBorders>
            <w:vAlign w:val="center"/>
          </w:tcPr>
          <w:p w14:paraId="118C4C7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m2</w:t>
            </w:r>
          </w:p>
        </w:tc>
        <w:tc>
          <w:tcPr>
            <w:tcW w:w="862" w:type="dxa"/>
            <w:tcBorders>
              <w:top w:val="single" w:color="000000" w:sz="4" w:space="0"/>
              <w:left w:val="single" w:color="000000" w:sz="4" w:space="0"/>
              <w:bottom w:val="nil"/>
              <w:right w:val="nil"/>
            </w:tcBorders>
            <w:vAlign w:val="center"/>
          </w:tcPr>
          <w:p w14:paraId="2D42726C">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3B605494">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45F6BBFB">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6F4277B6">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r>
      <w:tr w14:paraId="3FD386B3">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483DA13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w:t>
            </w:r>
          </w:p>
        </w:tc>
        <w:tc>
          <w:tcPr>
            <w:tcW w:w="3035" w:type="dxa"/>
            <w:tcBorders>
              <w:top w:val="single" w:color="000000" w:sz="4" w:space="0"/>
              <w:left w:val="single" w:color="000000" w:sz="4" w:space="0"/>
              <w:bottom w:val="nil"/>
              <w:right w:val="nil"/>
            </w:tcBorders>
            <w:vAlign w:val="center"/>
          </w:tcPr>
          <w:p w14:paraId="180C9D7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浴室</w:t>
            </w:r>
          </w:p>
        </w:tc>
        <w:tc>
          <w:tcPr>
            <w:tcW w:w="1003" w:type="dxa"/>
            <w:tcBorders>
              <w:top w:val="single" w:color="000000" w:sz="4" w:space="0"/>
              <w:left w:val="single" w:color="000000" w:sz="4" w:space="0"/>
              <w:bottom w:val="nil"/>
              <w:right w:val="nil"/>
            </w:tcBorders>
            <w:vAlign w:val="center"/>
          </w:tcPr>
          <w:p w14:paraId="040F289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m2</w:t>
            </w:r>
          </w:p>
        </w:tc>
        <w:tc>
          <w:tcPr>
            <w:tcW w:w="862" w:type="dxa"/>
            <w:tcBorders>
              <w:top w:val="single" w:color="000000" w:sz="4" w:space="0"/>
              <w:left w:val="single" w:color="000000" w:sz="4" w:space="0"/>
              <w:bottom w:val="nil"/>
              <w:right w:val="nil"/>
            </w:tcBorders>
            <w:vAlign w:val="center"/>
          </w:tcPr>
          <w:p w14:paraId="01516C55">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2E77B54C">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5449D14D">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05685EFD">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r>
      <w:tr w14:paraId="093CC1B4">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6A64ACB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5</w:t>
            </w:r>
          </w:p>
        </w:tc>
        <w:tc>
          <w:tcPr>
            <w:tcW w:w="3035" w:type="dxa"/>
            <w:tcBorders>
              <w:top w:val="single" w:color="000000" w:sz="4" w:space="0"/>
              <w:left w:val="single" w:color="000000" w:sz="4" w:space="0"/>
              <w:bottom w:val="nil"/>
              <w:right w:val="nil"/>
            </w:tcBorders>
            <w:vAlign w:val="center"/>
          </w:tcPr>
          <w:p w14:paraId="563BE50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其他生活设施</w:t>
            </w:r>
          </w:p>
        </w:tc>
        <w:tc>
          <w:tcPr>
            <w:tcW w:w="1003" w:type="dxa"/>
            <w:tcBorders>
              <w:top w:val="single" w:color="000000" w:sz="4" w:space="0"/>
              <w:left w:val="single" w:color="000000" w:sz="4" w:space="0"/>
              <w:bottom w:val="nil"/>
              <w:right w:val="nil"/>
            </w:tcBorders>
            <w:vAlign w:val="center"/>
          </w:tcPr>
          <w:p w14:paraId="66903B7D">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862" w:type="dxa"/>
            <w:tcBorders>
              <w:top w:val="single" w:color="000000" w:sz="4" w:space="0"/>
              <w:left w:val="single" w:color="000000" w:sz="4" w:space="0"/>
              <w:bottom w:val="nil"/>
              <w:right w:val="nil"/>
            </w:tcBorders>
            <w:vAlign w:val="center"/>
          </w:tcPr>
          <w:p w14:paraId="21609AEC">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42C9ED43">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79D17267">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4D65B16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休息场所、文化娱乐设施等</w:t>
            </w:r>
          </w:p>
        </w:tc>
      </w:tr>
      <w:tr w14:paraId="272FED48">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31D948F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（三）</w:t>
            </w:r>
          </w:p>
        </w:tc>
        <w:tc>
          <w:tcPr>
            <w:tcW w:w="3035" w:type="dxa"/>
            <w:tcBorders>
              <w:top w:val="single" w:color="000000" w:sz="4" w:space="0"/>
              <w:left w:val="single" w:color="000000" w:sz="4" w:space="0"/>
              <w:bottom w:val="nil"/>
              <w:right w:val="nil"/>
            </w:tcBorders>
            <w:vAlign w:val="center"/>
          </w:tcPr>
          <w:p w14:paraId="2EE0364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生产用房（仓库）</w:t>
            </w:r>
          </w:p>
        </w:tc>
        <w:tc>
          <w:tcPr>
            <w:tcW w:w="1003" w:type="dxa"/>
            <w:tcBorders>
              <w:top w:val="single" w:color="000000" w:sz="4" w:space="0"/>
              <w:left w:val="single" w:color="000000" w:sz="4" w:space="0"/>
              <w:bottom w:val="nil"/>
              <w:right w:val="nil"/>
            </w:tcBorders>
            <w:vAlign w:val="center"/>
          </w:tcPr>
          <w:p w14:paraId="7DF2A98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m2</w:t>
            </w:r>
          </w:p>
        </w:tc>
        <w:tc>
          <w:tcPr>
            <w:tcW w:w="862" w:type="dxa"/>
            <w:tcBorders>
              <w:top w:val="single" w:color="000000" w:sz="4" w:space="0"/>
              <w:left w:val="single" w:color="000000" w:sz="4" w:space="0"/>
              <w:bottom w:val="nil"/>
              <w:right w:val="nil"/>
            </w:tcBorders>
            <w:vAlign w:val="center"/>
          </w:tcPr>
          <w:p w14:paraId="3E17AF83">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6BBB9B42">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2C63F306">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12F56C62">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r>
      <w:tr w14:paraId="26E1FC5C">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76A3DC9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（四）</w:t>
            </w:r>
          </w:p>
        </w:tc>
        <w:tc>
          <w:tcPr>
            <w:tcW w:w="3035" w:type="dxa"/>
            <w:tcBorders>
              <w:top w:val="single" w:color="000000" w:sz="4" w:space="0"/>
              <w:left w:val="single" w:color="000000" w:sz="4" w:space="0"/>
              <w:bottom w:val="nil"/>
              <w:right w:val="nil"/>
            </w:tcBorders>
            <w:vAlign w:val="center"/>
          </w:tcPr>
          <w:p w14:paraId="0D572BE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临时用电设施</w:t>
            </w:r>
          </w:p>
        </w:tc>
        <w:tc>
          <w:tcPr>
            <w:tcW w:w="1003" w:type="dxa"/>
            <w:tcBorders>
              <w:top w:val="single" w:color="000000" w:sz="4" w:space="0"/>
              <w:left w:val="single" w:color="000000" w:sz="4" w:space="0"/>
              <w:bottom w:val="nil"/>
              <w:right w:val="nil"/>
            </w:tcBorders>
            <w:vAlign w:val="center"/>
          </w:tcPr>
          <w:p w14:paraId="5E202792">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862" w:type="dxa"/>
            <w:tcBorders>
              <w:top w:val="single" w:color="000000" w:sz="4" w:space="0"/>
              <w:left w:val="single" w:color="000000" w:sz="4" w:space="0"/>
              <w:bottom w:val="nil"/>
              <w:right w:val="nil"/>
            </w:tcBorders>
            <w:vAlign w:val="center"/>
          </w:tcPr>
          <w:p w14:paraId="4B6F65AC">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6F39AD58">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09813D66">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1D96E1BA">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r>
      <w:tr w14:paraId="1C9CACB5">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6340BE1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3035" w:type="dxa"/>
            <w:tcBorders>
              <w:top w:val="single" w:color="000000" w:sz="4" w:space="0"/>
              <w:left w:val="single" w:color="000000" w:sz="4" w:space="0"/>
              <w:bottom w:val="nil"/>
              <w:right w:val="nil"/>
            </w:tcBorders>
            <w:vAlign w:val="center"/>
          </w:tcPr>
          <w:p w14:paraId="7D2778E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总配电箱</w:t>
            </w:r>
          </w:p>
        </w:tc>
        <w:tc>
          <w:tcPr>
            <w:tcW w:w="1003" w:type="dxa"/>
            <w:tcBorders>
              <w:top w:val="single" w:color="000000" w:sz="4" w:space="0"/>
              <w:left w:val="single" w:color="000000" w:sz="4" w:space="0"/>
              <w:bottom w:val="nil"/>
              <w:right w:val="nil"/>
            </w:tcBorders>
            <w:vAlign w:val="center"/>
          </w:tcPr>
          <w:p w14:paraId="15813CD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只</w:t>
            </w:r>
          </w:p>
        </w:tc>
        <w:tc>
          <w:tcPr>
            <w:tcW w:w="862" w:type="dxa"/>
            <w:tcBorders>
              <w:top w:val="single" w:color="000000" w:sz="4" w:space="0"/>
              <w:left w:val="single" w:color="000000" w:sz="4" w:space="0"/>
              <w:bottom w:val="nil"/>
              <w:right w:val="nil"/>
            </w:tcBorders>
            <w:vAlign w:val="center"/>
          </w:tcPr>
          <w:p w14:paraId="077D5B04">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27492973">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173F1E58">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1DC5CE39">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r>
      <w:tr w14:paraId="2AAB4223">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21BF499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w:t>
            </w:r>
          </w:p>
        </w:tc>
        <w:tc>
          <w:tcPr>
            <w:tcW w:w="3035" w:type="dxa"/>
            <w:tcBorders>
              <w:top w:val="single" w:color="000000" w:sz="4" w:space="0"/>
              <w:left w:val="single" w:color="000000" w:sz="4" w:space="0"/>
              <w:bottom w:val="nil"/>
              <w:right w:val="nil"/>
            </w:tcBorders>
            <w:vAlign w:val="center"/>
          </w:tcPr>
          <w:p w14:paraId="1118AD0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分配电箱</w:t>
            </w:r>
          </w:p>
        </w:tc>
        <w:tc>
          <w:tcPr>
            <w:tcW w:w="1003" w:type="dxa"/>
            <w:tcBorders>
              <w:top w:val="single" w:color="000000" w:sz="4" w:space="0"/>
              <w:left w:val="single" w:color="000000" w:sz="4" w:space="0"/>
              <w:bottom w:val="nil"/>
              <w:right w:val="nil"/>
            </w:tcBorders>
            <w:vAlign w:val="center"/>
          </w:tcPr>
          <w:p w14:paraId="1067EA3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只</w:t>
            </w:r>
          </w:p>
        </w:tc>
        <w:tc>
          <w:tcPr>
            <w:tcW w:w="862" w:type="dxa"/>
            <w:tcBorders>
              <w:top w:val="single" w:color="000000" w:sz="4" w:space="0"/>
              <w:left w:val="single" w:color="000000" w:sz="4" w:space="0"/>
              <w:bottom w:val="nil"/>
              <w:right w:val="nil"/>
            </w:tcBorders>
            <w:vAlign w:val="center"/>
          </w:tcPr>
          <w:p w14:paraId="0C2FE2DF">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152DBCD9">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448C1C45">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3CE2C88E">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r>
      <w:tr w14:paraId="0F442AFA">
        <w:tblPrEx>
          <w:tblCellMar>
            <w:top w:w="15" w:type="dxa"/>
            <w:left w:w="15" w:type="dxa"/>
            <w:bottom w:w="15" w:type="dxa"/>
            <w:right w:w="15" w:type="dxa"/>
          </w:tblCellMar>
        </w:tblPrEx>
        <w:trPr>
          <w:trHeight w:val="440" w:hRule="atLeast"/>
        </w:trPr>
        <w:tc>
          <w:tcPr>
            <w:tcW w:w="910" w:type="dxa"/>
            <w:tcBorders>
              <w:top w:val="single" w:color="000000" w:sz="4" w:space="0"/>
              <w:left w:val="single" w:color="000000" w:sz="4" w:space="0"/>
              <w:bottom w:val="nil"/>
              <w:right w:val="nil"/>
            </w:tcBorders>
            <w:vAlign w:val="center"/>
          </w:tcPr>
          <w:p w14:paraId="45F7AAF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3</w:t>
            </w:r>
          </w:p>
        </w:tc>
        <w:tc>
          <w:tcPr>
            <w:tcW w:w="3035" w:type="dxa"/>
            <w:tcBorders>
              <w:top w:val="single" w:color="000000" w:sz="4" w:space="0"/>
              <w:left w:val="single" w:color="000000" w:sz="4" w:space="0"/>
              <w:bottom w:val="nil"/>
              <w:right w:val="nil"/>
            </w:tcBorders>
            <w:vAlign w:val="center"/>
          </w:tcPr>
          <w:p w14:paraId="654CE36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开关箱</w:t>
            </w:r>
          </w:p>
        </w:tc>
        <w:tc>
          <w:tcPr>
            <w:tcW w:w="1003" w:type="dxa"/>
            <w:tcBorders>
              <w:top w:val="single" w:color="000000" w:sz="4" w:space="0"/>
              <w:left w:val="single" w:color="000000" w:sz="4" w:space="0"/>
              <w:bottom w:val="nil"/>
              <w:right w:val="nil"/>
            </w:tcBorders>
            <w:vAlign w:val="center"/>
          </w:tcPr>
          <w:p w14:paraId="7F4C076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只</w:t>
            </w:r>
          </w:p>
        </w:tc>
        <w:tc>
          <w:tcPr>
            <w:tcW w:w="862" w:type="dxa"/>
            <w:tcBorders>
              <w:top w:val="single" w:color="000000" w:sz="4" w:space="0"/>
              <w:left w:val="single" w:color="000000" w:sz="4" w:space="0"/>
              <w:bottom w:val="nil"/>
              <w:right w:val="nil"/>
            </w:tcBorders>
            <w:vAlign w:val="center"/>
          </w:tcPr>
          <w:p w14:paraId="42A464EE">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0AE16CA8">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20066899">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1253695A">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r>
      <w:tr w14:paraId="72D4270F">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466ACCB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w:t>
            </w:r>
          </w:p>
        </w:tc>
        <w:tc>
          <w:tcPr>
            <w:tcW w:w="3035" w:type="dxa"/>
            <w:tcBorders>
              <w:top w:val="single" w:color="000000" w:sz="4" w:space="0"/>
              <w:left w:val="single" w:color="000000" w:sz="4" w:space="0"/>
              <w:bottom w:val="nil"/>
              <w:right w:val="nil"/>
            </w:tcBorders>
            <w:vAlign w:val="center"/>
          </w:tcPr>
          <w:p w14:paraId="13C5288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临时用电线路</w:t>
            </w:r>
          </w:p>
        </w:tc>
        <w:tc>
          <w:tcPr>
            <w:tcW w:w="1003" w:type="dxa"/>
            <w:tcBorders>
              <w:top w:val="single" w:color="000000" w:sz="4" w:space="0"/>
              <w:left w:val="single" w:color="000000" w:sz="4" w:space="0"/>
              <w:bottom w:val="nil"/>
              <w:right w:val="nil"/>
            </w:tcBorders>
            <w:vAlign w:val="center"/>
          </w:tcPr>
          <w:p w14:paraId="7A1A23F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m</w:t>
            </w:r>
          </w:p>
        </w:tc>
        <w:tc>
          <w:tcPr>
            <w:tcW w:w="862" w:type="dxa"/>
            <w:tcBorders>
              <w:top w:val="single" w:color="000000" w:sz="4" w:space="0"/>
              <w:left w:val="single" w:color="000000" w:sz="4" w:space="0"/>
              <w:bottom w:val="nil"/>
              <w:right w:val="nil"/>
            </w:tcBorders>
            <w:vAlign w:val="center"/>
          </w:tcPr>
          <w:p w14:paraId="10F89196">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68BFBEE1">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18F8C443">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0BB32445">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r>
      <w:tr w14:paraId="2F1BF6FE">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6F24998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5</w:t>
            </w:r>
          </w:p>
        </w:tc>
        <w:tc>
          <w:tcPr>
            <w:tcW w:w="3035" w:type="dxa"/>
            <w:tcBorders>
              <w:top w:val="single" w:color="000000" w:sz="4" w:space="0"/>
              <w:left w:val="single" w:color="000000" w:sz="4" w:space="0"/>
              <w:bottom w:val="nil"/>
              <w:right w:val="nil"/>
            </w:tcBorders>
            <w:vAlign w:val="center"/>
          </w:tcPr>
          <w:p w14:paraId="349B22F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用电保护装置</w:t>
            </w:r>
          </w:p>
        </w:tc>
        <w:tc>
          <w:tcPr>
            <w:tcW w:w="1003" w:type="dxa"/>
            <w:tcBorders>
              <w:top w:val="single" w:color="000000" w:sz="4" w:space="0"/>
              <w:left w:val="single" w:color="000000" w:sz="4" w:space="0"/>
              <w:bottom w:val="nil"/>
              <w:right w:val="nil"/>
            </w:tcBorders>
            <w:vAlign w:val="center"/>
          </w:tcPr>
          <w:p w14:paraId="41A4DE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处</w:t>
            </w:r>
          </w:p>
        </w:tc>
        <w:tc>
          <w:tcPr>
            <w:tcW w:w="862" w:type="dxa"/>
            <w:tcBorders>
              <w:top w:val="single" w:color="000000" w:sz="4" w:space="0"/>
              <w:left w:val="single" w:color="000000" w:sz="4" w:space="0"/>
              <w:bottom w:val="nil"/>
              <w:right w:val="nil"/>
            </w:tcBorders>
            <w:vAlign w:val="center"/>
          </w:tcPr>
          <w:p w14:paraId="39F28EB7">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598D8E26">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0BA0F4D1">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3BE9A54F">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r>
      <w:tr w14:paraId="14F49604">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5D831F2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6</w:t>
            </w:r>
          </w:p>
        </w:tc>
        <w:tc>
          <w:tcPr>
            <w:tcW w:w="3035" w:type="dxa"/>
            <w:tcBorders>
              <w:top w:val="single" w:color="000000" w:sz="4" w:space="0"/>
              <w:left w:val="single" w:color="000000" w:sz="4" w:space="0"/>
              <w:bottom w:val="nil"/>
              <w:right w:val="nil"/>
            </w:tcBorders>
            <w:vAlign w:val="center"/>
          </w:tcPr>
          <w:p w14:paraId="52A2CF1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发电机</w:t>
            </w:r>
          </w:p>
        </w:tc>
        <w:tc>
          <w:tcPr>
            <w:tcW w:w="1003" w:type="dxa"/>
            <w:tcBorders>
              <w:top w:val="single" w:color="000000" w:sz="4" w:space="0"/>
              <w:left w:val="single" w:color="000000" w:sz="4" w:space="0"/>
              <w:bottom w:val="nil"/>
              <w:right w:val="nil"/>
            </w:tcBorders>
            <w:vAlign w:val="center"/>
          </w:tcPr>
          <w:p w14:paraId="5A4C1D1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c>
          <w:tcPr>
            <w:tcW w:w="862" w:type="dxa"/>
            <w:tcBorders>
              <w:top w:val="single" w:color="000000" w:sz="4" w:space="0"/>
              <w:left w:val="single" w:color="000000" w:sz="4" w:space="0"/>
              <w:bottom w:val="nil"/>
              <w:right w:val="nil"/>
            </w:tcBorders>
            <w:vAlign w:val="center"/>
          </w:tcPr>
          <w:p w14:paraId="54E0A1B3">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11823C8A">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79C2CBBD">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01A44985">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r>
      <w:tr w14:paraId="040B857F">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0A894C6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7</w:t>
            </w:r>
          </w:p>
        </w:tc>
        <w:tc>
          <w:tcPr>
            <w:tcW w:w="3035" w:type="dxa"/>
            <w:tcBorders>
              <w:top w:val="single" w:color="000000" w:sz="4" w:space="0"/>
              <w:left w:val="single" w:color="000000" w:sz="4" w:space="0"/>
              <w:bottom w:val="nil"/>
              <w:right w:val="nil"/>
            </w:tcBorders>
            <w:vAlign w:val="center"/>
          </w:tcPr>
          <w:p w14:paraId="773DBF5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其他临时用电设施</w:t>
            </w:r>
          </w:p>
        </w:tc>
        <w:tc>
          <w:tcPr>
            <w:tcW w:w="1003" w:type="dxa"/>
            <w:tcBorders>
              <w:top w:val="single" w:color="000000" w:sz="4" w:space="0"/>
              <w:left w:val="single" w:color="000000" w:sz="4" w:space="0"/>
              <w:bottom w:val="nil"/>
              <w:right w:val="nil"/>
            </w:tcBorders>
            <w:vAlign w:val="center"/>
          </w:tcPr>
          <w:p w14:paraId="524B21F3">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862" w:type="dxa"/>
            <w:tcBorders>
              <w:top w:val="single" w:color="000000" w:sz="4" w:space="0"/>
              <w:left w:val="single" w:color="000000" w:sz="4" w:space="0"/>
              <w:bottom w:val="nil"/>
              <w:right w:val="nil"/>
            </w:tcBorders>
            <w:vAlign w:val="center"/>
          </w:tcPr>
          <w:p w14:paraId="24F9FF1B">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37358C2A">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22885FD8">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6AAA682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附近外电线路防护设施等</w:t>
            </w:r>
          </w:p>
        </w:tc>
      </w:tr>
      <w:tr w14:paraId="7EAFF7FF">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31539E9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（五）</w:t>
            </w:r>
          </w:p>
        </w:tc>
        <w:tc>
          <w:tcPr>
            <w:tcW w:w="3035" w:type="dxa"/>
            <w:tcBorders>
              <w:top w:val="single" w:color="000000" w:sz="4" w:space="0"/>
              <w:left w:val="single" w:color="000000" w:sz="4" w:space="0"/>
              <w:bottom w:val="nil"/>
              <w:right w:val="nil"/>
            </w:tcBorders>
            <w:vAlign w:val="center"/>
          </w:tcPr>
          <w:p w14:paraId="3596A82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临时供水</w:t>
            </w:r>
          </w:p>
        </w:tc>
        <w:tc>
          <w:tcPr>
            <w:tcW w:w="1003" w:type="dxa"/>
            <w:tcBorders>
              <w:top w:val="single" w:color="000000" w:sz="4" w:space="0"/>
              <w:left w:val="single" w:color="000000" w:sz="4" w:space="0"/>
              <w:bottom w:val="nil"/>
              <w:right w:val="nil"/>
            </w:tcBorders>
            <w:vAlign w:val="center"/>
          </w:tcPr>
          <w:p w14:paraId="520219E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m</w:t>
            </w:r>
          </w:p>
        </w:tc>
        <w:tc>
          <w:tcPr>
            <w:tcW w:w="862" w:type="dxa"/>
            <w:tcBorders>
              <w:top w:val="single" w:color="000000" w:sz="4" w:space="0"/>
              <w:left w:val="single" w:color="000000" w:sz="4" w:space="0"/>
              <w:bottom w:val="nil"/>
              <w:right w:val="nil"/>
            </w:tcBorders>
            <w:vAlign w:val="center"/>
          </w:tcPr>
          <w:p w14:paraId="3C55E6D0">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21FBD98D">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3EE734A1">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0360819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按管道长度</w:t>
            </w:r>
          </w:p>
        </w:tc>
      </w:tr>
      <w:tr w14:paraId="32B94583">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5D0801C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（六）</w:t>
            </w:r>
          </w:p>
        </w:tc>
        <w:tc>
          <w:tcPr>
            <w:tcW w:w="3035" w:type="dxa"/>
            <w:tcBorders>
              <w:top w:val="single" w:color="000000" w:sz="4" w:space="0"/>
              <w:left w:val="single" w:color="000000" w:sz="4" w:space="0"/>
              <w:bottom w:val="nil"/>
              <w:right w:val="nil"/>
            </w:tcBorders>
            <w:vAlign w:val="center"/>
          </w:tcPr>
          <w:p w14:paraId="3AFD414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临时排水</w:t>
            </w:r>
          </w:p>
        </w:tc>
        <w:tc>
          <w:tcPr>
            <w:tcW w:w="1003" w:type="dxa"/>
            <w:tcBorders>
              <w:top w:val="single" w:color="000000" w:sz="4" w:space="0"/>
              <w:left w:val="single" w:color="000000" w:sz="4" w:space="0"/>
              <w:bottom w:val="nil"/>
              <w:right w:val="nil"/>
            </w:tcBorders>
            <w:vAlign w:val="center"/>
          </w:tcPr>
          <w:p w14:paraId="43E0BE0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m</w:t>
            </w:r>
          </w:p>
        </w:tc>
        <w:tc>
          <w:tcPr>
            <w:tcW w:w="862" w:type="dxa"/>
            <w:tcBorders>
              <w:top w:val="single" w:color="000000" w:sz="4" w:space="0"/>
              <w:left w:val="single" w:color="000000" w:sz="4" w:space="0"/>
              <w:bottom w:val="nil"/>
              <w:right w:val="nil"/>
            </w:tcBorders>
            <w:vAlign w:val="center"/>
          </w:tcPr>
          <w:p w14:paraId="231B0FD3">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2368241E">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5D392CED">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51A3556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按管道长度</w:t>
            </w:r>
          </w:p>
        </w:tc>
      </w:tr>
      <w:tr w14:paraId="6A17E423">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75B0704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（七）</w:t>
            </w:r>
          </w:p>
        </w:tc>
        <w:tc>
          <w:tcPr>
            <w:tcW w:w="3035" w:type="dxa"/>
            <w:tcBorders>
              <w:top w:val="single" w:color="000000" w:sz="4" w:space="0"/>
              <w:left w:val="single" w:color="000000" w:sz="4" w:space="0"/>
              <w:bottom w:val="nil"/>
              <w:right w:val="nil"/>
            </w:tcBorders>
            <w:vAlign w:val="center"/>
          </w:tcPr>
          <w:p w14:paraId="1481EE8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其他临时设施</w:t>
            </w:r>
          </w:p>
        </w:tc>
        <w:tc>
          <w:tcPr>
            <w:tcW w:w="1003" w:type="dxa"/>
            <w:tcBorders>
              <w:top w:val="single" w:color="000000" w:sz="4" w:space="0"/>
              <w:left w:val="single" w:color="000000" w:sz="4" w:space="0"/>
              <w:bottom w:val="nil"/>
              <w:right w:val="nil"/>
            </w:tcBorders>
            <w:vAlign w:val="center"/>
          </w:tcPr>
          <w:p w14:paraId="31DFC751">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862" w:type="dxa"/>
            <w:tcBorders>
              <w:top w:val="single" w:color="000000" w:sz="4" w:space="0"/>
              <w:left w:val="single" w:color="000000" w:sz="4" w:space="0"/>
              <w:bottom w:val="nil"/>
              <w:right w:val="nil"/>
            </w:tcBorders>
            <w:vAlign w:val="center"/>
          </w:tcPr>
          <w:p w14:paraId="36100149">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906" w:type="dxa"/>
            <w:tcBorders>
              <w:top w:val="single" w:color="000000" w:sz="4" w:space="0"/>
              <w:left w:val="single" w:color="000000" w:sz="4" w:space="0"/>
              <w:bottom w:val="nil"/>
              <w:right w:val="nil"/>
            </w:tcBorders>
            <w:vAlign w:val="center"/>
          </w:tcPr>
          <w:p w14:paraId="43056B9C">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888" w:type="dxa"/>
            <w:tcBorders>
              <w:top w:val="single" w:color="000000" w:sz="4" w:space="0"/>
              <w:left w:val="single" w:color="000000" w:sz="4" w:space="0"/>
              <w:bottom w:val="nil"/>
              <w:right w:val="nil"/>
            </w:tcBorders>
            <w:vAlign w:val="center"/>
          </w:tcPr>
          <w:p w14:paraId="6CC32CCC">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82" w:type="dxa"/>
            <w:tcBorders>
              <w:top w:val="single" w:color="000000" w:sz="4" w:space="0"/>
              <w:left w:val="single" w:color="000000" w:sz="4" w:space="0"/>
              <w:bottom w:val="nil"/>
              <w:right w:val="single" w:color="000000" w:sz="4" w:space="0"/>
            </w:tcBorders>
            <w:vAlign w:val="center"/>
          </w:tcPr>
          <w:p w14:paraId="19408BA8">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r>
      <w:tr w14:paraId="1D9B6573">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120EA23E">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3035" w:type="dxa"/>
            <w:tcBorders>
              <w:top w:val="single" w:color="000000" w:sz="4" w:space="0"/>
              <w:left w:val="single" w:color="000000" w:sz="4" w:space="0"/>
              <w:bottom w:val="nil"/>
              <w:right w:val="nil"/>
            </w:tcBorders>
            <w:vAlign w:val="center"/>
          </w:tcPr>
          <w:p w14:paraId="501F9F2A">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1003" w:type="dxa"/>
            <w:tcBorders>
              <w:top w:val="single" w:color="000000" w:sz="4" w:space="0"/>
              <w:left w:val="single" w:color="000000" w:sz="4" w:space="0"/>
              <w:bottom w:val="nil"/>
              <w:right w:val="nil"/>
            </w:tcBorders>
            <w:vAlign w:val="center"/>
          </w:tcPr>
          <w:p w14:paraId="086D3D6F">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862" w:type="dxa"/>
            <w:tcBorders>
              <w:top w:val="single" w:color="000000" w:sz="4" w:space="0"/>
              <w:left w:val="single" w:color="000000" w:sz="4" w:space="0"/>
              <w:bottom w:val="nil"/>
              <w:right w:val="nil"/>
            </w:tcBorders>
            <w:vAlign w:val="center"/>
          </w:tcPr>
          <w:p w14:paraId="5954F63D">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06" w:type="dxa"/>
            <w:tcBorders>
              <w:top w:val="single" w:color="000000" w:sz="4" w:space="0"/>
              <w:left w:val="single" w:color="000000" w:sz="4" w:space="0"/>
              <w:bottom w:val="nil"/>
              <w:right w:val="nil"/>
            </w:tcBorders>
            <w:vAlign w:val="center"/>
          </w:tcPr>
          <w:p w14:paraId="78E4DCEE">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88" w:type="dxa"/>
            <w:tcBorders>
              <w:top w:val="single" w:color="000000" w:sz="4" w:space="0"/>
              <w:left w:val="single" w:color="000000" w:sz="4" w:space="0"/>
              <w:bottom w:val="nil"/>
              <w:right w:val="nil"/>
            </w:tcBorders>
            <w:vAlign w:val="center"/>
          </w:tcPr>
          <w:p w14:paraId="7270EE6E">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682" w:type="dxa"/>
            <w:tcBorders>
              <w:top w:val="single" w:color="000000" w:sz="4" w:space="0"/>
              <w:left w:val="single" w:color="000000" w:sz="4" w:space="0"/>
              <w:bottom w:val="nil"/>
              <w:right w:val="single" w:color="000000" w:sz="4" w:space="0"/>
            </w:tcBorders>
            <w:vAlign w:val="center"/>
          </w:tcPr>
          <w:p w14:paraId="76842AD1">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r>
      <w:tr w14:paraId="28AD1235">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47196E59">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3035" w:type="dxa"/>
            <w:tcBorders>
              <w:top w:val="single" w:color="000000" w:sz="4" w:space="0"/>
              <w:left w:val="single" w:color="000000" w:sz="4" w:space="0"/>
              <w:bottom w:val="nil"/>
              <w:right w:val="nil"/>
            </w:tcBorders>
            <w:vAlign w:val="center"/>
          </w:tcPr>
          <w:p w14:paraId="6B5ADE55">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1003" w:type="dxa"/>
            <w:tcBorders>
              <w:top w:val="single" w:color="000000" w:sz="4" w:space="0"/>
              <w:left w:val="single" w:color="000000" w:sz="4" w:space="0"/>
              <w:bottom w:val="nil"/>
              <w:right w:val="nil"/>
            </w:tcBorders>
            <w:vAlign w:val="center"/>
          </w:tcPr>
          <w:p w14:paraId="224FC106">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862" w:type="dxa"/>
            <w:tcBorders>
              <w:top w:val="single" w:color="000000" w:sz="4" w:space="0"/>
              <w:left w:val="single" w:color="000000" w:sz="4" w:space="0"/>
              <w:bottom w:val="nil"/>
              <w:right w:val="nil"/>
            </w:tcBorders>
            <w:vAlign w:val="center"/>
          </w:tcPr>
          <w:p w14:paraId="3DA6CF8D">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06" w:type="dxa"/>
            <w:tcBorders>
              <w:top w:val="single" w:color="000000" w:sz="4" w:space="0"/>
              <w:left w:val="single" w:color="000000" w:sz="4" w:space="0"/>
              <w:bottom w:val="nil"/>
              <w:right w:val="nil"/>
            </w:tcBorders>
            <w:vAlign w:val="center"/>
          </w:tcPr>
          <w:p w14:paraId="260BA5D3">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88" w:type="dxa"/>
            <w:tcBorders>
              <w:top w:val="single" w:color="000000" w:sz="4" w:space="0"/>
              <w:left w:val="single" w:color="000000" w:sz="4" w:space="0"/>
              <w:bottom w:val="nil"/>
              <w:right w:val="nil"/>
            </w:tcBorders>
            <w:vAlign w:val="center"/>
          </w:tcPr>
          <w:p w14:paraId="4649EC81">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682" w:type="dxa"/>
            <w:tcBorders>
              <w:top w:val="single" w:color="000000" w:sz="4" w:space="0"/>
              <w:left w:val="single" w:color="000000" w:sz="4" w:space="0"/>
              <w:bottom w:val="nil"/>
              <w:right w:val="single" w:color="000000" w:sz="4" w:space="0"/>
            </w:tcBorders>
            <w:vAlign w:val="center"/>
          </w:tcPr>
          <w:p w14:paraId="30193857">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r>
      <w:tr w14:paraId="1D292180">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vAlign w:val="center"/>
          </w:tcPr>
          <w:p w14:paraId="35252668">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3035" w:type="dxa"/>
            <w:tcBorders>
              <w:top w:val="single" w:color="000000" w:sz="4" w:space="0"/>
              <w:left w:val="single" w:color="000000" w:sz="4" w:space="0"/>
              <w:bottom w:val="single" w:color="000000" w:sz="4" w:space="0"/>
              <w:right w:val="nil"/>
            </w:tcBorders>
            <w:vAlign w:val="center"/>
          </w:tcPr>
          <w:p w14:paraId="1EADA914">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1003" w:type="dxa"/>
            <w:tcBorders>
              <w:top w:val="single" w:color="000000" w:sz="4" w:space="0"/>
              <w:left w:val="single" w:color="000000" w:sz="4" w:space="0"/>
              <w:bottom w:val="single" w:color="000000" w:sz="4" w:space="0"/>
              <w:right w:val="nil"/>
            </w:tcBorders>
            <w:vAlign w:val="center"/>
          </w:tcPr>
          <w:p w14:paraId="55DD8AA9">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862" w:type="dxa"/>
            <w:tcBorders>
              <w:top w:val="single" w:color="000000" w:sz="4" w:space="0"/>
              <w:left w:val="single" w:color="000000" w:sz="4" w:space="0"/>
              <w:bottom w:val="single" w:color="000000" w:sz="4" w:space="0"/>
              <w:right w:val="nil"/>
            </w:tcBorders>
            <w:vAlign w:val="center"/>
          </w:tcPr>
          <w:p w14:paraId="7B9068D8">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06" w:type="dxa"/>
            <w:tcBorders>
              <w:top w:val="single" w:color="000000" w:sz="4" w:space="0"/>
              <w:left w:val="single" w:color="000000" w:sz="4" w:space="0"/>
              <w:bottom w:val="single" w:color="000000" w:sz="4" w:space="0"/>
              <w:right w:val="nil"/>
            </w:tcBorders>
            <w:vAlign w:val="center"/>
          </w:tcPr>
          <w:p w14:paraId="128BF1CA">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88" w:type="dxa"/>
            <w:tcBorders>
              <w:top w:val="single" w:color="000000" w:sz="4" w:space="0"/>
              <w:left w:val="single" w:color="000000" w:sz="4" w:space="0"/>
              <w:bottom w:val="nil"/>
              <w:right w:val="nil"/>
            </w:tcBorders>
            <w:vAlign w:val="center"/>
          </w:tcPr>
          <w:p w14:paraId="0CF5FB90">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682" w:type="dxa"/>
            <w:tcBorders>
              <w:top w:val="single" w:color="000000" w:sz="4" w:space="0"/>
              <w:left w:val="single" w:color="000000" w:sz="4" w:space="0"/>
              <w:bottom w:val="nil"/>
              <w:right w:val="single" w:color="000000" w:sz="4" w:space="0"/>
            </w:tcBorders>
            <w:vAlign w:val="center"/>
          </w:tcPr>
          <w:p w14:paraId="4E6A8D28">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r>
      <w:tr w14:paraId="1FE59871">
        <w:tblPrEx>
          <w:tblCellMar>
            <w:top w:w="15" w:type="dxa"/>
            <w:left w:w="15" w:type="dxa"/>
            <w:bottom w:w="15" w:type="dxa"/>
            <w:right w:w="15" w:type="dxa"/>
          </w:tblCellMar>
        </w:tblPrEx>
        <w:trPr>
          <w:trHeight w:val="320" w:hRule="atLeast"/>
        </w:trPr>
        <w:tc>
          <w:tcPr>
            <w:tcW w:w="6716" w:type="dxa"/>
            <w:gridSpan w:val="5"/>
            <w:tcBorders>
              <w:top w:val="single" w:color="000000" w:sz="4" w:space="0"/>
              <w:left w:val="single" w:color="000000" w:sz="4" w:space="0"/>
              <w:bottom w:val="single" w:color="000000" w:sz="4" w:space="0"/>
              <w:right w:val="nil"/>
            </w:tcBorders>
            <w:vAlign w:val="center"/>
          </w:tcPr>
          <w:p w14:paraId="14DDE46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合计</w:t>
            </w:r>
          </w:p>
        </w:tc>
        <w:tc>
          <w:tcPr>
            <w:tcW w:w="888" w:type="dxa"/>
            <w:tcBorders>
              <w:top w:val="single" w:color="000000" w:sz="4" w:space="0"/>
              <w:left w:val="single" w:color="000000" w:sz="4" w:space="0"/>
              <w:bottom w:val="single" w:color="000000" w:sz="4" w:space="0"/>
              <w:right w:val="nil"/>
            </w:tcBorders>
            <w:vAlign w:val="center"/>
          </w:tcPr>
          <w:p w14:paraId="6BF88C0D">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682" w:type="dxa"/>
            <w:tcBorders>
              <w:top w:val="single" w:color="000000" w:sz="4" w:space="0"/>
              <w:left w:val="single" w:color="000000" w:sz="4" w:space="0"/>
              <w:bottom w:val="single" w:color="000000" w:sz="4" w:space="0"/>
              <w:right w:val="single" w:color="000000" w:sz="4" w:space="0"/>
            </w:tcBorders>
            <w:vAlign w:val="center"/>
          </w:tcPr>
          <w:p w14:paraId="6501E14C">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bl>
    <w:p w14:paraId="011E6B53">
      <w:pPr>
        <w:widowControl/>
        <w:tabs>
          <w:tab w:val="center" w:pos="4755"/>
          <w:tab w:val="right" w:pos="9070"/>
        </w:tabs>
        <w:spacing w:line="288" w:lineRule="auto"/>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2"/>
        <w:tblW w:w="9286" w:type="dxa"/>
        <w:tblInd w:w="91" w:type="dxa"/>
        <w:tblLayout w:type="fixed"/>
        <w:tblCellMar>
          <w:top w:w="15" w:type="dxa"/>
          <w:left w:w="15" w:type="dxa"/>
          <w:bottom w:w="15" w:type="dxa"/>
          <w:right w:w="15" w:type="dxa"/>
        </w:tblCellMar>
      </w:tblPr>
      <w:tblGrid>
        <w:gridCol w:w="705"/>
        <w:gridCol w:w="4348"/>
        <w:gridCol w:w="1638"/>
        <w:gridCol w:w="2595"/>
      </w:tblGrid>
      <w:tr w14:paraId="6113F376">
        <w:tblPrEx>
          <w:tblCellMar>
            <w:top w:w="15" w:type="dxa"/>
            <w:left w:w="15" w:type="dxa"/>
            <w:bottom w:w="15" w:type="dxa"/>
            <w:right w:w="15" w:type="dxa"/>
          </w:tblCellMar>
        </w:tblPrEx>
        <w:trPr>
          <w:trHeight w:val="684" w:hRule="atLeast"/>
        </w:trPr>
        <w:tc>
          <w:tcPr>
            <w:tcW w:w="9286" w:type="dxa"/>
            <w:gridSpan w:val="4"/>
            <w:tcBorders>
              <w:top w:val="nil"/>
              <w:left w:val="nil"/>
              <w:bottom w:val="nil"/>
              <w:right w:val="nil"/>
            </w:tcBorders>
            <w:vAlign w:val="center"/>
          </w:tcPr>
          <w:p w14:paraId="620BC30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表1-4 其他项目清单及计价表</w:t>
            </w:r>
          </w:p>
        </w:tc>
      </w:tr>
      <w:tr w14:paraId="0C916D80">
        <w:tblPrEx>
          <w:tblCellMar>
            <w:top w:w="15" w:type="dxa"/>
            <w:left w:w="15" w:type="dxa"/>
            <w:bottom w:w="15" w:type="dxa"/>
            <w:right w:w="15" w:type="dxa"/>
          </w:tblCellMar>
        </w:tblPrEx>
        <w:trPr>
          <w:trHeight w:val="369" w:hRule="atLeast"/>
        </w:trPr>
        <w:tc>
          <w:tcPr>
            <w:tcW w:w="6691" w:type="dxa"/>
            <w:gridSpan w:val="3"/>
            <w:tcBorders>
              <w:top w:val="nil"/>
              <w:left w:val="nil"/>
              <w:bottom w:val="nil"/>
              <w:right w:val="nil"/>
            </w:tcBorders>
            <w:vAlign w:val="bottom"/>
          </w:tcPr>
          <w:p w14:paraId="164F231E">
            <w:pPr>
              <w:keepNext w:val="0"/>
              <w:keepLines w:val="0"/>
              <w:widowControl/>
              <w:suppressLineNumbers w:val="0"/>
              <w:spacing w:before="0" w:beforeAutospacing="0" w:after="0" w:afterAutospacing="0"/>
              <w:ind w:left="0" w:right="0"/>
              <w:jc w:val="left"/>
              <w:textAlignment w:val="bottom"/>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2595" w:type="dxa"/>
            <w:tcBorders>
              <w:top w:val="nil"/>
              <w:left w:val="nil"/>
              <w:bottom w:val="nil"/>
              <w:right w:val="nil"/>
            </w:tcBorders>
            <w:vAlign w:val="bottom"/>
          </w:tcPr>
          <w:p w14:paraId="375C79DA">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共1页</w:t>
            </w:r>
          </w:p>
        </w:tc>
      </w:tr>
      <w:tr w14:paraId="26F20A6E">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5CC5B15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4348" w:type="dxa"/>
            <w:tcBorders>
              <w:top w:val="single" w:color="000000" w:sz="4" w:space="0"/>
              <w:left w:val="single" w:color="000000" w:sz="4" w:space="0"/>
              <w:bottom w:val="nil"/>
              <w:right w:val="nil"/>
            </w:tcBorders>
            <w:vAlign w:val="center"/>
          </w:tcPr>
          <w:p w14:paraId="3E08471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项目名称</w:t>
            </w:r>
          </w:p>
        </w:tc>
        <w:tc>
          <w:tcPr>
            <w:tcW w:w="1638" w:type="dxa"/>
            <w:tcBorders>
              <w:top w:val="single" w:color="000000" w:sz="4" w:space="0"/>
              <w:left w:val="single" w:color="000000" w:sz="4" w:space="0"/>
              <w:bottom w:val="nil"/>
              <w:right w:val="nil"/>
            </w:tcBorders>
            <w:vAlign w:val="center"/>
          </w:tcPr>
          <w:p w14:paraId="7E07F1C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  额(元)</w:t>
            </w:r>
          </w:p>
        </w:tc>
        <w:tc>
          <w:tcPr>
            <w:tcW w:w="2595" w:type="dxa"/>
            <w:tcBorders>
              <w:top w:val="single" w:color="000000" w:sz="4" w:space="0"/>
              <w:left w:val="single" w:color="000000" w:sz="4" w:space="0"/>
              <w:bottom w:val="nil"/>
              <w:right w:val="single" w:color="000000" w:sz="4" w:space="0"/>
            </w:tcBorders>
            <w:vAlign w:val="center"/>
          </w:tcPr>
          <w:p w14:paraId="13295AC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备注</w:t>
            </w:r>
          </w:p>
        </w:tc>
      </w:tr>
      <w:tr w14:paraId="00C3217B">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48D9920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4348" w:type="dxa"/>
            <w:tcBorders>
              <w:top w:val="single" w:color="000000" w:sz="4" w:space="0"/>
              <w:left w:val="single" w:color="000000" w:sz="4" w:space="0"/>
              <w:bottom w:val="nil"/>
              <w:right w:val="nil"/>
            </w:tcBorders>
            <w:vAlign w:val="center"/>
          </w:tcPr>
          <w:p w14:paraId="1D9DBBF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暂列金额</w:t>
            </w:r>
          </w:p>
        </w:tc>
        <w:tc>
          <w:tcPr>
            <w:tcW w:w="1638" w:type="dxa"/>
            <w:tcBorders>
              <w:top w:val="single" w:color="000000" w:sz="4" w:space="0"/>
              <w:left w:val="single" w:color="000000" w:sz="4" w:space="0"/>
              <w:bottom w:val="nil"/>
              <w:right w:val="nil"/>
            </w:tcBorders>
            <w:vAlign w:val="center"/>
          </w:tcPr>
          <w:p w14:paraId="6E1D560F">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2284ABE8">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r>
      <w:tr w14:paraId="689555C7">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17F8B87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4348" w:type="dxa"/>
            <w:tcBorders>
              <w:top w:val="single" w:color="000000" w:sz="4" w:space="0"/>
              <w:left w:val="single" w:color="000000" w:sz="4" w:space="0"/>
              <w:bottom w:val="nil"/>
              <w:right w:val="nil"/>
            </w:tcBorders>
            <w:vAlign w:val="center"/>
          </w:tcPr>
          <w:p w14:paraId="16E0764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计日工</w:t>
            </w:r>
          </w:p>
        </w:tc>
        <w:tc>
          <w:tcPr>
            <w:tcW w:w="1638" w:type="dxa"/>
            <w:tcBorders>
              <w:top w:val="single" w:color="000000" w:sz="4" w:space="0"/>
              <w:left w:val="single" w:color="000000" w:sz="4" w:space="0"/>
              <w:bottom w:val="nil"/>
              <w:right w:val="nil"/>
            </w:tcBorders>
            <w:vAlign w:val="center"/>
          </w:tcPr>
          <w:p w14:paraId="19421DF4">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67CDECB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明细表详见1-4-1</w:t>
            </w:r>
          </w:p>
        </w:tc>
      </w:tr>
      <w:tr w14:paraId="28D94EA7">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50321A2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4348" w:type="dxa"/>
            <w:tcBorders>
              <w:top w:val="single" w:color="000000" w:sz="4" w:space="0"/>
              <w:left w:val="single" w:color="000000" w:sz="4" w:space="0"/>
              <w:bottom w:val="nil"/>
              <w:right w:val="nil"/>
            </w:tcBorders>
            <w:vAlign w:val="center"/>
          </w:tcPr>
          <w:p w14:paraId="635E072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总承包服务费</w:t>
            </w:r>
          </w:p>
        </w:tc>
        <w:tc>
          <w:tcPr>
            <w:tcW w:w="1638" w:type="dxa"/>
            <w:tcBorders>
              <w:top w:val="single" w:color="000000" w:sz="4" w:space="0"/>
              <w:left w:val="single" w:color="000000" w:sz="4" w:space="0"/>
              <w:bottom w:val="nil"/>
              <w:right w:val="nil"/>
            </w:tcBorders>
            <w:vAlign w:val="center"/>
          </w:tcPr>
          <w:p w14:paraId="1B43546E">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743BD27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明细表详见1-4-2</w:t>
            </w:r>
          </w:p>
        </w:tc>
      </w:tr>
      <w:tr w14:paraId="36AA20CC">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6F2716E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4348" w:type="dxa"/>
            <w:tcBorders>
              <w:top w:val="single" w:color="000000" w:sz="4" w:space="0"/>
              <w:left w:val="single" w:color="000000" w:sz="4" w:space="0"/>
              <w:bottom w:val="nil"/>
              <w:right w:val="nil"/>
            </w:tcBorders>
            <w:vAlign w:val="center"/>
          </w:tcPr>
          <w:p w14:paraId="0DE6CCD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标化工地增加费</w:t>
            </w:r>
          </w:p>
        </w:tc>
        <w:tc>
          <w:tcPr>
            <w:tcW w:w="1638" w:type="dxa"/>
            <w:tcBorders>
              <w:top w:val="single" w:color="000000" w:sz="4" w:space="0"/>
              <w:left w:val="single" w:color="000000" w:sz="4" w:space="0"/>
              <w:bottom w:val="nil"/>
              <w:right w:val="nil"/>
            </w:tcBorders>
            <w:vAlign w:val="center"/>
          </w:tcPr>
          <w:p w14:paraId="33747289">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75DE8AF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暂定费用</w:t>
            </w:r>
          </w:p>
        </w:tc>
      </w:tr>
      <w:tr w14:paraId="48FD9487">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0FB821A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4348" w:type="dxa"/>
            <w:tcBorders>
              <w:top w:val="single" w:color="000000" w:sz="4" w:space="0"/>
              <w:left w:val="single" w:color="000000" w:sz="4" w:space="0"/>
              <w:bottom w:val="nil"/>
              <w:right w:val="nil"/>
            </w:tcBorders>
            <w:vAlign w:val="center"/>
          </w:tcPr>
          <w:p w14:paraId="21CE1EF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优质工程增加费</w:t>
            </w:r>
          </w:p>
        </w:tc>
        <w:tc>
          <w:tcPr>
            <w:tcW w:w="1638" w:type="dxa"/>
            <w:tcBorders>
              <w:top w:val="single" w:color="000000" w:sz="4" w:space="0"/>
              <w:left w:val="single" w:color="000000" w:sz="4" w:space="0"/>
              <w:bottom w:val="nil"/>
              <w:right w:val="nil"/>
            </w:tcBorders>
            <w:vAlign w:val="center"/>
          </w:tcPr>
          <w:p w14:paraId="47107744">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7E15DD5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暂定费用</w:t>
            </w:r>
          </w:p>
        </w:tc>
      </w:tr>
      <w:tr w14:paraId="1D02CD1A">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252D56CE">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158BC28C">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0D20C8B1">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5F7463F6">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r>
      <w:tr w14:paraId="61D9EBCB">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437E5813">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57D3731B">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0C6A5760">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4933620A">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r>
      <w:tr w14:paraId="51C7A4D5">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3F65658C">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637AFD4A">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580089DC">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65DF0639">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r>
      <w:tr w14:paraId="473614DB">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34DD2BA2">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4AFBC3B2">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28FD13A1">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08797D5D">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r>
      <w:tr w14:paraId="64FF83E4">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1A19BE0B">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44B80F0B">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04BC2528">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7C8452E6">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r>
      <w:tr w14:paraId="4FB2E314">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5E3742C4">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10B600EE">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64E67F57">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3070795D">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r>
      <w:tr w14:paraId="3C6649BA">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1BA398B1">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13D07C48">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3CB7A8F9">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210BD527">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r>
      <w:tr w14:paraId="5F00918A">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355496FD">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713058FE">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37DC2E97">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70E30766">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r>
      <w:tr w14:paraId="61C74FE5">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1FF2DAC4">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1B915945">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40422D42">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5088A094">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r>
      <w:tr w14:paraId="4C44EA25">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45AD4CB1">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05171618">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2D3358F0">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2C99C072">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r>
      <w:tr w14:paraId="07083E5B">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0B2F331F">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72417304">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064D2F40">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031E32BB">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r>
      <w:tr w14:paraId="7B5175BC">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01B59E52">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28F9B915">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7CDE0B7C">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34F4E72E">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r>
      <w:tr w14:paraId="588D5B22">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6AB290E1">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26B6C333">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3B49E468">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23C85345">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r>
      <w:tr w14:paraId="3135D823">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2D1CC79A">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451E570F">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48A203CA">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6317EAEA">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r>
      <w:tr w14:paraId="186EA6FD">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7D6866E5">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1ABC90F5">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3BCB56B1">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0F4F2F54">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r>
      <w:tr w14:paraId="083A3D36">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2FF9B50D">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11B2CDA0">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7B25BE3A">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5E3575D9">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r>
      <w:tr w14:paraId="64F3D3EB">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587F439E">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2E00384A">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4C4C0B5D">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451BAAFE">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r>
      <w:tr w14:paraId="6F957BFD">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754992DE">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7477A523">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0CCEA1C9">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603FA525">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r>
      <w:tr w14:paraId="2947469E">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533A7E3C">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3DF88002">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3BE2317D">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3442FC32">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r>
      <w:tr w14:paraId="7CA989CB">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vAlign w:val="center"/>
          </w:tcPr>
          <w:p w14:paraId="65CD3267">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vAlign w:val="center"/>
          </w:tcPr>
          <w:p w14:paraId="5AD45B15">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vAlign w:val="center"/>
          </w:tcPr>
          <w:p w14:paraId="439D243A">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vAlign w:val="center"/>
          </w:tcPr>
          <w:p w14:paraId="218FE859">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r>
      <w:tr w14:paraId="7075CD5A">
        <w:tblPrEx>
          <w:tblCellMar>
            <w:top w:w="15" w:type="dxa"/>
            <w:left w:w="15" w:type="dxa"/>
            <w:bottom w:w="15" w:type="dxa"/>
            <w:right w:w="15" w:type="dxa"/>
          </w:tblCellMar>
        </w:tblPrEx>
        <w:trPr>
          <w:trHeight w:val="457" w:hRule="atLeast"/>
        </w:trPr>
        <w:tc>
          <w:tcPr>
            <w:tcW w:w="705" w:type="dxa"/>
            <w:tcBorders>
              <w:top w:val="single" w:color="000000" w:sz="4" w:space="0"/>
              <w:left w:val="single" w:color="000000" w:sz="4" w:space="0"/>
              <w:bottom w:val="single" w:color="000000" w:sz="4" w:space="0"/>
              <w:right w:val="nil"/>
            </w:tcBorders>
            <w:vAlign w:val="bottom"/>
          </w:tcPr>
          <w:p w14:paraId="3BA2B320">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4348" w:type="dxa"/>
            <w:tcBorders>
              <w:top w:val="single" w:color="000000" w:sz="4" w:space="0"/>
              <w:left w:val="single" w:color="000000" w:sz="4" w:space="0"/>
              <w:bottom w:val="single" w:color="000000" w:sz="4" w:space="0"/>
              <w:right w:val="nil"/>
            </w:tcBorders>
            <w:vAlign w:val="center"/>
          </w:tcPr>
          <w:p w14:paraId="09689C1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合计</w:t>
            </w:r>
          </w:p>
        </w:tc>
        <w:tc>
          <w:tcPr>
            <w:tcW w:w="1638" w:type="dxa"/>
            <w:tcBorders>
              <w:top w:val="single" w:color="000000" w:sz="4" w:space="0"/>
              <w:left w:val="single" w:color="000000" w:sz="4" w:space="0"/>
              <w:bottom w:val="single" w:color="000000" w:sz="4" w:space="0"/>
              <w:right w:val="nil"/>
            </w:tcBorders>
            <w:vAlign w:val="center"/>
          </w:tcPr>
          <w:p w14:paraId="0A2FDF8A">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2595" w:type="dxa"/>
            <w:tcBorders>
              <w:top w:val="single" w:color="000000" w:sz="4" w:space="0"/>
              <w:left w:val="single" w:color="000000" w:sz="4" w:space="0"/>
              <w:bottom w:val="single" w:color="000000" w:sz="4" w:space="0"/>
              <w:right w:val="single" w:color="000000" w:sz="4" w:space="0"/>
            </w:tcBorders>
            <w:vAlign w:val="bottom"/>
          </w:tcPr>
          <w:p w14:paraId="223C1B36">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bl>
    <w:p w14:paraId="53B20DA7">
      <w:pPr>
        <w:widowControl/>
        <w:tabs>
          <w:tab w:val="center" w:pos="4755"/>
          <w:tab w:val="right" w:pos="9070"/>
        </w:tabs>
        <w:spacing w:line="288" w:lineRule="auto"/>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2"/>
        <w:tblW w:w="9286" w:type="dxa"/>
        <w:tblInd w:w="91" w:type="dxa"/>
        <w:tblLayout w:type="fixed"/>
        <w:tblCellMar>
          <w:top w:w="15" w:type="dxa"/>
          <w:left w:w="15" w:type="dxa"/>
          <w:bottom w:w="15" w:type="dxa"/>
          <w:right w:w="15" w:type="dxa"/>
        </w:tblCellMar>
      </w:tblPr>
      <w:tblGrid>
        <w:gridCol w:w="835"/>
        <w:gridCol w:w="3941"/>
        <w:gridCol w:w="972"/>
        <w:gridCol w:w="1186"/>
        <w:gridCol w:w="1175"/>
        <w:gridCol w:w="1177"/>
      </w:tblGrid>
      <w:tr w14:paraId="08F431B0">
        <w:tblPrEx>
          <w:tblCellMar>
            <w:top w:w="15" w:type="dxa"/>
            <w:left w:w="15" w:type="dxa"/>
            <w:bottom w:w="15" w:type="dxa"/>
            <w:right w:w="15" w:type="dxa"/>
          </w:tblCellMar>
        </w:tblPrEx>
        <w:trPr>
          <w:trHeight w:val="753" w:hRule="atLeast"/>
        </w:trPr>
        <w:tc>
          <w:tcPr>
            <w:tcW w:w="9286" w:type="dxa"/>
            <w:gridSpan w:val="6"/>
            <w:tcBorders>
              <w:top w:val="nil"/>
              <w:left w:val="nil"/>
              <w:bottom w:val="nil"/>
              <w:right w:val="nil"/>
            </w:tcBorders>
            <w:vAlign w:val="center"/>
          </w:tcPr>
          <w:p w14:paraId="79309A0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表1-4-1 计日工表</w:t>
            </w:r>
          </w:p>
        </w:tc>
      </w:tr>
      <w:tr w14:paraId="27578EAB">
        <w:tblPrEx>
          <w:tblCellMar>
            <w:top w:w="15" w:type="dxa"/>
            <w:left w:w="15" w:type="dxa"/>
            <w:bottom w:w="15" w:type="dxa"/>
            <w:right w:w="15" w:type="dxa"/>
          </w:tblCellMar>
        </w:tblPrEx>
        <w:trPr>
          <w:trHeight w:val="394" w:hRule="atLeast"/>
        </w:trPr>
        <w:tc>
          <w:tcPr>
            <w:tcW w:w="6934" w:type="dxa"/>
            <w:gridSpan w:val="4"/>
            <w:tcBorders>
              <w:top w:val="nil"/>
              <w:left w:val="nil"/>
              <w:bottom w:val="nil"/>
              <w:right w:val="nil"/>
            </w:tcBorders>
            <w:vAlign w:val="bottom"/>
          </w:tcPr>
          <w:p w14:paraId="5EEF4B0E">
            <w:pPr>
              <w:keepNext w:val="0"/>
              <w:keepLines w:val="0"/>
              <w:widowControl/>
              <w:suppressLineNumbers w:val="0"/>
              <w:spacing w:before="0" w:beforeAutospacing="0" w:after="0" w:afterAutospacing="0"/>
              <w:ind w:left="0" w:right="0"/>
              <w:jc w:val="left"/>
              <w:textAlignment w:val="bottom"/>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2352" w:type="dxa"/>
            <w:gridSpan w:val="2"/>
            <w:tcBorders>
              <w:top w:val="nil"/>
              <w:left w:val="nil"/>
              <w:bottom w:val="nil"/>
              <w:right w:val="nil"/>
            </w:tcBorders>
            <w:vAlign w:val="bottom"/>
          </w:tcPr>
          <w:p w14:paraId="5D0E6FB6">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共1页</w:t>
            </w:r>
          </w:p>
        </w:tc>
      </w:tr>
      <w:tr w14:paraId="3C40FC9C">
        <w:tblPrEx>
          <w:tblCellMar>
            <w:top w:w="15" w:type="dxa"/>
            <w:left w:w="15" w:type="dxa"/>
            <w:bottom w:w="15" w:type="dxa"/>
            <w:right w:w="15" w:type="dxa"/>
          </w:tblCellMar>
        </w:tblPrEx>
        <w:trPr>
          <w:trHeight w:val="538" w:hRule="atLeast"/>
        </w:trPr>
        <w:tc>
          <w:tcPr>
            <w:tcW w:w="835" w:type="dxa"/>
            <w:tcBorders>
              <w:top w:val="single" w:color="000000" w:sz="4" w:space="0"/>
              <w:left w:val="single" w:color="000000" w:sz="4" w:space="0"/>
              <w:bottom w:val="nil"/>
              <w:right w:val="nil"/>
            </w:tcBorders>
            <w:vAlign w:val="center"/>
          </w:tcPr>
          <w:p w14:paraId="07D479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编号</w:t>
            </w:r>
          </w:p>
        </w:tc>
        <w:tc>
          <w:tcPr>
            <w:tcW w:w="3941" w:type="dxa"/>
            <w:tcBorders>
              <w:top w:val="single" w:color="000000" w:sz="4" w:space="0"/>
              <w:left w:val="single" w:color="000000" w:sz="4" w:space="0"/>
              <w:bottom w:val="nil"/>
              <w:right w:val="nil"/>
            </w:tcBorders>
            <w:vAlign w:val="center"/>
          </w:tcPr>
          <w:p w14:paraId="645AF1C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 目 名 称</w:t>
            </w:r>
          </w:p>
        </w:tc>
        <w:tc>
          <w:tcPr>
            <w:tcW w:w="972" w:type="dxa"/>
            <w:tcBorders>
              <w:top w:val="single" w:color="000000" w:sz="4" w:space="0"/>
              <w:left w:val="single" w:color="000000" w:sz="4" w:space="0"/>
              <w:bottom w:val="nil"/>
              <w:right w:val="nil"/>
            </w:tcBorders>
            <w:vAlign w:val="center"/>
          </w:tcPr>
          <w:p w14:paraId="07EDAD2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w:t>
            </w:r>
          </w:p>
        </w:tc>
        <w:tc>
          <w:tcPr>
            <w:tcW w:w="1186" w:type="dxa"/>
            <w:tcBorders>
              <w:top w:val="single" w:color="000000" w:sz="4" w:space="0"/>
              <w:left w:val="single" w:color="000000" w:sz="4" w:space="0"/>
              <w:bottom w:val="nil"/>
              <w:right w:val="nil"/>
            </w:tcBorders>
            <w:vAlign w:val="center"/>
          </w:tcPr>
          <w:p w14:paraId="106FEAC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数量</w:t>
            </w:r>
          </w:p>
        </w:tc>
        <w:tc>
          <w:tcPr>
            <w:tcW w:w="1175" w:type="dxa"/>
            <w:tcBorders>
              <w:top w:val="single" w:color="000000" w:sz="4" w:space="0"/>
              <w:left w:val="single" w:color="000000" w:sz="4" w:space="0"/>
              <w:bottom w:val="nil"/>
              <w:right w:val="nil"/>
            </w:tcBorders>
            <w:vAlign w:val="center"/>
          </w:tcPr>
          <w:p w14:paraId="6D5AD8B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综合单价(元)</w:t>
            </w:r>
          </w:p>
        </w:tc>
        <w:tc>
          <w:tcPr>
            <w:tcW w:w="1177" w:type="dxa"/>
            <w:tcBorders>
              <w:top w:val="single" w:color="000000" w:sz="4" w:space="0"/>
              <w:left w:val="single" w:color="000000" w:sz="4" w:space="0"/>
              <w:bottom w:val="nil"/>
              <w:right w:val="single" w:color="000000" w:sz="4" w:space="0"/>
            </w:tcBorders>
            <w:vAlign w:val="center"/>
          </w:tcPr>
          <w:p w14:paraId="7EEA1BB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合价(元)</w:t>
            </w:r>
          </w:p>
        </w:tc>
      </w:tr>
      <w:tr w14:paraId="6FD402DB">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21C635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一</w:t>
            </w:r>
          </w:p>
        </w:tc>
        <w:tc>
          <w:tcPr>
            <w:tcW w:w="3941" w:type="dxa"/>
            <w:tcBorders>
              <w:top w:val="single" w:color="000000" w:sz="4" w:space="0"/>
              <w:left w:val="single" w:color="000000" w:sz="4" w:space="0"/>
              <w:bottom w:val="nil"/>
              <w:right w:val="nil"/>
            </w:tcBorders>
            <w:vAlign w:val="center"/>
          </w:tcPr>
          <w:p w14:paraId="4B15040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人工</w:t>
            </w:r>
          </w:p>
        </w:tc>
        <w:tc>
          <w:tcPr>
            <w:tcW w:w="972" w:type="dxa"/>
            <w:tcBorders>
              <w:top w:val="single" w:color="000000" w:sz="4" w:space="0"/>
              <w:left w:val="single" w:color="000000" w:sz="4" w:space="0"/>
              <w:bottom w:val="nil"/>
              <w:right w:val="nil"/>
            </w:tcBorders>
            <w:vAlign w:val="center"/>
          </w:tcPr>
          <w:p w14:paraId="04D496BF">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269A2C96">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662A2C24">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1780E2E5">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70C67496">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4D12AF7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3941" w:type="dxa"/>
            <w:tcBorders>
              <w:top w:val="single" w:color="000000" w:sz="4" w:space="0"/>
              <w:left w:val="single" w:color="000000" w:sz="4" w:space="0"/>
              <w:bottom w:val="nil"/>
              <w:right w:val="nil"/>
            </w:tcBorders>
            <w:vAlign w:val="center"/>
          </w:tcPr>
          <w:p w14:paraId="5C55B1F2">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972" w:type="dxa"/>
            <w:tcBorders>
              <w:top w:val="single" w:color="000000" w:sz="4" w:space="0"/>
              <w:left w:val="single" w:color="000000" w:sz="4" w:space="0"/>
              <w:bottom w:val="nil"/>
              <w:right w:val="nil"/>
            </w:tcBorders>
            <w:vAlign w:val="center"/>
          </w:tcPr>
          <w:p w14:paraId="3941FD1C">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1B613F5E">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4BA8F498">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0642D116">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588FEC8B">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1F99D2E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3941" w:type="dxa"/>
            <w:tcBorders>
              <w:top w:val="single" w:color="000000" w:sz="4" w:space="0"/>
              <w:left w:val="single" w:color="000000" w:sz="4" w:space="0"/>
              <w:bottom w:val="nil"/>
              <w:right w:val="nil"/>
            </w:tcBorders>
            <w:vAlign w:val="center"/>
          </w:tcPr>
          <w:p w14:paraId="033E5BB7">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972" w:type="dxa"/>
            <w:tcBorders>
              <w:top w:val="single" w:color="000000" w:sz="4" w:space="0"/>
              <w:left w:val="single" w:color="000000" w:sz="4" w:space="0"/>
              <w:bottom w:val="nil"/>
              <w:right w:val="nil"/>
            </w:tcBorders>
            <w:vAlign w:val="center"/>
          </w:tcPr>
          <w:p w14:paraId="234F9833">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3342CEC2">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1C164D20">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10659897">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00B5D4C7">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0437E34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3941" w:type="dxa"/>
            <w:tcBorders>
              <w:top w:val="single" w:color="000000" w:sz="4" w:space="0"/>
              <w:left w:val="single" w:color="000000" w:sz="4" w:space="0"/>
              <w:bottom w:val="nil"/>
              <w:right w:val="nil"/>
            </w:tcBorders>
            <w:vAlign w:val="center"/>
          </w:tcPr>
          <w:p w14:paraId="2AB525B2">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972" w:type="dxa"/>
            <w:tcBorders>
              <w:top w:val="single" w:color="000000" w:sz="4" w:space="0"/>
              <w:left w:val="single" w:color="000000" w:sz="4" w:space="0"/>
              <w:bottom w:val="nil"/>
              <w:right w:val="nil"/>
            </w:tcBorders>
            <w:vAlign w:val="center"/>
          </w:tcPr>
          <w:p w14:paraId="54A74154">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504840AD">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4BC27603">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58BF075B">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21FCD32A">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3C4651E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3941" w:type="dxa"/>
            <w:tcBorders>
              <w:top w:val="single" w:color="000000" w:sz="4" w:space="0"/>
              <w:left w:val="single" w:color="000000" w:sz="4" w:space="0"/>
              <w:bottom w:val="nil"/>
              <w:right w:val="nil"/>
            </w:tcBorders>
            <w:vAlign w:val="center"/>
          </w:tcPr>
          <w:p w14:paraId="0EA0D5FB">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972" w:type="dxa"/>
            <w:tcBorders>
              <w:top w:val="single" w:color="000000" w:sz="4" w:space="0"/>
              <w:left w:val="single" w:color="000000" w:sz="4" w:space="0"/>
              <w:bottom w:val="nil"/>
              <w:right w:val="nil"/>
            </w:tcBorders>
            <w:vAlign w:val="center"/>
          </w:tcPr>
          <w:p w14:paraId="4C6B1696">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0091F18B">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0F445F89">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4922F40A">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7BB28ADE">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6F943CB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3941" w:type="dxa"/>
            <w:tcBorders>
              <w:top w:val="single" w:color="000000" w:sz="4" w:space="0"/>
              <w:left w:val="single" w:color="000000" w:sz="4" w:space="0"/>
              <w:bottom w:val="single" w:color="000000" w:sz="4" w:space="0"/>
              <w:right w:val="nil"/>
            </w:tcBorders>
            <w:vAlign w:val="center"/>
          </w:tcPr>
          <w:p w14:paraId="38C34293">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972" w:type="dxa"/>
            <w:tcBorders>
              <w:top w:val="single" w:color="000000" w:sz="4" w:space="0"/>
              <w:left w:val="single" w:color="000000" w:sz="4" w:space="0"/>
              <w:bottom w:val="single" w:color="000000" w:sz="4" w:space="0"/>
              <w:right w:val="nil"/>
            </w:tcBorders>
            <w:vAlign w:val="center"/>
          </w:tcPr>
          <w:p w14:paraId="1EC01DE8">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186" w:type="dxa"/>
            <w:tcBorders>
              <w:top w:val="single" w:color="000000" w:sz="4" w:space="0"/>
              <w:left w:val="single" w:color="000000" w:sz="4" w:space="0"/>
              <w:bottom w:val="single" w:color="000000" w:sz="4" w:space="0"/>
              <w:right w:val="nil"/>
            </w:tcBorders>
            <w:vAlign w:val="center"/>
          </w:tcPr>
          <w:p w14:paraId="3A4FBFBD">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175" w:type="dxa"/>
            <w:tcBorders>
              <w:top w:val="single" w:color="000000" w:sz="4" w:space="0"/>
              <w:left w:val="single" w:color="000000" w:sz="4" w:space="0"/>
              <w:bottom w:val="single" w:color="000000" w:sz="4" w:space="0"/>
              <w:right w:val="nil"/>
            </w:tcBorders>
            <w:vAlign w:val="center"/>
          </w:tcPr>
          <w:p w14:paraId="5818DA9F">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54DF52B9">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5FA7CC97">
        <w:tblPrEx>
          <w:tblCellMar>
            <w:top w:w="15" w:type="dxa"/>
            <w:left w:w="15" w:type="dxa"/>
            <w:bottom w:w="15" w:type="dxa"/>
            <w:right w:w="15" w:type="dxa"/>
          </w:tblCellMar>
        </w:tblPrEx>
        <w:trPr>
          <w:trHeight w:val="450" w:hRule="atLeast"/>
        </w:trPr>
        <w:tc>
          <w:tcPr>
            <w:tcW w:w="8109" w:type="dxa"/>
            <w:gridSpan w:val="5"/>
            <w:tcBorders>
              <w:top w:val="single" w:color="000000" w:sz="4" w:space="0"/>
              <w:left w:val="single" w:color="000000" w:sz="4" w:space="0"/>
              <w:bottom w:val="nil"/>
              <w:right w:val="nil"/>
            </w:tcBorders>
            <w:vAlign w:val="center"/>
          </w:tcPr>
          <w:p w14:paraId="62FF4B8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 工 小 计</w:t>
            </w:r>
          </w:p>
        </w:tc>
        <w:tc>
          <w:tcPr>
            <w:tcW w:w="1177" w:type="dxa"/>
            <w:tcBorders>
              <w:top w:val="single" w:color="000000" w:sz="4" w:space="0"/>
              <w:left w:val="single" w:color="000000" w:sz="4" w:space="0"/>
              <w:bottom w:val="nil"/>
              <w:right w:val="single" w:color="000000" w:sz="4" w:space="0"/>
            </w:tcBorders>
            <w:vAlign w:val="center"/>
          </w:tcPr>
          <w:p w14:paraId="64A7B57E">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2532CCA6">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4985AC2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二</w:t>
            </w:r>
          </w:p>
        </w:tc>
        <w:tc>
          <w:tcPr>
            <w:tcW w:w="3941" w:type="dxa"/>
            <w:tcBorders>
              <w:top w:val="single" w:color="000000" w:sz="4" w:space="0"/>
              <w:left w:val="single" w:color="000000" w:sz="4" w:space="0"/>
              <w:bottom w:val="nil"/>
              <w:right w:val="nil"/>
            </w:tcBorders>
            <w:vAlign w:val="center"/>
          </w:tcPr>
          <w:p w14:paraId="3382C99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材料</w:t>
            </w:r>
          </w:p>
        </w:tc>
        <w:tc>
          <w:tcPr>
            <w:tcW w:w="972" w:type="dxa"/>
            <w:tcBorders>
              <w:top w:val="single" w:color="000000" w:sz="4" w:space="0"/>
              <w:left w:val="single" w:color="000000" w:sz="4" w:space="0"/>
              <w:bottom w:val="nil"/>
              <w:right w:val="nil"/>
            </w:tcBorders>
            <w:vAlign w:val="center"/>
          </w:tcPr>
          <w:p w14:paraId="7C7777C0">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0122E3C5">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01626DF2">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53B9B564">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6C8BFC27">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630BC03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3941" w:type="dxa"/>
            <w:tcBorders>
              <w:top w:val="single" w:color="000000" w:sz="4" w:space="0"/>
              <w:left w:val="single" w:color="000000" w:sz="4" w:space="0"/>
              <w:bottom w:val="nil"/>
              <w:right w:val="nil"/>
            </w:tcBorders>
            <w:vAlign w:val="center"/>
          </w:tcPr>
          <w:p w14:paraId="2547A719">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972" w:type="dxa"/>
            <w:tcBorders>
              <w:top w:val="single" w:color="000000" w:sz="4" w:space="0"/>
              <w:left w:val="single" w:color="000000" w:sz="4" w:space="0"/>
              <w:bottom w:val="nil"/>
              <w:right w:val="nil"/>
            </w:tcBorders>
            <w:vAlign w:val="center"/>
          </w:tcPr>
          <w:p w14:paraId="1DA71282">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27444DBA">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05143BA2">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18BFABF2">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385D7BAB">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2739575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3941" w:type="dxa"/>
            <w:tcBorders>
              <w:top w:val="single" w:color="000000" w:sz="4" w:space="0"/>
              <w:left w:val="single" w:color="000000" w:sz="4" w:space="0"/>
              <w:bottom w:val="nil"/>
              <w:right w:val="nil"/>
            </w:tcBorders>
            <w:vAlign w:val="center"/>
          </w:tcPr>
          <w:p w14:paraId="655AD416">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972" w:type="dxa"/>
            <w:tcBorders>
              <w:top w:val="single" w:color="000000" w:sz="4" w:space="0"/>
              <w:left w:val="single" w:color="000000" w:sz="4" w:space="0"/>
              <w:bottom w:val="nil"/>
              <w:right w:val="nil"/>
            </w:tcBorders>
            <w:vAlign w:val="center"/>
          </w:tcPr>
          <w:p w14:paraId="08D2B466">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507E42D2">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2D02602A">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5F5FB4F3">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37D09F61">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51D87A8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3941" w:type="dxa"/>
            <w:tcBorders>
              <w:top w:val="single" w:color="000000" w:sz="4" w:space="0"/>
              <w:left w:val="single" w:color="000000" w:sz="4" w:space="0"/>
              <w:bottom w:val="nil"/>
              <w:right w:val="nil"/>
            </w:tcBorders>
            <w:vAlign w:val="center"/>
          </w:tcPr>
          <w:p w14:paraId="00063CFC">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972" w:type="dxa"/>
            <w:tcBorders>
              <w:top w:val="single" w:color="000000" w:sz="4" w:space="0"/>
              <w:left w:val="single" w:color="000000" w:sz="4" w:space="0"/>
              <w:bottom w:val="nil"/>
              <w:right w:val="nil"/>
            </w:tcBorders>
            <w:vAlign w:val="center"/>
          </w:tcPr>
          <w:p w14:paraId="2671C03F">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70D3FCFC">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4C1047EA">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6E399967">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0478C203">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293733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3941" w:type="dxa"/>
            <w:tcBorders>
              <w:top w:val="single" w:color="000000" w:sz="4" w:space="0"/>
              <w:left w:val="single" w:color="000000" w:sz="4" w:space="0"/>
              <w:bottom w:val="nil"/>
              <w:right w:val="nil"/>
            </w:tcBorders>
            <w:vAlign w:val="center"/>
          </w:tcPr>
          <w:p w14:paraId="2F503872">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972" w:type="dxa"/>
            <w:tcBorders>
              <w:top w:val="single" w:color="000000" w:sz="4" w:space="0"/>
              <w:left w:val="single" w:color="000000" w:sz="4" w:space="0"/>
              <w:bottom w:val="nil"/>
              <w:right w:val="nil"/>
            </w:tcBorders>
            <w:vAlign w:val="center"/>
          </w:tcPr>
          <w:p w14:paraId="3AD578EC">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47804BA8">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3BBA2841">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4C4E1624">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7713A93B">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4078E29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3941" w:type="dxa"/>
            <w:tcBorders>
              <w:top w:val="single" w:color="000000" w:sz="4" w:space="0"/>
              <w:left w:val="single" w:color="000000" w:sz="4" w:space="0"/>
              <w:bottom w:val="single" w:color="000000" w:sz="4" w:space="0"/>
              <w:right w:val="nil"/>
            </w:tcBorders>
            <w:vAlign w:val="center"/>
          </w:tcPr>
          <w:p w14:paraId="213B2AA1">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972" w:type="dxa"/>
            <w:tcBorders>
              <w:top w:val="single" w:color="000000" w:sz="4" w:space="0"/>
              <w:left w:val="single" w:color="000000" w:sz="4" w:space="0"/>
              <w:bottom w:val="single" w:color="000000" w:sz="4" w:space="0"/>
              <w:right w:val="nil"/>
            </w:tcBorders>
            <w:vAlign w:val="center"/>
          </w:tcPr>
          <w:p w14:paraId="372EA904">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186" w:type="dxa"/>
            <w:tcBorders>
              <w:top w:val="single" w:color="000000" w:sz="4" w:space="0"/>
              <w:left w:val="single" w:color="000000" w:sz="4" w:space="0"/>
              <w:bottom w:val="single" w:color="000000" w:sz="4" w:space="0"/>
              <w:right w:val="nil"/>
            </w:tcBorders>
            <w:vAlign w:val="center"/>
          </w:tcPr>
          <w:p w14:paraId="75751988">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175" w:type="dxa"/>
            <w:tcBorders>
              <w:top w:val="single" w:color="000000" w:sz="4" w:space="0"/>
              <w:left w:val="single" w:color="000000" w:sz="4" w:space="0"/>
              <w:bottom w:val="single" w:color="000000" w:sz="4" w:space="0"/>
              <w:right w:val="nil"/>
            </w:tcBorders>
            <w:vAlign w:val="center"/>
          </w:tcPr>
          <w:p w14:paraId="4BF4291D">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7E683601">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56746E3D">
        <w:tblPrEx>
          <w:tblCellMar>
            <w:top w:w="15" w:type="dxa"/>
            <w:left w:w="15" w:type="dxa"/>
            <w:bottom w:w="15" w:type="dxa"/>
            <w:right w:w="15" w:type="dxa"/>
          </w:tblCellMar>
        </w:tblPrEx>
        <w:trPr>
          <w:trHeight w:val="450" w:hRule="atLeast"/>
        </w:trPr>
        <w:tc>
          <w:tcPr>
            <w:tcW w:w="8109" w:type="dxa"/>
            <w:gridSpan w:val="5"/>
            <w:tcBorders>
              <w:top w:val="single" w:color="000000" w:sz="4" w:space="0"/>
              <w:left w:val="single" w:color="000000" w:sz="4" w:space="0"/>
              <w:bottom w:val="nil"/>
              <w:right w:val="nil"/>
            </w:tcBorders>
            <w:vAlign w:val="center"/>
          </w:tcPr>
          <w:p w14:paraId="3BA0B78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材 料 小 计</w:t>
            </w:r>
          </w:p>
        </w:tc>
        <w:tc>
          <w:tcPr>
            <w:tcW w:w="1177" w:type="dxa"/>
            <w:tcBorders>
              <w:top w:val="single" w:color="000000" w:sz="4" w:space="0"/>
              <w:left w:val="single" w:color="000000" w:sz="4" w:space="0"/>
              <w:bottom w:val="nil"/>
              <w:right w:val="single" w:color="000000" w:sz="4" w:space="0"/>
            </w:tcBorders>
            <w:vAlign w:val="center"/>
          </w:tcPr>
          <w:p w14:paraId="24072871">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32D1F728">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7D56C67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三</w:t>
            </w:r>
          </w:p>
        </w:tc>
        <w:tc>
          <w:tcPr>
            <w:tcW w:w="3941" w:type="dxa"/>
            <w:tcBorders>
              <w:top w:val="single" w:color="000000" w:sz="4" w:space="0"/>
              <w:left w:val="single" w:color="000000" w:sz="4" w:space="0"/>
              <w:bottom w:val="nil"/>
              <w:right w:val="nil"/>
            </w:tcBorders>
            <w:vAlign w:val="center"/>
          </w:tcPr>
          <w:p w14:paraId="422D448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施工机械</w:t>
            </w:r>
          </w:p>
        </w:tc>
        <w:tc>
          <w:tcPr>
            <w:tcW w:w="972" w:type="dxa"/>
            <w:tcBorders>
              <w:top w:val="single" w:color="000000" w:sz="4" w:space="0"/>
              <w:left w:val="single" w:color="000000" w:sz="4" w:space="0"/>
              <w:bottom w:val="nil"/>
              <w:right w:val="nil"/>
            </w:tcBorders>
            <w:vAlign w:val="center"/>
          </w:tcPr>
          <w:p w14:paraId="5F5FABD7">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56FEDBCB">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10582BDE">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450A7442">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2AAF6291">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7F117EA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3941" w:type="dxa"/>
            <w:tcBorders>
              <w:top w:val="single" w:color="000000" w:sz="4" w:space="0"/>
              <w:left w:val="single" w:color="000000" w:sz="4" w:space="0"/>
              <w:bottom w:val="nil"/>
              <w:right w:val="nil"/>
            </w:tcBorders>
            <w:vAlign w:val="center"/>
          </w:tcPr>
          <w:p w14:paraId="165DEE2F">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972" w:type="dxa"/>
            <w:tcBorders>
              <w:top w:val="single" w:color="000000" w:sz="4" w:space="0"/>
              <w:left w:val="single" w:color="000000" w:sz="4" w:space="0"/>
              <w:bottom w:val="nil"/>
              <w:right w:val="nil"/>
            </w:tcBorders>
            <w:vAlign w:val="center"/>
          </w:tcPr>
          <w:p w14:paraId="40BEEC42">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32E478D9">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1A2E7CDA">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5DA10F5F">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2CBAE719">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2CB6265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3941" w:type="dxa"/>
            <w:tcBorders>
              <w:top w:val="single" w:color="000000" w:sz="4" w:space="0"/>
              <w:left w:val="single" w:color="000000" w:sz="4" w:space="0"/>
              <w:bottom w:val="nil"/>
              <w:right w:val="nil"/>
            </w:tcBorders>
            <w:vAlign w:val="center"/>
          </w:tcPr>
          <w:p w14:paraId="44A915B0">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972" w:type="dxa"/>
            <w:tcBorders>
              <w:top w:val="single" w:color="000000" w:sz="4" w:space="0"/>
              <w:left w:val="single" w:color="000000" w:sz="4" w:space="0"/>
              <w:bottom w:val="nil"/>
              <w:right w:val="nil"/>
            </w:tcBorders>
            <w:vAlign w:val="center"/>
          </w:tcPr>
          <w:p w14:paraId="569D6B47">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63322819">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579AC319">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4CC1183D">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30C76486">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6763813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3941" w:type="dxa"/>
            <w:tcBorders>
              <w:top w:val="single" w:color="000000" w:sz="4" w:space="0"/>
              <w:left w:val="single" w:color="000000" w:sz="4" w:space="0"/>
              <w:bottom w:val="nil"/>
              <w:right w:val="nil"/>
            </w:tcBorders>
            <w:vAlign w:val="center"/>
          </w:tcPr>
          <w:p w14:paraId="78F78F4D">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972" w:type="dxa"/>
            <w:tcBorders>
              <w:top w:val="single" w:color="000000" w:sz="4" w:space="0"/>
              <w:left w:val="single" w:color="000000" w:sz="4" w:space="0"/>
              <w:bottom w:val="nil"/>
              <w:right w:val="nil"/>
            </w:tcBorders>
            <w:vAlign w:val="center"/>
          </w:tcPr>
          <w:p w14:paraId="66580B3F">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3A7C33B5">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156E30B8">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7EF7EDD8">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256BB3FC">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0350E2A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3941" w:type="dxa"/>
            <w:tcBorders>
              <w:top w:val="single" w:color="000000" w:sz="4" w:space="0"/>
              <w:left w:val="single" w:color="000000" w:sz="4" w:space="0"/>
              <w:bottom w:val="nil"/>
              <w:right w:val="nil"/>
            </w:tcBorders>
            <w:vAlign w:val="center"/>
          </w:tcPr>
          <w:p w14:paraId="2228D85B">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972" w:type="dxa"/>
            <w:tcBorders>
              <w:top w:val="single" w:color="000000" w:sz="4" w:space="0"/>
              <w:left w:val="single" w:color="000000" w:sz="4" w:space="0"/>
              <w:bottom w:val="nil"/>
              <w:right w:val="nil"/>
            </w:tcBorders>
            <w:vAlign w:val="center"/>
          </w:tcPr>
          <w:p w14:paraId="219D7C24">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vAlign w:val="center"/>
          </w:tcPr>
          <w:p w14:paraId="1475064C">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vAlign w:val="center"/>
          </w:tcPr>
          <w:p w14:paraId="327BDACF">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60601A84">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2ECDD5C3">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vAlign w:val="center"/>
          </w:tcPr>
          <w:p w14:paraId="324E9FF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3941" w:type="dxa"/>
            <w:tcBorders>
              <w:top w:val="single" w:color="000000" w:sz="4" w:space="0"/>
              <w:left w:val="single" w:color="000000" w:sz="4" w:space="0"/>
              <w:bottom w:val="single" w:color="000000" w:sz="4" w:space="0"/>
              <w:right w:val="nil"/>
            </w:tcBorders>
            <w:vAlign w:val="center"/>
          </w:tcPr>
          <w:p w14:paraId="53C8415A">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972" w:type="dxa"/>
            <w:tcBorders>
              <w:top w:val="single" w:color="000000" w:sz="4" w:space="0"/>
              <w:left w:val="single" w:color="000000" w:sz="4" w:space="0"/>
              <w:bottom w:val="single" w:color="000000" w:sz="4" w:space="0"/>
              <w:right w:val="nil"/>
            </w:tcBorders>
            <w:vAlign w:val="center"/>
          </w:tcPr>
          <w:p w14:paraId="2914AB5A">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186" w:type="dxa"/>
            <w:tcBorders>
              <w:top w:val="single" w:color="000000" w:sz="4" w:space="0"/>
              <w:left w:val="single" w:color="000000" w:sz="4" w:space="0"/>
              <w:bottom w:val="single" w:color="000000" w:sz="4" w:space="0"/>
              <w:right w:val="nil"/>
            </w:tcBorders>
            <w:vAlign w:val="center"/>
          </w:tcPr>
          <w:p w14:paraId="258A127B">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175" w:type="dxa"/>
            <w:tcBorders>
              <w:top w:val="single" w:color="000000" w:sz="4" w:space="0"/>
              <w:left w:val="single" w:color="000000" w:sz="4" w:space="0"/>
              <w:bottom w:val="single" w:color="000000" w:sz="4" w:space="0"/>
              <w:right w:val="nil"/>
            </w:tcBorders>
            <w:vAlign w:val="center"/>
          </w:tcPr>
          <w:p w14:paraId="222E9C75">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vAlign w:val="center"/>
          </w:tcPr>
          <w:p w14:paraId="5AFABEA0">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23D2A0CF">
        <w:tblPrEx>
          <w:tblCellMar>
            <w:top w:w="15" w:type="dxa"/>
            <w:left w:w="15" w:type="dxa"/>
            <w:bottom w:w="15" w:type="dxa"/>
            <w:right w:w="15" w:type="dxa"/>
          </w:tblCellMar>
        </w:tblPrEx>
        <w:trPr>
          <w:trHeight w:val="450" w:hRule="atLeast"/>
        </w:trPr>
        <w:tc>
          <w:tcPr>
            <w:tcW w:w="8109" w:type="dxa"/>
            <w:gridSpan w:val="5"/>
            <w:tcBorders>
              <w:top w:val="single" w:color="000000" w:sz="4" w:space="0"/>
              <w:left w:val="single" w:color="000000" w:sz="4" w:space="0"/>
              <w:bottom w:val="nil"/>
              <w:right w:val="nil"/>
            </w:tcBorders>
            <w:vAlign w:val="center"/>
          </w:tcPr>
          <w:p w14:paraId="4C98074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施工机械小计</w:t>
            </w:r>
          </w:p>
        </w:tc>
        <w:tc>
          <w:tcPr>
            <w:tcW w:w="1177" w:type="dxa"/>
            <w:tcBorders>
              <w:top w:val="single" w:color="000000" w:sz="4" w:space="0"/>
              <w:left w:val="single" w:color="000000" w:sz="4" w:space="0"/>
              <w:bottom w:val="nil"/>
              <w:right w:val="single" w:color="000000" w:sz="4" w:space="0"/>
            </w:tcBorders>
            <w:vAlign w:val="center"/>
          </w:tcPr>
          <w:p w14:paraId="0BB1775E">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0F9378EE">
        <w:tblPrEx>
          <w:tblCellMar>
            <w:top w:w="15" w:type="dxa"/>
            <w:left w:w="15" w:type="dxa"/>
            <w:bottom w:w="15" w:type="dxa"/>
            <w:right w:w="15" w:type="dxa"/>
          </w:tblCellMar>
        </w:tblPrEx>
        <w:trPr>
          <w:trHeight w:val="458" w:hRule="atLeast"/>
        </w:trPr>
        <w:tc>
          <w:tcPr>
            <w:tcW w:w="8109" w:type="dxa"/>
            <w:gridSpan w:val="5"/>
            <w:tcBorders>
              <w:top w:val="single" w:color="000000" w:sz="4" w:space="0"/>
              <w:left w:val="single" w:color="000000" w:sz="4" w:space="0"/>
              <w:bottom w:val="single" w:color="000000" w:sz="4" w:space="0"/>
              <w:right w:val="nil"/>
            </w:tcBorders>
            <w:vAlign w:val="center"/>
          </w:tcPr>
          <w:p w14:paraId="75E9ADE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    计</w:t>
            </w:r>
          </w:p>
        </w:tc>
        <w:tc>
          <w:tcPr>
            <w:tcW w:w="1177" w:type="dxa"/>
            <w:tcBorders>
              <w:top w:val="single" w:color="000000" w:sz="4" w:space="0"/>
              <w:left w:val="single" w:color="000000" w:sz="4" w:space="0"/>
              <w:bottom w:val="single" w:color="000000" w:sz="4" w:space="0"/>
              <w:right w:val="single" w:color="000000" w:sz="4" w:space="0"/>
            </w:tcBorders>
            <w:vAlign w:val="center"/>
          </w:tcPr>
          <w:p w14:paraId="2C41895C">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bl>
    <w:p w14:paraId="54039761">
      <w:pPr>
        <w:widowControl/>
        <w:tabs>
          <w:tab w:val="center" w:pos="4755"/>
          <w:tab w:val="right" w:pos="9070"/>
        </w:tabs>
        <w:spacing w:line="288" w:lineRule="auto"/>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2"/>
        <w:tblpPr w:leftFromText="180" w:rightFromText="180" w:vertAnchor="text" w:horzAnchor="page" w:tblpX="1342" w:tblpYSpec="outside"/>
        <w:tblOverlap w:val="never"/>
        <w:tblW w:w="9286" w:type="dxa"/>
        <w:tblInd w:w="0" w:type="dxa"/>
        <w:tblLayout w:type="fixed"/>
        <w:tblCellMar>
          <w:top w:w="15" w:type="dxa"/>
          <w:left w:w="15" w:type="dxa"/>
          <w:bottom w:w="15" w:type="dxa"/>
          <w:right w:w="15" w:type="dxa"/>
        </w:tblCellMar>
      </w:tblPr>
      <w:tblGrid>
        <w:gridCol w:w="588"/>
        <w:gridCol w:w="3083"/>
        <w:gridCol w:w="1318"/>
        <w:gridCol w:w="2196"/>
        <w:gridCol w:w="891"/>
        <w:gridCol w:w="1210"/>
      </w:tblGrid>
      <w:tr w14:paraId="0E4EF7F7">
        <w:tblPrEx>
          <w:tblCellMar>
            <w:top w:w="15" w:type="dxa"/>
            <w:left w:w="15" w:type="dxa"/>
            <w:bottom w:w="15" w:type="dxa"/>
            <w:right w:w="15" w:type="dxa"/>
          </w:tblCellMar>
        </w:tblPrEx>
        <w:trPr>
          <w:trHeight w:val="624" w:hRule="atLeast"/>
        </w:trPr>
        <w:tc>
          <w:tcPr>
            <w:tcW w:w="9286" w:type="dxa"/>
            <w:gridSpan w:val="6"/>
            <w:tcBorders>
              <w:top w:val="nil"/>
              <w:left w:val="nil"/>
              <w:bottom w:val="nil"/>
              <w:right w:val="nil"/>
            </w:tcBorders>
            <w:vAlign w:val="center"/>
          </w:tcPr>
          <w:p w14:paraId="2EBFD38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表1-4-2 总承包服务费项目及计价表</w:t>
            </w:r>
          </w:p>
        </w:tc>
      </w:tr>
      <w:tr w14:paraId="38BAA9DF">
        <w:tblPrEx>
          <w:tblCellMar>
            <w:top w:w="15" w:type="dxa"/>
            <w:left w:w="15" w:type="dxa"/>
            <w:bottom w:w="15" w:type="dxa"/>
            <w:right w:w="15" w:type="dxa"/>
          </w:tblCellMar>
        </w:tblPrEx>
        <w:trPr>
          <w:trHeight w:val="310" w:hRule="atLeast"/>
        </w:trPr>
        <w:tc>
          <w:tcPr>
            <w:tcW w:w="7185" w:type="dxa"/>
            <w:gridSpan w:val="4"/>
            <w:tcBorders>
              <w:top w:val="nil"/>
              <w:left w:val="nil"/>
              <w:bottom w:val="nil"/>
              <w:right w:val="nil"/>
            </w:tcBorders>
            <w:vAlign w:val="bottom"/>
          </w:tcPr>
          <w:p w14:paraId="4B5F87F3">
            <w:pPr>
              <w:keepNext w:val="0"/>
              <w:keepLines w:val="0"/>
              <w:widowControl/>
              <w:suppressLineNumbers w:val="0"/>
              <w:spacing w:before="0" w:beforeAutospacing="0" w:after="0" w:afterAutospacing="0"/>
              <w:ind w:left="0" w:right="0"/>
              <w:jc w:val="left"/>
              <w:textAlignment w:val="bottom"/>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2101" w:type="dxa"/>
            <w:gridSpan w:val="2"/>
            <w:tcBorders>
              <w:top w:val="nil"/>
              <w:left w:val="nil"/>
              <w:bottom w:val="nil"/>
              <w:right w:val="nil"/>
            </w:tcBorders>
            <w:vAlign w:val="bottom"/>
          </w:tcPr>
          <w:p w14:paraId="7D0F35CE">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共1页</w:t>
            </w:r>
          </w:p>
        </w:tc>
      </w:tr>
      <w:tr w14:paraId="16468644">
        <w:tblPrEx>
          <w:tblCellMar>
            <w:top w:w="15" w:type="dxa"/>
            <w:left w:w="15" w:type="dxa"/>
            <w:bottom w:w="15" w:type="dxa"/>
            <w:right w:w="15" w:type="dxa"/>
          </w:tblCellMar>
        </w:tblPrEx>
        <w:trPr>
          <w:trHeight w:val="373" w:hRule="atLeast"/>
        </w:trPr>
        <w:tc>
          <w:tcPr>
            <w:tcW w:w="588" w:type="dxa"/>
            <w:tcBorders>
              <w:top w:val="single" w:color="000000" w:sz="4" w:space="0"/>
              <w:left w:val="single" w:color="000000" w:sz="4" w:space="0"/>
              <w:bottom w:val="nil"/>
              <w:right w:val="nil"/>
            </w:tcBorders>
            <w:vAlign w:val="center"/>
          </w:tcPr>
          <w:p w14:paraId="54B7528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3083" w:type="dxa"/>
            <w:tcBorders>
              <w:top w:val="single" w:color="000000" w:sz="4" w:space="0"/>
              <w:left w:val="single" w:color="000000" w:sz="4" w:space="0"/>
              <w:bottom w:val="nil"/>
              <w:right w:val="nil"/>
            </w:tcBorders>
            <w:vAlign w:val="center"/>
          </w:tcPr>
          <w:p w14:paraId="7772A45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 目 名 称</w:t>
            </w:r>
          </w:p>
        </w:tc>
        <w:tc>
          <w:tcPr>
            <w:tcW w:w="1318" w:type="dxa"/>
            <w:tcBorders>
              <w:top w:val="single" w:color="000000" w:sz="4" w:space="0"/>
              <w:left w:val="single" w:color="000000" w:sz="4" w:space="0"/>
              <w:bottom w:val="nil"/>
              <w:right w:val="nil"/>
            </w:tcBorders>
            <w:vAlign w:val="center"/>
          </w:tcPr>
          <w:p w14:paraId="0C2B96A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项目价值(元)</w:t>
            </w:r>
          </w:p>
        </w:tc>
        <w:tc>
          <w:tcPr>
            <w:tcW w:w="2196" w:type="dxa"/>
            <w:tcBorders>
              <w:top w:val="single" w:color="000000" w:sz="4" w:space="0"/>
              <w:left w:val="single" w:color="000000" w:sz="4" w:space="0"/>
              <w:bottom w:val="nil"/>
              <w:right w:val="nil"/>
            </w:tcBorders>
            <w:vAlign w:val="center"/>
          </w:tcPr>
          <w:p w14:paraId="2AFFE96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服务内容</w:t>
            </w:r>
          </w:p>
        </w:tc>
        <w:tc>
          <w:tcPr>
            <w:tcW w:w="891" w:type="dxa"/>
            <w:tcBorders>
              <w:top w:val="single" w:color="000000" w:sz="4" w:space="0"/>
              <w:left w:val="single" w:color="000000" w:sz="4" w:space="0"/>
              <w:bottom w:val="nil"/>
              <w:right w:val="nil"/>
            </w:tcBorders>
            <w:vAlign w:val="center"/>
          </w:tcPr>
          <w:p w14:paraId="5531507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费率(%)</w:t>
            </w:r>
          </w:p>
        </w:tc>
        <w:tc>
          <w:tcPr>
            <w:tcW w:w="1210" w:type="dxa"/>
            <w:tcBorders>
              <w:top w:val="single" w:color="000000" w:sz="4" w:space="0"/>
              <w:left w:val="single" w:color="000000" w:sz="4" w:space="0"/>
              <w:bottom w:val="nil"/>
              <w:right w:val="single" w:color="000000" w:sz="4" w:space="0"/>
            </w:tcBorders>
            <w:vAlign w:val="center"/>
          </w:tcPr>
          <w:p w14:paraId="612EE51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金额(元)</w:t>
            </w:r>
          </w:p>
        </w:tc>
      </w:tr>
      <w:tr w14:paraId="7D4EB256">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3B59206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3083" w:type="dxa"/>
            <w:tcBorders>
              <w:top w:val="single" w:color="000000" w:sz="4" w:space="0"/>
              <w:left w:val="single" w:color="000000" w:sz="4" w:space="0"/>
              <w:bottom w:val="nil"/>
              <w:right w:val="nil"/>
            </w:tcBorders>
            <w:vAlign w:val="center"/>
          </w:tcPr>
          <w:p w14:paraId="417CB95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发包人分包专业工程</w:t>
            </w:r>
          </w:p>
        </w:tc>
        <w:tc>
          <w:tcPr>
            <w:tcW w:w="1318" w:type="dxa"/>
            <w:tcBorders>
              <w:top w:val="single" w:color="000000" w:sz="4" w:space="0"/>
              <w:left w:val="single" w:color="000000" w:sz="4" w:space="0"/>
              <w:bottom w:val="nil"/>
              <w:right w:val="nil"/>
            </w:tcBorders>
            <w:vAlign w:val="center"/>
          </w:tcPr>
          <w:p w14:paraId="09141846">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2196" w:type="dxa"/>
            <w:tcBorders>
              <w:top w:val="single" w:color="000000" w:sz="4" w:space="0"/>
              <w:left w:val="single" w:color="000000" w:sz="4" w:space="0"/>
              <w:bottom w:val="nil"/>
              <w:right w:val="nil"/>
            </w:tcBorders>
            <w:vAlign w:val="center"/>
          </w:tcPr>
          <w:p w14:paraId="084112B4">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91" w:type="dxa"/>
            <w:tcBorders>
              <w:top w:val="single" w:color="000000" w:sz="4" w:space="0"/>
              <w:left w:val="single" w:color="000000" w:sz="4" w:space="0"/>
              <w:bottom w:val="nil"/>
              <w:right w:val="nil"/>
            </w:tcBorders>
            <w:vAlign w:val="center"/>
          </w:tcPr>
          <w:p w14:paraId="213A7D69">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210" w:type="dxa"/>
            <w:tcBorders>
              <w:top w:val="single" w:color="000000" w:sz="4" w:space="0"/>
              <w:left w:val="single" w:color="000000" w:sz="4" w:space="0"/>
              <w:bottom w:val="nil"/>
              <w:right w:val="single" w:color="000000" w:sz="4" w:space="0"/>
            </w:tcBorders>
            <w:vAlign w:val="center"/>
          </w:tcPr>
          <w:p w14:paraId="71B02550">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3D701668">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081EF85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3083" w:type="dxa"/>
            <w:tcBorders>
              <w:top w:val="single" w:color="000000" w:sz="4" w:space="0"/>
              <w:left w:val="single" w:color="000000" w:sz="4" w:space="0"/>
              <w:bottom w:val="nil"/>
              <w:right w:val="nil"/>
            </w:tcBorders>
            <w:vAlign w:val="center"/>
          </w:tcPr>
          <w:p w14:paraId="2A75210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发包人供应材料</w:t>
            </w:r>
          </w:p>
        </w:tc>
        <w:tc>
          <w:tcPr>
            <w:tcW w:w="1318" w:type="dxa"/>
            <w:tcBorders>
              <w:top w:val="single" w:color="000000" w:sz="4" w:space="0"/>
              <w:left w:val="single" w:color="000000" w:sz="4" w:space="0"/>
              <w:bottom w:val="nil"/>
              <w:right w:val="nil"/>
            </w:tcBorders>
            <w:vAlign w:val="center"/>
          </w:tcPr>
          <w:p w14:paraId="7101DDA4">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2196" w:type="dxa"/>
            <w:tcBorders>
              <w:top w:val="single" w:color="000000" w:sz="4" w:space="0"/>
              <w:left w:val="single" w:color="000000" w:sz="4" w:space="0"/>
              <w:bottom w:val="nil"/>
              <w:right w:val="nil"/>
            </w:tcBorders>
            <w:vAlign w:val="center"/>
          </w:tcPr>
          <w:p w14:paraId="714E1E58">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91" w:type="dxa"/>
            <w:tcBorders>
              <w:top w:val="single" w:color="000000" w:sz="4" w:space="0"/>
              <w:left w:val="single" w:color="000000" w:sz="4" w:space="0"/>
              <w:bottom w:val="nil"/>
              <w:right w:val="nil"/>
            </w:tcBorders>
            <w:vAlign w:val="center"/>
          </w:tcPr>
          <w:p w14:paraId="2298BD00">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210" w:type="dxa"/>
            <w:tcBorders>
              <w:top w:val="single" w:color="000000" w:sz="4" w:space="0"/>
              <w:left w:val="single" w:color="000000" w:sz="4" w:space="0"/>
              <w:bottom w:val="nil"/>
              <w:right w:val="single" w:color="000000" w:sz="4" w:space="0"/>
            </w:tcBorders>
            <w:vAlign w:val="center"/>
          </w:tcPr>
          <w:p w14:paraId="3AA71E3A">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7243307B">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6AB9EF76">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34A4D80D">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4D976F15">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310535FC">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3975B708">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4FEB9545">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14:paraId="2F39012F">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749B6A96">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7823E306">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7B8DC93D">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27957A10">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55D08BAF">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5BF061AB">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14:paraId="6FC5DC7B">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39F7FFCD">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199B8506">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60CA7888">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0E9D1C1D">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0617F450">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5721B812">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14:paraId="539858E6">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52D7B802">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59ED92FA">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3FC46E0D">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28EA399A">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5CC40701">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6E88D673">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14:paraId="2AFFCDBF">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561E88F3">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3C922901">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3E69E544">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6365889B">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7C4AA866">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425723B8">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14:paraId="39FFED8F">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5C27A025">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48364E75">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3C71BDC6">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10E9479F">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222E7928">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4CE5ADE5">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14:paraId="131ABE5F">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0E724FF0">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31DD1BAB">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28B15B51">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11C5F0D2">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75665C32">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78FB8FB6">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14:paraId="716E348A">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4835DB03">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3222E192">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13FFAFB0">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7D03DC02">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55672FE9">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0BE8AC20">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14:paraId="00AE85C4">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51E7D8C4">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19E9E66E">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1401D6E7">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0941BA63">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757A419B">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24107AB1">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14:paraId="66BCCE9F">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0EF8C2AB">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59EC75FA">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3DB9143C">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2972FD30">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22AFD8E1">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2C739E06">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14:paraId="2E2CEC56">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2AED1C13">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03F5CE8F">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468B8F67">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0A955D89">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1D81CDAA">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5CC669E5">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14:paraId="18D86FEC">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2F8CDADB">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20D38B1E">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2BED3EDA">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3CD4028B">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064F0165">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136D49EE">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14:paraId="330E59F7">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6265A008">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386D6101">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5EC96701">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7D6170B0">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4BB15194">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71BAC765">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14:paraId="292BF259">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580F09AD">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0BE50E1D">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7771F015">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66657D34">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13E57F2B">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0BF7A6F6">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14:paraId="791128A5">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288A297F">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493276F2">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5FB9EA92">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1C354A7D">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79918AD4">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6CB1B4B5">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14:paraId="3CEEDB11">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36772721">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26F073CC">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59A11669">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06E6CB95">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091CA9D4">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67F72AC7">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14:paraId="50B9A23A">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6E834EFF">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5230C57B">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35CB3F86">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5AD3D7BE">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65595AAE">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71E37FB8">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14:paraId="6C1697FA">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15A9556B">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47D206C3">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45B81627">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4CC1FB8D">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7C98F08C">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516E2851">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14:paraId="0FC2FBEE">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358D3EA7">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7EFCBB53">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1E004A0F">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4224C43C">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500428A1">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1A9BEFF8">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14:paraId="7177C9EE">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78D1004C">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74277262">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7406111F">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1B66463F">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2A54E1B8">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29D63970">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14:paraId="144F0373">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669FFDD7">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vAlign w:val="center"/>
          </w:tcPr>
          <w:p w14:paraId="28C8D1FB">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vAlign w:val="center"/>
          </w:tcPr>
          <w:p w14:paraId="6DD4B37B">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vAlign w:val="center"/>
          </w:tcPr>
          <w:p w14:paraId="3B9260D1">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vAlign w:val="center"/>
          </w:tcPr>
          <w:p w14:paraId="2EC5A98F">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303FB30A">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14:paraId="5BC2AEA7">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vAlign w:val="center"/>
          </w:tcPr>
          <w:p w14:paraId="6D1A52E2">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083" w:type="dxa"/>
            <w:tcBorders>
              <w:top w:val="single" w:color="000000" w:sz="4" w:space="0"/>
              <w:left w:val="single" w:color="000000" w:sz="4" w:space="0"/>
              <w:bottom w:val="single" w:color="000000" w:sz="4" w:space="0"/>
              <w:right w:val="nil"/>
            </w:tcBorders>
            <w:vAlign w:val="center"/>
          </w:tcPr>
          <w:p w14:paraId="506A7DF9">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318" w:type="dxa"/>
            <w:tcBorders>
              <w:top w:val="single" w:color="000000" w:sz="4" w:space="0"/>
              <w:left w:val="single" w:color="000000" w:sz="4" w:space="0"/>
              <w:bottom w:val="single" w:color="000000" w:sz="4" w:space="0"/>
              <w:right w:val="nil"/>
            </w:tcBorders>
            <w:vAlign w:val="center"/>
          </w:tcPr>
          <w:p w14:paraId="2A037624">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2196" w:type="dxa"/>
            <w:tcBorders>
              <w:top w:val="single" w:color="000000" w:sz="4" w:space="0"/>
              <w:left w:val="single" w:color="000000" w:sz="4" w:space="0"/>
              <w:bottom w:val="single" w:color="000000" w:sz="4" w:space="0"/>
              <w:right w:val="nil"/>
            </w:tcBorders>
            <w:vAlign w:val="center"/>
          </w:tcPr>
          <w:p w14:paraId="7ABFEB2A">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891" w:type="dxa"/>
            <w:tcBorders>
              <w:top w:val="single" w:color="000000" w:sz="4" w:space="0"/>
              <w:left w:val="single" w:color="000000" w:sz="4" w:space="0"/>
              <w:bottom w:val="single" w:color="000000" w:sz="4" w:space="0"/>
              <w:right w:val="nil"/>
            </w:tcBorders>
            <w:vAlign w:val="center"/>
          </w:tcPr>
          <w:p w14:paraId="431941D1">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vAlign w:val="center"/>
          </w:tcPr>
          <w:p w14:paraId="4A788ABF">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14:paraId="3742EC63">
        <w:tblPrEx>
          <w:tblCellMar>
            <w:top w:w="15" w:type="dxa"/>
            <w:left w:w="15" w:type="dxa"/>
            <w:bottom w:w="15" w:type="dxa"/>
            <w:right w:w="15" w:type="dxa"/>
          </w:tblCellMar>
        </w:tblPrEx>
        <w:trPr>
          <w:trHeight w:val="324" w:hRule="atLeast"/>
        </w:trPr>
        <w:tc>
          <w:tcPr>
            <w:tcW w:w="8076" w:type="dxa"/>
            <w:gridSpan w:val="5"/>
            <w:tcBorders>
              <w:top w:val="single" w:color="000000" w:sz="4" w:space="0"/>
              <w:left w:val="single" w:color="000000" w:sz="4" w:space="0"/>
              <w:bottom w:val="single" w:color="000000" w:sz="4" w:space="0"/>
              <w:right w:val="nil"/>
            </w:tcBorders>
            <w:vAlign w:val="center"/>
          </w:tcPr>
          <w:p w14:paraId="0A9C7F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21"/>
                <w:szCs w:val="21"/>
                <w:highlight w:val="none"/>
                <w:lang w:bidi="ar"/>
              </w:rPr>
              <w:t>合    计</w:t>
            </w:r>
          </w:p>
        </w:tc>
        <w:tc>
          <w:tcPr>
            <w:tcW w:w="1210" w:type="dxa"/>
            <w:tcBorders>
              <w:top w:val="single" w:color="000000" w:sz="4" w:space="0"/>
              <w:left w:val="single" w:color="000000" w:sz="4" w:space="0"/>
              <w:bottom w:val="single" w:color="000000" w:sz="4" w:space="0"/>
              <w:right w:val="single" w:color="000000" w:sz="4" w:space="0"/>
            </w:tcBorders>
            <w:vAlign w:val="center"/>
          </w:tcPr>
          <w:p w14:paraId="5082B40E">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bl>
    <w:p w14:paraId="1A27109E">
      <w:pPr>
        <w:widowControl/>
        <w:tabs>
          <w:tab w:val="center" w:pos="4755"/>
          <w:tab w:val="right" w:pos="9070"/>
        </w:tabs>
        <w:spacing w:line="288" w:lineRule="auto"/>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2"/>
        <w:tblW w:w="9286" w:type="dxa"/>
        <w:tblInd w:w="91" w:type="dxa"/>
        <w:tblLayout w:type="fixed"/>
        <w:tblCellMar>
          <w:top w:w="15" w:type="dxa"/>
          <w:left w:w="15" w:type="dxa"/>
          <w:bottom w:w="15" w:type="dxa"/>
          <w:right w:w="15" w:type="dxa"/>
        </w:tblCellMar>
      </w:tblPr>
      <w:tblGrid>
        <w:gridCol w:w="706"/>
        <w:gridCol w:w="4696"/>
        <w:gridCol w:w="1113"/>
        <w:gridCol w:w="1166"/>
        <w:gridCol w:w="1605"/>
      </w:tblGrid>
      <w:tr w14:paraId="57F740B9">
        <w:tblPrEx>
          <w:tblCellMar>
            <w:top w:w="15" w:type="dxa"/>
            <w:left w:w="15" w:type="dxa"/>
            <w:bottom w:w="15" w:type="dxa"/>
            <w:right w:w="15" w:type="dxa"/>
          </w:tblCellMar>
        </w:tblPrEx>
        <w:trPr>
          <w:trHeight w:val="634" w:hRule="atLeast"/>
        </w:trPr>
        <w:tc>
          <w:tcPr>
            <w:tcW w:w="9286" w:type="dxa"/>
            <w:gridSpan w:val="5"/>
            <w:tcBorders>
              <w:top w:val="nil"/>
              <w:left w:val="nil"/>
              <w:bottom w:val="nil"/>
              <w:right w:val="nil"/>
            </w:tcBorders>
            <w:vAlign w:val="center"/>
          </w:tcPr>
          <w:p w14:paraId="0F5DA7B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表1-5 主要工日价格表</w:t>
            </w:r>
          </w:p>
        </w:tc>
      </w:tr>
      <w:tr w14:paraId="0F2E6020">
        <w:tblPrEx>
          <w:tblCellMar>
            <w:top w:w="15" w:type="dxa"/>
            <w:left w:w="15" w:type="dxa"/>
            <w:bottom w:w="15" w:type="dxa"/>
            <w:right w:w="15" w:type="dxa"/>
          </w:tblCellMar>
        </w:tblPrEx>
        <w:trPr>
          <w:trHeight w:val="315" w:hRule="atLeast"/>
        </w:trPr>
        <w:tc>
          <w:tcPr>
            <w:tcW w:w="6515" w:type="dxa"/>
            <w:gridSpan w:val="3"/>
            <w:tcBorders>
              <w:top w:val="nil"/>
              <w:left w:val="nil"/>
              <w:bottom w:val="nil"/>
              <w:right w:val="nil"/>
            </w:tcBorders>
            <w:vAlign w:val="bottom"/>
          </w:tcPr>
          <w:p w14:paraId="66C8ABFA">
            <w:pPr>
              <w:keepNext w:val="0"/>
              <w:keepLines w:val="0"/>
              <w:widowControl/>
              <w:suppressLineNumbers w:val="0"/>
              <w:spacing w:before="0" w:beforeAutospacing="0" w:after="0" w:afterAutospacing="0"/>
              <w:ind w:left="0" w:right="0"/>
              <w:jc w:val="left"/>
              <w:textAlignment w:val="bottom"/>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2771" w:type="dxa"/>
            <w:gridSpan w:val="2"/>
            <w:tcBorders>
              <w:top w:val="nil"/>
              <w:left w:val="nil"/>
              <w:bottom w:val="nil"/>
              <w:right w:val="nil"/>
            </w:tcBorders>
            <w:vAlign w:val="bottom"/>
          </w:tcPr>
          <w:p w14:paraId="6F03DE8A">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共1页</w:t>
            </w:r>
          </w:p>
        </w:tc>
      </w:tr>
      <w:tr w14:paraId="546BA274">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1D48B7E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4696" w:type="dxa"/>
            <w:tcBorders>
              <w:top w:val="single" w:color="000000" w:sz="4" w:space="0"/>
              <w:left w:val="single" w:color="000000" w:sz="4" w:space="0"/>
              <w:bottom w:val="nil"/>
              <w:right w:val="nil"/>
            </w:tcBorders>
            <w:vAlign w:val="center"/>
          </w:tcPr>
          <w:p w14:paraId="4BF9700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 种</w:t>
            </w:r>
          </w:p>
        </w:tc>
        <w:tc>
          <w:tcPr>
            <w:tcW w:w="1113" w:type="dxa"/>
            <w:tcBorders>
              <w:top w:val="single" w:color="000000" w:sz="4" w:space="0"/>
              <w:left w:val="single" w:color="000000" w:sz="4" w:space="0"/>
              <w:bottom w:val="nil"/>
              <w:right w:val="nil"/>
            </w:tcBorders>
            <w:vAlign w:val="center"/>
          </w:tcPr>
          <w:p w14:paraId="7BE16D7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w:t>
            </w:r>
          </w:p>
        </w:tc>
        <w:tc>
          <w:tcPr>
            <w:tcW w:w="1166" w:type="dxa"/>
            <w:tcBorders>
              <w:top w:val="single" w:color="000000" w:sz="4" w:space="0"/>
              <w:left w:val="single" w:color="000000" w:sz="4" w:space="0"/>
              <w:bottom w:val="nil"/>
              <w:right w:val="nil"/>
            </w:tcBorders>
            <w:vAlign w:val="center"/>
          </w:tcPr>
          <w:p w14:paraId="18CD783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 量</w:t>
            </w:r>
          </w:p>
        </w:tc>
        <w:tc>
          <w:tcPr>
            <w:tcW w:w="1605" w:type="dxa"/>
            <w:tcBorders>
              <w:top w:val="single" w:color="000000" w:sz="4" w:space="0"/>
              <w:left w:val="single" w:color="000000" w:sz="4" w:space="0"/>
              <w:bottom w:val="nil"/>
              <w:right w:val="single" w:color="000000" w:sz="4" w:space="0"/>
            </w:tcBorders>
            <w:vAlign w:val="center"/>
          </w:tcPr>
          <w:p w14:paraId="362D1F2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单价(元)</w:t>
            </w:r>
          </w:p>
        </w:tc>
      </w:tr>
      <w:tr w14:paraId="2F0AEE9E">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382904C4">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08F2CD2A">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58DA75B3">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7305B171">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044A5DBA">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14:paraId="77CF35DC">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6BF8450F">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51B42439">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48CD3B2F">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691A4668">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39104031">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14:paraId="062530B8">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75789F39">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758C1775">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57E9D739">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0BC58058">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0F7A0978">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14:paraId="3D9E24B0">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5D52A436">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5C90FF83">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06AC5969">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26841393">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6F4BF8A7">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14:paraId="64695E7B">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3095FEF9">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54EF6594">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2D6DA8F3">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6E5B403F">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55EB6829">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14:paraId="728FE212">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15600FC9">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4C0955B0">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2048CCCA">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7DACCD06">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1E4FF303">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14:paraId="0E1752AC">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585AAAD1">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24081DDE">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12C06AAF">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7903009B">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1CAE5A3C">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14:paraId="5875E7C9">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418B2E7F">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69EC3C33">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7DAA9E31">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13BC5035">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5709C701">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14:paraId="572D6447">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2D3E9A34">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7247D6EC">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1C17C304">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4BBA6CF9">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43CD9202">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14:paraId="41FDDFB7">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4C0DDE1C">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1342BAE5">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7E1B4D6B">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0193A791">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1BAAF6D0">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14:paraId="23A5FD8B">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4B2B5186">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5D87497D">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1C533913">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78D6570D">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56E08DE9">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14:paraId="676C6684">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59D4ECD9">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051C19CA">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601A9D41">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1707BC70">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634FB526">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14:paraId="1F19AD76">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01B30D35">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1B691E85">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2F8186C0">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4D8F170C">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698EDFA8">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14:paraId="29304546">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5307B0A2">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56C16440">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65F3118F">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660C4DCB">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3490209D">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14:paraId="287BC220">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670325A0">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6B923A8A">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02FD9885">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341E69E1">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4F058965">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14:paraId="077E7059">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5C8BCF5E">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66EF6F5C">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565F05C3">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17A92835">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66C74938">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14:paraId="156750E6">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4AD82944">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512B081E">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02DBF8F4">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7B4A4209">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7ECB7812">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14:paraId="27976DCF">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4FC79AF6">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27BB1067">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59C37CBC">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0B832144">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3AD89BD8">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14:paraId="6B6E1B92">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77CC0101">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2E118043">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644BFCA4">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361DF1B3">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06257977">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14:paraId="281072FD">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0B1B4174">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4211FBE0">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4A355654">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7DA326C9">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4B6B0C18">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14:paraId="483123F3">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13A45113">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1260EB2A">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055B88E1">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32EB5D84">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774B64A6">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14:paraId="0CFEFA91">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vAlign w:val="center"/>
          </w:tcPr>
          <w:p w14:paraId="262BB38E">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vAlign w:val="center"/>
          </w:tcPr>
          <w:p w14:paraId="5165C477">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vAlign w:val="center"/>
          </w:tcPr>
          <w:p w14:paraId="59A68227">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vAlign w:val="center"/>
          </w:tcPr>
          <w:p w14:paraId="7AA76C9F">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vAlign w:val="center"/>
          </w:tcPr>
          <w:p w14:paraId="38B93D56">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14:paraId="7F3FDA60">
        <w:tblPrEx>
          <w:tblCellMar>
            <w:top w:w="15" w:type="dxa"/>
            <w:left w:w="15" w:type="dxa"/>
            <w:bottom w:w="15" w:type="dxa"/>
            <w:right w:w="15" w:type="dxa"/>
          </w:tblCellMar>
        </w:tblPrEx>
        <w:trPr>
          <w:trHeight w:val="329" w:hRule="atLeast"/>
        </w:trPr>
        <w:tc>
          <w:tcPr>
            <w:tcW w:w="706" w:type="dxa"/>
            <w:tcBorders>
              <w:top w:val="single" w:color="000000" w:sz="4" w:space="0"/>
              <w:left w:val="single" w:color="000000" w:sz="4" w:space="0"/>
              <w:bottom w:val="single" w:color="000000" w:sz="4" w:space="0"/>
              <w:right w:val="nil"/>
            </w:tcBorders>
            <w:vAlign w:val="center"/>
          </w:tcPr>
          <w:p w14:paraId="1A71AADA">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4696" w:type="dxa"/>
            <w:tcBorders>
              <w:top w:val="single" w:color="000000" w:sz="4" w:space="0"/>
              <w:left w:val="single" w:color="000000" w:sz="4" w:space="0"/>
              <w:bottom w:val="single" w:color="000000" w:sz="4" w:space="0"/>
              <w:right w:val="nil"/>
            </w:tcBorders>
            <w:vAlign w:val="center"/>
          </w:tcPr>
          <w:p w14:paraId="0E8B17A8">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113" w:type="dxa"/>
            <w:tcBorders>
              <w:top w:val="single" w:color="000000" w:sz="4" w:space="0"/>
              <w:left w:val="single" w:color="000000" w:sz="4" w:space="0"/>
              <w:bottom w:val="single" w:color="000000" w:sz="4" w:space="0"/>
              <w:right w:val="nil"/>
            </w:tcBorders>
            <w:vAlign w:val="center"/>
          </w:tcPr>
          <w:p w14:paraId="427F2F24">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166" w:type="dxa"/>
            <w:tcBorders>
              <w:top w:val="single" w:color="000000" w:sz="4" w:space="0"/>
              <w:left w:val="single" w:color="000000" w:sz="4" w:space="0"/>
              <w:bottom w:val="single" w:color="000000" w:sz="4" w:space="0"/>
              <w:right w:val="nil"/>
            </w:tcBorders>
            <w:vAlign w:val="center"/>
          </w:tcPr>
          <w:p w14:paraId="3DF2AB4C">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05" w:type="dxa"/>
            <w:tcBorders>
              <w:top w:val="single" w:color="000000" w:sz="4" w:space="0"/>
              <w:left w:val="single" w:color="000000" w:sz="4" w:space="0"/>
              <w:bottom w:val="single" w:color="000000" w:sz="4" w:space="0"/>
              <w:right w:val="single" w:color="000000" w:sz="4" w:space="0"/>
            </w:tcBorders>
            <w:vAlign w:val="center"/>
          </w:tcPr>
          <w:p w14:paraId="4A36BF36">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bl>
    <w:p w14:paraId="54877951">
      <w:pPr>
        <w:widowControl/>
        <w:tabs>
          <w:tab w:val="center" w:pos="4755"/>
          <w:tab w:val="right" w:pos="9070"/>
        </w:tabs>
        <w:spacing w:line="288" w:lineRule="auto"/>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2"/>
        <w:tblW w:w="9286" w:type="dxa"/>
        <w:tblInd w:w="91" w:type="dxa"/>
        <w:tblLayout w:type="fixed"/>
        <w:tblCellMar>
          <w:top w:w="15" w:type="dxa"/>
          <w:left w:w="15" w:type="dxa"/>
          <w:bottom w:w="15" w:type="dxa"/>
          <w:right w:w="15" w:type="dxa"/>
        </w:tblCellMar>
      </w:tblPr>
      <w:tblGrid>
        <w:gridCol w:w="506"/>
        <w:gridCol w:w="997"/>
        <w:gridCol w:w="2179"/>
        <w:gridCol w:w="1460"/>
        <w:gridCol w:w="644"/>
        <w:gridCol w:w="1030"/>
        <w:gridCol w:w="989"/>
        <w:gridCol w:w="1481"/>
      </w:tblGrid>
      <w:tr w14:paraId="27A744CA">
        <w:tblPrEx>
          <w:tblCellMar>
            <w:top w:w="15" w:type="dxa"/>
            <w:left w:w="15" w:type="dxa"/>
            <w:bottom w:w="15" w:type="dxa"/>
            <w:right w:w="15" w:type="dxa"/>
          </w:tblCellMar>
        </w:tblPrEx>
        <w:trPr>
          <w:trHeight w:val="472" w:hRule="atLeast"/>
        </w:trPr>
        <w:tc>
          <w:tcPr>
            <w:tcW w:w="9286" w:type="dxa"/>
            <w:gridSpan w:val="8"/>
            <w:tcBorders>
              <w:top w:val="nil"/>
              <w:left w:val="nil"/>
              <w:bottom w:val="nil"/>
              <w:right w:val="nil"/>
            </w:tcBorders>
            <w:vAlign w:val="center"/>
          </w:tcPr>
          <w:p w14:paraId="32578FF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表1-6  主要材料及设备价格表</w:t>
            </w:r>
          </w:p>
        </w:tc>
      </w:tr>
      <w:tr w14:paraId="34494201">
        <w:tblPrEx>
          <w:tblCellMar>
            <w:top w:w="15" w:type="dxa"/>
            <w:left w:w="15" w:type="dxa"/>
            <w:bottom w:w="15" w:type="dxa"/>
            <w:right w:w="15" w:type="dxa"/>
          </w:tblCellMar>
        </w:tblPrEx>
        <w:trPr>
          <w:trHeight w:val="277" w:hRule="atLeast"/>
        </w:trPr>
        <w:tc>
          <w:tcPr>
            <w:tcW w:w="5786" w:type="dxa"/>
            <w:gridSpan w:val="5"/>
            <w:tcBorders>
              <w:top w:val="nil"/>
              <w:left w:val="nil"/>
              <w:bottom w:val="nil"/>
              <w:right w:val="nil"/>
            </w:tcBorders>
            <w:vAlign w:val="bottom"/>
          </w:tcPr>
          <w:p w14:paraId="2CA4A424">
            <w:pPr>
              <w:keepNext w:val="0"/>
              <w:keepLines w:val="0"/>
              <w:widowControl/>
              <w:suppressLineNumbers w:val="0"/>
              <w:spacing w:before="0" w:beforeAutospacing="0" w:after="0" w:afterAutospacing="0"/>
              <w:ind w:left="0" w:right="0"/>
              <w:jc w:val="left"/>
              <w:textAlignment w:val="bottom"/>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3500" w:type="dxa"/>
            <w:gridSpan w:val="3"/>
            <w:tcBorders>
              <w:top w:val="nil"/>
              <w:left w:val="nil"/>
              <w:bottom w:val="nil"/>
              <w:right w:val="nil"/>
            </w:tcBorders>
            <w:vAlign w:val="bottom"/>
          </w:tcPr>
          <w:p w14:paraId="28B57A62">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共1页</w:t>
            </w:r>
          </w:p>
        </w:tc>
      </w:tr>
      <w:tr w14:paraId="26B331E3">
        <w:tblPrEx>
          <w:tblCellMar>
            <w:top w:w="15" w:type="dxa"/>
            <w:left w:w="15" w:type="dxa"/>
            <w:bottom w:w="15" w:type="dxa"/>
            <w:right w:w="15" w:type="dxa"/>
          </w:tblCellMar>
        </w:tblPrEx>
        <w:trPr>
          <w:trHeight w:val="348" w:hRule="atLeast"/>
        </w:trPr>
        <w:tc>
          <w:tcPr>
            <w:tcW w:w="506" w:type="dxa"/>
            <w:tcBorders>
              <w:top w:val="single" w:color="000000" w:sz="4" w:space="0"/>
              <w:left w:val="single" w:color="000000" w:sz="4" w:space="0"/>
              <w:bottom w:val="nil"/>
              <w:right w:val="nil"/>
            </w:tcBorders>
            <w:vAlign w:val="center"/>
          </w:tcPr>
          <w:p w14:paraId="2B02F1D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997" w:type="dxa"/>
            <w:tcBorders>
              <w:top w:val="single" w:color="000000" w:sz="4" w:space="0"/>
              <w:left w:val="single" w:color="000000" w:sz="4" w:space="0"/>
              <w:bottom w:val="nil"/>
              <w:right w:val="nil"/>
            </w:tcBorders>
            <w:vAlign w:val="center"/>
          </w:tcPr>
          <w:p w14:paraId="57B4F98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编码</w:t>
            </w:r>
          </w:p>
        </w:tc>
        <w:tc>
          <w:tcPr>
            <w:tcW w:w="2179" w:type="dxa"/>
            <w:tcBorders>
              <w:top w:val="single" w:color="000000" w:sz="4" w:space="0"/>
              <w:left w:val="single" w:color="000000" w:sz="4" w:space="0"/>
              <w:bottom w:val="nil"/>
              <w:right w:val="nil"/>
            </w:tcBorders>
            <w:vAlign w:val="center"/>
          </w:tcPr>
          <w:p w14:paraId="607BA43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材料或设备名称</w:t>
            </w:r>
          </w:p>
        </w:tc>
        <w:tc>
          <w:tcPr>
            <w:tcW w:w="1460" w:type="dxa"/>
            <w:tcBorders>
              <w:top w:val="single" w:color="000000" w:sz="4" w:space="0"/>
              <w:left w:val="single" w:color="000000" w:sz="4" w:space="0"/>
              <w:bottom w:val="nil"/>
              <w:right w:val="nil"/>
            </w:tcBorders>
            <w:vAlign w:val="center"/>
          </w:tcPr>
          <w:p w14:paraId="6981FB2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规格、型号</w:t>
            </w:r>
          </w:p>
        </w:tc>
        <w:tc>
          <w:tcPr>
            <w:tcW w:w="644" w:type="dxa"/>
            <w:tcBorders>
              <w:top w:val="single" w:color="000000" w:sz="4" w:space="0"/>
              <w:left w:val="single" w:color="000000" w:sz="4" w:space="0"/>
              <w:bottom w:val="nil"/>
              <w:right w:val="nil"/>
            </w:tcBorders>
            <w:vAlign w:val="center"/>
          </w:tcPr>
          <w:p w14:paraId="0CBC5F7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w:t>
            </w:r>
          </w:p>
        </w:tc>
        <w:tc>
          <w:tcPr>
            <w:tcW w:w="1030" w:type="dxa"/>
            <w:tcBorders>
              <w:top w:val="single" w:color="000000" w:sz="4" w:space="0"/>
              <w:left w:val="single" w:color="000000" w:sz="4" w:space="0"/>
              <w:bottom w:val="nil"/>
              <w:right w:val="nil"/>
            </w:tcBorders>
            <w:vAlign w:val="center"/>
          </w:tcPr>
          <w:p w14:paraId="1BB60A7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数量</w:t>
            </w:r>
          </w:p>
        </w:tc>
        <w:tc>
          <w:tcPr>
            <w:tcW w:w="989" w:type="dxa"/>
            <w:tcBorders>
              <w:top w:val="single" w:color="000000" w:sz="4" w:space="0"/>
              <w:left w:val="single" w:color="000000" w:sz="4" w:space="0"/>
              <w:bottom w:val="nil"/>
              <w:right w:val="nil"/>
            </w:tcBorders>
            <w:vAlign w:val="center"/>
          </w:tcPr>
          <w:p w14:paraId="294AFCE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单价(元)</w:t>
            </w:r>
          </w:p>
        </w:tc>
        <w:tc>
          <w:tcPr>
            <w:tcW w:w="1481" w:type="dxa"/>
            <w:tcBorders>
              <w:top w:val="single" w:color="000000" w:sz="4" w:space="0"/>
              <w:left w:val="single" w:color="000000" w:sz="4" w:space="0"/>
              <w:bottom w:val="nil"/>
              <w:right w:val="single" w:color="000000" w:sz="4" w:space="0"/>
            </w:tcBorders>
            <w:vAlign w:val="center"/>
          </w:tcPr>
          <w:p w14:paraId="03397B4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备注</w:t>
            </w:r>
          </w:p>
        </w:tc>
      </w:tr>
      <w:tr w14:paraId="185CC075">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1542DB66">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7CDE5940">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27B38287">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0DA3C845">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7E2DB65D">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1909FE93">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31F33B66">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6E84DF3B">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r>
      <w:tr w14:paraId="7F9E7BDF">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44564F54">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042E3DD8">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4B3CED0D">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6C9EB577">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5C207B11">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5DE02E72">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49596CA8">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5D071516">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r>
      <w:tr w14:paraId="6ABE0C6C">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56A75B42">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20EF030A">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74044446">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0539AB5C">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2D633A50">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20664B26">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378E1810">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2203A8BA">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r>
      <w:tr w14:paraId="054E7A5A">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75F88FCF">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2F962A7B">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76D1BF18">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34F800CF">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58A10012">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5EC957AB">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01BFB006">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0AA0C1A7">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r>
      <w:tr w14:paraId="56B77703">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23CEF57B">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10452BAD">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0736BFBD">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32703236">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6E43F1C1">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54631063">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553DCE6C">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50C5CCD2">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r>
      <w:tr w14:paraId="5BBABF36">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39F2AAC4">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264518DB">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76CF3FF0">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437F4376">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32A601A6">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2295E482">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7D3E3070">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71B7F494">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r>
      <w:tr w14:paraId="61D0E9F5">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71EC69AA">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0C36E1E4">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622F65F6">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429999B2">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410BDA94">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4F76E6B3">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07C27405">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20130ED5">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r>
      <w:tr w14:paraId="290CCDEA">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38A39E01">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26EEEE15">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70E896B1">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103AA029">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5DD50401">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1E2F07E8">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61AE9DDA">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3863FC81">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r>
      <w:tr w14:paraId="799D4E65">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712D9DA0">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13D4926D">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3ACE09EF">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31BB0CFD">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0C855888">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1261F94F">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6426FCF3">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1F5B2DDB">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r>
      <w:tr w14:paraId="6E23BDBF">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798CA7B2">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65F0C1A3">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63DEBE18">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1C00798B">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3022E4F2">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5B9F4601">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266C05A0">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785C3ECE">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r>
      <w:tr w14:paraId="6F2E7D00">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4D7C3374">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4472D91B">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68FFEC39">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4F771695">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5CF4878D">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4EC9B7CD">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3C8E6E3B">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01451F2D">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r>
      <w:tr w14:paraId="1E719E60">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4ED3AE24">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6687DCC7">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043D87F7">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4D3680DC">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31D9CB99">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505C9986">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1B63CB06">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260281A5">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r>
      <w:tr w14:paraId="7ED00116">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288F42C5">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5B0E961E">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1ADF36FE">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0DFAC13E">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07C63C8A">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273616C5">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1A8F4162">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701657C2">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r>
      <w:tr w14:paraId="74C2224D">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1E87B1B6">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3437A104">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6602BB62">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5EC388A0">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4A6BA09A">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1C290223">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10FC6649">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077154B1">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r>
      <w:tr w14:paraId="1A968A4A">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3E134B3C">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31726CD1">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7C99E570">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6A1A4A6D">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0156F92E">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147B0D24">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0251BC68">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1DE05000">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r>
      <w:tr w14:paraId="42F5AB54">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4970B98C">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0148E1E3">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0D7667C2">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538FDA93">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37EF4940">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4C42E4FD">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7FFEB4FF">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0E8BB526">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r>
      <w:tr w14:paraId="2DF0AB2A">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424DC7E8">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7AC6BC84">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510D8052">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5852944B">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2D085027">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3FA468C9">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66DC672C">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2635A21E">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r>
      <w:tr w14:paraId="495027BC">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01F5B9DC">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55455644">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215CF563">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6D2F3641">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2D816A21">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12AA660A">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78578F77">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50642312">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r>
      <w:tr w14:paraId="789D26C0">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7BF02C7C">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71227BBD">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779EE711">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06E9A094">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3344AFB0">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37EC021B">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7AF33E61">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18E1206A">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r>
      <w:tr w14:paraId="0C980BE6">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6E223C4D">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3BC902BA">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4F3A5AAC">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235F0DC6">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53938EF7">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3E2C66F6">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53C79CE3">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5CE87AE2">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r>
      <w:tr w14:paraId="4930BB96">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21663696">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7DEC38CC">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70D357AD">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7EFA97C1">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2ADCC9BB">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5656E953">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64FC1A95">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5352835B">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r>
      <w:tr w14:paraId="543E6F6B">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65CD5F89">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7C096343">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427AE684">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077D707B">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418BABFC">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3DA8CC5E">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484FA81B">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03B6E454">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r>
      <w:tr w14:paraId="7963D609">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503C5503">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523632F9">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07134B75">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1BDFA8FE">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496F6765">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3888503A">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61A630BF">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03EA4BFD">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r>
      <w:tr w14:paraId="372687EB">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vAlign w:val="center"/>
          </w:tcPr>
          <w:p w14:paraId="72F0C3DF">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vAlign w:val="center"/>
          </w:tcPr>
          <w:p w14:paraId="43250E75">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vAlign w:val="center"/>
          </w:tcPr>
          <w:p w14:paraId="16E0705D">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vAlign w:val="center"/>
          </w:tcPr>
          <w:p w14:paraId="3B8761CB">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vAlign w:val="center"/>
          </w:tcPr>
          <w:p w14:paraId="6D07FCAA">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vAlign w:val="center"/>
          </w:tcPr>
          <w:p w14:paraId="394472FF">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vAlign w:val="center"/>
          </w:tcPr>
          <w:p w14:paraId="451C1A08">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vAlign w:val="center"/>
          </w:tcPr>
          <w:p w14:paraId="72BD2F74">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r>
      <w:tr w14:paraId="43202B0C">
        <w:tblPrEx>
          <w:tblCellMar>
            <w:top w:w="15" w:type="dxa"/>
            <w:left w:w="15" w:type="dxa"/>
            <w:bottom w:w="15" w:type="dxa"/>
            <w:right w:w="15" w:type="dxa"/>
          </w:tblCellMar>
        </w:tblPrEx>
        <w:trPr>
          <w:trHeight w:val="289" w:hRule="atLeast"/>
        </w:trPr>
        <w:tc>
          <w:tcPr>
            <w:tcW w:w="506" w:type="dxa"/>
            <w:tcBorders>
              <w:top w:val="single" w:color="000000" w:sz="4" w:space="0"/>
              <w:left w:val="single" w:color="000000" w:sz="4" w:space="0"/>
              <w:bottom w:val="single" w:color="000000" w:sz="4" w:space="0"/>
              <w:right w:val="nil"/>
            </w:tcBorders>
            <w:vAlign w:val="center"/>
          </w:tcPr>
          <w:p w14:paraId="58A750FE">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997" w:type="dxa"/>
            <w:tcBorders>
              <w:top w:val="single" w:color="000000" w:sz="4" w:space="0"/>
              <w:left w:val="single" w:color="000000" w:sz="4" w:space="0"/>
              <w:bottom w:val="single" w:color="000000" w:sz="4" w:space="0"/>
              <w:right w:val="nil"/>
            </w:tcBorders>
            <w:vAlign w:val="center"/>
          </w:tcPr>
          <w:p w14:paraId="72082A2E">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2179" w:type="dxa"/>
            <w:tcBorders>
              <w:top w:val="single" w:color="000000" w:sz="4" w:space="0"/>
              <w:left w:val="single" w:color="000000" w:sz="4" w:space="0"/>
              <w:bottom w:val="single" w:color="000000" w:sz="4" w:space="0"/>
              <w:right w:val="nil"/>
            </w:tcBorders>
            <w:vAlign w:val="center"/>
          </w:tcPr>
          <w:p w14:paraId="75C640B9">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460" w:type="dxa"/>
            <w:tcBorders>
              <w:top w:val="single" w:color="000000" w:sz="4" w:space="0"/>
              <w:left w:val="single" w:color="000000" w:sz="4" w:space="0"/>
              <w:bottom w:val="single" w:color="000000" w:sz="4" w:space="0"/>
              <w:right w:val="nil"/>
            </w:tcBorders>
            <w:vAlign w:val="center"/>
          </w:tcPr>
          <w:p w14:paraId="6EFA4CAF">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644" w:type="dxa"/>
            <w:tcBorders>
              <w:top w:val="single" w:color="000000" w:sz="4" w:space="0"/>
              <w:left w:val="single" w:color="000000" w:sz="4" w:space="0"/>
              <w:bottom w:val="single" w:color="000000" w:sz="4" w:space="0"/>
              <w:right w:val="nil"/>
            </w:tcBorders>
            <w:vAlign w:val="center"/>
          </w:tcPr>
          <w:p w14:paraId="1309ACA9">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030" w:type="dxa"/>
            <w:tcBorders>
              <w:top w:val="single" w:color="000000" w:sz="4" w:space="0"/>
              <w:left w:val="single" w:color="000000" w:sz="4" w:space="0"/>
              <w:bottom w:val="single" w:color="000000" w:sz="4" w:space="0"/>
              <w:right w:val="nil"/>
            </w:tcBorders>
            <w:vAlign w:val="center"/>
          </w:tcPr>
          <w:p w14:paraId="4813CA68">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989" w:type="dxa"/>
            <w:tcBorders>
              <w:top w:val="single" w:color="000000" w:sz="4" w:space="0"/>
              <w:left w:val="single" w:color="000000" w:sz="4" w:space="0"/>
              <w:bottom w:val="single" w:color="000000" w:sz="4" w:space="0"/>
              <w:right w:val="nil"/>
            </w:tcBorders>
            <w:vAlign w:val="center"/>
          </w:tcPr>
          <w:p w14:paraId="5CA0BD50">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0709A0A7">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r>
    </w:tbl>
    <w:p w14:paraId="1E14B06C">
      <w:pPr>
        <w:widowControl/>
        <w:tabs>
          <w:tab w:val="center" w:pos="4755"/>
          <w:tab w:val="right" w:pos="9070"/>
        </w:tabs>
        <w:spacing w:line="288" w:lineRule="auto"/>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2"/>
        <w:tblW w:w="9286" w:type="dxa"/>
        <w:tblInd w:w="91" w:type="dxa"/>
        <w:tblLayout w:type="fixed"/>
        <w:tblCellMar>
          <w:top w:w="15" w:type="dxa"/>
          <w:left w:w="15" w:type="dxa"/>
          <w:bottom w:w="15" w:type="dxa"/>
          <w:right w:w="15" w:type="dxa"/>
        </w:tblCellMar>
      </w:tblPr>
      <w:tblGrid>
        <w:gridCol w:w="674"/>
        <w:gridCol w:w="4722"/>
        <w:gridCol w:w="792"/>
        <w:gridCol w:w="1410"/>
        <w:gridCol w:w="1688"/>
      </w:tblGrid>
      <w:tr w14:paraId="48DA46FF">
        <w:tblPrEx>
          <w:tblCellMar>
            <w:top w:w="15" w:type="dxa"/>
            <w:left w:w="15" w:type="dxa"/>
            <w:bottom w:w="15" w:type="dxa"/>
            <w:right w:w="15" w:type="dxa"/>
          </w:tblCellMar>
        </w:tblPrEx>
        <w:trPr>
          <w:trHeight w:val="587" w:hRule="atLeast"/>
        </w:trPr>
        <w:tc>
          <w:tcPr>
            <w:tcW w:w="9286" w:type="dxa"/>
            <w:gridSpan w:val="5"/>
            <w:tcBorders>
              <w:top w:val="nil"/>
              <w:left w:val="nil"/>
              <w:bottom w:val="nil"/>
              <w:right w:val="nil"/>
            </w:tcBorders>
            <w:vAlign w:val="center"/>
          </w:tcPr>
          <w:p w14:paraId="4394D14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表1-7 主要机械台班价格表</w:t>
            </w:r>
          </w:p>
        </w:tc>
      </w:tr>
      <w:tr w14:paraId="2C7686D0">
        <w:tblPrEx>
          <w:tblCellMar>
            <w:top w:w="15" w:type="dxa"/>
            <w:left w:w="15" w:type="dxa"/>
            <w:bottom w:w="15" w:type="dxa"/>
            <w:right w:w="15" w:type="dxa"/>
          </w:tblCellMar>
        </w:tblPrEx>
        <w:trPr>
          <w:trHeight w:val="292" w:hRule="atLeast"/>
        </w:trPr>
        <w:tc>
          <w:tcPr>
            <w:tcW w:w="6188" w:type="dxa"/>
            <w:gridSpan w:val="3"/>
            <w:tcBorders>
              <w:top w:val="nil"/>
              <w:left w:val="nil"/>
              <w:bottom w:val="nil"/>
              <w:right w:val="nil"/>
            </w:tcBorders>
            <w:vAlign w:val="bottom"/>
          </w:tcPr>
          <w:p w14:paraId="0D4AD0A9">
            <w:pPr>
              <w:keepNext w:val="0"/>
              <w:keepLines w:val="0"/>
              <w:widowControl/>
              <w:suppressLineNumbers w:val="0"/>
              <w:spacing w:before="0" w:beforeAutospacing="0" w:after="0" w:afterAutospacing="0"/>
              <w:ind w:left="0" w:right="0"/>
              <w:jc w:val="left"/>
              <w:textAlignment w:val="bottom"/>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3098" w:type="dxa"/>
            <w:gridSpan w:val="2"/>
            <w:tcBorders>
              <w:top w:val="nil"/>
              <w:left w:val="nil"/>
              <w:bottom w:val="nil"/>
              <w:right w:val="nil"/>
            </w:tcBorders>
            <w:vAlign w:val="bottom"/>
          </w:tcPr>
          <w:p w14:paraId="072AB7B9">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共1页</w:t>
            </w:r>
          </w:p>
        </w:tc>
      </w:tr>
      <w:tr w14:paraId="21A71E27">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3972A38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4722" w:type="dxa"/>
            <w:tcBorders>
              <w:top w:val="single" w:color="000000" w:sz="4" w:space="0"/>
              <w:left w:val="single" w:color="000000" w:sz="4" w:space="0"/>
              <w:bottom w:val="nil"/>
              <w:right w:val="nil"/>
            </w:tcBorders>
            <w:vAlign w:val="center"/>
          </w:tcPr>
          <w:p w14:paraId="7DBB59F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机械设备名称</w:t>
            </w:r>
          </w:p>
        </w:tc>
        <w:tc>
          <w:tcPr>
            <w:tcW w:w="792" w:type="dxa"/>
            <w:tcBorders>
              <w:top w:val="single" w:color="000000" w:sz="4" w:space="0"/>
              <w:left w:val="single" w:color="000000" w:sz="4" w:space="0"/>
              <w:bottom w:val="nil"/>
              <w:right w:val="nil"/>
            </w:tcBorders>
            <w:vAlign w:val="center"/>
          </w:tcPr>
          <w:p w14:paraId="166EE56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w:t>
            </w:r>
          </w:p>
        </w:tc>
        <w:tc>
          <w:tcPr>
            <w:tcW w:w="1410" w:type="dxa"/>
            <w:tcBorders>
              <w:top w:val="single" w:color="000000" w:sz="4" w:space="0"/>
              <w:left w:val="single" w:color="000000" w:sz="4" w:space="0"/>
              <w:bottom w:val="nil"/>
              <w:right w:val="nil"/>
            </w:tcBorders>
            <w:vAlign w:val="center"/>
          </w:tcPr>
          <w:p w14:paraId="387D8FE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 量</w:t>
            </w:r>
          </w:p>
        </w:tc>
        <w:tc>
          <w:tcPr>
            <w:tcW w:w="1688" w:type="dxa"/>
            <w:tcBorders>
              <w:top w:val="single" w:color="000000" w:sz="4" w:space="0"/>
              <w:left w:val="single" w:color="000000" w:sz="4" w:space="0"/>
              <w:bottom w:val="nil"/>
              <w:right w:val="single" w:color="000000" w:sz="4" w:space="0"/>
            </w:tcBorders>
            <w:vAlign w:val="center"/>
          </w:tcPr>
          <w:p w14:paraId="6B014A2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单价(元)</w:t>
            </w:r>
          </w:p>
        </w:tc>
      </w:tr>
      <w:tr w14:paraId="7A74E68D">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62C7B976">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722" w:type="dxa"/>
            <w:tcBorders>
              <w:top w:val="single" w:color="000000" w:sz="4" w:space="0"/>
              <w:left w:val="single" w:color="000000" w:sz="4" w:space="0"/>
              <w:bottom w:val="nil"/>
              <w:right w:val="nil"/>
            </w:tcBorders>
            <w:vAlign w:val="center"/>
          </w:tcPr>
          <w:p w14:paraId="6BB69E43">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792" w:type="dxa"/>
            <w:tcBorders>
              <w:top w:val="single" w:color="000000" w:sz="4" w:space="0"/>
              <w:left w:val="single" w:color="000000" w:sz="4" w:space="0"/>
              <w:bottom w:val="nil"/>
              <w:right w:val="nil"/>
            </w:tcBorders>
            <w:vAlign w:val="center"/>
          </w:tcPr>
          <w:p w14:paraId="3F5DE274">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410" w:type="dxa"/>
            <w:tcBorders>
              <w:top w:val="single" w:color="000000" w:sz="4" w:space="0"/>
              <w:left w:val="single" w:color="000000" w:sz="4" w:space="0"/>
              <w:bottom w:val="nil"/>
              <w:right w:val="nil"/>
            </w:tcBorders>
            <w:vAlign w:val="center"/>
          </w:tcPr>
          <w:p w14:paraId="759D73BA">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688" w:type="dxa"/>
            <w:tcBorders>
              <w:top w:val="single" w:color="000000" w:sz="4" w:space="0"/>
              <w:left w:val="single" w:color="000000" w:sz="4" w:space="0"/>
              <w:bottom w:val="nil"/>
              <w:right w:val="single" w:color="000000" w:sz="4" w:space="0"/>
            </w:tcBorders>
            <w:vAlign w:val="center"/>
          </w:tcPr>
          <w:p w14:paraId="5B87A05D">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4595BBC7">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73C7C2BF">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722" w:type="dxa"/>
            <w:tcBorders>
              <w:top w:val="single" w:color="000000" w:sz="4" w:space="0"/>
              <w:left w:val="single" w:color="000000" w:sz="4" w:space="0"/>
              <w:bottom w:val="nil"/>
              <w:right w:val="nil"/>
            </w:tcBorders>
            <w:vAlign w:val="center"/>
          </w:tcPr>
          <w:p w14:paraId="1133829E">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792" w:type="dxa"/>
            <w:tcBorders>
              <w:top w:val="single" w:color="000000" w:sz="4" w:space="0"/>
              <w:left w:val="single" w:color="000000" w:sz="4" w:space="0"/>
              <w:bottom w:val="nil"/>
              <w:right w:val="nil"/>
            </w:tcBorders>
            <w:vAlign w:val="center"/>
          </w:tcPr>
          <w:p w14:paraId="27901936">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410" w:type="dxa"/>
            <w:tcBorders>
              <w:top w:val="single" w:color="000000" w:sz="4" w:space="0"/>
              <w:left w:val="single" w:color="000000" w:sz="4" w:space="0"/>
              <w:bottom w:val="nil"/>
              <w:right w:val="nil"/>
            </w:tcBorders>
            <w:vAlign w:val="center"/>
          </w:tcPr>
          <w:p w14:paraId="08E89999">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688" w:type="dxa"/>
            <w:tcBorders>
              <w:top w:val="single" w:color="000000" w:sz="4" w:space="0"/>
              <w:left w:val="single" w:color="000000" w:sz="4" w:space="0"/>
              <w:bottom w:val="nil"/>
              <w:right w:val="single" w:color="000000" w:sz="4" w:space="0"/>
            </w:tcBorders>
            <w:vAlign w:val="center"/>
          </w:tcPr>
          <w:p w14:paraId="277188DC">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396A6B97">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61CBDC2E">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722" w:type="dxa"/>
            <w:tcBorders>
              <w:top w:val="single" w:color="000000" w:sz="4" w:space="0"/>
              <w:left w:val="single" w:color="000000" w:sz="4" w:space="0"/>
              <w:bottom w:val="nil"/>
              <w:right w:val="nil"/>
            </w:tcBorders>
            <w:vAlign w:val="center"/>
          </w:tcPr>
          <w:p w14:paraId="2F0C2F4A">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792" w:type="dxa"/>
            <w:tcBorders>
              <w:top w:val="single" w:color="000000" w:sz="4" w:space="0"/>
              <w:left w:val="single" w:color="000000" w:sz="4" w:space="0"/>
              <w:bottom w:val="nil"/>
              <w:right w:val="nil"/>
            </w:tcBorders>
            <w:vAlign w:val="center"/>
          </w:tcPr>
          <w:p w14:paraId="217D92EB">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410" w:type="dxa"/>
            <w:tcBorders>
              <w:top w:val="single" w:color="000000" w:sz="4" w:space="0"/>
              <w:left w:val="single" w:color="000000" w:sz="4" w:space="0"/>
              <w:bottom w:val="nil"/>
              <w:right w:val="nil"/>
            </w:tcBorders>
            <w:vAlign w:val="center"/>
          </w:tcPr>
          <w:p w14:paraId="3855552C">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688" w:type="dxa"/>
            <w:tcBorders>
              <w:top w:val="single" w:color="000000" w:sz="4" w:space="0"/>
              <w:left w:val="single" w:color="000000" w:sz="4" w:space="0"/>
              <w:bottom w:val="nil"/>
              <w:right w:val="single" w:color="000000" w:sz="4" w:space="0"/>
            </w:tcBorders>
            <w:vAlign w:val="center"/>
          </w:tcPr>
          <w:p w14:paraId="73873594">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3CF1433F">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680FFC99">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722" w:type="dxa"/>
            <w:tcBorders>
              <w:top w:val="single" w:color="000000" w:sz="4" w:space="0"/>
              <w:left w:val="single" w:color="000000" w:sz="4" w:space="0"/>
              <w:bottom w:val="nil"/>
              <w:right w:val="nil"/>
            </w:tcBorders>
            <w:vAlign w:val="center"/>
          </w:tcPr>
          <w:p w14:paraId="28593930">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792" w:type="dxa"/>
            <w:tcBorders>
              <w:top w:val="single" w:color="000000" w:sz="4" w:space="0"/>
              <w:left w:val="single" w:color="000000" w:sz="4" w:space="0"/>
              <w:bottom w:val="nil"/>
              <w:right w:val="nil"/>
            </w:tcBorders>
            <w:vAlign w:val="center"/>
          </w:tcPr>
          <w:p w14:paraId="626F4513">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410" w:type="dxa"/>
            <w:tcBorders>
              <w:top w:val="single" w:color="000000" w:sz="4" w:space="0"/>
              <w:left w:val="single" w:color="000000" w:sz="4" w:space="0"/>
              <w:bottom w:val="nil"/>
              <w:right w:val="nil"/>
            </w:tcBorders>
            <w:vAlign w:val="center"/>
          </w:tcPr>
          <w:p w14:paraId="1254A60E">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688" w:type="dxa"/>
            <w:tcBorders>
              <w:top w:val="single" w:color="000000" w:sz="4" w:space="0"/>
              <w:left w:val="single" w:color="000000" w:sz="4" w:space="0"/>
              <w:bottom w:val="nil"/>
              <w:right w:val="single" w:color="000000" w:sz="4" w:space="0"/>
            </w:tcBorders>
            <w:vAlign w:val="center"/>
          </w:tcPr>
          <w:p w14:paraId="2DAB502F">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47EBFD87">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7F9DAB17">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722" w:type="dxa"/>
            <w:tcBorders>
              <w:top w:val="single" w:color="000000" w:sz="4" w:space="0"/>
              <w:left w:val="single" w:color="000000" w:sz="4" w:space="0"/>
              <w:bottom w:val="nil"/>
              <w:right w:val="nil"/>
            </w:tcBorders>
            <w:vAlign w:val="center"/>
          </w:tcPr>
          <w:p w14:paraId="6F22DC07">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792" w:type="dxa"/>
            <w:tcBorders>
              <w:top w:val="single" w:color="000000" w:sz="4" w:space="0"/>
              <w:left w:val="single" w:color="000000" w:sz="4" w:space="0"/>
              <w:bottom w:val="nil"/>
              <w:right w:val="nil"/>
            </w:tcBorders>
            <w:vAlign w:val="center"/>
          </w:tcPr>
          <w:p w14:paraId="5EEE7246">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410" w:type="dxa"/>
            <w:tcBorders>
              <w:top w:val="single" w:color="000000" w:sz="4" w:space="0"/>
              <w:left w:val="single" w:color="000000" w:sz="4" w:space="0"/>
              <w:bottom w:val="nil"/>
              <w:right w:val="nil"/>
            </w:tcBorders>
            <w:vAlign w:val="center"/>
          </w:tcPr>
          <w:p w14:paraId="6DC0B0CC">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688" w:type="dxa"/>
            <w:tcBorders>
              <w:top w:val="single" w:color="000000" w:sz="4" w:space="0"/>
              <w:left w:val="single" w:color="000000" w:sz="4" w:space="0"/>
              <w:bottom w:val="nil"/>
              <w:right w:val="single" w:color="000000" w:sz="4" w:space="0"/>
            </w:tcBorders>
            <w:vAlign w:val="center"/>
          </w:tcPr>
          <w:p w14:paraId="5F9BFDD2">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68369DEB">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7E6EF117">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722" w:type="dxa"/>
            <w:tcBorders>
              <w:top w:val="single" w:color="000000" w:sz="4" w:space="0"/>
              <w:left w:val="single" w:color="000000" w:sz="4" w:space="0"/>
              <w:bottom w:val="nil"/>
              <w:right w:val="nil"/>
            </w:tcBorders>
            <w:vAlign w:val="center"/>
          </w:tcPr>
          <w:p w14:paraId="3E261A18">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792" w:type="dxa"/>
            <w:tcBorders>
              <w:top w:val="single" w:color="000000" w:sz="4" w:space="0"/>
              <w:left w:val="single" w:color="000000" w:sz="4" w:space="0"/>
              <w:bottom w:val="nil"/>
              <w:right w:val="nil"/>
            </w:tcBorders>
            <w:vAlign w:val="center"/>
          </w:tcPr>
          <w:p w14:paraId="290BE3F3">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410" w:type="dxa"/>
            <w:tcBorders>
              <w:top w:val="single" w:color="000000" w:sz="4" w:space="0"/>
              <w:left w:val="single" w:color="000000" w:sz="4" w:space="0"/>
              <w:bottom w:val="nil"/>
              <w:right w:val="nil"/>
            </w:tcBorders>
            <w:vAlign w:val="center"/>
          </w:tcPr>
          <w:p w14:paraId="02B842D0">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688" w:type="dxa"/>
            <w:tcBorders>
              <w:top w:val="single" w:color="000000" w:sz="4" w:space="0"/>
              <w:left w:val="single" w:color="000000" w:sz="4" w:space="0"/>
              <w:bottom w:val="nil"/>
              <w:right w:val="single" w:color="000000" w:sz="4" w:space="0"/>
            </w:tcBorders>
            <w:vAlign w:val="center"/>
          </w:tcPr>
          <w:p w14:paraId="04A5681A">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46A1FFE1">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578A0DE8">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722" w:type="dxa"/>
            <w:tcBorders>
              <w:top w:val="single" w:color="000000" w:sz="4" w:space="0"/>
              <w:left w:val="single" w:color="000000" w:sz="4" w:space="0"/>
              <w:bottom w:val="nil"/>
              <w:right w:val="nil"/>
            </w:tcBorders>
            <w:vAlign w:val="center"/>
          </w:tcPr>
          <w:p w14:paraId="15A4003C">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792" w:type="dxa"/>
            <w:tcBorders>
              <w:top w:val="single" w:color="000000" w:sz="4" w:space="0"/>
              <w:left w:val="single" w:color="000000" w:sz="4" w:space="0"/>
              <w:bottom w:val="nil"/>
              <w:right w:val="nil"/>
            </w:tcBorders>
            <w:vAlign w:val="center"/>
          </w:tcPr>
          <w:p w14:paraId="3D21E81A">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410" w:type="dxa"/>
            <w:tcBorders>
              <w:top w:val="single" w:color="000000" w:sz="4" w:space="0"/>
              <w:left w:val="single" w:color="000000" w:sz="4" w:space="0"/>
              <w:bottom w:val="nil"/>
              <w:right w:val="nil"/>
            </w:tcBorders>
            <w:vAlign w:val="center"/>
          </w:tcPr>
          <w:p w14:paraId="59B1ECBF">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688" w:type="dxa"/>
            <w:tcBorders>
              <w:top w:val="single" w:color="000000" w:sz="4" w:space="0"/>
              <w:left w:val="single" w:color="000000" w:sz="4" w:space="0"/>
              <w:bottom w:val="nil"/>
              <w:right w:val="single" w:color="000000" w:sz="4" w:space="0"/>
            </w:tcBorders>
            <w:vAlign w:val="center"/>
          </w:tcPr>
          <w:p w14:paraId="76AD12A7">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3B8A0D96">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026FF379">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722" w:type="dxa"/>
            <w:tcBorders>
              <w:top w:val="single" w:color="000000" w:sz="4" w:space="0"/>
              <w:left w:val="single" w:color="000000" w:sz="4" w:space="0"/>
              <w:bottom w:val="nil"/>
              <w:right w:val="nil"/>
            </w:tcBorders>
            <w:vAlign w:val="center"/>
          </w:tcPr>
          <w:p w14:paraId="429A1CD6">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792" w:type="dxa"/>
            <w:tcBorders>
              <w:top w:val="single" w:color="000000" w:sz="4" w:space="0"/>
              <w:left w:val="single" w:color="000000" w:sz="4" w:space="0"/>
              <w:bottom w:val="nil"/>
              <w:right w:val="nil"/>
            </w:tcBorders>
            <w:vAlign w:val="center"/>
          </w:tcPr>
          <w:p w14:paraId="7CBEE990">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410" w:type="dxa"/>
            <w:tcBorders>
              <w:top w:val="single" w:color="000000" w:sz="4" w:space="0"/>
              <w:left w:val="single" w:color="000000" w:sz="4" w:space="0"/>
              <w:bottom w:val="nil"/>
              <w:right w:val="nil"/>
            </w:tcBorders>
            <w:vAlign w:val="center"/>
          </w:tcPr>
          <w:p w14:paraId="289A5FF6">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688" w:type="dxa"/>
            <w:tcBorders>
              <w:top w:val="single" w:color="000000" w:sz="4" w:space="0"/>
              <w:left w:val="single" w:color="000000" w:sz="4" w:space="0"/>
              <w:bottom w:val="nil"/>
              <w:right w:val="single" w:color="000000" w:sz="4" w:space="0"/>
            </w:tcBorders>
            <w:vAlign w:val="center"/>
          </w:tcPr>
          <w:p w14:paraId="16D3CFE7">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6FA5DA39">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6B638412">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722" w:type="dxa"/>
            <w:tcBorders>
              <w:top w:val="single" w:color="000000" w:sz="4" w:space="0"/>
              <w:left w:val="single" w:color="000000" w:sz="4" w:space="0"/>
              <w:bottom w:val="nil"/>
              <w:right w:val="nil"/>
            </w:tcBorders>
            <w:vAlign w:val="center"/>
          </w:tcPr>
          <w:p w14:paraId="27533D87">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792" w:type="dxa"/>
            <w:tcBorders>
              <w:top w:val="single" w:color="000000" w:sz="4" w:space="0"/>
              <w:left w:val="single" w:color="000000" w:sz="4" w:space="0"/>
              <w:bottom w:val="nil"/>
              <w:right w:val="nil"/>
            </w:tcBorders>
            <w:vAlign w:val="center"/>
          </w:tcPr>
          <w:p w14:paraId="44B0F060">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410" w:type="dxa"/>
            <w:tcBorders>
              <w:top w:val="single" w:color="000000" w:sz="4" w:space="0"/>
              <w:left w:val="single" w:color="000000" w:sz="4" w:space="0"/>
              <w:bottom w:val="nil"/>
              <w:right w:val="nil"/>
            </w:tcBorders>
            <w:vAlign w:val="center"/>
          </w:tcPr>
          <w:p w14:paraId="56A2842E">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688" w:type="dxa"/>
            <w:tcBorders>
              <w:top w:val="single" w:color="000000" w:sz="4" w:space="0"/>
              <w:left w:val="single" w:color="000000" w:sz="4" w:space="0"/>
              <w:bottom w:val="nil"/>
              <w:right w:val="single" w:color="000000" w:sz="4" w:space="0"/>
            </w:tcBorders>
            <w:vAlign w:val="center"/>
          </w:tcPr>
          <w:p w14:paraId="2C19D518">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18BFC84F">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41B5EF74">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722" w:type="dxa"/>
            <w:tcBorders>
              <w:top w:val="single" w:color="000000" w:sz="4" w:space="0"/>
              <w:left w:val="single" w:color="000000" w:sz="4" w:space="0"/>
              <w:bottom w:val="nil"/>
              <w:right w:val="nil"/>
            </w:tcBorders>
            <w:vAlign w:val="center"/>
          </w:tcPr>
          <w:p w14:paraId="0C7FC5FC">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792" w:type="dxa"/>
            <w:tcBorders>
              <w:top w:val="single" w:color="000000" w:sz="4" w:space="0"/>
              <w:left w:val="single" w:color="000000" w:sz="4" w:space="0"/>
              <w:bottom w:val="nil"/>
              <w:right w:val="nil"/>
            </w:tcBorders>
            <w:vAlign w:val="center"/>
          </w:tcPr>
          <w:p w14:paraId="31716C6F">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410" w:type="dxa"/>
            <w:tcBorders>
              <w:top w:val="single" w:color="000000" w:sz="4" w:space="0"/>
              <w:left w:val="single" w:color="000000" w:sz="4" w:space="0"/>
              <w:bottom w:val="nil"/>
              <w:right w:val="nil"/>
            </w:tcBorders>
            <w:vAlign w:val="center"/>
          </w:tcPr>
          <w:p w14:paraId="31AD7F31">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688" w:type="dxa"/>
            <w:tcBorders>
              <w:top w:val="single" w:color="000000" w:sz="4" w:space="0"/>
              <w:left w:val="single" w:color="000000" w:sz="4" w:space="0"/>
              <w:bottom w:val="nil"/>
              <w:right w:val="single" w:color="000000" w:sz="4" w:space="0"/>
            </w:tcBorders>
            <w:vAlign w:val="center"/>
          </w:tcPr>
          <w:p w14:paraId="1C83E351">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550AD755">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6A052E3A">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722" w:type="dxa"/>
            <w:tcBorders>
              <w:top w:val="single" w:color="000000" w:sz="4" w:space="0"/>
              <w:left w:val="single" w:color="000000" w:sz="4" w:space="0"/>
              <w:bottom w:val="nil"/>
              <w:right w:val="nil"/>
            </w:tcBorders>
            <w:vAlign w:val="center"/>
          </w:tcPr>
          <w:p w14:paraId="0786A14A">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792" w:type="dxa"/>
            <w:tcBorders>
              <w:top w:val="single" w:color="000000" w:sz="4" w:space="0"/>
              <w:left w:val="single" w:color="000000" w:sz="4" w:space="0"/>
              <w:bottom w:val="nil"/>
              <w:right w:val="nil"/>
            </w:tcBorders>
            <w:vAlign w:val="center"/>
          </w:tcPr>
          <w:p w14:paraId="2C623D13">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410" w:type="dxa"/>
            <w:tcBorders>
              <w:top w:val="single" w:color="000000" w:sz="4" w:space="0"/>
              <w:left w:val="single" w:color="000000" w:sz="4" w:space="0"/>
              <w:bottom w:val="nil"/>
              <w:right w:val="nil"/>
            </w:tcBorders>
            <w:vAlign w:val="center"/>
          </w:tcPr>
          <w:p w14:paraId="28AE6839">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688" w:type="dxa"/>
            <w:tcBorders>
              <w:top w:val="single" w:color="000000" w:sz="4" w:space="0"/>
              <w:left w:val="single" w:color="000000" w:sz="4" w:space="0"/>
              <w:bottom w:val="nil"/>
              <w:right w:val="single" w:color="000000" w:sz="4" w:space="0"/>
            </w:tcBorders>
            <w:vAlign w:val="center"/>
          </w:tcPr>
          <w:p w14:paraId="03F50E73">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6011E24E">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73763423">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722" w:type="dxa"/>
            <w:tcBorders>
              <w:top w:val="single" w:color="000000" w:sz="4" w:space="0"/>
              <w:left w:val="single" w:color="000000" w:sz="4" w:space="0"/>
              <w:bottom w:val="nil"/>
              <w:right w:val="nil"/>
            </w:tcBorders>
            <w:vAlign w:val="center"/>
          </w:tcPr>
          <w:p w14:paraId="01757160">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792" w:type="dxa"/>
            <w:tcBorders>
              <w:top w:val="single" w:color="000000" w:sz="4" w:space="0"/>
              <w:left w:val="single" w:color="000000" w:sz="4" w:space="0"/>
              <w:bottom w:val="nil"/>
              <w:right w:val="nil"/>
            </w:tcBorders>
            <w:vAlign w:val="center"/>
          </w:tcPr>
          <w:p w14:paraId="1726F598">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410" w:type="dxa"/>
            <w:tcBorders>
              <w:top w:val="single" w:color="000000" w:sz="4" w:space="0"/>
              <w:left w:val="single" w:color="000000" w:sz="4" w:space="0"/>
              <w:bottom w:val="nil"/>
              <w:right w:val="nil"/>
            </w:tcBorders>
            <w:vAlign w:val="center"/>
          </w:tcPr>
          <w:p w14:paraId="6E3E25F6">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688" w:type="dxa"/>
            <w:tcBorders>
              <w:top w:val="single" w:color="000000" w:sz="4" w:space="0"/>
              <w:left w:val="single" w:color="000000" w:sz="4" w:space="0"/>
              <w:bottom w:val="nil"/>
              <w:right w:val="single" w:color="000000" w:sz="4" w:space="0"/>
            </w:tcBorders>
            <w:vAlign w:val="center"/>
          </w:tcPr>
          <w:p w14:paraId="1118DA31">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1CC27265">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3E926769">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722" w:type="dxa"/>
            <w:tcBorders>
              <w:top w:val="single" w:color="000000" w:sz="4" w:space="0"/>
              <w:left w:val="single" w:color="000000" w:sz="4" w:space="0"/>
              <w:bottom w:val="nil"/>
              <w:right w:val="nil"/>
            </w:tcBorders>
            <w:vAlign w:val="center"/>
          </w:tcPr>
          <w:p w14:paraId="5092E64D">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792" w:type="dxa"/>
            <w:tcBorders>
              <w:top w:val="single" w:color="000000" w:sz="4" w:space="0"/>
              <w:left w:val="single" w:color="000000" w:sz="4" w:space="0"/>
              <w:bottom w:val="nil"/>
              <w:right w:val="nil"/>
            </w:tcBorders>
            <w:vAlign w:val="center"/>
          </w:tcPr>
          <w:p w14:paraId="52B42C5A">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410" w:type="dxa"/>
            <w:tcBorders>
              <w:top w:val="single" w:color="000000" w:sz="4" w:space="0"/>
              <w:left w:val="single" w:color="000000" w:sz="4" w:space="0"/>
              <w:bottom w:val="nil"/>
              <w:right w:val="nil"/>
            </w:tcBorders>
            <w:vAlign w:val="center"/>
          </w:tcPr>
          <w:p w14:paraId="6FAC6828">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688" w:type="dxa"/>
            <w:tcBorders>
              <w:top w:val="single" w:color="000000" w:sz="4" w:space="0"/>
              <w:left w:val="single" w:color="000000" w:sz="4" w:space="0"/>
              <w:bottom w:val="nil"/>
              <w:right w:val="single" w:color="000000" w:sz="4" w:space="0"/>
            </w:tcBorders>
            <w:vAlign w:val="center"/>
          </w:tcPr>
          <w:p w14:paraId="0C6C43CE">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5E20E487">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700239C2">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722" w:type="dxa"/>
            <w:tcBorders>
              <w:top w:val="single" w:color="000000" w:sz="4" w:space="0"/>
              <w:left w:val="single" w:color="000000" w:sz="4" w:space="0"/>
              <w:bottom w:val="nil"/>
              <w:right w:val="nil"/>
            </w:tcBorders>
            <w:vAlign w:val="center"/>
          </w:tcPr>
          <w:p w14:paraId="524CEACD">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792" w:type="dxa"/>
            <w:tcBorders>
              <w:top w:val="single" w:color="000000" w:sz="4" w:space="0"/>
              <w:left w:val="single" w:color="000000" w:sz="4" w:space="0"/>
              <w:bottom w:val="nil"/>
              <w:right w:val="nil"/>
            </w:tcBorders>
            <w:vAlign w:val="center"/>
          </w:tcPr>
          <w:p w14:paraId="1523742C">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410" w:type="dxa"/>
            <w:tcBorders>
              <w:top w:val="single" w:color="000000" w:sz="4" w:space="0"/>
              <w:left w:val="single" w:color="000000" w:sz="4" w:space="0"/>
              <w:bottom w:val="nil"/>
              <w:right w:val="nil"/>
            </w:tcBorders>
            <w:vAlign w:val="center"/>
          </w:tcPr>
          <w:p w14:paraId="11CC558D">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688" w:type="dxa"/>
            <w:tcBorders>
              <w:top w:val="single" w:color="000000" w:sz="4" w:space="0"/>
              <w:left w:val="single" w:color="000000" w:sz="4" w:space="0"/>
              <w:bottom w:val="nil"/>
              <w:right w:val="single" w:color="000000" w:sz="4" w:space="0"/>
            </w:tcBorders>
            <w:vAlign w:val="center"/>
          </w:tcPr>
          <w:p w14:paraId="0A792E98">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7D1899BD">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5DB23870">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4722" w:type="dxa"/>
            <w:tcBorders>
              <w:top w:val="single" w:color="000000" w:sz="4" w:space="0"/>
              <w:left w:val="single" w:color="000000" w:sz="4" w:space="0"/>
              <w:bottom w:val="nil"/>
              <w:right w:val="nil"/>
            </w:tcBorders>
            <w:vAlign w:val="center"/>
          </w:tcPr>
          <w:p w14:paraId="67ACB807">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792" w:type="dxa"/>
            <w:tcBorders>
              <w:top w:val="single" w:color="000000" w:sz="4" w:space="0"/>
              <w:left w:val="single" w:color="000000" w:sz="4" w:space="0"/>
              <w:bottom w:val="nil"/>
              <w:right w:val="nil"/>
            </w:tcBorders>
            <w:vAlign w:val="center"/>
          </w:tcPr>
          <w:p w14:paraId="03BEC6E9">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410" w:type="dxa"/>
            <w:tcBorders>
              <w:top w:val="single" w:color="000000" w:sz="4" w:space="0"/>
              <w:left w:val="single" w:color="000000" w:sz="4" w:space="0"/>
              <w:bottom w:val="nil"/>
              <w:right w:val="nil"/>
            </w:tcBorders>
            <w:vAlign w:val="center"/>
          </w:tcPr>
          <w:p w14:paraId="21FFD439">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88" w:type="dxa"/>
            <w:tcBorders>
              <w:top w:val="single" w:color="000000" w:sz="4" w:space="0"/>
              <w:left w:val="single" w:color="000000" w:sz="4" w:space="0"/>
              <w:bottom w:val="nil"/>
              <w:right w:val="single" w:color="000000" w:sz="4" w:space="0"/>
            </w:tcBorders>
            <w:vAlign w:val="center"/>
          </w:tcPr>
          <w:p w14:paraId="7253ED69">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14:paraId="4988ACC6">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55C9C476">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4722" w:type="dxa"/>
            <w:tcBorders>
              <w:top w:val="single" w:color="000000" w:sz="4" w:space="0"/>
              <w:left w:val="single" w:color="000000" w:sz="4" w:space="0"/>
              <w:bottom w:val="nil"/>
              <w:right w:val="nil"/>
            </w:tcBorders>
            <w:vAlign w:val="center"/>
          </w:tcPr>
          <w:p w14:paraId="5023FC39">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792" w:type="dxa"/>
            <w:tcBorders>
              <w:top w:val="single" w:color="000000" w:sz="4" w:space="0"/>
              <w:left w:val="single" w:color="000000" w:sz="4" w:space="0"/>
              <w:bottom w:val="nil"/>
              <w:right w:val="nil"/>
            </w:tcBorders>
            <w:vAlign w:val="center"/>
          </w:tcPr>
          <w:p w14:paraId="708A31B4">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410" w:type="dxa"/>
            <w:tcBorders>
              <w:top w:val="single" w:color="000000" w:sz="4" w:space="0"/>
              <w:left w:val="single" w:color="000000" w:sz="4" w:space="0"/>
              <w:bottom w:val="nil"/>
              <w:right w:val="nil"/>
            </w:tcBorders>
            <w:vAlign w:val="center"/>
          </w:tcPr>
          <w:p w14:paraId="04DB3D1E">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88" w:type="dxa"/>
            <w:tcBorders>
              <w:top w:val="single" w:color="000000" w:sz="4" w:space="0"/>
              <w:left w:val="single" w:color="000000" w:sz="4" w:space="0"/>
              <w:bottom w:val="nil"/>
              <w:right w:val="single" w:color="000000" w:sz="4" w:space="0"/>
            </w:tcBorders>
            <w:vAlign w:val="center"/>
          </w:tcPr>
          <w:p w14:paraId="774ACD7F">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14:paraId="20E7F05E">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1D7CF48B">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4722" w:type="dxa"/>
            <w:tcBorders>
              <w:top w:val="single" w:color="000000" w:sz="4" w:space="0"/>
              <w:left w:val="single" w:color="000000" w:sz="4" w:space="0"/>
              <w:bottom w:val="nil"/>
              <w:right w:val="nil"/>
            </w:tcBorders>
            <w:vAlign w:val="center"/>
          </w:tcPr>
          <w:p w14:paraId="444F6E87">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792" w:type="dxa"/>
            <w:tcBorders>
              <w:top w:val="single" w:color="000000" w:sz="4" w:space="0"/>
              <w:left w:val="single" w:color="000000" w:sz="4" w:space="0"/>
              <w:bottom w:val="nil"/>
              <w:right w:val="nil"/>
            </w:tcBorders>
            <w:vAlign w:val="center"/>
          </w:tcPr>
          <w:p w14:paraId="7D593277">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410" w:type="dxa"/>
            <w:tcBorders>
              <w:top w:val="single" w:color="000000" w:sz="4" w:space="0"/>
              <w:left w:val="single" w:color="000000" w:sz="4" w:space="0"/>
              <w:bottom w:val="nil"/>
              <w:right w:val="nil"/>
            </w:tcBorders>
            <w:vAlign w:val="center"/>
          </w:tcPr>
          <w:p w14:paraId="76B0B96B">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88" w:type="dxa"/>
            <w:tcBorders>
              <w:top w:val="single" w:color="000000" w:sz="4" w:space="0"/>
              <w:left w:val="single" w:color="000000" w:sz="4" w:space="0"/>
              <w:bottom w:val="nil"/>
              <w:right w:val="single" w:color="000000" w:sz="4" w:space="0"/>
            </w:tcBorders>
            <w:vAlign w:val="center"/>
          </w:tcPr>
          <w:p w14:paraId="1CB80ECF">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14:paraId="27F6E0E4">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36D87854">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4722" w:type="dxa"/>
            <w:tcBorders>
              <w:top w:val="single" w:color="000000" w:sz="4" w:space="0"/>
              <w:left w:val="single" w:color="000000" w:sz="4" w:space="0"/>
              <w:bottom w:val="nil"/>
              <w:right w:val="nil"/>
            </w:tcBorders>
            <w:vAlign w:val="center"/>
          </w:tcPr>
          <w:p w14:paraId="1406DE6A">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792" w:type="dxa"/>
            <w:tcBorders>
              <w:top w:val="single" w:color="000000" w:sz="4" w:space="0"/>
              <w:left w:val="single" w:color="000000" w:sz="4" w:space="0"/>
              <w:bottom w:val="nil"/>
              <w:right w:val="nil"/>
            </w:tcBorders>
            <w:vAlign w:val="center"/>
          </w:tcPr>
          <w:p w14:paraId="46D55051">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410" w:type="dxa"/>
            <w:tcBorders>
              <w:top w:val="single" w:color="000000" w:sz="4" w:space="0"/>
              <w:left w:val="single" w:color="000000" w:sz="4" w:space="0"/>
              <w:bottom w:val="nil"/>
              <w:right w:val="nil"/>
            </w:tcBorders>
            <w:vAlign w:val="center"/>
          </w:tcPr>
          <w:p w14:paraId="08321EA1">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88" w:type="dxa"/>
            <w:tcBorders>
              <w:top w:val="single" w:color="000000" w:sz="4" w:space="0"/>
              <w:left w:val="single" w:color="000000" w:sz="4" w:space="0"/>
              <w:bottom w:val="nil"/>
              <w:right w:val="single" w:color="000000" w:sz="4" w:space="0"/>
            </w:tcBorders>
            <w:vAlign w:val="center"/>
          </w:tcPr>
          <w:p w14:paraId="60F7A7B2">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14:paraId="79F98322">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0D7F77D8">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4722" w:type="dxa"/>
            <w:tcBorders>
              <w:top w:val="single" w:color="000000" w:sz="4" w:space="0"/>
              <w:left w:val="single" w:color="000000" w:sz="4" w:space="0"/>
              <w:bottom w:val="nil"/>
              <w:right w:val="nil"/>
            </w:tcBorders>
            <w:vAlign w:val="center"/>
          </w:tcPr>
          <w:p w14:paraId="7E7BD6DD">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792" w:type="dxa"/>
            <w:tcBorders>
              <w:top w:val="single" w:color="000000" w:sz="4" w:space="0"/>
              <w:left w:val="single" w:color="000000" w:sz="4" w:space="0"/>
              <w:bottom w:val="nil"/>
              <w:right w:val="nil"/>
            </w:tcBorders>
            <w:vAlign w:val="center"/>
          </w:tcPr>
          <w:p w14:paraId="2AC87B56">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410" w:type="dxa"/>
            <w:tcBorders>
              <w:top w:val="single" w:color="000000" w:sz="4" w:space="0"/>
              <w:left w:val="single" w:color="000000" w:sz="4" w:space="0"/>
              <w:bottom w:val="nil"/>
              <w:right w:val="nil"/>
            </w:tcBorders>
            <w:vAlign w:val="center"/>
          </w:tcPr>
          <w:p w14:paraId="2FCFCA33">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88" w:type="dxa"/>
            <w:tcBorders>
              <w:top w:val="single" w:color="000000" w:sz="4" w:space="0"/>
              <w:left w:val="single" w:color="000000" w:sz="4" w:space="0"/>
              <w:bottom w:val="nil"/>
              <w:right w:val="single" w:color="000000" w:sz="4" w:space="0"/>
            </w:tcBorders>
            <w:vAlign w:val="center"/>
          </w:tcPr>
          <w:p w14:paraId="412D0D29">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14:paraId="4C1CFCA7">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0B235430">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4722" w:type="dxa"/>
            <w:tcBorders>
              <w:top w:val="single" w:color="000000" w:sz="4" w:space="0"/>
              <w:left w:val="single" w:color="000000" w:sz="4" w:space="0"/>
              <w:bottom w:val="nil"/>
              <w:right w:val="nil"/>
            </w:tcBorders>
            <w:vAlign w:val="center"/>
          </w:tcPr>
          <w:p w14:paraId="1F88B6F5">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792" w:type="dxa"/>
            <w:tcBorders>
              <w:top w:val="single" w:color="000000" w:sz="4" w:space="0"/>
              <w:left w:val="single" w:color="000000" w:sz="4" w:space="0"/>
              <w:bottom w:val="nil"/>
              <w:right w:val="nil"/>
            </w:tcBorders>
            <w:vAlign w:val="center"/>
          </w:tcPr>
          <w:p w14:paraId="45464714">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410" w:type="dxa"/>
            <w:tcBorders>
              <w:top w:val="single" w:color="000000" w:sz="4" w:space="0"/>
              <w:left w:val="single" w:color="000000" w:sz="4" w:space="0"/>
              <w:bottom w:val="nil"/>
              <w:right w:val="nil"/>
            </w:tcBorders>
            <w:vAlign w:val="center"/>
          </w:tcPr>
          <w:p w14:paraId="5F01F500">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88" w:type="dxa"/>
            <w:tcBorders>
              <w:top w:val="single" w:color="000000" w:sz="4" w:space="0"/>
              <w:left w:val="single" w:color="000000" w:sz="4" w:space="0"/>
              <w:bottom w:val="nil"/>
              <w:right w:val="single" w:color="000000" w:sz="4" w:space="0"/>
            </w:tcBorders>
            <w:vAlign w:val="center"/>
          </w:tcPr>
          <w:p w14:paraId="2905A654">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14:paraId="6AB818F5">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26C5EA6D">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4722" w:type="dxa"/>
            <w:tcBorders>
              <w:top w:val="single" w:color="000000" w:sz="4" w:space="0"/>
              <w:left w:val="single" w:color="000000" w:sz="4" w:space="0"/>
              <w:bottom w:val="nil"/>
              <w:right w:val="nil"/>
            </w:tcBorders>
            <w:vAlign w:val="center"/>
          </w:tcPr>
          <w:p w14:paraId="15E1B1AF">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792" w:type="dxa"/>
            <w:tcBorders>
              <w:top w:val="single" w:color="000000" w:sz="4" w:space="0"/>
              <w:left w:val="single" w:color="000000" w:sz="4" w:space="0"/>
              <w:bottom w:val="nil"/>
              <w:right w:val="nil"/>
            </w:tcBorders>
            <w:vAlign w:val="center"/>
          </w:tcPr>
          <w:p w14:paraId="2721E369">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410" w:type="dxa"/>
            <w:tcBorders>
              <w:top w:val="single" w:color="000000" w:sz="4" w:space="0"/>
              <w:left w:val="single" w:color="000000" w:sz="4" w:space="0"/>
              <w:bottom w:val="nil"/>
              <w:right w:val="nil"/>
            </w:tcBorders>
            <w:vAlign w:val="center"/>
          </w:tcPr>
          <w:p w14:paraId="7F57C9B3">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88" w:type="dxa"/>
            <w:tcBorders>
              <w:top w:val="single" w:color="000000" w:sz="4" w:space="0"/>
              <w:left w:val="single" w:color="000000" w:sz="4" w:space="0"/>
              <w:bottom w:val="nil"/>
              <w:right w:val="single" w:color="000000" w:sz="4" w:space="0"/>
            </w:tcBorders>
            <w:vAlign w:val="center"/>
          </w:tcPr>
          <w:p w14:paraId="6B108AC1">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14:paraId="17B3A551">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6FF2357E">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4722" w:type="dxa"/>
            <w:tcBorders>
              <w:top w:val="single" w:color="000000" w:sz="4" w:space="0"/>
              <w:left w:val="single" w:color="000000" w:sz="4" w:space="0"/>
              <w:bottom w:val="nil"/>
              <w:right w:val="nil"/>
            </w:tcBorders>
            <w:vAlign w:val="center"/>
          </w:tcPr>
          <w:p w14:paraId="7F33D7D1">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792" w:type="dxa"/>
            <w:tcBorders>
              <w:top w:val="single" w:color="000000" w:sz="4" w:space="0"/>
              <w:left w:val="single" w:color="000000" w:sz="4" w:space="0"/>
              <w:bottom w:val="nil"/>
              <w:right w:val="nil"/>
            </w:tcBorders>
            <w:vAlign w:val="center"/>
          </w:tcPr>
          <w:p w14:paraId="6B88EFDD">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410" w:type="dxa"/>
            <w:tcBorders>
              <w:top w:val="single" w:color="000000" w:sz="4" w:space="0"/>
              <w:left w:val="single" w:color="000000" w:sz="4" w:space="0"/>
              <w:bottom w:val="nil"/>
              <w:right w:val="nil"/>
            </w:tcBorders>
            <w:vAlign w:val="center"/>
          </w:tcPr>
          <w:p w14:paraId="7807D671">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88" w:type="dxa"/>
            <w:tcBorders>
              <w:top w:val="single" w:color="000000" w:sz="4" w:space="0"/>
              <w:left w:val="single" w:color="000000" w:sz="4" w:space="0"/>
              <w:bottom w:val="nil"/>
              <w:right w:val="single" w:color="000000" w:sz="4" w:space="0"/>
            </w:tcBorders>
            <w:vAlign w:val="center"/>
          </w:tcPr>
          <w:p w14:paraId="2F89927E">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14:paraId="650F8315">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vAlign w:val="center"/>
          </w:tcPr>
          <w:p w14:paraId="0ADFE258">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4722" w:type="dxa"/>
            <w:tcBorders>
              <w:top w:val="single" w:color="000000" w:sz="4" w:space="0"/>
              <w:left w:val="single" w:color="000000" w:sz="4" w:space="0"/>
              <w:bottom w:val="nil"/>
              <w:right w:val="nil"/>
            </w:tcBorders>
            <w:vAlign w:val="center"/>
          </w:tcPr>
          <w:p w14:paraId="50BC29DA">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792" w:type="dxa"/>
            <w:tcBorders>
              <w:top w:val="single" w:color="000000" w:sz="4" w:space="0"/>
              <w:left w:val="single" w:color="000000" w:sz="4" w:space="0"/>
              <w:bottom w:val="nil"/>
              <w:right w:val="nil"/>
            </w:tcBorders>
            <w:vAlign w:val="center"/>
          </w:tcPr>
          <w:p w14:paraId="73E9BC46">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410" w:type="dxa"/>
            <w:tcBorders>
              <w:top w:val="single" w:color="000000" w:sz="4" w:space="0"/>
              <w:left w:val="single" w:color="000000" w:sz="4" w:space="0"/>
              <w:bottom w:val="nil"/>
              <w:right w:val="nil"/>
            </w:tcBorders>
            <w:vAlign w:val="center"/>
          </w:tcPr>
          <w:p w14:paraId="30BC5B58">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88" w:type="dxa"/>
            <w:tcBorders>
              <w:top w:val="single" w:color="000000" w:sz="4" w:space="0"/>
              <w:left w:val="single" w:color="000000" w:sz="4" w:space="0"/>
              <w:bottom w:val="nil"/>
              <w:right w:val="single" w:color="000000" w:sz="4" w:space="0"/>
            </w:tcBorders>
            <w:vAlign w:val="center"/>
          </w:tcPr>
          <w:p w14:paraId="6B538170">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14:paraId="04F6CD7C">
        <w:tblPrEx>
          <w:tblCellMar>
            <w:top w:w="15" w:type="dxa"/>
            <w:left w:w="15" w:type="dxa"/>
            <w:bottom w:w="15" w:type="dxa"/>
            <w:right w:w="15" w:type="dxa"/>
          </w:tblCellMar>
        </w:tblPrEx>
        <w:trPr>
          <w:trHeight w:val="304" w:hRule="atLeast"/>
        </w:trPr>
        <w:tc>
          <w:tcPr>
            <w:tcW w:w="674" w:type="dxa"/>
            <w:tcBorders>
              <w:top w:val="single" w:color="000000" w:sz="4" w:space="0"/>
              <w:left w:val="single" w:color="000000" w:sz="4" w:space="0"/>
              <w:bottom w:val="single" w:color="000000" w:sz="4" w:space="0"/>
              <w:right w:val="nil"/>
            </w:tcBorders>
            <w:vAlign w:val="center"/>
          </w:tcPr>
          <w:p w14:paraId="0484AED7">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4722" w:type="dxa"/>
            <w:tcBorders>
              <w:top w:val="single" w:color="000000" w:sz="4" w:space="0"/>
              <w:left w:val="single" w:color="000000" w:sz="4" w:space="0"/>
              <w:bottom w:val="single" w:color="000000" w:sz="4" w:space="0"/>
              <w:right w:val="nil"/>
            </w:tcBorders>
            <w:vAlign w:val="center"/>
          </w:tcPr>
          <w:p w14:paraId="3EB13D78">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792" w:type="dxa"/>
            <w:tcBorders>
              <w:top w:val="single" w:color="000000" w:sz="4" w:space="0"/>
              <w:left w:val="single" w:color="000000" w:sz="4" w:space="0"/>
              <w:bottom w:val="single" w:color="000000" w:sz="4" w:space="0"/>
              <w:right w:val="nil"/>
            </w:tcBorders>
            <w:vAlign w:val="center"/>
          </w:tcPr>
          <w:p w14:paraId="5D88191D">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410" w:type="dxa"/>
            <w:tcBorders>
              <w:top w:val="single" w:color="000000" w:sz="4" w:space="0"/>
              <w:left w:val="single" w:color="000000" w:sz="4" w:space="0"/>
              <w:bottom w:val="single" w:color="000000" w:sz="4" w:space="0"/>
              <w:right w:val="nil"/>
            </w:tcBorders>
            <w:vAlign w:val="center"/>
          </w:tcPr>
          <w:p w14:paraId="67FA935B">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88" w:type="dxa"/>
            <w:tcBorders>
              <w:top w:val="single" w:color="000000" w:sz="4" w:space="0"/>
              <w:left w:val="single" w:color="000000" w:sz="4" w:space="0"/>
              <w:bottom w:val="single" w:color="000000" w:sz="4" w:space="0"/>
              <w:right w:val="single" w:color="000000" w:sz="4" w:space="0"/>
            </w:tcBorders>
            <w:vAlign w:val="center"/>
          </w:tcPr>
          <w:p w14:paraId="161D4CE6">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bl>
    <w:p w14:paraId="75498AFF">
      <w:pPr>
        <w:widowControl/>
        <w:tabs>
          <w:tab w:val="center" w:pos="4755"/>
          <w:tab w:val="right" w:pos="9070"/>
        </w:tabs>
        <w:spacing w:line="288" w:lineRule="auto"/>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2"/>
        <w:tblW w:w="9286" w:type="dxa"/>
        <w:tblInd w:w="91" w:type="dxa"/>
        <w:tblLayout w:type="fixed"/>
        <w:tblCellMar>
          <w:top w:w="15" w:type="dxa"/>
          <w:left w:w="15" w:type="dxa"/>
          <w:bottom w:w="15" w:type="dxa"/>
          <w:right w:w="15" w:type="dxa"/>
        </w:tblCellMar>
      </w:tblPr>
      <w:tblGrid>
        <w:gridCol w:w="787"/>
        <w:gridCol w:w="3358"/>
        <w:gridCol w:w="1261"/>
        <w:gridCol w:w="971"/>
        <w:gridCol w:w="968"/>
        <w:gridCol w:w="971"/>
        <w:gridCol w:w="970"/>
      </w:tblGrid>
      <w:tr w14:paraId="29995A94">
        <w:tblPrEx>
          <w:tblCellMar>
            <w:top w:w="15" w:type="dxa"/>
            <w:left w:w="15" w:type="dxa"/>
            <w:bottom w:w="15" w:type="dxa"/>
            <w:right w:w="15" w:type="dxa"/>
          </w:tblCellMar>
        </w:tblPrEx>
        <w:trPr>
          <w:trHeight w:val="239" w:hRule="atLeast"/>
        </w:trPr>
        <w:tc>
          <w:tcPr>
            <w:tcW w:w="9286" w:type="dxa"/>
            <w:gridSpan w:val="7"/>
            <w:tcBorders>
              <w:top w:val="nil"/>
              <w:left w:val="nil"/>
              <w:bottom w:val="nil"/>
              <w:right w:val="nil"/>
            </w:tcBorders>
            <w:vAlign w:val="center"/>
          </w:tcPr>
          <w:p w14:paraId="4332E52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表1-1-2 单位工程报价汇总表</w:t>
            </w:r>
          </w:p>
        </w:tc>
      </w:tr>
      <w:tr w14:paraId="7F87925B">
        <w:tblPrEx>
          <w:tblCellMar>
            <w:top w:w="15" w:type="dxa"/>
            <w:left w:w="15" w:type="dxa"/>
            <w:bottom w:w="15" w:type="dxa"/>
            <w:right w:w="15" w:type="dxa"/>
          </w:tblCellMar>
        </w:tblPrEx>
        <w:trPr>
          <w:trHeight w:val="322" w:hRule="atLeast"/>
        </w:trPr>
        <w:tc>
          <w:tcPr>
            <w:tcW w:w="8316" w:type="dxa"/>
            <w:gridSpan w:val="6"/>
            <w:tcBorders>
              <w:top w:val="nil"/>
              <w:left w:val="nil"/>
              <w:bottom w:val="nil"/>
              <w:right w:val="nil"/>
            </w:tcBorders>
            <w:vAlign w:val="bottom"/>
          </w:tcPr>
          <w:p w14:paraId="0533BA47">
            <w:pPr>
              <w:keepNext w:val="0"/>
              <w:keepLines w:val="0"/>
              <w:widowControl/>
              <w:suppressLineNumbers w:val="0"/>
              <w:spacing w:before="0" w:beforeAutospacing="0" w:after="0" w:afterAutospacing="0"/>
              <w:ind w:left="0" w:right="0"/>
              <w:jc w:val="left"/>
              <w:textAlignment w:val="bottom"/>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970" w:type="dxa"/>
            <w:tcBorders>
              <w:top w:val="nil"/>
              <w:left w:val="nil"/>
              <w:bottom w:val="nil"/>
              <w:right w:val="nil"/>
            </w:tcBorders>
            <w:vAlign w:val="center"/>
          </w:tcPr>
          <w:p w14:paraId="6695F72F">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0C246E35">
        <w:tblPrEx>
          <w:tblCellMar>
            <w:top w:w="15" w:type="dxa"/>
            <w:left w:w="15" w:type="dxa"/>
            <w:bottom w:w="15" w:type="dxa"/>
            <w:right w:w="15" w:type="dxa"/>
          </w:tblCellMar>
        </w:tblPrEx>
        <w:trPr>
          <w:trHeight w:val="254" w:hRule="atLeast"/>
        </w:trPr>
        <w:tc>
          <w:tcPr>
            <w:tcW w:w="8316" w:type="dxa"/>
            <w:gridSpan w:val="6"/>
            <w:tcBorders>
              <w:top w:val="nil"/>
              <w:left w:val="nil"/>
              <w:bottom w:val="nil"/>
              <w:right w:val="nil"/>
            </w:tcBorders>
            <w:vAlign w:val="bottom"/>
          </w:tcPr>
          <w:p w14:paraId="1D20C56E">
            <w:pPr>
              <w:keepNext w:val="0"/>
              <w:keepLines w:val="0"/>
              <w:widowControl/>
              <w:suppressLineNumbers w:val="0"/>
              <w:spacing w:before="0" w:beforeAutospacing="0" w:after="0" w:afterAutospacing="0"/>
              <w:ind w:left="0" w:right="0"/>
              <w:jc w:val="left"/>
              <w:textAlignment w:val="bottom"/>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单位工程名称:</w:t>
            </w:r>
            <w:r>
              <w:rPr>
                <w:rFonts w:hint="default" w:ascii="宋体" w:hAnsi="宋体" w:eastAsia="宋体" w:cs="宋体"/>
                <w:color w:val="auto"/>
                <w:sz w:val="21"/>
                <w:szCs w:val="21"/>
                <w:highlight w:val="none"/>
              </w:rPr>
              <w:t xml:space="preserve"> </w:t>
            </w:r>
          </w:p>
        </w:tc>
        <w:tc>
          <w:tcPr>
            <w:tcW w:w="970" w:type="dxa"/>
            <w:tcBorders>
              <w:top w:val="nil"/>
              <w:left w:val="nil"/>
              <w:bottom w:val="nil"/>
              <w:right w:val="nil"/>
            </w:tcBorders>
            <w:vAlign w:val="center"/>
          </w:tcPr>
          <w:p w14:paraId="5DDE8128">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2E95E9DE">
        <w:tblPrEx>
          <w:tblCellMar>
            <w:top w:w="15" w:type="dxa"/>
            <w:left w:w="15" w:type="dxa"/>
            <w:bottom w:w="15" w:type="dxa"/>
            <w:right w:w="15" w:type="dxa"/>
          </w:tblCellMar>
        </w:tblPrEx>
        <w:trPr>
          <w:trHeight w:val="414" w:hRule="atLeast"/>
        </w:trPr>
        <w:tc>
          <w:tcPr>
            <w:tcW w:w="787" w:type="dxa"/>
            <w:tcBorders>
              <w:top w:val="single" w:color="000000" w:sz="4" w:space="0"/>
              <w:left w:val="single" w:color="000000" w:sz="4" w:space="0"/>
              <w:bottom w:val="nil"/>
              <w:right w:val="nil"/>
            </w:tcBorders>
            <w:vAlign w:val="center"/>
          </w:tcPr>
          <w:p w14:paraId="11B96EC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3358" w:type="dxa"/>
            <w:tcBorders>
              <w:top w:val="single" w:color="000000" w:sz="4" w:space="0"/>
              <w:left w:val="single" w:color="000000" w:sz="4" w:space="0"/>
              <w:bottom w:val="nil"/>
              <w:right w:val="nil"/>
            </w:tcBorders>
            <w:vAlign w:val="center"/>
          </w:tcPr>
          <w:p w14:paraId="4CBF04D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内容</w:t>
            </w:r>
          </w:p>
        </w:tc>
        <w:tc>
          <w:tcPr>
            <w:tcW w:w="1261" w:type="dxa"/>
            <w:tcBorders>
              <w:top w:val="single" w:color="000000" w:sz="4" w:space="0"/>
              <w:left w:val="single" w:color="000000" w:sz="4" w:space="0"/>
              <w:bottom w:val="nil"/>
              <w:right w:val="nil"/>
            </w:tcBorders>
            <w:vAlign w:val="center"/>
          </w:tcPr>
          <w:p w14:paraId="3CBFF27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报价合计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(元)</w:t>
            </w:r>
          </w:p>
        </w:tc>
        <w:tc>
          <w:tcPr>
            <w:tcW w:w="971" w:type="dxa"/>
            <w:tcBorders>
              <w:top w:val="single" w:color="000000" w:sz="4" w:space="0"/>
              <w:left w:val="single" w:color="000000" w:sz="4" w:space="0"/>
              <w:bottom w:val="nil"/>
              <w:right w:val="nil"/>
            </w:tcBorders>
            <w:vAlign w:val="center"/>
          </w:tcPr>
          <w:p w14:paraId="16C66B0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房屋建筑与装饰工程</w:t>
            </w:r>
          </w:p>
        </w:tc>
        <w:tc>
          <w:tcPr>
            <w:tcW w:w="968" w:type="dxa"/>
            <w:tcBorders>
              <w:top w:val="single" w:color="000000" w:sz="4" w:space="0"/>
              <w:left w:val="single" w:color="000000" w:sz="4" w:space="0"/>
              <w:bottom w:val="nil"/>
              <w:right w:val="nil"/>
            </w:tcBorders>
            <w:vAlign w:val="center"/>
          </w:tcPr>
          <w:p w14:paraId="0228561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通用安装工程</w:t>
            </w:r>
          </w:p>
        </w:tc>
        <w:tc>
          <w:tcPr>
            <w:tcW w:w="971" w:type="dxa"/>
            <w:tcBorders>
              <w:top w:val="single" w:color="000000" w:sz="4" w:space="0"/>
              <w:left w:val="single" w:color="000000" w:sz="4" w:space="0"/>
              <w:bottom w:val="nil"/>
              <w:right w:val="nil"/>
            </w:tcBorders>
            <w:vAlign w:val="center"/>
          </w:tcPr>
          <w:p w14:paraId="654B5126">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970" w:type="dxa"/>
            <w:tcBorders>
              <w:top w:val="single" w:color="000000" w:sz="4" w:space="0"/>
              <w:left w:val="single" w:color="000000" w:sz="4" w:space="0"/>
              <w:bottom w:val="nil"/>
              <w:right w:val="single" w:color="000000" w:sz="4" w:space="0"/>
            </w:tcBorders>
            <w:vAlign w:val="center"/>
          </w:tcPr>
          <w:p w14:paraId="3C742467">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r>
      <w:tr w14:paraId="5C34C420">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vAlign w:val="center"/>
          </w:tcPr>
          <w:p w14:paraId="593790A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一</w:t>
            </w:r>
          </w:p>
        </w:tc>
        <w:tc>
          <w:tcPr>
            <w:tcW w:w="3358" w:type="dxa"/>
            <w:tcBorders>
              <w:top w:val="single" w:color="000000" w:sz="4" w:space="0"/>
              <w:left w:val="single" w:color="000000" w:sz="4" w:space="0"/>
              <w:bottom w:val="nil"/>
              <w:right w:val="nil"/>
            </w:tcBorders>
            <w:vAlign w:val="center"/>
          </w:tcPr>
          <w:p w14:paraId="215C9DB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分部分项工程量清单</w:t>
            </w:r>
          </w:p>
        </w:tc>
        <w:tc>
          <w:tcPr>
            <w:tcW w:w="1261" w:type="dxa"/>
            <w:tcBorders>
              <w:top w:val="single" w:color="000000" w:sz="4" w:space="0"/>
              <w:left w:val="single" w:color="000000" w:sz="4" w:space="0"/>
              <w:bottom w:val="nil"/>
              <w:right w:val="nil"/>
            </w:tcBorders>
            <w:vAlign w:val="center"/>
          </w:tcPr>
          <w:p w14:paraId="256069AC">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71" w:type="dxa"/>
            <w:tcBorders>
              <w:top w:val="single" w:color="000000" w:sz="4" w:space="0"/>
              <w:left w:val="single" w:color="000000" w:sz="4" w:space="0"/>
              <w:bottom w:val="nil"/>
              <w:right w:val="nil"/>
            </w:tcBorders>
            <w:vAlign w:val="center"/>
          </w:tcPr>
          <w:p w14:paraId="43624BC9">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68" w:type="dxa"/>
            <w:tcBorders>
              <w:top w:val="single" w:color="000000" w:sz="4" w:space="0"/>
              <w:left w:val="single" w:color="000000" w:sz="4" w:space="0"/>
              <w:bottom w:val="nil"/>
              <w:right w:val="nil"/>
            </w:tcBorders>
            <w:vAlign w:val="center"/>
          </w:tcPr>
          <w:p w14:paraId="7F1E005F">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71" w:type="dxa"/>
            <w:tcBorders>
              <w:top w:val="single" w:color="000000" w:sz="4" w:space="0"/>
              <w:left w:val="single" w:color="000000" w:sz="4" w:space="0"/>
              <w:bottom w:val="nil"/>
              <w:right w:val="nil"/>
            </w:tcBorders>
            <w:vAlign w:val="center"/>
          </w:tcPr>
          <w:p w14:paraId="6FBB8161">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70" w:type="dxa"/>
            <w:tcBorders>
              <w:top w:val="single" w:color="000000" w:sz="4" w:space="0"/>
              <w:left w:val="single" w:color="000000" w:sz="4" w:space="0"/>
              <w:bottom w:val="nil"/>
              <w:right w:val="single" w:color="000000" w:sz="4" w:space="0"/>
            </w:tcBorders>
            <w:vAlign w:val="center"/>
          </w:tcPr>
          <w:p w14:paraId="32CB61EE">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2357080C">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vAlign w:val="center"/>
          </w:tcPr>
          <w:p w14:paraId="5BB30AE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二</w:t>
            </w:r>
          </w:p>
        </w:tc>
        <w:tc>
          <w:tcPr>
            <w:tcW w:w="3358" w:type="dxa"/>
            <w:tcBorders>
              <w:top w:val="single" w:color="000000" w:sz="4" w:space="0"/>
              <w:left w:val="single" w:color="000000" w:sz="4" w:space="0"/>
              <w:bottom w:val="nil"/>
              <w:right w:val="nil"/>
            </w:tcBorders>
            <w:vAlign w:val="center"/>
          </w:tcPr>
          <w:p w14:paraId="7B54ED5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措施项目清单(1+2)</w:t>
            </w:r>
          </w:p>
        </w:tc>
        <w:tc>
          <w:tcPr>
            <w:tcW w:w="1261" w:type="dxa"/>
            <w:tcBorders>
              <w:top w:val="single" w:color="000000" w:sz="4" w:space="0"/>
              <w:left w:val="single" w:color="000000" w:sz="4" w:space="0"/>
              <w:bottom w:val="nil"/>
              <w:right w:val="nil"/>
            </w:tcBorders>
            <w:vAlign w:val="center"/>
          </w:tcPr>
          <w:p w14:paraId="111665E2">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71" w:type="dxa"/>
            <w:tcBorders>
              <w:top w:val="single" w:color="000000" w:sz="4" w:space="0"/>
              <w:left w:val="single" w:color="000000" w:sz="4" w:space="0"/>
              <w:bottom w:val="nil"/>
              <w:right w:val="nil"/>
            </w:tcBorders>
            <w:vAlign w:val="center"/>
          </w:tcPr>
          <w:p w14:paraId="397D2610">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68" w:type="dxa"/>
            <w:tcBorders>
              <w:top w:val="single" w:color="000000" w:sz="4" w:space="0"/>
              <w:left w:val="single" w:color="000000" w:sz="4" w:space="0"/>
              <w:bottom w:val="nil"/>
              <w:right w:val="nil"/>
            </w:tcBorders>
            <w:vAlign w:val="center"/>
          </w:tcPr>
          <w:p w14:paraId="424FB8D9">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71" w:type="dxa"/>
            <w:tcBorders>
              <w:top w:val="single" w:color="000000" w:sz="4" w:space="0"/>
              <w:left w:val="single" w:color="000000" w:sz="4" w:space="0"/>
              <w:bottom w:val="nil"/>
              <w:right w:val="nil"/>
            </w:tcBorders>
            <w:vAlign w:val="center"/>
          </w:tcPr>
          <w:p w14:paraId="3F4545BE">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70" w:type="dxa"/>
            <w:tcBorders>
              <w:top w:val="single" w:color="000000" w:sz="4" w:space="0"/>
              <w:left w:val="single" w:color="000000" w:sz="4" w:space="0"/>
              <w:bottom w:val="nil"/>
              <w:right w:val="single" w:color="000000" w:sz="4" w:space="0"/>
            </w:tcBorders>
            <w:vAlign w:val="center"/>
          </w:tcPr>
          <w:p w14:paraId="1A92152F">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1CC596B7">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vAlign w:val="center"/>
          </w:tcPr>
          <w:p w14:paraId="61A28A1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3358" w:type="dxa"/>
            <w:tcBorders>
              <w:top w:val="single" w:color="000000" w:sz="4" w:space="0"/>
              <w:left w:val="single" w:color="000000" w:sz="4" w:space="0"/>
              <w:bottom w:val="nil"/>
              <w:right w:val="nil"/>
            </w:tcBorders>
            <w:vAlign w:val="center"/>
          </w:tcPr>
          <w:p w14:paraId="3F69C34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组织措施项目清单</w:t>
            </w:r>
          </w:p>
        </w:tc>
        <w:tc>
          <w:tcPr>
            <w:tcW w:w="1261" w:type="dxa"/>
            <w:tcBorders>
              <w:top w:val="single" w:color="000000" w:sz="4" w:space="0"/>
              <w:left w:val="single" w:color="000000" w:sz="4" w:space="0"/>
              <w:bottom w:val="nil"/>
              <w:right w:val="nil"/>
            </w:tcBorders>
            <w:vAlign w:val="center"/>
          </w:tcPr>
          <w:p w14:paraId="1EF856E5">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71" w:type="dxa"/>
            <w:tcBorders>
              <w:top w:val="single" w:color="000000" w:sz="4" w:space="0"/>
              <w:left w:val="single" w:color="000000" w:sz="4" w:space="0"/>
              <w:bottom w:val="nil"/>
              <w:right w:val="nil"/>
            </w:tcBorders>
            <w:vAlign w:val="center"/>
          </w:tcPr>
          <w:p w14:paraId="5C100D57">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68" w:type="dxa"/>
            <w:tcBorders>
              <w:top w:val="single" w:color="000000" w:sz="4" w:space="0"/>
              <w:left w:val="single" w:color="000000" w:sz="4" w:space="0"/>
              <w:bottom w:val="nil"/>
              <w:right w:val="nil"/>
            </w:tcBorders>
            <w:vAlign w:val="center"/>
          </w:tcPr>
          <w:p w14:paraId="115FD18B">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71" w:type="dxa"/>
            <w:tcBorders>
              <w:top w:val="single" w:color="000000" w:sz="4" w:space="0"/>
              <w:left w:val="single" w:color="000000" w:sz="4" w:space="0"/>
              <w:bottom w:val="nil"/>
              <w:right w:val="nil"/>
            </w:tcBorders>
            <w:vAlign w:val="center"/>
          </w:tcPr>
          <w:p w14:paraId="704F990B">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70" w:type="dxa"/>
            <w:tcBorders>
              <w:top w:val="single" w:color="000000" w:sz="4" w:space="0"/>
              <w:left w:val="single" w:color="000000" w:sz="4" w:space="0"/>
              <w:bottom w:val="nil"/>
              <w:right w:val="single" w:color="000000" w:sz="4" w:space="0"/>
            </w:tcBorders>
            <w:vAlign w:val="center"/>
          </w:tcPr>
          <w:p w14:paraId="6465B3B8">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1487E4E9">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vAlign w:val="center"/>
          </w:tcPr>
          <w:p w14:paraId="3132053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3358" w:type="dxa"/>
            <w:tcBorders>
              <w:top w:val="single" w:color="000000" w:sz="4" w:space="0"/>
              <w:left w:val="single" w:color="000000" w:sz="4" w:space="0"/>
              <w:bottom w:val="nil"/>
              <w:right w:val="nil"/>
            </w:tcBorders>
            <w:vAlign w:val="center"/>
          </w:tcPr>
          <w:p w14:paraId="69CFEB5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技术措施项目清单</w:t>
            </w:r>
          </w:p>
        </w:tc>
        <w:tc>
          <w:tcPr>
            <w:tcW w:w="1261" w:type="dxa"/>
            <w:tcBorders>
              <w:top w:val="single" w:color="000000" w:sz="4" w:space="0"/>
              <w:left w:val="single" w:color="000000" w:sz="4" w:space="0"/>
              <w:bottom w:val="nil"/>
              <w:right w:val="nil"/>
            </w:tcBorders>
            <w:vAlign w:val="center"/>
          </w:tcPr>
          <w:p w14:paraId="79A2E6B6">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71" w:type="dxa"/>
            <w:tcBorders>
              <w:top w:val="single" w:color="000000" w:sz="4" w:space="0"/>
              <w:left w:val="single" w:color="000000" w:sz="4" w:space="0"/>
              <w:bottom w:val="nil"/>
              <w:right w:val="nil"/>
            </w:tcBorders>
            <w:vAlign w:val="center"/>
          </w:tcPr>
          <w:p w14:paraId="56336855">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68" w:type="dxa"/>
            <w:tcBorders>
              <w:top w:val="single" w:color="000000" w:sz="4" w:space="0"/>
              <w:left w:val="single" w:color="000000" w:sz="4" w:space="0"/>
              <w:bottom w:val="nil"/>
              <w:right w:val="nil"/>
            </w:tcBorders>
            <w:vAlign w:val="center"/>
          </w:tcPr>
          <w:p w14:paraId="53883A69">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71" w:type="dxa"/>
            <w:tcBorders>
              <w:top w:val="single" w:color="000000" w:sz="4" w:space="0"/>
              <w:left w:val="single" w:color="000000" w:sz="4" w:space="0"/>
              <w:bottom w:val="nil"/>
              <w:right w:val="nil"/>
            </w:tcBorders>
            <w:vAlign w:val="center"/>
          </w:tcPr>
          <w:p w14:paraId="07BDE07E">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70" w:type="dxa"/>
            <w:tcBorders>
              <w:top w:val="single" w:color="000000" w:sz="4" w:space="0"/>
              <w:left w:val="single" w:color="000000" w:sz="4" w:space="0"/>
              <w:bottom w:val="nil"/>
              <w:right w:val="single" w:color="000000" w:sz="4" w:space="0"/>
            </w:tcBorders>
            <w:vAlign w:val="center"/>
          </w:tcPr>
          <w:p w14:paraId="3156DF30">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19C2C900">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vAlign w:val="center"/>
          </w:tcPr>
          <w:p w14:paraId="26CB6B4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三</w:t>
            </w:r>
          </w:p>
        </w:tc>
        <w:tc>
          <w:tcPr>
            <w:tcW w:w="3358" w:type="dxa"/>
            <w:tcBorders>
              <w:top w:val="single" w:color="000000" w:sz="4" w:space="0"/>
              <w:left w:val="single" w:color="000000" w:sz="4" w:space="0"/>
              <w:bottom w:val="nil"/>
              <w:right w:val="nil"/>
            </w:tcBorders>
            <w:vAlign w:val="center"/>
          </w:tcPr>
          <w:p w14:paraId="31C6C0E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其他项目清单</w:t>
            </w:r>
          </w:p>
        </w:tc>
        <w:tc>
          <w:tcPr>
            <w:tcW w:w="1261" w:type="dxa"/>
            <w:tcBorders>
              <w:top w:val="single" w:color="000000" w:sz="4" w:space="0"/>
              <w:left w:val="single" w:color="000000" w:sz="4" w:space="0"/>
              <w:bottom w:val="nil"/>
              <w:right w:val="nil"/>
            </w:tcBorders>
            <w:vAlign w:val="center"/>
          </w:tcPr>
          <w:p w14:paraId="0E4AA9F4">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71" w:type="dxa"/>
            <w:tcBorders>
              <w:top w:val="single" w:color="000000" w:sz="4" w:space="0"/>
              <w:left w:val="single" w:color="000000" w:sz="4" w:space="0"/>
              <w:bottom w:val="nil"/>
              <w:right w:val="nil"/>
            </w:tcBorders>
            <w:vAlign w:val="center"/>
          </w:tcPr>
          <w:p w14:paraId="6B707211">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68" w:type="dxa"/>
            <w:tcBorders>
              <w:top w:val="single" w:color="000000" w:sz="4" w:space="0"/>
              <w:left w:val="single" w:color="000000" w:sz="4" w:space="0"/>
              <w:bottom w:val="nil"/>
              <w:right w:val="nil"/>
            </w:tcBorders>
            <w:vAlign w:val="center"/>
          </w:tcPr>
          <w:p w14:paraId="3177ED2D">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71" w:type="dxa"/>
            <w:tcBorders>
              <w:top w:val="single" w:color="000000" w:sz="4" w:space="0"/>
              <w:left w:val="single" w:color="000000" w:sz="4" w:space="0"/>
              <w:bottom w:val="nil"/>
              <w:right w:val="nil"/>
            </w:tcBorders>
            <w:vAlign w:val="center"/>
          </w:tcPr>
          <w:p w14:paraId="77CCFE0A">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70" w:type="dxa"/>
            <w:tcBorders>
              <w:top w:val="single" w:color="000000" w:sz="4" w:space="0"/>
              <w:left w:val="single" w:color="000000" w:sz="4" w:space="0"/>
              <w:bottom w:val="nil"/>
              <w:right w:val="single" w:color="000000" w:sz="4" w:space="0"/>
            </w:tcBorders>
            <w:vAlign w:val="center"/>
          </w:tcPr>
          <w:p w14:paraId="1BE7FCE7">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1A0F7CD6">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vAlign w:val="center"/>
          </w:tcPr>
          <w:p w14:paraId="78EEBA3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四</w:t>
            </w:r>
          </w:p>
        </w:tc>
        <w:tc>
          <w:tcPr>
            <w:tcW w:w="3358" w:type="dxa"/>
            <w:tcBorders>
              <w:top w:val="single" w:color="000000" w:sz="4" w:space="0"/>
              <w:left w:val="single" w:color="000000" w:sz="4" w:space="0"/>
              <w:bottom w:val="nil"/>
              <w:right w:val="nil"/>
            </w:tcBorders>
            <w:vAlign w:val="center"/>
          </w:tcPr>
          <w:p w14:paraId="0823316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规费</w:t>
            </w:r>
          </w:p>
        </w:tc>
        <w:tc>
          <w:tcPr>
            <w:tcW w:w="1261" w:type="dxa"/>
            <w:tcBorders>
              <w:top w:val="single" w:color="000000" w:sz="4" w:space="0"/>
              <w:left w:val="single" w:color="000000" w:sz="4" w:space="0"/>
              <w:bottom w:val="nil"/>
              <w:right w:val="nil"/>
            </w:tcBorders>
            <w:vAlign w:val="center"/>
          </w:tcPr>
          <w:p w14:paraId="5F98340E">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71" w:type="dxa"/>
            <w:tcBorders>
              <w:top w:val="single" w:color="000000" w:sz="4" w:space="0"/>
              <w:left w:val="single" w:color="000000" w:sz="4" w:space="0"/>
              <w:bottom w:val="nil"/>
              <w:right w:val="nil"/>
            </w:tcBorders>
            <w:vAlign w:val="center"/>
          </w:tcPr>
          <w:p w14:paraId="39E74CFF">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68" w:type="dxa"/>
            <w:tcBorders>
              <w:top w:val="single" w:color="000000" w:sz="4" w:space="0"/>
              <w:left w:val="single" w:color="000000" w:sz="4" w:space="0"/>
              <w:bottom w:val="nil"/>
              <w:right w:val="nil"/>
            </w:tcBorders>
            <w:vAlign w:val="center"/>
          </w:tcPr>
          <w:p w14:paraId="327DD07A">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71" w:type="dxa"/>
            <w:tcBorders>
              <w:top w:val="single" w:color="000000" w:sz="4" w:space="0"/>
              <w:left w:val="single" w:color="000000" w:sz="4" w:space="0"/>
              <w:bottom w:val="nil"/>
              <w:right w:val="nil"/>
            </w:tcBorders>
            <w:vAlign w:val="center"/>
          </w:tcPr>
          <w:p w14:paraId="7A831787">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70" w:type="dxa"/>
            <w:tcBorders>
              <w:top w:val="single" w:color="000000" w:sz="4" w:space="0"/>
              <w:left w:val="single" w:color="000000" w:sz="4" w:space="0"/>
              <w:bottom w:val="nil"/>
              <w:right w:val="single" w:color="000000" w:sz="4" w:space="0"/>
            </w:tcBorders>
            <w:vAlign w:val="center"/>
          </w:tcPr>
          <w:p w14:paraId="57195C50">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6EB00F87">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vAlign w:val="center"/>
          </w:tcPr>
          <w:p w14:paraId="7CB6E90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五</w:t>
            </w:r>
          </w:p>
        </w:tc>
        <w:tc>
          <w:tcPr>
            <w:tcW w:w="3358" w:type="dxa"/>
            <w:tcBorders>
              <w:top w:val="single" w:color="000000" w:sz="4" w:space="0"/>
              <w:left w:val="single" w:color="000000" w:sz="4" w:space="0"/>
              <w:bottom w:val="nil"/>
              <w:right w:val="nil"/>
            </w:tcBorders>
            <w:vAlign w:val="center"/>
          </w:tcPr>
          <w:p w14:paraId="35A914C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税金[(一 + 二 + 三 + 四）*税率]</w:t>
            </w:r>
          </w:p>
        </w:tc>
        <w:tc>
          <w:tcPr>
            <w:tcW w:w="1261" w:type="dxa"/>
            <w:tcBorders>
              <w:top w:val="single" w:color="000000" w:sz="4" w:space="0"/>
              <w:left w:val="single" w:color="000000" w:sz="4" w:space="0"/>
              <w:bottom w:val="nil"/>
              <w:right w:val="nil"/>
            </w:tcBorders>
            <w:vAlign w:val="center"/>
          </w:tcPr>
          <w:p w14:paraId="4CFDEA46">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71" w:type="dxa"/>
            <w:tcBorders>
              <w:top w:val="single" w:color="000000" w:sz="4" w:space="0"/>
              <w:left w:val="single" w:color="000000" w:sz="4" w:space="0"/>
              <w:bottom w:val="nil"/>
              <w:right w:val="nil"/>
            </w:tcBorders>
            <w:vAlign w:val="center"/>
          </w:tcPr>
          <w:p w14:paraId="67EEF0CE">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68" w:type="dxa"/>
            <w:tcBorders>
              <w:top w:val="single" w:color="000000" w:sz="4" w:space="0"/>
              <w:left w:val="single" w:color="000000" w:sz="4" w:space="0"/>
              <w:bottom w:val="nil"/>
              <w:right w:val="nil"/>
            </w:tcBorders>
            <w:vAlign w:val="center"/>
          </w:tcPr>
          <w:p w14:paraId="39EB6A1B">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71" w:type="dxa"/>
            <w:tcBorders>
              <w:top w:val="single" w:color="000000" w:sz="4" w:space="0"/>
              <w:left w:val="single" w:color="000000" w:sz="4" w:space="0"/>
              <w:bottom w:val="nil"/>
              <w:right w:val="nil"/>
            </w:tcBorders>
            <w:vAlign w:val="center"/>
          </w:tcPr>
          <w:p w14:paraId="56C9A2D5">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70" w:type="dxa"/>
            <w:tcBorders>
              <w:top w:val="single" w:color="000000" w:sz="4" w:space="0"/>
              <w:left w:val="single" w:color="000000" w:sz="4" w:space="0"/>
              <w:bottom w:val="nil"/>
              <w:right w:val="single" w:color="000000" w:sz="4" w:space="0"/>
            </w:tcBorders>
            <w:vAlign w:val="center"/>
          </w:tcPr>
          <w:p w14:paraId="6843C329">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322E87E2">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vAlign w:val="center"/>
          </w:tcPr>
          <w:p w14:paraId="657E0AC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六</w:t>
            </w:r>
          </w:p>
        </w:tc>
        <w:tc>
          <w:tcPr>
            <w:tcW w:w="3358" w:type="dxa"/>
            <w:tcBorders>
              <w:top w:val="single" w:color="000000" w:sz="4" w:space="0"/>
              <w:left w:val="single" w:color="000000" w:sz="4" w:space="0"/>
              <w:bottom w:val="single" w:color="000000" w:sz="4" w:space="0"/>
              <w:right w:val="nil"/>
            </w:tcBorders>
            <w:vAlign w:val="center"/>
          </w:tcPr>
          <w:p w14:paraId="7255D9A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总报价(一+二+三+四+五)</w:t>
            </w:r>
          </w:p>
        </w:tc>
        <w:tc>
          <w:tcPr>
            <w:tcW w:w="1261" w:type="dxa"/>
            <w:tcBorders>
              <w:top w:val="single" w:color="000000" w:sz="4" w:space="0"/>
              <w:left w:val="single" w:color="000000" w:sz="4" w:space="0"/>
              <w:bottom w:val="single" w:color="000000" w:sz="4" w:space="0"/>
              <w:right w:val="nil"/>
            </w:tcBorders>
            <w:vAlign w:val="center"/>
          </w:tcPr>
          <w:p w14:paraId="5E77B8B7">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71" w:type="dxa"/>
            <w:tcBorders>
              <w:top w:val="single" w:color="000000" w:sz="4" w:space="0"/>
              <w:left w:val="single" w:color="000000" w:sz="4" w:space="0"/>
              <w:bottom w:val="single" w:color="000000" w:sz="4" w:space="0"/>
              <w:right w:val="nil"/>
            </w:tcBorders>
            <w:vAlign w:val="center"/>
          </w:tcPr>
          <w:p w14:paraId="7101BE9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bidi="ar"/>
              </w:rPr>
              <w:t xml:space="preserve">-    </w:t>
            </w:r>
          </w:p>
        </w:tc>
        <w:tc>
          <w:tcPr>
            <w:tcW w:w="968" w:type="dxa"/>
            <w:tcBorders>
              <w:top w:val="single" w:color="000000" w:sz="4" w:space="0"/>
              <w:left w:val="single" w:color="000000" w:sz="4" w:space="0"/>
              <w:bottom w:val="single" w:color="000000" w:sz="4" w:space="0"/>
              <w:right w:val="nil"/>
            </w:tcBorders>
            <w:vAlign w:val="center"/>
          </w:tcPr>
          <w:p w14:paraId="382A77C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bidi="ar"/>
              </w:rPr>
              <w:t xml:space="preserve">-    </w:t>
            </w:r>
          </w:p>
        </w:tc>
        <w:tc>
          <w:tcPr>
            <w:tcW w:w="971" w:type="dxa"/>
            <w:tcBorders>
              <w:top w:val="single" w:color="000000" w:sz="4" w:space="0"/>
              <w:left w:val="single" w:color="000000" w:sz="4" w:space="0"/>
              <w:bottom w:val="single" w:color="000000" w:sz="4" w:space="0"/>
              <w:right w:val="nil"/>
            </w:tcBorders>
            <w:vAlign w:val="center"/>
          </w:tcPr>
          <w:p w14:paraId="34C8AE4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bidi="ar"/>
              </w:rPr>
              <w:t xml:space="preserve">-    </w:t>
            </w:r>
          </w:p>
        </w:tc>
        <w:tc>
          <w:tcPr>
            <w:tcW w:w="970" w:type="dxa"/>
            <w:tcBorders>
              <w:top w:val="single" w:color="000000" w:sz="4" w:space="0"/>
              <w:left w:val="single" w:color="000000" w:sz="4" w:space="0"/>
              <w:bottom w:val="single" w:color="000000" w:sz="4" w:space="0"/>
              <w:right w:val="single" w:color="000000" w:sz="4" w:space="0"/>
            </w:tcBorders>
            <w:vAlign w:val="center"/>
          </w:tcPr>
          <w:p w14:paraId="1D76A28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bidi="ar"/>
              </w:rPr>
              <w:t xml:space="preserve">-    </w:t>
            </w:r>
          </w:p>
        </w:tc>
      </w:tr>
      <w:tr w14:paraId="6C6FA193">
        <w:tblPrEx>
          <w:tblCellMar>
            <w:top w:w="15" w:type="dxa"/>
            <w:left w:w="15" w:type="dxa"/>
            <w:bottom w:w="15" w:type="dxa"/>
            <w:right w:w="15" w:type="dxa"/>
          </w:tblCellMar>
        </w:tblPrEx>
        <w:trPr>
          <w:trHeight w:val="270" w:hRule="atLeast"/>
        </w:trPr>
        <w:tc>
          <w:tcPr>
            <w:tcW w:w="9286" w:type="dxa"/>
            <w:gridSpan w:val="7"/>
            <w:tcBorders>
              <w:top w:val="single" w:color="000000" w:sz="4" w:space="0"/>
              <w:left w:val="single" w:color="000000" w:sz="4" w:space="0"/>
              <w:bottom w:val="nil"/>
              <w:right w:val="single" w:color="000000" w:sz="4" w:space="0"/>
            </w:tcBorders>
            <w:vAlign w:val="center"/>
          </w:tcPr>
          <w:p w14:paraId="1DF41F4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bidi="ar"/>
              </w:rPr>
              <w:t>总报价(大写):</w:t>
            </w:r>
          </w:p>
        </w:tc>
      </w:tr>
      <w:tr w14:paraId="71364C70">
        <w:tblPrEx>
          <w:tblCellMar>
            <w:top w:w="15" w:type="dxa"/>
            <w:left w:w="15" w:type="dxa"/>
            <w:bottom w:w="15" w:type="dxa"/>
            <w:right w:w="15" w:type="dxa"/>
          </w:tblCellMar>
        </w:tblPrEx>
        <w:trPr>
          <w:trHeight w:val="1093" w:hRule="atLeast"/>
        </w:trPr>
        <w:tc>
          <w:tcPr>
            <w:tcW w:w="4145" w:type="dxa"/>
            <w:gridSpan w:val="2"/>
            <w:tcBorders>
              <w:top w:val="single" w:color="000000" w:sz="4" w:space="0"/>
              <w:left w:val="nil"/>
              <w:bottom w:val="nil"/>
              <w:right w:val="nil"/>
            </w:tcBorders>
            <w:vAlign w:val="center"/>
          </w:tcPr>
          <w:p w14:paraId="065499C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供应商：（盖章）</w:t>
            </w:r>
          </w:p>
        </w:tc>
        <w:tc>
          <w:tcPr>
            <w:tcW w:w="1261" w:type="dxa"/>
            <w:tcBorders>
              <w:top w:val="single" w:color="000000" w:sz="4" w:space="0"/>
              <w:left w:val="nil"/>
              <w:bottom w:val="nil"/>
              <w:right w:val="nil"/>
            </w:tcBorders>
            <w:vAlign w:val="center"/>
          </w:tcPr>
          <w:p w14:paraId="355D621C">
            <w:pPr>
              <w:keepNext w:val="0"/>
              <w:keepLines w:val="0"/>
              <w:suppressLineNumbers w:val="0"/>
              <w:spacing w:before="0" w:beforeAutospacing="0" w:after="0" w:afterAutospacing="0"/>
              <w:ind w:left="0" w:right="0"/>
              <w:jc w:val="left"/>
              <w:rPr>
                <w:rFonts w:hint="default" w:ascii="MS Sans Serif" w:hAnsi="MS Sans Serif" w:eastAsia="MS Sans Serif" w:cs="MS Sans Serif"/>
                <w:color w:val="auto"/>
                <w:sz w:val="21"/>
                <w:szCs w:val="21"/>
                <w:highlight w:val="none"/>
              </w:rPr>
            </w:pPr>
          </w:p>
        </w:tc>
        <w:tc>
          <w:tcPr>
            <w:tcW w:w="3880" w:type="dxa"/>
            <w:gridSpan w:val="4"/>
            <w:tcBorders>
              <w:top w:val="single" w:color="000000" w:sz="4" w:space="0"/>
              <w:left w:val="nil"/>
              <w:bottom w:val="nil"/>
              <w:right w:val="nil"/>
            </w:tcBorders>
            <w:vAlign w:val="center"/>
          </w:tcPr>
          <w:p w14:paraId="5DA2182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p>
        </w:tc>
      </w:tr>
    </w:tbl>
    <w:p w14:paraId="0F30598C">
      <w:pPr>
        <w:widowControl/>
        <w:tabs>
          <w:tab w:val="center" w:pos="4755"/>
          <w:tab w:val="right" w:pos="9070"/>
        </w:tabs>
        <w:spacing w:line="288" w:lineRule="auto"/>
        <w:jc w:val="center"/>
        <w:rPr>
          <w:color w:val="auto"/>
          <w:kern w:val="0"/>
          <w:sz w:val="21"/>
          <w:szCs w:val="21"/>
          <w:highlight w:val="none"/>
        </w:rPr>
        <w:sectPr>
          <w:headerReference r:id="rId3" w:type="default"/>
          <w:footerReference r:id="rId4" w:type="default"/>
          <w:pgSz w:w="11906" w:h="16838"/>
          <w:pgMar w:top="1247" w:right="1247" w:bottom="1247" w:left="1247" w:header="0" w:footer="567" w:gutter="0"/>
          <w:pgNumType w:fmt="decimal" w:start="1"/>
          <w:cols w:space="720" w:num="1"/>
          <w:docGrid w:type="lines" w:linePitch="388" w:charSpace="0"/>
        </w:sectPr>
      </w:pPr>
    </w:p>
    <w:tbl>
      <w:tblPr>
        <w:tblStyle w:val="12"/>
        <w:tblW w:w="14174" w:type="dxa"/>
        <w:tblInd w:w="0" w:type="dxa"/>
        <w:tblLayout w:type="fixed"/>
        <w:tblCellMar>
          <w:top w:w="15" w:type="dxa"/>
          <w:left w:w="15" w:type="dxa"/>
          <w:bottom w:w="15" w:type="dxa"/>
          <w:right w:w="15" w:type="dxa"/>
        </w:tblCellMar>
      </w:tblPr>
      <w:tblGrid>
        <w:gridCol w:w="464"/>
        <w:gridCol w:w="1403"/>
        <w:gridCol w:w="2706"/>
        <w:gridCol w:w="2333"/>
        <w:gridCol w:w="917"/>
        <w:gridCol w:w="869"/>
        <w:gridCol w:w="870"/>
        <w:gridCol w:w="869"/>
        <w:gridCol w:w="914"/>
        <w:gridCol w:w="892"/>
        <w:gridCol w:w="958"/>
        <w:gridCol w:w="979"/>
      </w:tblGrid>
      <w:tr w14:paraId="0D99551C">
        <w:tblPrEx>
          <w:tblCellMar>
            <w:top w:w="15" w:type="dxa"/>
            <w:left w:w="15" w:type="dxa"/>
            <w:bottom w:w="15" w:type="dxa"/>
            <w:right w:w="15" w:type="dxa"/>
          </w:tblCellMar>
        </w:tblPrEx>
        <w:trPr>
          <w:trHeight w:val="560" w:hRule="atLeast"/>
        </w:trPr>
        <w:tc>
          <w:tcPr>
            <w:tcW w:w="14174" w:type="dxa"/>
            <w:gridSpan w:val="12"/>
            <w:vAlign w:val="center"/>
          </w:tcPr>
          <w:p w14:paraId="17DF6DC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 1-2 分部分项工程量清单及计价表(号清单)</w:t>
            </w:r>
          </w:p>
        </w:tc>
      </w:tr>
      <w:tr w14:paraId="4DF1CDE6">
        <w:tblPrEx>
          <w:tblCellMar>
            <w:top w:w="15" w:type="dxa"/>
            <w:left w:w="15" w:type="dxa"/>
            <w:bottom w:w="15" w:type="dxa"/>
            <w:right w:w="15" w:type="dxa"/>
          </w:tblCellMar>
        </w:tblPrEx>
        <w:trPr>
          <w:trHeight w:val="290" w:hRule="atLeast"/>
        </w:trPr>
        <w:tc>
          <w:tcPr>
            <w:tcW w:w="11345" w:type="dxa"/>
            <w:gridSpan w:val="9"/>
            <w:vAlign w:val="bottom"/>
          </w:tcPr>
          <w:p w14:paraId="56F3D063">
            <w:pPr>
              <w:keepNext w:val="0"/>
              <w:keepLines w:val="0"/>
              <w:widowControl/>
              <w:suppressLineNumbers w:val="0"/>
              <w:spacing w:before="0" w:beforeAutospacing="0" w:after="0" w:afterAutospacing="0"/>
              <w:ind w:left="0" w:right="0"/>
              <w:jc w:val="left"/>
              <w:textAlignment w:val="bottom"/>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单位工程及专业工程名称:</w:t>
            </w:r>
          </w:p>
        </w:tc>
        <w:tc>
          <w:tcPr>
            <w:tcW w:w="2829" w:type="dxa"/>
            <w:gridSpan w:val="3"/>
            <w:vAlign w:val="bottom"/>
          </w:tcPr>
          <w:p w14:paraId="7E3D21E7">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共1页</w:t>
            </w:r>
          </w:p>
        </w:tc>
      </w:tr>
      <w:tr w14:paraId="06615402">
        <w:tblPrEx>
          <w:tblCellMar>
            <w:top w:w="15" w:type="dxa"/>
            <w:left w:w="15" w:type="dxa"/>
            <w:bottom w:w="15" w:type="dxa"/>
            <w:right w:w="15" w:type="dxa"/>
          </w:tblCellMar>
        </w:tblPrEx>
        <w:trPr>
          <w:trHeight w:val="297" w:hRule="atLeast"/>
        </w:trPr>
        <w:tc>
          <w:tcPr>
            <w:tcW w:w="464" w:type="dxa"/>
            <w:vMerge w:val="restart"/>
            <w:tcBorders>
              <w:top w:val="single" w:color="000000" w:sz="4" w:space="0"/>
              <w:left w:val="single" w:color="000000" w:sz="4" w:space="0"/>
            </w:tcBorders>
            <w:vAlign w:val="center"/>
          </w:tcPr>
          <w:p w14:paraId="5E39148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1403" w:type="dxa"/>
            <w:vMerge w:val="restart"/>
            <w:tcBorders>
              <w:top w:val="single" w:color="000000" w:sz="4" w:space="0"/>
              <w:left w:val="single" w:color="000000" w:sz="4" w:space="0"/>
            </w:tcBorders>
            <w:vAlign w:val="center"/>
          </w:tcPr>
          <w:p w14:paraId="139A2AF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编码</w:t>
            </w:r>
          </w:p>
        </w:tc>
        <w:tc>
          <w:tcPr>
            <w:tcW w:w="2706" w:type="dxa"/>
            <w:vMerge w:val="restart"/>
            <w:tcBorders>
              <w:top w:val="single" w:color="000000" w:sz="4" w:space="0"/>
              <w:left w:val="single" w:color="000000" w:sz="4" w:space="0"/>
            </w:tcBorders>
            <w:vAlign w:val="center"/>
          </w:tcPr>
          <w:p w14:paraId="3C72F2D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项目名称</w:t>
            </w:r>
          </w:p>
        </w:tc>
        <w:tc>
          <w:tcPr>
            <w:tcW w:w="2333" w:type="dxa"/>
            <w:vMerge w:val="restart"/>
            <w:tcBorders>
              <w:top w:val="single" w:color="000000" w:sz="4" w:space="0"/>
              <w:left w:val="single" w:color="000000" w:sz="4" w:space="0"/>
            </w:tcBorders>
            <w:vAlign w:val="center"/>
          </w:tcPr>
          <w:p w14:paraId="2C06D2C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项目特征描述</w:t>
            </w:r>
          </w:p>
        </w:tc>
        <w:tc>
          <w:tcPr>
            <w:tcW w:w="917" w:type="dxa"/>
            <w:vMerge w:val="restart"/>
            <w:tcBorders>
              <w:top w:val="single" w:color="000000" w:sz="4" w:space="0"/>
              <w:left w:val="single" w:color="000000" w:sz="4" w:space="0"/>
            </w:tcBorders>
            <w:vAlign w:val="center"/>
          </w:tcPr>
          <w:p w14:paraId="4F906AC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计量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单位</w:t>
            </w:r>
          </w:p>
        </w:tc>
        <w:tc>
          <w:tcPr>
            <w:tcW w:w="869" w:type="dxa"/>
            <w:vMerge w:val="restart"/>
            <w:tcBorders>
              <w:top w:val="single" w:color="000000" w:sz="4" w:space="0"/>
              <w:left w:val="single" w:color="000000" w:sz="4" w:space="0"/>
            </w:tcBorders>
            <w:vAlign w:val="center"/>
          </w:tcPr>
          <w:p w14:paraId="07D7619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工程量</w:t>
            </w:r>
          </w:p>
        </w:tc>
        <w:tc>
          <w:tcPr>
            <w:tcW w:w="870" w:type="dxa"/>
            <w:vMerge w:val="restart"/>
            <w:tcBorders>
              <w:top w:val="single" w:color="000000" w:sz="4" w:space="0"/>
              <w:left w:val="single" w:color="000000" w:sz="4" w:space="0"/>
            </w:tcBorders>
            <w:vAlign w:val="center"/>
          </w:tcPr>
          <w:p w14:paraId="79DCB07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综合单价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(元)</w:t>
            </w:r>
          </w:p>
        </w:tc>
        <w:tc>
          <w:tcPr>
            <w:tcW w:w="869" w:type="dxa"/>
            <w:vMerge w:val="restart"/>
            <w:tcBorders>
              <w:top w:val="single" w:color="000000" w:sz="4" w:space="0"/>
              <w:left w:val="single" w:color="000000" w:sz="4" w:space="0"/>
            </w:tcBorders>
            <w:vAlign w:val="center"/>
          </w:tcPr>
          <w:p w14:paraId="4D8F3C4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合价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(元)</w:t>
            </w:r>
          </w:p>
        </w:tc>
        <w:tc>
          <w:tcPr>
            <w:tcW w:w="2764" w:type="dxa"/>
            <w:gridSpan w:val="3"/>
            <w:tcBorders>
              <w:top w:val="single" w:color="000000" w:sz="4" w:space="0"/>
              <w:left w:val="single" w:color="000000" w:sz="4" w:space="0"/>
            </w:tcBorders>
            <w:vAlign w:val="center"/>
          </w:tcPr>
          <w:p w14:paraId="46D4B74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其中</w:t>
            </w:r>
          </w:p>
        </w:tc>
        <w:tc>
          <w:tcPr>
            <w:tcW w:w="979" w:type="dxa"/>
            <w:vMerge w:val="restart"/>
            <w:tcBorders>
              <w:top w:val="single" w:color="000000" w:sz="4" w:space="0"/>
              <w:left w:val="single" w:color="000000" w:sz="4" w:space="0"/>
              <w:right w:val="single" w:color="000000" w:sz="4" w:space="0"/>
            </w:tcBorders>
            <w:vAlign w:val="center"/>
          </w:tcPr>
          <w:p w14:paraId="640517F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备注</w:t>
            </w:r>
          </w:p>
        </w:tc>
      </w:tr>
      <w:tr w14:paraId="27EA9B1B">
        <w:tblPrEx>
          <w:tblCellMar>
            <w:top w:w="15" w:type="dxa"/>
            <w:left w:w="15" w:type="dxa"/>
            <w:bottom w:w="15" w:type="dxa"/>
            <w:right w:w="15" w:type="dxa"/>
          </w:tblCellMar>
        </w:tblPrEx>
        <w:trPr>
          <w:trHeight w:val="539" w:hRule="atLeast"/>
        </w:trPr>
        <w:tc>
          <w:tcPr>
            <w:tcW w:w="464" w:type="dxa"/>
            <w:vMerge w:val="continue"/>
            <w:tcBorders>
              <w:top w:val="single" w:color="000000" w:sz="4" w:space="0"/>
              <w:left w:val="single" w:color="000000" w:sz="4" w:space="0"/>
            </w:tcBorders>
            <w:vAlign w:val="center"/>
          </w:tcPr>
          <w:p w14:paraId="6B974E3F">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403" w:type="dxa"/>
            <w:vMerge w:val="continue"/>
            <w:tcBorders>
              <w:top w:val="single" w:color="000000" w:sz="4" w:space="0"/>
              <w:left w:val="single" w:color="000000" w:sz="4" w:space="0"/>
            </w:tcBorders>
            <w:vAlign w:val="center"/>
          </w:tcPr>
          <w:p w14:paraId="12D79368">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2706" w:type="dxa"/>
            <w:vMerge w:val="continue"/>
            <w:tcBorders>
              <w:top w:val="single" w:color="000000" w:sz="4" w:space="0"/>
              <w:left w:val="single" w:color="000000" w:sz="4" w:space="0"/>
            </w:tcBorders>
            <w:vAlign w:val="center"/>
          </w:tcPr>
          <w:p w14:paraId="7F058ADE">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2333" w:type="dxa"/>
            <w:vMerge w:val="continue"/>
            <w:tcBorders>
              <w:top w:val="single" w:color="000000" w:sz="4" w:space="0"/>
              <w:left w:val="single" w:color="000000" w:sz="4" w:space="0"/>
            </w:tcBorders>
            <w:vAlign w:val="center"/>
          </w:tcPr>
          <w:p w14:paraId="231BE450">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917" w:type="dxa"/>
            <w:vMerge w:val="continue"/>
            <w:tcBorders>
              <w:top w:val="single" w:color="000000" w:sz="4" w:space="0"/>
              <w:left w:val="single" w:color="000000" w:sz="4" w:space="0"/>
            </w:tcBorders>
            <w:vAlign w:val="center"/>
          </w:tcPr>
          <w:p w14:paraId="1481AF0F">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869" w:type="dxa"/>
            <w:vMerge w:val="continue"/>
            <w:tcBorders>
              <w:top w:val="single" w:color="000000" w:sz="4" w:space="0"/>
              <w:left w:val="single" w:color="000000" w:sz="4" w:space="0"/>
            </w:tcBorders>
            <w:vAlign w:val="center"/>
          </w:tcPr>
          <w:p w14:paraId="1BAC3DDF">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870" w:type="dxa"/>
            <w:vMerge w:val="continue"/>
            <w:tcBorders>
              <w:top w:val="single" w:color="000000" w:sz="4" w:space="0"/>
              <w:left w:val="single" w:color="000000" w:sz="4" w:space="0"/>
            </w:tcBorders>
            <w:vAlign w:val="center"/>
          </w:tcPr>
          <w:p w14:paraId="6102A23F">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869" w:type="dxa"/>
            <w:vMerge w:val="continue"/>
            <w:tcBorders>
              <w:top w:val="single" w:color="000000" w:sz="4" w:space="0"/>
              <w:left w:val="single" w:color="000000" w:sz="4" w:space="0"/>
            </w:tcBorders>
            <w:vAlign w:val="center"/>
          </w:tcPr>
          <w:p w14:paraId="4A77E43A">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914" w:type="dxa"/>
            <w:tcBorders>
              <w:top w:val="single" w:color="000000" w:sz="4" w:space="0"/>
              <w:left w:val="single" w:color="000000" w:sz="4" w:space="0"/>
            </w:tcBorders>
            <w:vAlign w:val="center"/>
          </w:tcPr>
          <w:p w14:paraId="4977665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人工费</w:t>
            </w:r>
          </w:p>
        </w:tc>
        <w:tc>
          <w:tcPr>
            <w:tcW w:w="892" w:type="dxa"/>
            <w:tcBorders>
              <w:top w:val="single" w:color="000000" w:sz="4" w:space="0"/>
              <w:left w:val="single" w:color="000000" w:sz="4" w:space="0"/>
            </w:tcBorders>
            <w:vAlign w:val="center"/>
          </w:tcPr>
          <w:p w14:paraId="5FF0491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机械费</w:t>
            </w:r>
          </w:p>
        </w:tc>
        <w:tc>
          <w:tcPr>
            <w:tcW w:w="958" w:type="dxa"/>
            <w:tcBorders>
              <w:top w:val="single" w:color="000000" w:sz="4" w:space="0"/>
              <w:left w:val="single" w:color="000000" w:sz="4" w:space="0"/>
              <w:right w:val="single" w:color="000000" w:sz="4" w:space="0"/>
            </w:tcBorders>
            <w:vAlign w:val="center"/>
          </w:tcPr>
          <w:p w14:paraId="3DE1EE9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管理费</w:t>
            </w:r>
          </w:p>
        </w:tc>
        <w:tc>
          <w:tcPr>
            <w:tcW w:w="979" w:type="dxa"/>
            <w:vMerge w:val="continue"/>
            <w:tcBorders>
              <w:top w:val="single" w:color="000000" w:sz="4" w:space="0"/>
              <w:left w:val="single" w:color="000000" w:sz="4" w:space="0"/>
              <w:right w:val="single" w:color="000000" w:sz="4" w:space="0"/>
            </w:tcBorders>
            <w:vAlign w:val="center"/>
          </w:tcPr>
          <w:p w14:paraId="46CFAFBB">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r>
      <w:tr w14:paraId="0867249B">
        <w:tblPrEx>
          <w:tblCellMar>
            <w:top w:w="15" w:type="dxa"/>
            <w:left w:w="15" w:type="dxa"/>
            <w:bottom w:w="15" w:type="dxa"/>
            <w:right w:w="15" w:type="dxa"/>
          </w:tblCellMar>
        </w:tblPrEx>
        <w:trPr>
          <w:trHeight w:val="567" w:hRule="atLeast"/>
        </w:trPr>
        <w:tc>
          <w:tcPr>
            <w:tcW w:w="464" w:type="dxa"/>
            <w:tcBorders>
              <w:top w:val="single" w:color="000000" w:sz="4" w:space="0"/>
              <w:left w:val="single" w:color="000000" w:sz="4" w:space="0"/>
            </w:tcBorders>
            <w:vAlign w:val="center"/>
          </w:tcPr>
          <w:p w14:paraId="25491438">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403" w:type="dxa"/>
            <w:tcBorders>
              <w:top w:val="single" w:color="000000" w:sz="4" w:space="0"/>
              <w:left w:val="single" w:color="000000" w:sz="4" w:space="0"/>
            </w:tcBorders>
            <w:vAlign w:val="center"/>
          </w:tcPr>
          <w:p w14:paraId="74D5C82D">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2706" w:type="dxa"/>
            <w:tcBorders>
              <w:top w:val="single" w:color="000000" w:sz="4" w:space="0"/>
              <w:left w:val="single" w:color="000000" w:sz="4" w:space="0"/>
            </w:tcBorders>
            <w:vAlign w:val="center"/>
          </w:tcPr>
          <w:p w14:paraId="7D5466D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[请输入分部名称,电子评标勿删]</w:t>
            </w:r>
          </w:p>
        </w:tc>
        <w:tc>
          <w:tcPr>
            <w:tcW w:w="2333" w:type="dxa"/>
            <w:tcBorders>
              <w:top w:val="single" w:color="000000" w:sz="4" w:space="0"/>
              <w:left w:val="single" w:color="000000" w:sz="4" w:space="0"/>
            </w:tcBorders>
            <w:vAlign w:val="center"/>
          </w:tcPr>
          <w:p w14:paraId="3372CE24">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917" w:type="dxa"/>
            <w:tcBorders>
              <w:top w:val="single" w:color="000000" w:sz="4" w:space="0"/>
              <w:left w:val="single" w:color="000000" w:sz="4" w:space="0"/>
            </w:tcBorders>
            <w:vAlign w:val="center"/>
          </w:tcPr>
          <w:p w14:paraId="1A954C86">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869" w:type="dxa"/>
            <w:tcBorders>
              <w:top w:val="single" w:color="000000" w:sz="4" w:space="0"/>
              <w:left w:val="single" w:color="000000" w:sz="4" w:space="0"/>
            </w:tcBorders>
            <w:vAlign w:val="center"/>
          </w:tcPr>
          <w:p w14:paraId="491CDD6A">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70" w:type="dxa"/>
            <w:tcBorders>
              <w:top w:val="single" w:color="000000" w:sz="4" w:space="0"/>
              <w:left w:val="single" w:color="000000" w:sz="4" w:space="0"/>
            </w:tcBorders>
            <w:vAlign w:val="center"/>
          </w:tcPr>
          <w:p w14:paraId="4B380E9F">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9" w:type="dxa"/>
            <w:tcBorders>
              <w:top w:val="single" w:color="000000" w:sz="4" w:space="0"/>
              <w:left w:val="single" w:color="000000" w:sz="4" w:space="0"/>
            </w:tcBorders>
            <w:vAlign w:val="center"/>
          </w:tcPr>
          <w:p w14:paraId="6983769F">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14" w:type="dxa"/>
            <w:tcBorders>
              <w:top w:val="single" w:color="000000" w:sz="4" w:space="0"/>
              <w:left w:val="single" w:color="000000" w:sz="4" w:space="0"/>
            </w:tcBorders>
            <w:vAlign w:val="center"/>
          </w:tcPr>
          <w:p w14:paraId="1F60028B">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92" w:type="dxa"/>
            <w:tcBorders>
              <w:top w:val="single" w:color="000000" w:sz="4" w:space="0"/>
              <w:left w:val="single" w:color="000000" w:sz="4" w:space="0"/>
            </w:tcBorders>
            <w:vAlign w:val="center"/>
          </w:tcPr>
          <w:p w14:paraId="3DA8B525">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8" w:type="dxa"/>
            <w:tcBorders>
              <w:top w:val="single" w:color="000000" w:sz="4" w:space="0"/>
              <w:left w:val="single" w:color="000000" w:sz="4" w:space="0"/>
            </w:tcBorders>
            <w:vAlign w:val="center"/>
          </w:tcPr>
          <w:p w14:paraId="7CAA142C">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79" w:type="dxa"/>
            <w:tcBorders>
              <w:top w:val="single" w:color="000000" w:sz="4" w:space="0"/>
              <w:left w:val="single" w:color="000000" w:sz="4" w:space="0"/>
              <w:right w:val="single" w:color="000000" w:sz="4" w:space="0"/>
            </w:tcBorders>
            <w:vAlign w:val="center"/>
          </w:tcPr>
          <w:p w14:paraId="6908AD19">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06AF4516">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14:paraId="2C52421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403" w:type="dxa"/>
            <w:tcBorders>
              <w:top w:val="single" w:color="000000" w:sz="4" w:space="0"/>
              <w:left w:val="single" w:color="000000" w:sz="4" w:space="0"/>
            </w:tcBorders>
            <w:vAlign w:val="center"/>
          </w:tcPr>
          <w:p w14:paraId="33A2175C">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2706" w:type="dxa"/>
            <w:tcBorders>
              <w:top w:val="single" w:color="000000" w:sz="4" w:space="0"/>
              <w:left w:val="single" w:color="000000" w:sz="4" w:space="0"/>
            </w:tcBorders>
            <w:vAlign w:val="center"/>
          </w:tcPr>
          <w:p w14:paraId="2E39CFB4">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2333" w:type="dxa"/>
            <w:tcBorders>
              <w:top w:val="single" w:color="000000" w:sz="4" w:space="0"/>
              <w:left w:val="single" w:color="000000" w:sz="4" w:space="0"/>
            </w:tcBorders>
            <w:vAlign w:val="center"/>
          </w:tcPr>
          <w:p w14:paraId="26B4BC13">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917" w:type="dxa"/>
            <w:tcBorders>
              <w:top w:val="single" w:color="000000" w:sz="4" w:space="0"/>
              <w:left w:val="single" w:color="000000" w:sz="4" w:space="0"/>
            </w:tcBorders>
            <w:vAlign w:val="center"/>
          </w:tcPr>
          <w:p w14:paraId="051C9F84">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869" w:type="dxa"/>
            <w:tcBorders>
              <w:top w:val="single" w:color="000000" w:sz="4" w:space="0"/>
              <w:left w:val="single" w:color="000000" w:sz="4" w:space="0"/>
            </w:tcBorders>
            <w:vAlign w:val="center"/>
          </w:tcPr>
          <w:p w14:paraId="3F3E498A">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70" w:type="dxa"/>
            <w:tcBorders>
              <w:top w:val="single" w:color="000000" w:sz="4" w:space="0"/>
              <w:left w:val="single" w:color="000000" w:sz="4" w:space="0"/>
            </w:tcBorders>
            <w:vAlign w:val="center"/>
          </w:tcPr>
          <w:p w14:paraId="38A46D12">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9" w:type="dxa"/>
            <w:tcBorders>
              <w:top w:val="single" w:color="000000" w:sz="4" w:space="0"/>
              <w:left w:val="single" w:color="000000" w:sz="4" w:space="0"/>
            </w:tcBorders>
            <w:vAlign w:val="center"/>
          </w:tcPr>
          <w:p w14:paraId="1FE815CE">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14" w:type="dxa"/>
            <w:tcBorders>
              <w:top w:val="single" w:color="000000" w:sz="4" w:space="0"/>
              <w:left w:val="single" w:color="000000" w:sz="4" w:space="0"/>
            </w:tcBorders>
            <w:vAlign w:val="center"/>
          </w:tcPr>
          <w:p w14:paraId="607D2FE4">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92" w:type="dxa"/>
            <w:tcBorders>
              <w:top w:val="single" w:color="000000" w:sz="4" w:space="0"/>
              <w:left w:val="single" w:color="000000" w:sz="4" w:space="0"/>
            </w:tcBorders>
            <w:vAlign w:val="center"/>
          </w:tcPr>
          <w:p w14:paraId="2D24BE73">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8" w:type="dxa"/>
            <w:tcBorders>
              <w:top w:val="single" w:color="000000" w:sz="4" w:space="0"/>
              <w:left w:val="single" w:color="000000" w:sz="4" w:space="0"/>
            </w:tcBorders>
            <w:vAlign w:val="center"/>
          </w:tcPr>
          <w:p w14:paraId="0F3F64C4">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79" w:type="dxa"/>
            <w:tcBorders>
              <w:top w:val="single" w:color="000000" w:sz="4" w:space="0"/>
              <w:left w:val="single" w:color="000000" w:sz="4" w:space="0"/>
              <w:right w:val="single" w:color="000000" w:sz="4" w:space="0"/>
            </w:tcBorders>
            <w:vAlign w:val="center"/>
          </w:tcPr>
          <w:p w14:paraId="62620C6B">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37AE5709">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14:paraId="2D38BBA2">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403" w:type="dxa"/>
            <w:tcBorders>
              <w:top w:val="single" w:color="000000" w:sz="4" w:space="0"/>
              <w:left w:val="single" w:color="000000" w:sz="4" w:space="0"/>
            </w:tcBorders>
            <w:vAlign w:val="center"/>
          </w:tcPr>
          <w:p w14:paraId="00BA14C3">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2706" w:type="dxa"/>
            <w:tcBorders>
              <w:top w:val="single" w:color="000000" w:sz="4" w:space="0"/>
              <w:left w:val="single" w:color="000000" w:sz="4" w:space="0"/>
            </w:tcBorders>
            <w:vAlign w:val="center"/>
          </w:tcPr>
          <w:p w14:paraId="04A2276D">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2333" w:type="dxa"/>
            <w:tcBorders>
              <w:top w:val="single" w:color="000000" w:sz="4" w:space="0"/>
              <w:left w:val="single" w:color="000000" w:sz="4" w:space="0"/>
            </w:tcBorders>
            <w:vAlign w:val="center"/>
          </w:tcPr>
          <w:p w14:paraId="1AD5DA9E">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917" w:type="dxa"/>
            <w:tcBorders>
              <w:top w:val="single" w:color="000000" w:sz="4" w:space="0"/>
              <w:left w:val="single" w:color="000000" w:sz="4" w:space="0"/>
            </w:tcBorders>
            <w:vAlign w:val="center"/>
          </w:tcPr>
          <w:p w14:paraId="1A24A8E9">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869" w:type="dxa"/>
            <w:tcBorders>
              <w:top w:val="single" w:color="000000" w:sz="4" w:space="0"/>
              <w:left w:val="single" w:color="000000" w:sz="4" w:space="0"/>
            </w:tcBorders>
            <w:vAlign w:val="center"/>
          </w:tcPr>
          <w:p w14:paraId="44D9E519">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70" w:type="dxa"/>
            <w:tcBorders>
              <w:top w:val="single" w:color="000000" w:sz="4" w:space="0"/>
              <w:left w:val="single" w:color="000000" w:sz="4" w:space="0"/>
            </w:tcBorders>
            <w:vAlign w:val="center"/>
          </w:tcPr>
          <w:p w14:paraId="1E1FFDF3">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9" w:type="dxa"/>
            <w:tcBorders>
              <w:top w:val="single" w:color="000000" w:sz="4" w:space="0"/>
              <w:left w:val="single" w:color="000000" w:sz="4" w:space="0"/>
            </w:tcBorders>
            <w:vAlign w:val="center"/>
          </w:tcPr>
          <w:p w14:paraId="3400198F">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14" w:type="dxa"/>
            <w:tcBorders>
              <w:top w:val="single" w:color="000000" w:sz="4" w:space="0"/>
              <w:left w:val="single" w:color="000000" w:sz="4" w:space="0"/>
            </w:tcBorders>
            <w:vAlign w:val="center"/>
          </w:tcPr>
          <w:p w14:paraId="5F86B7B9">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92" w:type="dxa"/>
            <w:tcBorders>
              <w:top w:val="single" w:color="000000" w:sz="4" w:space="0"/>
              <w:left w:val="single" w:color="000000" w:sz="4" w:space="0"/>
            </w:tcBorders>
            <w:vAlign w:val="center"/>
          </w:tcPr>
          <w:p w14:paraId="09CF460A">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8" w:type="dxa"/>
            <w:tcBorders>
              <w:top w:val="single" w:color="000000" w:sz="4" w:space="0"/>
              <w:left w:val="single" w:color="000000" w:sz="4" w:space="0"/>
            </w:tcBorders>
            <w:vAlign w:val="center"/>
          </w:tcPr>
          <w:p w14:paraId="220A3B84">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79" w:type="dxa"/>
            <w:tcBorders>
              <w:top w:val="single" w:color="000000" w:sz="4" w:space="0"/>
              <w:left w:val="single" w:color="000000" w:sz="4" w:space="0"/>
              <w:right w:val="single" w:color="000000" w:sz="4" w:space="0"/>
            </w:tcBorders>
            <w:vAlign w:val="center"/>
          </w:tcPr>
          <w:p w14:paraId="1738D6FA">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50D102DF">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14:paraId="4F44C476">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403" w:type="dxa"/>
            <w:tcBorders>
              <w:top w:val="single" w:color="000000" w:sz="4" w:space="0"/>
              <w:left w:val="single" w:color="000000" w:sz="4" w:space="0"/>
            </w:tcBorders>
            <w:vAlign w:val="center"/>
          </w:tcPr>
          <w:p w14:paraId="194EB590">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2706" w:type="dxa"/>
            <w:tcBorders>
              <w:top w:val="single" w:color="000000" w:sz="4" w:space="0"/>
              <w:left w:val="single" w:color="000000" w:sz="4" w:space="0"/>
            </w:tcBorders>
            <w:vAlign w:val="center"/>
          </w:tcPr>
          <w:p w14:paraId="2D36B3B4">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2333" w:type="dxa"/>
            <w:tcBorders>
              <w:top w:val="single" w:color="000000" w:sz="4" w:space="0"/>
              <w:left w:val="single" w:color="000000" w:sz="4" w:space="0"/>
            </w:tcBorders>
            <w:vAlign w:val="center"/>
          </w:tcPr>
          <w:p w14:paraId="532D1EBC">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917" w:type="dxa"/>
            <w:tcBorders>
              <w:top w:val="single" w:color="000000" w:sz="4" w:space="0"/>
              <w:left w:val="single" w:color="000000" w:sz="4" w:space="0"/>
            </w:tcBorders>
            <w:vAlign w:val="center"/>
          </w:tcPr>
          <w:p w14:paraId="34D6644B">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869" w:type="dxa"/>
            <w:tcBorders>
              <w:top w:val="single" w:color="000000" w:sz="4" w:space="0"/>
              <w:left w:val="single" w:color="000000" w:sz="4" w:space="0"/>
            </w:tcBorders>
            <w:vAlign w:val="center"/>
          </w:tcPr>
          <w:p w14:paraId="6A11A059">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70" w:type="dxa"/>
            <w:tcBorders>
              <w:top w:val="single" w:color="000000" w:sz="4" w:space="0"/>
              <w:left w:val="single" w:color="000000" w:sz="4" w:space="0"/>
            </w:tcBorders>
            <w:vAlign w:val="center"/>
          </w:tcPr>
          <w:p w14:paraId="4329F4FF">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9" w:type="dxa"/>
            <w:tcBorders>
              <w:top w:val="single" w:color="000000" w:sz="4" w:space="0"/>
              <w:left w:val="single" w:color="000000" w:sz="4" w:space="0"/>
            </w:tcBorders>
            <w:vAlign w:val="center"/>
          </w:tcPr>
          <w:p w14:paraId="2C2BA792">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14" w:type="dxa"/>
            <w:tcBorders>
              <w:top w:val="single" w:color="000000" w:sz="4" w:space="0"/>
              <w:left w:val="single" w:color="000000" w:sz="4" w:space="0"/>
            </w:tcBorders>
            <w:vAlign w:val="center"/>
          </w:tcPr>
          <w:p w14:paraId="4CE42C1C">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92" w:type="dxa"/>
            <w:tcBorders>
              <w:top w:val="single" w:color="000000" w:sz="4" w:space="0"/>
              <w:left w:val="single" w:color="000000" w:sz="4" w:space="0"/>
            </w:tcBorders>
            <w:vAlign w:val="center"/>
          </w:tcPr>
          <w:p w14:paraId="4E6164FA">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8" w:type="dxa"/>
            <w:tcBorders>
              <w:top w:val="single" w:color="000000" w:sz="4" w:space="0"/>
              <w:left w:val="single" w:color="000000" w:sz="4" w:space="0"/>
            </w:tcBorders>
            <w:vAlign w:val="center"/>
          </w:tcPr>
          <w:p w14:paraId="5E1A6B5C">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79" w:type="dxa"/>
            <w:tcBorders>
              <w:top w:val="single" w:color="000000" w:sz="4" w:space="0"/>
              <w:left w:val="single" w:color="000000" w:sz="4" w:space="0"/>
              <w:right w:val="single" w:color="000000" w:sz="4" w:space="0"/>
            </w:tcBorders>
            <w:vAlign w:val="center"/>
          </w:tcPr>
          <w:p w14:paraId="22652C3F">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7E36D804">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14:paraId="1A67D263">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403" w:type="dxa"/>
            <w:tcBorders>
              <w:top w:val="single" w:color="000000" w:sz="4" w:space="0"/>
              <w:left w:val="single" w:color="000000" w:sz="4" w:space="0"/>
            </w:tcBorders>
            <w:vAlign w:val="center"/>
          </w:tcPr>
          <w:p w14:paraId="7DE1601B">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2706" w:type="dxa"/>
            <w:tcBorders>
              <w:top w:val="single" w:color="000000" w:sz="4" w:space="0"/>
              <w:left w:val="single" w:color="000000" w:sz="4" w:space="0"/>
            </w:tcBorders>
            <w:vAlign w:val="center"/>
          </w:tcPr>
          <w:p w14:paraId="67AEF370">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2333" w:type="dxa"/>
            <w:tcBorders>
              <w:top w:val="single" w:color="000000" w:sz="4" w:space="0"/>
              <w:left w:val="single" w:color="000000" w:sz="4" w:space="0"/>
            </w:tcBorders>
            <w:vAlign w:val="center"/>
          </w:tcPr>
          <w:p w14:paraId="553B1D99">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917" w:type="dxa"/>
            <w:tcBorders>
              <w:top w:val="single" w:color="000000" w:sz="4" w:space="0"/>
              <w:left w:val="single" w:color="000000" w:sz="4" w:space="0"/>
            </w:tcBorders>
            <w:vAlign w:val="center"/>
          </w:tcPr>
          <w:p w14:paraId="54C8F2EC">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869" w:type="dxa"/>
            <w:tcBorders>
              <w:top w:val="single" w:color="000000" w:sz="4" w:space="0"/>
              <w:left w:val="single" w:color="000000" w:sz="4" w:space="0"/>
            </w:tcBorders>
            <w:vAlign w:val="center"/>
          </w:tcPr>
          <w:p w14:paraId="3C6DA55E">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70" w:type="dxa"/>
            <w:tcBorders>
              <w:top w:val="single" w:color="000000" w:sz="4" w:space="0"/>
              <w:left w:val="single" w:color="000000" w:sz="4" w:space="0"/>
            </w:tcBorders>
            <w:vAlign w:val="center"/>
          </w:tcPr>
          <w:p w14:paraId="4678278F">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9" w:type="dxa"/>
            <w:tcBorders>
              <w:top w:val="single" w:color="000000" w:sz="4" w:space="0"/>
              <w:left w:val="single" w:color="000000" w:sz="4" w:space="0"/>
            </w:tcBorders>
            <w:vAlign w:val="center"/>
          </w:tcPr>
          <w:p w14:paraId="30D1350D">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14" w:type="dxa"/>
            <w:tcBorders>
              <w:top w:val="single" w:color="000000" w:sz="4" w:space="0"/>
              <w:left w:val="single" w:color="000000" w:sz="4" w:space="0"/>
            </w:tcBorders>
            <w:vAlign w:val="center"/>
          </w:tcPr>
          <w:p w14:paraId="54D84341">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92" w:type="dxa"/>
            <w:tcBorders>
              <w:top w:val="single" w:color="000000" w:sz="4" w:space="0"/>
              <w:left w:val="single" w:color="000000" w:sz="4" w:space="0"/>
            </w:tcBorders>
            <w:vAlign w:val="center"/>
          </w:tcPr>
          <w:p w14:paraId="3EA82975">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8" w:type="dxa"/>
            <w:tcBorders>
              <w:top w:val="single" w:color="000000" w:sz="4" w:space="0"/>
              <w:left w:val="single" w:color="000000" w:sz="4" w:space="0"/>
            </w:tcBorders>
            <w:vAlign w:val="center"/>
          </w:tcPr>
          <w:p w14:paraId="6700AAD5">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79" w:type="dxa"/>
            <w:tcBorders>
              <w:top w:val="single" w:color="000000" w:sz="4" w:space="0"/>
              <w:left w:val="single" w:color="000000" w:sz="4" w:space="0"/>
              <w:right w:val="single" w:color="000000" w:sz="4" w:space="0"/>
            </w:tcBorders>
            <w:vAlign w:val="center"/>
          </w:tcPr>
          <w:p w14:paraId="765AED5F">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27B29832">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14:paraId="1529ED81">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403" w:type="dxa"/>
            <w:tcBorders>
              <w:top w:val="single" w:color="000000" w:sz="4" w:space="0"/>
              <w:left w:val="single" w:color="000000" w:sz="4" w:space="0"/>
            </w:tcBorders>
            <w:vAlign w:val="center"/>
          </w:tcPr>
          <w:p w14:paraId="4E6EDED7">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2706" w:type="dxa"/>
            <w:tcBorders>
              <w:top w:val="single" w:color="000000" w:sz="4" w:space="0"/>
              <w:left w:val="single" w:color="000000" w:sz="4" w:space="0"/>
            </w:tcBorders>
            <w:vAlign w:val="center"/>
          </w:tcPr>
          <w:p w14:paraId="729BFD41">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2333" w:type="dxa"/>
            <w:tcBorders>
              <w:top w:val="single" w:color="000000" w:sz="4" w:space="0"/>
              <w:left w:val="single" w:color="000000" w:sz="4" w:space="0"/>
            </w:tcBorders>
            <w:vAlign w:val="center"/>
          </w:tcPr>
          <w:p w14:paraId="61A01339">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917" w:type="dxa"/>
            <w:tcBorders>
              <w:top w:val="single" w:color="000000" w:sz="4" w:space="0"/>
              <w:left w:val="single" w:color="000000" w:sz="4" w:space="0"/>
            </w:tcBorders>
            <w:vAlign w:val="center"/>
          </w:tcPr>
          <w:p w14:paraId="56611E33">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869" w:type="dxa"/>
            <w:tcBorders>
              <w:top w:val="single" w:color="000000" w:sz="4" w:space="0"/>
              <w:left w:val="single" w:color="000000" w:sz="4" w:space="0"/>
            </w:tcBorders>
            <w:vAlign w:val="center"/>
          </w:tcPr>
          <w:p w14:paraId="41B85A77">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70" w:type="dxa"/>
            <w:tcBorders>
              <w:top w:val="single" w:color="000000" w:sz="4" w:space="0"/>
              <w:left w:val="single" w:color="000000" w:sz="4" w:space="0"/>
            </w:tcBorders>
            <w:vAlign w:val="center"/>
          </w:tcPr>
          <w:p w14:paraId="63AB56B2">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9" w:type="dxa"/>
            <w:tcBorders>
              <w:top w:val="single" w:color="000000" w:sz="4" w:space="0"/>
              <w:left w:val="single" w:color="000000" w:sz="4" w:space="0"/>
            </w:tcBorders>
            <w:vAlign w:val="center"/>
          </w:tcPr>
          <w:p w14:paraId="033A203E">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14" w:type="dxa"/>
            <w:tcBorders>
              <w:top w:val="single" w:color="000000" w:sz="4" w:space="0"/>
              <w:left w:val="single" w:color="000000" w:sz="4" w:space="0"/>
            </w:tcBorders>
            <w:vAlign w:val="center"/>
          </w:tcPr>
          <w:p w14:paraId="551623A6">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92" w:type="dxa"/>
            <w:tcBorders>
              <w:top w:val="single" w:color="000000" w:sz="4" w:space="0"/>
              <w:left w:val="single" w:color="000000" w:sz="4" w:space="0"/>
            </w:tcBorders>
            <w:vAlign w:val="center"/>
          </w:tcPr>
          <w:p w14:paraId="49F0FE7A">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8" w:type="dxa"/>
            <w:tcBorders>
              <w:top w:val="single" w:color="000000" w:sz="4" w:space="0"/>
              <w:left w:val="single" w:color="000000" w:sz="4" w:space="0"/>
            </w:tcBorders>
            <w:vAlign w:val="center"/>
          </w:tcPr>
          <w:p w14:paraId="1D2731E0">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79" w:type="dxa"/>
            <w:tcBorders>
              <w:top w:val="single" w:color="000000" w:sz="4" w:space="0"/>
              <w:left w:val="single" w:color="000000" w:sz="4" w:space="0"/>
              <w:right w:val="single" w:color="000000" w:sz="4" w:space="0"/>
            </w:tcBorders>
            <w:vAlign w:val="center"/>
          </w:tcPr>
          <w:p w14:paraId="60DCC0E5">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264E1B6C">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14:paraId="4735C7AD">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403" w:type="dxa"/>
            <w:tcBorders>
              <w:top w:val="single" w:color="000000" w:sz="4" w:space="0"/>
              <w:left w:val="single" w:color="000000" w:sz="4" w:space="0"/>
            </w:tcBorders>
            <w:vAlign w:val="center"/>
          </w:tcPr>
          <w:p w14:paraId="4F7DF458">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2706" w:type="dxa"/>
            <w:tcBorders>
              <w:top w:val="single" w:color="000000" w:sz="4" w:space="0"/>
              <w:left w:val="single" w:color="000000" w:sz="4" w:space="0"/>
            </w:tcBorders>
            <w:vAlign w:val="center"/>
          </w:tcPr>
          <w:p w14:paraId="43FF251E">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2333" w:type="dxa"/>
            <w:tcBorders>
              <w:top w:val="single" w:color="000000" w:sz="4" w:space="0"/>
              <w:left w:val="single" w:color="000000" w:sz="4" w:space="0"/>
            </w:tcBorders>
            <w:vAlign w:val="center"/>
          </w:tcPr>
          <w:p w14:paraId="3F838B8C">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917" w:type="dxa"/>
            <w:tcBorders>
              <w:top w:val="single" w:color="000000" w:sz="4" w:space="0"/>
              <w:left w:val="single" w:color="000000" w:sz="4" w:space="0"/>
            </w:tcBorders>
            <w:vAlign w:val="center"/>
          </w:tcPr>
          <w:p w14:paraId="22C923F8">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869" w:type="dxa"/>
            <w:tcBorders>
              <w:top w:val="single" w:color="000000" w:sz="4" w:space="0"/>
              <w:left w:val="single" w:color="000000" w:sz="4" w:space="0"/>
            </w:tcBorders>
            <w:vAlign w:val="center"/>
          </w:tcPr>
          <w:p w14:paraId="2E9BF490">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70" w:type="dxa"/>
            <w:tcBorders>
              <w:top w:val="single" w:color="000000" w:sz="4" w:space="0"/>
              <w:left w:val="single" w:color="000000" w:sz="4" w:space="0"/>
            </w:tcBorders>
            <w:vAlign w:val="center"/>
          </w:tcPr>
          <w:p w14:paraId="43F6534D">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9" w:type="dxa"/>
            <w:tcBorders>
              <w:top w:val="single" w:color="000000" w:sz="4" w:space="0"/>
              <w:left w:val="single" w:color="000000" w:sz="4" w:space="0"/>
            </w:tcBorders>
            <w:vAlign w:val="center"/>
          </w:tcPr>
          <w:p w14:paraId="24AA1A67">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14" w:type="dxa"/>
            <w:tcBorders>
              <w:top w:val="single" w:color="000000" w:sz="4" w:space="0"/>
              <w:left w:val="single" w:color="000000" w:sz="4" w:space="0"/>
            </w:tcBorders>
            <w:vAlign w:val="center"/>
          </w:tcPr>
          <w:p w14:paraId="6A66F492">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92" w:type="dxa"/>
            <w:tcBorders>
              <w:top w:val="single" w:color="000000" w:sz="4" w:space="0"/>
              <w:left w:val="single" w:color="000000" w:sz="4" w:space="0"/>
            </w:tcBorders>
            <w:vAlign w:val="center"/>
          </w:tcPr>
          <w:p w14:paraId="156643C3">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8" w:type="dxa"/>
            <w:tcBorders>
              <w:top w:val="single" w:color="000000" w:sz="4" w:space="0"/>
              <w:left w:val="single" w:color="000000" w:sz="4" w:space="0"/>
            </w:tcBorders>
            <w:vAlign w:val="center"/>
          </w:tcPr>
          <w:p w14:paraId="1E2A7153">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79" w:type="dxa"/>
            <w:tcBorders>
              <w:top w:val="single" w:color="000000" w:sz="4" w:space="0"/>
              <w:left w:val="single" w:color="000000" w:sz="4" w:space="0"/>
              <w:right w:val="single" w:color="000000" w:sz="4" w:space="0"/>
            </w:tcBorders>
            <w:vAlign w:val="center"/>
          </w:tcPr>
          <w:p w14:paraId="4620E894">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0815E53A">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14:paraId="23B9490A">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403" w:type="dxa"/>
            <w:tcBorders>
              <w:top w:val="single" w:color="000000" w:sz="4" w:space="0"/>
              <w:left w:val="single" w:color="000000" w:sz="4" w:space="0"/>
            </w:tcBorders>
            <w:vAlign w:val="center"/>
          </w:tcPr>
          <w:p w14:paraId="355171CA">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2706" w:type="dxa"/>
            <w:tcBorders>
              <w:top w:val="single" w:color="000000" w:sz="4" w:space="0"/>
              <w:left w:val="single" w:color="000000" w:sz="4" w:space="0"/>
            </w:tcBorders>
            <w:vAlign w:val="center"/>
          </w:tcPr>
          <w:p w14:paraId="674FE4F8">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2333" w:type="dxa"/>
            <w:tcBorders>
              <w:top w:val="single" w:color="000000" w:sz="4" w:space="0"/>
              <w:left w:val="single" w:color="000000" w:sz="4" w:space="0"/>
            </w:tcBorders>
            <w:vAlign w:val="center"/>
          </w:tcPr>
          <w:p w14:paraId="07EC34E3">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917" w:type="dxa"/>
            <w:tcBorders>
              <w:top w:val="single" w:color="000000" w:sz="4" w:space="0"/>
              <w:left w:val="single" w:color="000000" w:sz="4" w:space="0"/>
            </w:tcBorders>
            <w:vAlign w:val="center"/>
          </w:tcPr>
          <w:p w14:paraId="1EBC2407">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869" w:type="dxa"/>
            <w:tcBorders>
              <w:top w:val="single" w:color="000000" w:sz="4" w:space="0"/>
              <w:left w:val="single" w:color="000000" w:sz="4" w:space="0"/>
            </w:tcBorders>
            <w:vAlign w:val="center"/>
          </w:tcPr>
          <w:p w14:paraId="35945E81">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70" w:type="dxa"/>
            <w:tcBorders>
              <w:top w:val="single" w:color="000000" w:sz="4" w:space="0"/>
              <w:left w:val="single" w:color="000000" w:sz="4" w:space="0"/>
            </w:tcBorders>
            <w:vAlign w:val="center"/>
          </w:tcPr>
          <w:p w14:paraId="7C65027A">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9" w:type="dxa"/>
            <w:tcBorders>
              <w:top w:val="single" w:color="000000" w:sz="4" w:space="0"/>
              <w:left w:val="single" w:color="000000" w:sz="4" w:space="0"/>
            </w:tcBorders>
            <w:vAlign w:val="center"/>
          </w:tcPr>
          <w:p w14:paraId="7F61E89F">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14" w:type="dxa"/>
            <w:tcBorders>
              <w:top w:val="single" w:color="000000" w:sz="4" w:space="0"/>
              <w:left w:val="single" w:color="000000" w:sz="4" w:space="0"/>
            </w:tcBorders>
            <w:vAlign w:val="center"/>
          </w:tcPr>
          <w:p w14:paraId="75C3DC79">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92" w:type="dxa"/>
            <w:tcBorders>
              <w:top w:val="single" w:color="000000" w:sz="4" w:space="0"/>
              <w:left w:val="single" w:color="000000" w:sz="4" w:space="0"/>
            </w:tcBorders>
            <w:vAlign w:val="center"/>
          </w:tcPr>
          <w:p w14:paraId="72BD8B70">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8" w:type="dxa"/>
            <w:tcBorders>
              <w:top w:val="single" w:color="000000" w:sz="4" w:space="0"/>
              <w:left w:val="single" w:color="000000" w:sz="4" w:space="0"/>
            </w:tcBorders>
            <w:vAlign w:val="center"/>
          </w:tcPr>
          <w:p w14:paraId="23EC1947">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79" w:type="dxa"/>
            <w:tcBorders>
              <w:top w:val="single" w:color="000000" w:sz="4" w:space="0"/>
              <w:left w:val="single" w:color="000000" w:sz="4" w:space="0"/>
              <w:right w:val="single" w:color="000000" w:sz="4" w:space="0"/>
            </w:tcBorders>
            <w:vAlign w:val="center"/>
          </w:tcPr>
          <w:p w14:paraId="185D000B">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7EADB30F">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14:paraId="5B88198A">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403" w:type="dxa"/>
            <w:tcBorders>
              <w:top w:val="single" w:color="000000" w:sz="4" w:space="0"/>
              <w:left w:val="single" w:color="000000" w:sz="4" w:space="0"/>
            </w:tcBorders>
            <w:vAlign w:val="center"/>
          </w:tcPr>
          <w:p w14:paraId="48EFF284">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2706" w:type="dxa"/>
            <w:tcBorders>
              <w:top w:val="single" w:color="000000" w:sz="4" w:space="0"/>
              <w:left w:val="single" w:color="000000" w:sz="4" w:space="0"/>
            </w:tcBorders>
            <w:vAlign w:val="center"/>
          </w:tcPr>
          <w:p w14:paraId="2899AF2F">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2333" w:type="dxa"/>
            <w:tcBorders>
              <w:top w:val="single" w:color="000000" w:sz="4" w:space="0"/>
              <w:left w:val="single" w:color="000000" w:sz="4" w:space="0"/>
            </w:tcBorders>
            <w:vAlign w:val="center"/>
          </w:tcPr>
          <w:p w14:paraId="681FCD04">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917" w:type="dxa"/>
            <w:tcBorders>
              <w:top w:val="single" w:color="000000" w:sz="4" w:space="0"/>
              <w:left w:val="single" w:color="000000" w:sz="4" w:space="0"/>
            </w:tcBorders>
            <w:vAlign w:val="center"/>
          </w:tcPr>
          <w:p w14:paraId="79A1802C">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869" w:type="dxa"/>
            <w:tcBorders>
              <w:top w:val="single" w:color="000000" w:sz="4" w:space="0"/>
              <w:left w:val="single" w:color="000000" w:sz="4" w:space="0"/>
            </w:tcBorders>
            <w:vAlign w:val="center"/>
          </w:tcPr>
          <w:p w14:paraId="16B8E34E">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70" w:type="dxa"/>
            <w:tcBorders>
              <w:top w:val="single" w:color="000000" w:sz="4" w:space="0"/>
              <w:left w:val="single" w:color="000000" w:sz="4" w:space="0"/>
            </w:tcBorders>
            <w:vAlign w:val="center"/>
          </w:tcPr>
          <w:p w14:paraId="733598E8">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9" w:type="dxa"/>
            <w:tcBorders>
              <w:top w:val="single" w:color="000000" w:sz="4" w:space="0"/>
              <w:left w:val="single" w:color="000000" w:sz="4" w:space="0"/>
            </w:tcBorders>
            <w:vAlign w:val="center"/>
          </w:tcPr>
          <w:p w14:paraId="1AA99164">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14" w:type="dxa"/>
            <w:tcBorders>
              <w:top w:val="single" w:color="000000" w:sz="4" w:space="0"/>
              <w:left w:val="single" w:color="000000" w:sz="4" w:space="0"/>
            </w:tcBorders>
            <w:vAlign w:val="center"/>
          </w:tcPr>
          <w:p w14:paraId="1B4E4115">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92" w:type="dxa"/>
            <w:tcBorders>
              <w:top w:val="single" w:color="000000" w:sz="4" w:space="0"/>
              <w:left w:val="single" w:color="000000" w:sz="4" w:space="0"/>
            </w:tcBorders>
            <w:vAlign w:val="center"/>
          </w:tcPr>
          <w:p w14:paraId="676262EA">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8" w:type="dxa"/>
            <w:tcBorders>
              <w:top w:val="single" w:color="000000" w:sz="4" w:space="0"/>
              <w:left w:val="single" w:color="000000" w:sz="4" w:space="0"/>
            </w:tcBorders>
            <w:vAlign w:val="center"/>
          </w:tcPr>
          <w:p w14:paraId="2396C2ED">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79" w:type="dxa"/>
            <w:tcBorders>
              <w:top w:val="single" w:color="000000" w:sz="4" w:space="0"/>
              <w:left w:val="single" w:color="000000" w:sz="4" w:space="0"/>
              <w:right w:val="single" w:color="000000" w:sz="4" w:space="0"/>
            </w:tcBorders>
            <w:vAlign w:val="center"/>
          </w:tcPr>
          <w:p w14:paraId="5BA56CAE">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22745E15">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14:paraId="0A82BD6A">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403" w:type="dxa"/>
            <w:tcBorders>
              <w:top w:val="single" w:color="000000" w:sz="4" w:space="0"/>
              <w:left w:val="single" w:color="000000" w:sz="4" w:space="0"/>
            </w:tcBorders>
            <w:vAlign w:val="center"/>
          </w:tcPr>
          <w:p w14:paraId="0F0E3964">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2706" w:type="dxa"/>
            <w:tcBorders>
              <w:top w:val="single" w:color="000000" w:sz="4" w:space="0"/>
              <w:left w:val="single" w:color="000000" w:sz="4" w:space="0"/>
            </w:tcBorders>
            <w:vAlign w:val="center"/>
          </w:tcPr>
          <w:p w14:paraId="3870EB63">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2333" w:type="dxa"/>
            <w:tcBorders>
              <w:top w:val="single" w:color="000000" w:sz="4" w:space="0"/>
              <w:left w:val="single" w:color="000000" w:sz="4" w:space="0"/>
            </w:tcBorders>
            <w:vAlign w:val="center"/>
          </w:tcPr>
          <w:p w14:paraId="06674B80">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917" w:type="dxa"/>
            <w:tcBorders>
              <w:top w:val="single" w:color="000000" w:sz="4" w:space="0"/>
              <w:left w:val="single" w:color="000000" w:sz="4" w:space="0"/>
            </w:tcBorders>
            <w:vAlign w:val="center"/>
          </w:tcPr>
          <w:p w14:paraId="19D615FF">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869" w:type="dxa"/>
            <w:tcBorders>
              <w:top w:val="single" w:color="000000" w:sz="4" w:space="0"/>
              <w:left w:val="single" w:color="000000" w:sz="4" w:space="0"/>
            </w:tcBorders>
            <w:vAlign w:val="center"/>
          </w:tcPr>
          <w:p w14:paraId="42F6E175">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70" w:type="dxa"/>
            <w:tcBorders>
              <w:top w:val="single" w:color="000000" w:sz="4" w:space="0"/>
              <w:left w:val="single" w:color="000000" w:sz="4" w:space="0"/>
            </w:tcBorders>
            <w:vAlign w:val="center"/>
          </w:tcPr>
          <w:p w14:paraId="1B652628">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9" w:type="dxa"/>
            <w:tcBorders>
              <w:top w:val="single" w:color="000000" w:sz="4" w:space="0"/>
              <w:left w:val="single" w:color="000000" w:sz="4" w:space="0"/>
            </w:tcBorders>
            <w:vAlign w:val="center"/>
          </w:tcPr>
          <w:p w14:paraId="412F0105">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14" w:type="dxa"/>
            <w:tcBorders>
              <w:top w:val="single" w:color="000000" w:sz="4" w:space="0"/>
              <w:left w:val="single" w:color="000000" w:sz="4" w:space="0"/>
            </w:tcBorders>
            <w:vAlign w:val="center"/>
          </w:tcPr>
          <w:p w14:paraId="5475DD04">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92" w:type="dxa"/>
            <w:tcBorders>
              <w:top w:val="single" w:color="000000" w:sz="4" w:space="0"/>
              <w:left w:val="single" w:color="000000" w:sz="4" w:space="0"/>
            </w:tcBorders>
            <w:vAlign w:val="center"/>
          </w:tcPr>
          <w:p w14:paraId="3FB34D24">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8" w:type="dxa"/>
            <w:tcBorders>
              <w:top w:val="single" w:color="000000" w:sz="4" w:space="0"/>
              <w:left w:val="single" w:color="000000" w:sz="4" w:space="0"/>
            </w:tcBorders>
            <w:vAlign w:val="center"/>
          </w:tcPr>
          <w:p w14:paraId="5B7542D2">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79" w:type="dxa"/>
            <w:tcBorders>
              <w:top w:val="single" w:color="000000" w:sz="4" w:space="0"/>
              <w:left w:val="single" w:color="000000" w:sz="4" w:space="0"/>
              <w:right w:val="single" w:color="000000" w:sz="4" w:space="0"/>
            </w:tcBorders>
            <w:vAlign w:val="center"/>
          </w:tcPr>
          <w:p w14:paraId="11F8BF96">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37443C88">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vAlign w:val="center"/>
          </w:tcPr>
          <w:p w14:paraId="573292FD">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403" w:type="dxa"/>
            <w:tcBorders>
              <w:top w:val="single" w:color="000000" w:sz="4" w:space="0"/>
              <w:left w:val="single" w:color="000000" w:sz="4" w:space="0"/>
            </w:tcBorders>
            <w:vAlign w:val="center"/>
          </w:tcPr>
          <w:p w14:paraId="57B214E5">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2706" w:type="dxa"/>
            <w:tcBorders>
              <w:top w:val="single" w:color="000000" w:sz="4" w:space="0"/>
              <w:left w:val="single" w:color="000000" w:sz="4" w:space="0"/>
            </w:tcBorders>
            <w:vAlign w:val="center"/>
          </w:tcPr>
          <w:p w14:paraId="6D0CE11E">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2333" w:type="dxa"/>
            <w:tcBorders>
              <w:top w:val="single" w:color="000000" w:sz="4" w:space="0"/>
              <w:left w:val="single" w:color="000000" w:sz="4" w:space="0"/>
            </w:tcBorders>
            <w:vAlign w:val="center"/>
          </w:tcPr>
          <w:p w14:paraId="0E104F4C">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917" w:type="dxa"/>
            <w:tcBorders>
              <w:top w:val="single" w:color="000000" w:sz="4" w:space="0"/>
              <w:left w:val="single" w:color="000000" w:sz="4" w:space="0"/>
            </w:tcBorders>
            <w:vAlign w:val="center"/>
          </w:tcPr>
          <w:p w14:paraId="5AE8CC95">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869" w:type="dxa"/>
            <w:tcBorders>
              <w:top w:val="single" w:color="000000" w:sz="4" w:space="0"/>
              <w:left w:val="single" w:color="000000" w:sz="4" w:space="0"/>
            </w:tcBorders>
            <w:vAlign w:val="center"/>
          </w:tcPr>
          <w:p w14:paraId="7BC51052">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70" w:type="dxa"/>
            <w:tcBorders>
              <w:top w:val="single" w:color="000000" w:sz="4" w:space="0"/>
              <w:left w:val="single" w:color="000000" w:sz="4" w:space="0"/>
            </w:tcBorders>
            <w:vAlign w:val="center"/>
          </w:tcPr>
          <w:p w14:paraId="0300124D">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9" w:type="dxa"/>
            <w:tcBorders>
              <w:top w:val="single" w:color="000000" w:sz="4" w:space="0"/>
              <w:left w:val="single" w:color="000000" w:sz="4" w:space="0"/>
            </w:tcBorders>
            <w:vAlign w:val="center"/>
          </w:tcPr>
          <w:p w14:paraId="2CC7084E">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14" w:type="dxa"/>
            <w:tcBorders>
              <w:top w:val="single" w:color="000000" w:sz="4" w:space="0"/>
              <w:left w:val="single" w:color="000000" w:sz="4" w:space="0"/>
            </w:tcBorders>
            <w:vAlign w:val="center"/>
          </w:tcPr>
          <w:p w14:paraId="7A519B0C">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92" w:type="dxa"/>
            <w:tcBorders>
              <w:top w:val="single" w:color="000000" w:sz="4" w:space="0"/>
              <w:left w:val="single" w:color="000000" w:sz="4" w:space="0"/>
            </w:tcBorders>
            <w:vAlign w:val="center"/>
          </w:tcPr>
          <w:p w14:paraId="6335C8B5">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8" w:type="dxa"/>
            <w:tcBorders>
              <w:top w:val="single" w:color="000000" w:sz="4" w:space="0"/>
              <w:left w:val="single" w:color="000000" w:sz="4" w:space="0"/>
            </w:tcBorders>
            <w:vAlign w:val="center"/>
          </w:tcPr>
          <w:p w14:paraId="45C91000">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79" w:type="dxa"/>
            <w:tcBorders>
              <w:top w:val="single" w:color="000000" w:sz="4" w:space="0"/>
              <w:left w:val="single" w:color="000000" w:sz="4" w:space="0"/>
              <w:right w:val="single" w:color="000000" w:sz="4" w:space="0"/>
            </w:tcBorders>
            <w:vAlign w:val="center"/>
          </w:tcPr>
          <w:p w14:paraId="137BB165">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22586B8D">
        <w:tblPrEx>
          <w:tblCellMar>
            <w:top w:w="15" w:type="dxa"/>
            <w:left w:w="15" w:type="dxa"/>
            <w:bottom w:w="15" w:type="dxa"/>
            <w:right w:w="15" w:type="dxa"/>
          </w:tblCellMar>
        </w:tblPrEx>
        <w:trPr>
          <w:trHeight w:val="297" w:hRule="atLeast"/>
        </w:trPr>
        <w:tc>
          <w:tcPr>
            <w:tcW w:w="9562" w:type="dxa"/>
            <w:gridSpan w:val="7"/>
            <w:tcBorders>
              <w:top w:val="single" w:color="000000" w:sz="4" w:space="0"/>
              <w:left w:val="single" w:color="000000" w:sz="4" w:space="0"/>
              <w:bottom w:val="single" w:color="000000" w:sz="4" w:space="0"/>
            </w:tcBorders>
            <w:vAlign w:val="center"/>
          </w:tcPr>
          <w:p w14:paraId="58AE50C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合计</w:t>
            </w:r>
          </w:p>
        </w:tc>
        <w:tc>
          <w:tcPr>
            <w:tcW w:w="869" w:type="dxa"/>
            <w:tcBorders>
              <w:top w:val="single" w:color="000000" w:sz="4" w:space="0"/>
              <w:left w:val="single" w:color="000000" w:sz="4" w:space="0"/>
              <w:bottom w:val="single" w:color="000000" w:sz="4" w:space="0"/>
            </w:tcBorders>
            <w:vAlign w:val="center"/>
          </w:tcPr>
          <w:p w14:paraId="63B7B6C3">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14" w:type="dxa"/>
            <w:tcBorders>
              <w:top w:val="single" w:color="000000" w:sz="4" w:space="0"/>
              <w:left w:val="single" w:color="000000" w:sz="4" w:space="0"/>
              <w:bottom w:val="single" w:color="000000" w:sz="4" w:space="0"/>
            </w:tcBorders>
            <w:vAlign w:val="center"/>
          </w:tcPr>
          <w:p w14:paraId="1AF33A09">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92" w:type="dxa"/>
            <w:tcBorders>
              <w:top w:val="single" w:color="000000" w:sz="4" w:space="0"/>
              <w:left w:val="single" w:color="000000" w:sz="4" w:space="0"/>
              <w:bottom w:val="single" w:color="000000" w:sz="4" w:space="0"/>
            </w:tcBorders>
            <w:vAlign w:val="center"/>
          </w:tcPr>
          <w:p w14:paraId="439D6EB2">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8" w:type="dxa"/>
            <w:tcBorders>
              <w:top w:val="single" w:color="000000" w:sz="4" w:space="0"/>
              <w:left w:val="single" w:color="000000" w:sz="4" w:space="0"/>
              <w:bottom w:val="single" w:color="000000" w:sz="4" w:space="0"/>
            </w:tcBorders>
            <w:vAlign w:val="center"/>
          </w:tcPr>
          <w:p w14:paraId="6192BFFB">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79" w:type="dxa"/>
            <w:tcBorders>
              <w:top w:val="single" w:color="000000" w:sz="4" w:space="0"/>
              <w:left w:val="single" w:color="000000" w:sz="4" w:space="0"/>
              <w:bottom w:val="single" w:color="000000" w:sz="4" w:space="0"/>
              <w:right w:val="single" w:color="000000" w:sz="4" w:space="0"/>
            </w:tcBorders>
            <w:vAlign w:val="center"/>
          </w:tcPr>
          <w:p w14:paraId="216B5A5B">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r>
    </w:tbl>
    <w:p w14:paraId="12CD8414">
      <w:pPr>
        <w:widowControl/>
        <w:tabs>
          <w:tab w:val="center" w:pos="4755"/>
          <w:tab w:val="right" w:pos="9070"/>
        </w:tabs>
        <w:spacing w:line="288" w:lineRule="auto"/>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2"/>
        <w:tblW w:w="14000" w:type="dxa"/>
        <w:tblInd w:w="93" w:type="dxa"/>
        <w:tblLayout w:type="fixed"/>
        <w:tblCellMar>
          <w:top w:w="15" w:type="dxa"/>
          <w:left w:w="15" w:type="dxa"/>
          <w:bottom w:w="15" w:type="dxa"/>
          <w:right w:w="15" w:type="dxa"/>
        </w:tblCellMar>
      </w:tblPr>
      <w:tblGrid>
        <w:gridCol w:w="479"/>
        <w:gridCol w:w="1043"/>
        <w:gridCol w:w="1950"/>
        <w:gridCol w:w="3377"/>
        <w:gridCol w:w="635"/>
        <w:gridCol w:w="825"/>
        <w:gridCol w:w="869"/>
        <w:gridCol w:w="1034"/>
        <w:gridCol w:w="951"/>
        <w:gridCol w:w="939"/>
        <w:gridCol w:w="950"/>
        <w:gridCol w:w="948"/>
      </w:tblGrid>
      <w:tr w14:paraId="04EB4962">
        <w:tblPrEx>
          <w:tblCellMar>
            <w:top w:w="15" w:type="dxa"/>
            <w:left w:w="15" w:type="dxa"/>
            <w:bottom w:w="15" w:type="dxa"/>
            <w:right w:w="15" w:type="dxa"/>
          </w:tblCellMar>
        </w:tblPrEx>
        <w:trPr>
          <w:trHeight w:val="572" w:hRule="atLeast"/>
        </w:trPr>
        <w:tc>
          <w:tcPr>
            <w:tcW w:w="14000" w:type="dxa"/>
            <w:gridSpan w:val="12"/>
            <w:tcBorders>
              <w:top w:val="nil"/>
              <w:left w:val="nil"/>
              <w:bottom w:val="nil"/>
              <w:right w:val="nil"/>
            </w:tcBorders>
            <w:vAlign w:val="center"/>
          </w:tcPr>
          <w:p w14:paraId="2E80533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表1-3-C 技术措施项目清单及计价表</w:t>
            </w:r>
          </w:p>
        </w:tc>
      </w:tr>
      <w:tr w14:paraId="2628C18B">
        <w:tblPrEx>
          <w:tblCellMar>
            <w:top w:w="15" w:type="dxa"/>
            <w:left w:w="15" w:type="dxa"/>
            <w:bottom w:w="15" w:type="dxa"/>
            <w:right w:w="15" w:type="dxa"/>
          </w:tblCellMar>
        </w:tblPrEx>
        <w:trPr>
          <w:trHeight w:val="315" w:hRule="atLeast"/>
        </w:trPr>
        <w:tc>
          <w:tcPr>
            <w:tcW w:w="9178" w:type="dxa"/>
            <w:gridSpan w:val="7"/>
            <w:tcBorders>
              <w:top w:val="nil"/>
              <w:left w:val="nil"/>
              <w:bottom w:val="nil"/>
              <w:right w:val="nil"/>
            </w:tcBorders>
            <w:vAlign w:val="bottom"/>
          </w:tcPr>
          <w:p w14:paraId="015308F5">
            <w:pPr>
              <w:keepNext w:val="0"/>
              <w:keepLines w:val="0"/>
              <w:widowControl/>
              <w:suppressLineNumbers w:val="0"/>
              <w:spacing w:before="0" w:beforeAutospacing="0" w:after="0" w:afterAutospacing="0"/>
              <w:ind w:left="0" w:right="0"/>
              <w:jc w:val="left"/>
              <w:textAlignment w:val="bottom"/>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1034" w:type="dxa"/>
            <w:tcBorders>
              <w:top w:val="nil"/>
              <w:left w:val="nil"/>
              <w:bottom w:val="nil"/>
              <w:right w:val="nil"/>
            </w:tcBorders>
            <w:vAlign w:val="bottom"/>
          </w:tcPr>
          <w:p w14:paraId="24067D19">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951" w:type="dxa"/>
            <w:tcBorders>
              <w:top w:val="nil"/>
              <w:left w:val="nil"/>
              <w:bottom w:val="nil"/>
              <w:right w:val="nil"/>
            </w:tcBorders>
            <w:vAlign w:val="bottom"/>
          </w:tcPr>
          <w:p w14:paraId="1D769E13">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39" w:type="dxa"/>
            <w:tcBorders>
              <w:top w:val="nil"/>
              <w:left w:val="nil"/>
              <w:bottom w:val="nil"/>
              <w:right w:val="nil"/>
            </w:tcBorders>
            <w:vAlign w:val="bottom"/>
          </w:tcPr>
          <w:p w14:paraId="00F7F05A">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0" w:type="dxa"/>
            <w:tcBorders>
              <w:top w:val="nil"/>
              <w:left w:val="nil"/>
              <w:bottom w:val="nil"/>
              <w:right w:val="nil"/>
            </w:tcBorders>
            <w:vAlign w:val="bottom"/>
          </w:tcPr>
          <w:p w14:paraId="60A39DD2">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48" w:type="dxa"/>
            <w:tcBorders>
              <w:top w:val="nil"/>
              <w:left w:val="nil"/>
              <w:bottom w:val="nil"/>
              <w:right w:val="nil"/>
            </w:tcBorders>
            <w:vAlign w:val="bottom"/>
          </w:tcPr>
          <w:p w14:paraId="6D9468A8">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67E10284">
        <w:tblPrEx>
          <w:tblCellMar>
            <w:top w:w="15" w:type="dxa"/>
            <w:left w:w="15" w:type="dxa"/>
            <w:bottom w:w="15" w:type="dxa"/>
            <w:right w:w="15" w:type="dxa"/>
          </w:tblCellMar>
        </w:tblPrEx>
        <w:trPr>
          <w:trHeight w:val="315" w:hRule="atLeast"/>
        </w:trPr>
        <w:tc>
          <w:tcPr>
            <w:tcW w:w="10212" w:type="dxa"/>
            <w:gridSpan w:val="8"/>
            <w:tcBorders>
              <w:top w:val="nil"/>
              <w:left w:val="nil"/>
              <w:bottom w:val="nil"/>
              <w:right w:val="nil"/>
            </w:tcBorders>
            <w:vAlign w:val="bottom"/>
          </w:tcPr>
          <w:p w14:paraId="354E2D00">
            <w:pPr>
              <w:keepNext w:val="0"/>
              <w:keepLines w:val="0"/>
              <w:widowControl/>
              <w:suppressLineNumbers w:val="0"/>
              <w:spacing w:before="0" w:beforeAutospacing="0" w:after="0" w:afterAutospacing="0"/>
              <w:ind w:left="0" w:right="0"/>
              <w:jc w:val="left"/>
              <w:textAlignment w:val="bottom"/>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单位工程及专业工程名称:</w:t>
            </w:r>
          </w:p>
        </w:tc>
        <w:tc>
          <w:tcPr>
            <w:tcW w:w="3788" w:type="dxa"/>
            <w:gridSpan w:val="4"/>
            <w:tcBorders>
              <w:top w:val="nil"/>
              <w:left w:val="nil"/>
              <w:bottom w:val="nil"/>
              <w:right w:val="nil"/>
            </w:tcBorders>
            <w:vAlign w:val="bottom"/>
          </w:tcPr>
          <w:p w14:paraId="2671F018">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共1页</w:t>
            </w:r>
          </w:p>
        </w:tc>
      </w:tr>
      <w:tr w14:paraId="08A956B2">
        <w:tblPrEx>
          <w:tblCellMar>
            <w:top w:w="15" w:type="dxa"/>
            <w:left w:w="15" w:type="dxa"/>
            <w:bottom w:w="15" w:type="dxa"/>
            <w:right w:w="15" w:type="dxa"/>
          </w:tblCellMar>
        </w:tblPrEx>
        <w:trPr>
          <w:trHeight w:val="325" w:hRule="atLeast"/>
        </w:trPr>
        <w:tc>
          <w:tcPr>
            <w:tcW w:w="479" w:type="dxa"/>
            <w:vMerge w:val="restart"/>
            <w:tcBorders>
              <w:top w:val="single" w:color="000000" w:sz="4" w:space="0"/>
              <w:left w:val="single" w:color="000000" w:sz="4" w:space="0"/>
              <w:bottom w:val="nil"/>
              <w:right w:val="nil"/>
            </w:tcBorders>
            <w:vAlign w:val="center"/>
          </w:tcPr>
          <w:p w14:paraId="188DA65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1043" w:type="dxa"/>
            <w:vMerge w:val="restart"/>
            <w:tcBorders>
              <w:top w:val="single" w:color="000000" w:sz="4" w:space="0"/>
              <w:left w:val="single" w:color="000000" w:sz="4" w:space="0"/>
              <w:bottom w:val="nil"/>
              <w:right w:val="nil"/>
            </w:tcBorders>
            <w:vAlign w:val="center"/>
          </w:tcPr>
          <w:p w14:paraId="2688C42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项目编码</w:t>
            </w:r>
          </w:p>
        </w:tc>
        <w:tc>
          <w:tcPr>
            <w:tcW w:w="1950" w:type="dxa"/>
            <w:vMerge w:val="restart"/>
            <w:tcBorders>
              <w:top w:val="single" w:color="000000" w:sz="4" w:space="0"/>
              <w:left w:val="single" w:color="000000" w:sz="4" w:space="0"/>
              <w:bottom w:val="nil"/>
              <w:right w:val="nil"/>
            </w:tcBorders>
            <w:vAlign w:val="center"/>
          </w:tcPr>
          <w:p w14:paraId="34766E0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项目名称</w:t>
            </w:r>
          </w:p>
        </w:tc>
        <w:tc>
          <w:tcPr>
            <w:tcW w:w="3377" w:type="dxa"/>
            <w:vMerge w:val="restart"/>
            <w:tcBorders>
              <w:top w:val="single" w:color="000000" w:sz="4" w:space="0"/>
              <w:left w:val="single" w:color="000000" w:sz="4" w:space="0"/>
              <w:bottom w:val="nil"/>
              <w:right w:val="nil"/>
            </w:tcBorders>
            <w:vAlign w:val="center"/>
          </w:tcPr>
          <w:p w14:paraId="324C5E6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项目特征描述</w:t>
            </w:r>
          </w:p>
        </w:tc>
        <w:tc>
          <w:tcPr>
            <w:tcW w:w="635" w:type="dxa"/>
            <w:vMerge w:val="restart"/>
            <w:tcBorders>
              <w:top w:val="single" w:color="000000" w:sz="4" w:space="0"/>
              <w:left w:val="single" w:color="000000" w:sz="4" w:space="0"/>
              <w:bottom w:val="nil"/>
              <w:right w:val="nil"/>
            </w:tcBorders>
            <w:vAlign w:val="center"/>
          </w:tcPr>
          <w:p w14:paraId="5EC114F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计量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单位</w:t>
            </w:r>
          </w:p>
        </w:tc>
        <w:tc>
          <w:tcPr>
            <w:tcW w:w="825" w:type="dxa"/>
            <w:vMerge w:val="restart"/>
            <w:tcBorders>
              <w:top w:val="single" w:color="000000" w:sz="4" w:space="0"/>
              <w:left w:val="single" w:color="000000" w:sz="4" w:space="0"/>
              <w:bottom w:val="nil"/>
              <w:right w:val="nil"/>
            </w:tcBorders>
            <w:vAlign w:val="center"/>
          </w:tcPr>
          <w:p w14:paraId="5402520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工程量</w:t>
            </w:r>
          </w:p>
        </w:tc>
        <w:tc>
          <w:tcPr>
            <w:tcW w:w="869" w:type="dxa"/>
            <w:vMerge w:val="restart"/>
            <w:tcBorders>
              <w:top w:val="single" w:color="000000" w:sz="4" w:space="0"/>
              <w:left w:val="single" w:color="000000" w:sz="4" w:space="0"/>
              <w:bottom w:val="nil"/>
              <w:right w:val="nil"/>
            </w:tcBorders>
            <w:vAlign w:val="center"/>
          </w:tcPr>
          <w:p w14:paraId="2F64EA9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综合单价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 元 )</w:t>
            </w:r>
          </w:p>
        </w:tc>
        <w:tc>
          <w:tcPr>
            <w:tcW w:w="1034" w:type="dxa"/>
            <w:vMerge w:val="restart"/>
            <w:tcBorders>
              <w:top w:val="single" w:color="000000" w:sz="4" w:space="0"/>
              <w:left w:val="single" w:color="000000" w:sz="4" w:space="0"/>
              <w:bottom w:val="nil"/>
              <w:right w:val="nil"/>
            </w:tcBorders>
            <w:vAlign w:val="center"/>
          </w:tcPr>
          <w:p w14:paraId="70B2C13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合    价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 元 )</w:t>
            </w:r>
          </w:p>
        </w:tc>
        <w:tc>
          <w:tcPr>
            <w:tcW w:w="2840" w:type="dxa"/>
            <w:gridSpan w:val="3"/>
            <w:tcBorders>
              <w:top w:val="single" w:color="000000" w:sz="4" w:space="0"/>
              <w:left w:val="single" w:color="000000" w:sz="4" w:space="0"/>
              <w:bottom w:val="nil"/>
              <w:right w:val="nil"/>
            </w:tcBorders>
            <w:vAlign w:val="center"/>
          </w:tcPr>
          <w:p w14:paraId="1E3CA49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其中</w:t>
            </w:r>
          </w:p>
        </w:tc>
        <w:tc>
          <w:tcPr>
            <w:tcW w:w="948" w:type="dxa"/>
            <w:vMerge w:val="restart"/>
            <w:tcBorders>
              <w:top w:val="single" w:color="000000" w:sz="4" w:space="0"/>
              <w:left w:val="single" w:color="000000" w:sz="4" w:space="0"/>
              <w:bottom w:val="nil"/>
              <w:right w:val="single" w:color="000000" w:sz="4" w:space="0"/>
            </w:tcBorders>
            <w:vAlign w:val="center"/>
          </w:tcPr>
          <w:p w14:paraId="27E6FDA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备注</w:t>
            </w:r>
          </w:p>
        </w:tc>
      </w:tr>
      <w:tr w14:paraId="20C5C6AC">
        <w:tblPrEx>
          <w:tblCellMar>
            <w:top w:w="15" w:type="dxa"/>
            <w:left w:w="15" w:type="dxa"/>
            <w:bottom w:w="15" w:type="dxa"/>
            <w:right w:w="15" w:type="dxa"/>
          </w:tblCellMar>
        </w:tblPrEx>
        <w:trPr>
          <w:trHeight w:val="567" w:hRule="atLeast"/>
        </w:trPr>
        <w:tc>
          <w:tcPr>
            <w:tcW w:w="479" w:type="dxa"/>
            <w:vMerge w:val="continue"/>
            <w:tcBorders>
              <w:top w:val="single" w:color="000000" w:sz="4" w:space="0"/>
              <w:left w:val="single" w:color="000000" w:sz="4" w:space="0"/>
              <w:bottom w:val="nil"/>
              <w:right w:val="nil"/>
            </w:tcBorders>
            <w:vAlign w:val="center"/>
          </w:tcPr>
          <w:p w14:paraId="2F12EA3E">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1043" w:type="dxa"/>
            <w:vMerge w:val="continue"/>
            <w:tcBorders>
              <w:top w:val="single" w:color="000000" w:sz="4" w:space="0"/>
              <w:left w:val="single" w:color="000000" w:sz="4" w:space="0"/>
              <w:bottom w:val="nil"/>
              <w:right w:val="nil"/>
            </w:tcBorders>
            <w:vAlign w:val="center"/>
          </w:tcPr>
          <w:p w14:paraId="0612B998">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1950" w:type="dxa"/>
            <w:vMerge w:val="continue"/>
            <w:tcBorders>
              <w:top w:val="single" w:color="000000" w:sz="4" w:space="0"/>
              <w:left w:val="single" w:color="000000" w:sz="4" w:space="0"/>
              <w:bottom w:val="nil"/>
              <w:right w:val="nil"/>
            </w:tcBorders>
            <w:vAlign w:val="center"/>
          </w:tcPr>
          <w:p w14:paraId="2CC9E222">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3377" w:type="dxa"/>
            <w:vMerge w:val="continue"/>
            <w:tcBorders>
              <w:top w:val="single" w:color="000000" w:sz="4" w:space="0"/>
              <w:left w:val="single" w:color="000000" w:sz="4" w:space="0"/>
              <w:bottom w:val="nil"/>
              <w:right w:val="nil"/>
            </w:tcBorders>
            <w:vAlign w:val="center"/>
          </w:tcPr>
          <w:p w14:paraId="2ABAC17A">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635" w:type="dxa"/>
            <w:vMerge w:val="continue"/>
            <w:tcBorders>
              <w:top w:val="single" w:color="000000" w:sz="4" w:space="0"/>
              <w:left w:val="single" w:color="000000" w:sz="4" w:space="0"/>
              <w:bottom w:val="nil"/>
              <w:right w:val="nil"/>
            </w:tcBorders>
            <w:vAlign w:val="center"/>
          </w:tcPr>
          <w:p w14:paraId="2BA0DF4A">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825" w:type="dxa"/>
            <w:vMerge w:val="continue"/>
            <w:tcBorders>
              <w:top w:val="single" w:color="000000" w:sz="4" w:space="0"/>
              <w:left w:val="single" w:color="000000" w:sz="4" w:space="0"/>
              <w:bottom w:val="nil"/>
              <w:right w:val="nil"/>
            </w:tcBorders>
            <w:vAlign w:val="center"/>
          </w:tcPr>
          <w:p w14:paraId="03585E6A">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869" w:type="dxa"/>
            <w:vMerge w:val="continue"/>
            <w:tcBorders>
              <w:top w:val="single" w:color="000000" w:sz="4" w:space="0"/>
              <w:left w:val="single" w:color="000000" w:sz="4" w:space="0"/>
              <w:bottom w:val="nil"/>
              <w:right w:val="nil"/>
            </w:tcBorders>
            <w:vAlign w:val="center"/>
          </w:tcPr>
          <w:p w14:paraId="595B0A65">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1034" w:type="dxa"/>
            <w:vMerge w:val="continue"/>
            <w:tcBorders>
              <w:top w:val="single" w:color="000000" w:sz="4" w:space="0"/>
              <w:left w:val="single" w:color="000000" w:sz="4" w:space="0"/>
              <w:bottom w:val="nil"/>
              <w:right w:val="nil"/>
            </w:tcBorders>
            <w:vAlign w:val="center"/>
          </w:tcPr>
          <w:p w14:paraId="7791CA32">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951" w:type="dxa"/>
            <w:tcBorders>
              <w:top w:val="single" w:color="000000" w:sz="4" w:space="0"/>
              <w:left w:val="single" w:color="000000" w:sz="4" w:space="0"/>
              <w:bottom w:val="nil"/>
              <w:right w:val="nil"/>
            </w:tcBorders>
            <w:vAlign w:val="center"/>
          </w:tcPr>
          <w:p w14:paraId="225B3DE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人工费</w:t>
            </w:r>
          </w:p>
        </w:tc>
        <w:tc>
          <w:tcPr>
            <w:tcW w:w="939" w:type="dxa"/>
            <w:tcBorders>
              <w:top w:val="single" w:color="000000" w:sz="4" w:space="0"/>
              <w:left w:val="single" w:color="000000" w:sz="4" w:space="0"/>
              <w:bottom w:val="nil"/>
              <w:right w:val="nil"/>
            </w:tcBorders>
            <w:vAlign w:val="center"/>
          </w:tcPr>
          <w:p w14:paraId="35A76EF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机械费</w:t>
            </w:r>
          </w:p>
        </w:tc>
        <w:tc>
          <w:tcPr>
            <w:tcW w:w="950" w:type="dxa"/>
            <w:tcBorders>
              <w:top w:val="single" w:color="000000" w:sz="4" w:space="0"/>
              <w:left w:val="single" w:color="000000" w:sz="4" w:space="0"/>
              <w:bottom w:val="nil"/>
              <w:right w:val="single" w:color="000000" w:sz="4" w:space="0"/>
            </w:tcBorders>
            <w:vAlign w:val="center"/>
          </w:tcPr>
          <w:p w14:paraId="1D5733D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管理费</w:t>
            </w:r>
          </w:p>
        </w:tc>
        <w:tc>
          <w:tcPr>
            <w:tcW w:w="948" w:type="dxa"/>
            <w:vMerge w:val="continue"/>
            <w:tcBorders>
              <w:top w:val="single" w:color="000000" w:sz="4" w:space="0"/>
              <w:left w:val="single" w:color="000000" w:sz="4" w:space="0"/>
              <w:bottom w:val="nil"/>
              <w:right w:val="single" w:color="000000" w:sz="4" w:space="0"/>
            </w:tcBorders>
            <w:vAlign w:val="center"/>
          </w:tcPr>
          <w:p w14:paraId="120241F6">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r>
      <w:tr w14:paraId="45C53FA6">
        <w:tblPrEx>
          <w:tblCellMar>
            <w:top w:w="15" w:type="dxa"/>
            <w:left w:w="15" w:type="dxa"/>
            <w:bottom w:w="15" w:type="dxa"/>
            <w:right w:w="15" w:type="dxa"/>
          </w:tblCellMar>
        </w:tblPrEx>
        <w:trPr>
          <w:trHeight w:val="609" w:hRule="atLeast"/>
        </w:trPr>
        <w:tc>
          <w:tcPr>
            <w:tcW w:w="479" w:type="dxa"/>
            <w:tcBorders>
              <w:top w:val="single" w:color="000000" w:sz="4" w:space="0"/>
              <w:left w:val="single" w:color="000000" w:sz="4" w:space="0"/>
              <w:bottom w:val="nil"/>
              <w:right w:val="nil"/>
            </w:tcBorders>
            <w:vAlign w:val="center"/>
          </w:tcPr>
          <w:p w14:paraId="460BD45B">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043" w:type="dxa"/>
            <w:tcBorders>
              <w:top w:val="single" w:color="000000" w:sz="4" w:space="0"/>
              <w:left w:val="single" w:color="000000" w:sz="4" w:space="0"/>
              <w:bottom w:val="nil"/>
              <w:right w:val="nil"/>
            </w:tcBorders>
            <w:vAlign w:val="center"/>
          </w:tcPr>
          <w:p w14:paraId="3B53670E">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1950" w:type="dxa"/>
            <w:tcBorders>
              <w:top w:val="single" w:color="000000" w:sz="4" w:space="0"/>
              <w:left w:val="single" w:color="000000" w:sz="4" w:space="0"/>
              <w:bottom w:val="nil"/>
              <w:right w:val="nil"/>
            </w:tcBorders>
            <w:vAlign w:val="center"/>
          </w:tcPr>
          <w:p w14:paraId="2481F1C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[请输入分部名称,电子评标勿删]</w:t>
            </w:r>
          </w:p>
        </w:tc>
        <w:tc>
          <w:tcPr>
            <w:tcW w:w="3377" w:type="dxa"/>
            <w:tcBorders>
              <w:top w:val="single" w:color="000000" w:sz="4" w:space="0"/>
              <w:left w:val="single" w:color="000000" w:sz="4" w:space="0"/>
              <w:bottom w:val="nil"/>
              <w:right w:val="nil"/>
            </w:tcBorders>
            <w:vAlign w:val="center"/>
          </w:tcPr>
          <w:p w14:paraId="56F1E3ED">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635" w:type="dxa"/>
            <w:tcBorders>
              <w:top w:val="single" w:color="000000" w:sz="4" w:space="0"/>
              <w:left w:val="single" w:color="000000" w:sz="4" w:space="0"/>
              <w:bottom w:val="nil"/>
              <w:right w:val="nil"/>
            </w:tcBorders>
            <w:vAlign w:val="center"/>
          </w:tcPr>
          <w:p w14:paraId="4F85ADB7">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825" w:type="dxa"/>
            <w:tcBorders>
              <w:top w:val="single" w:color="000000" w:sz="4" w:space="0"/>
              <w:left w:val="single" w:color="000000" w:sz="4" w:space="0"/>
              <w:bottom w:val="nil"/>
              <w:right w:val="nil"/>
            </w:tcBorders>
            <w:vAlign w:val="center"/>
          </w:tcPr>
          <w:p w14:paraId="05C98351">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9" w:type="dxa"/>
            <w:tcBorders>
              <w:top w:val="single" w:color="000000" w:sz="4" w:space="0"/>
              <w:left w:val="single" w:color="000000" w:sz="4" w:space="0"/>
              <w:bottom w:val="nil"/>
              <w:right w:val="nil"/>
            </w:tcBorders>
            <w:vAlign w:val="center"/>
          </w:tcPr>
          <w:p w14:paraId="11FA2137">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034" w:type="dxa"/>
            <w:tcBorders>
              <w:top w:val="single" w:color="000000" w:sz="4" w:space="0"/>
              <w:left w:val="single" w:color="000000" w:sz="4" w:space="0"/>
              <w:bottom w:val="nil"/>
              <w:right w:val="nil"/>
            </w:tcBorders>
            <w:vAlign w:val="center"/>
          </w:tcPr>
          <w:p w14:paraId="0771FDEC">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371C59D9">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39" w:type="dxa"/>
            <w:tcBorders>
              <w:top w:val="single" w:color="000000" w:sz="4" w:space="0"/>
              <w:left w:val="single" w:color="000000" w:sz="4" w:space="0"/>
              <w:bottom w:val="nil"/>
              <w:right w:val="nil"/>
            </w:tcBorders>
            <w:vAlign w:val="center"/>
          </w:tcPr>
          <w:p w14:paraId="744A1695">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0" w:type="dxa"/>
            <w:tcBorders>
              <w:top w:val="single" w:color="000000" w:sz="4" w:space="0"/>
              <w:left w:val="single" w:color="000000" w:sz="4" w:space="0"/>
              <w:bottom w:val="nil"/>
              <w:right w:val="nil"/>
            </w:tcBorders>
            <w:vAlign w:val="center"/>
          </w:tcPr>
          <w:p w14:paraId="1402504D">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48" w:type="dxa"/>
            <w:tcBorders>
              <w:top w:val="single" w:color="000000" w:sz="4" w:space="0"/>
              <w:left w:val="single" w:color="000000" w:sz="4" w:space="0"/>
              <w:bottom w:val="nil"/>
              <w:right w:val="single" w:color="000000" w:sz="4" w:space="0"/>
            </w:tcBorders>
            <w:vAlign w:val="center"/>
          </w:tcPr>
          <w:p w14:paraId="5BAD8A64">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3A446524">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vAlign w:val="center"/>
          </w:tcPr>
          <w:p w14:paraId="7B6DA48C">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043" w:type="dxa"/>
            <w:tcBorders>
              <w:top w:val="single" w:color="000000" w:sz="4" w:space="0"/>
              <w:left w:val="single" w:color="000000" w:sz="4" w:space="0"/>
              <w:bottom w:val="nil"/>
              <w:right w:val="nil"/>
            </w:tcBorders>
            <w:vAlign w:val="center"/>
          </w:tcPr>
          <w:p w14:paraId="253A21DB">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1950" w:type="dxa"/>
            <w:tcBorders>
              <w:top w:val="single" w:color="000000" w:sz="4" w:space="0"/>
              <w:left w:val="single" w:color="000000" w:sz="4" w:space="0"/>
              <w:bottom w:val="nil"/>
              <w:right w:val="nil"/>
            </w:tcBorders>
            <w:vAlign w:val="center"/>
          </w:tcPr>
          <w:p w14:paraId="64EF27B7">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3377" w:type="dxa"/>
            <w:tcBorders>
              <w:top w:val="single" w:color="000000" w:sz="4" w:space="0"/>
              <w:left w:val="single" w:color="000000" w:sz="4" w:space="0"/>
              <w:bottom w:val="nil"/>
              <w:right w:val="nil"/>
            </w:tcBorders>
            <w:vAlign w:val="center"/>
          </w:tcPr>
          <w:p w14:paraId="0C65F0DB">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635" w:type="dxa"/>
            <w:tcBorders>
              <w:top w:val="single" w:color="000000" w:sz="4" w:space="0"/>
              <w:left w:val="single" w:color="000000" w:sz="4" w:space="0"/>
              <w:bottom w:val="nil"/>
              <w:right w:val="nil"/>
            </w:tcBorders>
            <w:vAlign w:val="center"/>
          </w:tcPr>
          <w:p w14:paraId="2A4D2929">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825" w:type="dxa"/>
            <w:tcBorders>
              <w:top w:val="single" w:color="000000" w:sz="4" w:space="0"/>
              <w:left w:val="single" w:color="000000" w:sz="4" w:space="0"/>
              <w:bottom w:val="nil"/>
              <w:right w:val="nil"/>
            </w:tcBorders>
            <w:vAlign w:val="center"/>
          </w:tcPr>
          <w:p w14:paraId="7EF9B7F3">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9" w:type="dxa"/>
            <w:tcBorders>
              <w:top w:val="single" w:color="000000" w:sz="4" w:space="0"/>
              <w:left w:val="single" w:color="000000" w:sz="4" w:space="0"/>
              <w:bottom w:val="nil"/>
              <w:right w:val="nil"/>
            </w:tcBorders>
            <w:vAlign w:val="center"/>
          </w:tcPr>
          <w:p w14:paraId="3D9DAFC4">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034" w:type="dxa"/>
            <w:tcBorders>
              <w:top w:val="single" w:color="000000" w:sz="4" w:space="0"/>
              <w:left w:val="single" w:color="000000" w:sz="4" w:space="0"/>
              <w:bottom w:val="nil"/>
              <w:right w:val="nil"/>
            </w:tcBorders>
            <w:vAlign w:val="center"/>
          </w:tcPr>
          <w:p w14:paraId="18A3EA65">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657CB324">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39" w:type="dxa"/>
            <w:tcBorders>
              <w:top w:val="single" w:color="000000" w:sz="4" w:space="0"/>
              <w:left w:val="single" w:color="000000" w:sz="4" w:space="0"/>
              <w:bottom w:val="nil"/>
              <w:right w:val="nil"/>
            </w:tcBorders>
            <w:vAlign w:val="center"/>
          </w:tcPr>
          <w:p w14:paraId="2AE82D94">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0" w:type="dxa"/>
            <w:tcBorders>
              <w:top w:val="single" w:color="000000" w:sz="4" w:space="0"/>
              <w:left w:val="single" w:color="000000" w:sz="4" w:space="0"/>
              <w:bottom w:val="nil"/>
              <w:right w:val="nil"/>
            </w:tcBorders>
            <w:vAlign w:val="center"/>
          </w:tcPr>
          <w:p w14:paraId="3381EFF5">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48" w:type="dxa"/>
            <w:tcBorders>
              <w:top w:val="single" w:color="000000" w:sz="4" w:space="0"/>
              <w:left w:val="single" w:color="000000" w:sz="4" w:space="0"/>
              <w:bottom w:val="nil"/>
              <w:right w:val="single" w:color="000000" w:sz="4" w:space="0"/>
            </w:tcBorders>
            <w:vAlign w:val="center"/>
          </w:tcPr>
          <w:p w14:paraId="49EB6A9E">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5FA1133B">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vAlign w:val="center"/>
          </w:tcPr>
          <w:p w14:paraId="3E2D9B62">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043" w:type="dxa"/>
            <w:tcBorders>
              <w:top w:val="single" w:color="000000" w:sz="4" w:space="0"/>
              <w:left w:val="single" w:color="000000" w:sz="4" w:space="0"/>
              <w:bottom w:val="nil"/>
              <w:right w:val="nil"/>
            </w:tcBorders>
            <w:vAlign w:val="center"/>
          </w:tcPr>
          <w:p w14:paraId="4C69C827">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1950" w:type="dxa"/>
            <w:tcBorders>
              <w:top w:val="single" w:color="000000" w:sz="4" w:space="0"/>
              <w:left w:val="single" w:color="000000" w:sz="4" w:space="0"/>
              <w:bottom w:val="nil"/>
              <w:right w:val="nil"/>
            </w:tcBorders>
            <w:vAlign w:val="center"/>
          </w:tcPr>
          <w:p w14:paraId="43CC1929">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3377" w:type="dxa"/>
            <w:tcBorders>
              <w:top w:val="single" w:color="000000" w:sz="4" w:space="0"/>
              <w:left w:val="single" w:color="000000" w:sz="4" w:space="0"/>
              <w:bottom w:val="nil"/>
              <w:right w:val="nil"/>
            </w:tcBorders>
            <w:vAlign w:val="center"/>
          </w:tcPr>
          <w:p w14:paraId="76F6BF43">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635" w:type="dxa"/>
            <w:tcBorders>
              <w:top w:val="single" w:color="000000" w:sz="4" w:space="0"/>
              <w:left w:val="single" w:color="000000" w:sz="4" w:space="0"/>
              <w:bottom w:val="nil"/>
              <w:right w:val="nil"/>
            </w:tcBorders>
            <w:vAlign w:val="center"/>
          </w:tcPr>
          <w:p w14:paraId="15B966D1">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825" w:type="dxa"/>
            <w:tcBorders>
              <w:top w:val="single" w:color="000000" w:sz="4" w:space="0"/>
              <w:left w:val="single" w:color="000000" w:sz="4" w:space="0"/>
              <w:bottom w:val="nil"/>
              <w:right w:val="nil"/>
            </w:tcBorders>
            <w:vAlign w:val="center"/>
          </w:tcPr>
          <w:p w14:paraId="51FBF0E4">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9" w:type="dxa"/>
            <w:tcBorders>
              <w:top w:val="single" w:color="000000" w:sz="4" w:space="0"/>
              <w:left w:val="single" w:color="000000" w:sz="4" w:space="0"/>
              <w:bottom w:val="nil"/>
              <w:right w:val="nil"/>
            </w:tcBorders>
            <w:vAlign w:val="center"/>
          </w:tcPr>
          <w:p w14:paraId="58E70FD6">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034" w:type="dxa"/>
            <w:tcBorders>
              <w:top w:val="single" w:color="000000" w:sz="4" w:space="0"/>
              <w:left w:val="single" w:color="000000" w:sz="4" w:space="0"/>
              <w:bottom w:val="nil"/>
              <w:right w:val="nil"/>
            </w:tcBorders>
            <w:vAlign w:val="center"/>
          </w:tcPr>
          <w:p w14:paraId="5F0C7F6A">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567DE2F7">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39" w:type="dxa"/>
            <w:tcBorders>
              <w:top w:val="single" w:color="000000" w:sz="4" w:space="0"/>
              <w:left w:val="single" w:color="000000" w:sz="4" w:space="0"/>
              <w:bottom w:val="nil"/>
              <w:right w:val="nil"/>
            </w:tcBorders>
            <w:vAlign w:val="center"/>
          </w:tcPr>
          <w:p w14:paraId="1A177518">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0" w:type="dxa"/>
            <w:tcBorders>
              <w:top w:val="single" w:color="000000" w:sz="4" w:space="0"/>
              <w:left w:val="single" w:color="000000" w:sz="4" w:space="0"/>
              <w:bottom w:val="nil"/>
              <w:right w:val="nil"/>
            </w:tcBorders>
            <w:vAlign w:val="center"/>
          </w:tcPr>
          <w:p w14:paraId="0CC11A93">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48" w:type="dxa"/>
            <w:tcBorders>
              <w:top w:val="single" w:color="000000" w:sz="4" w:space="0"/>
              <w:left w:val="single" w:color="000000" w:sz="4" w:space="0"/>
              <w:bottom w:val="nil"/>
              <w:right w:val="single" w:color="000000" w:sz="4" w:space="0"/>
            </w:tcBorders>
            <w:vAlign w:val="center"/>
          </w:tcPr>
          <w:p w14:paraId="77829704">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610E3492">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vAlign w:val="center"/>
          </w:tcPr>
          <w:p w14:paraId="0B0AFA8D">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043" w:type="dxa"/>
            <w:tcBorders>
              <w:top w:val="single" w:color="000000" w:sz="4" w:space="0"/>
              <w:left w:val="single" w:color="000000" w:sz="4" w:space="0"/>
              <w:bottom w:val="nil"/>
              <w:right w:val="nil"/>
            </w:tcBorders>
            <w:vAlign w:val="center"/>
          </w:tcPr>
          <w:p w14:paraId="10FB3347">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1950" w:type="dxa"/>
            <w:tcBorders>
              <w:top w:val="single" w:color="000000" w:sz="4" w:space="0"/>
              <w:left w:val="single" w:color="000000" w:sz="4" w:space="0"/>
              <w:bottom w:val="nil"/>
              <w:right w:val="nil"/>
            </w:tcBorders>
            <w:vAlign w:val="center"/>
          </w:tcPr>
          <w:p w14:paraId="41514EF6">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3377" w:type="dxa"/>
            <w:tcBorders>
              <w:top w:val="single" w:color="000000" w:sz="4" w:space="0"/>
              <w:left w:val="single" w:color="000000" w:sz="4" w:space="0"/>
              <w:bottom w:val="nil"/>
              <w:right w:val="nil"/>
            </w:tcBorders>
            <w:vAlign w:val="center"/>
          </w:tcPr>
          <w:p w14:paraId="4EE9B108">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635" w:type="dxa"/>
            <w:tcBorders>
              <w:top w:val="single" w:color="000000" w:sz="4" w:space="0"/>
              <w:left w:val="single" w:color="000000" w:sz="4" w:space="0"/>
              <w:bottom w:val="nil"/>
              <w:right w:val="nil"/>
            </w:tcBorders>
            <w:vAlign w:val="center"/>
          </w:tcPr>
          <w:p w14:paraId="43AD84EF">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825" w:type="dxa"/>
            <w:tcBorders>
              <w:top w:val="single" w:color="000000" w:sz="4" w:space="0"/>
              <w:left w:val="single" w:color="000000" w:sz="4" w:space="0"/>
              <w:bottom w:val="nil"/>
              <w:right w:val="nil"/>
            </w:tcBorders>
            <w:vAlign w:val="center"/>
          </w:tcPr>
          <w:p w14:paraId="7D335F48">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9" w:type="dxa"/>
            <w:tcBorders>
              <w:top w:val="single" w:color="000000" w:sz="4" w:space="0"/>
              <w:left w:val="single" w:color="000000" w:sz="4" w:space="0"/>
              <w:bottom w:val="nil"/>
              <w:right w:val="nil"/>
            </w:tcBorders>
            <w:vAlign w:val="center"/>
          </w:tcPr>
          <w:p w14:paraId="295D8D1E">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034" w:type="dxa"/>
            <w:tcBorders>
              <w:top w:val="single" w:color="000000" w:sz="4" w:space="0"/>
              <w:left w:val="single" w:color="000000" w:sz="4" w:space="0"/>
              <w:bottom w:val="nil"/>
              <w:right w:val="nil"/>
            </w:tcBorders>
            <w:vAlign w:val="center"/>
          </w:tcPr>
          <w:p w14:paraId="2894FA05">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7F4F4F79">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39" w:type="dxa"/>
            <w:tcBorders>
              <w:top w:val="single" w:color="000000" w:sz="4" w:space="0"/>
              <w:left w:val="single" w:color="000000" w:sz="4" w:space="0"/>
              <w:bottom w:val="nil"/>
              <w:right w:val="nil"/>
            </w:tcBorders>
            <w:vAlign w:val="center"/>
          </w:tcPr>
          <w:p w14:paraId="363DC5F7">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0" w:type="dxa"/>
            <w:tcBorders>
              <w:top w:val="single" w:color="000000" w:sz="4" w:space="0"/>
              <w:left w:val="single" w:color="000000" w:sz="4" w:space="0"/>
              <w:bottom w:val="nil"/>
              <w:right w:val="nil"/>
            </w:tcBorders>
            <w:vAlign w:val="center"/>
          </w:tcPr>
          <w:p w14:paraId="4E6EBA58">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48" w:type="dxa"/>
            <w:tcBorders>
              <w:top w:val="single" w:color="000000" w:sz="4" w:space="0"/>
              <w:left w:val="single" w:color="000000" w:sz="4" w:space="0"/>
              <w:bottom w:val="nil"/>
              <w:right w:val="single" w:color="000000" w:sz="4" w:space="0"/>
            </w:tcBorders>
            <w:vAlign w:val="center"/>
          </w:tcPr>
          <w:p w14:paraId="0199F52B">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623ECE47">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vAlign w:val="center"/>
          </w:tcPr>
          <w:p w14:paraId="3EBBD3C7">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043" w:type="dxa"/>
            <w:tcBorders>
              <w:top w:val="single" w:color="000000" w:sz="4" w:space="0"/>
              <w:left w:val="single" w:color="000000" w:sz="4" w:space="0"/>
              <w:bottom w:val="nil"/>
              <w:right w:val="nil"/>
            </w:tcBorders>
            <w:vAlign w:val="center"/>
          </w:tcPr>
          <w:p w14:paraId="7742A13A">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1950" w:type="dxa"/>
            <w:tcBorders>
              <w:top w:val="single" w:color="000000" w:sz="4" w:space="0"/>
              <w:left w:val="single" w:color="000000" w:sz="4" w:space="0"/>
              <w:bottom w:val="nil"/>
              <w:right w:val="nil"/>
            </w:tcBorders>
            <w:vAlign w:val="center"/>
          </w:tcPr>
          <w:p w14:paraId="4E009BA6">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3377" w:type="dxa"/>
            <w:tcBorders>
              <w:top w:val="single" w:color="000000" w:sz="4" w:space="0"/>
              <w:left w:val="single" w:color="000000" w:sz="4" w:space="0"/>
              <w:bottom w:val="nil"/>
              <w:right w:val="nil"/>
            </w:tcBorders>
            <w:vAlign w:val="center"/>
          </w:tcPr>
          <w:p w14:paraId="36088099">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635" w:type="dxa"/>
            <w:tcBorders>
              <w:top w:val="single" w:color="000000" w:sz="4" w:space="0"/>
              <w:left w:val="single" w:color="000000" w:sz="4" w:space="0"/>
              <w:bottom w:val="nil"/>
              <w:right w:val="nil"/>
            </w:tcBorders>
            <w:vAlign w:val="center"/>
          </w:tcPr>
          <w:p w14:paraId="418617C4">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825" w:type="dxa"/>
            <w:tcBorders>
              <w:top w:val="single" w:color="000000" w:sz="4" w:space="0"/>
              <w:left w:val="single" w:color="000000" w:sz="4" w:space="0"/>
              <w:bottom w:val="nil"/>
              <w:right w:val="nil"/>
            </w:tcBorders>
            <w:vAlign w:val="center"/>
          </w:tcPr>
          <w:p w14:paraId="24B81620">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9" w:type="dxa"/>
            <w:tcBorders>
              <w:top w:val="single" w:color="000000" w:sz="4" w:space="0"/>
              <w:left w:val="single" w:color="000000" w:sz="4" w:space="0"/>
              <w:bottom w:val="nil"/>
              <w:right w:val="nil"/>
            </w:tcBorders>
            <w:vAlign w:val="center"/>
          </w:tcPr>
          <w:p w14:paraId="7900B933">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034" w:type="dxa"/>
            <w:tcBorders>
              <w:top w:val="single" w:color="000000" w:sz="4" w:space="0"/>
              <w:left w:val="single" w:color="000000" w:sz="4" w:space="0"/>
              <w:bottom w:val="nil"/>
              <w:right w:val="nil"/>
            </w:tcBorders>
            <w:vAlign w:val="center"/>
          </w:tcPr>
          <w:p w14:paraId="31A1491F">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720D9309">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39" w:type="dxa"/>
            <w:tcBorders>
              <w:top w:val="single" w:color="000000" w:sz="4" w:space="0"/>
              <w:left w:val="single" w:color="000000" w:sz="4" w:space="0"/>
              <w:bottom w:val="nil"/>
              <w:right w:val="nil"/>
            </w:tcBorders>
            <w:vAlign w:val="center"/>
          </w:tcPr>
          <w:p w14:paraId="4F3FEF68">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0" w:type="dxa"/>
            <w:tcBorders>
              <w:top w:val="single" w:color="000000" w:sz="4" w:space="0"/>
              <w:left w:val="single" w:color="000000" w:sz="4" w:space="0"/>
              <w:bottom w:val="nil"/>
              <w:right w:val="nil"/>
            </w:tcBorders>
            <w:vAlign w:val="center"/>
          </w:tcPr>
          <w:p w14:paraId="381BFA97">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48" w:type="dxa"/>
            <w:tcBorders>
              <w:top w:val="single" w:color="000000" w:sz="4" w:space="0"/>
              <w:left w:val="single" w:color="000000" w:sz="4" w:space="0"/>
              <w:bottom w:val="nil"/>
              <w:right w:val="single" w:color="000000" w:sz="4" w:space="0"/>
            </w:tcBorders>
            <w:vAlign w:val="center"/>
          </w:tcPr>
          <w:p w14:paraId="0631BA13">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12F7A4CF">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vAlign w:val="center"/>
          </w:tcPr>
          <w:p w14:paraId="376C9AF8">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043" w:type="dxa"/>
            <w:tcBorders>
              <w:top w:val="single" w:color="000000" w:sz="4" w:space="0"/>
              <w:left w:val="single" w:color="000000" w:sz="4" w:space="0"/>
              <w:bottom w:val="nil"/>
              <w:right w:val="nil"/>
            </w:tcBorders>
            <w:vAlign w:val="center"/>
          </w:tcPr>
          <w:p w14:paraId="678D107E">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1950" w:type="dxa"/>
            <w:tcBorders>
              <w:top w:val="single" w:color="000000" w:sz="4" w:space="0"/>
              <w:left w:val="single" w:color="000000" w:sz="4" w:space="0"/>
              <w:bottom w:val="nil"/>
              <w:right w:val="nil"/>
            </w:tcBorders>
            <w:vAlign w:val="center"/>
          </w:tcPr>
          <w:p w14:paraId="71DCB81C">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3377" w:type="dxa"/>
            <w:tcBorders>
              <w:top w:val="single" w:color="000000" w:sz="4" w:space="0"/>
              <w:left w:val="single" w:color="000000" w:sz="4" w:space="0"/>
              <w:bottom w:val="nil"/>
              <w:right w:val="nil"/>
            </w:tcBorders>
            <w:vAlign w:val="center"/>
          </w:tcPr>
          <w:p w14:paraId="208AB8DB">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635" w:type="dxa"/>
            <w:tcBorders>
              <w:top w:val="single" w:color="000000" w:sz="4" w:space="0"/>
              <w:left w:val="single" w:color="000000" w:sz="4" w:space="0"/>
              <w:bottom w:val="nil"/>
              <w:right w:val="nil"/>
            </w:tcBorders>
            <w:vAlign w:val="center"/>
          </w:tcPr>
          <w:p w14:paraId="7E2CFA54">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825" w:type="dxa"/>
            <w:tcBorders>
              <w:top w:val="single" w:color="000000" w:sz="4" w:space="0"/>
              <w:left w:val="single" w:color="000000" w:sz="4" w:space="0"/>
              <w:bottom w:val="nil"/>
              <w:right w:val="nil"/>
            </w:tcBorders>
            <w:vAlign w:val="center"/>
          </w:tcPr>
          <w:p w14:paraId="1EE9186D">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9" w:type="dxa"/>
            <w:tcBorders>
              <w:top w:val="single" w:color="000000" w:sz="4" w:space="0"/>
              <w:left w:val="single" w:color="000000" w:sz="4" w:space="0"/>
              <w:bottom w:val="nil"/>
              <w:right w:val="nil"/>
            </w:tcBorders>
            <w:vAlign w:val="center"/>
          </w:tcPr>
          <w:p w14:paraId="1ADA285B">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034" w:type="dxa"/>
            <w:tcBorders>
              <w:top w:val="single" w:color="000000" w:sz="4" w:space="0"/>
              <w:left w:val="single" w:color="000000" w:sz="4" w:space="0"/>
              <w:bottom w:val="nil"/>
              <w:right w:val="nil"/>
            </w:tcBorders>
            <w:vAlign w:val="center"/>
          </w:tcPr>
          <w:p w14:paraId="36A44AD3">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21E3EBCB">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39" w:type="dxa"/>
            <w:tcBorders>
              <w:top w:val="single" w:color="000000" w:sz="4" w:space="0"/>
              <w:left w:val="single" w:color="000000" w:sz="4" w:space="0"/>
              <w:bottom w:val="nil"/>
              <w:right w:val="nil"/>
            </w:tcBorders>
            <w:vAlign w:val="center"/>
          </w:tcPr>
          <w:p w14:paraId="38FFAF7A">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0" w:type="dxa"/>
            <w:tcBorders>
              <w:top w:val="single" w:color="000000" w:sz="4" w:space="0"/>
              <w:left w:val="single" w:color="000000" w:sz="4" w:space="0"/>
              <w:bottom w:val="nil"/>
              <w:right w:val="nil"/>
            </w:tcBorders>
            <w:vAlign w:val="center"/>
          </w:tcPr>
          <w:p w14:paraId="5B9E1B46">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48" w:type="dxa"/>
            <w:tcBorders>
              <w:top w:val="single" w:color="000000" w:sz="4" w:space="0"/>
              <w:left w:val="single" w:color="000000" w:sz="4" w:space="0"/>
              <w:bottom w:val="nil"/>
              <w:right w:val="single" w:color="000000" w:sz="4" w:space="0"/>
            </w:tcBorders>
            <w:vAlign w:val="center"/>
          </w:tcPr>
          <w:p w14:paraId="5ED4A10F">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4C1CBF05">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vAlign w:val="center"/>
          </w:tcPr>
          <w:p w14:paraId="6C1401E1">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043" w:type="dxa"/>
            <w:tcBorders>
              <w:top w:val="single" w:color="000000" w:sz="4" w:space="0"/>
              <w:left w:val="single" w:color="000000" w:sz="4" w:space="0"/>
              <w:bottom w:val="nil"/>
              <w:right w:val="nil"/>
            </w:tcBorders>
            <w:vAlign w:val="center"/>
          </w:tcPr>
          <w:p w14:paraId="6A21C80C">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1950" w:type="dxa"/>
            <w:tcBorders>
              <w:top w:val="single" w:color="000000" w:sz="4" w:space="0"/>
              <w:left w:val="single" w:color="000000" w:sz="4" w:space="0"/>
              <w:bottom w:val="nil"/>
              <w:right w:val="nil"/>
            </w:tcBorders>
            <w:vAlign w:val="center"/>
          </w:tcPr>
          <w:p w14:paraId="71C32854">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3377" w:type="dxa"/>
            <w:tcBorders>
              <w:top w:val="single" w:color="000000" w:sz="4" w:space="0"/>
              <w:left w:val="single" w:color="000000" w:sz="4" w:space="0"/>
              <w:bottom w:val="nil"/>
              <w:right w:val="nil"/>
            </w:tcBorders>
            <w:vAlign w:val="center"/>
          </w:tcPr>
          <w:p w14:paraId="2AEBA568">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635" w:type="dxa"/>
            <w:tcBorders>
              <w:top w:val="single" w:color="000000" w:sz="4" w:space="0"/>
              <w:left w:val="single" w:color="000000" w:sz="4" w:space="0"/>
              <w:bottom w:val="nil"/>
              <w:right w:val="nil"/>
            </w:tcBorders>
            <w:vAlign w:val="center"/>
          </w:tcPr>
          <w:p w14:paraId="159F8292">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825" w:type="dxa"/>
            <w:tcBorders>
              <w:top w:val="single" w:color="000000" w:sz="4" w:space="0"/>
              <w:left w:val="single" w:color="000000" w:sz="4" w:space="0"/>
              <w:bottom w:val="nil"/>
              <w:right w:val="nil"/>
            </w:tcBorders>
            <w:vAlign w:val="center"/>
          </w:tcPr>
          <w:p w14:paraId="13A0886A">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9" w:type="dxa"/>
            <w:tcBorders>
              <w:top w:val="single" w:color="000000" w:sz="4" w:space="0"/>
              <w:left w:val="single" w:color="000000" w:sz="4" w:space="0"/>
              <w:bottom w:val="nil"/>
              <w:right w:val="nil"/>
            </w:tcBorders>
            <w:vAlign w:val="center"/>
          </w:tcPr>
          <w:p w14:paraId="52CCF3CC">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034" w:type="dxa"/>
            <w:tcBorders>
              <w:top w:val="single" w:color="000000" w:sz="4" w:space="0"/>
              <w:left w:val="single" w:color="000000" w:sz="4" w:space="0"/>
              <w:bottom w:val="nil"/>
              <w:right w:val="nil"/>
            </w:tcBorders>
            <w:vAlign w:val="center"/>
          </w:tcPr>
          <w:p w14:paraId="51007880">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045AD6DF">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39" w:type="dxa"/>
            <w:tcBorders>
              <w:top w:val="single" w:color="000000" w:sz="4" w:space="0"/>
              <w:left w:val="single" w:color="000000" w:sz="4" w:space="0"/>
              <w:bottom w:val="nil"/>
              <w:right w:val="nil"/>
            </w:tcBorders>
            <w:vAlign w:val="center"/>
          </w:tcPr>
          <w:p w14:paraId="1515F8BC">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0" w:type="dxa"/>
            <w:tcBorders>
              <w:top w:val="single" w:color="000000" w:sz="4" w:space="0"/>
              <w:left w:val="single" w:color="000000" w:sz="4" w:space="0"/>
              <w:bottom w:val="nil"/>
              <w:right w:val="nil"/>
            </w:tcBorders>
            <w:vAlign w:val="center"/>
          </w:tcPr>
          <w:p w14:paraId="4B3A4852">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48" w:type="dxa"/>
            <w:tcBorders>
              <w:top w:val="single" w:color="000000" w:sz="4" w:space="0"/>
              <w:left w:val="single" w:color="000000" w:sz="4" w:space="0"/>
              <w:bottom w:val="nil"/>
              <w:right w:val="single" w:color="000000" w:sz="4" w:space="0"/>
            </w:tcBorders>
            <w:vAlign w:val="center"/>
          </w:tcPr>
          <w:p w14:paraId="7A5CEE0B">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3BABB4AA">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vAlign w:val="center"/>
          </w:tcPr>
          <w:p w14:paraId="5DB0E1C5">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043" w:type="dxa"/>
            <w:tcBorders>
              <w:top w:val="single" w:color="000000" w:sz="4" w:space="0"/>
              <w:left w:val="single" w:color="000000" w:sz="4" w:space="0"/>
              <w:bottom w:val="nil"/>
              <w:right w:val="nil"/>
            </w:tcBorders>
            <w:vAlign w:val="center"/>
          </w:tcPr>
          <w:p w14:paraId="437B741E">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1950" w:type="dxa"/>
            <w:tcBorders>
              <w:top w:val="single" w:color="000000" w:sz="4" w:space="0"/>
              <w:left w:val="single" w:color="000000" w:sz="4" w:space="0"/>
              <w:bottom w:val="nil"/>
              <w:right w:val="nil"/>
            </w:tcBorders>
            <w:vAlign w:val="center"/>
          </w:tcPr>
          <w:p w14:paraId="2BEA4376">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3377" w:type="dxa"/>
            <w:tcBorders>
              <w:top w:val="single" w:color="000000" w:sz="4" w:space="0"/>
              <w:left w:val="single" w:color="000000" w:sz="4" w:space="0"/>
              <w:bottom w:val="nil"/>
              <w:right w:val="nil"/>
            </w:tcBorders>
            <w:vAlign w:val="center"/>
          </w:tcPr>
          <w:p w14:paraId="72A3013A">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635" w:type="dxa"/>
            <w:tcBorders>
              <w:top w:val="single" w:color="000000" w:sz="4" w:space="0"/>
              <w:left w:val="single" w:color="000000" w:sz="4" w:space="0"/>
              <w:bottom w:val="nil"/>
              <w:right w:val="nil"/>
            </w:tcBorders>
            <w:vAlign w:val="center"/>
          </w:tcPr>
          <w:p w14:paraId="1E985D14">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825" w:type="dxa"/>
            <w:tcBorders>
              <w:top w:val="single" w:color="000000" w:sz="4" w:space="0"/>
              <w:left w:val="single" w:color="000000" w:sz="4" w:space="0"/>
              <w:bottom w:val="nil"/>
              <w:right w:val="nil"/>
            </w:tcBorders>
            <w:vAlign w:val="center"/>
          </w:tcPr>
          <w:p w14:paraId="77C54AB3">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9" w:type="dxa"/>
            <w:tcBorders>
              <w:top w:val="single" w:color="000000" w:sz="4" w:space="0"/>
              <w:left w:val="single" w:color="000000" w:sz="4" w:space="0"/>
              <w:bottom w:val="nil"/>
              <w:right w:val="nil"/>
            </w:tcBorders>
            <w:vAlign w:val="center"/>
          </w:tcPr>
          <w:p w14:paraId="6A3383BB">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034" w:type="dxa"/>
            <w:tcBorders>
              <w:top w:val="single" w:color="000000" w:sz="4" w:space="0"/>
              <w:left w:val="single" w:color="000000" w:sz="4" w:space="0"/>
              <w:bottom w:val="nil"/>
              <w:right w:val="nil"/>
            </w:tcBorders>
            <w:vAlign w:val="center"/>
          </w:tcPr>
          <w:p w14:paraId="34710E72">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6B0A2E9C">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39" w:type="dxa"/>
            <w:tcBorders>
              <w:top w:val="single" w:color="000000" w:sz="4" w:space="0"/>
              <w:left w:val="single" w:color="000000" w:sz="4" w:space="0"/>
              <w:bottom w:val="nil"/>
              <w:right w:val="nil"/>
            </w:tcBorders>
            <w:vAlign w:val="center"/>
          </w:tcPr>
          <w:p w14:paraId="30F21D92">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0" w:type="dxa"/>
            <w:tcBorders>
              <w:top w:val="single" w:color="000000" w:sz="4" w:space="0"/>
              <w:left w:val="single" w:color="000000" w:sz="4" w:space="0"/>
              <w:bottom w:val="nil"/>
              <w:right w:val="nil"/>
            </w:tcBorders>
            <w:vAlign w:val="center"/>
          </w:tcPr>
          <w:p w14:paraId="3EC314D6">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48" w:type="dxa"/>
            <w:tcBorders>
              <w:top w:val="single" w:color="000000" w:sz="4" w:space="0"/>
              <w:left w:val="single" w:color="000000" w:sz="4" w:space="0"/>
              <w:bottom w:val="nil"/>
              <w:right w:val="single" w:color="000000" w:sz="4" w:space="0"/>
            </w:tcBorders>
            <w:vAlign w:val="center"/>
          </w:tcPr>
          <w:p w14:paraId="62D89AE2">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4C7367CA">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vAlign w:val="center"/>
          </w:tcPr>
          <w:p w14:paraId="0EB64C4A">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043" w:type="dxa"/>
            <w:tcBorders>
              <w:top w:val="single" w:color="000000" w:sz="4" w:space="0"/>
              <w:left w:val="single" w:color="000000" w:sz="4" w:space="0"/>
              <w:bottom w:val="single" w:color="000000" w:sz="4" w:space="0"/>
              <w:right w:val="nil"/>
            </w:tcBorders>
            <w:vAlign w:val="center"/>
          </w:tcPr>
          <w:p w14:paraId="285374D5">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1950" w:type="dxa"/>
            <w:tcBorders>
              <w:top w:val="single" w:color="000000" w:sz="4" w:space="0"/>
              <w:left w:val="single" w:color="000000" w:sz="4" w:space="0"/>
              <w:bottom w:val="single" w:color="000000" w:sz="4" w:space="0"/>
              <w:right w:val="nil"/>
            </w:tcBorders>
            <w:vAlign w:val="center"/>
          </w:tcPr>
          <w:p w14:paraId="62577B66">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3377" w:type="dxa"/>
            <w:tcBorders>
              <w:top w:val="single" w:color="000000" w:sz="4" w:space="0"/>
              <w:left w:val="single" w:color="000000" w:sz="4" w:space="0"/>
              <w:bottom w:val="single" w:color="000000" w:sz="4" w:space="0"/>
              <w:right w:val="nil"/>
            </w:tcBorders>
            <w:vAlign w:val="center"/>
          </w:tcPr>
          <w:p w14:paraId="63A2C46A">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635" w:type="dxa"/>
            <w:tcBorders>
              <w:top w:val="single" w:color="000000" w:sz="4" w:space="0"/>
              <w:left w:val="single" w:color="000000" w:sz="4" w:space="0"/>
              <w:bottom w:val="single" w:color="000000" w:sz="4" w:space="0"/>
              <w:right w:val="nil"/>
            </w:tcBorders>
            <w:vAlign w:val="center"/>
          </w:tcPr>
          <w:p w14:paraId="6234CE31">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825" w:type="dxa"/>
            <w:tcBorders>
              <w:top w:val="single" w:color="000000" w:sz="4" w:space="0"/>
              <w:left w:val="single" w:color="000000" w:sz="4" w:space="0"/>
              <w:bottom w:val="single" w:color="000000" w:sz="4" w:space="0"/>
              <w:right w:val="nil"/>
            </w:tcBorders>
            <w:vAlign w:val="center"/>
          </w:tcPr>
          <w:p w14:paraId="2167E73B">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9" w:type="dxa"/>
            <w:tcBorders>
              <w:top w:val="single" w:color="000000" w:sz="4" w:space="0"/>
              <w:left w:val="single" w:color="000000" w:sz="4" w:space="0"/>
              <w:bottom w:val="single" w:color="000000" w:sz="4" w:space="0"/>
              <w:right w:val="nil"/>
            </w:tcBorders>
            <w:vAlign w:val="center"/>
          </w:tcPr>
          <w:p w14:paraId="23BB3830">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034" w:type="dxa"/>
            <w:tcBorders>
              <w:top w:val="single" w:color="000000" w:sz="4" w:space="0"/>
              <w:left w:val="single" w:color="000000" w:sz="4" w:space="0"/>
              <w:bottom w:val="nil"/>
              <w:right w:val="nil"/>
            </w:tcBorders>
            <w:vAlign w:val="center"/>
          </w:tcPr>
          <w:p w14:paraId="4B0C28D4">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3E10A7CE">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39" w:type="dxa"/>
            <w:tcBorders>
              <w:top w:val="single" w:color="000000" w:sz="4" w:space="0"/>
              <w:left w:val="single" w:color="000000" w:sz="4" w:space="0"/>
              <w:bottom w:val="nil"/>
              <w:right w:val="nil"/>
            </w:tcBorders>
            <w:vAlign w:val="center"/>
          </w:tcPr>
          <w:p w14:paraId="2B00D2E0">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0" w:type="dxa"/>
            <w:tcBorders>
              <w:top w:val="single" w:color="000000" w:sz="4" w:space="0"/>
              <w:left w:val="single" w:color="000000" w:sz="4" w:space="0"/>
              <w:bottom w:val="nil"/>
              <w:right w:val="nil"/>
            </w:tcBorders>
            <w:vAlign w:val="center"/>
          </w:tcPr>
          <w:p w14:paraId="04776EC5">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48" w:type="dxa"/>
            <w:tcBorders>
              <w:top w:val="single" w:color="000000" w:sz="4" w:space="0"/>
              <w:left w:val="single" w:color="000000" w:sz="4" w:space="0"/>
              <w:bottom w:val="nil"/>
              <w:right w:val="single" w:color="000000" w:sz="4" w:space="0"/>
            </w:tcBorders>
            <w:vAlign w:val="center"/>
          </w:tcPr>
          <w:p w14:paraId="6949EA43">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08A4F377">
        <w:tblPrEx>
          <w:tblCellMar>
            <w:top w:w="15" w:type="dxa"/>
            <w:left w:w="15" w:type="dxa"/>
            <w:bottom w:w="15" w:type="dxa"/>
            <w:right w:w="15" w:type="dxa"/>
          </w:tblCellMar>
        </w:tblPrEx>
        <w:trPr>
          <w:trHeight w:val="336" w:hRule="atLeast"/>
        </w:trPr>
        <w:tc>
          <w:tcPr>
            <w:tcW w:w="9178" w:type="dxa"/>
            <w:gridSpan w:val="7"/>
            <w:tcBorders>
              <w:top w:val="single" w:color="000000" w:sz="4" w:space="0"/>
              <w:left w:val="single" w:color="000000" w:sz="4" w:space="0"/>
              <w:bottom w:val="single" w:color="000000" w:sz="4" w:space="0"/>
              <w:right w:val="nil"/>
            </w:tcBorders>
            <w:vAlign w:val="center"/>
          </w:tcPr>
          <w:p w14:paraId="338B126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    计</w:t>
            </w:r>
          </w:p>
        </w:tc>
        <w:tc>
          <w:tcPr>
            <w:tcW w:w="1034" w:type="dxa"/>
            <w:tcBorders>
              <w:top w:val="single" w:color="000000" w:sz="4" w:space="0"/>
              <w:left w:val="single" w:color="000000" w:sz="4" w:space="0"/>
              <w:bottom w:val="single" w:color="000000" w:sz="4" w:space="0"/>
              <w:right w:val="nil"/>
            </w:tcBorders>
            <w:vAlign w:val="center"/>
          </w:tcPr>
          <w:p w14:paraId="69567F07">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1" w:type="dxa"/>
            <w:tcBorders>
              <w:top w:val="single" w:color="000000" w:sz="4" w:space="0"/>
              <w:left w:val="single" w:color="000000" w:sz="4" w:space="0"/>
              <w:bottom w:val="single" w:color="000000" w:sz="4" w:space="0"/>
              <w:right w:val="nil"/>
            </w:tcBorders>
            <w:vAlign w:val="center"/>
          </w:tcPr>
          <w:p w14:paraId="70694E6D">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39" w:type="dxa"/>
            <w:tcBorders>
              <w:top w:val="single" w:color="000000" w:sz="4" w:space="0"/>
              <w:left w:val="single" w:color="000000" w:sz="4" w:space="0"/>
              <w:bottom w:val="single" w:color="000000" w:sz="4" w:space="0"/>
              <w:right w:val="nil"/>
            </w:tcBorders>
            <w:vAlign w:val="center"/>
          </w:tcPr>
          <w:p w14:paraId="24904CE5">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0" w:type="dxa"/>
            <w:tcBorders>
              <w:top w:val="single" w:color="000000" w:sz="4" w:space="0"/>
              <w:left w:val="single" w:color="000000" w:sz="4" w:space="0"/>
              <w:bottom w:val="single" w:color="000000" w:sz="4" w:space="0"/>
              <w:right w:val="nil"/>
            </w:tcBorders>
            <w:vAlign w:val="center"/>
          </w:tcPr>
          <w:p w14:paraId="1C25B5F1">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48" w:type="dxa"/>
            <w:tcBorders>
              <w:top w:val="single" w:color="000000" w:sz="4" w:space="0"/>
              <w:left w:val="single" w:color="000000" w:sz="4" w:space="0"/>
              <w:bottom w:val="single" w:color="000000" w:sz="4" w:space="0"/>
              <w:right w:val="single" w:color="000000" w:sz="4" w:space="0"/>
            </w:tcBorders>
            <w:vAlign w:val="bottom"/>
          </w:tcPr>
          <w:p w14:paraId="59FDB53D">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bl>
    <w:p w14:paraId="62683E77">
      <w:pPr>
        <w:widowControl/>
        <w:tabs>
          <w:tab w:val="center" w:pos="4755"/>
          <w:tab w:val="right" w:pos="9070"/>
        </w:tabs>
        <w:spacing w:line="288" w:lineRule="auto"/>
        <w:jc w:val="center"/>
        <w:rPr>
          <w:color w:val="auto"/>
          <w:kern w:val="0"/>
          <w:sz w:val="21"/>
          <w:szCs w:val="21"/>
          <w:highlight w:val="none"/>
        </w:rPr>
        <w:sectPr>
          <w:pgSz w:w="16838" w:h="11906" w:orient="landscape"/>
          <w:pgMar w:top="1247" w:right="1247" w:bottom="1247" w:left="1247" w:header="0" w:footer="0" w:gutter="0"/>
          <w:pgNumType w:fmt="decimal"/>
          <w:cols w:space="720" w:num="1"/>
          <w:docGrid w:type="lines" w:linePitch="388" w:charSpace="0"/>
        </w:sectPr>
      </w:pPr>
    </w:p>
    <w:tbl>
      <w:tblPr>
        <w:tblStyle w:val="12"/>
        <w:tblW w:w="9286" w:type="dxa"/>
        <w:tblInd w:w="91" w:type="dxa"/>
        <w:tblLayout w:type="fixed"/>
        <w:tblCellMar>
          <w:top w:w="15" w:type="dxa"/>
          <w:left w:w="15" w:type="dxa"/>
          <w:bottom w:w="15" w:type="dxa"/>
          <w:right w:w="15" w:type="dxa"/>
        </w:tblCellMar>
      </w:tblPr>
      <w:tblGrid>
        <w:gridCol w:w="667"/>
        <w:gridCol w:w="4078"/>
        <w:gridCol w:w="876"/>
        <w:gridCol w:w="1067"/>
        <w:gridCol w:w="1301"/>
        <w:gridCol w:w="1297"/>
      </w:tblGrid>
      <w:tr w14:paraId="6ACE126C">
        <w:tblPrEx>
          <w:tblCellMar>
            <w:top w:w="15" w:type="dxa"/>
            <w:left w:w="15" w:type="dxa"/>
            <w:bottom w:w="15" w:type="dxa"/>
            <w:right w:w="15" w:type="dxa"/>
          </w:tblCellMar>
        </w:tblPrEx>
        <w:trPr>
          <w:trHeight w:val="1166" w:hRule="atLeast"/>
        </w:trPr>
        <w:tc>
          <w:tcPr>
            <w:tcW w:w="9286" w:type="dxa"/>
            <w:gridSpan w:val="6"/>
            <w:tcBorders>
              <w:top w:val="nil"/>
              <w:left w:val="nil"/>
              <w:bottom w:val="nil"/>
              <w:right w:val="nil"/>
            </w:tcBorders>
            <w:vAlign w:val="center"/>
          </w:tcPr>
          <w:p w14:paraId="4F6713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表1-3-B  组织措施项目( 专业工程 )清单及计价表</w:t>
            </w:r>
          </w:p>
        </w:tc>
      </w:tr>
      <w:tr w14:paraId="0C03BCA1">
        <w:tblPrEx>
          <w:tblCellMar>
            <w:top w:w="15" w:type="dxa"/>
            <w:left w:w="15" w:type="dxa"/>
            <w:bottom w:w="15" w:type="dxa"/>
            <w:right w:w="15" w:type="dxa"/>
          </w:tblCellMar>
        </w:tblPrEx>
        <w:trPr>
          <w:trHeight w:val="330" w:hRule="atLeast"/>
        </w:trPr>
        <w:tc>
          <w:tcPr>
            <w:tcW w:w="7989" w:type="dxa"/>
            <w:gridSpan w:val="5"/>
            <w:tcBorders>
              <w:top w:val="nil"/>
              <w:left w:val="nil"/>
              <w:bottom w:val="nil"/>
              <w:right w:val="nil"/>
            </w:tcBorders>
            <w:vAlign w:val="bottom"/>
          </w:tcPr>
          <w:p w14:paraId="1D59708F">
            <w:pPr>
              <w:keepNext w:val="0"/>
              <w:keepLines w:val="0"/>
              <w:widowControl/>
              <w:suppressLineNumbers w:val="0"/>
              <w:spacing w:before="0" w:beforeAutospacing="0" w:after="0" w:afterAutospacing="0"/>
              <w:ind w:left="0" w:right="0"/>
              <w:jc w:val="left"/>
              <w:textAlignment w:val="bottom"/>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1297" w:type="dxa"/>
            <w:tcBorders>
              <w:top w:val="nil"/>
              <w:left w:val="nil"/>
              <w:bottom w:val="nil"/>
              <w:right w:val="nil"/>
            </w:tcBorders>
            <w:vAlign w:val="bottom"/>
          </w:tcPr>
          <w:p w14:paraId="66D162F2">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3C8B66F9">
        <w:tblPrEx>
          <w:tblCellMar>
            <w:top w:w="15" w:type="dxa"/>
            <w:left w:w="15" w:type="dxa"/>
            <w:bottom w:w="15" w:type="dxa"/>
            <w:right w:w="15" w:type="dxa"/>
          </w:tblCellMar>
        </w:tblPrEx>
        <w:trPr>
          <w:trHeight w:val="330" w:hRule="atLeast"/>
        </w:trPr>
        <w:tc>
          <w:tcPr>
            <w:tcW w:w="6688" w:type="dxa"/>
            <w:gridSpan w:val="4"/>
            <w:tcBorders>
              <w:top w:val="nil"/>
              <w:left w:val="nil"/>
              <w:bottom w:val="nil"/>
              <w:right w:val="nil"/>
            </w:tcBorders>
            <w:vAlign w:val="bottom"/>
          </w:tcPr>
          <w:p w14:paraId="14AADCBC">
            <w:pPr>
              <w:keepNext w:val="0"/>
              <w:keepLines w:val="0"/>
              <w:widowControl/>
              <w:suppressLineNumbers w:val="0"/>
              <w:spacing w:before="0" w:beforeAutospacing="0" w:after="0" w:afterAutospacing="0"/>
              <w:ind w:left="0" w:right="0"/>
              <w:jc w:val="left"/>
              <w:textAlignment w:val="bottom"/>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单位工程及专业工程名称:</w:t>
            </w:r>
          </w:p>
        </w:tc>
        <w:tc>
          <w:tcPr>
            <w:tcW w:w="2598" w:type="dxa"/>
            <w:gridSpan w:val="2"/>
            <w:tcBorders>
              <w:top w:val="nil"/>
              <w:left w:val="nil"/>
              <w:bottom w:val="nil"/>
              <w:right w:val="nil"/>
            </w:tcBorders>
            <w:vAlign w:val="bottom"/>
          </w:tcPr>
          <w:p w14:paraId="389ADBBE">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共1页</w:t>
            </w:r>
          </w:p>
        </w:tc>
      </w:tr>
      <w:tr w14:paraId="6426164E">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39F41FE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4078" w:type="dxa"/>
            <w:tcBorders>
              <w:top w:val="single" w:color="000000" w:sz="4" w:space="0"/>
              <w:left w:val="single" w:color="000000" w:sz="4" w:space="0"/>
              <w:bottom w:val="nil"/>
              <w:right w:val="nil"/>
            </w:tcBorders>
            <w:vAlign w:val="center"/>
          </w:tcPr>
          <w:p w14:paraId="6879BD2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 目 名 称</w:t>
            </w:r>
          </w:p>
        </w:tc>
        <w:tc>
          <w:tcPr>
            <w:tcW w:w="876" w:type="dxa"/>
            <w:tcBorders>
              <w:top w:val="single" w:color="000000" w:sz="4" w:space="0"/>
              <w:left w:val="single" w:color="000000" w:sz="4" w:space="0"/>
              <w:bottom w:val="nil"/>
              <w:right w:val="nil"/>
            </w:tcBorders>
            <w:vAlign w:val="center"/>
          </w:tcPr>
          <w:p w14:paraId="37FBD08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w:t>
            </w:r>
          </w:p>
        </w:tc>
        <w:tc>
          <w:tcPr>
            <w:tcW w:w="1067" w:type="dxa"/>
            <w:tcBorders>
              <w:top w:val="single" w:color="000000" w:sz="4" w:space="0"/>
              <w:left w:val="single" w:color="000000" w:sz="4" w:space="0"/>
              <w:bottom w:val="nil"/>
              <w:right w:val="nil"/>
            </w:tcBorders>
            <w:vAlign w:val="center"/>
          </w:tcPr>
          <w:p w14:paraId="75D9BAD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数量</w:t>
            </w:r>
          </w:p>
        </w:tc>
        <w:tc>
          <w:tcPr>
            <w:tcW w:w="1301" w:type="dxa"/>
            <w:tcBorders>
              <w:top w:val="single" w:color="000000" w:sz="4" w:space="0"/>
              <w:left w:val="single" w:color="000000" w:sz="4" w:space="0"/>
              <w:bottom w:val="nil"/>
              <w:right w:val="nil"/>
            </w:tcBorders>
            <w:vAlign w:val="center"/>
          </w:tcPr>
          <w:p w14:paraId="6F6D647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 额(元)</w:t>
            </w:r>
          </w:p>
        </w:tc>
        <w:tc>
          <w:tcPr>
            <w:tcW w:w="1297" w:type="dxa"/>
            <w:tcBorders>
              <w:top w:val="single" w:color="000000" w:sz="4" w:space="0"/>
              <w:left w:val="single" w:color="000000" w:sz="4" w:space="0"/>
              <w:bottom w:val="nil"/>
              <w:right w:val="single" w:color="000000" w:sz="4" w:space="0"/>
            </w:tcBorders>
            <w:vAlign w:val="center"/>
          </w:tcPr>
          <w:p w14:paraId="66108FC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备注</w:t>
            </w:r>
          </w:p>
        </w:tc>
      </w:tr>
      <w:tr w14:paraId="2E51C1F1">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4FF8156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4078" w:type="dxa"/>
            <w:tcBorders>
              <w:top w:val="single" w:color="000000" w:sz="4" w:space="0"/>
              <w:left w:val="single" w:color="000000" w:sz="4" w:space="0"/>
              <w:bottom w:val="nil"/>
              <w:right w:val="nil"/>
            </w:tcBorders>
            <w:vAlign w:val="center"/>
          </w:tcPr>
          <w:p w14:paraId="6C864B8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提前竣工增加费</w:t>
            </w:r>
          </w:p>
        </w:tc>
        <w:tc>
          <w:tcPr>
            <w:tcW w:w="876" w:type="dxa"/>
            <w:tcBorders>
              <w:top w:val="single" w:color="000000" w:sz="4" w:space="0"/>
              <w:left w:val="single" w:color="000000" w:sz="4" w:space="0"/>
              <w:bottom w:val="nil"/>
              <w:right w:val="nil"/>
            </w:tcBorders>
            <w:vAlign w:val="center"/>
          </w:tcPr>
          <w:p w14:paraId="2FF610C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c>
          <w:tcPr>
            <w:tcW w:w="1067" w:type="dxa"/>
            <w:tcBorders>
              <w:top w:val="single" w:color="000000" w:sz="4" w:space="0"/>
              <w:left w:val="single" w:color="000000" w:sz="4" w:space="0"/>
              <w:bottom w:val="nil"/>
              <w:right w:val="nil"/>
            </w:tcBorders>
            <w:vAlign w:val="center"/>
          </w:tcPr>
          <w:p w14:paraId="5805211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301" w:type="dxa"/>
            <w:tcBorders>
              <w:top w:val="single" w:color="000000" w:sz="4" w:space="0"/>
              <w:left w:val="single" w:color="000000" w:sz="4" w:space="0"/>
              <w:bottom w:val="nil"/>
              <w:right w:val="nil"/>
            </w:tcBorders>
            <w:vAlign w:val="center"/>
          </w:tcPr>
          <w:p w14:paraId="3E2EA7A3">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3C2EEC9F">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70EF0973">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30BED6E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4078" w:type="dxa"/>
            <w:tcBorders>
              <w:top w:val="single" w:color="000000" w:sz="4" w:space="0"/>
              <w:left w:val="single" w:color="000000" w:sz="4" w:space="0"/>
              <w:bottom w:val="nil"/>
              <w:right w:val="nil"/>
            </w:tcBorders>
            <w:vAlign w:val="center"/>
          </w:tcPr>
          <w:p w14:paraId="3D23E32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二次搬运费</w:t>
            </w:r>
          </w:p>
        </w:tc>
        <w:tc>
          <w:tcPr>
            <w:tcW w:w="876" w:type="dxa"/>
            <w:tcBorders>
              <w:top w:val="single" w:color="000000" w:sz="4" w:space="0"/>
              <w:left w:val="single" w:color="000000" w:sz="4" w:space="0"/>
              <w:bottom w:val="nil"/>
              <w:right w:val="nil"/>
            </w:tcBorders>
            <w:vAlign w:val="center"/>
          </w:tcPr>
          <w:p w14:paraId="451C033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c>
          <w:tcPr>
            <w:tcW w:w="1067" w:type="dxa"/>
            <w:tcBorders>
              <w:top w:val="single" w:color="000000" w:sz="4" w:space="0"/>
              <w:left w:val="single" w:color="000000" w:sz="4" w:space="0"/>
              <w:bottom w:val="nil"/>
              <w:right w:val="nil"/>
            </w:tcBorders>
            <w:vAlign w:val="center"/>
          </w:tcPr>
          <w:p w14:paraId="24054D0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301" w:type="dxa"/>
            <w:tcBorders>
              <w:top w:val="single" w:color="000000" w:sz="4" w:space="0"/>
              <w:left w:val="single" w:color="000000" w:sz="4" w:space="0"/>
              <w:bottom w:val="nil"/>
              <w:right w:val="nil"/>
            </w:tcBorders>
            <w:vAlign w:val="center"/>
          </w:tcPr>
          <w:p w14:paraId="4F734C88">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5A4B59E6">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16F68139">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0AB2F69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4078" w:type="dxa"/>
            <w:tcBorders>
              <w:top w:val="single" w:color="000000" w:sz="4" w:space="0"/>
              <w:left w:val="single" w:color="000000" w:sz="4" w:space="0"/>
              <w:bottom w:val="nil"/>
              <w:right w:val="nil"/>
            </w:tcBorders>
            <w:vAlign w:val="center"/>
          </w:tcPr>
          <w:p w14:paraId="5A3E634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冬雨季施工增加费</w:t>
            </w:r>
          </w:p>
        </w:tc>
        <w:tc>
          <w:tcPr>
            <w:tcW w:w="876" w:type="dxa"/>
            <w:tcBorders>
              <w:top w:val="single" w:color="000000" w:sz="4" w:space="0"/>
              <w:left w:val="single" w:color="000000" w:sz="4" w:space="0"/>
              <w:bottom w:val="nil"/>
              <w:right w:val="nil"/>
            </w:tcBorders>
            <w:vAlign w:val="center"/>
          </w:tcPr>
          <w:p w14:paraId="469A717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c>
          <w:tcPr>
            <w:tcW w:w="1067" w:type="dxa"/>
            <w:tcBorders>
              <w:top w:val="single" w:color="000000" w:sz="4" w:space="0"/>
              <w:left w:val="single" w:color="000000" w:sz="4" w:space="0"/>
              <w:bottom w:val="nil"/>
              <w:right w:val="nil"/>
            </w:tcBorders>
            <w:vAlign w:val="center"/>
          </w:tcPr>
          <w:p w14:paraId="4C56645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301" w:type="dxa"/>
            <w:tcBorders>
              <w:top w:val="single" w:color="000000" w:sz="4" w:space="0"/>
              <w:left w:val="single" w:color="000000" w:sz="4" w:space="0"/>
              <w:bottom w:val="nil"/>
              <w:right w:val="nil"/>
            </w:tcBorders>
            <w:vAlign w:val="center"/>
          </w:tcPr>
          <w:p w14:paraId="71806F54">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498DAD82">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4E6545E9">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14B60BF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4078" w:type="dxa"/>
            <w:tcBorders>
              <w:top w:val="single" w:color="000000" w:sz="4" w:space="0"/>
              <w:left w:val="single" w:color="000000" w:sz="4" w:space="0"/>
              <w:bottom w:val="nil"/>
              <w:right w:val="nil"/>
            </w:tcBorders>
            <w:vAlign w:val="center"/>
          </w:tcPr>
          <w:p w14:paraId="6DBB69F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行车、行人干扰增加费</w:t>
            </w:r>
          </w:p>
        </w:tc>
        <w:tc>
          <w:tcPr>
            <w:tcW w:w="876" w:type="dxa"/>
            <w:tcBorders>
              <w:top w:val="single" w:color="000000" w:sz="4" w:space="0"/>
              <w:left w:val="single" w:color="000000" w:sz="4" w:space="0"/>
              <w:bottom w:val="nil"/>
              <w:right w:val="nil"/>
            </w:tcBorders>
            <w:vAlign w:val="center"/>
          </w:tcPr>
          <w:p w14:paraId="3F4D4B9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c>
          <w:tcPr>
            <w:tcW w:w="1067" w:type="dxa"/>
            <w:tcBorders>
              <w:top w:val="single" w:color="000000" w:sz="4" w:space="0"/>
              <w:left w:val="single" w:color="000000" w:sz="4" w:space="0"/>
              <w:bottom w:val="nil"/>
              <w:right w:val="nil"/>
            </w:tcBorders>
            <w:vAlign w:val="center"/>
          </w:tcPr>
          <w:p w14:paraId="3FFFF69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301" w:type="dxa"/>
            <w:tcBorders>
              <w:top w:val="single" w:color="000000" w:sz="4" w:space="0"/>
              <w:left w:val="single" w:color="000000" w:sz="4" w:space="0"/>
              <w:bottom w:val="nil"/>
              <w:right w:val="nil"/>
            </w:tcBorders>
            <w:vAlign w:val="center"/>
          </w:tcPr>
          <w:p w14:paraId="62CEC90F">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5FF288F8">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2294AA58">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7A3A3C52">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0D46497B">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07747761">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483D7780">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3F356562">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0414838D">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0B427D68">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359B984C">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49565824">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7741C50C">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11FAFAB9">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3C119462">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2C1D3222">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61C98A27">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381CF552">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304DD04D">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73989253">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66314CC0">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1BD1247A">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3DB6B40D">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41E64FB0">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77CD3E15">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76424C34">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0BE65504">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7555D545">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507E6A5F">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35F6C03A">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3E1A6AD5">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75B4CCA4">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44FC3D0F">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5857FDCC">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4D941E7E">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757ACA75">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49FA2F06">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63FEA2EB">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0D01F483">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25692B2A">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7E62807C">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4046BCAE">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241BEF5F">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4BC71137">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25DE55F6">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45CCBDEF">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644A0979">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29839083">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008DD5A3">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01718409">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258D2CFF">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7CD642D8">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228AEFD3">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627B1E5B">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3D16FE2B">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64CAA351">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1EFE4279">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3A505BCF">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29D54AC2">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7A9A59FE">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718296A4">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0FB8B6B3">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28E67DFA">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7E4D0723">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6B5E5560">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6ED02390">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30034BBC">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1E83DE0B">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45E77169">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401A9DC5">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6A3821E3">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14B2D9CA">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25698CD0">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407ECD56">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4151FE76">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23D7660A">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0DF2F80F">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5BB293C5">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6D192B72">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363E1BF3">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2D1812B4">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49478E4A">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47AF651D">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538DA943">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24733CF3">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550A4923">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7C7A98B5">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25026895">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09F00055">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139AB8EA">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6E3D27B6">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2746CC78">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6C5DF75D">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3DB2A097">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160AD237">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121B8588">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3D45C2E0">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4135D066">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18FD28B2">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552BCC93">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02A1805F">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7FCB1ECC">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1D79882C">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5E14C66B">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2BF1444E">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7073039A">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3EBF2701">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7877E65D">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486D2C7A">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2541225A">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087BBF9D">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5F40188E">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0502CC10">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5A5681F4">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4EFD0EE5">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047B2B7B">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3EC014AE">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4159606B">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6AD51C2D">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2C9FE3F8">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2B81B56E">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5941470B">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797D0C0A">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vAlign w:val="center"/>
          </w:tcPr>
          <w:p w14:paraId="30F035EB">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vAlign w:val="center"/>
          </w:tcPr>
          <w:p w14:paraId="5E0E3208">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vAlign w:val="center"/>
          </w:tcPr>
          <w:p w14:paraId="61974D4C">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06C2A75D">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3957E1DE">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5618DCF4">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vAlign w:val="center"/>
          </w:tcPr>
          <w:p w14:paraId="640FBA7A">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078" w:type="dxa"/>
            <w:tcBorders>
              <w:top w:val="single" w:color="000000" w:sz="4" w:space="0"/>
              <w:left w:val="single" w:color="000000" w:sz="4" w:space="0"/>
              <w:bottom w:val="single" w:color="000000" w:sz="4" w:space="0"/>
              <w:right w:val="nil"/>
            </w:tcBorders>
            <w:vAlign w:val="center"/>
          </w:tcPr>
          <w:p w14:paraId="54A20839">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76" w:type="dxa"/>
            <w:tcBorders>
              <w:top w:val="single" w:color="000000" w:sz="4" w:space="0"/>
              <w:left w:val="single" w:color="000000" w:sz="4" w:space="0"/>
              <w:bottom w:val="single" w:color="000000" w:sz="4" w:space="0"/>
              <w:right w:val="nil"/>
            </w:tcBorders>
            <w:vAlign w:val="center"/>
          </w:tcPr>
          <w:p w14:paraId="1E130B59">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067" w:type="dxa"/>
            <w:tcBorders>
              <w:top w:val="single" w:color="000000" w:sz="4" w:space="0"/>
              <w:left w:val="single" w:color="000000" w:sz="4" w:space="0"/>
              <w:bottom w:val="single" w:color="000000" w:sz="4" w:space="0"/>
              <w:right w:val="nil"/>
            </w:tcBorders>
            <w:vAlign w:val="center"/>
          </w:tcPr>
          <w:p w14:paraId="4DF73082">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vAlign w:val="center"/>
          </w:tcPr>
          <w:p w14:paraId="44813A65">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vAlign w:val="center"/>
          </w:tcPr>
          <w:p w14:paraId="4B9A3A9C">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r w14:paraId="2A29BC0B">
        <w:tblPrEx>
          <w:tblCellMar>
            <w:top w:w="15" w:type="dxa"/>
            <w:left w:w="15" w:type="dxa"/>
            <w:bottom w:w="15" w:type="dxa"/>
            <w:right w:w="15" w:type="dxa"/>
          </w:tblCellMar>
        </w:tblPrEx>
        <w:trPr>
          <w:trHeight w:val="352" w:hRule="atLeast"/>
        </w:trPr>
        <w:tc>
          <w:tcPr>
            <w:tcW w:w="6688" w:type="dxa"/>
            <w:gridSpan w:val="4"/>
            <w:tcBorders>
              <w:top w:val="single" w:color="000000" w:sz="4" w:space="0"/>
              <w:left w:val="single" w:color="000000" w:sz="4" w:space="0"/>
              <w:bottom w:val="single" w:color="000000" w:sz="4" w:space="0"/>
              <w:right w:val="nil"/>
            </w:tcBorders>
            <w:vAlign w:val="center"/>
          </w:tcPr>
          <w:p w14:paraId="50207EB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    计</w:t>
            </w:r>
          </w:p>
        </w:tc>
        <w:tc>
          <w:tcPr>
            <w:tcW w:w="1301" w:type="dxa"/>
            <w:tcBorders>
              <w:top w:val="single" w:color="000000" w:sz="4" w:space="0"/>
              <w:left w:val="single" w:color="000000" w:sz="4" w:space="0"/>
              <w:bottom w:val="single" w:color="000000" w:sz="4" w:space="0"/>
              <w:right w:val="nil"/>
            </w:tcBorders>
            <w:vAlign w:val="center"/>
          </w:tcPr>
          <w:p w14:paraId="52C46065">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14:paraId="613161BF">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r>
    </w:tbl>
    <w:p w14:paraId="73C508E4">
      <w:pPr>
        <w:widowControl/>
        <w:tabs>
          <w:tab w:val="center" w:pos="4755"/>
          <w:tab w:val="right" w:pos="9070"/>
        </w:tabs>
        <w:spacing w:line="288" w:lineRule="auto"/>
        <w:jc w:val="center"/>
        <w:rPr>
          <w:color w:val="auto"/>
          <w:kern w:val="0"/>
          <w:sz w:val="21"/>
          <w:szCs w:val="21"/>
          <w:highlight w:val="none"/>
        </w:rPr>
        <w:sectPr>
          <w:pgSz w:w="11906" w:h="16838"/>
          <w:pgMar w:top="1247" w:right="1247" w:bottom="1247" w:left="1247" w:header="0" w:footer="0" w:gutter="0"/>
          <w:pgNumType w:fmt="decimal"/>
          <w:cols w:space="720" w:num="1"/>
          <w:docGrid w:type="lines" w:linePitch="388" w:charSpace="0"/>
        </w:sectPr>
      </w:pPr>
    </w:p>
    <w:tbl>
      <w:tblPr>
        <w:tblStyle w:val="12"/>
        <w:tblW w:w="13960" w:type="dxa"/>
        <w:tblInd w:w="135" w:type="dxa"/>
        <w:tblLayout w:type="fixed"/>
        <w:tblCellMar>
          <w:top w:w="15" w:type="dxa"/>
          <w:left w:w="15" w:type="dxa"/>
          <w:bottom w:w="15" w:type="dxa"/>
          <w:right w:w="15" w:type="dxa"/>
        </w:tblCellMar>
      </w:tblPr>
      <w:tblGrid>
        <w:gridCol w:w="498"/>
        <w:gridCol w:w="1275"/>
        <w:gridCol w:w="3270"/>
        <w:gridCol w:w="800"/>
        <w:gridCol w:w="844"/>
        <w:gridCol w:w="951"/>
        <w:gridCol w:w="864"/>
        <w:gridCol w:w="865"/>
        <w:gridCol w:w="864"/>
        <w:gridCol w:w="865"/>
        <w:gridCol w:w="865"/>
        <w:gridCol w:w="949"/>
        <w:gridCol w:w="1050"/>
      </w:tblGrid>
      <w:tr w14:paraId="45FE8933">
        <w:tblPrEx>
          <w:tblCellMar>
            <w:top w:w="15" w:type="dxa"/>
            <w:left w:w="15" w:type="dxa"/>
            <w:bottom w:w="15" w:type="dxa"/>
            <w:right w:w="15" w:type="dxa"/>
          </w:tblCellMar>
        </w:tblPrEx>
        <w:trPr>
          <w:trHeight w:val="361" w:hRule="atLeast"/>
        </w:trPr>
        <w:tc>
          <w:tcPr>
            <w:tcW w:w="13960" w:type="dxa"/>
            <w:gridSpan w:val="13"/>
            <w:tcBorders>
              <w:top w:val="nil"/>
              <w:left w:val="nil"/>
              <w:bottom w:val="nil"/>
              <w:right w:val="nil"/>
            </w:tcBorders>
            <w:vAlign w:val="center"/>
          </w:tcPr>
          <w:p w14:paraId="3314A8E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表2-1 分部分项工程量清单综合单价分析表</w:t>
            </w:r>
          </w:p>
        </w:tc>
      </w:tr>
      <w:tr w14:paraId="014E27F7">
        <w:tblPrEx>
          <w:tblCellMar>
            <w:top w:w="15" w:type="dxa"/>
            <w:left w:w="15" w:type="dxa"/>
            <w:bottom w:w="15" w:type="dxa"/>
            <w:right w:w="15" w:type="dxa"/>
          </w:tblCellMar>
        </w:tblPrEx>
        <w:trPr>
          <w:trHeight w:val="185" w:hRule="atLeast"/>
        </w:trPr>
        <w:tc>
          <w:tcPr>
            <w:tcW w:w="8502" w:type="dxa"/>
            <w:gridSpan w:val="7"/>
            <w:tcBorders>
              <w:top w:val="nil"/>
              <w:left w:val="nil"/>
              <w:bottom w:val="nil"/>
              <w:right w:val="nil"/>
            </w:tcBorders>
            <w:vAlign w:val="bottom"/>
          </w:tcPr>
          <w:p w14:paraId="2BCA8017">
            <w:pPr>
              <w:keepNext w:val="0"/>
              <w:keepLines w:val="0"/>
              <w:widowControl/>
              <w:suppressLineNumbers w:val="0"/>
              <w:spacing w:before="0" w:beforeAutospacing="0" w:after="0" w:afterAutospacing="0"/>
              <w:ind w:left="0" w:right="0"/>
              <w:jc w:val="left"/>
              <w:textAlignment w:val="bottom"/>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2594" w:type="dxa"/>
            <w:gridSpan w:val="3"/>
            <w:tcBorders>
              <w:top w:val="nil"/>
              <w:left w:val="nil"/>
              <w:bottom w:val="single" w:color="000000" w:sz="4" w:space="0"/>
              <w:right w:val="nil"/>
            </w:tcBorders>
            <w:vAlign w:val="bottom"/>
          </w:tcPr>
          <w:p w14:paraId="3690F787">
            <w:pPr>
              <w:keepNext w:val="0"/>
              <w:keepLines w:val="0"/>
              <w:widowControl/>
              <w:suppressLineNumbers w:val="0"/>
              <w:spacing w:before="0" w:beforeAutospacing="0" w:after="0" w:afterAutospacing="0"/>
              <w:ind w:left="0" w:right="0"/>
              <w:jc w:val="left"/>
              <w:textAlignment w:val="bottom"/>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清单号:</w:t>
            </w:r>
          </w:p>
        </w:tc>
        <w:tc>
          <w:tcPr>
            <w:tcW w:w="2864" w:type="dxa"/>
            <w:gridSpan w:val="3"/>
            <w:tcBorders>
              <w:top w:val="nil"/>
              <w:left w:val="nil"/>
              <w:bottom w:val="nil"/>
              <w:right w:val="nil"/>
            </w:tcBorders>
            <w:vAlign w:val="bottom"/>
          </w:tcPr>
          <w:p w14:paraId="1445E20A">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共1页</w:t>
            </w:r>
          </w:p>
        </w:tc>
      </w:tr>
      <w:tr w14:paraId="064B1D6F">
        <w:tblPrEx>
          <w:tblCellMar>
            <w:top w:w="15" w:type="dxa"/>
            <w:left w:w="15" w:type="dxa"/>
            <w:bottom w:w="15" w:type="dxa"/>
            <w:right w:w="15" w:type="dxa"/>
          </w:tblCellMar>
        </w:tblPrEx>
        <w:trPr>
          <w:trHeight w:val="189" w:hRule="atLeast"/>
        </w:trPr>
        <w:tc>
          <w:tcPr>
            <w:tcW w:w="498" w:type="dxa"/>
            <w:vMerge w:val="restart"/>
            <w:tcBorders>
              <w:top w:val="single" w:color="000000" w:sz="4" w:space="0"/>
              <w:left w:val="single" w:color="000000" w:sz="4" w:space="0"/>
              <w:bottom w:val="nil"/>
              <w:right w:val="nil"/>
            </w:tcBorders>
            <w:vAlign w:val="center"/>
          </w:tcPr>
          <w:p w14:paraId="57AF741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序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号</w:t>
            </w:r>
          </w:p>
        </w:tc>
        <w:tc>
          <w:tcPr>
            <w:tcW w:w="1275" w:type="dxa"/>
            <w:vMerge w:val="restart"/>
            <w:tcBorders>
              <w:top w:val="single" w:color="000000" w:sz="4" w:space="0"/>
              <w:left w:val="single" w:color="000000" w:sz="4" w:space="0"/>
              <w:bottom w:val="nil"/>
              <w:right w:val="nil"/>
            </w:tcBorders>
            <w:vAlign w:val="center"/>
          </w:tcPr>
          <w:p w14:paraId="2E577B4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编号</w:t>
            </w:r>
          </w:p>
        </w:tc>
        <w:tc>
          <w:tcPr>
            <w:tcW w:w="3270" w:type="dxa"/>
            <w:vMerge w:val="restart"/>
            <w:tcBorders>
              <w:top w:val="single" w:color="000000" w:sz="4" w:space="0"/>
              <w:left w:val="single" w:color="000000" w:sz="4" w:space="0"/>
              <w:bottom w:val="nil"/>
              <w:right w:val="nil"/>
            </w:tcBorders>
            <w:vAlign w:val="center"/>
          </w:tcPr>
          <w:p w14:paraId="1CFEE15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名称</w:t>
            </w:r>
          </w:p>
        </w:tc>
        <w:tc>
          <w:tcPr>
            <w:tcW w:w="800" w:type="dxa"/>
            <w:vMerge w:val="restart"/>
            <w:tcBorders>
              <w:top w:val="single" w:color="000000" w:sz="4" w:space="0"/>
              <w:left w:val="single" w:color="000000" w:sz="4" w:space="0"/>
              <w:bottom w:val="nil"/>
              <w:right w:val="nil"/>
            </w:tcBorders>
            <w:vAlign w:val="center"/>
          </w:tcPr>
          <w:p w14:paraId="03D5A54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计量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单位</w:t>
            </w:r>
          </w:p>
        </w:tc>
        <w:tc>
          <w:tcPr>
            <w:tcW w:w="844" w:type="dxa"/>
            <w:vMerge w:val="restart"/>
            <w:tcBorders>
              <w:top w:val="single" w:color="000000" w:sz="4" w:space="0"/>
              <w:left w:val="single" w:color="000000" w:sz="4" w:space="0"/>
              <w:bottom w:val="nil"/>
              <w:right w:val="nil"/>
            </w:tcBorders>
            <w:vAlign w:val="center"/>
          </w:tcPr>
          <w:p w14:paraId="580EC57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数量</w:t>
            </w:r>
          </w:p>
        </w:tc>
        <w:tc>
          <w:tcPr>
            <w:tcW w:w="6223" w:type="dxa"/>
            <w:gridSpan w:val="7"/>
            <w:tcBorders>
              <w:top w:val="single" w:color="000000" w:sz="4" w:space="0"/>
              <w:left w:val="single" w:color="000000" w:sz="4" w:space="0"/>
              <w:bottom w:val="nil"/>
              <w:right w:val="nil"/>
            </w:tcBorders>
            <w:vAlign w:val="center"/>
          </w:tcPr>
          <w:p w14:paraId="16791A5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综合单价(元)</w:t>
            </w:r>
          </w:p>
        </w:tc>
        <w:tc>
          <w:tcPr>
            <w:tcW w:w="1050" w:type="dxa"/>
            <w:vMerge w:val="restart"/>
            <w:tcBorders>
              <w:top w:val="single" w:color="000000" w:sz="4" w:space="0"/>
              <w:left w:val="single" w:color="000000" w:sz="4" w:space="0"/>
              <w:bottom w:val="nil"/>
              <w:right w:val="single" w:color="000000" w:sz="4" w:space="0"/>
            </w:tcBorders>
            <w:vAlign w:val="center"/>
          </w:tcPr>
          <w:p w14:paraId="422228C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合计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(元)</w:t>
            </w:r>
          </w:p>
        </w:tc>
      </w:tr>
      <w:tr w14:paraId="3473DA36">
        <w:tblPrEx>
          <w:tblCellMar>
            <w:top w:w="15" w:type="dxa"/>
            <w:left w:w="15" w:type="dxa"/>
            <w:bottom w:w="15" w:type="dxa"/>
            <w:right w:w="15" w:type="dxa"/>
          </w:tblCellMar>
        </w:tblPrEx>
        <w:trPr>
          <w:trHeight w:val="189" w:hRule="atLeast"/>
        </w:trPr>
        <w:tc>
          <w:tcPr>
            <w:tcW w:w="498" w:type="dxa"/>
            <w:vMerge w:val="continue"/>
            <w:tcBorders>
              <w:top w:val="single" w:color="000000" w:sz="4" w:space="0"/>
              <w:left w:val="single" w:color="000000" w:sz="4" w:space="0"/>
              <w:bottom w:val="nil"/>
              <w:right w:val="nil"/>
            </w:tcBorders>
            <w:vAlign w:val="center"/>
          </w:tcPr>
          <w:p w14:paraId="41B58856">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1275" w:type="dxa"/>
            <w:vMerge w:val="continue"/>
            <w:tcBorders>
              <w:top w:val="single" w:color="000000" w:sz="4" w:space="0"/>
              <w:left w:val="single" w:color="000000" w:sz="4" w:space="0"/>
              <w:bottom w:val="nil"/>
              <w:right w:val="nil"/>
            </w:tcBorders>
            <w:vAlign w:val="center"/>
          </w:tcPr>
          <w:p w14:paraId="6D64E86D">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3270" w:type="dxa"/>
            <w:vMerge w:val="continue"/>
            <w:tcBorders>
              <w:top w:val="single" w:color="000000" w:sz="4" w:space="0"/>
              <w:left w:val="single" w:color="000000" w:sz="4" w:space="0"/>
              <w:bottom w:val="nil"/>
              <w:right w:val="nil"/>
            </w:tcBorders>
            <w:vAlign w:val="center"/>
          </w:tcPr>
          <w:p w14:paraId="0C19CA74">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800" w:type="dxa"/>
            <w:vMerge w:val="continue"/>
            <w:tcBorders>
              <w:top w:val="single" w:color="000000" w:sz="4" w:space="0"/>
              <w:left w:val="single" w:color="000000" w:sz="4" w:space="0"/>
              <w:bottom w:val="nil"/>
              <w:right w:val="nil"/>
            </w:tcBorders>
            <w:vAlign w:val="center"/>
          </w:tcPr>
          <w:p w14:paraId="20D0439D">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844" w:type="dxa"/>
            <w:vMerge w:val="continue"/>
            <w:tcBorders>
              <w:top w:val="single" w:color="000000" w:sz="4" w:space="0"/>
              <w:left w:val="single" w:color="000000" w:sz="4" w:space="0"/>
              <w:bottom w:val="nil"/>
              <w:right w:val="nil"/>
            </w:tcBorders>
            <w:vAlign w:val="center"/>
          </w:tcPr>
          <w:p w14:paraId="77B15B06">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951" w:type="dxa"/>
            <w:tcBorders>
              <w:top w:val="single" w:color="000000" w:sz="4" w:space="0"/>
              <w:left w:val="single" w:color="000000" w:sz="4" w:space="0"/>
              <w:bottom w:val="nil"/>
              <w:right w:val="nil"/>
            </w:tcBorders>
            <w:vAlign w:val="center"/>
          </w:tcPr>
          <w:p w14:paraId="0F7FA01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人工费</w:t>
            </w:r>
          </w:p>
        </w:tc>
        <w:tc>
          <w:tcPr>
            <w:tcW w:w="864" w:type="dxa"/>
            <w:tcBorders>
              <w:top w:val="single" w:color="000000" w:sz="4" w:space="0"/>
              <w:left w:val="single" w:color="000000" w:sz="4" w:space="0"/>
              <w:bottom w:val="nil"/>
              <w:right w:val="nil"/>
            </w:tcBorders>
            <w:vAlign w:val="center"/>
          </w:tcPr>
          <w:p w14:paraId="292A3EA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材料费</w:t>
            </w:r>
          </w:p>
        </w:tc>
        <w:tc>
          <w:tcPr>
            <w:tcW w:w="865" w:type="dxa"/>
            <w:tcBorders>
              <w:top w:val="single" w:color="000000" w:sz="4" w:space="0"/>
              <w:left w:val="single" w:color="000000" w:sz="4" w:space="0"/>
              <w:bottom w:val="nil"/>
              <w:right w:val="nil"/>
            </w:tcBorders>
            <w:vAlign w:val="center"/>
          </w:tcPr>
          <w:p w14:paraId="3A68827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机械费</w:t>
            </w:r>
          </w:p>
        </w:tc>
        <w:tc>
          <w:tcPr>
            <w:tcW w:w="864" w:type="dxa"/>
            <w:tcBorders>
              <w:top w:val="single" w:color="000000" w:sz="4" w:space="0"/>
              <w:left w:val="single" w:color="000000" w:sz="4" w:space="0"/>
              <w:bottom w:val="nil"/>
              <w:right w:val="nil"/>
            </w:tcBorders>
            <w:vAlign w:val="center"/>
          </w:tcPr>
          <w:p w14:paraId="7E3F82A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管理费</w:t>
            </w:r>
          </w:p>
        </w:tc>
        <w:tc>
          <w:tcPr>
            <w:tcW w:w="865" w:type="dxa"/>
            <w:tcBorders>
              <w:top w:val="single" w:color="000000" w:sz="4" w:space="0"/>
              <w:left w:val="single" w:color="000000" w:sz="4" w:space="0"/>
              <w:bottom w:val="nil"/>
              <w:right w:val="nil"/>
            </w:tcBorders>
            <w:vAlign w:val="center"/>
          </w:tcPr>
          <w:p w14:paraId="496ADFD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利润</w:t>
            </w:r>
          </w:p>
        </w:tc>
        <w:tc>
          <w:tcPr>
            <w:tcW w:w="865" w:type="dxa"/>
            <w:tcBorders>
              <w:top w:val="single" w:color="000000" w:sz="4" w:space="0"/>
              <w:left w:val="single" w:color="000000" w:sz="4" w:space="0"/>
              <w:bottom w:val="nil"/>
              <w:right w:val="nil"/>
            </w:tcBorders>
            <w:vAlign w:val="center"/>
          </w:tcPr>
          <w:p w14:paraId="50D6148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风险费用</w:t>
            </w:r>
          </w:p>
        </w:tc>
        <w:tc>
          <w:tcPr>
            <w:tcW w:w="949" w:type="dxa"/>
            <w:tcBorders>
              <w:top w:val="single" w:color="000000" w:sz="4" w:space="0"/>
              <w:left w:val="single" w:color="000000" w:sz="4" w:space="0"/>
              <w:bottom w:val="nil"/>
              <w:right w:val="single" w:color="000000" w:sz="4" w:space="0"/>
            </w:tcBorders>
            <w:vAlign w:val="center"/>
          </w:tcPr>
          <w:p w14:paraId="1284354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小计</w:t>
            </w:r>
          </w:p>
        </w:tc>
        <w:tc>
          <w:tcPr>
            <w:tcW w:w="1050" w:type="dxa"/>
            <w:vMerge w:val="continue"/>
            <w:tcBorders>
              <w:top w:val="single" w:color="000000" w:sz="4" w:space="0"/>
              <w:left w:val="single" w:color="000000" w:sz="4" w:space="0"/>
              <w:bottom w:val="nil"/>
              <w:right w:val="single" w:color="000000" w:sz="4" w:space="0"/>
            </w:tcBorders>
            <w:vAlign w:val="center"/>
          </w:tcPr>
          <w:p w14:paraId="47D9E23D">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r>
      <w:tr w14:paraId="0F377AFC">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vAlign w:val="center"/>
          </w:tcPr>
          <w:p w14:paraId="1EC55990">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275" w:type="dxa"/>
            <w:tcBorders>
              <w:top w:val="single" w:color="000000" w:sz="4" w:space="0"/>
              <w:left w:val="single" w:color="000000" w:sz="4" w:space="0"/>
              <w:bottom w:val="nil"/>
              <w:right w:val="nil"/>
            </w:tcBorders>
            <w:vAlign w:val="center"/>
          </w:tcPr>
          <w:p w14:paraId="1CFC9B9E">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3270" w:type="dxa"/>
            <w:tcBorders>
              <w:top w:val="single" w:color="000000" w:sz="4" w:space="0"/>
              <w:left w:val="single" w:color="000000" w:sz="4" w:space="0"/>
              <w:bottom w:val="nil"/>
              <w:right w:val="nil"/>
            </w:tcBorders>
            <w:vAlign w:val="center"/>
          </w:tcPr>
          <w:p w14:paraId="7F0E68A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[请输入分部名称,电子评标勿删]</w:t>
            </w:r>
          </w:p>
        </w:tc>
        <w:tc>
          <w:tcPr>
            <w:tcW w:w="800" w:type="dxa"/>
            <w:tcBorders>
              <w:top w:val="single" w:color="000000" w:sz="4" w:space="0"/>
              <w:left w:val="single" w:color="000000" w:sz="4" w:space="0"/>
              <w:bottom w:val="nil"/>
              <w:right w:val="nil"/>
            </w:tcBorders>
            <w:vAlign w:val="center"/>
          </w:tcPr>
          <w:p w14:paraId="65BA4541">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4E6C11DD">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429A8E53">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00559657">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035CA824">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742EF90C">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33617C11">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27119B11">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49" w:type="dxa"/>
            <w:tcBorders>
              <w:top w:val="single" w:color="000000" w:sz="4" w:space="0"/>
              <w:left w:val="single" w:color="000000" w:sz="4" w:space="0"/>
              <w:bottom w:val="nil"/>
              <w:right w:val="nil"/>
            </w:tcBorders>
            <w:vAlign w:val="center"/>
          </w:tcPr>
          <w:p w14:paraId="23D848F1">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050" w:type="dxa"/>
            <w:tcBorders>
              <w:top w:val="single" w:color="000000" w:sz="4" w:space="0"/>
              <w:left w:val="single" w:color="000000" w:sz="4" w:space="0"/>
              <w:bottom w:val="nil"/>
              <w:right w:val="single" w:color="000000" w:sz="4" w:space="0"/>
            </w:tcBorders>
            <w:vAlign w:val="center"/>
          </w:tcPr>
          <w:p w14:paraId="60A1A82D">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1BC7BAD8">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vAlign w:val="center"/>
          </w:tcPr>
          <w:p w14:paraId="6EF1B8A6">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275" w:type="dxa"/>
            <w:tcBorders>
              <w:top w:val="single" w:color="000000" w:sz="4" w:space="0"/>
              <w:left w:val="single" w:color="000000" w:sz="4" w:space="0"/>
              <w:bottom w:val="nil"/>
              <w:right w:val="nil"/>
            </w:tcBorders>
            <w:vAlign w:val="center"/>
          </w:tcPr>
          <w:p w14:paraId="3EA22433">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3270" w:type="dxa"/>
            <w:tcBorders>
              <w:top w:val="single" w:color="000000" w:sz="4" w:space="0"/>
              <w:left w:val="single" w:color="000000" w:sz="4" w:space="0"/>
              <w:bottom w:val="nil"/>
              <w:right w:val="nil"/>
            </w:tcBorders>
            <w:vAlign w:val="center"/>
          </w:tcPr>
          <w:p w14:paraId="7B2C1C4E">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00" w:type="dxa"/>
            <w:tcBorders>
              <w:top w:val="single" w:color="000000" w:sz="4" w:space="0"/>
              <w:left w:val="single" w:color="000000" w:sz="4" w:space="0"/>
              <w:bottom w:val="nil"/>
              <w:right w:val="nil"/>
            </w:tcBorders>
            <w:vAlign w:val="center"/>
          </w:tcPr>
          <w:p w14:paraId="5E87BB42">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4122633B">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22172175">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6053C603">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746B68A5">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6C4839DB">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5E539731">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36C1492C">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49" w:type="dxa"/>
            <w:tcBorders>
              <w:top w:val="single" w:color="000000" w:sz="4" w:space="0"/>
              <w:left w:val="single" w:color="000000" w:sz="4" w:space="0"/>
              <w:bottom w:val="nil"/>
              <w:right w:val="nil"/>
            </w:tcBorders>
            <w:vAlign w:val="center"/>
          </w:tcPr>
          <w:p w14:paraId="2A2E1C92">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050" w:type="dxa"/>
            <w:tcBorders>
              <w:top w:val="single" w:color="000000" w:sz="4" w:space="0"/>
              <w:left w:val="single" w:color="000000" w:sz="4" w:space="0"/>
              <w:bottom w:val="nil"/>
              <w:right w:val="single" w:color="000000" w:sz="4" w:space="0"/>
            </w:tcBorders>
            <w:vAlign w:val="center"/>
          </w:tcPr>
          <w:p w14:paraId="2D200E52">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310D1EDF">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vAlign w:val="center"/>
          </w:tcPr>
          <w:p w14:paraId="3B375F8B">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275" w:type="dxa"/>
            <w:tcBorders>
              <w:top w:val="single" w:color="000000" w:sz="4" w:space="0"/>
              <w:left w:val="single" w:color="000000" w:sz="4" w:space="0"/>
              <w:bottom w:val="nil"/>
              <w:right w:val="nil"/>
            </w:tcBorders>
            <w:vAlign w:val="center"/>
          </w:tcPr>
          <w:p w14:paraId="7C3CB83D">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3270" w:type="dxa"/>
            <w:tcBorders>
              <w:top w:val="single" w:color="000000" w:sz="4" w:space="0"/>
              <w:left w:val="single" w:color="000000" w:sz="4" w:space="0"/>
              <w:bottom w:val="nil"/>
              <w:right w:val="nil"/>
            </w:tcBorders>
            <w:vAlign w:val="center"/>
          </w:tcPr>
          <w:p w14:paraId="103A6D74">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00" w:type="dxa"/>
            <w:tcBorders>
              <w:top w:val="single" w:color="000000" w:sz="4" w:space="0"/>
              <w:left w:val="single" w:color="000000" w:sz="4" w:space="0"/>
              <w:bottom w:val="nil"/>
              <w:right w:val="nil"/>
            </w:tcBorders>
            <w:vAlign w:val="center"/>
          </w:tcPr>
          <w:p w14:paraId="305E92C5">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332F14B5">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3DF4CEF9">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7A0B7DD9">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7EA51C0E">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2E7D7749">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6F61B6C6">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5307E700">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49" w:type="dxa"/>
            <w:tcBorders>
              <w:top w:val="single" w:color="000000" w:sz="4" w:space="0"/>
              <w:left w:val="single" w:color="000000" w:sz="4" w:space="0"/>
              <w:bottom w:val="nil"/>
              <w:right w:val="nil"/>
            </w:tcBorders>
            <w:vAlign w:val="center"/>
          </w:tcPr>
          <w:p w14:paraId="11B7EAEF">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050" w:type="dxa"/>
            <w:tcBorders>
              <w:top w:val="single" w:color="000000" w:sz="4" w:space="0"/>
              <w:left w:val="single" w:color="000000" w:sz="4" w:space="0"/>
              <w:bottom w:val="nil"/>
              <w:right w:val="single" w:color="000000" w:sz="4" w:space="0"/>
            </w:tcBorders>
            <w:vAlign w:val="center"/>
          </w:tcPr>
          <w:p w14:paraId="7278DEF0">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4A4EB1AD">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vAlign w:val="center"/>
          </w:tcPr>
          <w:p w14:paraId="0BF5A265">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275" w:type="dxa"/>
            <w:tcBorders>
              <w:top w:val="single" w:color="000000" w:sz="4" w:space="0"/>
              <w:left w:val="single" w:color="000000" w:sz="4" w:space="0"/>
              <w:bottom w:val="nil"/>
              <w:right w:val="nil"/>
            </w:tcBorders>
            <w:vAlign w:val="center"/>
          </w:tcPr>
          <w:p w14:paraId="0CE9271B">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3270" w:type="dxa"/>
            <w:tcBorders>
              <w:top w:val="single" w:color="000000" w:sz="4" w:space="0"/>
              <w:left w:val="single" w:color="000000" w:sz="4" w:space="0"/>
              <w:bottom w:val="nil"/>
              <w:right w:val="nil"/>
            </w:tcBorders>
            <w:vAlign w:val="center"/>
          </w:tcPr>
          <w:p w14:paraId="1C83106E">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00" w:type="dxa"/>
            <w:tcBorders>
              <w:top w:val="single" w:color="000000" w:sz="4" w:space="0"/>
              <w:left w:val="single" w:color="000000" w:sz="4" w:space="0"/>
              <w:bottom w:val="nil"/>
              <w:right w:val="nil"/>
            </w:tcBorders>
            <w:vAlign w:val="center"/>
          </w:tcPr>
          <w:p w14:paraId="00F0FAB4">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55A7A553">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6243BAE5">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132C1A9F">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03ED6D95">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062A03AB">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512DB922">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37D2AEEC">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49" w:type="dxa"/>
            <w:tcBorders>
              <w:top w:val="single" w:color="000000" w:sz="4" w:space="0"/>
              <w:left w:val="single" w:color="000000" w:sz="4" w:space="0"/>
              <w:bottom w:val="nil"/>
              <w:right w:val="nil"/>
            </w:tcBorders>
            <w:vAlign w:val="center"/>
          </w:tcPr>
          <w:p w14:paraId="79F00BC2">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050" w:type="dxa"/>
            <w:tcBorders>
              <w:top w:val="single" w:color="000000" w:sz="4" w:space="0"/>
              <w:left w:val="single" w:color="000000" w:sz="4" w:space="0"/>
              <w:bottom w:val="nil"/>
              <w:right w:val="single" w:color="000000" w:sz="4" w:space="0"/>
            </w:tcBorders>
            <w:vAlign w:val="center"/>
          </w:tcPr>
          <w:p w14:paraId="5ABE1735">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59E91178">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vAlign w:val="center"/>
          </w:tcPr>
          <w:p w14:paraId="255D7F08">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275" w:type="dxa"/>
            <w:tcBorders>
              <w:top w:val="single" w:color="000000" w:sz="4" w:space="0"/>
              <w:left w:val="single" w:color="000000" w:sz="4" w:space="0"/>
              <w:bottom w:val="nil"/>
              <w:right w:val="nil"/>
            </w:tcBorders>
            <w:vAlign w:val="center"/>
          </w:tcPr>
          <w:p w14:paraId="1ADBE028">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3270" w:type="dxa"/>
            <w:tcBorders>
              <w:top w:val="single" w:color="000000" w:sz="4" w:space="0"/>
              <w:left w:val="single" w:color="000000" w:sz="4" w:space="0"/>
              <w:bottom w:val="nil"/>
              <w:right w:val="nil"/>
            </w:tcBorders>
            <w:vAlign w:val="center"/>
          </w:tcPr>
          <w:p w14:paraId="58E92B3A">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00" w:type="dxa"/>
            <w:tcBorders>
              <w:top w:val="single" w:color="000000" w:sz="4" w:space="0"/>
              <w:left w:val="single" w:color="000000" w:sz="4" w:space="0"/>
              <w:bottom w:val="nil"/>
              <w:right w:val="nil"/>
            </w:tcBorders>
            <w:vAlign w:val="center"/>
          </w:tcPr>
          <w:p w14:paraId="4AFF90D3">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503334AC">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249B3EDA">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52B10F60">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4691CE14">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6FE7F552">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16571CFC">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352E143A">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49" w:type="dxa"/>
            <w:tcBorders>
              <w:top w:val="single" w:color="000000" w:sz="4" w:space="0"/>
              <w:left w:val="single" w:color="000000" w:sz="4" w:space="0"/>
              <w:bottom w:val="nil"/>
              <w:right w:val="nil"/>
            </w:tcBorders>
            <w:vAlign w:val="center"/>
          </w:tcPr>
          <w:p w14:paraId="5690B1B7">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050" w:type="dxa"/>
            <w:tcBorders>
              <w:top w:val="single" w:color="000000" w:sz="4" w:space="0"/>
              <w:left w:val="single" w:color="000000" w:sz="4" w:space="0"/>
              <w:bottom w:val="nil"/>
              <w:right w:val="single" w:color="000000" w:sz="4" w:space="0"/>
            </w:tcBorders>
            <w:vAlign w:val="center"/>
          </w:tcPr>
          <w:p w14:paraId="49844983">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4F26B70A">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vAlign w:val="center"/>
          </w:tcPr>
          <w:p w14:paraId="4EC2361F">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275" w:type="dxa"/>
            <w:tcBorders>
              <w:top w:val="single" w:color="000000" w:sz="4" w:space="0"/>
              <w:left w:val="single" w:color="000000" w:sz="4" w:space="0"/>
              <w:bottom w:val="nil"/>
              <w:right w:val="nil"/>
            </w:tcBorders>
            <w:vAlign w:val="center"/>
          </w:tcPr>
          <w:p w14:paraId="37710DD3">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3270" w:type="dxa"/>
            <w:tcBorders>
              <w:top w:val="single" w:color="000000" w:sz="4" w:space="0"/>
              <w:left w:val="single" w:color="000000" w:sz="4" w:space="0"/>
              <w:bottom w:val="nil"/>
              <w:right w:val="nil"/>
            </w:tcBorders>
            <w:vAlign w:val="center"/>
          </w:tcPr>
          <w:p w14:paraId="287D490D">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00" w:type="dxa"/>
            <w:tcBorders>
              <w:top w:val="single" w:color="000000" w:sz="4" w:space="0"/>
              <w:left w:val="single" w:color="000000" w:sz="4" w:space="0"/>
              <w:bottom w:val="nil"/>
              <w:right w:val="nil"/>
            </w:tcBorders>
            <w:vAlign w:val="center"/>
          </w:tcPr>
          <w:p w14:paraId="3C88B3DD">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2D597713">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04ABDFB9">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138551D5">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3B505C6E">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221E7BE3">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2EE627B3">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68A81135">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49" w:type="dxa"/>
            <w:tcBorders>
              <w:top w:val="single" w:color="000000" w:sz="4" w:space="0"/>
              <w:left w:val="single" w:color="000000" w:sz="4" w:space="0"/>
              <w:bottom w:val="nil"/>
              <w:right w:val="nil"/>
            </w:tcBorders>
            <w:vAlign w:val="center"/>
          </w:tcPr>
          <w:p w14:paraId="095C9D0C">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050" w:type="dxa"/>
            <w:tcBorders>
              <w:top w:val="single" w:color="000000" w:sz="4" w:space="0"/>
              <w:left w:val="single" w:color="000000" w:sz="4" w:space="0"/>
              <w:bottom w:val="nil"/>
              <w:right w:val="single" w:color="000000" w:sz="4" w:space="0"/>
            </w:tcBorders>
            <w:vAlign w:val="center"/>
          </w:tcPr>
          <w:p w14:paraId="5581C81F">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6ED8BE80">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vAlign w:val="center"/>
          </w:tcPr>
          <w:p w14:paraId="0BF0D16C">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275" w:type="dxa"/>
            <w:tcBorders>
              <w:top w:val="single" w:color="000000" w:sz="4" w:space="0"/>
              <w:left w:val="single" w:color="000000" w:sz="4" w:space="0"/>
              <w:bottom w:val="nil"/>
              <w:right w:val="nil"/>
            </w:tcBorders>
            <w:vAlign w:val="center"/>
          </w:tcPr>
          <w:p w14:paraId="2E7AB230">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3270" w:type="dxa"/>
            <w:tcBorders>
              <w:top w:val="single" w:color="000000" w:sz="4" w:space="0"/>
              <w:left w:val="single" w:color="000000" w:sz="4" w:space="0"/>
              <w:bottom w:val="nil"/>
              <w:right w:val="nil"/>
            </w:tcBorders>
            <w:vAlign w:val="center"/>
          </w:tcPr>
          <w:p w14:paraId="7D4519F3">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00" w:type="dxa"/>
            <w:tcBorders>
              <w:top w:val="single" w:color="000000" w:sz="4" w:space="0"/>
              <w:left w:val="single" w:color="000000" w:sz="4" w:space="0"/>
              <w:bottom w:val="nil"/>
              <w:right w:val="nil"/>
            </w:tcBorders>
            <w:vAlign w:val="center"/>
          </w:tcPr>
          <w:p w14:paraId="01D4B1D2">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3E1E83A7">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70F266E7">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13CA5B0D">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72491CCC">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08ADA87A">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15ED6994">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4FFB10AB">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49" w:type="dxa"/>
            <w:tcBorders>
              <w:top w:val="single" w:color="000000" w:sz="4" w:space="0"/>
              <w:left w:val="single" w:color="000000" w:sz="4" w:space="0"/>
              <w:bottom w:val="nil"/>
              <w:right w:val="nil"/>
            </w:tcBorders>
            <w:vAlign w:val="center"/>
          </w:tcPr>
          <w:p w14:paraId="0B4062AE">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050" w:type="dxa"/>
            <w:tcBorders>
              <w:top w:val="single" w:color="000000" w:sz="4" w:space="0"/>
              <w:left w:val="single" w:color="000000" w:sz="4" w:space="0"/>
              <w:bottom w:val="nil"/>
              <w:right w:val="single" w:color="000000" w:sz="4" w:space="0"/>
            </w:tcBorders>
            <w:vAlign w:val="center"/>
          </w:tcPr>
          <w:p w14:paraId="6C4F4BD9">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057FF9A1">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vAlign w:val="center"/>
          </w:tcPr>
          <w:p w14:paraId="555BB0FE">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275" w:type="dxa"/>
            <w:tcBorders>
              <w:top w:val="single" w:color="000000" w:sz="4" w:space="0"/>
              <w:left w:val="single" w:color="000000" w:sz="4" w:space="0"/>
              <w:bottom w:val="nil"/>
              <w:right w:val="nil"/>
            </w:tcBorders>
            <w:vAlign w:val="center"/>
          </w:tcPr>
          <w:p w14:paraId="31C746F5">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3270" w:type="dxa"/>
            <w:tcBorders>
              <w:top w:val="single" w:color="000000" w:sz="4" w:space="0"/>
              <w:left w:val="single" w:color="000000" w:sz="4" w:space="0"/>
              <w:bottom w:val="nil"/>
              <w:right w:val="nil"/>
            </w:tcBorders>
            <w:vAlign w:val="center"/>
          </w:tcPr>
          <w:p w14:paraId="7A21AD72">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00" w:type="dxa"/>
            <w:tcBorders>
              <w:top w:val="single" w:color="000000" w:sz="4" w:space="0"/>
              <w:left w:val="single" w:color="000000" w:sz="4" w:space="0"/>
              <w:bottom w:val="nil"/>
              <w:right w:val="nil"/>
            </w:tcBorders>
            <w:vAlign w:val="center"/>
          </w:tcPr>
          <w:p w14:paraId="2C028F80">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21886345">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522C428C">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2B94AC3F">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68A49900">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7F9D409A">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0EB3533E">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3219FEFC">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49" w:type="dxa"/>
            <w:tcBorders>
              <w:top w:val="single" w:color="000000" w:sz="4" w:space="0"/>
              <w:left w:val="single" w:color="000000" w:sz="4" w:space="0"/>
              <w:bottom w:val="nil"/>
              <w:right w:val="nil"/>
            </w:tcBorders>
            <w:vAlign w:val="center"/>
          </w:tcPr>
          <w:p w14:paraId="3BE70D25">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050" w:type="dxa"/>
            <w:tcBorders>
              <w:top w:val="single" w:color="000000" w:sz="4" w:space="0"/>
              <w:left w:val="single" w:color="000000" w:sz="4" w:space="0"/>
              <w:bottom w:val="nil"/>
              <w:right w:val="single" w:color="000000" w:sz="4" w:space="0"/>
            </w:tcBorders>
            <w:vAlign w:val="center"/>
          </w:tcPr>
          <w:p w14:paraId="19687EA7">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7EB18725">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vAlign w:val="center"/>
          </w:tcPr>
          <w:p w14:paraId="1880326F">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275" w:type="dxa"/>
            <w:tcBorders>
              <w:top w:val="single" w:color="000000" w:sz="4" w:space="0"/>
              <w:left w:val="single" w:color="000000" w:sz="4" w:space="0"/>
              <w:bottom w:val="nil"/>
              <w:right w:val="nil"/>
            </w:tcBorders>
            <w:vAlign w:val="center"/>
          </w:tcPr>
          <w:p w14:paraId="1AA97D58">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3270" w:type="dxa"/>
            <w:tcBorders>
              <w:top w:val="single" w:color="000000" w:sz="4" w:space="0"/>
              <w:left w:val="single" w:color="000000" w:sz="4" w:space="0"/>
              <w:bottom w:val="nil"/>
              <w:right w:val="nil"/>
            </w:tcBorders>
            <w:vAlign w:val="center"/>
          </w:tcPr>
          <w:p w14:paraId="31F1BD63">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00" w:type="dxa"/>
            <w:tcBorders>
              <w:top w:val="single" w:color="000000" w:sz="4" w:space="0"/>
              <w:left w:val="single" w:color="000000" w:sz="4" w:space="0"/>
              <w:bottom w:val="nil"/>
              <w:right w:val="nil"/>
            </w:tcBorders>
            <w:vAlign w:val="center"/>
          </w:tcPr>
          <w:p w14:paraId="511B4D71">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1B15E25F">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630B8184">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3BA282F4">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77FF6BF3">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2F9B155E">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33698DB6">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795C228D">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49" w:type="dxa"/>
            <w:tcBorders>
              <w:top w:val="single" w:color="000000" w:sz="4" w:space="0"/>
              <w:left w:val="single" w:color="000000" w:sz="4" w:space="0"/>
              <w:bottom w:val="nil"/>
              <w:right w:val="nil"/>
            </w:tcBorders>
            <w:vAlign w:val="center"/>
          </w:tcPr>
          <w:p w14:paraId="63F5BD63">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050" w:type="dxa"/>
            <w:tcBorders>
              <w:top w:val="single" w:color="000000" w:sz="4" w:space="0"/>
              <w:left w:val="single" w:color="000000" w:sz="4" w:space="0"/>
              <w:bottom w:val="nil"/>
              <w:right w:val="single" w:color="000000" w:sz="4" w:space="0"/>
            </w:tcBorders>
            <w:vAlign w:val="center"/>
          </w:tcPr>
          <w:p w14:paraId="03A7C39D">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4DC67690">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vAlign w:val="center"/>
          </w:tcPr>
          <w:p w14:paraId="249A3E74">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275" w:type="dxa"/>
            <w:tcBorders>
              <w:top w:val="single" w:color="000000" w:sz="4" w:space="0"/>
              <w:left w:val="single" w:color="000000" w:sz="4" w:space="0"/>
              <w:bottom w:val="nil"/>
              <w:right w:val="nil"/>
            </w:tcBorders>
            <w:vAlign w:val="center"/>
          </w:tcPr>
          <w:p w14:paraId="26EE310F">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3270" w:type="dxa"/>
            <w:tcBorders>
              <w:top w:val="single" w:color="000000" w:sz="4" w:space="0"/>
              <w:left w:val="single" w:color="000000" w:sz="4" w:space="0"/>
              <w:bottom w:val="nil"/>
              <w:right w:val="nil"/>
            </w:tcBorders>
            <w:vAlign w:val="center"/>
          </w:tcPr>
          <w:p w14:paraId="6B343A03">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00" w:type="dxa"/>
            <w:tcBorders>
              <w:top w:val="single" w:color="000000" w:sz="4" w:space="0"/>
              <w:left w:val="single" w:color="000000" w:sz="4" w:space="0"/>
              <w:bottom w:val="nil"/>
              <w:right w:val="nil"/>
            </w:tcBorders>
            <w:vAlign w:val="center"/>
          </w:tcPr>
          <w:p w14:paraId="4C9E1AD1">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431756FB">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2B3C92A3">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0F3D879E">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09571D60">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032C34E9">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270A4C07">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6DE4E884">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49" w:type="dxa"/>
            <w:tcBorders>
              <w:top w:val="single" w:color="000000" w:sz="4" w:space="0"/>
              <w:left w:val="single" w:color="000000" w:sz="4" w:space="0"/>
              <w:bottom w:val="nil"/>
              <w:right w:val="nil"/>
            </w:tcBorders>
            <w:vAlign w:val="center"/>
          </w:tcPr>
          <w:p w14:paraId="0C3F307D">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050" w:type="dxa"/>
            <w:tcBorders>
              <w:top w:val="single" w:color="000000" w:sz="4" w:space="0"/>
              <w:left w:val="single" w:color="000000" w:sz="4" w:space="0"/>
              <w:bottom w:val="nil"/>
              <w:right w:val="single" w:color="000000" w:sz="4" w:space="0"/>
            </w:tcBorders>
            <w:vAlign w:val="center"/>
          </w:tcPr>
          <w:p w14:paraId="13F9E05F">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23E32B3C">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vAlign w:val="center"/>
          </w:tcPr>
          <w:p w14:paraId="2CF707ED">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275" w:type="dxa"/>
            <w:tcBorders>
              <w:top w:val="single" w:color="000000" w:sz="4" w:space="0"/>
              <w:left w:val="single" w:color="000000" w:sz="4" w:space="0"/>
              <w:bottom w:val="nil"/>
              <w:right w:val="nil"/>
            </w:tcBorders>
            <w:vAlign w:val="center"/>
          </w:tcPr>
          <w:p w14:paraId="3A333AF2">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3270" w:type="dxa"/>
            <w:tcBorders>
              <w:top w:val="single" w:color="000000" w:sz="4" w:space="0"/>
              <w:left w:val="single" w:color="000000" w:sz="4" w:space="0"/>
              <w:bottom w:val="nil"/>
              <w:right w:val="nil"/>
            </w:tcBorders>
            <w:vAlign w:val="center"/>
          </w:tcPr>
          <w:p w14:paraId="683EC05E">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00" w:type="dxa"/>
            <w:tcBorders>
              <w:top w:val="single" w:color="000000" w:sz="4" w:space="0"/>
              <w:left w:val="single" w:color="000000" w:sz="4" w:space="0"/>
              <w:bottom w:val="nil"/>
              <w:right w:val="nil"/>
            </w:tcBorders>
            <w:vAlign w:val="center"/>
          </w:tcPr>
          <w:p w14:paraId="63B9A532">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604A2400">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2996A426">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14148A41">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1DEFFAFB">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5B64B452">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277F595D">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6E7E1BC6">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49" w:type="dxa"/>
            <w:tcBorders>
              <w:top w:val="single" w:color="000000" w:sz="4" w:space="0"/>
              <w:left w:val="single" w:color="000000" w:sz="4" w:space="0"/>
              <w:bottom w:val="nil"/>
              <w:right w:val="nil"/>
            </w:tcBorders>
            <w:vAlign w:val="center"/>
          </w:tcPr>
          <w:p w14:paraId="7AE9C762">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050" w:type="dxa"/>
            <w:tcBorders>
              <w:top w:val="single" w:color="000000" w:sz="4" w:space="0"/>
              <w:left w:val="single" w:color="000000" w:sz="4" w:space="0"/>
              <w:bottom w:val="nil"/>
              <w:right w:val="single" w:color="000000" w:sz="4" w:space="0"/>
            </w:tcBorders>
            <w:vAlign w:val="center"/>
          </w:tcPr>
          <w:p w14:paraId="3C5A3F37">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2387E7A8">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vAlign w:val="center"/>
          </w:tcPr>
          <w:p w14:paraId="473078A1">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275" w:type="dxa"/>
            <w:tcBorders>
              <w:top w:val="single" w:color="000000" w:sz="4" w:space="0"/>
              <w:left w:val="single" w:color="000000" w:sz="4" w:space="0"/>
              <w:bottom w:val="nil"/>
              <w:right w:val="nil"/>
            </w:tcBorders>
            <w:vAlign w:val="center"/>
          </w:tcPr>
          <w:p w14:paraId="333E8241">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3270" w:type="dxa"/>
            <w:tcBorders>
              <w:top w:val="single" w:color="000000" w:sz="4" w:space="0"/>
              <w:left w:val="single" w:color="000000" w:sz="4" w:space="0"/>
              <w:bottom w:val="nil"/>
              <w:right w:val="nil"/>
            </w:tcBorders>
            <w:vAlign w:val="center"/>
          </w:tcPr>
          <w:p w14:paraId="14CAE40F">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00" w:type="dxa"/>
            <w:tcBorders>
              <w:top w:val="single" w:color="000000" w:sz="4" w:space="0"/>
              <w:left w:val="single" w:color="000000" w:sz="4" w:space="0"/>
              <w:bottom w:val="nil"/>
              <w:right w:val="nil"/>
            </w:tcBorders>
            <w:vAlign w:val="center"/>
          </w:tcPr>
          <w:p w14:paraId="4B657D6B">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1C8E4C3F">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6B322F5A">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7BDAE565">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440B62B3">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vAlign w:val="center"/>
          </w:tcPr>
          <w:p w14:paraId="69788EA6">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047AC1F2">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555904AD">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49" w:type="dxa"/>
            <w:tcBorders>
              <w:top w:val="single" w:color="000000" w:sz="4" w:space="0"/>
              <w:left w:val="single" w:color="000000" w:sz="4" w:space="0"/>
              <w:bottom w:val="nil"/>
              <w:right w:val="nil"/>
            </w:tcBorders>
            <w:vAlign w:val="center"/>
          </w:tcPr>
          <w:p w14:paraId="6CB086EC">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050" w:type="dxa"/>
            <w:tcBorders>
              <w:top w:val="single" w:color="000000" w:sz="4" w:space="0"/>
              <w:left w:val="single" w:color="000000" w:sz="4" w:space="0"/>
              <w:bottom w:val="nil"/>
              <w:right w:val="single" w:color="000000" w:sz="4" w:space="0"/>
            </w:tcBorders>
            <w:vAlign w:val="center"/>
          </w:tcPr>
          <w:p w14:paraId="624ED3B4">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5CE5109D">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vAlign w:val="center"/>
          </w:tcPr>
          <w:p w14:paraId="6F084402">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275" w:type="dxa"/>
            <w:tcBorders>
              <w:top w:val="single" w:color="000000" w:sz="4" w:space="0"/>
              <w:left w:val="single" w:color="000000" w:sz="4" w:space="0"/>
              <w:bottom w:val="single" w:color="000000" w:sz="4" w:space="0"/>
              <w:right w:val="nil"/>
            </w:tcBorders>
            <w:vAlign w:val="center"/>
          </w:tcPr>
          <w:p w14:paraId="27136ABE">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3270" w:type="dxa"/>
            <w:tcBorders>
              <w:top w:val="single" w:color="000000" w:sz="4" w:space="0"/>
              <w:left w:val="single" w:color="000000" w:sz="4" w:space="0"/>
              <w:bottom w:val="single" w:color="000000" w:sz="4" w:space="0"/>
              <w:right w:val="nil"/>
            </w:tcBorders>
            <w:vAlign w:val="center"/>
          </w:tcPr>
          <w:p w14:paraId="4892713C">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00" w:type="dxa"/>
            <w:tcBorders>
              <w:top w:val="single" w:color="000000" w:sz="4" w:space="0"/>
              <w:left w:val="single" w:color="000000" w:sz="4" w:space="0"/>
              <w:bottom w:val="single" w:color="000000" w:sz="4" w:space="0"/>
              <w:right w:val="nil"/>
            </w:tcBorders>
            <w:vAlign w:val="center"/>
          </w:tcPr>
          <w:p w14:paraId="44603977">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844" w:type="dxa"/>
            <w:tcBorders>
              <w:top w:val="single" w:color="000000" w:sz="4" w:space="0"/>
              <w:left w:val="single" w:color="000000" w:sz="4" w:space="0"/>
              <w:bottom w:val="single" w:color="000000" w:sz="4" w:space="0"/>
              <w:right w:val="nil"/>
            </w:tcBorders>
            <w:vAlign w:val="center"/>
          </w:tcPr>
          <w:p w14:paraId="5938A96A">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1" w:type="dxa"/>
            <w:tcBorders>
              <w:top w:val="single" w:color="000000" w:sz="4" w:space="0"/>
              <w:left w:val="single" w:color="000000" w:sz="4" w:space="0"/>
              <w:bottom w:val="single" w:color="000000" w:sz="4" w:space="0"/>
              <w:right w:val="nil"/>
            </w:tcBorders>
            <w:vAlign w:val="center"/>
          </w:tcPr>
          <w:p w14:paraId="760217DD">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4" w:type="dxa"/>
            <w:tcBorders>
              <w:top w:val="single" w:color="000000" w:sz="4" w:space="0"/>
              <w:left w:val="single" w:color="000000" w:sz="4" w:space="0"/>
              <w:bottom w:val="single" w:color="000000" w:sz="4" w:space="0"/>
              <w:right w:val="nil"/>
            </w:tcBorders>
            <w:vAlign w:val="center"/>
          </w:tcPr>
          <w:p w14:paraId="5B0E9AC4">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5" w:type="dxa"/>
            <w:tcBorders>
              <w:top w:val="single" w:color="000000" w:sz="4" w:space="0"/>
              <w:left w:val="single" w:color="000000" w:sz="4" w:space="0"/>
              <w:bottom w:val="single" w:color="000000" w:sz="4" w:space="0"/>
              <w:right w:val="nil"/>
            </w:tcBorders>
            <w:vAlign w:val="center"/>
          </w:tcPr>
          <w:p w14:paraId="5E7466E6">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4" w:type="dxa"/>
            <w:tcBorders>
              <w:top w:val="single" w:color="000000" w:sz="4" w:space="0"/>
              <w:left w:val="single" w:color="000000" w:sz="4" w:space="0"/>
              <w:bottom w:val="single" w:color="000000" w:sz="4" w:space="0"/>
              <w:right w:val="nil"/>
            </w:tcBorders>
            <w:vAlign w:val="center"/>
          </w:tcPr>
          <w:p w14:paraId="7982A027">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5" w:type="dxa"/>
            <w:tcBorders>
              <w:top w:val="single" w:color="000000" w:sz="4" w:space="0"/>
              <w:left w:val="single" w:color="000000" w:sz="4" w:space="0"/>
              <w:bottom w:val="single" w:color="000000" w:sz="4" w:space="0"/>
              <w:right w:val="nil"/>
            </w:tcBorders>
            <w:vAlign w:val="center"/>
          </w:tcPr>
          <w:p w14:paraId="42F4CE2E">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5" w:type="dxa"/>
            <w:tcBorders>
              <w:top w:val="single" w:color="000000" w:sz="4" w:space="0"/>
              <w:left w:val="single" w:color="000000" w:sz="4" w:space="0"/>
              <w:bottom w:val="single" w:color="000000" w:sz="4" w:space="0"/>
              <w:right w:val="nil"/>
            </w:tcBorders>
            <w:vAlign w:val="center"/>
          </w:tcPr>
          <w:p w14:paraId="5EE20502">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49" w:type="dxa"/>
            <w:tcBorders>
              <w:top w:val="single" w:color="000000" w:sz="4" w:space="0"/>
              <w:left w:val="single" w:color="000000" w:sz="4" w:space="0"/>
              <w:bottom w:val="single" w:color="000000" w:sz="4" w:space="0"/>
              <w:right w:val="nil"/>
            </w:tcBorders>
            <w:vAlign w:val="center"/>
          </w:tcPr>
          <w:p w14:paraId="5A695B2E">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050" w:type="dxa"/>
            <w:tcBorders>
              <w:top w:val="single" w:color="000000" w:sz="4" w:space="0"/>
              <w:left w:val="single" w:color="000000" w:sz="4" w:space="0"/>
              <w:bottom w:val="nil"/>
              <w:right w:val="single" w:color="000000" w:sz="4" w:space="0"/>
            </w:tcBorders>
            <w:vAlign w:val="center"/>
          </w:tcPr>
          <w:p w14:paraId="10A1F38A">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2FDBA438">
        <w:tblPrEx>
          <w:tblCellMar>
            <w:top w:w="15" w:type="dxa"/>
            <w:left w:w="15" w:type="dxa"/>
            <w:bottom w:w="15" w:type="dxa"/>
            <w:right w:w="15" w:type="dxa"/>
          </w:tblCellMar>
        </w:tblPrEx>
        <w:trPr>
          <w:trHeight w:val="192" w:hRule="atLeast"/>
        </w:trPr>
        <w:tc>
          <w:tcPr>
            <w:tcW w:w="12910" w:type="dxa"/>
            <w:gridSpan w:val="12"/>
            <w:tcBorders>
              <w:top w:val="single" w:color="000000" w:sz="4" w:space="0"/>
              <w:left w:val="single" w:color="000000" w:sz="4" w:space="0"/>
              <w:bottom w:val="single" w:color="000000" w:sz="4" w:space="0"/>
              <w:right w:val="nil"/>
            </w:tcBorders>
            <w:vAlign w:val="center"/>
          </w:tcPr>
          <w:p w14:paraId="6DEFA2E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合计</w:t>
            </w:r>
          </w:p>
        </w:tc>
        <w:tc>
          <w:tcPr>
            <w:tcW w:w="1050" w:type="dxa"/>
            <w:tcBorders>
              <w:top w:val="single" w:color="000000" w:sz="4" w:space="0"/>
              <w:left w:val="single" w:color="000000" w:sz="4" w:space="0"/>
              <w:bottom w:val="single" w:color="000000" w:sz="4" w:space="0"/>
              <w:right w:val="single" w:color="000000" w:sz="4" w:space="0"/>
            </w:tcBorders>
            <w:vAlign w:val="center"/>
          </w:tcPr>
          <w:p w14:paraId="186766FF">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bl>
    <w:p w14:paraId="205EF61B">
      <w:pPr>
        <w:widowControl/>
        <w:tabs>
          <w:tab w:val="center" w:pos="4755"/>
          <w:tab w:val="right" w:pos="9070"/>
        </w:tabs>
        <w:spacing w:line="288" w:lineRule="auto"/>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2"/>
        <w:tblW w:w="13980" w:type="dxa"/>
        <w:tblInd w:w="93" w:type="dxa"/>
        <w:tblLayout w:type="fixed"/>
        <w:tblCellMar>
          <w:top w:w="15" w:type="dxa"/>
          <w:left w:w="15" w:type="dxa"/>
          <w:bottom w:w="15" w:type="dxa"/>
          <w:right w:w="15" w:type="dxa"/>
        </w:tblCellMar>
      </w:tblPr>
      <w:tblGrid>
        <w:gridCol w:w="497"/>
        <w:gridCol w:w="1277"/>
        <w:gridCol w:w="3274"/>
        <w:gridCol w:w="803"/>
        <w:gridCol w:w="844"/>
        <w:gridCol w:w="952"/>
        <w:gridCol w:w="866"/>
        <w:gridCol w:w="865"/>
        <w:gridCol w:w="866"/>
        <w:gridCol w:w="867"/>
        <w:gridCol w:w="866"/>
        <w:gridCol w:w="951"/>
        <w:gridCol w:w="1052"/>
      </w:tblGrid>
      <w:tr w14:paraId="102FF11B">
        <w:tblPrEx>
          <w:tblCellMar>
            <w:top w:w="15" w:type="dxa"/>
            <w:left w:w="15" w:type="dxa"/>
            <w:bottom w:w="15" w:type="dxa"/>
            <w:right w:w="15" w:type="dxa"/>
          </w:tblCellMar>
        </w:tblPrEx>
        <w:trPr>
          <w:trHeight w:val="388" w:hRule="atLeast"/>
        </w:trPr>
        <w:tc>
          <w:tcPr>
            <w:tcW w:w="13980" w:type="dxa"/>
            <w:gridSpan w:val="13"/>
            <w:tcBorders>
              <w:top w:val="nil"/>
              <w:left w:val="nil"/>
              <w:bottom w:val="nil"/>
              <w:right w:val="nil"/>
            </w:tcBorders>
            <w:vAlign w:val="center"/>
          </w:tcPr>
          <w:p w14:paraId="1959D8E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表2-2 措施项目清单分析表</w:t>
            </w:r>
          </w:p>
        </w:tc>
      </w:tr>
      <w:tr w14:paraId="5F6DEB66">
        <w:tblPrEx>
          <w:tblCellMar>
            <w:top w:w="15" w:type="dxa"/>
            <w:left w:w="15" w:type="dxa"/>
            <w:bottom w:w="15" w:type="dxa"/>
            <w:right w:w="15" w:type="dxa"/>
          </w:tblCellMar>
        </w:tblPrEx>
        <w:trPr>
          <w:trHeight w:val="198" w:hRule="atLeast"/>
        </w:trPr>
        <w:tc>
          <w:tcPr>
            <w:tcW w:w="11111" w:type="dxa"/>
            <w:gridSpan w:val="10"/>
            <w:tcBorders>
              <w:top w:val="nil"/>
              <w:left w:val="nil"/>
              <w:bottom w:val="nil"/>
              <w:right w:val="nil"/>
            </w:tcBorders>
            <w:vAlign w:val="center"/>
          </w:tcPr>
          <w:p w14:paraId="7BBBDCD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2869" w:type="dxa"/>
            <w:gridSpan w:val="3"/>
            <w:tcBorders>
              <w:top w:val="nil"/>
              <w:left w:val="nil"/>
              <w:bottom w:val="nil"/>
              <w:right w:val="nil"/>
            </w:tcBorders>
            <w:vAlign w:val="center"/>
          </w:tcPr>
          <w:p w14:paraId="39B65F4B">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r>
      <w:tr w14:paraId="1B28BC26">
        <w:tblPrEx>
          <w:tblCellMar>
            <w:top w:w="15" w:type="dxa"/>
            <w:left w:w="15" w:type="dxa"/>
            <w:bottom w:w="15" w:type="dxa"/>
            <w:right w:w="15" w:type="dxa"/>
          </w:tblCellMar>
        </w:tblPrEx>
        <w:trPr>
          <w:trHeight w:val="198" w:hRule="atLeast"/>
        </w:trPr>
        <w:tc>
          <w:tcPr>
            <w:tcW w:w="11111" w:type="dxa"/>
            <w:gridSpan w:val="10"/>
            <w:tcBorders>
              <w:top w:val="nil"/>
              <w:left w:val="nil"/>
              <w:bottom w:val="nil"/>
              <w:right w:val="nil"/>
            </w:tcBorders>
            <w:vAlign w:val="bottom"/>
          </w:tcPr>
          <w:p w14:paraId="3754D6E4">
            <w:pPr>
              <w:keepNext w:val="0"/>
              <w:keepLines w:val="0"/>
              <w:widowControl/>
              <w:suppressLineNumbers w:val="0"/>
              <w:spacing w:before="0" w:beforeAutospacing="0" w:after="0" w:afterAutospacing="0"/>
              <w:ind w:left="0" w:right="0"/>
              <w:jc w:val="left"/>
              <w:textAlignment w:val="bottom"/>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单位工程名称:</w:t>
            </w:r>
          </w:p>
        </w:tc>
        <w:tc>
          <w:tcPr>
            <w:tcW w:w="2869" w:type="dxa"/>
            <w:gridSpan w:val="3"/>
            <w:tcBorders>
              <w:top w:val="nil"/>
              <w:left w:val="nil"/>
              <w:bottom w:val="nil"/>
              <w:right w:val="nil"/>
            </w:tcBorders>
            <w:vAlign w:val="bottom"/>
          </w:tcPr>
          <w:p w14:paraId="525554A4">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共1页</w:t>
            </w:r>
          </w:p>
        </w:tc>
      </w:tr>
      <w:tr w14:paraId="66EFD039">
        <w:tblPrEx>
          <w:tblCellMar>
            <w:top w:w="15" w:type="dxa"/>
            <w:left w:w="15" w:type="dxa"/>
            <w:bottom w:w="15" w:type="dxa"/>
            <w:right w:w="15" w:type="dxa"/>
          </w:tblCellMar>
        </w:tblPrEx>
        <w:trPr>
          <w:trHeight w:val="202" w:hRule="atLeast"/>
        </w:trPr>
        <w:tc>
          <w:tcPr>
            <w:tcW w:w="497" w:type="dxa"/>
            <w:vMerge w:val="restart"/>
            <w:tcBorders>
              <w:top w:val="single" w:color="000000" w:sz="4" w:space="0"/>
              <w:left w:val="single" w:color="000000" w:sz="4" w:space="0"/>
              <w:bottom w:val="nil"/>
              <w:right w:val="nil"/>
            </w:tcBorders>
            <w:vAlign w:val="center"/>
          </w:tcPr>
          <w:p w14:paraId="31E5E04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序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号</w:t>
            </w:r>
          </w:p>
        </w:tc>
        <w:tc>
          <w:tcPr>
            <w:tcW w:w="1277" w:type="dxa"/>
            <w:vMerge w:val="restart"/>
            <w:tcBorders>
              <w:top w:val="single" w:color="000000" w:sz="4" w:space="0"/>
              <w:left w:val="single" w:color="000000" w:sz="4" w:space="0"/>
              <w:bottom w:val="nil"/>
              <w:right w:val="nil"/>
            </w:tcBorders>
            <w:vAlign w:val="center"/>
          </w:tcPr>
          <w:p w14:paraId="1FB084C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编号</w:t>
            </w:r>
          </w:p>
        </w:tc>
        <w:tc>
          <w:tcPr>
            <w:tcW w:w="3274" w:type="dxa"/>
            <w:vMerge w:val="restart"/>
            <w:tcBorders>
              <w:top w:val="single" w:color="000000" w:sz="4" w:space="0"/>
              <w:left w:val="single" w:color="000000" w:sz="4" w:space="0"/>
              <w:bottom w:val="nil"/>
              <w:right w:val="nil"/>
            </w:tcBorders>
            <w:vAlign w:val="center"/>
          </w:tcPr>
          <w:p w14:paraId="6E5D9C6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名称</w:t>
            </w:r>
          </w:p>
        </w:tc>
        <w:tc>
          <w:tcPr>
            <w:tcW w:w="803" w:type="dxa"/>
            <w:vMerge w:val="restart"/>
            <w:tcBorders>
              <w:top w:val="single" w:color="000000" w:sz="4" w:space="0"/>
              <w:left w:val="single" w:color="000000" w:sz="4" w:space="0"/>
              <w:bottom w:val="nil"/>
              <w:right w:val="nil"/>
            </w:tcBorders>
            <w:vAlign w:val="center"/>
          </w:tcPr>
          <w:p w14:paraId="7D509D6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计量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单位</w:t>
            </w:r>
          </w:p>
        </w:tc>
        <w:tc>
          <w:tcPr>
            <w:tcW w:w="844" w:type="dxa"/>
            <w:vMerge w:val="restart"/>
            <w:tcBorders>
              <w:top w:val="single" w:color="000000" w:sz="4" w:space="0"/>
              <w:left w:val="single" w:color="000000" w:sz="4" w:space="0"/>
              <w:bottom w:val="nil"/>
              <w:right w:val="nil"/>
            </w:tcBorders>
            <w:vAlign w:val="center"/>
          </w:tcPr>
          <w:p w14:paraId="31962AD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数量</w:t>
            </w:r>
          </w:p>
        </w:tc>
        <w:tc>
          <w:tcPr>
            <w:tcW w:w="6233" w:type="dxa"/>
            <w:gridSpan w:val="7"/>
            <w:tcBorders>
              <w:top w:val="single" w:color="000000" w:sz="4" w:space="0"/>
              <w:left w:val="single" w:color="000000" w:sz="4" w:space="0"/>
              <w:bottom w:val="nil"/>
              <w:right w:val="nil"/>
            </w:tcBorders>
            <w:vAlign w:val="center"/>
          </w:tcPr>
          <w:p w14:paraId="39D6353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综合单价(元)</w:t>
            </w:r>
          </w:p>
        </w:tc>
        <w:tc>
          <w:tcPr>
            <w:tcW w:w="1052" w:type="dxa"/>
            <w:vMerge w:val="restart"/>
            <w:tcBorders>
              <w:top w:val="single" w:color="000000" w:sz="4" w:space="0"/>
              <w:left w:val="single" w:color="000000" w:sz="4" w:space="0"/>
              <w:bottom w:val="nil"/>
              <w:right w:val="single" w:color="000000" w:sz="4" w:space="0"/>
            </w:tcBorders>
            <w:vAlign w:val="center"/>
          </w:tcPr>
          <w:p w14:paraId="65610A9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合计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(元)</w:t>
            </w:r>
          </w:p>
        </w:tc>
      </w:tr>
      <w:tr w14:paraId="70347C30">
        <w:tblPrEx>
          <w:tblCellMar>
            <w:top w:w="15" w:type="dxa"/>
            <w:left w:w="15" w:type="dxa"/>
            <w:bottom w:w="15" w:type="dxa"/>
            <w:right w:w="15" w:type="dxa"/>
          </w:tblCellMar>
        </w:tblPrEx>
        <w:trPr>
          <w:trHeight w:val="202" w:hRule="atLeast"/>
        </w:trPr>
        <w:tc>
          <w:tcPr>
            <w:tcW w:w="497" w:type="dxa"/>
            <w:vMerge w:val="continue"/>
            <w:tcBorders>
              <w:top w:val="single" w:color="000000" w:sz="4" w:space="0"/>
              <w:left w:val="single" w:color="000000" w:sz="4" w:space="0"/>
              <w:bottom w:val="nil"/>
              <w:right w:val="nil"/>
            </w:tcBorders>
            <w:vAlign w:val="center"/>
          </w:tcPr>
          <w:p w14:paraId="7E9C27C7">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1277" w:type="dxa"/>
            <w:vMerge w:val="continue"/>
            <w:tcBorders>
              <w:top w:val="single" w:color="000000" w:sz="4" w:space="0"/>
              <w:left w:val="single" w:color="000000" w:sz="4" w:space="0"/>
              <w:bottom w:val="nil"/>
              <w:right w:val="nil"/>
            </w:tcBorders>
            <w:vAlign w:val="center"/>
          </w:tcPr>
          <w:p w14:paraId="12D6BB4C">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3274" w:type="dxa"/>
            <w:vMerge w:val="continue"/>
            <w:tcBorders>
              <w:top w:val="single" w:color="000000" w:sz="4" w:space="0"/>
              <w:left w:val="single" w:color="000000" w:sz="4" w:space="0"/>
              <w:bottom w:val="nil"/>
              <w:right w:val="nil"/>
            </w:tcBorders>
            <w:vAlign w:val="center"/>
          </w:tcPr>
          <w:p w14:paraId="0E49DA43">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803" w:type="dxa"/>
            <w:vMerge w:val="continue"/>
            <w:tcBorders>
              <w:top w:val="single" w:color="000000" w:sz="4" w:space="0"/>
              <w:left w:val="single" w:color="000000" w:sz="4" w:space="0"/>
              <w:bottom w:val="nil"/>
              <w:right w:val="nil"/>
            </w:tcBorders>
            <w:vAlign w:val="center"/>
          </w:tcPr>
          <w:p w14:paraId="1C723E79">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844" w:type="dxa"/>
            <w:vMerge w:val="continue"/>
            <w:tcBorders>
              <w:top w:val="single" w:color="000000" w:sz="4" w:space="0"/>
              <w:left w:val="single" w:color="000000" w:sz="4" w:space="0"/>
              <w:bottom w:val="nil"/>
              <w:right w:val="nil"/>
            </w:tcBorders>
            <w:vAlign w:val="center"/>
          </w:tcPr>
          <w:p w14:paraId="0A7399A6">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952" w:type="dxa"/>
            <w:tcBorders>
              <w:top w:val="single" w:color="000000" w:sz="4" w:space="0"/>
              <w:left w:val="single" w:color="000000" w:sz="4" w:space="0"/>
              <w:bottom w:val="nil"/>
              <w:right w:val="nil"/>
            </w:tcBorders>
            <w:vAlign w:val="center"/>
          </w:tcPr>
          <w:p w14:paraId="1148521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人工费</w:t>
            </w:r>
          </w:p>
        </w:tc>
        <w:tc>
          <w:tcPr>
            <w:tcW w:w="866" w:type="dxa"/>
            <w:tcBorders>
              <w:top w:val="single" w:color="000000" w:sz="4" w:space="0"/>
              <w:left w:val="single" w:color="000000" w:sz="4" w:space="0"/>
              <w:bottom w:val="nil"/>
              <w:right w:val="nil"/>
            </w:tcBorders>
            <w:vAlign w:val="center"/>
          </w:tcPr>
          <w:p w14:paraId="7704723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材料费</w:t>
            </w:r>
          </w:p>
        </w:tc>
        <w:tc>
          <w:tcPr>
            <w:tcW w:w="865" w:type="dxa"/>
            <w:tcBorders>
              <w:top w:val="single" w:color="000000" w:sz="4" w:space="0"/>
              <w:left w:val="single" w:color="000000" w:sz="4" w:space="0"/>
              <w:bottom w:val="nil"/>
              <w:right w:val="nil"/>
            </w:tcBorders>
            <w:vAlign w:val="center"/>
          </w:tcPr>
          <w:p w14:paraId="3F7D79D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机械费</w:t>
            </w:r>
          </w:p>
        </w:tc>
        <w:tc>
          <w:tcPr>
            <w:tcW w:w="866" w:type="dxa"/>
            <w:tcBorders>
              <w:top w:val="single" w:color="000000" w:sz="4" w:space="0"/>
              <w:left w:val="single" w:color="000000" w:sz="4" w:space="0"/>
              <w:bottom w:val="nil"/>
              <w:right w:val="nil"/>
            </w:tcBorders>
            <w:vAlign w:val="center"/>
          </w:tcPr>
          <w:p w14:paraId="340056D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管理费</w:t>
            </w:r>
          </w:p>
        </w:tc>
        <w:tc>
          <w:tcPr>
            <w:tcW w:w="867" w:type="dxa"/>
            <w:tcBorders>
              <w:top w:val="single" w:color="000000" w:sz="4" w:space="0"/>
              <w:left w:val="single" w:color="000000" w:sz="4" w:space="0"/>
              <w:bottom w:val="nil"/>
              <w:right w:val="nil"/>
            </w:tcBorders>
            <w:vAlign w:val="center"/>
          </w:tcPr>
          <w:p w14:paraId="537A85D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利润</w:t>
            </w:r>
          </w:p>
        </w:tc>
        <w:tc>
          <w:tcPr>
            <w:tcW w:w="866" w:type="dxa"/>
            <w:tcBorders>
              <w:top w:val="single" w:color="000000" w:sz="4" w:space="0"/>
              <w:left w:val="single" w:color="000000" w:sz="4" w:space="0"/>
              <w:bottom w:val="nil"/>
              <w:right w:val="nil"/>
            </w:tcBorders>
            <w:vAlign w:val="center"/>
          </w:tcPr>
          <w:p w14:paraId="35B0265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风险费用</w:t>
            </w:r>
          </w:p>
        </w:tc>
        <w:tc>
          <w:tcPr>
            <w:tcW w:w="951" w:type="dxa"/>
            <w:tcBorders>
              <w:top w:val="single" w:color="000000" w:sz="4" w:space="0"/>
              <w:left w:val="single" w:color="000000" w:sz="4" w:space="0"/>
              <w:bottom w:val="nil"/>
              <w:right w:val="single" w:color="000000" w:sz="4" w:space="0"/>
            </w:tcBorders>
            <w:vAlign w:val="center"/>
          </w:tcPr>
          <w:p w14:paraId="5103B07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小计</w:t>
            </w:r>
          </w:p>
        </w:tc>
        <w:tc>
          <w:tcPr>
            <w:tcW w:w="1052" w:type="dxa"/>
            <w:vMerge w:val="continue"/>
            <w:tcBorders>
              <w:top w:val="single" w:color="000000" w:sz="4" w:space="0"/>
              <w:left w:val="single" w:color="000000" w:sz="4" w:space="0"/>
              <w:bottom w:val="nil"/>
              <w:right w:val="single" w:color="000000" w:sz="4" w:space="0"/>
            </w:tcBorders>
            <w:vAlign w:val="center"/>
          </w:tcPr>
          <w:p w14:paraId="712CD7C4">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r>
      <w:tr w14:paraId="1AC5B8FF">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vAlign w:val="center"/>
          </w:tcPr>
          <w:p w14:paraId="234207B2">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277" w:type="dxa"/>
            <w:tcBorders>
              <w:top w:val="single" w:color="000000" w:sz="4" w:space="0"/>
              <w:left w:val="single" w:color="000000" w:sz="4" w:space="0"/>
              <w:bottom w:val="nil"/>
              <w:right w:val="nil"/>
            </w:tcBorders>
            <w:vAlign w:val="center"/>
          </w:tcPr>
          <w:p w14:paraId="39C5FC6B">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3274" w:type="dxa"/>
            <w:tcBorders>
              <w:top w:val="single" w:color="000000" w:sz="4" w:space="0"/>
              <w:left w:val="single" w:color="000000" w:sz="4" w:space="0"/>
              <w:bottom w:val="nil"/>
              <w:right w:val="nil"/>
            </w:tcBorders>
            <w:vAlign w:val="center"/>
          </w:tcPr>
          <w:p w14:paraId="5D40AAB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[请输入分部名称,电子评标勿删]</w:t>
            </w:r>
          </w:p>
        </w:tc>
        <w:tc>
          <w:tcPr>
            <w:tcW w:w="803" w:type="dxa"/>
            <w:tcBorders>
              <w:top w:val="single" w:color="000000" w:sz="4" w:space="0"/>
              <w:left w:val="single" w:color="000000" w:sz="4" w:space="0"/>
              <w:bottom w:val="nil"/>
              <w:right w:val="nil"/>
            </w:tcBorders>
            <w:vAlign w:val="center"/>
          </w:tcPr>
          <w:p w14:paraId="043E92DA">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0987122F">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2" w:type="dxa"/>
            <w:tcBorders>
              <w:top w:val="single" w:color="000000" w:sz="4" w:space="0"/>
              <w:left w:val="single" w:color="000000" w:sz="4" w:space="0"/>
              <w:bottom w:val="nil"/>
              <w:right w:val="nil"/>
            </w:tcBorders>
            <w:vAlign w:val="center"/>
          </w:tcPr>
          <w:p w14:paraId="201373FB">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4658B0FC">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72846BA7">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71E2038F">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7" w:type="dxa"/>
            <w:tcBorders>
              <w:top w:val="single" w:color="000000" w:sz="4" w:space="0"/>
              <w:left w:val="single" w:color="000000" w:sz="4" w:space="0"/>
              <w:bottom w:val="nil"/>
              <w:right w:val="nil"/>
            </w:tcBorders>
            <w:vAlign w:val="center"/>
          </w:tcPr>
          <w:p w14:paraId="0185B778">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65AF0D21">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7E014A96">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052" w:type="dxa"/>
            <w:tcBorders>
              <w:top w:val="single" w:color="000000" w:sz="4" w:space="0"/>
              <w:left w:val="single" w:color="000000" w:sz="4" w:space="0"/>
              <w:bottom w:val="nil"/>
              <w:right w:val="single" w:color="000000" w:sz="4" w:space="0"/>
            </w:tcBorders>
            <w:vAlign w:val="center"/>
          </w:tcPr>
          <w:p w14:paraId="3EC548C4">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1A025544">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vAlign w:val="center"/>
          </w:tcPr>
          <w:p w14:paraId="2CE33777">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277" w:type="dxa"/>
            <w:tcBorders>
              <w:top w:val="single" w:color="000000" w:sz="4" w:space="0"/>
              <w:left w:val="single" w:color="000000" w:sz="4" w:space="0"/>
              <w:bottom w:val="nil"/>
              <w:right w:val="nil"/>
            </w:tcBorders>
            <w:vAlign w:val="center"/>
          </w:tcPr>
          <w:p w14:paraId="675DE188">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3274" w:type="dxa"/>
            <w:tcBorders>
              <w:top w:val="single" w:color="000000" w:sz="4" w:space="0"/>
              <w:left w:val="single" w:color="000000" w:sz="4" w:space="0"/>
              <w:bottom w:val="nil"/>
              <w:right w:val="nil"/>
            </w:tcBorders>
            <w:vAlign w:val="center"/>
          </w:tcPr>
          <w:p w14:paraId="0C83ACFB">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03" w:type="dxa"/>
            <w:tcBorders>
              <w:top w:val="single" w:color="000000" w:sz="4" w:space="0"/>
              <w:left w:val="single" w:color="000000" w:sz="4" w:space="0"/>
              <w:bottom w:val="nil"/>
              <w:right w:val="nil"/>
            </w:tcBorders>
            <w:vAlign w:val="center"/>
          </w:tcPr>
          <w:p w14:paraId="583E4D0E">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370FEB6D">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2" w:type="dxa"/>
            <w:tcBorders>
              <w:top w:val="single" w:color="000000" w:sz="4" w:space="0"/>
              <w:left w:val="single" w:color="000000" w:sz="4" w:space="0"/>
              <w:bottom w:val="nil"/>
              <w:right w:val="nil"/>
            </w:tcBorders>
            <w:vAlign w:val="center"/>
          </w:tcPr>
          <w:p w14:paraId="362903F9">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3CF3360A">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6953B25F">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681ADE38">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7" w:type="dxa"/>
            <w:tcBorders>
              <w:top w:val="single" w:color="000000" w:sz="4" w:space="0"/>
              <w:left w:val="single" w:color="000000" w:sz="4" w:space="0"/>
              <w:bottom w:val="nil"/>
              <w:right w:val="nil"/>
            </w:tcBorders>
            <w:vAlign w:val="center"/>
          </w:tcPr>
          <w:p w14:paraId="61681DD1">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5AD96B3C">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734D83BC">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052" w:type="dxa"/>
            <w:tcBorders>
              <w:top w:val="single" w:color="000000" w:sz="4" w:space="0"/>
              <w:left w:val="single" w:color="000000" w:sz="4" w:space="0"/>
              <w:bottom w:val="nil"/>
              <w:right w:val="single" w:color="000000" w:sz="4" w:space="0"/>
            </w:tcBorders>
            <w:vAlign w:val="center"/>
          </w:tcPr>
          <w:p w14:paraId="4E8148AD">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56A5623E">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vAlign w:val="center"/>
          </w:tcPr>
          <w:p w14:paraId="1F2B86D5">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277" w:type="dxa"/>
            <w:tcBorders>
              <w:top w:val="single" w:color="000000" w:sz="4" w:space="0"/>
              <w:left w:val="single" w:color="000000" w:sz="4" w:space="0"/>
              <w:bottom w:val="nil"/>
              <w:right w:val="nil"/>
            </w:tcBorders>
            <w:vAlign w:val="center"/>
          </w:tcPr>
          <w:p w14:paraId="06848ADA">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3274" w:type="dxa"/>
            <w:tcBorders>
              <w:top w:val="single" w:color="000000" w:sz="4" w:space="0"/>
              <w:left w:val="single" w:color="000000" w:sz="4" w:space="0"/>
              <w:bottom w:val="nil"/>
              <w:right w:val="nil"/>
            </w:tcBorders>
            <w:vAlign w:val="center"/>
          </w:tcPr>
          <w:p w14:paraId="25719547">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03" w:type="dxa"/>
            <w:tcBorders>
              <w:top w:val="single" w:color="000000" w:sz="4" w:space="0"/>
              <w:left w:val="single" w:color="000000" w:sz="4" w:space="0"/>
              <w:bottom w:val="nil"/>
              <w:right w:val="nil"/>
            </w:tcBorders>
            <w:vAlign w:val="center"/>
          </w:tcPr>
          <w:p w14:paraId="22EC7453">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4256E0DF">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2" w:type="dxa"/>
            <w:tcBorders>
              <w:top w:val="single" w:color="000000" w:sz="4" w:space="0"/>
              <w:left w:val="single" w:color="000000" w:sz="4" w:space="0"/>
              <w:bottom w:val="nil"/>
              <w:right w:val="nil"/>
            </w:tcBorders>
            <w:vAlign w:val="center"/>
          </w:tcPr>
          <w:p w14:paraId="2C606A01">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542ED4C3">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6C8E6443">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477F46E5">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7" w:type="dxa"/>
            <w:tcBorders>
              <w:top w:val="single" w:color="000000" w:sz="4" w:space="0"/>
              <w:left w:val="single" w:color="000000" w:sz="4" w:space="0"/>
              <w:bottom w:val="nil"/>
              <w:right w:val="nil"/>
            </w:tcBorders>
            <w:vAlign w:val="center"/>
          </w:tcPr>
          <w:p w14:paraId="6B6B2F6C">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38101B69">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735799E3">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052" w:type="dxa"/>
            <w:tcBorders>
              <w:top w:val="single" w:color="000000" w:sz="4" w:space="0"/>
              <w:left w:val="single" w:color="000000" w:sz="4" w:space="0"/>
              <w:bottom w:val="nil"/>
              <w:right w:val="single" w:color="000000" w:sz="4" w:space="0"/>
            </w:tcBorders>
            <w:vAlign w:val="center"/>
          </w:tcPr>
          <w:p w14:paraId="098A8788">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382C267A">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vAlign w:val="center"/>
          </w:tcPr>
          <w:p w14:paraId="373B081D">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277" w:type="dxa"/>
            <w:tcBorders>
              <w:top w:val="single" w:color="000000" w:sz="4" w:space="0"/>
              <w:left w:val="single" w:color="000000" w:sz="4" w:space="0"/>
              <w:bottom w:val="nil"/>
              <w:right w:val="nil"/>
            </w:tcBorders>
            <w:vAlign w:val="center"/>
          </w:tcPr>
          <w:p w14:paraId="18EFB72E">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3274" w:type="dxa"/>
            <w:tcBorders>
              <w:top w:val="single" w:color="000000" w:sz="4" w:space="0"/>
              <w:left w:val="single" w:color="000000" w:sz="4" w:space="0"/>
              <w:bottom w:val="nil"/>
              <w:right w:val="nil"/>
            </w:tcBorders>
            <w:vAlign w:val="center"/>
          </w:tcPr>
          <w:p w14:paraId="0BDB91E7">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03" w:type="dxa"/>
            <w:tcBorders>
              <w:top w:val="single" w:color="000000" w:sz="4" w:space="0"/>
              <w:left w:val="single" w:color="000000" w:sz="4" w:space="0"/>
              <w:bottom w:val="nil"/>
              <w:right w:val="nil"/>
            </w:tcBorders>
            <w:vAlign w:val="center"/>
          </w:tcPr>
          <w:p w14:paraId="05B05314">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1DDF3E2E">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2" w:type="dxa"/>
            <w:tcBorders>
              <w:top w:val="single" w:color="000000" w:sz="4" w:space="0"/>
              <w:left w:val="single" w:color="000000" w:sz="4" w:space="0"/>
              <w:bottom w:val="nil"/>
              <w:right w:val="nil"/>
            </w:tcBorders>
            <w:vAlign w:val="center"/>
          </w:tcPr>
          <w:p w14:paraId="7A3E3DBB">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66069037">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3EFEB31D">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013E04FD">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7" w:type="dxa"/>
            <w:tcBorders>
              <w:top w:val="single" w:color="000000" w:sz="4" w:space="0"/>
              <w:left w:val="single" w:color="000000" w:sz="4" w:space="0"/>
              <w:bottom w:val="nil"/>
              <w:right w:val="nil"/>
            </w:tcBorders>
            <w:vAlign w:val="center"/>
          </w:tcPr>
          <w:p w14:paraId="67154496">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3E7C42DE">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5DFABA5B">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052" w:type="dxa"/>
            <w:tcBorders>
              <w:top w:val="single" w:color="000000" w:sz="4" w:space="0"/>
              <w:left w:val="single" w:color="000000" w:sz="4" w:space="0"/>
              <w:bottom w:val="nil"/>
              <w:right w:val="single" w:color="000000" w:sz="4" w:space="0"/>
            </w:tcBorders>
            <w:vAlign w:val="center"/>
          </w:tcPr>
          <w:p w14:paraId="68C2270B">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24AA5E9D">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vAlign w:val="center"/>
          </w:tcPr>
          <w:p w14:paraId="59C1331B">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277" w:type="dxa"/>
            <w:tcBorders>
              <w:top w:val="single" w:color="000000" w:sz="4" w:space="0"/>
              <w:left w:val="single" w:color="000000" w:sz="4" w:space="0"/>
              <w:bottom w:val="nil"/>
              <w:right w:val="nil"/>
            </w:tcBorders>
            <w:vAlign w:val="center"/>
          </w:tcPr>
          <w:p w14:paraId="31783143">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3274" w:type="dxa"/>
            <w:tcBorders>
              <w:top w:val="single" w:color="000000" w:sz="4" w:space="0"/>
              <w:left w:val="single" w:color="000000" w:sz="4" w:space="0"/>
              <w:bottom w:val="nil"/>
              <w:right w:val="nil"/>
            </w:tcBorders>
            <w:vAlign w:val="center"/>
          </w:tcPr>
          <w:p w14:paraId="3CA5BC92">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03" w:type="dxa"/>
            <w:tcBorders>
              <w:top w:val="single" w:color="000000" w:sz="4" w:space="0"/>
              <w:left w:val="single" w:color="000000" w:sz="4" w:space="0"/>
              <w:bottom w:val="nil"/>
              <w:right w:val="nil"/>
            </w:tcBorders>
            <w:vAlign w:val="center"/>
          </w:tcPr>
          <w:p w14:paraId="2D8A2BA0">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7D60C04F">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2" w:type="dxa"/>
            <w:tcBorders>
              <w:top w:val="single" w:color="000000" w:sz="4" w:space="0"/>
              <w:left w:val="single" w:color="000000" w:sz="4" w:space="0"/>
              <w:bottom w:val="nil"/>
              <w:right w:val="nil"/>
            </w:tcBorders>
            <w:vAlign w:val="center"/>
          </w:tcPr>
          <w:p w14:paraId="7FB02615">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257AD264">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682C4CF1">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3F4ED1EB">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7" w:type="dxa"/>
            <w:tcBorders>
              <w:top w:val="single" w:color="000000" w:sz="4" w:space="0"/>
              <w:left w:val="single" w:color="000000" w:sz="4" w:space="0"/>
              <w:bottom w:val="nil"/>
              <w:right w:val="nil"/>
            </w:tcBorders>
            <w:vAlign w:val="center"/>
          </w:tcPr>
          <w:p w14:paraId="0399B83A">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5805DE82">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47E23DDD">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052" w:type="dxa"/>
            <w:tcBorders>
              <w:top w:val="single" w:color="000000" w:sz="4" w:space="0"/>
              <w:left w:val="single" w:color="000000" w:sz="4" w:space="0"/>
              <w:bottom w:val="nil"/>
              <w:right w:val="single" w:color="000000" w:sz="4" w:space="0"/>
            </w:tcBorders>
            <w:vAlign w:val="center"/>
          </w:tcPr>
          <w:p w14:paraId="69924D19">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1006FCA1">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vAlign w:val="center"/>
          </w:tcPr>
          <w:p w14:paraId="426D5BFC">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277" w:type="dxa"/>
            <w:tcBorders>
              <w:top w:val="single" w:color="000000" w:sz="4" w:space="0"/>
              <w:left w:val="single" w:color="000000" w:sz="4" w:space="0"/>
              <w:bottom w:val="nil"/>
              <w:right w:val="nil"/>
            </w:tcBorders>
            <w:vAlign w:val="center"/>
          </w:tcPr>
          <w:p w14:paraId="091C7495">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3274" w:type="dxa"/>
            <w:tcBorders>
              <w:top w:val="single" w:color="000000" w:sz="4" w:space="0"/>
              <w:left w:val="single" w:color="000000" w:sz="4" w:space="0"/>
              <w:bottom w:val="nil"/>
              <w:right w:val="nil"/>
            </w:tcBorders>
            <w:vAlign w:val="center"/>
          </w:tcPr>
          <w:p w14:paraId="36158E07">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03" w:type="dxa"/>
            <w:tcBorders>
              <w:top w:val="single" w:color="000000" w:sz="4" w:space="0"/>
              <w:left w:val="single" w:color="000000" w:sz="4" w:space="0"/>
              <w:bottom w:val="nil"/>
              <w:right w:val="nil"/>
            </w:tcBorders>
            <w:vAlign w:val="center"/>
          </w:tcPr>
          <w:p w14:paraId="39586C27">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41D1E411">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2" w:type="dxa"/>
            <w:tcBorders>
              <w:top w:val="single" w:color="000000" w:sz="4" w:space="0"/>
              <w:left w:val="single" w:color="000000" w:sz="4" w:space="0"/>
              <w:bottom w:val="nil"/>
              <w:right w:val="nil"/>
            </w:tcBorders>
            <w:vAlign w:val="center"/>
          </w:tcPr>
          <w:p w14:paraId="5AACB53B">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70D4B660">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2CB504EE">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066F689F">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7" w:type="dxa"/>
            <w:tcBorders>
              <w:top w:val="single" w:color="000000" w:sz="4" w:space="0"/>
              <w:left w:val="single" w:color="000000" w:sz="4" w:space="0"/>
              <w:bottom w:val="nil"/>
              <w:right w:val="nil"/>
            </w:tcBorders>
            <w:vAlign w:val="center"/>
          </w:tcPr>
          <w:p w14:paraId="3CFF4627">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2770A274">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0CEFFB1A">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052" w:type="dxa"/>
            <w:tcBorders>
              <w:top w:val="single" w:color="000000" w:sz="4" w:space="0"/>
              <w:left w:val="single" w:color="000000" w:sz="4" w:space="0"/>
              <w:bottom w:val="nil"/>
              <w:right w:val="single" w:color="000000" w:sz="4" w:space="0"/>
            </w:tcBorders>
            <w:vAlign w:val="center"/>
          </w:tcPr>
          <w:p w14:paraId="069E924B">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69E45347">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vAlign w:val="center"/>
          </w:tcPr>
          <w:p w14:paraId="12079D0D">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277" w:type="dxa"/>
            <w:tcBorders>
              <w:top w:val="single" w:color="000000" w:sz="4" w:space="0"/>
              <w:left w:val="single" w:color="000000" w:sz="4" w:space="0"/>
              <w:bottom w:val="nil"/>
              <w:right w:val="nil"/>
            </w:tcBorders>
            <w:vAlign w:val="center"/>
          </w:tcPr>
          <w:p w14:paraId="321C219A">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3274" w:type="dxa"/>
            <w:tcBorders>
              <w:top w:val="single" w:color="000000" w:sz="4" w:space="0"/>
              <w:left w:val="single" w:color="000000" w:sz="4" w:space="0"/>
              <w:bottom w:val="nil"/>
              <w:right w:val="nil"/>
            </w:tcBorders>
            <w:vAlign w:val="center"/>
          </w:tcPr>
          <w:p w14:paraId="35E2B328">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03" w:type="dxa"/>
            <w:tcBorders>
              <w:top w:val="single" w:color="000000" w:sz="4" w:space="0"/>
              <w:left w:val="single" w:color="000000" w:sz="4" w:space="0"/>
              <w:bottom w:val="nil"/>
              <w:right w:val="nil"/>
            </w:tcBorders>
            <w:vAlign w:val="center"/>
          </w:tcPr>
          <w:p w14:paraId="2DD14F85">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10C2B26D">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2" w:type="dxa"/>
            <w:tcBorders>
              <w:top w:val="single" w:color="000000" w:sz="4" w:space="0"/>
              <w:left w:val="single" w:color="000000" w:sz="4" w:space="0"/>
              <w:bottom w:val="nil"/>
              <w:right w:val="nil"/>
            </w:tcBorders>
            <w:vAlign w:val="center"/>
          </w:tcPr>
          <w:p w14:paraId="5081416C">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121D8DC6">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1AABF20A">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3A92386B">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7" w:type="dxa"/>
            <w:tcBorders>
              <w:top w:val="single" w:color="000000" w:sz="4" w:space="0"/>
              <w:left w:val="single" w:color="000000" w:sz="4" w:space="0"/>
              <w:bottom w:val="nil"/>
              <w:right w:val="nil"/>
            </w:tcBorders>
            <w:vAlign w:val="center"/>
          </w:tcPr>
          <w:p w14:paraId="11104B70">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413C8129">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144D608E">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052" w:type="dxa"/>
            <w:tcBorders>
              <w:top w:val="single" w:color="000000" w:sz="4" w:space="0"/>
              <w:left w:val="single" w:color="000000" w:sz="4" w:space="0"/>
              <w:bottom w:val="nil"/>
              <w:right w:val="single" w:color="000000" w:sz="4" w:space="0"/>
            </w:tcBorders>
            <w:vAlign w:val="center"/>
          </w:tcPr>
          <w:p w14:paraId="7F0E4A62">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3B1CBEB6">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vAlign w:val="center"/>
          </w:tcPr>
          <w:p w14:paraId="32E181BB">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277" w:type="dxa"/>
            <w:tcBorders>
              <w:top w:val="single" w:color="000000" w:sz="4" w:space="0"/>
              <w:left w:val="single" w:color="000000" w:sz="4" w:space="0"/>
              <w:bottom w:val="nil"/>
              <w:right w:val="nil"/>
            </w:tcBorders>
            <w:vAlign w:val="center"/>
          </w:tcPr>
          <w:p w14:paraId="13A8FFA6">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3274" w:type="dxa"/>
            <w:tcBorders>
              <w:top w:val="single" w:color="000000" w:sz="4" w:space="0"/>
              <w:left w:val="single" w:color="000000" w:sz="4" w:space="0"/>
              <w:bottom w:val="nil"/>
              <w:right w:val="nil"/>
            </w:tcBorders>
            <w:vAlign w:val="center"/>
          </w:tcPr>
          <w:p w14:paraId="5E28A499">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03" w:type="dxa"/>
            <w:tcBorders>
              <w:top w:val="single" w:color="000000" w:sz="4" w:space="0"/>
              <w:left w:val="single" w:color="000000" w:sz="4" w:space="0"/>
              <w:bottom w:val="nil"/>
              <w:right w:val="nil"/>
            </w:tcBorders>
            <w:vAlign w:val="center"/>
          </w:tcPr>
          <w:p w14:paraId="6F859FB2">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2091218E">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2" w:type="dxa"/>
            <w:tcBorders>
              <w:top w:val="single" w:color="000000" w:sz="4" w:space="0"/>
              <w:left w:val="single" w:color="000000" w:sz="4" w:space="0"/>
              <w:bottom w:val="nil"/>
              <w:right w:val="nil"/>
            </w:tcBorders>
            <w:vAlign w:val="center"/>
          </w:tcPr>
          <w:p w14:paraId="0E9C1989">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0B0CF799">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2C865403">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70DD4D84">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7" w:type="dxa"/>
            <w:tcBorders>
              <w:top w:val="single" w:color="000000" w:sz="4" w:space="0"/>
              <w:left w:val="single" w:color="000000" w:sz="4" w:space="0"/>
              <w:bottom w:val="nil"/>
              <w:right w:val="nil"/>
            </w:tcBorders>
            <w:vAlign w:val="center"/>
          </w:tcPr>
          <w:p w14:paraId="26378485">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662F1C2E">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454A16D6">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052" w:type="dxa"/>
            <w:tcBorders>
              <w:top w:val="single" w:color="000000" w:sz="4" w:space="0"/>
              <w:left w:val="single" w:color="000000" w:sz="4" w:space="0"/>
              <w:bottom w:val="nil"/>
              <w:right w:val="single" w:color="000000" w:sz="4" w:space="0"/>
            </w:tcBorders>
            <w:vAlign w:val="center"/>
          </w:tcPr>
          <w:p w14:paraId="795E0873">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6562503A">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vAlign w:val="center"/>
          </w:tcPr>
          <w:p w14:paraId="681E0EA5">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277" w:type="dxa"/>
            <w:tcBorders>
              <w:top w:val="single" w:color="000000" w:sz="4" w:space="0"/>
              <w:left w:val="single" w:color="000000" w:sz="4" w:space="0"/>
              <w:bottom w:val="nil"/>
              <w:right w:val="nil"/>
            </w:tcBorders>
            <w:vAlign w:val="center"/>
          </w:tcPr>
          <w:p w14:paraId="22B69EAC">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3274" w:type="dxa"/>
            <w:tcBorders>
              <w:top w:val="single" w:color="000000" w:sz="4" w:space="0"/>
              <w:left w:val="single" w:color="000000" w:sz="4" w:space="0"/>
              <w:bottom w:val="nil"/>
              <w:right w:val="nil"/>
            </w:tcBorders>
            <w:vAlign w:val="center"/>
          </w:tcPr>
          <w:p w14:paraId="0BD3D4D4">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03" w:type="dxa"/>
            <w:tcBorders>
              <w:top w:val="single" w:color="000000" w:sz="4" w:space="0"/>
              <w:left w:val="single" w:color="000000" w:sz="4" w:space="0"/>
              <w:bottom w:val="nil"/>
              <w:right w:val="nil"/>
            </w:tcBorders>
            <w:vAlign w:val="center"/>
          </w:tcPr>
          <w:p w14:paraId="25C99122">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404AB28C">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2" w:type="dxa"/>
            <w:tcBorders>
              <w:top w:val="single" w:color="000000" w:sz="4" w:space="0"/>
              <w:left w:val="single" w:color="000000" w:sz="4" w:space="0"/>
              <w:bottom w:val="nil"/>
              <w:right w:val="nil"/>
            </w:tcBorders>
            <w:vAlign w:val="center"/>
          </w:tcPr>
          <w:p w14:paraId="1D7AADF3">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55030AC9">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19C11746">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4A408173">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7" w:type="dxa"/>
            <w:tcBorders>
              <w:top w:val="single" w:color="000000" w:sz="4" w:space="0"/>
              <w:left w:val="single" w:color="000000" w:sz="4" w:space="0"/>
              <w:bottom w:val="nil"/>
              <w:right w:val="nil"/>
            </w:tcBorders>
            <w:vAlign w:val="center"/>
          </w:tcPr>
          <w:p w14:paraId="3AECAD00">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3E8A3053">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0FE87477">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052" w:type="dxa"/>
            <w:tcBorders>
              <w:top w:val="single" w:color="000000" w:sz="4" w:space="0"/>
              <w:left w:val="single" w:color="000000" w:sz="4" w:space="0"/>
              <w:bottom w:val="nil"/>
              <w:right w:val="single" w:color="000000" w:sz="4" w:space="0"/>
            </w:tcBorders>
            <w:vAlign w:val="center"/>
          </w:tcPr>
          <w:p w14:paraId="464E524D">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67089527">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vAlign w:val="center"/>
          </w:tcPr>
          <w:p w14:paraId="62BF46EC">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277" w:type="dxa"/>
            <w:tcBorders>
              <w:top w:val="single" w:color="000000" w:sz="4" w:space="0"/>
              <w:left w:val="single" w:color="000000" w:sz="4" w:space="0"/>
              <w:bottom w:val="nil"/>
              <w:right w:val="nil"/>
            </w:tcBorders>
            <w:vAlign w:val="center"/>
          </w:tcPr>
          <w:p w14:paraId="5E0B5CCA">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3274" w:type="dxa"/>
            <w:tcBorders>
              <w:top w:val="single" w:color="000000" w:sz="4" w:space="0"/>
              <w:left w:val="single" w:color="000000" w:sz="4" w:space="0"/>
              <w:bottom w:val="nil"/>
              <w:right w:val="nil"/>
            </w:tcBorders>
            <w:vAlign w:val="center"/>
          </w:tcPr>
          <w:p w14:paraId="2B354339">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03" w:type="dxa"/>
            <w:tcBorders>
              <w:top w:val="single" w:color="000000" w:sz="4" w:space="0"/>
              <w:left w:val="single" w:color="000000" w:sz="4" w:space="0"/>
              <w:bottom w:val="nil"/>
              <w:right w:val="nil"/>
            </w:tcBorders>
            <w:vAlign w:val="center"/>
          </w:tcPr>
          <w:p w14:paraId="6FC9B883">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323CA17A">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2" w:type="dxa"/>
            <w:tcBorders>
              <w:top w:val="single" w:color="000000" w:sz="4" w:space="0"/>
              <w:left w:val="single" w:color="000000" w:sz="4" w:space="0"/>
              <w:bottom w:val="nil"/>
              <w:right w:val="nil"/>
            </w:tcBorders>
            <w:vAlign w:val="center"/>
          </w:tcPr>
          <w:p w14:paraId="72D6B38B">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750DB12A">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57DE7079">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1D7B0592">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7" w:type="dxa"/>
            <w:tcBorders>
              <w:top w:val="single" w:color="000000" w:sz="4" w:space="0"/>
              <w:left w:val="single" w:color="000000" w:sz="4" w:space="0"/>
              <w:bottom w:val="nil"/>
              <w:right w:val="nil"/>
            </w:tcBorders>
            <w:vAlign w:val="center"/>
          </w:tcPr>
          <w:p w14:paraId="7039A692">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78C7D10C">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01517318">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052" w:type="dxa"/>
            <w:tcBorders>
              <w:top w:val="single" w:color="000000" w:sz="4" w:space="0"/>
              <w:left w:val="single" w:color="000000" w:sz="4" w:space="0"/>
              <w:bottom w:val="nil"/>
              <w:right w:val="single" w:color="000000" w:sz="4" w:space="0"/>
            </w:tcBorders>
            <w:vAlign w:val="center"/>
          </w:tcPr>
          <w:p w14:paraId="1F12EECA">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0C6410D7">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vAlign w:val="center"/>
          </w:tcPr>
          <w:p w14:paraId="64EABD45">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277" w:type="dxa"/>
            <w:tcBorders>
              <w:top w:val="single" w:color="000000" w:sz="4" w:space="0"/>
              <w:left w:val="single" w:color="000000" w:sz="4" w:space="0"/>
              <w:bottom w:val="nil"/>
              <w:right w:val="nil"/>
            </w:tcBorders>
            <w:vAlign w:val="center"/>
          </w:tcPr>
          <w:p w14:paraId="41EC9AD6">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3274" w:type="dxa"/>
            <w:tcBorders>
              <w:top w:val="single" w:color="000000" w:sz="4" w:space="0"/>
              <w:left w:val="single" w:color="000000" w:sz="4" w:space="0"/>
              <w:bottom w:val="nil"/>
              <w:right w:val="nil"/>
            </w:tcBorders>
            <w:vAlign w:val="center"/>
          </w:tcPr>
          <w:p w14:paraId="0D84314D">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03" w:type="dxa"/>
            <w:tcBorders>
              <w:top w:val="single" w:color="000000" w:sz="4" w:space="0"/>
              <w:left w:val="single" w:color="000000" w:sz="4" w:space="0"/>
              <w:bottom w:val="nil"/>
              <w:right w:val="nil"/>
            </w:tcBorders>
            <w:vAlign w:val="center"/>
          </w:tcPr>
          <w:p w14:paraId="1A2473A4">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vAlign w:val="center"/>
          </w:tcPr>
          <w:p w14:paraId="14B021C4">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2" w:type="dxa"/>
            <w:tcBorders>
              <w:top w:val="single" w:color="000000" w:sz="4" w:space="0"/>
              <w:left w:val="single" w:color="000000" w:sz="4" w:space="0"/>
              <w:bottom w:val="nil"/>
              <w:right w:val="nil"/>
            </w:tcBorders>
            <w:vAlign w:val="center"/>
          </w:tcPr>
          <w:p w14:paraId="30127845">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1A51A3AA">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vAlign w:val="center"/>
          </w:tcPr>
          <w:p w14:paraId="100D869C">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1C95DB33">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7" w:type="dxa"/>
            <w:tcBorders>
              <w:top w:val="single" w:color="000000" w:sz="4" w:space="0"/>
              <w:left w:val="single" w:color="000000" w:sz="4" w:space="0"/>
              <w:bottom w:val="nil"/>
              <w:right w:val="nil"/>
            </w:tcBorders>
            <w:vAlign w:val="center"/>
          </w:tcPr>
          <w:p w14:paraId="6343884C">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vAlign w:val="center"/>
          </w:tcPr>
          <w:p w14:paraId="6FC15C9E">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vAlign w:val="center"/>
          </w:tcPr>
          <w:p w14:paraId="7EDC0D25">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052" w:type="dxa"/>
            <w:tcBorders>
              <w:top w:val="single" w:color="000000" w:sz="4" w:space="0"/>
              <w:left w:val="single" w:color="000000" w:sz="4" w:space="0"/>
              <w:bottom w:val="nil"/>
              <w:right w:val="single" w:color="000000" w:sz="4" w:space="0"/>
            </w:tcBorders>
            <w:vAlign w:val="center"/>
          </w:tcPr>
          <w:p w14:paraId="0EE66F4B">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1F816C54">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vAlign w:val="center"/>
          </w:tcPr>
          <w:p w14:paraId="2380B7A8">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277" w:type="dxa"/>
            <w:tcBorders>
              <w:top w:val="single" w:color="000000" w:sz="4" w:space="0"/>
              <w:left w:val="single" w:color="000000" w:sz="4" w:space="0"/>
              <w:bottom w:val="single" w:color="000000" w:sz="4" w:space="0"/>
              <w:right w:val="nil"/>
            </w:tcBorders>
            <w:vAlign w:val="center"/>
          </w:tcPr>
          <w:p w14:paraId="5917EA18">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3274" w:type="dxa"/>
            <w:tcBorders>
              <w:top w:val="single" w:color="000000" w:sz="4" w:space="0"/>
              <w:left w:val="single" w:color="000000" w:sz="4" w:space="0"/>
              <w:bottom w:val="single" w:color="000000" w:sz="4" w:space="0"/>
              <w:right w:val="nil"/>
            </w:tcBorders>
            <w:vAlign w:val="center"/>
          </w:tcPr>
          <w:p w14:paraId="0C69B795">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03" w:type="dxa"/>
            <w:tcBorders>
              <w:top w:val="single" w:color="000000" w:sz="4" w:space="0"/>
              <w:left w:val="single" w:color="000000" w:sz="4" w:space="0"/>
              <w:bottom w:val="single" w:color="000000" w:sz="4" w:space="0"/>
              <w:right w:val="nil"/>
            </w:tcBorders>
            <w:vAlign w:val="center"/>
          </w:tcPr>
          <w:p w14:paraId="58B77104">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844" w:type="dxa"/>
            <w:tcBorders>
              <w:top w:val="single" w:color="000000" w:sz="4" w:space="0"/>
              <w:left w:val="single" w:color="000000" w:sz="4" w:space="0"/>
              <w:bottom w:val="single" w:color="000000" w:sz="4" w:space="0"/>
              <w:right w:val="nil"/>
            </w:tcBorders>
            <w:vAlign w:val="center"/>
          </w:tcPr>
          <w:p w14:paraId="5AC7FAAE">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2" w:type="dxa"/>
            <w:tcBorders>
              <w:top w:val="single" w:color="000000" w:sz="4" w:space="0"/>
              <w:left w:val="single" w:color="000000" w:sz="4" w:space="0"/>
              <w:bottom w:val="single" w:color="000000" w:sz="4" w:space="0"/>
              <w:right w:val="nil"/>
            </w:tcBorders>
            <w:vAlign w:val="center"/>
          </w:tcPr>
          <w:p w14:paraId="63601D38">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6" w:type="dxa"/>
            <w:tcBorders>
              <w:top w:val="single" w:color="000000" w:sz="4" w:space="0"/>
              <w:left w:val="single" w:color="000000" w:sz="4" w:space="0"/>
              <w:bottom w:val="single" w:color="000000" w:sz="4" w:space="0"/>
              <w:right w:val="nil"/>
            </w:tcBorders>
            <w:vAlign w:val="center"/>
          </w:tcPr>
          <w:p w14:paraId="74A920ED">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5" w:type="dxa"/>
            <w:tcBorders>
              <w:top w:val="single" w:color="000000" w:sz="4" w:space="0"/>
              <w:left w:val="single" w:color="000000" w:sz="4" w:space="0"/>
              <w:bottom w:val="single" w:color="000000" w:sz="4" w:space="0"/>
              <w:right w:val="nil"/>
            </w:tcBorders>
            <w:vAlign w:val="center"/>
          </w:tcPr>
          <w:p w14:paraId="0062A7B6">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6" w:type="dxa"/>
            <w:tcBorders>
              <w:top w:val="single" w:color="000000" w:sz="4" w:space="0"/>
              <w:left w:val="single" w:color="000000" w:sz="4" w:space="0"/>
              <w:bottom w:val="single" w:color="000000" w:sz="4" w:space="0"/>
              <w:right w:val="nil"/>
            </w:tcBorders>
            <w:vAlign w:val="center"/>
          </w:tcPr>
          <w:p w14:paraId="4179DAA2">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7" w:type="dxa"/>
            <w:tcBorders>
              <w:top w:val="single" w:color="000000" w:sz="4" w:space="0"/>
              <w:left w:val="single" w:color="000000" w:sz="4" w:space="0"/>
              <w:bottom w:val="single" w:color="000000" w:sz="4" w:space="0"/>
              <w:right w:val="nil"/>
            </w:tcBorders>
            <w:vAlign w:val="center"/>
          </w:tcPr>
          <w:p w14:paraId="48497ACC">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866" w:type="dxa"/>
            <w:tcBorders>
              <w:top w:val="single" w:color="000000" w:sz="4" w:space="0"/>
              <w:left w:val="single" w:color="000000" w:sz="4" w:space="0"/>
              <w:bottom w:val="single" w:color="000000" w:sz="4" w:space="0"/>
              <w:right w:val="nil"/>
            </w:tcBorders>
            <w:vAlign w:val="center"/>
          </w:tcPr>
          <w:p w14:paraId="449F0AA0">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951" w:type="dxa"/>
            <w:tcBorders>
              <w:top w:val="single" w:color="000000" w:sz="4" w:space="0"/>
              <w:left w:val="single" w:color="000000" w:sz="4" w:space="0"/>
              <w:bottom w:val="single" w:color="000000" w:sz="4" w:space="0"/>
              <w:right w:val="nil"/>
            </w:tcBorders>
            <w:vAlign w:val="center"/>
          </w:tcPr>
          <w:p w14:paraId="5AC11F2E">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052" w:type="dxa"/>
            <w:tcBorders>
              <w:top w:val="single" w:color="000000" w:sz="4" w:space="0"/>
              <w:left w:val="single" w:color="000000" w:sz="4" w:space="0"/>
              <w:bottom w:val="nil"/>
              <w:right w:val="single" w:color="000000" w:sz="4" w:space="0"/>
            </w:tcBorders>
            <w:vAlign w:val="center"/>
          </w:tcPr>
          <w:p w14:paraId="086108AC">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7A613E93">
        <w:tblPrEx>
          <w:tblCellMar>
            <w:top w:w="15" w:type="dxa"/>
            <w:left w:w="15" w:type="dxa"/>
            <w:bottom w:w="15" w:type="dxa"/>
            <w:right w:w="15" w:type="dxa"/>
          </w:tblCellMar>
        </w:tblPrEx>
        <w:trPr>
          <w:trHeight w:val="207" w:hRule="atLeast"/>
        </w:trPr>
        <w:tc>
          <w:tcPr>
            <w:tcW w:w="12928" w:type="dxa"/>
            <w:gridSpan w:val="12"/>
            <w:tcBorders>
              <w:top w:val="single" w:color="000000" w:sz="4" w:space="0"/>
              <w:left w:val="single" w:color="000000" w:sz="4" w:space="0"/>
              <w:bottom w:val="single" w:color="000000" w:sz="4" w:space="0"/>
              <w:right w:val="nil"/>
            </w:tcBorders>
            <w:vAlign w:val="center"/>
          </w:tcPr>
          <w:p w14:paraId="392B845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合计</w:t>
            </w:r>
          </w:p>
        </w:tc>
        <w:tc>
          <w:tcPr>
            <w:tcW w:w="1052" w:type="dxa"/>
            <w:tcBorders>
              <w:top w:val="single" w:color="000000" w:sz="4" w:space="0"/>
              <w:left w:val="single" w:color="000000" w:sz="4" w:space="0"/>
              <w:bottom w:val="single" w:color="000000" w:sz="4" w:space="0"/>
              <w:right w:val="single" w:color="000000" w:sz="4" w:space="0"/>
            </w:tcBorders>
            <w:vAlign w:val="center"/>
          </w:tcPr>
          <w:p w14:paraId="4C2F0790">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bl>
    <w:p w14:paraId="2E731462">
      <w:pPr>
        <w:widowControl/>
        <w:tabs>
          <w:tab w:val="center" w:pos="4755"/>
          <w:tab w:val="right" w:pos="9070"/>
        </w:tabs>
        <w:spacing w:line="288" w:lineRule="auto"/>
        <w:rPr>
          <w:color w:val="auto"/>
          <w:kern w:val="0"/>
          <w:sz w:val="21"/>
          <w:szCs w:val="21"/>
          <w:highlight w:val="none"/>
        </w:rPr>
        <w:sectPr>
          <w:pgSz w:w="16838" w:h="11906" w:orient="landscape"/>
          <w:pgMar w:top="1247" w:right="1247" w:bottom="1247" w:left="1247" w:header="0" w:footer="0" w:gutter="0"/>
          <w:pgNumType w:fmt="decimal"/>
          <w:cols w:space="720" w:num="1"/>
          <w:docGrid w:type="lines" w:linePitch="388" w:charSpace="0"/>
        </w:sectPr>
      </w:pPr>
    </w:p>
    <w:tbl>
      <w:tblPr>
        <w:tblStyle w:val="12"/>
        <w:tblW w:w="9286" w:type="dxa"/>
        <w:tblInd w:w="136" w:type="dxa"/>
        <w:tblLayout w:type="fixed"/>
        <w:tblCellMar>
          <w:top w:w="15" w:type="dxa"/>
          <w:left w:w="15" w:type="dxa"/>
          <w:bottom w:w="15" w:type="dxa"/>
          <w:right w:w="15" w:type="dxa"/>
        </w:tblCellMar>
      </w:tblPr>
      <w:tblGrid>
        <w:gridCol w:w="962"/>
        <w:gridCol w:w="835"/>
        <w:gridCol w:w="3281"/>
        <w:gridCol w:w="793"/>
        <w:gridCol w:w="1188"/>
        <w:gridCol w:w="1112"/>
        <w:gridCol w:w="1115"/>
      </w:tblGrid>
      <w:tr w14:paraId="6005366D">
        <w:tblPrEx>
          <w:tblCellMar>
            <w:top w:w="15" w:type="dxa"/>
            <w:left w:w="15" w:type="dxa"/>
            <w:bottom w:w="15" w:type="dxa"/>
            <w:right w:w="15" w:type="dxa"/>
          </w:tblCellMar>
        </w:tblPrEx>
        <w:trPr>
          <w:trHeight w:val="931" w:hRule="atLeast"/>
        </w:trPr>
        <w:tc>
          <w:tcPr>
            <w:tcW w:w="9286" w:type="dxa"/>
            <w:gridSpan w:val="7"/>
            <w:tcBorders>
              <w:top w:val="nil"/>
              <w:left w:val="nil"/>
              <w:bottom w:val="nil"/>
              <w:right w:val="nil"/>
            </w:tcBorders>
            <w:vAlign w:val="center"/>
          </w:tcPr>
          <w:p w14:paraId="3F5B70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表2-3 综合单价工料机分析表</w:t>
            </w:r>
          </w:p>
        </w:tc>
      </w:tr>
      <w:tr w14:paraId="0A82AA4A">
        <w:tblPrEx>
          <w:tblCellMar>
            <w:top w:w="15" w:type="dxa"/>
            <w:left w:w="15" w:type="dxa"/>
            <w:bottom w:w="15" w:type="dxa"/>
            <w:right w:w="15" w:type="dxa"/>
          </w:tblCellMar>
        </w:tblPrEx>
        <w:trPr>
          <w:trHeight w:val="367" w:hRule="atLeast"/>
        </w:trPr>
        <w:tc>
          <w:tcPr>
            <w:tcW w:w="7059" w:type="dxa"/>
            <w:gridSpan w:val="5"/>
            <w:tcBorders>
              <w:top w:val="nil"/>
              <w:left w:val="nil"/>
              <w:bottom w:val="nil"/>
              <w:right w:val="nil"/>
            </w:tcBorders>
            <w:vAlign w:val="center"/>
          </w:tcPr>
          <w:p w14:paraId="5831AB19">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112" w:type="dxa"/>
            <w:tcBorders>
              <w:top w:val="nil"/>
              <w:left w:val="nil"/>
              <w:bottom w:val="nil"/>
              <w:right w:val="nil"/>
            </w:tcBorders>
            <w:vAlign w:val="center"/>
          </w:tcPr>
          <w:p w14:paraId="106483EC">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115" w:type="dxa"/>
            <w:tcBorders>
              <w:top w:val="nil"/>
              <w:left w:val="nil"/>
              <w:bottom w:val="nil"/>
              <w:right w:val="nil"/>
            </w:tcBorders>
            <w:vAlign w:val="center"/>
          </w:tcPr>
          <w:p w14:paraId="2A25E8E6">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r>
      <w:tr w14:paraId="5333ADDA">
        <w:tblPrEx>
          <w:tblCellMar>
            <w:top w:w="15" w:type="dxa"/>
            <w:left w:w="15" w:type="dxa"/>
            <w:bottom w:w="15" w:type="dxa"/>
            <w:right w:w="15" w:type="dxa"/>
          </w:tblCellMar>
        </w:tblPrEx>
        <w:trPr>
          <w:trHeight w:val="417" w:hRule="atLeast"/>
        </w:trPr>
        <w:tc>
          <w:tcPr>
            <w:tcW w:w="7059" w:type="dxa"/>
            <w:gridSpan w:val="5"/>
            <w:tcBorders>
              <w:top w:val="nil"/>
              <w:left w:val="nil"/>
              <w:bottom w:val="nil"/>
              <w:right w:val="nil"/>
            </w:tcBorders>
            <w:vAlign w:val="center"/>
          </w:tcPr>
          <w:p w14:paraId="4A683F3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项目编码:</w:t>
            </w:r>
          </w:p>
        </w:tc>
        <w:tc>
          <w:tcPr>
            <w:tcW w:w="2227" w:type="dxa"/>
            <w:gridSpan w:val="2"/>
            <w:tcBorders>
              <w:top w:val="nil"/>
              <w:left w:val="nil"/>
              <w:bottom w:val="nil"/>
              <w:right w:val="nil"/>
            </w:tcBorders>
            <w:vAlign w:val="center"/>
          </w:tcPr>
          <w:p w14:paraId="5DE287E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计量单位:</w:t>
            </w:r>
          </w:p>
        </w:tc>
      </w:tr>
      <w:tr w14:paraId="413E481F">
        <w:tblPrEx>
          <w:tblCellMar>
            <w:top w:w="15" w:type="dxa"/>
            <w:left w:w="15" w:type="dxa"/>
            <w:bottom w:w="15" w:type="dxa"/>
            <w:right w:w="15" w:type="dxa"/>
          </w:tblCellMar>
        </w:tblPrEx>
        <w:trPr>
          <w:trHeight w:val="417" w:hRule="atLeast"/>
        </w:trPr>
        <w:tc>
          <w:tcPr>
            <w:tcW w:w="7059" w:type="dxa"/>
            <w:gridSpan w:val="5"/>
            <w:tcBorders>
              <w:top w:val="nil"/>
              <w:left w:val="nil"/>
              <w:bottom w:val="nil"/>
              <w:right w:val="nil"/>
            </w:tcBorders>
            <w:vAlign w:val="center"/>
          </w:tcPr>
          <w:p w14:paraId="28F4D1E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项目名称:</w:t>
            </w:r>
          </w:p>
        </w:tc>
        <w:tc>
          <w:tcPr>
            <w:tcW w:w="2227" w:type="dxa"/>
            <w:gridSpan w:val="2"/>
            <w:tcBorders>
              <w:top w:val="nil"/>
              <w:left w:val="nil"/>
              <w:bottom w:val="nil"/>
              <w:right w:val="nil"/>
            </w:tcBorders>
            <w:vAlign w:val="center"/>
          </w:tcPr>
          <w:p w14:paraId="3558F70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共1页</w:t>
            </w:r>
          </w:p>
        </w:tc>
      </w:tr>
      <w:tr w14:paraId="4C1B31A6">
        <w:tblPrEx>
          <w:tblCellMar>
            <w:top w:w="15" w:type="dxa"/>
            <w:left w:w="15" w:type="dxa"/>
            <w:bottom w:w="15" w:type="dxa"/>
            <w:right w:w="15" w:type="dxa"/>
          </w:tblCellMar>
        </w:tblPrEx>
        <w:trPr>
          <w:trHeight w:val="390" w:hRule="atLeast"/>
        </w:trPr>
        <w:tc>
          <w:tcPr>
            <w:tcW w:w="962" w:type="dxa"/>
            <w:vMerge w:val="restart"/>
            <w:tcBorders>
              <w:top w:val="single" w:color="000000" w:sz="4" w:space="0"/>
              <w:left w:val="single" w:color="000000" w:sz="4" w:space="0"/>
              <w:bottom w:val="nil"/>
              <w:right w:val="nil"/>
            </w:tcBorders>
            <w:vAlign w:val="center"/>
          </w:tcPr>
          <w:p w14:paraId="52FFE03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4116" w:type="dxa"/>
            <w:gridSpan w:val="2"/>
            <w:vMerge w:val="restart"/>
            <w:tcBorders>
              <w:top w:val="single" w:color="000000" w:sz="4" w:space="0"/>
              <w:left w:val="single" w:color="000000" w:sz="4" w:space="0"/>
              <w:bottom w:val="nil"/>
              <w:right w:val="nil"/>
            </w:tcBorders>
            <w:vAlign w:val="center"/>
          </w:tcPr>
          <w:p w14:paraId="0AB79EC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名称及规格</w:t>
            </w:r>
          </w:p>
        </w:tc>
        <w:tc>
          <w:tcPr>
            <w:tcW w:w="793" w:type="dxa"/>
            <w:vMerge w:val="restart"/>
            <w:tcBorders>
              <w:top w:val="single" w:color="000000" w:sz="4" w:space="0"/>
              <w:left w:val="single" w:color="000000" w:sz="4" w:space="0"/>
              <w:bottom w:val="nil"/>
              <w:right w:val="nil"/>
            </w:tcBorders>
            <w:vAlign w:val="center"/>
          </w:tcPr>
          <w:p w14:paraId="2E75A0A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w:t>
            </w:r>
          </w:p>
        </w:tc>
        <w:tc>
          <w:tcPr>
            <w:tcW w:w="1188" w:type="dxa"/>
            <w:vMerge w:val="restart"/>
            <w:tcBorders>
              <w:top w:val="single" w:color="000000" w:sz="4" w:space="0"/>
              <w:left w:val="single" w:color="000000" w:sz="4" w:space="0"/>
              <w:bottom w:val="nil"/>
              <w:right w:val="nil"/>
            </w:tcBorders>
            <w:vAlign w:val="center"/>
          </w:tcPr>
          <w:p w14:paraId="3C4FA0E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数量</w:t>
            </w:r>
          </w:p>
        </w:tc>
        <w:tc>
          <w:tcPr>
            <w:tcW w:w="2227" w:type="dxa"/>
            <w:gridSpan w:val="2"/>
            <w:tcBorders>
              <w:top w:val="single" w:color="000000" w:sz="4" w:space="0"/>
              <w:left w:val="single" w:color="000000" w:sz="4" w:space="0"/>
              <w:bottom w:val="nil"/>
              <w:right w:val="single" w:color="000000" w:sz="4" w:space="0"/>
            </w:tcBorders>
            <w:vAlign w:val="center"/>
          </w:tcPr>
          <w:p w14:paraId="329D2CC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金额(元)</w:t>
            </w:r>
          </w:p>
        </w:tc>
      </w:tr>
      <w:tr w14:paraId="60C821BB">
        <w:tblPrEx>
          <w:tblCellMar>
            <w:top w:w="15" w:type="dxa"/>
            <w:left w:w="15" w:type="dxa"/>
            <w:bottom w:w="15" w:type="dxa"/>
            <w:right w:w="15" w:type="dxa"/>
          </w:tblCellMar>
        </w:tblPrEx>
        <w:trPr>
          <w:trHeight w:val="402" w:hRule="atLeast"/>
        </w:trPr>
        <w:tc>
          <w:tcPr>
            <w:tcW w:w="962" w:type="dxa"/>
            <w:vMerge w:val="continue"/>
            <w:tcBorders>
              <w:top w:val="single" w:color="000000" w:sz="4" w:space="0"/>
              <w:left w:val="single" w:color="000000" w:sz="4" w:space="0"/>
              <w:bottom w:val="nil"/>
              <w:right w:val="nil"/>
            </w:tcBorders>
            <w:vAlign w:val="center"/>
          </w:tcPr>
          <w:p w14:paraId="2F2573B0">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4116" w:type="dxa"/>
            <w:gridSpan w:val="2"/>
            <w:vMerge w:val="continue"/>
            <w:tcBorders>
              <w:top w:val="single" w:color="000000" w:sz="4" w:space="0"/>
              <w:left w:val="single" w:color="000000" w:sz="4" w:space="0"/>
              <w:bottom w:val="nil"/>
              <w:right w:val="nil"/>
            </w:tcBorders>
            <w:vAlign w:val="center"/>
          </w:tcPr>
          <w:p w14:paraId="137A21D4">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793" w:type="dxa"/>
            <w:vMerge w:val="continue"/>
            <w:tcBorders>
              <w:top w:val="single" w:color="000000" w:sz="4" w:space="0"/>
              <w:left w:val="single" w:color="000000" w:sz="4" w:space="0"/>
              <w:bottom w:val="nil"/>
              <w:right w:val="nil"/>
            </w:tcBorders>
            <w:vAlign w:val="center"/>
          </w:tcPr>
          <w:p w14:paraId="700878E1">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1188" w:type="dxa"/>
            <w:vMerge w:val="continue"/>
            <w:tcBorders>
              <w:top w:val="single" w:color="000000" w:sz="4" w:space="0"/>
              <w:left w:val="single" w:color="000000" w:sz="4" w:space="0"/>
              <w:bottom w:val="nil"/>
              <w:right w:val="nil"/>
            </w:tcBorders>
            <w:vAlign w:val="center"/>
          </w:tcPr>
          <w:p w14:paraId="5BCDAB9B">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1112" w:type="dxa"/>
            <w:tcBorders>
              <w:top w:val="single" w:color="000000" w:sz="4" w:space="0"/>
              <w:left w:val="single" w:color="000000" w:sz="4" w:space="0"/>
              <w:bottom w:val="nil"/>
              <w:right w:val="nil"/>
            </w:tcBorders>
            <w:vAlign w:val="center"/>
          </w:tcPr>
          <w:p w14:paraId="7DD69D5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单价</w:t>
            </w:r>
          </w:p>
        </w:tc>
        <w:tc>
          <w:tcPr>
            <w:tcW w:w="1115" w:type="dxa"/>
            <w:tcBorders>
              <w:top w:val="single" w:color="000000" w:sz="4" w:space="0"/>
              <w:left w:val="single" w:color="000000" w:sz="4" w:space="0"/>
              <w:bottom w:val="nil"/>
              <w:right w:val="single" w:color="000000" w:sz="4" w:space="0"/>
            </w:tcBorders>
            <w:vAlign w:val="center"/>
          </w:tcPr>
          <w:p w14:paraId="41C7EE5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合价</w:t>
            </w:r>
          </w:p>
        </w:tc>
      </w:tr>
      <w:tr w14:paraId="2FD4C16A">
        <w:tblPrEx>
          <w:tblCellMar>
            <w:top w:w="15" w:type="dxa"/>
            <w:left w:w="15" w:type="dxa"/>
            <w:bottom w:w="15" w:type="dxa"/>
            <w:right w:w="15" w:type="dxa"/>
          </w:tblCellMar>
        </w:tblPrEx>
        <w:trPr>
          <w:trHeight w:val="428" w:hRule="atLeast"/>
        </w:trPr>
        <w:tc>
          <w:tcPr>
            <w:tcW w:w="962" w:type="dxa"/>
            <w:vMerge w:val="restart"/>
            <w:tcBorders>
              <w:top w:val="single" w:color="000000" w:sz="4" w:space="0"/>
              <w:left w:val="single" w:color="000000" w:sz="4" w:space="0"/>
              <w:bottom w:val="nil"/>
              <w:right w:val="nil"/>
            </w:tcBorders>
            <w:vAlign w:val="center"/>
          </w:tcPr>
          <w:p w14:paraId="783C9889">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35" w:type="dxa"/>
            <w:vMerge w:val="restart"/>
            <w:tcBorders>
              <w:top w:val="single" w:color="000000" w:sz="4" w:space="0"/>
              <w:left w:val="single" w:color="000000" w:sz="4" w:space="0"/>
              <w:bottom w:val="nil"/>
              <w:right w:val="nil"/>
            </w:tcBorders>
            <w:vAlign w:val="center"/>
          </w:tcPr>
          <w:p w14:paraId="1A7A7E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人工</w:t>
            </w:r>
          </w:p>
        </w:tc>
        <w:tc>
          <w:tcPr>
            <w:tcW w:w="3281" w:type="dxa"/>
            <w:tcBorders>
              <w:top w:val="single" w:color="000000" w:sz="4" w:space="0"/>
              <w:left w:val="single" w:color="000000" w:sz="4" w:space="0"/>
              <w:bottom w:val="nil"/>
              <w:right w:val="nil"/>
            </w:tcBorders>
            <w:vAlign w:val="center"/>
          </w:tcPr>
          <w:p w14:paraId="64AC02F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一类</w:t>
            </w:r>
          </w:p>
        </w:tc>
        <w:tc>
          <w:tcPr>
            <w:tcW w:w="793" w:type="dxa"/>
            <w:tcBorders>
              <w:top w:val="single" w:color="000000" w:sz="4" w:space="0"/>
              <w:left w:val="single" w:color="000000" w:sz="4" w:space="0"/>
              <w:bottom w:val="nil"/>
              <w:right w:val="nil"/>
            </w:tcBorders>
            <w:vAlign w:val="center"/>
          </w:tcPr>
          <w:p w14:paraId="52B2FA5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工日</w:t>
            </w:r>
          </w:p>
        </w:tc>
        <w:tc>
          <w:tcPr>
            <w:tcW w:w="1188" w:type="dxa"/>
            <w:tcBorders>
              <w:top w:val="single" w:color="000000" w:sz="4" w:space="0"/>
              <w:left w:val="single" w:color="000000" w:sz="4" w:space="0"/>
              <w:bottom w:val="nil"/>
              <w:right w:val="nil"/>
            </w:tcBorders>
            <w:vAlign w:val="center"/>
          </w:tcPr>
          <w:p w14:paraId="7E3A3D66">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112" w:type="dxa"/>
            <w:tcBorders>
              <w:top w:val="single" w:color="000000" w:sz="4" w:space="0"/>
              <w:left w:val="single" w:color="000000" w:sz="4" w:space="0"/>
              <w:bottom w:val="nil"/>
              <w:right w:val="nil"/>
            </w:tcBorders>
            <w:vAlign w:val="center"/>
          </w:tcPr>
          <w:p w14:paraId="6AC8613E">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115" w:type="dxa"/>
            <w:tcBorders>
              <w:top w:val="single" w:color="000000" w:sz="4" w:space="0"/>
              <w:left w:val="single" w:color="000000" w:sz="4" w:space="0"/>
              <w:bottom w:val="nil"/>
              <w:right w:val="single" w:color="000000" w:sz="4" w:space="0"/>
            </w:tcBorders>
            <w:vAlign w:val="center"/>
          </w:tcPr>
          <w:p w14:paraId="74815D36">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53BB6452">
        <w:tblPrEx>
          <w:tblCellMar>
            <w:top w:w="15" w:type="dxa"/>
            <w:left w:w="15" w:type="dxa"/>
            <w:bottom w:w="15" w:type="dxa"/>
            <w:right w:w="15" w:type="dxa"/>
          </w:tblCellMar>
        </w:tblPrEx>
        <w:trPr>
          <w:trHeight w:val="428" w:hRule="atLeast"/>
        </w:trPr>
        <w:tc>
          <w:tcPr>
            <w:tcW w:w="962" w:type="dxa"/>
            <w:vMerge w:val="continue"/>
            <w:tcBorders>
              <w:top w:val="single" w:color="000000" w:sz="4" w:space="0"/>
              <w:left w:val="single" w:color="000000" w:sz="4" w:space="0"/>
              <w:bottom w:val="nil"/>
              <w:right w:val="nil"/>
            </w:tcBorders>
            <w:vAlign w:val="center"/>
          </w:tcPr>
          <w:p w14:paraId="35F183EF">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835" w:type="dxa"/>
            <w:vMerge w:val="continue"/>
            <w:tcBorders>
              <w:top w:val="single" w:color="000000" w:sz="4" w:space="0"/>
              <w:left w:val="single" w:color="000000" w:sz="4" w:space="0"/>
              <w:bottom w:val="nil"/>
              <w:right w:val="nil"/>
            </w:tcBorders>
            <w:vAlign w:val="center"/>
          </w:tcPr>
          <w:p w14:paraId="0ECCEFFC">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3281" w:type="dxa"/>
            <w:tcBorders>
              <w:top w:val="single" w:color="000000" w:sz="4" w:space="0"/>
              <w:left w:val="single" w:color="000000" w:sz="4" w:space="0"/>
              <w:bottom w:val="nil"/>
              <w:right w:val="nil"/>
            </w:tcBorders>
            <w:vAlign w:val="center"/>
          </w:tcPr>
          <w:p w14:paraId="32331AC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二类</w:t>
            </w:r>
          </w:p>
        </w:tc>
        <w:tc>
          <w:tcPr>
            <w:tcW w:w="793" w:type="dxa"/>
            <w:tcBorders>
              <w:top w:val="single" w:color="000000" w:sz="4" w:space="0"/>
              <w:left w:val="single" w:color="000000" w:sz="4" w:space="0"/>
              <w:bottom w:val="nil"/>
              <w:right w:val="nil"/>
            </w:tcBorders>
            <w:vAlign w:val="center"/>
          </w:tcPr>
          <w:p w14:paraId="68702F3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工日</w:t>
            </w:r>
          </w:p>
        </w:tc>
        <w:tc>
          <w:tcPr>
            <w:tcW w:w="1188" w:type="dxa"/>
            <w:tcBorders>
              <w:top w:val="single" w:color="000000" w:sz="4" w:space="0"/>
              <w:left w:val="single" w:color="000000" w:sz="4" w:space="0"/>
              <w:bottom w:val="nil"/>
              <w:right w:val="nil"/>
            </w:tcBorders>
            <w:vAlign w:val="center"/>
          </w:tcPr>
          <w:p w14:paraId="14F90CC5">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112" w:type="dxa"/>
            <w:tcBorders>
              <w:top w:val="single" w:color="000000" w:sz="4" w:space="0"/>
              <w:left w:val="single" w:color="000000" w:sz="4" w:space="0"/>
              <w:bottom w:val="nil"/>
              <w:right w:val="nil"/>
            </w:tcBorders>
            <w:vAlign w:val="center"/>
          </w:tcPr>
          <w:p w14:paraId="2E73E524">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115" w:type="dxa"/>
            <w:tcBorders>
              <w:top w:val="single" w:color="000000" w:sz="4" w:space="0"/>
              <w:left w:val="single" w:color="000000" w:sz="4" w:space="0"/>
              <w:bottom w:val="nil"/>
              <w:right w:val="single" w:color="000000" w:sz="4" w:space="0"/>
            </w:tcBorders>
            <w:vAlign w:val="center"/>
          </w:tcPr>
          <w:p w14:paraId="7DE1E7B7">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75E90AB4">
        <w:tblPrEx>
          <w:tblCellMar>
            <w:top w:w="15" w:type="dxa"/>
            <w:left w:w="15" w:type="dxa"/>
            <w:bottom w:w="15" w:type="dxa"/>
            <w:right w:w="15" w:type="dxa"/>
          </w:tblCellMar>
        </w:tblPrEx>
        <w:trPr>
          <w:trHeight w:val="428" w:hRule="atLeast"/>
        </w:trPr>
        <w:tc>
          <w:tcPr>
            <w:tcW w:w="962" w:type="dxa"/>
            <w:vMerge w:val="continue"/>
            <w:tcBorders>
              <w:top w:val="single" w:color="000000" w:sz="4" w:space="0"/>
              <w:left w:val="single" w:color="000000" w:sz="4" w:space="0"/>
              <w:bottom w:val="nil"/>
              <w:right w:val="nil"/>
            </w:tcBorders>
            <w:vAlign w:val="center"/>
          </w:tcPr>
          <w:p w14:paraId="473F3F93">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835" w:type="dxa"/>
            <w:vMerge w:val="continue"/>
            <w:tcBorders>
              <w:top w:val="single" w:color="000000" w:sz="4" w:space="0"/>
              <w:left w:val="single" w:color="000000" w:sz="4" w:space="0"/>
              <w:bottom w:val="nil"/>
              <w:right w:val="nil"/>
            </w:tcBorders>
            <w:vAlign w:val="center"/>
          </w:tcPr>
          <w:p w14:paraId="6FEA6149">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3281" w:type="dxa"/>
            <w:tcBorders>
              <w:top w:val="single" w:color="000000" w:sz="4" w:space="0"/>
              <w:left w:val="single" w:color="000000" w:sz="4" w:space="0"/>
              <w:bottom w:val="single" w:color="000000" w:sz="4" w:space="0"/>
              <w:right w:val="nil"/>
            </w:tcBorders>
            <w:vAlign w:val="center"/>
          </w:tcPr>
          <w:p w14:paraId="5B89714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三类</w:t>
            </w:r>
          </w:p>
        </w:tc>
        <w:tc>
          <w:tcPr>
            <w:tcW w:w="793" w:type="dxa"/>
            <w:tcBorders>
              <w:top w:val="single" w:color="000000" w:sz="4" w:space="0"/>
              <w:left w:val="single" w:color="000000" w:sz="4" w:space="0"/>
              <w:bottom w:val="single" w:color="000000" w:sz="4" w:space="0"/>
              <w:right w:val="nil"/>
            </w:tcBorders>
            <w:vAlign w:val="center"/>
          </w:tcPr>
          <w:p w14:paraId="5A5D9C6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工日</w:t>
            </w:r>
          </w:p>
        </w:tc>
        <w:tc>
          <w:tcPr>
            <w:tcW w:w="1188" w:type="dxa"/>
            <w:tcBorders>
              <w:top w:val="single" w:color="000000" w:sz="4" w:space="0"/>
              <w:left w:val="single" w:color="000000" w:sz="4" w:space="0"/>
              <w:bottom w:val="single" w:color="000000" w:sz="4" w:space="0"/>
              <w:right w:val="nil"/>
            </w:tcBorders>
            <w:vAlign w:val="center"/>
          </w:tcPr>
          <w:p w14:paraId="044CF8C3">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112" w:type="dxa"/>
            <w:tcBorders>
              <w:top w:val="single" w:color="000000" w:sz="4" w:space="0"/>
              <w:left w:val="single" w:color="000000" w:sz="4" w:space="0"/>
              <w:bottom w:val="single" w:color="000000" w:sz="4" w:space="0"/>
              <w:right w:val="nil"/>
            </w:tcBorders>
            <w:vAlign w:val="center"/>
          </w:tcPr>
          <w:p w14:paraId="3D26F373">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115" w:type="dxa"/>
            <w:tcBorders>
              <w:top w:val="single" w:color="000000" w:sz="4" w:space="0"/>
              <w:left w:val="single" w:color="000000" w:sz="4" w:space="0"/>
              <w:bottom w:val="nil"/>
              <w:right w:val="single" w:color="000000" w:sz="4" w:space="0"/>
            </w:tcBorders>
            <w:vAlign w:val="center"/>
          </w:tcPr>
          <w:p w14:paraId="0F92E3D2">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75409450">
        <w:tblPrEx>
          <w:tblCellMar>
            <w:top w:w="15" w:type="dxa"/>
            <w:left w:w="15" w:type="dxa"/>
            <w:bottom w:w="15" w:type="dxa"/>
            <w:right w:w="15" w:type="dxa"/>
          </w:tblCellMar>
        </w:tblPrEx>
        <w:trPr>
          <w:trHeight w:val="428" w:hRule="atLeast"/>
        </w:trPr>
        <w:tc>
          <w:tcPr>
            <w:tcW w:w="962" w:type="dxa"/>
            <w:tcBorders>
              <w:top w:val="nil"/>
              <w:left w:val="single" w:color="000000" w:sz="4" w:space="0"/>
              <w:bottom w:val="single" w:color="000000" w:sz="4" w:space="0"/>
              <w:right w:val="nil"/>
            </w:tcBorders>
            <w:vAlign w:val="center"/>
          </w:tcPr>
          <w:p w14:paraId="5E30ABE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7209" w:type="dxa"/>
            <w:gridSpan w:val="5"/>
            <w:tcBorders>
              <w:top w:val="single" w:color="000000" w:sz="4" w:space="0"/>
              <w:left w:val="single" w:color="000000" w:sz="4" w:space="0"/>
              <w:bottom w:val="nil"/>
              <w:right w:val="nil"/>
            </w:tcBorders>
            <w:vAlign w:val="center"/>
          </w:tcPr>
          <w:p w14:paraId="1FD5B50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人工费小计</w:t>
            </w:r>
          </w:p>
        </w:tc>
        <w:tc>
          <w:tcPr>
            <w:tcW w:w="1115" w:type="dxa"/>
            <w:tcBorders>
              <w:top w:val="single" w:color="000000" w:sz="4" w:space="0"/>
              <w:left w:val="single" w:color="000000" w:sz="4" w:space="0"/>
              <w:bottom w:val="nil"/>
              <w:right w:val="single" w:color="000000" w:sz="4" w:space="0"/>
            </w:tcBorders>
            <w:vAlign w:val="center"/>
          </w:tcPr>
          <w:p w14:paraId="22B49256">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16DA0C41">
        <w:tblPrEx>
          <w:tblCellMar>
            <w:top w:w="15" w:type="dxa"/>
            <w:left w:w="15" w:type="dxa"/>
            <w:bottom w:w="15" w:type="dxa"/>
            <w:right w:w="15" w:type="dxa"/>
          </w:tblCellMar>
        </w:tblPrEx>
        <w:trPr>
          <w:trHeight w:val="428" w:hRule="atLeast"/>
        </w:trPr>
        <w:tc>
          <w:tcPr>
            <w:tcW w:w="962" w:type="dxa"/>
            <w:tcBorders>
              <w:top w:val="nil"/>
              <w:left w:val="single" w:color="000000" w:sz="4" w:space="0"/>
              <w:bottom w:val="nil"/>
              <w:right w:val="nil"/>
            </w:tcBorders>
            <w:vAlign w:val="center"/>
          </w:tcPr>
          <w:p w14:paraId="4BA6CBC8">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7209" w:type="dxa"/>
            <w:gridSpan w:val="5"/>
            <w:tcBorders>
              <w:top w:val="single" w:color="000000" w:sz="4" w:space="0"/>
              <w:left w:val="single" w:color="000000" w:sz="4" w:space="0"/>
              <w:bottom w:val="nil"/>
              <w:right w:val="nil"/>
            </w:tcBorders>
            <w:vAlign w:val="center"/>
          </w:tcPr>
          <w:p w14:paraId="2FC6CAB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其他材料费</w:t>
            </w:r>
          </w:p>
        </w:tc>
        <w:tc>
          <w:tcPr>
            <w:tcW w:w="1115" w:type="dxa"/>
            <w:tcBorders>
              <w:top w:val="single" w:color="000000" w:sz="4" w:space="0"/>
              <w:left w:val="single" w:color="000000" w:sz="4" w:space="0"/>
              <w:bottom w:val="nil"/>
              <w:right w:val="single" w:color="000000" w:sz="4" w:space="0"/>
            </w:tcBorders>
            <w:vAlign w:val="center"/>
          </w:tcPr>
          <w:p w14:paraId="31F1C0F0">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375E915A">
        <w:tblPrEx>
          <w:tblCellMar>
            <w:top w:w="15" w:type="dxa"/>
            <w:left w:w="15" w:type="dxa"/>
            <w:bottom w:w="15" w:type="dxa"/>
            <w:right w:w="15" w:type="dxa"/>
          </w:tblCellMar>
        </w:tblPrEx>
        <w:trPr>
          <w:trHeight w:val="428" w:hRule="atLeast"/>
        </w:trPr>
        <w:tc>
          <w:tcPr>
            <w:tcW w:w="962" w:type="dxa"/>
            <w:tcBorders>
              <w:top w:val="single" w:color="000000" w:sz="4" w:space="0"/>
              <w:left w:val="single" w:color="000000" w:sz="4" w:space="0"/>
              <w:bottom w:val="single" w:color="000000" w:sz="4" w:space="0"/>
              <w:right w:val="nil"/>
            </w:tcBorders>
            <w:vAlign w:val="center"/>
          </w:tcPr>
          <w:p w14:paraId="2629025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7209" w:type="dxa"/>
            <w:gridSpan w:val="5"/>
            <w:tcBorders>
              <w:top w:val="single" w:color="000000" w:sz="4" w:space="0"/>
              <w:left w:val="single" w:color="000000" w:sz="4" w:space="0"/>
              <w:bottom w:val="nil"/>
              <w:right w:val="nil"/>
            </w:tcBorders>
            <w:vAlign w:val="center"/>
          </w:tcPr>
          <w:p w14:paraId="5060571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材料费小计</w:t>
            </w:r>
          </w:p>
        </w:tc>
        <w:tc>
          <w:tcPr>
            <w:tcW w:w="1115" w:type="dxa"/>
            <w:tcBorders>
              <w:top w:val="single" w:color="000000" w:sz="4" w:space="0"/>
              <w:left w:val="single" w:color="000000" w:sz="4" w:space="0"/>
              <w:bottom w:val="nil"/>
              <w:right w:val="single" w:color="000000" w:sz="4" w:space="0"/>
            </w:tcBorders>
            <w:vAlign w:val="center"/>
          </w:tcPr>
          <w:p w14:paraId="75EBBCA4">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0AF45A53">
        <w:tblPrEx>
          <w:tblCellMar>
            <w:top w:w="15" w:type="dxa"/>
            <w:left w:w="15" w:type="dxa"/>
            <w:bottom w:w="15" w:type="dxa"/>
            <w:right w:w="15" w:type="dxa"/>
          </w:tblCellMar>
        </w:tblPrEx>
        <w:trPr>
          <w:trHeight w:val="428" w:hRule="atLeast"/>
        </w:trPr>
        <w:tc>
          <w:tcPr>
            <w:tcW w:w="962" w:type="dxa"/>
            <w:tcBorders>
              <w:top w:val="nil"/>
              <w:left w:val="single" w:color="000000" w:sz="4" w:space="0"/>
              <w:bottom w:val="nil"/>
              <w:right w:val="nil"/>
            </w:tcBorders>
            <w:vAlign w:val="center"/>
          </w:tcPr>
          <w:p w14:paraId="74F690BE">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7209" w:type="dxa"/>
            <w:gridSpan w:val="5"/>
            <w:tcBorders>
              <w:top w:val="single" w:color="000000" w:sz="4" w:space="0"/>
              <w:left w:val="single" w:color="000000" w:sz="4" w:space="0"/>
              <w:bottom w:val="nil"/>
              <w:right w:val="nil"/>
            </w:tcBorders>
            <w:vAlign w:val="center"/>
          </w:tcPr>
          <w:p w14:paraId="074B32A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其他机械费</w:t>
            </w:r>
          </w:p>
        </w:tc>
        <w:tc>
          <w:tcPr>
            <w:tcW w:w="1115" w:type="dxa"/>
            <w:tcBorders>
              <w:top w:val="single" w:color="000000" w:sz="4" w:space="0"/>
              <w:left w:val="single" w:color="000000" w:sz="4" w:space="0"/>
              <w:bottom w:val="nil"/>
              <w:right w:val="single" w:color="000000" w:sz="4" w:space="0"/>
            </w:tcBorders>
            <w:vAlign w:val="center"/>
          </w:tcPr>
          <w:p w14:paraId="3EA335D2">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348C634A">
        <w:tblPrEx>
          <w:tblCellMar>
            <w:top w:w="15" w:type="dxa"/>
            <w:left w:w="15" w:type="dxa"/>
            <w:bottom w:w="15" w:type="dxa"/>
            <w:right w:w="15" w:type="dxa"/>
          </w:tblCellMar>
        </w:tblPrEx>
        <w:trPr>
          <w:trHeight w:val="428" w:hRule="atLeast"/>
        </w:trPr>
        <w:tc>
          <w:tcPr>
            <w:tcW w:w="962" w:type="dxa"/>
            <w:tcBorders>
              <w:top w:val="single" w:color="000000" w:sz="4" w:space="0"/>
              <w:left w:val="single" w:color="000000" w:sz="4" w:space="0"/>
              <w:bottom w:val="nil"/>
              <w:right w:val="nil"/>
            </w:tcBorders>
            <w:vAlign w:val="center"/>
          </w:tcPr>
          <w:p w14:paraId="3E89D4E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7209" w:type="dxa"/>
            <w:gridSpan w:val="5"/>
            <w:tcBorders>
              <w:top w:val="single" w:color="000000" w:sz="4" w:space="0"/>
              <w:left w:val="single" w:color="000000" w:sz="4" w:space="0"/>
              <w:bottom w:val="nil"/>
              <w:right w:val="nil"/>
            </w:tcBorders>
            <w:vAlign w:val="center"/>
          </w:tcPr>
          <w:p w14:paraId="45DEEF1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机械费小计</w:t>
            </w:r>
          </w:p>
        </w:tc>
        <w:tc>
          <w:tcPr>
            <w:tcW w:w="1115" w:type="dxa"/>
            <w:tcBorders>
              <w:top w:val="single" w:color="000000" w:sz="4" w:space="0"/>
              <w:left w:val="single" w:color="000000" w:sz="4" w:space="0"/>
              <w:bottom w:val="nil"/>
              <w:right w:val="single" w:color="000000" w:sz="4" w:space="0"/>
            </w:tcBorders>
            <w:vAlign w:val="center"/>
          </w:tcPr>
          <w:p w14:paraId="498DBB01">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772ECC2E">
        <w:tblPrEx>
          <w:tblCellMar>
            <w:top w:w="15" w:type="dxa"/>
            <w:left w:w="15" w:type="dxa"/>
            <w:bottom w:w="15" w:type="dxa"/>
            <w:right w:w="15" w:type="dxa"/>
          </w:tblCellMar>
        </w:tblPrEx>
        <w:trPr>
          <w:trHeight w:val="428" w:hRule="atLeast"/>
        </w:trPr>
        <w:tc>
          <w:tcPr>
            <w:tcW w:w="962" w:type="dxa"/>
            <w:tcBorders>
              <w:top w:val="single" w:color="000000" w:sz="4" w:space="0"/>
              <w:left w:val="single" w:color="000000" w:sz="4" w:space="0"/>
              <w:bottom w:val="nil"/>
              <w:right w:val="nil"/>
            </w:tcBorders>
            <w:vAlign w:val="center"/>
          </w:tcPr>
          <w:p w14:paraId="0E82807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7209" w:type="dxa"/>
            <w:gridSpan w:val="5"/>
            <w:tcBorders>
              <w:top w:val="single" w:color="000000" w:sz="4" w:space="0"/>
              <w:left w:val="single" w:color="000000" w:sz="4" w:space="0"/>
              <w:bottom w:val="nil"/>
              <w:right w:val="nil"/>
            </w:tcBorders>
            <w:vAlign w:val="center"/>
          </w:tcPr>
          <w:p w14:paraId="1E167FC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直接工程费(1+2+3)</w:t>
            </w:r>
          </w:p>
        </w:tc>
        <w:tc>
          <w:tcPr>
            <w:tcW w:w="1115" w:type="dxa"/>
            <w:tcBorders>
              <w:top w:val="single" w:color="000000" w:sz="4" w:space="0"/>
              <w:left w:val="single" w:color="000000" w:sz="4" w:space="0"/>
              <w:bottom w:val="nil"/>
              <w:right w:val="single" w:color="000000" w:sz="4" w:space="0"/>
            </w:tcBorders>
            <w:vAlign w:val="center"/>
          </w:tcPr>
          <w:p w14:paraId="2846C831">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0C54D8E0">
        <w:tblPrEx>
          <w:tblCellMar>
            <w:top w:w="15" w:type="dxa"/>
            <w:left w:w="15" w:type="dxa"/>
            <w:bottom w:w="15" w:type="dxa"/>
            <w:right w:w="15" w:type="dxa"/>
          </w:tblCellMar>
        </w:tblPrEx>
        <w:trPr>
          <w:trHeight w:val="428" w:hRule="atLeast"/>
        </w:trPr>
        <w:tc>
          <w:tcPr>
            <w:tcW w:w="962" w:type="dxa"/>
            <w:tcBorders>
              <w:top w:val="single" w:color="000000" w:sz="4" w:space="0"/>
              <w:left w:val="single" w:color="000000" w:sz="4" w:space="0"/>
              <w:bottom w:val="nil"/>
              <w:right w:val="nil"/>
            </w:tcBorders>
            <w:vAlign w:val="center"/>
          </w:tcPr>
          <w:p w14:paraId="76468CA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7209" w:type="dxa"/>
            <w:gridSpan w:val="5"/>
            <w:tcBorders>
              <w:top w:val="single" w:color="000000" w:sz="4" w:space="0"/>
              <w:left w:val="single" w:color="000000" w:sz="4" w:space="0"/>
              <w:bottom w:val="nil"/>
              <w:right w:val="nil"/>
            </w:tcBorders>
            <w:vAlign w:val="center"/>
          </w:tcPr>
          <w:p w14:paraId="6F7E791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管理费</w:t>
            </w:r>
          </w:p>
        </w:tc>
        <w:tc>
          <w:tcPr>
            <w:tcW w:w="1115" w:type="dxa"/>
            <w:tcBorders>
              <w:top w:val="single" w:color="000000" w:sz="4" w:space="0"/>
              <w:left w:val="single" w:color="000000" w:sz="4" w:space="0"/>
              <w:bottom w:val="nil"/>
              <w:right w:val="single" w:color="000000" w:sz="4" w:space="0"/>
            </w:tcBorders>
            <w:vAlign w:val="center"/>
          </w:tcPr>
          <w:p w14:paraId="380894F7">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7D734D36">
        <w:tblPrEx>
          <w:tblCellMar>
            <w:top w:w="15" w:type="dxa"/>
            <w:left w:w="15" w:type="dxa"/>
            <w:bottom w:w="15" w:type="dxa"/>
            <w:right w:w="15" w:type="dxa"/>
          </w:tblCellMar>
        </w:tblPrEx>
        <w:trPr>
          <w:trHeight w:val="428" w:hRule="atLeast"/>
        </w:trPr>
        <w:tc>
          <w:tcPr>
            <w:tcW w:w="962" w:type="dxa"/>
            <w:tcBorders>
              <w:top w:val="single" w:color="000000" w:sz="4" w:space="0"/>
              <w:left w:val="single" w:color="000000" w:sz="4" w:space="0"/>
              <w:bottom w:val="nil"/>
              <w:right w:val="nil"/>
            </w:tcBorders>
            <w:vAlign w:val="center"/>
          </w:tcPr>
          <w:p w14:paraId="6C033E3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7209" w:type="dxa"/>
            <w:gridSpan w:val="5"/>
            <w:tcBorders>
              <w:top w:val="single" w:color="000000" w:sz="4" w:space="0"/>
              <w:left w:val="single" w:color="000000" w:sz="4" w:space="0"/>
              <w:bottom w:val="nil"/>
              <w:right w:val="nil"/>
            </w:tcBorders>
            <w:vAlign w:val="center"/>
          </w:tcPr>
          <w:p w14:paraId="195901F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利润</w:t>
            </w:r>
          </w:p>
        </w:tc>
        <w:tc>
          <w:tcPr>
            <w:tcW w:w="1115" w:type="dxa"/>
            <w:tcBorders>
              <w:top w:val="single" w:color="000000" w:sz="4" w:space="0"/>
              <w:left w:val="single" w:color="000000" w:sz="4" w:space="0"/>
              <w:bottom w:val="nil"/>
              <w:right w:val="single" w:color="000000" w:sz="4" w:space="0"/>
            </w:tcBorders>
            <w:vAlign w:val="center"/>
          </w:tcPr>
          <w:p w14:paraId="55128EEB">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2EFBB86B">
        <w:tblPrEx>
          <w:tblCellMar>
            <w:top w:w="15" w:type="dxa"/>
            <w:left w:w="15" w:type="dxa"/>
            <w:bottom w:w="15" w:type="dxa"/>
            <w:right w:w="15" w:type="dxa"/>
          </w:tblCellMar>
        </w:tblPrEx>
        <w:trPr>
          <w:trHeight w:val="428" w:hRule="atLeast"/>
        </w:trPr>
        <w:tc>
          <w:tcPr>
            <w:tcW w:w="962" w:type="dxa"/>
            <w:tcBorders>
              <w:top w:val="single" w:color="000000" w:sz="4" w:space="0"/>
              <w:left w:val="single" w:color="000000" w:sz="4" w:space="0"/>
              <w:bottom w:val="single" w:color="auto" w:sz="4" w:space="0"/>
              <w:right w:val="nil"/>
            </w:tcBorders>
            <w:vAlign w:val="center"/>
          </w:tcPr>
          <w:p w14:paraId="6095E78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w:t>
            </w:r>
          </w:p>
        </w:tc>
        <w:tc>
          <w:tcPr>
            <w:tcW w:w="7209" w:type="dxa"/>
            <w:gridSpan w:val="5"/>
            <w:tcBorders>
              <w:top w:val="single" w:color="000000" w:sz="4" w:space="0"/>
              <w:left w:val="single" w:color="000000" w:sz="4" w:space="0"/>
              <w:bottom w:val="single" w:color="auto" w:sz="4" w:space="0"/>
              <w:right w:val="nil"/>
            </w:tcBorders>
            <w:vAlign w:val="center"/>
          </w:tcPr>
          <w:p w14:paraId="3D1CD72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风险费用</w:t>
            </w:r>
          </w:p>
        </w:tc>
        <w:tc>
          <w:tcPr>
            <w:tcW w:w="1115" w:type="dxa"/>
            <w:tcBorders>
              <w:top w:val="single" w:color="000000" w:sz="4" w:space="0"/>
              <w:left w:val="single" w:color="000000" w:sz="4" w:space="0"/>
              <w:bottom w:val="single" w:color="auto" w:sz="4" w:space="0"/>
              <w:right w:val="single" w:color="000000" w:sz="4" w:space="0"/>
            </w:tcBorders>
            <w:vAlign w:val="center"/>
          </w:tcPr>
          <w:p w14:paraId="3ACC84FC">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599317C6">
        <w:tblPrEx>
          <w:tblCellMar>
            <w:top w:w="15" w:type="dxa"/>
            <w:left w:w="15" w:type="dxa"/>
            <w:bottom w:w="15" w:type="dxa"/>
            <w:right w:w="15" w:type="dxa"/>
          </w:tblCellMar>
        </w:tblPrEx>
        <w:trPr>
          <w:trHeight w:val="438" w:hRule="atLeast"/>
        </w:trPr>
        <w:tc>
          <w:tcPr>
            <w:tcW w:w="962" w:type="dxa"/>
            <w:tcBorders>
              <w:top w:val="single" w:color="auto" w:sz="4" w:space="0"/>
              <w:left w:val="single" w:color="auto" w:sz="4" w:space="0"/>
              <w:bottom w:val="single" w:color="auto" w:sz="4" w:space="0"/>
              <w:right w:val="nil"/>
            </w:tcBorders>
            <w:vAlign w:val="center"/>
          </w:tcPr>
          <w:p w14:paraId="74E39F0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w:t>
            </w:r>
          </w:p>
        </w:tc>
        <w:tc>
          <w:tcPr>
            <w:tcW w:w="7209" w:type="dxa"/>
            <w:gridSpan w:val="5"/>
            <w:tcBorders>
              <w:top w:val="single" w:color="auto" w:sz="4" w:space="0"/>
              <w:left w:val="single" w:color="000000" w:sz="4" w:space="0"/>
              <w:bottom w:val="single" w:color="auto" w:sz="4" w:space="0"/>
              <w:right w:val="nil"/>
            </w:tcBorders>
            <w:vAlign w:val="center"/>
          </w:tcPr>
          <w:p w14:paraId="4530142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综合单价(4+5+6+7)</w:t>
            </w:r>
          </w:p>
        </w:tc>
        <w:tc>
          <w:tcPr>
            <w:tcW w:w="1115" w:type="dxa"/>
            <w:tcBorders>
              <w:top w:val="single" w:color="auto" w:sz="4" w:space="0"/>
              <w:left w:val="single" w:color="000000" w:sz="4" w:space="0"/>
              <w:bottom w:val="single" w:color="auto" w:sz="4" w:space="0"/>
              <w:right w:val="single" w:color="auto" w:sz="4" w:space="0"/>
            </w:tcBorders>
            <w:vAlign w:val="center"/>
          </w:tcPr>
          <w:p w14:paraId="15B01929">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bl>
    <w:p w14:paraId="6B5AC7FE">
      <w:pPr>
        <w:widowControl/>
        <w:tabs>
          <w:tab w:val="center" w:pos="4755"/>
          <w:tab w:val="right" w:pos="9070"/>
        </w:tabs>
        <w:spacing w:line="288"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12"/>
        <w:tblW w:w="9286" w:type="dxa"/>
        <w:tblInd w:w="136" w:type="dxa"/>
        <w:tblLayout w:type="fixed"/>
        <w:tblCellMar>
          <w:top w:w="15" w:type="dxa"/>
          <w:left w:w="15" w:type="dxa"/>
          <w:bottom w:w="15" w:type="dxa"/>
          <w:right w:w="15" w:type="dxa"/>
        </w:tblCellMar>
      </w:tblPr>
      <w:tblGrid>
        <w:gridCol w:w="978"/>
        <w:gridCol w:w="830"/>
        <w:gridCol w:w="3216"/>
        <w:gridCol w:w="798"/>
        <w:gridCol w:w="1211"/>
        <w:gridCol w:w="1127"/>
        <w:gridCol w:w="1126"/>
      </w:tblGrid>
      <w:tr w14:paraId="3FBB9FC2">
        <w:tblPrEx>
          <w:tblCellMar>
            <w:top w:w="15" w:type="dxa"/>
            <w:left w:w="15" w:type="dxa"/>
            <w:bottom w:w="15" w:type="dxa"/>
            <w:right w:w="15" w:type="dxa"/>
          </w:tblCellMar>
        </w:tblPrEx>
        <w:trPr>
          <w:trHeight w:val="891" w:hRule="atLeast"/>
        </w:trPr>
        <w:tc>
          <w:tcPr>
            <w:tcW w:w="9286" w:type="dxa"/>
            <w:gridSpan w:val="7"/>
            <w:tcBorders>
              <w:top w:val="nil"/>
              <w:left w:val="nil"/>
              <w:bottom w:val="nil"/>
              <w:right w:val="nil"/>
            </w:tcBorders>
            <w:vAlign w:val="center"/>
          </w:tcPr>
          <w:p w14:paraId="559367D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表2-4  措施项目工料机分析表</w:t>
            </w:r>
          </w:p>
        </w:tc>
      </w:tr>
      <w:tr w14:paraId="30B2C3A9">
        <w:tblPrEx>
          <w:tblCellMar>
            <w:top w:w="15" w:type="dxa"/>
            <w:left w:w="15" w:type="dxa"/>
            <w:bottom w:w="15" w:type="dxa"/>
            <w:right w:w="15" w:type="dxa"/>
          </w:tblCellMar>
        </w:tblPrEx>
        <w:trPr>
          <w:trHeight w:val="410" w:hRule="atLeast"/>
        </w:trPr>
        <w:tc>
          <w:tcPr>
            <w:tcW w:w="7033" w:type="dxa"/>
            <w:gridSpan w:val="5"/>
            <w:tcBorders>
              <w:top w:val="nil"/>
              <w:left w:val="nil"/>
              <w:bottom w:val="nil"/>
              <w:right w:val="nil"/>
            </w:tcBorders>
            <w:vAlign w:val="center"/>
          </w:tcPr>
          <w:p w14:paraId="5CB54095">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127" w:type="dxa"/>
            <w:tcBorders>
              <w:top w:val="nil"/>
              <w:left w:val="nil"/>
              <w:bottom w:val="nil"/>
              <w:right w:val="nil"/>
            </w:tcBorders>
            <w:vAlign w:val="center"/>
          </w:tcPr>
          <w:p w14:paraId="195EEB7E">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126" w:type="dxa"/>
            <w:tcBorders>
              <w:top w:val="nil"/>
              <w:left w:val="nil"/>
              <w:bottom w:val="nil"/>
              <w:right w:val="nil"/>
            </w:tcBorders>
            <w:vAlign w:val="center"/>
          </w:tcPr>
          <w:p w14:paraId="53FE742E">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r>
      <w:tr w14:paraId="2C497C56">
        <w:tblPrEx>
          <w:tblCellMar>
            <w:top w:w="15" w:type="dxa"/>
            <w:left w:w="15" w:type="dxa"/>
            <w:bottom w:w="15" w:type="dxa"/>
            <w:right w:w="15" w:type="dxa"/>
          </w:tblCellMar>
        </w:tblPrEx>
        <w:trPr>
          <w:trHeight w:val="410" w:hRule="atLeast"/>
        </w:trPr>
        <w:tc>
          <w:tcPr>
            <w:tcW w:w="7033" w:type="dxa"/>
            <w:gridSpan w:val="5"/>
            <w:tcBorders>
              <w:top w:val="nil"/>
              <w:left w:val="nil"/>
              <w:bottom w:val="nil"/>
              <w:right w:val="nil"/>
            </w:tcBorders>
            <w:vAlign w:val="center"/>
          </w:tcPr>
          <w:p w14:paraId="071FD22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项目编码:</w:t>
            </w:r>
          </w:p>
        </w:tc>
        <w:tc>
          <w:tcPr>
            <w:tcW w:w="2253" w:type="dxa"/>
            <w:gridSpan w:val="2"/>
            <w:tcBorders>
              <w:top w:val="nil"/>
              <w:left w:val="nil"/>
              <w:bottom w:val="nil"/>
              <w:right w:val="nil"/>
            </w:tcBorders>
            <w:vAlign w:val="center"/>
          </w:tcPr>
          <w:p w14:paraId="36BDBDF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计量单位:</w:t>
            </w:r>
          </w:p>
        </w:tc>
      </w:tr>
      <w:tr w14:paraId="281CFE10">
        <w:tblPrEx>
          <w:tblCellMar>
            <w:top w:w="15" w:type="dxa"/>
            <w:left w:w="15" w:type="dxa"/>
            <w:bottom w:w="15" w:type="dxa"/>
            <w:right w:w="15" w:type="dxa"/>
          </w:tblCellMar>
        </w:tblPrEx>
        <w:trPr>
          <w:trHeight w:val="410" w:hRule="atLeast"/>
        </w:trPr>
        <w:tc>
          <w:tcPr>
            <w:tcW w:w="7033" w:type="dxa"/>
            <w:gridSpan w:val="5"/>
            <w:tcBorders>
              <w:top w:val="nil"/>
              <w:left w:val="nil"/>
              <w:bottom w:val="nil"/>
              <w:right w:val="nil"/>
            </w:tcBorders>
            <w:vAlign w:val="center"/>
          </w:tcPr>
          <w:p w14:paraId="3916A0D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项目名称:</w:t>
            </w:r>
          </w:p>
        </w:tc>
        <w:tc>
          <w:tcPr>
            <w:tcW w:w="2253" w:type="dxa"/>
            <w:gridSpan w:val="2"/>
            <w:tcBorders>
              <w:top w:val="nil"/>
              <w:left w:val="nil"/>
              <w:bottom w:val="nil"/>
              <w:right w:val="nil"/>
            </w:tcBorders>
            <w:vAlign w:val="center"/>
          </w:tcPr>
          <w:p w14:paraId="1387921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共1页</w:t>
            </w:r>
          </w:p>
        </w:tc>
      </w:tr>
      <w:tr w14:paraId="4464CB28">
        <w:tblPrEx>
          <w:tblCellMar>
            <w:top w:w="15" w:type="dxa"/>
            <w:left w:w="15" w:type="dxa"/>
            <w:bottom w:w="15" w:type="dxa"/>
            <w:right w:w="15" w:type="dxa"/>
          </w:tblCellMar>
        </w:tblPrEx>
        <w:trPr>
          <w:trHeight w:val="421" w:hRule="atLeast"/>
        </w:trPr>
        <w:tc>
          <w:tcPr>
            <w:tcW w:w="978" w:type="dxa"/>
            <w:vMerge w:val="restart"/>
            <w:tcBorders>
              <w:top w:val="single" w:color="000000" w:sz="4" w:space="0"/>
              <w:left w:val="single" w:color="000000" w:sz="4" w:space="0"/>
              <w:bottom w:val="nil"/>
              <w:right w:val="nil"/>
            </w:tcBorders>
            <w:vAlign w:val="center"/>
          </w:tcPr>
          <w:p w14:paraId="7D44F74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4046" w:type="dxa"/>
            <w:gridSpan w:val="2"/>
            <w:vMerge w:val="restart"/>
            <w:tcBorders>
              <w:top w:val="single" w:color="000000" w:sz="4" w:space="0"/>
              <w:left w:val="single" w:color="000000" w:sz="4" w:space="0"/>
              <w:bottom w:val="nil"/>
              <w:right w:val="nil"/>
            </w:tcBorders>
            <w:vAlign w:val="center"/>
          </w:tcPr>
          <w:p w14:paraId="40CE089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名称及规格</w:t>
            </w:r>
          </w:p>
        </w:tc>
        <w:tc>
          <w:tcPr>
            <w:tcW w:w="798" w:type="dxa"/>
            <w:vMerge w:val="restart"/>
            <w:tcBorders>
              <w:top w:val="single" w:color="000000" w:sz="4" w:space="0"/>
              <w:left w:val="single" w:color="000000" w:sz="4" w:space="0"/>
              <w:bottom w:val="nil"/>
              <w:right w:val="nil"/>
            </w:tcBorders>
            <w:vAlign w:val="center"/>
          </w:tcPr>
          <w:p w14:paraId="056DDB8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w:t>
            </w:r>
          </w:p>
        </w:tc>
        <w:tc>
          <w:tcPr>
            <w:tcW w:w="1211" w:type="dxa"/>
            <w:vMerge w:val="restart"/>
            <w:tcBorders>
              <w:top w:val="single" w:color="000000" w:sz="4" w:space="0"/>
              <w:left w:val="single" w:color="000000" w:sz="4" w:space="0"/>
              <w:bottom w:val="nil"/>
              <w:right w:val="nil"/>
            </w:tcBorders>
            <w:vAlign w:val="center"/>
          </w:tcPr>
          <w:p w14:paraId="20C01B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数量</w:t>
            </w:r>
          </w:p>
        </w:tc>
        <w:tc>
          <w:tcPr>
            <w:tcW w:w="2253" w:type="dxa"/>
            <w:gridSpan w:val="2"/>
            <w:tcBorders>
              <w:top w:val="single" w:color="000000" w:sz="4" w:space="0"/>
              <w:left w:val="single" w:color="000000" w:sz="4" w:space="0"/>
              <w:bottom w:val="nil"/>
              <w:right w:val="single" w:color="000000" w:sz="4" w:space="0"/>
            </w:tcBorders>
            <w:vAlign w:val="center"/>
          </w:tcPr>
          <w:p w14:paraId="7655A65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金额(元)</w:t>
            </w:r>
          </w:p>
        </w:tc>
      </w:tr>
      <w:tr w14:paraId="72A9BF59">
        <w:tblPrEx>
          <w:tblCellMar>
            <w:top w:w="15" w:type="dxa"/>
            <w:left w:w="15" w:type="dxa"/>
            <w:bottom w:w="15" w:type="dxa"/>
            <w:right w:w="15" w:type="dxa"/>
          </w:tblCellMar>
        </w:tblPrEx>
        <w:trPr>
          <w:trHeight w:val="421" w:hRule="atLeast"/>
        </w:trPr>
        <w:tc>
          <w:tcPr>
            <w:tcW w:w="978" w:type="dxa"/>
            <w:vMerge w:val="continue"/>
            <w:tcBorders>
              <w:top w:val="single" w:color="000000" w:sz="4" w:space="0"/>
              <w:left w:val="single" w:color="000000" w:sz="4" w:space="0"/>
              <w:bottom w:val="nil"/>
              <w:right w:val="nil"/>
            </w:tcBorders>
            <w:vAlign w:val="center"/>
          </w:tcPr>
          <w:p w14:paraId="17E7CE4A">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4046" w:type="dxa"/>
            <w:gridSpan w:val="2"/>
            <w:vMerge w:val="continue"/>
            <w:tcBorders>
              <w:top w:val="single" w:color="000000" w:sz="4" w:space="0"/>
              <w:left w:val="single" w:color="000000" w:sz="4" w:space="0"/>
              <w:bottom w:val="nil"/>
              <w:right w:val="nil"/>
            </w:tcBorders>
            <w:vAlign w:val="center"/>
          </w:tcPr>
          <w:p w14:paraId="5CCA21A5">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798" w:type="dxa"/>
            <w:vMerge w:val="continue"/>
            <w:tcBorders>
              <w:top w:val="single" w:color="000000" w:sz="4" w:space="0"/>
              <w:left w:val="single" w:color="000000" w:sz="4" w:space="0"/>
              <w:bottom w:val="nil"/>
              <w:right w:val="nil"/>
            </w:tcBorders>
            <w:vAlign w:val="center"/>
          </w:tcPr>
          <w:p w14:paraId="2D0BF7B8">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1211" w:type="dxa"/>
            <w:vMerge w:val="continue"/>
            <w:tcBorders>
              <w:top w:val="single" w:color="000000" w:sz="4" w:space="0"/>
              <w:left w:val="single" w:color="000000" w:sz="4" w:space="0"/>
              <w:bottom w:val="nil"/>
              <w:right w:val="nil"/>
            </w:tcBorders>
            <w:vAlign w:val="center"/>
          </w:tcPr>
          <w:p w14:paraId="7027C076">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1127" w:type="dxa"/>
            <w:tcBorders>
              <w:top w:val="single" w:color="000000" w:sz="4" w:space="0"/>
              <w:left w:val="single" w:color="000000" w:sz="4" w:space="0"/>
              <w:bottom w:val="nil"/>
              <w:right w:val="nil"/>
            </w:tcBorders>
            <w:vAlign w:val="center"/>
          </w:tcPr>
          <w:p w14:paraId="59121FD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单价</w:t>
            </w:r>
          </w:p>
        </w:tc>
        <w:tc>
          <w:tcPr>
            <w:tcW w:w="1126" w:type="dxa"/>
            <w:tcBorders>
              <w:top w:val="single" w:color="000000" w:sz="4" w:space="0"/>
              <w:left w:val="single" w:color="000000" w:sz="4" w:space="0"/>
              <w:bottom w:val="nil"/>
              <w:right w:val="single" w:color="000000" w:sz="4" w:space="0"/>
            </w:tcBorders>
            <w:vAlign w:val="center"/>
          </w:tcPr>
          <w:p w14:paraId="5662BC8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合价</w:t>
            </w:r>
          </w:p>
        </w:tc>
      </w:tr>
      <w:tr w14:paraId="065DE394">
        <w:tblPrEx>
          <w:tblCellMar>
            <w:top w:w="15" w:type="dxa"/>
            <w:left w:w="15" w:type="dxa"/>
            <w:bottom w:w="15" w:type="dxa"/>
            <w:right w:w="15" w:type="dxa"/>
          </w:tblCellMar>
        </w:tblPrEx>
        <w:trPr>
          <w:trHeight w:val="421" w:hRule="atLeast"/>
        </w:trPr>
        <w:tc>
          <w:tcPr>
            <w:tcW w:w="978" w:type="dxa"/>
            <w:vMerge w:val="restart"/>
            <w:tcBorders>
              <w:top w:val="single" w:color="000000" w:sz="4" w:space="0"/>
              <w:left w:val="single" w:color="000000" w:sz="4" w:space="0"/>
              <w:bottom w:val="nil"/>
              <w:right w:val="nil"/>
            </w:tcBorders>
            <w:vAlign w:val="center"/>
          </w:tcPr>
          <w:p w14:paraId="3C0EF258">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830" w:type="dxa"/>
            <w:vMerge w:val="restart"/>
            <w:tcBorders>
              <w:top w:val="single" w:color="000000" w:sz="4" w:space="0"/>
              <w:left w:val="single" w:color="000000" w:sz="4" w:space="0"/>
              <w:bottom w:val="nil"/>
              <w:right w:val="nil"/>
            </w:tcBorders>
            <w:vAlign w:val="center"/>
          </w:tcPr>
          <w:p w14:paraId="7E86A6C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人工</w:t>
            </w:r>
          </w:p>
        </w:tc>
        <w:tc>
          <w:tcPr>
            <w:tcW w:w="3216" w:type="dxa"/>
            <w:tcBorders>
              <w:top w:val="single" w:color="000000" w:sz="4" w:space="0"/>
              <w:left w:val="single" w:color="000000" w:sz="4" w:space="0"/>
              <w:bottom w:val="nil"/>
              <w:right w:val="nil"/>
            </w:tcBorders>
            <w:vAlign w:val="center"/>
          </w:tcPr>
          <w:p w14:paraId="4DE6732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一类</w:t>
            </w:r>
          </w:p>
        </w:tc>
        <w:tc>
          <w:tcPr>
            <w:tcW w:w="798" w:type="dxa"/>
            <w:tcBorders>
              <w:top w:val="single" w:color="000000" w:sz="4" w:space="0"/>
              <w:left w:val="single" w:color="000000" w:sz="4" w:space="0"/>
              <w:bottom w:val="nil"/>
              <w:right w:val="nil"/>
            </w:tcBorders>
            <w:vAlign w:val="center"/>
          </w:tcPr>
          <w:p w14:paraId="5049BA5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工日</w:t>
            </w:r>
          </w:p>
        </w:tc>
        <w:tc>
          <w:tcPr>
            <w:tcW w:w="1211" w:type="dxa"/>
            <w:tcBorders>
              <w:top w:val="single" w:color="000000" w:sz="4" w:space="0"/>
              <w:left w:val="single" w:color="000000" w:sz="4" w:space="0"/>
              <w:bottom w:val="nil"/>
              <w:right w:val="nil"/>
            </w:tcBorders>
            <w:vAlign w:val="center"/>
          </w:tcPr>
          <w:p w14:paraId="63F5915F">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127" w:type="dxa"/>
            <w:tcBorders>
              <w:top w:val="single" w:color="000000" w:sz="4" w:space="0"/>
              <w:left w:val="single" w:color="000000" w:sz="4" w:space="0"/>
              <w:bottom w:val="nil"/>
              <w:right w:val="nil"/>
            </w:tcBorders>
            <w:vAlign w:val="center"/>
          </w:tcPr>
          <w:p w14:paraId="48FF2C8C">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126" w:type="dxa"/>
            <w:tcBorders>
              <w:top w:val="single" w:color="000000" w:sz="4" w:space="0"/>
              <w:left w:val="single" w:color="000000" w:sz="4" w:space="0"/>
              <w:bottom w:val="nil"/>
              <w:right w:val="single" w:color="000000" w:sz="4" w:space="0"/>
            </w:tcBorders>
            <w:vAlign w:val="center"/>
          </w:tcPr>
          <w:p w14:paraId="1CB73AC8">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6C3A7589">
        <w:tblPrEx>
          <w:tblCellMar>
            <w:top w:w="15" w:type="dxa"/>
            <w:left w:w="15" w:type="dxa"/>
            <w:bottom w:w="15" w:type="dxa"/>
            <w:right w:w="15" w:type="dxa"/>
          </w:tblCellMar>
        </w:tblPrEx>
        <w:trPr>
          <w:trHeight w:val="421" w:hRule="atLeast"/>
        </w:trPr>
        <w:tc>
          <w:tcPr>
            <w:tcW w:w="978" w:type="dxa"/>
            <w:vMerge w:val="continue"/>
            <w:tcBorders>
              <w:top w:val="single" w:color="000000" w:sz="4" w:space="0"/>
              <w:left w:val="single" w:color="000000" w:sz="4" w:space="0"/>
              <w:bottom w:val="nil"/>
              <w:right w:val="nil"/>
            </w:tcBorders>
            <w:vAlign w:val="center"/>
          </w:tcPr>
          <w:p w14:paraId="6868475F">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830" w:type="dxa"/>
            <w:vMerge w:val="continue"/>
            <w:tcBorders>
              <w:top w:val="single" w:color="000000" w:sz="4" w:space="0"/>
              <w:left w:val="single" w:color="000000" w:sz="4" w:space="0"/>
              <w:bottom w:val="nil"/>
              <w:right w:val="nil"/>
            </w:tcBorders>
            <w:vAlign w:val="center"/>
          </w:tcPr>
          <w:p w14:paraId="5DADFC1E">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3216" w:type="dxa"/>
            <w:tcBorders>
              <w:top w:val="single" w:color="000000" w:sz="4" w:space="0"/>
              <w:left w:val="single" w:color="000000" w:sz="4" w:space="0"/>
              <w:bottom w:val="nil"/>
              <w:right w:val="nil"/>
            </w:tcBorders>
            <w:vAlign w:val="center"/>
          </w:tcPr>
          <w:p w14:paraId="2DE6D63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二类</w:t>
            </w:r>
          </w:p>
        </w:tc>
        <w:tc>
          <w:tcPr>
            <w:tcW w:w="798" w:type="dxa"/>
            <w:tcBorders>
              <w:top w:val="single" w:color="000000" w:sz="4" w:space="0"/>
              <w:left w:val="single" w:color="000000" w:sz="4" w:space="0"/>
              <w:bottom w:val="nil"/>
              <w:right w:val="nil"/>
            </w:tcBorders>
            <w:vAlign w:val="center"/>
          </w:tcPr>
          <w:p w14:paraId="1E6C97A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工日</w:t>
            </w:r>
          </w:p>
        </w:tc>
        <w:tc>
          <w:tcPr>
            <w:tcW w:w="1211" w:type="dxa"/>
            <w:tcBorders>
              <w:top w:val="single" w:color="000000" w:sz="4" w:space="0"/>
              <w:left w:val="single" w:color="000000" w:sz="4" w:space="0"/>
              <w:bottom w:val="nil"/>
              <w:right w:val="nil"/>
            </w:tcBorders>
            <w:vAlign w:val="center"/>
          </w:tcPr>
          <w:p w14:paraId="2FD9E8A0">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127" w:type="dxa"/>
            <w:tcBorders>
              <w:top w:val="single" w:color="000000" w:sz="4" w:space="0"/>
              <w:left w:val="single" w:color="000000" w:sz="4" w:space="0"/>
              <w:bottom w:val="nil"/>
              <w:right w:val="nil"/>
            </w:tcBorders>
            <w:vAlign w:val="center"/>
          </w:tcPr>
          <w:p w14:paraId="2EB5328C">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126" w:type="dxa"/>
            <w:tcBorders>
              <w:top w:val="single" w:color="000000" w:sz="4" w:space="0"/>
              <w:left w:val="single" w:color="000000" w:sz="4" w:space="0"/>
              <w:bottom w:val="nil"/>
              <w:right w:val="single" w:color="000000" w:sz="4" w:space="0"/>
            </w:tcBorders>
            <w:vAlign w:val="center"/>
          </w:tcPr>
          <w:p w14:paraId="6E184671">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1B15BEE2">
        <w:tblPrEx>
          <w:tblCellMar>
            <w:top w:w="15" w:type="dxa"/>
            <w:left w:w="15" w:type="dxa"/>
            <w:bottom w:w="15" w:type="dxa"/>
            <w:right w:w="15" w:type="dxa"/>
          </w:tblCellMar>
        </w:tblPrEx>
        <w:trPr>
          <w:trHeight w:val="421" w:hRule="atLeast"/>
        </w:trPr>
        <w:tc>
          <w:tcPr>
            <w:tcW w:w="978" w:type="dxa"/>
            <w:vMerge w:val="continue"/>
            <w:tcBorders>
              <w:top w:val="single" w:color="000000" w:sz="4" w:space="0"/>
              <w:left w:val="single" w:color="000000" w:sz="4" w:space="0"/>
              <w:bottom w:val="nil"/>
              <w:right w:val="nil"/>
            </w:tcBorders>
            <w:vAlign w:val="center"/>
          </w:tcPr>
          <w:p w14:paraId="6816BBA8">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830" w:type="dxa"/>
            <w:vMerge w:val="continue"/>
            <w:tcBorders>
              <w:top w:val="single" w:color="000000" w:sz="4" w:space="0"/>
              <w:left w:val="single" w:color="000000" w:sz="4" w:space="0"/>
              <w:bottom w:val="nil"/>
              <w:right w:val="nil"/>
            </w:tcBorders>
            <w:vAlign w:val="center"/>
          </w:tcPr>
          <w:p w14:paraId="44DB53BB">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3216" w:type="dxa"/>
            <w:tcBorders>
              <w:top w:val="single" w:color="000000" w:sz="4" w:space="0"/>
              <w:left w:val="single" w:color="000000" w:sz="4" w:space="0"/>
              <w:bottom w:val="single" w:color="000000" w:sz="4" w:space="0"/>
              <w:right w:val="nil"/>
            </w:tcBorders>
            <w:vAlign w:val="center"/>
          </w:tcPr>
          <w:p w14:paraId="727F65A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三类</w:t>
            </w:r>
          </w:p>
        </w:tc>
        <w:tc>
          <w:tcPr>
            <w:tcW w:w="798" w:type="dxa"/>
            <w:tcBorders>
              <w:top w:val="single" w:color="000000" w:sz="4" w:space="0"/>
              <w:left w:val="single" w:color="000000" w:sz="4" w:space="0"/>
              <w:bottom w:val="single" w:color="000000" w:sz="4" w:space="0"/>
              <w:right w:val="nil"/>
            </w:tcBorders>
            <w:vAlign w:val="center"/>
          </w:tcPr>
          <w:p w14:paraId="521C9A1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工日</w:t>
            </w:r>
          </w:p>
        </w:tc>
        <w:tc>
          <w:tcPr>
            <w:tcW w:w="1211" w:type="dxa"/>
            <w:tcBorders>
              <w:top w:val="single" w:color="000000" w:sz="4" w:space="0"/>
              <w:left w:val="single" w:color="000000" w:sz="4" w:space="0"/>
              <w:bottom w:val="single" w:color="000000" w:sz="4" w:space="0"/>
              <w:right w:val="nil"/>
            </w:tcBorders>
            <w:vAlign w:val="center"/>
          </w:tcPr>
          <w:p w14:paraId="62746E81">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127" w:type="dxa"/>
            <w:tcBorders>
              <w:top w:val="single" w:color="000000" w:sz="4" w:space="0"/>
              <w:left w:val="single" w:color="000000" w:sz="4" w:space="0"/>
              <w:bottom w:val="single" w:color="000000" w:sz="4" w:space="0"/>
              <w:right w:val="nil"/>
            </w:tcBorders>
            <w:vAlign w:val="center"/>
          </w:tcPr>
          <w:p w14:paraId="148A0667">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c>
          <w:tcPr>
            <w:tcW w:w="1126" w:type="dxa"/>
            <w:tcBorders>
              <w:top w:val="single" w:color="000000" w:sz="4" w:space="0"/>
              <w:left w:val="single" w:color="000000" w:sz="4" w:space="0"/>
              <w:bottom w:val="nil"/>
              <w:right w:val="single" w:color="000000" w:sz="4" w:space="0"/>
            </w:tcBorders>
            <w:vAlign w:val="center"/>
          </w:tcPr>
          <w:p w14:paraId="6E209676">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039C60DE">
        <w:tblPrEx>
          <w:tblCellMar>
            <w:top w:w="15" w:type="dxa"/>
            <w:left w:w="15" w:type="dxa"/>
            <w:bottom w:w="15" w:type="dxa"/>
            <w:right w:w="15" w:type="dxa"/>
          </w:tblCellMar>
        </w:tblPrEx>
        <w:trPr>
          <w:trHeight w:val="421" w:hRule="atLeast"/>
        </w:trPr>
        <w:tc>
          <w:tcPr>
            <w:tcW w:w="978" w:type="dxa"/>
            <w:tcBorders>
              <w:top w:val="nil"/>
              <w:left w:val="single" w:color="000000" w:sz="4" w:space="0"/>
              <w:bottom w:val="single" w:color="000000" w:sz="4" w:space="0"/>
              <w:right w:val="nil"/>
            </w:tcBorders>
            <w:vAlign w:val="center"/>
          </w:tcPr>
          <w:p w14:paraId="00C531C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7182" w:type="dxa"/>
            <w:gridSpan w:val="5"/>
            <w:tcBorders>
              <w:top w:val="single" w:color="000000" w:sz="4" w:space="0"/>
              <w:left w:val="single" w:color="000000" w:sz="4" w:space="0"/>
              <w:bottom w:val="nil"/>
              <w:right w:val="nil"/>
            </w:tcBorders>
            <w:vAlign w:val="center"/>
          </w:tcPr>
          <w:p w14:paraId="4BE9C17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人工费小计</w:t>
            </w:r>
          </w:p>
        </w:tc>
        <w:tc>
          <w:tcPr>
            <w:tcW w:w="1126" w:type="dxa"/>
            <w:tcBorders>
              <w:top w:val="single" w:color="000000" w:sz="4" w:space="0"/>
              <w:left w:val="single" w:color="000000" w:sz="4" w:space="0"/>
              <w:bottom w:val="nil"/>
              <w:right w:val="single" w:color="000000" w:sz="4" w:space="0"/>
            </w:tcBorders>
            <w:vAlign w:val="center"/>
          </w:tcPr>
          <w:p w14:paraId="6424BD4C">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41168DF6">
        <w:tblPrEx>
          <w:tblCellMar>
            <w:top w:w="15" w:type="dxa"/>
            <w:left w:w="15" w:type="dxa"/>
            <w:bottom w:w="15" w:type="dxa"/>
            <w:right w:w="15" w:type="dxa"/>
          </w:tblCellMar>
        </w:tblPrEx>
        <w:trPr>
          <w:trHeight w:val="421" w:hRule="atLeast"/>
        </w:trPr>
        <w:tc>
          <w:tcPr>
            <w:tcW w:w="978" w:type="dxa"/>
            <w:tcBorders>
              <w:top w:val="nil"/>
              <w:left w:val="single" w:color="000000" w:sz="4" w:space="0"/>
              <w:bottom w:val="nil"/>
              <w:right w:val="nil"/>
            </w:tcBorders>
            <w:vAlign w:val="center"/>
          </w:tcPr>
          <w:p w14:paraId="782302DF">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7182" w:type="dxa"/>
            <w:gridSpan w:val="5"/>
            <w:tcBorders>
              <w:top w:val="single" w:color="000000" w:sz="4" w:space="0"/>
              <w:left w:val="single" w:color="000000" w:sz="4" w:space="0"/>
              <w:bottom w:val="nil"/>
              <w:right w:val="nil"/>
            </w:tcBorders>
            <w:vAlign w:val="center"/>
          </w:tcPr>
          <w:p w14:paraId="782ACB0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其他材料费</w:t>
            </w:r>
          </w:p>
        </w:tc>
        <w:tc>
          <w:tcPr>
            <w:tcW w:w="1126" w:type="dxa"/>
            <w:tcBorders>
              <w:top w:val="single" w:color="000000" w:sz="4" w:space="0"/>
              <w:left w:val="single" w:color="000000" w:sz="4" w:space="0"/>
              <w:bottom w:val="nil"/>
              <w:right w:val="single" w:color="000000" w:sz="4" w:space="0"/>
            </w:tcBorders>
            <w:vAlign w:val="center"/>
          </w:tcPr>
          <w:p w14:paraId="6649A142">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216C63F1">
        <w:tblPrEx>
          <w:tblCellMar>
            <w:top w:w="15" w:type="dxa"/>
            <w:left w:w="15" w:type="dxa"/>
            <w:bottom w:w="15" w:type="dxa"/>
            <w:right w:w="15" w:type="dxa"/>
          </w:tblCellMar>
        </w:tblPrEx>
        <w:trPr>
          <w:trHeight w:val="421" w:hRule="atLeast"/>
        </w:trPr>
        <w:tc>
          <w:tcPr>
            <w:tcW w:w="978" w:type="dxa"/>
            <w:tcBorders>
              <w:top w:val="single" w:color="000000" w:sz="4" w:space="0"/>
              <w:left w:val="single" w:color="000000" w:sz="4" w:space="0"/>
              <w:bottom w:val="single" w:color="000000" w:sz="4" w:space="0"/>
              <w:right w:val="nil"/>
            </w:tcBorders>
            <w:vAlign w:val="center"/>
          </w:tcPr>
          <w:p w14:paraId="4FDD957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7182" w:type="dxa"/>
            <w:gridSpan w:val="5"/>
            <w:tcBorders>
              <w:top w:val="single" w:color="000000" w:sz="4" w:space="0"/>
              <w:left w:val="single" w:color="000000" w:sz="4" w:space="0"/>
              <w:bottom w:val="nil"/>
              <w:right w:val="nil"/>
            </w:tcBorders>
            <w:vAlign w:val="center"/>
          </w:tcPr>
          <w:p w14:paraId="441964E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材料费小计</w:t>
            </w:r>
          </w:p>
        </w:tc>
        <w:tc>
          <w:tcPr>
            <w:tcW w:w="1126" w:type="dxa"/>
            <w:tcBorders>
              <w:top w:val="single" w:color="000000" w:sz="4" w:space="0"/>
              <w:left w:val="single" w:color="000000" w:sz="4" w:space="0"/>
              <w:bottom w:val="nil"/>
              <w:right w:val="single" w:color="000000" w:sz="4" w:space="0"/>
            </w:tcBorders>
            <w:vAlign w:val="center"/>
          </w:tcPr>
          <w:p w14:paraId="26FD87EA">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39EFAC0C">
        <w:tblPrEx>
          <w:tblCellMar>
            <w:top w:w="15" w:type="dxa"/>
            <w:left w:w="15" w:type="dxa"/>
            <w:bottom w:w="15" w:type="dxa"/>
            <w:right w:w="15" w:type="dxa"/>
          </w:tblCellMar>
        </w:tblPrEx>
        <w:trPr>
          <w:trHeight w:val="421" w:hRule="atLeast"/>
        </w:trPr>
        <w:tc>
          <w:tcPr>
            <w:tcW w:w="978" w:type="dxa"/>
            <w:tcBorders>
              <w:top w:val="nil"/>
              <w:left w:val="single" w:color="000000" w:sz="4" w:space="0"/>
              <w:bottom w:val="nil"/>
              <w:right w:val="nil"/>
            </w:tcBorders>
            <w:vAlign w:val="center"/>
          </w:tcPr>
          <w:p w14:paraId="3E9D4250">
            <w:pPr>
              <w:keepNext w:val="0"/>
              <w:keepLines w:val="0"/>
              <w:suppressLineNumbers w:val="0"/>
              <w:spacing w:before="0" w:beforeAutospacing="0" w:after="0" w:afterAutospacing="0"/>
              <w:ind w:left="0" w:right="0"/>
              <w:jc w:val="left"/>
              <w:rPr>
                <w:rFonts w:hint="default" w:ascii="宋体" w:hAnsi="宋体" w:eastAsia="宋体" w:cs="宋体"/>
                <w:color w:val="auto"/>
                <w:sz w:val="21"/>
                <w:szCs w:val="21"/>
                <w:highlight w:val="none"/>
              </w:rPr>
            </w:pPr>
          </w:p>
        </w:tc>
        <w:tc>
          <w:tcPr>
            <w:tcW w:w="7182" w:type="dxa"/>
            <w:gridSpan w:val="5"/>
            <w:tcBorders>
              <w:top w:val="single" w:color="000000" w:sz="4" w:space="0"/>
              <w:left w:val="single" w:color="000000" w:sz="4" w:space="0"/>
              <w:bottom w:val="nil"/>
              <w:right w:val="nil"/>
            </w:tcBorders>
            <w:vAlign w:val="center"/>
          </w:tcPr>
          <w:p w14:paraId="563833D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其他机械费</w:t>
            </w:r>
          </w:p>
        </w:tc>
        <w:tc>
          <w:tcPr>
            <w:tcW w:w="1126" w:type="dxa"/>
            <w:tcBorders>
              <w:top w:val="single" w:color="000000" w:sz="4" w:space="0"/>
              <w:left w:val="single" w:color="000000" w:sz="4" w:space="0"/>
              <w:bottom w:val="nil"/>
              <w:right w:val="single" w:color="000000" w:sz="4" w:space="0"/>
            </w:tcBorders>
            <w:vAlign w:val="center"/>
          </w:tcPr>
          <w:p w14:paraId="3E62898A">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7277D385">
        <w:tblPrEx>
          <w:tblCellMar>
            <w:top w:w="15" w:type="dxa"/>
            <w:left w:w="15" w:type="dxa"/>
            <w:bottom w:w="15" w:type="dxa"/>
            <w:right w:w="15" w:type="dxa"/>
          </w:tblCellMar>
        </w:tblPrEx>
        <w:trPr>
          <w:trHeight w:val="421" w:hRule="atLeast"/>
        </w:trPr>
        <w:tc>
          <w:tcPr>
            <w:tcW w:w="978" w:type="dxa"/>
            <w:tcBorders>
              <w:top w:val="single" w:color="000000" w:sz="4" w:space="0"/>
              <w:left w:val="single" w:color="000000" w:sz="4" w:space="0"/>
              <w:bottom w:val="nil"/>
              <w:right w:val="nil"/>
            </w:tcBorders>
            <w:vAlign w:val="center"/>
          </w:tcPr>
          <w:p w14:paraId="407E43A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7182" w:type="dxa"/>
            <w:gridSpan w:val="5"/>
            <w:tcBorders>
              <w:top w:val="single" w:color="000000" w:sz="4" w:space="0"/>
              <w:left w:val="single" w:color="000000" w:sz="4" w:space="0"/>
              <w:bottom w:val="nil"/>
              <w:right w:val="nil"/>
            </w:tcBorders>
            <w:vAlign w:val="center"/>
          </w:tcPr>
          <w:p w14:paraId="7F5BA12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机械费小计</w:t>
            </w:r>
          </w:p>
        </w:tc>
        <w:tc>
          <w:tcPr>
            <w:tcW w:w="1126" w:type="dxa"/>
            <w:tcBorders>
              <w:top w:val="single" w:color="000000" w:sz="4" w:space="0"/>
              <w:left w:val="single" w:color="000000" w:sz="4" w:space="0"/>
              <w:bottom w:val="nil"/>
              <w:right w:val="single" w:color="000000" w:sz="4" w:space="0"/>
            </w:tcBorders>
            <w:vAlign w:val="center"/>
          </w:tcPr>
          <w:p w14:paraId="2C67982A">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4229AB36">
        <w:tblPrEx>
          <w:tblCellMar>
            <w:top w:w="15" w:type="dxa"/>
            <w:left w:w="15" w:type="dxa"/>
            <w:bottom w:w="15" w:type="dxa"/>
            <w:right w:w="15" w:type="dxa"/>
          </w:tblCellMar>
        </w:tblPrEx>
        <w:trPr>
          <w:trHeight w:val="421" w:hRule="atLeast"/>
        </w:trPr>
        <w:tc>
          <w:tcPr>
            <w:tcW w:w="978" w:type="dxa"/>
            <w:tcBorders>
              <w:top w:val="single" w:color="000000" w:sz="4" w:space="0"/>
              <w:left w:val="single" w:color="000000" w:sz="4" w:space="0"/>
              <w:bottom w:val="nil"/>
              <w:right w:val="nil"/>
            </w:tcBorders>
            <w:vAlign w:val="center"/>
          </w:tcPr>
          <w:p w14:paraId="5C4697A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7182" w:type="dxa"/>
            <w:gridSpan w:val="5"/>
            <w:tcBorders>
              <w:top w:val="single" w:color="000000" w:sz="4" w:space="0"/>
              <w:left w:val="single" w:color="000000" w:sz="4" w:space="0"/>
              <w:bottom w:val="nil"/>
              <w:right w:val="nil"/>
            </w:tcBorders>
            <w:vAlign w:val="center"/>
          </w:tcPr>
          <w:p w14:paraId="1ABC598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直接工程费(1+2+3)</w:t>
            </w:r>
          </w:p>
        </w:tc>
        <w:tc>
          <w:tcPr>
            <w:tcW w:w="1126" w:type="dxa"/>
            <w:tcBorders>
              <w:top w:val="single" w:color="000000" w:sz="4" w:space="0"/>
              <w:left w:val="single" w:color="000000" w:sz="4" w:space="0"/>
              <w:bottom w:val="nil"/>
              <w:right w:val="single" w:color="000000" w:sz="4" w:space="0"/>
            </w:tcBorders>
            <w:vAlign w:val="center"/>
          </w:tcPr>
          <w:p w14:paraId="4824E8F8">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59429BEF">
        <w:tblPrEx>
          <w:tblCellMar>
            <w:top w:w="15" w:type="dxa"/>
            <w:left w:w="15" w:type="dxa"/>
            <w:bottom w:w="15" w:type="dxa"/>
            <w:right w:w="15" w:type="dxa"/>
          </w:tblCellMar>
        </w:tblPrEx>
        <w:trPr>
          <w:trHeight w:val="421" w:hRule="atLeast"/>
        </w:trPr>
        <w:tc>
          <w:tcPr>
            <w:tcW w:w="978" w:type="dxa"/>
            <w:tcBorders>
              <w:top w:val="single" w:color="000000" w:sz="4" w:space="0"/>
              <w:left w:val="single" w:color="000000" w:sz="4" w:space="0"/>
              <w:bottom w:val="nil"/>
              <w:right w:val="nil"/>
            </w:tcBorders>
            <w:vAlign w:val="center"/>
          </w:tcPr>
          <w:p w14:paraId="2C0D885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7182" w:type="dxa"/>
            <w:gridSpan w:val="5"/>
            <w:tcBorders>
              <w:top w:val="single" w:color="000000" w:sz="4" w:space="0"/>
              <w:left w:val="single" w:color="000000" w:sz="4" w:space="0"/>
              <w:bottom w:val="nil"/>
              <w:right w:val="nil"/>
            </w:tcBorders>
            <w:vAlign w:val="center"/>
          </w:tcPr>
          <w:p w14:paraId="42F6B9D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管理费</w:t>
            </w:r>
          </w:p>
        </w:tc>
        <w:tc>
          <w:tcPr>
            <w:tcW w:w="1126" w:type="dxa"/>
            <w:tcBorders>
              <w:top w:val="single" w:color="000000" w:sz="4" w:space="0"/>
              <w:left w:val="single" w:color="000000" w:sz="4" w:space="0"/>
              <w:bottom w:val="nil"/>
              <w:right w:val="single" w:color="000000" w:sz="4" w:space="0"/>
            </w:tcBorders>
            <w:vAlign w:val="center"/>
          </w:tcPr>
          <w:p w14:paraId="5AEB9EE1">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5ACEC65E">
        <w:tblPrEx>
          <w:tblCellMar>
            <w:top w:w="15" w:type="dxa"/>
            <w:left w:w="15" w:type="dxa"/>
            <w:bottom w:w="15" w:type="dxa"/>
            <w:right w:w="15" w:type="dxa"/>
          </w:tblCellMar>
        </w:tblPrEx>
        <w:trPr>
          <w:trHeight w:val="421" w:hRule="atLeast"/>
        </w:trPr>
        <w:tc>
          <w:tcPr>
            <w:tcW w:w="978" w:type="dxa"/>
            <w:tcBorders>
              <w:top w:val="single" w:color="000000" w:sz="4" w:space="0"/>
              <w:left w:val="single" w:color="000000" w:sz="4" w:space="0"/>
              <w:bottom w:val="nil"/>
              <w:right w:val="nil"/>
            </w:tcBorders>
            <w:vAlign w:val="center"/>
          </w:tcPr>
          <w:p w14:paraId="67D7225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7182" w:type="dxa"/>
            <w:gridSpan w:val="5"/>
            <w:tcBorders>
              <w:top w:val="single" w:color="000000" w:sz="4" w:space="0"/>
              <w:left w:val="single" w:color="000000" w:sz="4" w:space="0"/>
              <w:bottom w:val="nil"/>
              <w:right w:val="nil"/>
            </w:tcBorders>
            <w:vAlign w:val="center"/>
          </w:tcPr>
          <w:p w14:paraId="246F46B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利润</w:t>
            </w:r>
          </w:p>
        </w:tc>
        <w:tc>
          <w:tcPr>
            <w:tcW w:w="1126" w:type="dxa"/>
            <w:tcBorders>
              <w:top w:val="single" w:color="000000" w:sz="4" w:space="0"/>
              <w:left w:val="single" w:color="000000" w:sz="4" w:space="0"/>
              <w:bottom w:val="nil"/>
              <w:right w:val="single" w:color="000000" w:sz="4" w:space="0"/>
            </w:tcBorders>
            <w:vAlign w:val="center"/>
          </w:tcPr>
          <w:p w14:paraId="6F222DE8">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1BE16458">
        <w:tblPrEx>
          <w:tblCellMar>
            <w:top w:w="15" w:type="dxa"/>
            <w:left w:w="15" w:type="dxa"/>
            <w:bottom w:w="15" w:type="dxa"/>
            <w:right w:w="15" w:type="dxa"/>
          </w:tblCellMar>
        </w:tblPrEx>
        <w:trPr>
          <w:trHeight w:val="421" w:hRule="atLeast"/>
        </w:trPr>
        <w:tc>
          <w:tcPr>
            <w:tcW w:w="978" w:type="dxa"/>
            <w:tcBorders>
              <w:top w:val="single" w:color="000000" w:sz="4" w:space="0"/>
              <w:left w:val="single" w:color="000000" w:sz="4" w:space="0"/>
              <w:bottom w:val="single" w:color="auto" w:sz="4" w:space="0"/>
              <w:right w:val="nil"/>
            </w:tcBorders>
            <w:vAlign w:val="center"/>
          </w:tcPr>
          <w:p w14:paraId="1196B63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w:t>
            </w:r>
          </w:p>
        </w:tc>
        <w:tc>
          <w:tcPr>
            <w:tcW w:w="7182" w:type="dxa"/>
            <w:gridSpan w:val="5"/>
            <w:tcBorders>
              <w:top w:val="single" w:color="000000" w:sz="4" w:space="0"/>
              <w:left w:val="single" w:color="000000" w:sz="4" w:space="0"/>
              <w:bottom w:val="single" w:color="auto" w:sz="4" w:space="0"/>
              <w:right w:val="nil"/>
            </w:tcBorders>
            <w:vAlign w:val="center"/>
          </w:tcPr>
          <w:p w14:paraId="4CA03EB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风险费用</w:t>
            </w:r>
          </w:p>
        </w:tc>
        <w:tc>
          <w:tcPr>
            <w:tcW w:w="1126" w:type="dxa"/>
            <w:tcBorders>
              <w:top w:val="single" w:color="000000" w:sz="4" w:space="0"/>
              <w:left w:val="single" w:color="000000" w:sz="4" w:space="0"/>
              <w:bottom w:val="single" w:color="auto" w:sz="4" w:space="0"/>
              <w:right w:val="single" w:color="000000" w:sz="4" w:space="0"/>
            </w:tcBorders>
            <w:vAlign w:val="center"/>
          </w:tcPr>
          <w:p w14:paraId="7E386E4F">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r w14:paraId="68878C75">
        <w:tblPrEx>
          <w:tblCellMar>
            <w:top w:w="15" w:type="dxa"/>
            <w:left w:w="15" w:type="dxa"/>
            <w:bottom w:w="15" w:type="dxa"/>
            <w:right w:w="15" w:type="dxa"/>
          </w:tblCellMar>
        </w:tblPrEx>
        <w:trPr>
          <w:trHeight w:val="431" w:hRule="atLeast"/>
        </w:trPr>
        <w:tc>
          <w:tcPr>
            <w:tcW w:w="978" w:type="dxa"/>
            <w:tcBorders>
              <w:top w:val="single" w:color="auto" w:sz="4" w:space="0"/>
              <w:left w:val="single" w:color="auto" w:sz="4" w:space="0"/>
              <w:bottom w:val="single" w:color="auto" w:sz="4" w:space="0"/>
              <w:right w:val="nil"/>
            </w:tcBorders>
            <w:vAlign w:val="center"/>
          </w:tcPr>
          <w:p w14:paraId="5A98061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w:t>
            </w:r>
          </w:p>
        </w:tc>
        <w:tc>
          <w:tcPr>
            <w:tcW w:w="7182" w:type="dxa"/>
            <w:gridSpan w:val="5"/>
            <w:tcBorders>
              <w:top w:val="single" w:color="auto" w:sz="4" w:space="0"/>
              <w:left w:val="single" w:color="000000" w:sz="4" w:space="0"/>
              <w:bottom w:val="single" w:color="auto" w:sz="4" w:space="0"/>
              <w:right w:val="nil"/>
            </w:tcBorders>
            <w:vAlign w:val="center"/>
          </w:tcPr>
          <w:p w14:paraId="61A2259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合计(4+5+6+7)</w:t>
            </w:r>
          </w:p>
        </w:tc>
        <w:tc>
          <w:tcPr>
            <w:tcW w:w="1126" w:type="dxa"/>
            <w:tcBorders>
              <w:top w:val="single" w:color="auto" w:sz="4" w:space="0"/>
              <w:left w:val="single" w:color="000000" w:sz="4" w:space="0"/>
              <w:bottom w:val="single" w:color="auto" w:sz="4" w:space="0"/>
              <w:right w:val="single" w:color="auto" w:sz="4" w:space="0"/>
            </w:tcBorders>
            <w:vAlign w:val="center"/>
          </w:tcPr>
          <w:p w14:paraId="721693A0">
            <w:pPr>
              <w:keepNext w:val="0"/>
              <w:keepLines w:val="0"/>
              <w:suppressLineNumbers w:val="0"/>
              <w:spacing w:before="0" w:beforeAutospacing="0" w:after="0" w:afterAutospacing="0"/>
              <w:ind w:left="0" w:right="0"/>
              <w:jc w:val="right"/>
              <w:rPr>
                <w:rFonts w:hint="default" w:ascii="宋体" w:hAnsi="宋体" w:eastAsia="宋体" w:cs="宋体"/>
                <w:color w:val="auto"/>
                <w:sz w:val="21"/>
                <w:szCs w:val="21"/>
                <w:highlight w:val="none"/>
              </w:rPr>
            </w:pPr>
          </w:p>
        </w:tc>
      </w:tr>
    </w:tbl>
    <w:p w14:paraId="5747CA8A">
      <w:pPr>
        <w:widowControl/>
        <w:tabs>
          <w:tab w:val="center" w:pos="4755"/>
          <w:tab w:val="right" w:pos="9070"/>
        </w:tabs>
        <w:spacing w:line="288"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rPr>
        <w:br w:type="page"/>
      </w:r>
    </w:p>
    <w:tbl>
      <w:tblPr>
        <w:tblStyle w:val="12"/>
        <w:tblW w:w="9286" w:type="dxa"/>
        <w:jc w:val="center"/>
        <w:tblLayout w:type="fixed"/>
        <w:tblCellMar>
          <w:top w:w="15" w:type="dxa"/>
          <w:left w:w="15" w:type="dxa"/>
          <w:bottom w:w="15" w:type="dxa"/>
          <w:right w:w="15" w:type="dxa"/>
        </w:tblCellMar>
      </w:tblPr>
      <w:tblGrid>
        <w:gridCol w:w="782"/>
        <w:gridCol w:w="2513"/>
        <w:gridCol w:w="997"/>
        <w:gridCol w:w="1347"/>
        <w:gridCol w:w="1464"/>
        <w:gridCol w:w="2183"/>
      </w:tblGrid>
      <w:tr w14:paraId="168A2D57">
        <w:tblPrEx>
          <w:tblCellMar>
            <w:top w:w="15" w:type="dxa"/>
            <w:left w:w="15" w:type="dxa"/>
            <w:bottom w:w="15" w:type="dxa"/>
            <w:right w:w="15" w:type="dxa"/>
          </w:tblCellMar>
        </w:tblPrEx>
        <w:trPr>
          <w:trHeight w:val="1359" w:hRule="atLeast"/>
          <w:jc w:val="center"/>
        </w:trPr>
        <w:tc>
          <w:tcPr>
            <w:tcW w:w="9286" w:type="dxa"/>
            <w:gridSpan w:val="6"/>
            <w:tcBorders>
              <w:top w:val="nil"/>
              <w:left w:val="nil"/>
              <w:bottom w:val="nil"/>
              <w:right w:val="nil"/>
            </w:tcBorders>
            <w:vAlign w:val="center"/>
          </w:tcPr>
          <w:p w14:paraId="73CC61C6">
            <w:pPr>
              <w:keepNext w:val="0"/>
              <w:keepLines w:val="0"/>
              <w:widowControl/>
              <w:suppressLineNumbers w:val="0"/>
              <w:tabs>
                <w:tab w:val="center" w:pos="4755"/>
                <w:tab w:val="right" w:pos="9070"/>
              </w:tabs>
              <w:spacing w:before="0" w:beforeAutospacing="0" w:after="0" w:afterAutospacing="0" w:line="288" w:lineRule="auto"/>
              <w:ind w:left="0" w:right="0"/>
              <w:jc w:val="center"/>
              <w:rPr>
                <w:rFonts w:hint="default" w:ascii="宋体" w:hAnsi="宋体" w:eastAsia="宋体" w:cs="Times New Roman"/>
                <w:b/>
                <w:color w:val="auto"/>
                <w:sz w:val="40"/>
                <w:highlight w:val="none"/>
              </w:rPr>
            </w:pPr>
            <w:r>
              <w:rPr>
                <w:rFonts w:hint="eastAsia" w:ascii="宋体" w:hAnsi="宋体" w:eastAsia="宋体" w:cs="Times New Roman"/>
                <w:b/>
                <w:color w:val="auto"/>
                <w:kern w:val="0"/>
                <w:sz w:val="40"/>
                <w:highlight w:val="none"/>
              </w:rPr>
              <w:t>表2-5 临时宿舍取暖降温等费用分析表</w:t>
            </w:r>
          </w:p>
        </w:tc>
      </w:tr>
      <w:tr w14:paraId="1F577E26">
        <w:tblPrEx>
          <w:tblCellMar>
            <w:top w:w="15" w:type="dxa"/>
            <w:left w:w="15" w:type="dxa"/>
            <w:bottom w:w="15" w:type="dxa"/>
            <w:right w:w="15" w:type="dxa"/>
          </w:tblCellMar>
        </w:tblPrEx>
        <w:trPr>
          <w:trHeight w:val="359" w:hRule="atLeast"/>
          <w:jc w:val="center"/>
        </w:trPr>
        <w:tc>
          <w:tcPr>
            <w:tcW w:w="5639" w:type="dxa"/>
            <w:gridSpan w:val="4"/>
            <w:tcBorders>
              <w:top w:val="nil"/>
              <w:left w:val="nil"/>
              <w:bottom w:val="nil"/>
              <w:right w:val="nil"/>
            </w:tcBorders>
            <w:vAlign w:val="center"/>
          </w:tcPr>
          <w:p w14:paraId="407A550E">
            <w:pPr>
              <w:keepNext w:val="0"/>
              <w:keepLines w:val="0"/>
              <w:widowControl/>
              <w:suppressLineNumbers w:val="0"/>
              <w:spacing w:before="0" w:beforeAutospacing="0" w:after="0" w:afterAutospacing="0"/>
              <w:ind w:left="0" w:right="0"/>
              <w:jc w:val="left"/>
              <w:textAlignment w:val="center"/>
              <w:rPr>
                <w:rFonts w:hint="default" w:ascii="宋体" w:hAnsi="宋体" w:eastAsia="宋体" w:cs="Times New Roman"/>
                <w:color w:val="auto"/>
                <w:sz w:val="21"/>
                <w:highlight w:val="none"/>
              </w:rPr>
            </w:pPr>
            <w:r>
              <w:rPr>
                <w:rFonts w:hint="eastAsia" w:ascii="宋体" w:hAnsi="宋体" w:eastAsia="宋体" w:cs="Times New Roman"/>
                <w:color w:val="auto"/>
                <w:kern w:val="0"/>
                <w:sz w:val="21"/>
                <w:highlight w:val="none"/>
              </w:rPr>
              <w:t>工程名称:</w:t>
            </w:r>
          </w:p>
        </w:tc>
        <w:tc>
          <w:tcPr>
            <w:tcW w:w="3647" w:type="dxa"/>
            <w:gridSpan w:val="2"/>
            <w:tcBorders>
              <w:top w:val="nil"/>
              <w:left w:val="nil"/>
              <w:bottom w:val="nil"/>
              <w:right w:val="nil"/>
            </w:tcBorders>
            <w:vAlign w:val="center"/>
          </w:tcPr>
          <w:p w14:paraId="198AA24D">
            <w:pPr>
              <w:keepNext w:val="0"/>
              <w:keepLines w:val="0"/>
              <w:widowControl/>
              <w:suppressLineNumbers w:val="0"/>
              <w:spacing w:before="0" w:beforeAutospacing="0" w:after="0" w:afterAutospacing="0"/>
              <w:ind w:left="0" w:right="0"/>
              <w:jc w:val="right"/>
              <w:textAlignment w:val="center"/>
              <w:rPr>
                <w:rFonts w:hint="default" w:ascii="宋体" w:hAnsi="宋体" w:eastAsia="宋体" w:cs="Times New Roman"/>
                <w:color w:val="auto"/>
                <w:sz w:val="21"/>
                <w:highlight w:val="none"/>
              </w:rPr>
            </w:pPr>
            <w:r>
              <w:rPr>
                <w:rFonts w:hint="eastAsia" w:ascii="宋体" w:hAnsi="宋体" w:eastAsia="宋体" w:cs="Times New Roman"/>
                <w:color w:val="auto"/>
                <w:kern w:val="0"/>
                <w:sz w:val="21"/>
                <w:highlight w:val="none"/>
              </w:rPr>
              <w:t>第1页 共1页</w:t>
            </w:r>
          </w:p>
        </w:tc>
      </w:tr>
      <w:tr w14:paraId="68EB4032">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6852E1F2">
            <w:pPr>
              <w:keepNext w:val="0"/>
              <w:keepLines w:val="0"/>
              <w:widowControl/>
              <w:suppressLineNumbers w:val="0"/>
              <w:spacing w:before="0" w:beforeAutospacing="0" w:after="0" w:afterAutospacing="0"/>
              <w:ind w:left="0" w:right="0"/>
              <w:jc w:val="center"/>
              <w:textAlignment w:val="center"/>
              <w:rPr>
                <w:rFonts w:hint="default" w:ascii="宋体" w:hAnsi="宋体" w:eastAsia="宋体" w:cs="Times New Roman"/>
                <w:color w:val="auto"/>
                <w:kern w:val="0"/>
                <w:sz w:val="21"/>
                <w:highlight w:val="none"/>
              </w:rPr>
            </w:pPr>
            <w:r>
              <w:rPr>
                <w:rFonts w:hint="eastAsia" w:ascii="宋体" w:hAnsi="宋体" w:eastAsia="宋体" w:cs="Times New Roman"/>
                <w:color w:val="auto"/>
                <w:kern w:val="0"/>
                <w:sz w:val="21"/>
                <w:highlight w:val="none"/>
              </w:rPr>
              <w:t>序号</w:t>
            </w:r>
          </w:p>
        </w:tc>
        <w:tc>
          <w:tcPr>
            <w:tcW w:w="2513" w:type="dxa"/>
            <w:tcBorders>
              <w:top w:val="single" w:color="000000" w:sz="4" w:space="0"/>
              <w:left w:val="single" w:color="000000" w:sz="4" w:space="0"/>
              <w:bottom w:val="nil"/>
              <w:right w:val="nil"/>
            </w:tcBorders>
            <w:vAlign w:val="center"/>
          </w:tcPr>
          <w:p w14:paraId="536B5E67">
            <w:pPr>
              <w:keepNext w:val="0"/>
              <w:keepLines w:val="0"/>
              <w:widowControl/>
              <w:suppressLineNumbers w:val="0"/>
              <w:spacing w:before="0" w:beforeAutospacing="0" w:after="0" w:afterAutospacing="0"/>
              <w:ind w:left="0" w:right="0"/>
              <w:jc w:val="center"/>
              <w:textAlignment w:val="center"/>
              <w:rPr>
                <w:rFonts w:hint="default" w:ascii="宋体" w:hAnsi="宋体" w:eastAsia="宋体" w:cs="Times New Roman"/>
                <w:color w:val="auto"/>
                <w:kern w:val="0"/>
                <w:sz w:val="21"/>
                <w:highlight w:val="none"/>
              </w:rPr>
            </w:pPr>
            <w:r>
              <w:rPr>
                <w:rFonts w:hint="eastAsia" w:ascii="宋体" w:hAnsi="宋体" w:eastAsia="宋体" w:cs="Times New Roman"/>
                <w:color w:val="auto"/>
                <w:kern w:val="0"/>
                <w:sz w:val="21"/>
                <w:highlight w:val="none"/>
              </w:rPr>
              <w:t>费用名称</w:t>
            </w:r>
          </w:p>
        </w:tc>
        <w:tc>
          <w:tcPr>
            <w:tcW w:w="997" w:type="dxa"/>
            <w:tcBorders>
              <w:top w:val="single" w:color="000000" w:sz="4" w:space="0"/>
              <w:left w:val="single" w:color="000000" w:sz="4" w:space="0"/>
              <w:bottom w:val="nil"/>
              <w:right w:val="nil"/>
            </w:tcBorders>
            <w:vAlign w:val="center"/>
          </w:tcPr>
          <w:p w14:paraId="22B5D715">
            <w:pPr>
              <w:keepNext w:val="0"/>
              <w:keepLines w:val="0"/>
              <w:widowControl/>
              <w:suppressLineNumbers w:val="0"/>
              <w:spacing w:before="0" w:beforeAutospacing="0" w:after="0" w:afterAutospacing="0"/>
              <w:ind w:left="0" w:right="0"/>
              <w:jc w:val="center"/>
              <w:textAlignment w:val="center"/>
              <w:rPr>
                <w:rFonts w:hint="default" w:ascii="宋体" w:hAnsi="宋体" w:eastAsia="宋体" w:cs="Times New Roman"/>
                <w:color w:val="auto"/>
                <w:kern w:val="0"/>
                <w:sz w:val="21"/>
                <w:highlight w:val="none"/>
              </w:rPr>
            </w:pPr>
            <w:r>
              <w:rPr>
                <w:rFonts w:hint="eastAsia" w:ascii="宋体" w:hAnsi="宋体" w:eastAsia="宋体" w:cs="Times New Roman"/>
                <w:color w:val="auto"/>
                <w:kern w:val="0"/>
                <w:sz w:val="21"/>
                <w:highlight w:val="none"/>
              </w:rPr>
              <w:t>单位</w:t>
            </w:r>
          </w:p>
        </w:tc>
        <w:tc>
          <w:tcPr>
            <w:tcW w:w="1347" w:type="dxa"/>
            <w:tcBorders>
              <w:top w:val="single" w:color="000000" w:sz="4" w:space="0"/>
              <w:left w:val="single" w:color="000000" w:sz="4" w:space="0"/>
              <w:bottom w:val="nil"/>
              <w:right w:val="nil"/>
            </w:tcBorders>
            <w:vAlign w:val="center"/>
          </w:tcPr>
          <w:p w14:paraId="4BAE43F6">
            <w:pPr>
              <w:keepNext w:val="0"/>
              <w:keepLines w:val="0"/>
              <w:widowControl/>
              <w:suppressLineNumbers w:val="0"/>
              <w:spacing w:before="0" w:beforeAutospacing="0" w:after="0" w:afterAutospacing="0"/>
              <w:ind w:left="0" w:right="0"/>
              <w:jc w:val="center"/>
              <w:textAlignment w:val="center"/>
              <w:rPr>
                <w:rFonts w:hint="default" w:ascii="宋体" w:hAnsi="宋体" w:eastAsia="宋体" w:cs="Times New Roman"/>
                <w:color w:val="auto"/>
                <w:kern w:val="0"/>
                <w:sz w:val="21"/>
                <w:highlight w:val="none"/>
              </w:rPr>
            </w:pPr>
            <w:r>
              <w:rPr>
                <w:rFonts w:hint="eastAsia" w:ascii="宋体" w:hAnsi="宋体" w:eastAsia="宋体" w:cs="Times New Roman"/>
                <w:color w:val="auto"/>
                <w:kern w:val="0"/>
                <w:sz w:val="21"/>
                <w:highlight w:val="none"/>
              </w:rPr>
              <w:t>数量</w:t>
            </w:r>
          </w:p>
        </w:tc>
        <w:tc>
          <w:tcPr>
            <w:tcW w:w="1464" w:type="dxa"/>
            <w:tcBorders>
              <w:top w:val="single" w:color="000000" w:sz="4" w:space="0"/>
              <w:left w:val="single" w:color="000000" w:sz="4" w:space="0"/>
              <w:bottom w:val="nil"/>
              <w:right w:val="nil"/>
            </w:tcBorders>
            <w:vAlign w:val="center"/>
          </w:tcPr>
          <w:p w14:paraId="68796C9C">
            <w:pPr>
              <w:keepNext w:val="0"/>
              <w:keepLines w:val="0"/>
              <w:widowControl/>
              <w:suppressLineNumbers w:val="0"/>
              <w:spacing w:before="0" w:beforeAutospacing="0" w:after="0" w:afterAutospacing="0"/>
              <w:ind w:left="0" w:right="0"/>
              <w:jc w:val="center"/>
              <w:textAlignment w:val="center"/>
              <w:rPr>
                <w:rFonts w:hint="default" w:ascii="宋体" w:hAnsi="宋体" w:eastAsia="宋体" w:cs="Times New Roman"/>
                <w:color w:val="auto"/>
                <w:kern w:val="0"/>
                <w:sz w:val="21"/>
                <w:highlight w:val="none"/>
              </w:rPr>
            </w:pPr>
            <w:r>
              <w:rPr>
                <w:rFonts w:hint="eastAsia" w:ascii="宋体" w:hAnsi="宋体" w:eastAsia="宋体" w:cs="Times New Roman"/>
                <w:color w:val="auto"/>
                <w:kern w:val="0"/>
                <w:sz w:val="21"/>
                <w:highlight w:val="none"/>
              </w:rPr>
              <w:t>单价(元)</w:t>
            </w:r>
          </w:p>
        </w:tc>
        <w:tc>
          <w:tcPr>
            <w:tcW w:w="2183" w:type="dxa"/>
            <w:tcBorders>
              <w:top w:val="single" w:color="000000" w:sz="4" w:space="0"/>
              <w:left w:val="single" w:color="000000" w:sz="4" w:space="0"/>
              <w:bottom w:val="nil"/>
              <w:right w:val="single" w:color="000000" w:sz="4" w:space="0"/>
            </w:tcBorders>
            <w:vAlign w:val="center"/>
          </w:tcPr>
          <w:p w14:paraId="3EA30A65">
            <w:pPr>
              <w:keepNext w:val="0"/>
              <w:keepLines w:val="0"/>
              <w:widowControl/>
              <w:suppressLineNumbers w:val="0"/>
              <w:spacing w:before="0" w:beforeAutospacing="0" w:after="0" w:afterAutospacing="0"/>
              <w:ind w:left="0" w:right="0"/>
              <w:jc w:val="center"/>
              <w:textAlignment w:val="center"/>
              <w:rPr>
                <w:rFonts w:hint="default" w:ascii="宋体" w:hAnsi="宋体" w:eastAsia="宋体" w:cs="Times New Roman"/>
                <w:color w:val="auto"/>
                <w:kern w:val="0"/>
                <w:sz w:val="21"/>
                <w:highlight w:val="none"/>
              </w:rPr>
            </w:pPr>
            <w:r>
              <w:rPr>
                <w:rFonts w:hint="eastAsia" w:ascii="宋体" w:hAnsi="宋体" w:eastAsia="宋体" w:cs="Times New Roman"/>
                <w:color w:val="auto"/>
                <w:kern w:val="0"/>
                <w:sz w:val="21"/>
                <w:highlight w:val="none"/>
              </w:rPr>
              <w:t>合价(元)</w:t>
            </w:r>
          </w:p>
        </w:tc>
      </w:tr>
      <w:tr w14:paraId="52D78395">
        <w:tblPrEx>
          <w:tblCellMar>
            <w:top w:w="15" w:type="dxa"/>
            <w:left w:w="15" w:type="dxa"/>
            <w:bottom w:w="15" w:type="dxa"/>
            <w:right w:w="15" w:type="dxa"/>
          </w:tblCellMar>
        </w:tblPrEx>
        <w:trPr>
          <w:trHeight w:val="622" w:hRule="atLeast"/>
          <w:jc w:val="center"/>
        </w:trPr>
        <w:tc>
          <w:tcPr>
            <w:tcW w:w="782" w:type="dxa"/>
            <w:tcBorders>
              <w:top w:val="single" w:color="000000" w:sz="4" w:space="0"/>
              <w:left w:val="single" w:color="000000" w:sz="4" w:space="0"/>
              <w:bottom w:val="nil"/>
              <w:right w:val="nil"/>
            </w:tcBorders>
            <w:vAlign w:val="center"/>
          </w:tcPr>
          <w:p w14:paraId="45FD7339">
            <w:pPr>
              <w:keepNext w:val="0"/>
              <w:keepLines w:val="0"/>
              <w:widowControl/>
              <w:suppressLineNumbers w:val="0"/>
              <w:spacing w:before="0" w:beforeAutospacing="0" w:after="0" w:afterAutospacing="0"/>
              <w:ind w:left="0" w:right="0"/>
              <w:jc w:val="center"/>
              <w:textAlignment w:val="center"/>
              <w:rPr>
                <w:rFonts w:hint="default" w:ascii="宋体" w:hAnsi="宋体" w:eastAsia="宋体" w:cs="Times New Roman"/>
                <w:color w:val="auto"/>
                <w:kern w:val="0"/>
                <w:sz w:val="21"/>
                <w:highlight w:val="none"/>
              </w:rPr>
            </w:pPr>
            <w:r>
              <w:rPr>
                <w:rFonts w:hint="eastAsia" w:ascii="宋体" w:hAnsi="宋体" w:eastAsia="宋体" w:cs="Times New Roman"/>
                <w:color w:val="auto"/>
                <w:kern w:val="0"/>
                <w:sz w:val="21"/>
                <w:highlight w:val="none"/>
              </w:rPr>
              <w:t>一</w:t>
            </w:r>
          </w:p>
        </w:tc>
        <w:tc>
          <w:tcPr>
            <w:tcW w:w="2513" w:type="dxa"/>
            <w:tcBorders>
              <w:top w:val="single" w:color="000000" w:sz="4" w:space="0"/>
              <w:left w:val="single" w:color="000000" w:sz="4" w:space="0"/>
              <w:bottom w:val="nil"/>
              <w:right w:val="nil"/>
            </w:tcBorders>
            <w:vAlign w:val="center"/>
          </w:tcPr>
          <w:p w14:paraId="572DD549">
            <w:pPr>
              <w:keepNext w:val="0"/>
              <w:keepLines w:val="0"/>
              <w:widowControl/>
              <w:suppressLineNumbers w:val="0"/>
              <w:spacing w:before="0" w:beforeAutospacing="0" w:after="0" w:afterAutospacing="0"/>
              <w:ind w:left="0" w:right="0"/>
              <w:jc w:val="center"/>
              <w:textAlignment w:val="center"/>
              <w:rPr>
                <w:rFonts w:hint="default" w:ascii="宋体" w:hAnsi="宋体" w:eastAsia="宋体" w:cs="Times New Roman"/>
                <w:color w:val="auto"/>
                <w:kern w:val="0"/>
                <w:sz w:val="21"/>
                <w:highlight w:val="none"/>
              </w:rPr>
            </w:pPr>
            <w:r>
              <w:rPr>
                <w:rFonts w:hint="eastAsia" w:ascii="宋体" w:hAnsi="宋体" w:eastAsia="宋体" w:cs="Times New Roman"/>
                <w:color w:val="auto"/>
                <w:kern w:val="0"/>
                <w:sz w:val="21"/>
                <w:highlight w:val="none"/>
              </w:rPr>
              <w:t>现场临时宿舍空调设施</w:t>
            </w:r>
          </w:p>
        </w:tc>
        <w:tc>
          <w:tcPr>
            <w:tcW w:w="997" w:type="dxa"/>
            <w:tcBorders>
              <w:top w:val="single" w:color="000000" w:sz="4" w:space="0"/>
              <w:left w:val="single" w:color="000000" w:sz="4" w:space="0"/>
              <w:bottom w:val="nil"/>
              <w:right w:val="nil"/>
            </w:tcBorders>
            <w:vAlign w:val="center"/>
          </w:tcPr>
          <w:p w14:paraId="51A7E9D2">
            <w:pPr>
              <w:keepNext w:val="0"/>
              <w:keepLines w:val="0"/>
              <w:widowControl/>
              <w:suppressLineNumbers w:val="0"/>
              <w:spacing w:before="0" w:beforeAutospacing="0" w:after="0" w:afterAutospacing="0"/>
              <w:ind w:left="0" w:right="0"/>
              <w:jc w:val="center"/>
              <w:textAlignment w:val="center"/>
              <w:rPr>
                <w:rFonts w:hint="default" w:ascii="宋体" w:hAnsi="宋体" w:eastAsia="宋体" w:cs="Times New Roman"/>
                <w:color w:val="auto"/>
                <w:kern w:val="0"/>
                <w:sz w:val="21"/>
                <w:highlight w:val="none"/>
              </w:rPr>
            </w:pPr>
          </w:p>
        </w:tc>
        <w:tc>
          <w:tcPr>
            <w:tcW w:w="1347" w:type="dxa"/>
            <w:tcBorders>
              <w:top w:val="single" w:color="000000" w:sz="4" w:space="0"/>
              <w:left w:val="single" w:color="000000" w:sz="4" w:space="0"/>
              <w:bottom w:val="nil"/>
              <w:right w:val="nil"/>
            </w:tcBorders>
            <w:vAlign w:val="center"/>
          </w:tcPr>
          <w:p w14:paraId="1BD64D84">
            <w:pPr>
              <w:keepNext w:val="0"/>
              <w:keepLines w:val="0"/>
              <w:widowControl/>
              <w:suppressLineNumbers w:val="0"/>
              <w:spacing w:before="0" w:beforeAutospacing="0" w:after="0" w:afterAutospacing="0"/>
              <w:ind w:left="0" w:right="0"/>
              <w:jc w:val="center"/>
              <w:textAlignment w:val="center"/>
              <w:rPr>
                <w:rFonts w:hint="default" w:ascii="宋体" w:hAnsi="宋体" w:eastAsia="宋体" w:cs="Times New Roman"/>
                <w:color w:val="auto"/>
                <w:kern w:val="0"/>
                <w:sz w:val="21"/>
                <w:highlight w:val="none"/>
              </w:rPr>
            </w:pPr>
          </w:p>
        </w:tc>
        <w:tc>
          <w:tcPr>
            <w:tcW w:w="1464" w:type="dxa"/>
            <w:tcBorders>
              <w:top w:val="single" w:color="000000" w:sz="4" w:space="0"/>
              <w:left w:val="single" w:color="000000" w:sz="4" w:space="0"/>
              <w:bottom w:val="nil"/>
              <w:right w:val="nil"/>
            </w:tcBorders>
            <w:vAlign w:val="center"/>
          </w:tcPr>
          <w:p w14:paraId="2E33941A">
            <w:pPr>
              <w:keepNext w:val="0"/>
              <w:keepLines w:val="0"/>
              <w:widowControl/>
              <w:suppressLineNumbers w:val="0"/>
              <w:spacing w:before="0" w:beforeAutospacing="0" w:after="0" w:afterAutospacing="0"/>
              <w:ind w:left="0" w:right="0"/>
              <w:jc w:val="center"/>
              <w:textAlignment w:val="center"/>
              <w:rPr>
                <w:rFonts w:hint="default" w:ascii="宋体" w:hAnsi="宋体" w:eastAsia="宋体" w:cs="Times New Roman"/>
                <w:color w:val="auto"/>
                <w:kern w:val="0"/>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5C022EEE">
            <w:pPr>
              <w:keepNext w:val="0"/>
              <w:keepLines w:val="0"/>
              <w:widowControl/>
              <w:suppressLineNumbers w:val="0"/>
              <w:spacing w:before="0" w:beforeAutospacing="0" w:after="0" w:afterAutospacing="0"/>
              <w:ind w:left="0" w:right="0"/>
              <w:jc w:val="center"/>
              <w:textAlignment w:val="center"/>
              <w:rPr>
                <w:rFonts w:hint="default" w:ascii="宋体" w:hAnsi="宋体" w:eastAsia="宋体" w:cs="Times New Roman"/>
                <w:color w:val="auto"/>
                <w:kern w:val="0"/>
                <w:sz w:val="21"/>
                <w:highlight w:val="none"/>
              </w:rPr>
            </w:pPr>
          </w:p>
        </w:tc>
      </w:tr>
      <w:tr w14:paraId="45587AF6">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3918B5A1">
            <w:pPr>
              <w:keepNext w:val="0"/>
              <w:keepLines w:val="0"/>
              <w:widowControl/>
              <w:suppressLineNumbers w:val="0"/>
              <w:spacing w:before="0" w:beforeAutospacing="0" w:after="0" w:afterAutospacing="0"/>
              <w:ind w:left="0" w:right="0"/>
              <w:jc w:val="center"/>
              <w:textAlignment w:val="center"/>
              <w:rPr>
                <w:rFonts w:hint="default" w:ascii="宋体" w:hAnsi="宋体" w:eastAsia="宋体" w:cs="Times New Roman"/>
                <w:color w:val="auto"/>
                <w:kern w:val="0"/>
                <w:sz w:val="21"/>
                <w:highlight w:val="none"/>
              </w:rPr>
            </w:pPr>
            <w:r>
              <w:rPr>
                <w:rFonts w:hint="eastAsia" w:ascii="宋体" w:hAnsi="宋体" w:eastAsia="宋体" w:cs="Times New Roman"/>
                <w:color w:val="auto"/>
                <w:kern w:val="0"/>
                <w:sz w:val="21"/>
                <w:highlight w:val="none"/>
              </w:rPr>
              <w:t>二</w:t>
            </w:r>
          </w:p>
        </w:tc>
        <w:tc>
          <w:tcPr>
            <w:tcW w:w="2513" w:type="dxa"/>
            <w:tcBorders>
              <w:top w:val="single" w:color="000000" w:sz="4" w:space="0"/>
              <w:left w:val="single" w:color="000000" w:sz="4" w:space="0"/>
              <w:bottom w:val="nil"/>
              <w:right w:val="nil"/>
            </w:tcBorders>
            <w:vAlign w:val="center"/>
          </w:tcPr>
          <w:p w14:paraId="10308E4A">
            <w:pPr>
              <w:keepNext w:val="0"/>
              <w:keepLines w:val="0"/>
              <w:widowControl/>
              <w:suppressLineNumbers w:val="0"/>
              <w:spacing w:before="0" w:beforeAutospacing="0" w:after="0" w:afterAutospacing="0"/>
              <w:ind w:left="0" w:right="0"/>
              <w:jc w:val="center"/>
              <w:textAlignment w:val="center"/>
              <w:rPr>
                <w:rFonts w:hint="default" w:ascii="宋体" w:hAnsi="宋体" w:eastAsia="宋体" w:cs="Times New Roman"/>
                <w:color w:val="auto"/>
                <w:kern w:val="0"/>
                <w:sz w:val="21"/>
                <w:highlight w:val="none"/>
              </w:rPr>
            </w:pPr>
            <w:r>
              <w:rPr>
                <w:rFonts w:hint="eastAsia" w:ascii="宋体" w:hAnsi="宋体" w:eastAsia="宋体" w:cs="Times New Roman"/>
                <w:color w:val="auto"/>
                <w:kern w:val="0"/>
                <w:sz w:val="21"/>
                <w:highlight w:val="none"/>
              </w:rPr>
              <w:t>安全生产责任保险</w:t>
            </w:r>
          </w:p>
        </w:tc>
        <w:tc>
          <w:tcPr>
            <w:tcW w:w="997" w:type="dxa"/>
            <w:tcBorders>
              <w:top w:val="single" w:color="000000" w:sz="4" w:space="0"/>
              <w:left w:val="single" w:color="000000" w:sz="4" w:space="0"/>
              <w:bottom w:val="nil"/>
              <w:right w:val="nil"/>
            </w:tcBorders>
            <w:vAlign w:val="center"/>
          </w:tcPr>
          <w:p w14:paraId="6339AB05">
            <w:pPr>
              <w:keepNext w:val="0"/>
              <w:keepLines w:val="0"/>
              <w:widowControl/>
              <w:suppressLineNumbers w:val="0"/>
              <w:spacing w:before="0" w:beforeAutospacing="0" w:after="0" w:afterAutospacing="0"/>
              <w:ind w:left="0" w:right="0"/>
              <w:jc w:val="center"/>
              <w:textAlignment w:val="center"/>
              <w:rPr>
                <w:rFonts w:hint="default" w:ascii="宋体" w:hAnsi="宋体" w:eastAsia="宋体" w:cs="Times New Roman"/>
                <w:color w:val="auto"/>
                <w:kern w:val="0"/>
                <w:sz w:val="21"/>
                <w:highlight w:val="none"/>
              </w:rPr>
            </w:pPr>
          </w:p>
        </w:tc>
        <w:tc>
          <w:tcPr>
            <w:tcW w:w="1347" w:type="dxa"/>
            <w:tcBorders>
              <w:top w:val="single" w:color="000000" w:sz="4" w:space="0"/>
              <w:left w:val="single" w:color="000000" w:sz="4" w:space="0"/>
              <w:bottom w:val="nil"/>
              <w:right w:val="nil"/>
            </w:tcBorders>
            <w:vAlign w:val="center"/>
          </w:tcPr>
          <w:p w14:paraId="0B888BBA">
            <w:pPr>
              <w:keepNext w:val="0"/>
              <w:keepLines w:val="0"/>
              <w:widowControl/>
              <w:suppressLineNumbers w:val="0"/>
              <w:spacing w:before="0" w:beforeAutospacing="0" w:after="0" w:afterAutospacing="0"/>
              <w:ind w:left="0" w:right="0"/>
              <w:jc w:val="center"/>
              <w:textAlignment w:val="center"/>
              <w:rPr>
                <w:rFonts w:hint="default" w:ascii="宋体" w:hAnsi="宋体" w:eastAsia="宋体" w:cs="Times New Roman"/>
                <w:color w:val="auto"/>
                <w:kern w:val="0"/>
                <w:sz w:val="21"/>
                <w:highlight w:val="none"/>
              </w:rPr>
            </w:pPr>
          </w:p>
        </w:tc>
        <w:tc>
          <w:tcPr>
            <w:tcW w:w="1464" w:type="dxa"/>
            <w:tcBorders>
              <w:top w:val="single" w:color="000000" w:sz="4" w:space="0"/>
              <w:left w:val="single" w:color="000000" w:sz="4" w:space="0"/>
              <w:bottom w:val="nil"/>
              <w:right w:val="nil"/>
            </w:tcBorders>
            <w:vAlign w:val="center"/>
          </w:tcPr>
          <w:p w14:paraId="4973A917">
            <w:pPr>
              <w:keepNext w:val="0"/>
              <w:keepLines w:val="0"/>
              <w:widowControl/>
              <w:suppressLineNumbers w:val="0"/>
              <w:spacing w:before="0" w:beforeAutospacing="0" w:after="0" w:afterAutospacing="0"/>
              <w:ind w:left="0" w:right="0"/>
              <w:jc w:val="center"/>
              <w:textAlignment w:val="center"/>
              <w:rPr>
                <w:rFonts w:hint="default" w:ascii="宋体" w:hAnsi="宋体" w:eastAsia="宋体" w:cs="Times New Roman"/>
                <w:color w:val="auto"/>
                <w:kern w:val="0"/>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62BCC94D">
            <w:pPr>
              <w:keepNext w:val="0"/>
              <w:keepLines w:val="0"/>
              <w:widowControl/>
              <w:suppressLineNumbers w:val="0"/>
              <w:spacing w:before="0" w:beforeAutospacing="0" w:after="0" w:afterAutospacing="0"/>
              <w:ind w:left="0" w:right="0"/>
              <w:jc w:val="center"/>
              <w:textAlignment w:val="center"/>
              <w:rPr>
                <w:rFonts w:hint="default" w:ascii="宋体" w:hAnsi="宋体" w:eastAsia="宋体" w:cs="Times New Roman"/>
                <w:color w:val="auto"/>
                <w:kern w:val="0"/>
                <w:sz w:val="21"/>
                <w:highlight w:val="none"/>
              </w:rPr>
            </w:pPr>
          </w:p>
        </w:tc>
      </w:tr>
      <w:tr w14:paraId="0CA89711">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5607A57E">
            <w:pPr>
              <w:keepNext w:val="0"/>
              <w:keepLines w:val="0"/>
              <w:widowControl/>
              <w:suppressLineNumbers w:val="0"/>
              <w:spacing w:before="0" w:beforeAutospacing="0" w:after="0" w:afterAutospacing="0"/>
              <w:ind w:left="0" w:right="0"/>
              <w:jc w:val="left"/>
              <w:textAlignment w:val="center"/>
              <w:rPr>
                <w:rFonts w:hint="default" w:ascii="宋体" w:hAnsi="宋体" w:eastAsia="宋体" w:cs="Times New Roman"/>
                <w:color w:val="auto"/>
                <w:kern w:val="0"/>
                <w:sz w:val="21"/>
                <w:highlight w:val="none"/>
              </w:rPr>
            </w:pPr>
          </w:p>
        </w:tc>
        <w:tc>
          <w:tcPr>
            <w:tcW w:w="2513" w:type="dxa"/>
            <w:tcBorders>
              <w:top w:val="single" w:color="000000" w:sz="4" w:space="0"/>
              <w:left w:val="single" w:color="000000" w:sz="4" w:space="0"/>
              <w:bottom w:val="nil"/>
              <w:right w:val="nil"/>
            </w:tcBorders>
            <w:vAlign w:val="center"/>
          </w:tcPr>
          <w:p w14:paraId="36DC6B3B">
            <w:pPr>
              <w:keepNext w:val="0"/>
              <w:keepLines w:val="0"/>
              <w:widowControl/>
              <w:suppressLineNumbers w:val="0"/>
              <w:spacing w:before="0" w:beforeAutospacing="0" w:after="0" w:afterAutospacing="0"/>
              <w:ind w:left="0" w:right="0"/>
              <w:jc w:val="left"/>
              <w:textAlignment w:val="center"/>
              <w:rPr>
                <w:rFonts w:hint="default" w:ascii="宋体" w:hAnsi="宋体" w:eastAsia="宋体" w:cs="Times New Roman"/>
                <w:color w:val="auto"/>
                <w:kern w:val="0"/>
                <w:sz w:val="21"/>
                <w:highlight w:val="none"/>
              </w:rPr>
            </w:pPr>
          </w:p>
        </w:tc>
        <w:tc>
          <w:tcPr>
            <w:tcW w:w="997" w:type="dxa"/>
            <w:tcBorders>
              <w:top w:val="single" w:color="000000" w:sz="4" w:space="0"/>
              <w:left w:val="single" w:color="000000" w:sz="4" w:space="0"/>
              <w:bottom w:val="nil"/>
              <w:right w:val="nil"/>
            </w:tcBorders>
            <w:vAlign w:val="center"/>
          </w:tcPr>
          <w:p w14:paraId="5CD554EF">
            <w:pPr>
              <w:keepNext w:val="0"/>
              <w:keepLines w:val="0"/>
              <w:widowControl/>
              <w:suppressLineNumbers w:val="0"/>
              <w:spacing w:before="0" w:beforeAutospacing="0" w:after="0" w:afterAutospacing="0"/>
              <w:ind w:left="0" w:right="0"/>
              <w:jc w:val="left"/>
              <w:textAlignment w:val="center"/>
              <w:rPr>
                <w:rFonts w:hint="default" w:ascii="宋体" w:hAnsi="宋体" w:eastAsia="宋体" w:cs="Times New Roman"/>
                <w:color w:val="auto"/>
                <w:kern w:val="0"/>
                <w:sz w:val="21"/>
                <w:highlight w:val="none"/>
              </w:rPr>
            </w:pPr>
          </w:p>
        </w:tc>
        <w:tc>
          <w:tcPr>
            <w:tcW w:w="1347" w:type="dxa"/>
            <w:tcBorders>
              <w:top w:val="single" w:color="000000" w:sz="4" w:space="0"/>
              <w:left w:val="single" w:color="000000" w:sz="4" w:space="0"/>
              <w:bottom w:val="nil"/>
              <w:right w:val="nil"/>
            </w:tcBorders>
            <w:vAlign w:val="center"/>
          </w:tcPr>
          <w:p w14:paraId="69AC344E">
            <w:pPr>
              <w:keepNext w:val="0"/>
              <w:keepLines w:val="0"/>
              <w:widowControl/>
              <w:suppressLineNumbers w:val="0"/>
              <w:spacing w:before="0" w:beforeAutospacing="0" w:after="0" w:afterAutospacing="0"/>
              <w:ind w:left="0" w:right="0"/>
              <w:jc w:val="left"/>
              <w:textAlignment w:val="center"/>
              <w:rPr>
                <w:rFonts w:hint="default" w:ascii="宋体" w:hAnsi="宋体" w:eastAsia="宋体" w:cs="Times New Roman"/>
                <w:color w:val="auto"/>
                <w:kern w:val="0"/>
                <w:sz w:val="21"/>
                <w:highlight w:val="none"/>
              </w:rPr>
            </w:pPr>
          </w:p>
        </w:tc>
        <w:tc>
          <w:tcPr>
            <w:tcW w:w="1464" w:type="dxa"/>
            <w:tcBorders>
              <w:top w:val="single" w:color="000000" w:sz="4" w:space="0"/>
              <w:left w:val="single" w:color="000000" w:sz="4" w:space="0"/>
              <w:bottom w:val="nil"/>
              <w:right w:val="nil"/>
            </w:tcBorders>
            <w:vAlign w:val="center"/>
          </w:tcPr>
          <w:p w14:paraId="7E545C65">
            <w:pPr>
              <w:keepNext w:val="0"/>
              <w:keepLines w:val="0"/>
              <w:widowControl/>
              <w:suppressLineNumbers w:val="0"/>
              <w:spacing w:before="0" w:beforeAutospacing="0" w:after="0" w:afterAutospacing="0"/>
              <w:ind w:left="0" w:right="0"/>
              <w:jc w:val="left"/>
              <w:textAlignment w:val="center"/>
              <w:rPr>
                <w:rFonts w:hint="default" w:ascii="宋体" w:hAnsi="宋体" w:eastAsia="宋体" w:cs="Times New Roman"/>
                <w:color w:val="auto"/>
                <w:kern w:val="0"/>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3133640C">
            <w:pPr>
              <w:keepNext w:val="0"/>
              <w:keepLines w:val="0"/>
              <w:widowControl/>
              <w:suppressLineNumbers w:val="0"/>
              <w:spacing w:before="0" w:beforeAutospacing="0" w:after="0" w:afterAutospacing="0"/>
              <w:ind w:left="0" w:right="0"/>
              <w:jc w:val="left"/>
              <w:textAlignment w:val="center"/>
              <w:rPr>
                <w:rFonts w:hint="default" w:ascii="宋体" w:hAnsi="宋体" w:eastAsia="宋体" w:cs="Times New Roman"/>
                <w:color w:val="auto"/>
                <w:kern w:val="0"/>
                <w:sz w:val="21"/>
                <w:highlight w:val="none"/>
              </w:rPr>
            </w:pPr>
          </w:p>
        </w:tc>
      </w:tr>
      <w:tr w14:paraId="6C71679B">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42473D1E">
            <w:pPr>
              <w:keepNext w:val="0"/>
              <w:keepLines w:val="0"/>
              <w:widowControl/>
              <w:suppressLineNumbers w:val="0"/>
              <w:spacing w:before="0" w:beforeAutospacing="0" w:after="0" w:afterAutospacing="0"/>
              <w:ind w:left="0" w:right="0"/>
              <w:jc w:val="center"/>
              <w:textAlignment w:val="center"/>
              <w:rPr>
                <w:rFonts w:hint="default"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759FC2C3">
            <w:pPr>
              <w:keepNext w:val="0"/>
              <w:keepLines w:val="0"/>
              <w:widowControl/>
              <w:suppressLineNumbers w:val="0"/>
              <w:spacing w:before="0" w:beforeAutospacing="0" w:after="0" w:afterAutospacing="0"/>
              <w:ind w:left="0" w:right="0"/>
              <w:jc w:val="left"/>
              <w:textAlignment w:val="center"/>
              <w:rPr>
                <w:rFonts w:hint="default"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04A5E693">
            <w:pPr>
              <w:keepNext w:val="0"/>
              <w:keepLines w:val="0"/>
              <w:suppressLineNumbers w:val="0"/>
              <w:spacing w:before="0" w:beforeAutospacing="0" w:after="0" w:afterAutospacing="0"/>
              <w:ind w:left="0" w:right="0"/>
              <w:jc w:val="center"/>
              <w:rPr>
                <w:rFonts w:hint="default"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3B219FEA">
            <w:pPr>
              <w:keepNext w:val="0"/>
              <w:keepLines w:val="0"/>
              <w:suppressLineNumbers w:val="0"/>
              <w:spacing w:before="0" w:beforeAutospacing="0" w:after="0" w:afterAutospacing="0"/>
              <w:ind w:left="0" w:right="0"/>
              <w:jc w:val="right"/>
              <w:rPr>
                <w:rFonts w:hint="default"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56406578">
            <w:pPr>
              <w:keepNext w:val="0"/>
              <w:keepLines w:val="0"/>
              <w:suppressLineNumbers w:val="0"/>
              <w:spacing w:before="0" w:beforeAutospacing="0" w:after="0" w:afterAutospacing="0"/>
              <w:ind w:left="0" w:right="0"/>
              <w:jc w:val="right"/>
              <w:rPr>
                <w:rFonts w:hint="default"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58ABA88B">
            <w:pPr>
              <w:keepNext w:val="0"/>
              <w:keepLines w:val="0"/>
              <w:suppressLineNumbers w:val="0"/>
              <w:spacing w:before="0" w:beforeAutospacing="0" w:after="0" w:afterAutospacing="0"/>
              <w:ind w:left="0" w:right="0"/>
              <w:jc w:val="right"/>
              <w:rPr>
                <w:rFonts w:hint="default" w:ascii="宋体" w:hAnsi="宋体" w:eastAsia="宋体" w:cs="Times New Roman"/>
                <w:color w:val="auto"/>
                <w:sz w:val="21"/>
                <w:highlight w:val="none"/>
              </w:rPr>
            </w:pPr>
          </w:p>
        </w:tc>
      </w:tr>
      <w:tr w14:paraId="69CDDE33">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2F11675E">
            <w:pPr>
              <w:keepNext w:val="0"/>
              <w:keepLines w:val="0"/>
              <w:widowControl/>
              <w:suppressLineNumbers w:val="0"/>
              <w:spacing w:before="0" w:beforeAutospacing="0" w:after="0" w:afterAutospacing="0"/>
              <w:ind w:left="0" w:right="0"/>
              <w:jc w:val="center"/>
              <w:textAlignment w:val="center"/>
              <w:rPr>
                <w:rFonts w:hint="default"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793CE2DB">
            <w:pPr>
              <w:keepNext w:val="0"/>
              <w:keepLines w:val="0"/>
              <w:widowControl/>
              <w:suppressLineNumbers w:val="0"/>
              <w:spacing w:before="0" w:beforeAutospacing="0" w:after="0" w:afterAutospacing="0"/>
              <w:ind w:left="0" w:right="0"/>
              <w:jc w:val="left"/>
              <w:textAlignment w:val="center"/>
              <w:rPr>
                <w:rFonts w:hint="default"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37F29F9D">
            <w:pPr>
              <w:keepNext w:val="0"/>
              <w:keepLines w:val="0"/>
              <w:suppressLineNumbers w:val="0"/>
              <w:spacing w:before="0" w:beforeAutospacing="0" w:after="0" w:afterAutospacing="0"/>
              <w:ind w:left="0" w:right="0"/>
              <w:jc w:val="center"/>
              <w:rPr>
                <w:rFonts w:hint="default"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17A90A65">
            <w:pPr>
              <w:keepNext w:val="0"/>
              <w:keepLines w:val="0"/>
              <w:suppressLineNumbers w:val="0"/>
              <w:spacing w:before="0" w:beforeAutospacing="0" w:after="0" w:afterAutospacing="0"/>
              <w:ind w:left="0" w:right="0"/>
              <w:jc w:val="right"/>
              <w:rPr>
                <w:rFonts w:hint="default"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2C72E4A9">
            <w:pPr>
              <w:keepNext w:val="0"/>
              <w:keepLines w:val="0"/>
              <w:suppressLineNumbers w:val="0"/>
              <w:spacing w:before="0" w:beforeAutospacing="0" w:after="0" w:afterAutospacing="0"/>
              <w:ind w:left="0" w:right="0"/>
              <w:jc w:val="right"/>
              <w:rPr>
                <w:rFonts w:hint="default"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12FA45E2">
            <w:pPr>
              <w:keepNext w:val="0"/>
              <w:keepLines w:val="0"/>
              <w:suppressLineNumbers w:val="0"/>
              <w:spacing w:before="0" w:beforeAutospacing="0" w:after="0" w:afterAutospacing="0"/>
              <w:ind w:left="0" w:right="0"/>
              <w:jc w:val="right"/>
              <w:rPr>
                <w:rFonts w:hint="default" w:ascii="宋体" w:hAnsi="宋体" w:eastAsia="宋体" w:cs="Times New Roman"/>
                <w:color w:val="auto"/>
                <w:sz w:val="21"/>
                <w:highlight w:val="none"/>
              </w:rPr>
            </w:pPr>
          </w:p>
        </w:tc>
      </w:tr>
      <w:tr w14:paraId="35A2EDEC">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2ECED5DC">
            <w:pPr>
              <w:keepNext w:val="0"/>
              <w:keepLines w:val="0"/>
              <w:suppressLineNumbers w:val="0"/>
              <w:spacing w:before="0" w:beforeAutospacing="0" w:after="0" w:afterAutospacing="0"/>
              <w:ind w:left="0" w:right="0"/>
              <w:jc w:val="center"/>
              <w:rPr>
                <w:rFonts w:hint="default"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361F5D66">
            <w:pPr>
              <w:keepNext w:val="0"/>
              <w:keepLines w:val="0"/>
              <w:suppressLineNumbers w:val="0"/>
              <w:spacing w:before="0" w:beforeAutospacing="0" w:after="0" w:afterAutospacing="0"/>
              <w:ind w:left="0" w:right="0"/>
              <w:jc w:val="left"/>
              <w:rPr>
                <w:rFonts w:hint="default"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48F91C82">
            <w:pPr>
              <w:keepNext w:val="0"/>
              <w:keepLines w:val="0"/>
              <w:suppressLineNumbers w:val="0"/>
              <w:spacing w:before="0" w:beforeAutospacing="0" w:after="0" w:afterAutospacing="0"/>
              <w:ind w:left="0" w:right="0"/>
              <w:jc w:val="center"/>
              <w:rPr>
                <w:rFonts w:hint="default"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2910B3C3">
            <w:pPr>
              <w:keepNext w:val="0"/>
              <w:keepLines w:val="0"/>
              <w:suppressLineNumbers w:val="0"/>
              <w:spacing w:before="0" w:beforeAutospacing="0" w:after="0" w:afterAutospacing="0"/>
              <w:ind w:left="0" w:right="0"/>
              <w:jc w:val="right"/>
              <w:rPr>
                <w:rFonts w:hint="default"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5D4E8338">
            <w:pPr>
              <w:keepNext w:val="0"/>
              <w:keepLines w:val="0"/>
              <w:suppressLineNumbers w:val="0"/>
              <w:spacing w:before="0" w:beforeAutospacing="0" w:after="0" w:afterAutospacing="0"/>
              <w:ind w:left="0" w:right="0"/>
              <w:jc w:val="right"/>
              <w:rPr>
                <w:rFonts w:hint="default"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0B7DE147">
            <w:pPr>
              <w:keepNext w:val="0"/>
              <w:keepLines w:val="0"/>
              <w:suppressLineNumbers w:val="0"/>
              <w:spacing w:before="0" w:beforeAutospacing="0" w:after="0" w:afterAutospacing="0"/>
              <w:ind w:left="0" w:right="0"/>
              <w:jc w:val="right"/>
              <w:rPr>
                <w:rFonts w:hint="default" w:ascii="宋体" w:hAnsi="宋体" w:eastAsia="宋体" w:cs="Times New Roman"/>
                <w:color w:val="auto"/>
                <w:sz w:val="21"/>
                <w:highlight w:val="none"/>
              </w:rPr>
            </w:pPr>
          </w:p>
        </w:tc>
      </w:tr>
      <w:tr w14:paraId="2FA0C0DE">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2A6C163D">
            <w:pPr>
              <w:keepNext w:val="0"/>
              <w:keepLines w:val="0"/>
              <w:suppressLineNumbers w:val="0"/>
              <w:spacing w:before="0" w:beforeAutospacing="0" w:after="0" w:afterAutospacing="0"/>
              <w:ind w:left="0" w:right="0"/>
              <w:jc w:val="center"/>
              <w:rPr>
                <w:rFonts w:hint="default"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4F22D122">
            <w:pPr>
              <w:keepNext w:val="0"/>
              <w:keepLines w:val="0"/>
              <w:suppressLineNumbers w:val="0"/>
              <w:spacing w:before="0" w:beforeAutospacing="0" w:after="0" w:afterAutospacing="0"/>
              <w:ind w:left="0" w:right="0"/>
              <w:jc w:val="left"/>
              <w:rPr>
                <w:rFonts w:hint="default"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26EB9553">
            <w:pPr>
              <w:keepNext w:val="0"/>
              <w:keepLines w:val="0"/>
              <w:suppressLineNumbers w:val="0"/>
              <w:spacing w:before="0" w:beforeAutospacing="0" w:after="0" w:afterAutospacing="0"/>
              <w:ind w:left="0" w:right="0"/>
              <w:jc w:val="center"/>
              <w:rPr>
                <w:rFonts w:hint="default"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542C8A41">
            <w:pPr>
              <w:keepNext w:val="0"/>
              <w:keepLines w:val="0"/>
              <w:suppressLineNumbers w:val="0"/>
              <w:spacing w:before="0" w:beforeAutospacing="0" w:after="0" w:afterAutospacing="0"/>
              <w:ind w:left="0" w:right="0"/>
              <w:jc w:val="right"/>
              <w:rPr>
                <w:rFonts w:hint="default"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1E892AF7">
            <w:pPr>
              <w:keepNext w:val="0"/>
              <w:keepLines w:val="0"/>
              <w:suppressLineNumbers w:val="0"/>
              <w:spacing w:before="0" w:beforeAutospacing="0" w:after="0" w:afterAutospacing="0"/>
              <w:ind w:left="0" w:right="0"/>
              <w:jc w:val="right"/>
              <w:rPr>
                <w:rFonts w:hint="default"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671FC1A7">
            <w:pPr>
              <w:keepNext w:val="0"/>
              <w:keepLines w:val="0"/>
              <w:suppressLineNumbers w:val="0"/>
              <w:spacing w:before="0" w:beforeAutospacing="0" w:after="0" w:afterAutospacing="0"/>
              <w:ind w:left="0" w:right="0"/>
              <w:jc w:val="right"/>
              <w:rPr>
                <w:rFonts w:hint="default" w:ascii="宋体" w:hAnsi="宋体" w:eastAsia="宋体" w:cs="Times New Roman"/>
                <w:color w:val="auto"/>
                <w:sz w:val="21"/>
                <w:highlight w:val="none"/>
              </w:rPr>
            </w:pPr>
          </w:p>
        </w:tc>
      </w:tr>
      <w:tr w14:paraId="56BBED98">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0F0EBD26">
            <w:pPr>
              <w:keepNext w:val="0"/>
              <w:keepLines w:val="0"/>
              <w:suppressLineNumbers w:val="0"/>
              <w:spacing w:before="0" w:beforeAutospacing="0" w:after="0" w:afterAutospacing="0"/>
              <w:ind w:left="0" w:right="0"/>
              <w:jc w:val="center"/>
              <w:rPr>
                <w:rFonts w:hint="default"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3402B68E">
            <w:pPr>
              <w:keepNext w:val="0"/>
              <w:keepLines w:val="0"/>
              <w:suppressLineNumbers w:val="0"/>
              <w:spacing w:before="0" w:beforeAutospacing="0" w:after="0" w:afterAutospacing="0"/>
              <w:ind w:left="0" w:right="0"/>
              <w:jc w:val="left"/>
              <w:rPr>
                <w:rFonts w:hint="default"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7163F8F3">
            <w:pPr>
              <w:keepNext w:val="0"/>
              <w:keepLines w:val="0"/>
              <w:suppressLineNumbers w:val="0"/>
              <w:spacing w:before="0" w:beforeAutospacing="0" w:after="0" w:afterAutospacing="0"/>
              <w:ind w:left="0" w:right="0"/>
              <w:jc w:val="center"/>
              <w:rPr>
                <w:rFonts w:hint="default"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290BA77F">
            <w:pPr>
              <w:keepNext w:val="0"/>
              <w:keepLines w:val="0"/>
              <w:suppressLineNumbers w:val="0"/>
              <w:spacing w:before="0" w:beforeAutospacing="0" w:after="0" w:afterAutospacing="0"/>
              <w:ind w:left="0" w:right="0"/>
              <w:jc w:val="right"/>
              <w:rPr>
                <w:rFonts w:hint="default"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78E84020">
            <w:pPr>
              <w:keepNext w:val="0"/>
              <w:keepLines w:val="0"/>
              <w:suppressLineNumbers w:val="0"/>
              <w:spacing w:before="0" w:beforeAutospacing="0" w:after="0" w:afterAutospacing="0"/>
              <w:ind w:left="0" w:right="0"/>
              <w:jc w:val="right"/>
              <w:rPr>
                <w:rFonts w:hint="default"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0478C9F0">
            <w:pPr>
              <w:keepNext w:val="0"/>
              <w:keepLines w:val="0"/>
              <w:suppressLineNumbers w:val="0"/>
              <w:spacing w:before="0" w:beforeAutospacing="0" w:after="0" w:afterAutospacing="0"/>
              <w:ind w:left="0" w:right="0"/>
              <w:jc w:val="right"/>
              <w:rPr>
                <w:rFonts w:hint="default" w:ascii="宋体" w:hAnsi="宋体" w:eastAsia="宋体" w:cs="Times New Roman"/>
                <w:color w:val="auto"/>
                <w:sz w:val="21"/>
                <w:highlight w:val="none"/>
              </w:rPr>
            </w:pPr>
          </w:p>
        </w:tc>
      </w:tr>
      <w:tr w14:paraId="5626F19D">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602961E4">
            <w:pPr>
              <w:keepNext w:val="0"/>
              <w:keepLines w:val="0"/>
              <w:suppressLineNumbers w:val="0"/>
              <w:spacing w:before="0" w:beforeAutospacing="0" w:after="0" w:afterAutospacing="0"/>
              <w:ind w:left="0" w:right="0"/>
              <w:jc w:val="center"/>
              <w:rPr>
                <w:rFonts w:hint="default"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6D2F9F51">
            <w:pPr>
              <w:keepNext w:val="0"/>
              <w:keepLines w:val="0"/>
              <w:suppressLineNumbers w:val="0"/>
              <w:spacing w:before="0" w:beforeAutospacing="0" w:after="0" w:afterAutospacing="0"/>
              <w:ind w:left="0" w:right="0"/>
              <w:jc w:val="left"/>
              <w:rPr>
                <w:rFonts w:hint="default"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3A2755E7">
            <w:pPr>
              <w:keepNext w:val="0"/>
              <w:keepLines w:val="0"/>
              <w:suppressLineNumbers w:val="0"/>
              <w:spacing w:before="0" w:beforeAutospacing="0" w:after="0" w:afterAutospacing="0"/>
              <w:ind w:left="0" w:right="0"/>
              <w:jc w:val="center"/>
              <w:rPr>
                <w:rFonts w:hint="default"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2BD1B61F">
            <w:pPr>
              <w:keepNext w:val="0"/>
              <w:keepLines w:val="0"/>
              <w:suppressLineNumbers w:val="0"/>
              <w:spacing w:before="0" w:beforeAutospacing="0" w:after="0" w:afterAutospacing="0"/>
              <w:ind w:left="0" w:right="0"/>
              <w:jc w:val="right"/>
              <w:rPr>
                <w:rFonts w:hint="default"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43E16F97">
            <w:pPr>
              <w:keepNext w:val="0"/>
              <w:keepLines w:val="0"/>
              <w:suppressLineNumbers w:val="0"/>
              <w:spacing w:before="0" w:beforeAutospacing="0" w:after="0" w:afterAutospacing="0"/>
              <w:ind w:left="0" w:right="0"/>
              <w:jc w:val="right"/>
              <w:rPr>
                <w:rFonts w:hint="default"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4BBDD07A">
            <w:pPr>
              <w:keepNext w:val="0"/>
              <w:keepLines w:val="0"/>
              <w:suppressLineNumbers w:val="0"/>
              <w:spacing w:before="0" w:beforeAutospacing="0" w:after="0" w:afterAutospacing="0"/>
              <w:ind w:left="0" w:right="0"/>
              <w:jc w:val="right"/>
              <w:rPr>
                <w:rFonts w:hint="default" w:ascii="宋体" w:hAnsi="宋体" w:eastAsia="宋体" w:cs="Times New Roman"/>
                <w:color w:val="auto"/>
                <w:sz w:val="21"/>
                <w:highlight w:val="none"/>
              </w:rPr>
            </w:pPr>
          </w:p>
        </w:tc>
      </w:tr>
      <w:tr w14:paraId="54F86BF2">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09F15CA8">
            <w:pPr>
              <w:keepNext w:val="0"/>
              <w:keepLines w:val="0"/>
              <w:suppressLineNumbers w:val="0"/>
              <w:spacing w:before="0" w:beforeAutospacing="0" w:after="0" w:afterAutospacing="0"/>
              <w:ind w:left="0" w:right="0"/>
              <w:jc w:val="center"/>
              <w:rPr>
                <w:rFonts w:hint="default"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798D4A04">
            <w:pPr>
              <w:keepNext w:val="0"/>
              <w:keepLines w:val="0"/>
              <w:suppressLineNumbers w:val="0"/>
              <w:spacing w:before="0" w:beforeAutospacing="0" w:after="0" w:afterAutospacing="0"/>
              <w:ind w:left="0" w:right="0"/>
              <w:jc w:val="left"/>
              <w:rPr>
                <w:rFonts w:hint="default"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4E020B55">
            <w:pPr>
              <w:keepNext w:val="0"/>
              <w:keepLines w:val="0"/>
              <w:suppressLineNumbers w:val="0"/>
              <w:spacing w:before="0" w:beforeAutospacing="0" w:after="0" w:afterAutospacing="0"/>
              <w:ind w:left="0" w:right="0"/>
              <w:jc w:val="center"/>
              <w:rPr>
                <w:rFonts w:hint="default"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35F98C07">
            <w:pPr>
              <w:keepNext w:val="0"/>
              <w:keepLines w:val="0"/>
              <w:suppressLineNumbers w:val="0"/>
              <w:spacing w:before="0" w:beforeAutospacing="0" w:after="0" w:afterAutospacing="0"/>
              <w:ind w:left="0" w:right="0"/>
              <w:jc w:val="right"/>
              <w:rPr>
                <w:rFonts w:hint="default"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2E52EADD">
            <w:pPr>
              <w:keepNext w:val="0"/>
              <w:keepLines w:val="0"/>
              <w:suppressLineNumbers w:val="0"/>
              <w:spacing w:before="0" w:beforeAutospacing="0" w:after="0" w:afterAutospacing="0"/>
              <w:ind w:left="0" w:right="0"/>
              <w:jc w:val="right"/>
              <w:rPr>
                <w:rFonts w:hint="default"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07D335E3">
            <w:pPr>
              <w:keepNext w:val="0"/>
              <w:keepLines w:val="0"/>
              <w:suppressLineNumbers w:val="0"/>
              <w:spacing w:before="0" w:beforeAutospacing="0" w:after="0" w:afterAutospacing="0"/>
              <w:ind w:left="0" w:right="0"/>
              <w:jc w:val="right"/>
              <w:rPr>
                <w:rFonts w:hint="default" w:ascii="宋体" w:hAnsi="宋体" w:eastAsia="宋体" w:cs="Times New Roman"/>
                <w:color w:val="auto"/>
                <w:sz w:val="21"/>
                <w:highlight w:val="none"/>
              </w:rPr>
            </w:pPr>
          </w:p>
        </w:tc>
      </w:tr>
      <w:tr w14:paraId="5AE8EB3A">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2C66D2C2">
            <w:pPr>
              <w:keepNext w:val="0"/>
              <w:keepLines w:val="0"/>
              <w:suppressLineNumbers w:val="0"/>
              <w:spacing w:before="0" w:beforeAutospacing="0" w:after="0" w:afterAutospacing="0"/>
              <w:ind w:left="0" w:right="0"/>
              <w:jc w:val="center"/>
              <w:rPr>
                <w:rFonts w:hint="default"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78CAC233">
            <w:pPr>
              <w:keepNext w:val="0"/>
              <w:keepLines w:val="0"/>
              <w:suppressLineNumbers w:val="0"/>
              <w:spacing w:before="0" w:beforeAutospacing="0" w:after="0" w:afterAutospacing="0"/>
              <w:ind w:left="0" w:right="0"/>
              <w:jc w:val="left"/>
              <w:rPr>
                <w:rFonts w:hint="default"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332ADFFC">
            <w:pPr>
              <w:keepNext w:val="0"/>
              <w:keepLines w:val="0"/>
              <w:suppressLineNumbers w:val="0"/>
              <w:spacing w:before="0" w:beforeAutospacing="0" w:after="0" w:afterAutospacing="0"/>
              <w:ind w:left="0" w:right="0"/>
              <w:jc w:val="center"/>
              <w:rPr>
                <w:rFonts w:hint="default"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647D94E8">
            <w:pPr>
              <w:keepNext w:val="0"/>
              <w:keepLines w:val="0"/>
              <w:suppressLineNumbers w:val="0"/>
              <w:spacing w:before="0" w:beforeAutospacing="0" w:after="0" w:afterAutospacing="0"/>
              <w:ind w:left="0" w:right="0"/>
              <w:jc w:val="right"/>
              <w:rPr>
                <w:rFonts w:hint="default"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1AA2A255">
            <w:pPr>
              <w:keepNext w:val="0"/>
              <w:keepLines w:val="0"/>
              <w:suppressLineNumbers w:val="0"/>
              <w:spacing w:before="0" w:beforeAutospacing="0" w:after="0" w:afterAutospacing="0"/>
              <w:ind w:left="0" w:right="0"/>
              <w:jc w:val="right"/>
              <w:rPr>
                <w:rFonts w:hint="default"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6752CACB">
            <w:pPr>
              <w:keepNext w:val="0"/>
              <w:keepLines w:val="0"/>
              <w:suppressLineNumbers w:val="0"/>
              <w:spacing w:before="0" w:beforeAutospacing="0" w:after="0" w:afterAutospacing="0"/>
              <w:ind w:left="0" w:right="0"/>
              <w:jc w:val="right"/>
              <w:rPr>
                <w:rFonts w:hint="default" w:ascii="宋体" w:hAnsi="宋体" w:eastAsia="宋体" w:cs="Times New Roman"/>
                <w:color w:val="auto"/>
                <w:sz w:val="21"/>
                <w:highlight w:val="none"/>
              </w:rPr>
            </w:pPr>
          </w:p>
        </w:tc>
      </w:tr>
      <w:tr w14:paraId="1FA21687">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497A31C7">
            <w:pPr>
              <w:keepNext w:val="0"/>
              <w:keepLines w:val="0"/>
              <w:suppressLineNumbers w:val="0"/>
              <w:spacing w:before="0" w:beforeAutospacing="0" w:after="0" w:afterAutospacing="0"/>
              <w:ind w:left="0" w:right="0"/>
              <w:jc w:val="center"/>
              <w:rPr>
                <w:rFonts w:hint="default"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1842837E">
            <w:pPr>
              <w:keepNext w:val="0"/>
              <w:keepLines w:val="0"/>
              <w:suppressLineNumbers w:val="0"/>
              <w:spacing w:before="0" w:beforeAutospacing="0" w:after="0" w:afterAutospacing="0"/>
              <w:ind w:left="0" w:right="0"/>
              <w:jc w:val="left"/>
              <w:rPr>
                <w:rFonts w:hint="default"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07315A27">
            <w:pPr>
              <w:keepNext w:val="0"/>
              <w:keepLines w:val="0"/>
              <w:suppressLineNumbers w:val="0"/>
              <w:spacing w:before="0" w:beforeAutospacing="0" w:after="0" w:afterAutospacing="0"/>
              <w:ind w:left="0" w:right="0"/>
              <w:jc w:val="center"/>
              <w:rPr>
                <w:rFonts w:hint="default"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63B5F0D3">
            <w:pPr>
              <w:keepNext w:val="0"/>
              <w:keepLines w:val="0"/>
              <w:suppressLineNumbers w:val="0"/>
              <w:spacing w:before="0" w:beforeAutospacing="0" w:after="0" w:afterAutospacing="0"/>
              <w:ind w:left="0" w:right="0"/>
              <w:jc w:val="right"/>
              <w:rPr>
                <w:rFonts w:hint="default"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0D7260AB">
            <w:pPr>
              <w:keepNext w:val="0"/>
              <w:keepLines w:val="0"/>
              <w:suppressLineNumbers w:val="0"/>
              <w:spacing w:before="0" w:beforeAutospacing="0" w:after="0" w:afterAutospacing="0"/>
              <w:ind w:left="0" w:right="0"/>
              <w:jc w:val="right"/>
              <w:rPr>
                <w:rFonts w:hint="default"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29A791DE">
            <w:pPr>
              <w:keepNext w:val="0"/>
              <w:keepLines w:val="0"/>
              <w:suppressLineNumbers w:val="0"/>
              <w:spacing w:before="0" w:beforeAutospacing="0" w:after="0" w:afterAutospacing="0"/>
              <w:ind w:left="0" w:right="0"/>
              <w:jc w:val="right"/>
              <w:rPr>
                <w:rFonts w:hint="default" w:ascii="宋体" w:hAnsi="宋体" w:eastAsia="宋体" w:cs="Times New Roman"/>
                <w:color w:val="auto"/>
                <w:sz w:val="21"/>
                <w:highlight w:val="none"/>
              </w:rPr>
            </w:pPr>
          </w:p>
        </w:tc>
      </w:tr>
      <w:tr w14:paraId="7FC38982">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54268051">
            <w:pPr>
              <w:keepNext w:val="0"/>
              <w:keepLines w:val="0"/>
              <w:suppressLineNumbers w:val="0"/>
              <w:spacing w:before="0" w:beforeAutospacing="0" w:after="0" w:afterAutospacing="0"/>
              <w:ind w:left="0" w:right="0"/>
              <w:jc w:val="center"/>
              <w:rPr>
                <w:rFonts w:hint="default"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3CA6309F">
            <w:pPr>
              <w:keepNext w:val="0"/>
              <w:keepLines w:val="0"/>
              <w:suppressLineNumbers w:val="0"/>
              <w:spacing w:before="0" w:beforeAutospacing="0" w:after="0" w:afterAutospacing="0"/>
              <w:ind w:left="0" w:right="0"/>
              <w:jc w:val="left"/>
              <w:rPr>
                <w:rFonts w:hint="default"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1D8FCAC7">
            <w:pPr>
              <w:keepNext w:val="0"/>
              <w:keepLines w:val="0"/>
              <w:suppressLineNumbers w:val="0"/>
              <w:spacing w:before="0" w:beforeAutospacing="0" w:after="0" w:afterAutospacing="0"/>
              <w:ind w:left="0" w:right="0"/>
              <w:jc w:val="center"/>
              <w:rPr>
                <w:rFonts w:hint="default"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32B3BE1F">
            <w:pPr>
              <w:keepNext w:val="0"/>
              <w:keepLines w:val="0"/>
              <w:suppressLineNumbers w:val="0"/>
              <w:spacing w:before="0" w:beforeAutospacing="0" w:after="0" w:afterAutospacing="0"/>
              <w:ind w:left="0" w:right="0"/>
              <w:jc w:val="right"/>
              <w:rPr>
                <w:rFonts w:hint="default"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1783AC02">
            <w:pPr>
              <w:keepNext w:val="0"/>
              <w:keepLines w:val="0"/>
              <w:suppressLineNumbers w:val="0"/>
              <w:spacing w:before="0" w:beforeAutospacing="0" w:after="0" w:afterAutospacing="0"/>
              <w:ind w:left="0" w:right="0"/>
              <w:jc w:val="right"/>
              <w:rPr>
                <w:rFonts w:hint="default"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72C42A9D">
            <w:pPr>
              <w:keepNext w:val="0"/>
              <w:keepLines w:val="0"/>
              <w:suppressLineNumbers w:val="0"/>
              <w:spacing w:before="0" w:beforeAutospacing="0" w:after="0" w:afterAutospacing="0"/>
              <w:ind w:left="0" w:right="0"/>
              <w:jc w:val="right"/>
              <w:rPr>
                <w:rFonts w:hint="default" w:ascii="宋体" w:hAnsi="宋体" w:eastAsia="宋体" w:cs="Times New Roman"/>
                <w:color w:val="auto"/>
                <w:sz w:val="21"/>
                <w:highlight w:val="none"/>
              </w:rPr>
            </w:pPr>
          </w:p>
        </w:tc>
      </w:tr>
      <w:tr w14:paraId="0230FFF7">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294CD95D">
            <w:pPr>
              <w:keepNext w:val="0"/>
              <w:keepLines w:val="0"/>
              <w:suppressLineNumbers w:val="0"/>
              <w:spacing w:before="0" w:beforeAutospacing="0" w:after="0" w:afterAutospacing="0"/>
              <w:ind w:left="0" w:right="0"/>
              <w:jc w:val="center"/>
              <w:rPr>
                <w:rFonts w:hint="default"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45B9A347">
            <w:pPr>
              <w:keepNext w:val="0"/>
              <w:keepLines w:val="0"/>
              <w:suppressLineNumbers w:val="0"/>
              <w:spacing w:before="0" w:beforeAutospacing="0" w:after="0" w:afterAutospacing="0"/>
              <w:ind w:left="0" w:right="0"/>
              <w:jc w:val="left"/>
              <w:rPr>
                <w:rFonts w:hint="default"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6E40DDEF">
            <w:pPr>
              <w:keepNext w:val="0"/>
              <w:keepLines w:val="0"/>
              <w:suppressLineNumbers w:val="0"/>
              <w:spacing w:before="0" w:beforeAutospacing="0" w:after="0" w:afterAutospacing="0"/>
              <w:ind w:left="0" w:right="0"/>
              <w:jc w:val="center"/>
              <w:rPr>
                <w:rFonts w:hint="default"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6522E6EB">
            <w:pPr>
              <w:keepNext w:val="0"/>
              <w:keepLines w:val="0"/>
              <w:suppressLineNumbers w:val="0"/>
              <w:spacing w:before="0" w:beforeAutospacing="0" w:after="0" w:afterAutospacing="0"/>
              <w:ind w:left="0" w:right="0"/>
              <w:jc w:val="right"/>
              <w:rPr>
                <w:rFonts w:hint="default"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1AD7F217">
            <w:pPr>
              <w:keepNext w:val="0"/>
              <w:keepLines w:val="0"/>
              <w:suppressLineNumbers w:val="0"/>
              <w:spacing w:before="0" w:beforeAutospacing="0" w:after="0" w:afterAutospacing="0"/>
              <w:ind w:left="0" w:right="0"/>
              <w:jc w:val="right"/>
              <w:rPr>
                <w:rFonts w:hint="default"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2D5FECD6">
            <w:pPr>
              <w:keepNext w:val="0"/>
              <w:keepLines w:val="0"/>
              <w:suppressLineNumbers w:val="0"/>
              <w:spacing w:before="0" w:beforeAutospacing="0" w:after="0" w:afterAutospacing="0"/>
              <w:ind w:left="0" w:right="0"/>
              <w:jc w:val="right"/>
              <w:rPr>
                <w:rFonts w:hint="default" w:ascii="宋体" w:hAnsi="宋体" w:eastAsia="宋体" w:cs="Times New Roman"/>
                <w:color w:val="auto"/>
                <w:sz w:val="21"/>
                <w:highlight w:val="none"/>
              </w:rPr>
            </w:pPr>
          </w:p>
        </w:tc>
      </w:tr>
      <w:tr w14:paraId="0BAC1EDD">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6F2A456C">
            <w:pPr>
              <w:keepNext w:val="0"/>
              <w:keepLines w:val="0"/>
              <w:suppressLineNumbers w:val="0"/>
              <w:spacing w:before="0" w:beforeAutospacing="0" w:after="0" w:afterAutospacing="0"/>
              <w:ind w:left="0" w:right="0"/>
              <w:jc w:val="center"/>
              <w:rPr>
                <w:rFonts w:hint="default"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0369DE45">
            <w:pPr>
              <w:keepNext w:val="0"/>
              <w:keepLines w:val="0"/>
              <w:suppressLineNumbers w:val="0"/>
              <w:spacing w:before="0" w:beforeAutospacing="0" w:after="0" w:afterAutospacing="0"/>
              <w:ind w:left="0" w:right="0"/>
              <w:jc w:val="left"/>
              <w:rPr>
                <w:rFonts w:hint="default"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6A7FC48D">
            <w:pPr>
              <w:keepNext w:val="0"/>
              <w:keepLines w:val="0"/>
              <w:suppressLineNumbers w:val="0"/>
              <w:spacing w:before="0" w:beforeAutospacing="0" w:after="0" w:afterAutospacing="0"/>
              <w:ind w:left="0" w:right="0"/>
              <w:jc w:val="center"/>
              <w:rPr>
                <w:rFonts w:hint="default"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42F4C2DA">
            <w:pPr>
              <w:keepNext w:val="0"/>
              <w:keepLines w:val="0"/>
              <w:suppressLineNumbers w:val="0"/>
              <w:spacing w:before="0" w:beforeAutospacing="0" w:after="0" w:afterAutospacing="0"/>
              <w:ind w:left="0" w:right="0"/>
              <w:jc w:val="right"/>
              <w:rPr>
                <w:rFonts w:hint="default"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0528F118">
            <w:pPr>
              <w:keepNext w:val="0"/>
              <w:keepLines w:val="0"/>
              <w:suppressLineNumbers w:val="0"/>
              <w:spacing w:before="0" w:beforeAutospacing="0" w:after="0" w:afterAutospacing="0"/>
              <w:ind w:left="0" w:right="0"/>
              <w:jc w:val="right"/>
              <w:rPr>
                <w:rFonts w:hint="default"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59CD3F11">
            <w:pPr>
              <w:keepNext w:val="0"/>
              <w:keepLines w:val="0"/>
              <w:suppressLineNumbers w:val="0"/>
              <w:spacing w:before="0" w:beforeAutospacing="0" w:after="0" w:afterAutospacing="0"/>
              <w:ind w:left="0" w:right="0"/>
              <w:jc w:val="right"/>
              <w:rPr>
                <w:rFonts w:hint="default" w:ascii="宋体" w:hAnsi="宋体" w:eastAsia="宋体" w:cs="Times New Roman"/>
                <w:color w:val="auto"/>
                <w:sz w:val="21"/>
                <w:highlight w:val="none"/>
              </w:rPr>
            </w:pPr>
          </w:p>
        </w:tc>
      </w:tr>
      <w:tr w14:paraId="4C00F609">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4D06E4F3">
            <w:pPr>
              <w:keepNext w:val="0"/>
              <w:keepLines w:val="0"/>
              <w:suppressLineNumbers w:val="0"/>
              <w:spacing w:before="0" w:beforeAutospacing="0" w:after="0" w:afterAutospacing="0"/>
              <w:ind w:left="0" w:right="0"/>
              <w:jc w:val="center"/>
              <w:rPr>
                <w:rFonts w:hint="default"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0E853AFE">
            <w:pPr>
              <w:keepNext w:val="0"/>
              <w:keepLines w:val="0"/>
              <w:suppressLineNumbers w:val="0"/>
              <w:spacing w:before="0" w:beforeAutospacing="0" w:after="0" w:afterAutospacing="0"/>
              <w:ind w:left="0" w:right="0"/>
              <w:jc w:val="left"/>
              <w:rPr>
                <w:rFonts w:hint="default"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049BEC76">
            <w:pPr>
              <w:keepNext w:val="0"/>
              <w:keepLines w:val="0"/>
              <w:suppressLineNumbers w:val="0"/>
              <w:spacing w:before="0" w:beforeAutospacing="0" w:after="0" w:afterAutospacing="0"/>
              <w:ind w:left="0" w:right="0"/>
              <w:jc w:val="center"/>
              <w:rPr>
                <w:rFonts w:hint="default"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1FE0083B">
            <w:pPr>
              <w:keepNext w:val="0"/>
              <w:keepLines w:val="0"/>
              <w:suppressLineNumbers w:val="0"/>
              <w:spacing w:before="0" w:beforeAutospacing="0" w:after="0" w:afterAutospacing="0"/>
              <w:ind w:left="0" w:right="0"/>
              <w:jc w:val="right"/>
              <w:rPr>
                <w:rFonts w:hint="default"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46C3B3F5">
            <w:pPr>
              <w:keepNext w:val="0"/>
              <w:keepLines w:val="0"/>
              <w:suppressLineNumbers w:val="0"/>
              <w:spacing w:before="0" w:beforeAutospacing="0" w:after="0" w:afterAutospacing="0"/>
              <w:ind w:left="0" w:right="0"/>
              <w:jc w:val="right"/>
              <w:rPr>
                <w:rFonts w:hint="default"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0DC8437A">
            <w:pPr>
              <w:keepNext w:val="0"/>
              <w:keepLines w:val="0"/>
              <w:suppressLineNumbers w:val="0"/>
              <w:spacing w:before="0" w:beforeAutospacing="0" w:after="0" w:afterAutospacing="0"/>
              <w:ind w:left="0" w:right="0"/>
              <w:jc w:val="right"/>
              <w:rPr>
                <w:rFonts w:hint="default" w:ascii="宋体" w:hAnsi="宋体" w:eastAsia="宋体" w:cs="Times New Roman"/>
                <w:color w:val="auto"/>
                <w:sz w:val="21"/>
                <w:highlight w:val="none"/>
              </w:rPr>
            </w:pPr>
          </w:p>
        </w:tc>
      </w:tr>
      <w:tr w14:paraId="2CB6C1AA">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4DC99162">
            <w:pPr>
              <w:keepNext w:val="0"/>
              <w:keepLines w:val="0"/>
              <w:suppressLineNumbers w:val="0"/>
              <w:spacing w:before="0" w:beforeAutospacing="0" w:after="0" w:afterAutospacing="0"/>
              <w:ind w:left="0" w:right="0"/>
              <w:jc w:val="center"/>
              <w:rPr>
                <w:rFonts w:hint="default"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6921A0B7">
            <w:pPr>
              <w:keepNext w:val="0"/>
              <w:keepLines w:val="0"/>
              <w:suppressLineNumbers w:val="0"/>
              <w:spacing w:before="0" w:beforeAutospacing="0" w:after="0" w:afterAutospacing="0"/>
              <w:ind w:left="0" w:right="0"/>
              <w:jc w:val="left"/>
              <w:rPr>
                <w:rFonts w:hint="default"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3C514CDF">
            <w:pPr>
              <w:keepNext w:val="0"/>
              <w:keepLines w:val="0"/>
              <w:suppressLineNumbers w:val="0"/>
              <w:spacing w:before="0" w:beforeAutospacing="0" w:after="0" w:afterAutospacing="0"/>
              <w:ind w:left="0" w:right="0"/>
              <w:jc w:val="center"/>
              <w:rPr>
                <w:rFonts w:hint="default"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01539D8B">
            <w:pPr>
              <w:keepNext w:val="0"/>
              <w:keepLines w:val="0"/>
              <w:suppressLineNumbers w:val="0"/>
              <w:spacing w:before="0" w:beforeAutospacing="0" w:after="0" w:afterAutospacing="0"/>
              <w:ind w:left="0" w:right="0"/>
              <w:jc w:val="right"/>
              <w:rPr>
                <w:rFonts w:hint="default"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36BE0174">
            <w:pPr>
              <w:keepNext w:val="0"/>
              <w:keepLines w:val="0"/>
              <w:suppressLineNumbers w:val="0"/>
              <w:spacing w:before="0" w:beforeAutospacing="0" w:after="0" w:afterAutospacing="0"/>
              <w:ind w:left="0" w:right="0"/>
              <w:jc w:val="right"/>
              <w:rPr>
                <w:rFonts w:hint="default"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60962C0E">
            <w:pPr>
              <w:keepNext w:val="0"/>
              <w:keepLines w:val="0"/>
              <w:suppressLineNumbers w:val="0"/>
              <w:spacing w:before="0" w:beforeAutospacing="0" w:after="0" w:afterAutospacing="0"/>
              <w:ind w:left="0" w:right="0"/>
              <w:jc w:val="right"/>
              <w:rPr>
                <w:rFonts w:hint="default" w:ascii="宋体" w:hAnsi="宋体" w:eastAsia="宋体" w:cs="Times New Roman"/>
                <w:color w:val="auto"/>
                <w:sz w:val="21"/>
                <w:highlight w:val="none"/>
              </w:rPr>
            </w:pPr>
          </w:p>
        </w:tc>
      </w:tr>
      <w:tr w14:paraId="7BE6D374">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570E17FB">
            <w:pPr>
              <w:keepNext w:val="0"/>
              <w:keepLines w:val="0"/>
              <w:suppressLineNumbers w:val="0"/>
              <w:spacing w:before="0" w:beforeAutospacing="0" w:after="0" w:afterAutospacing="0"/>
              <w:ind w:left="0" w:right="0"/>
              <w:jc w:val="center"/>
              <w:rPr>
                <w:rFonts w:hint="default"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7B2F63EB">
            <w:pPr>
              <w:keepNext w:val="0"/>
              <w:keepLines w:val="0"/>
              <w:suppressLineNumbers w:val="0"/>
              <w:spacing w:before="0" w:beforeAutospacing="0" w:after="0" w:afterAutospacing="0"/>
              <w:ind w:left="0" w:right="0"/>
              <w:jc w:val="left"/>
              <w:rPr>
                <w:rFonts w:hint="default"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1B35E475">
            <w:pPr>
              <w:keepNext w:val="0"/>
              <w:keepLines w:val="0"/>
              <w:suppressLineNumbers w:val="0"/>
              <w:spacing w:before="0" w:beforeAutospacing="0" w:after="0" w:afterAutospacing="0"/>
              <w:ind w:left="0" w:right="0"/>
              <w:jc w:val="center"/>
              <w:rPr>
                <w:rFonts w:hint="default"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05271E13">
            <w:pPr>
              <w:keepNext w:val="0"/>
              <w:keepLines w:val="0"/>
              <w:suppressLineNumbers w:val="0"/>
              <w:spacing w:before="0" w:beforeAutospacing="0" w:after="0" w:afterAutospacing="0"/>
              <w:ind w:left="0" w:right="0"/>
              <w:jc w:val="right"/>
              <w:rPr>
                <w:rFonts w:hint="default"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2F7584A1">
            <w:pPr>
              <w:keepNext w:val="0"/>
              <w:keepLines w:val="0"/>
              <w:suppressLineNumbers w:val="0"/>
              <w:spacing w:before="0" w:beforeAutospacing="0" w:after="0" w:afterAutospacing="0"/>
              <w:ind w:left="0" w:right="0"/>
              <w:jc w:val="right"/>
              <w:rPr>
                <w:rFonts w:hint="default"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5B26A637">
            <w:pPr>
              <w:keepNext w:val="0"/>
              <w:keepLines w:val="0"/>
              <w:suppressLineNumbers w:val="0"/>
              <w:spacing w:before="0" w:beforeAutospacing="0" w:after="0" w:afterAutospacing="0"/>
              <w:ind w:left="0" w:right="0"/>
              <w:jc w:val="right"/>
              <w:rPr>
                <w:rFonts w:hint="default" w:ascii="宋体" w:hAnsi="宋体" w:eastAsia="宋体" w:cs="Times New Roman"/>
                <w:color w:val="auto"/>
                <w:sz w:val="21"/>
                <w:highlight w:val="none"/>
              </w:rPr>
            </w:pPr>
          </w:p>
        </w:tc>
      </w:tr>
      <w:tr w14:paraId="5EA5D4EA">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6E3A77CA">
            <w:pPr>
              <w:keepNext w:val="0"/>
              <w:keepLines w:val="0"/>
              <w:suppressLineNumbers w:val="0"/>
              <w:spacing w:before="0" w:beforeAutospacing="0" w:after="0" w:afterAutospacing="0"/>
              <w:ind w:left="0" w:right="0"/>
              <w:jc w:val="center"/>
              <w:rPr>
                <w:rFonts w:hint="default"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2E313CE9">
            <w:pPr>
              <w:keepNext w:val="0"/>
              <w:keepLines w:val="0"/>
              <w:suppressLineNumbers w:val="0"/>
              <w:spacing w:before="0" w:beforeAutospacing="0" w:after="0" w:afterAutospacing="0"/>
              <w:ind w:left="0" w:right="0"/>
              <w:jc w:val="left"/>
              <w:rPr>
                <w:rFonts w:hint="default"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6F20082E">
            <w:pPr>
              <w:keepNext w:val="0"/>
              <w:keepLines w:val="0"/>
              <w:suppressLineNumbers w:val="0"/>
              <w:spacing w:before="0" w:beforeAutospacing="0" w:after="0" w:afterAutospacing="0"/>
              <w:ind w:left="0" w:right="0"/>
              <w:jc w:val="center"/>
              <w:rPr>
                <w:rFonts w:hint="default"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7507A063">
            <w:pPr>
              <w:keepNext w:val="0"/>
              <w:keepLines w:val="0"/>
              <w:suppressLineNumbers w:val="0"/>
              <w:spacing w:before="0" w:beforeAutospacing="0" w:after="0" w:afterAutospacing="0"/>
              <w:ind w:left="0" w:right="0"/>
              <w:jc w:val="right"/>
              <w:rPr>
                <w:rFonts w:hint="default"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508B8729">
            <w:pPr>
              <w:keepNext w:val="0"/>
              <w:keepLines w:val="0"/>
              <w:suppressLineNumbers w:val="0"/>
              <w:spacing w:before="0" w:beforeAutospacing="0" w:after="0" w:afterAutospacing="0"/>
              <w:ind w:left="0" w:right="0"/>
              <w:jc w:val="right"/>
              <w:rPr>
                <w:rFonts w:hint="default"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1333C7CB">
            <w:pPr>
              <w:keepNext w:val="0"/>
              <w:keepLines w:val="0"/>
              <w:suppressLineNumbers w:val="0"/>
              <w:spacing w:before="0" w:beforeAutospacing="0" w:after="0" w:afterAutospacing="0"/>
              <w:ind w:left="0" w:right="0"/>
              <w:jc w:val="right"/>
              <w:rPr>
                <w:rFonts w:hint="default" w:ascii="宋体" w:hAnsi="宋体" w:eastAsia="宋体" w:cs="Times New Roman"/>
                <w:color w:val="auto"/>
                <w:sz w:val="21"/>
                <w:highlight w:val="none"/>
              </w:rPr>
            </w:pPr>
          </w:p>
        </w:tc>
      </w:tr>
      <w:tr w14:paraId="124A69ED">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vAlign w:val="center"/>
          </w:tcPr>
          <w:p w14:paraId="1CCD29F3">
            <w:pPr>
              <w:keepNext w:val="0"/>
              <w:keepLines w:val="0"/>
              <w:suppressLineNumbers w:val="0"/>
              <w:spacing w:before="0" w:beforeAutospacing="0" w:after="0" w:afterAutospacing="0"/>
              <w:ind w:left="0" w:right="0"/>
              <w:jc w:val="center"/>
              <w:rPr>
                <w:rFonts w:hint="default"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vAlign w:val="center"/>
          </w:tcPr>
          <w:p w14:paraId="4C888C5A">
            <w:pPr>
              <w:keepNext w:val="0"/>
              <w:keepLines w:val="0"/>
              <w:suppressLineNumbers w:val="0"/>
              <w:spacing w:before="0" w:beforeAutospacing="0" w:after="0" w:afterAutospacing="0"/>
              <w:ind w:left="0" w:right="0"/>
              <w:jc w:val="left"/>
              <w:rPr>
                <w:rFonts w:hint="default"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vAlign w:val="center"/>
          </w:tcPr>
          <w:p w14:paraId="26F02D20">
            <w:pPr>
              <w:keepNext w:val="0"/>
              <w:keepLines w:val="0"/>
              <w:suppressLineNumbers w:val="0"/>
              <w:spacing w:before="0" w:beforeAutospacing="0" w:after="0" w:afterAutospacing="0"/>
              <w:ind w:left="0" w:right="0"/>
              <w:jc w:val="center"/>
              <w:rPr>
                <w:rFonts w:hint="default"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vAlign w:val="center"/>
          </w:tcPr>
          <w:p w14:paraId="4844E5A6">
            <w:pPr>
              <w:keepNext w:val="0"/>
              <w:keepLines w:val="0"/>
              <w:suppressLineNumbers w:val="0"/>
              <w:spacing w:before="0" w:beforeAutospacing="0" w:after="0" w:afterAutospacing="0"/>
              <w:ind w:left="0" w:right="0"/>
              <w:jc w:val="right"/>
              <w:rPr>
                <w:rFonts w:hint="default"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vAlign w:val="center"/>
          </w:tcPr>
          <w:p w14:paraId="4E69E90A">
            <w:pPr>
              <w:keepNext w:val="0"/>
              <w:keepLines w:val="0"/>
              <w:suppressLineNumbers w:val="0"/>
              <w:spacing w:before="0" w:beforeAutospacing="0" w:after="0" w:afterAutospacing="0"/>
              <w:ind w:left="0" w:right="0"/>
              <w:jc w:val="right"/>
              <w:rPr>
                <w:rFonts w:hint="default"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vAlign w:val="center"/>
          </w:tcPr>
          <w:p w14:paraId="2D794AB8">
            <w:pPr>
              <w:keepNext w:val="0"/>
              <w:keepLines w:val="0"/>
              <w:suppressLineNumbers w:val="0"/>
              <w:spacing w:before="0" w:beforeAutospacing="0" w:after="0" w:afterAutospacing="0"/>
              <w:ind w:left="0" w:right="0"/>
              <w:jc w:val="right"/>
              <w:rPr>
                <w:rFonts w:hint="default" w:ascii="宋体" w:hAnsi="宋体" w:eastAsia="宋体" w:cs="Times New Roman"/>
                <w:color w:val="auto"/>
                <w:sz w:val="21"/>
                <w:highlight w:val="none"/>
              </w:rPr>
            </w:pPr>
          </w:p>
        </w:tc>
      </w:tr>
      <w:tr w14:paraId="7AC5CDBB">
        <w:tblPrEx>
          <w:tblCellMar>
            <w:top w:w="15" w:type="dxa"/>
            <w:left w:w="15" w:type="dxa"/>
            <w:bottom w:w="15" w:type="dxa"/>
            <w:right w:w="15" w:type="dxa"/>
          </w:tblCellMar>
        </w:tblPrEx>
        <w:trPr>
          <w:trHeight w:val="404" w:hRule="atLeast"/>
          <w:jc w:val="center"/>
        </w:trPr>
        <w:tc>
          <w:tcPr>
            <w:tcW w:w="782" w:type="dxa"/>
            <w:tcBorders>
              <w:top w:val="single" w:color="000000" w:sz="4" w:space="0"/>
              <w:left w:val="single" w:color="000000" w:sz="4" w:space="0"/>
              <w:bottom w:val="single" w:color="000000" w:sz="4" w:space="0"/>
              <w:right w:val="nil"/>
            </w:tcBorders>
            <w:vAlign w:val="center"/>
          </w:tcPr>
          <w:p w14:paraId="1DF39C00">
            <w:pPr>
              <w:keepNext w:val="0"/>
              <w:keepLines w:val="0"/>
              <w:suppressLineNumbers w:val="0"/>
              <w:spacing w:before="0" w:beforeAutospacing="0" w:after="0" w:afterAutospacing="0"/>
              <w:ind w:left="0" w:right="0"/>
              <w:jc w:val="center"/>
              <w:rPr>
                <w:rFonts w:hint="default" w:ascii="宋体" w:hAnsi="宋体" w:eastAsia="宋体" w:cs="Times New Roman"/>
                <w:color w:val="auto"/>
                <w:sz w:val="21"/>
                <w:highlight w:val="none"/>
              </w:rPr>
            </w:pPr>
          </w:p>
        </w:tc>
        <w:tc>
          <w:tcPr>
            <w:tcW w:w="2513" w:type="dxa"/>
            <w:tcBorders>
              <w:top w:val="single" w:color="000000" w:sz="4" w:space="0"/>
              <w:left w:val="single" w:color="000000" w:sz="4" w:space="0"/>
              <w:bottom w:val="single" w:color="000000" w:sz="4" w:space="0"/>
              <w:right w:val="nil"/>
            </w:tcBorders>
            <w:vAlign w:val="center"/>
          </w:tcPr>
          <w:p w14:paraId="73DD01D9">
            <w:pPr>
              <w:keepNext w:val="0"/>
              <w:keepLines w:val="0"/>
              <w:widowControl/>
              <w:suppressLineNumbers w:val="0"/>
              <w:spacing w:before="0" w:beforeAutospacing="0" w:after="0" w:afterAutospacing="0"/>
              <w:ind w:left="0" w:right="0"/>
              <w:jc w:val="center"/>
              <w:textAlignment w:val="center"/>
              <w:rPr>
                <w:rFonts w:hint="default" w:ascii="宋体" w:hAnsi="宋体" w:eastAsia="宋体" w:cs="Times New Roman"/>
                <w:color w:val="auto"/>
                <w:sz w:val="21"/>
                <w:highlight w:val="none"/>
              </w:rPr>
            </w:pPr>
            <w:r>
              <w:rPr>
                <w:rFonts w:hint="eastAsia" w:ascii="宋体" w:hAnsi="宋体" w:eastAsia="宋体" w:cs="Times New Roman"/>
                <w:color w:val="auto"/>
                <w:kern w:val="0"/>
                <w:sz w:val="21"/>
                <w:highlight w:val="none"/>
              </w:rPr>
              <w:t>合  计</w:t>
            </w:r>
          </w:p>
        </w:tc>
        <w:tc>
          <w:tcPr>
            <w:tcW w:w="997" w:type="dxa"/>
            <w:tcBorders>
              <w:top w:val="single" w:color="000000" w:sz="4" w:space="0"/>
              <w:left w:val="single" w:color="000000" w:sz="4" w:space="0"/>
              <w:bottom w:val="single" w:color="000000" w:sz="4" w:space="0"/>
              <w:right w:val="nil"/>
            </w:tcBorders>
            <w:vAlign w:val="center"/>
          </w:tcPr>
          <w:p w14:paraId="445DABB4">
            <w:pPr>
              <w:keepNext w:val="0"/>
              <w:keepLines w:val="0"/>
              <w:suppressLineNumbers w:val="0"/>
              <w:spacing w:before="0" w:beforeAutospacing="0" w:after="0" w:afterAutospacing="0"/>
              <w:ind w:left="0" w:right="0"/>
              <w:jc w:val="center"/>
              <w:rPr>
                <w:rFonts w:hint="default" w:ascii="宋体" w:hAnsi="宋体" w:eastAsia="宋体" w:cs="Times New Roman"/>
                <w:color w:val="auto"/>
                <w:sz w:val="21"/>
                <w:highlight w:val="none"/>
              </w:rPr>
            </w:pPr>
          </w:p>
        </w:tc>
        <w:tc>
          <w:tcPr>
            <w:tcW w:w="1347" w:type="dxa"/>
            <w:tcBorders>
              <w:top w:val="single" w:color="000000" w:sz="4" w:space="0"/>
              <w:left w:val="single" w:color="000000" w:sz="4" w:space="0"/>
              <w:bottom w:val="single" w:color="000000" w:sz="4" w:space="0"/>
              <w:right w:val="nil"/>
            </w:tcBorders>
            <w:vAlign w:val="center"/>
          </w:tcPr>
          <w:p w14:paraId="612BD908">
            <w:pPr>
              <w:keepNext w:val="0"/>
              <w:keepLines w:val="0"/>
              <w:suppressLineNumbers w:val="0"/>
              <w:spacing w:before="0" w:beforeAutospacing="0" w:after="0" w:afterAutospacing="0"/>
              <w:ind w:left="0" w:right="0"/>
              <w:jc w:val="center"/>
              <w:rPr>
                <w:rFonts w:hint="default" w:ascii="宋体" w:hAnsi="宋体" w:eastAsia="宋体" w:cs="Times New Roman"/>
                <w:color w:val="auto"/>
                <w:sz w:val="21"/>
                <w:highlight w:val="none"/>
              </w:rPr>
            </w:pPr>
          </w:p>
        </w:tc>
        <w:tc>
          <w:tcPr>
            <w:tcW w:w="1464" w:type="dxa"/>
            <w:tcBorders>
              <w:top w:val="single" w:color="000000" w:sz="4" w:space="0"/>
              <w:left w:val="single" w:color="000000" w:sz="4" w:space="0"/>
              <w:bottom w:val="single" w:color="000000" w:sz="4" w:space="0"/>
              <w:right w:val="nil"/>
            </w:tcBorders>
            <w:vAlign w:val="center"/>
          </w:tcPr>
          <w:p w14:paraId="1171C767">
            <w:pPr>
              <w:keepNext w:val="0"/>
              <w:keepLines w:val="0"/>
              <w:suppressLineNumbers w:val="0"/>
              <w:spacing w:before="0" w:beforeAutospacing="0" w:after="0" w:afterAutospacing="0"/>
              <w:ind w:left="0" w:right="0"/>
              <w:jc w:val="center"/>
              <w:rPr>
                <w:rFonts w:hint="default" w:ascii="宋体" w:hAnsi="宋体" w:eastAsia="宋体" w:cs="Times New Roman"/>
                <w:color w:val="auto"/>
                <w:sz w:val="21"/>
                <w:highlight w:val="none"/>
              </w:rPr>
            </w:pPr>
          </w:p>
        </w:tc>
        <w:tc>
          <w:tcPr>
            <w:tcW w:w="2183" w:type="dxa"/>
            <w:tcBorders>
              <w:top w:val="single" w:color="000000" w:sz="4" w:space="0"/>
              <w:left w:val="single" w:color="000000" w:sz="4" w:space="0"/>
              <w:bottom w:val="single" w:color="000000" w:sz="4" w:space="0"/>
              <w:right w:val="single" w:color="000000" w:sz="4" w:space="0"/>
            </w:tcBorders>
            <w:vAlign w:val="center"/>
          </w:tcPr>
          <w:p w14:paraId="62C306E8">
            <w:pPr>
              <w:keepNext w:val="0"/>
              <w:keepLines w:val="0"/>
              <w:suppressLineNumbers w:val="0"/>
              <w:spacing w:before="0" w:beforeAutospacing="0" w:after="0" w:afterAutospacing="0"/>
              <w:ind w:left="0" w:right="0"/>
              <w:jc w:val="right"/>
              <w:rPr>
                <w:rFonts w:hint="default" w:ascii="宋体" w:hAnsi="宋体" w:eastAsia="宋体" w:cs="Times New Roman"/>
                <w:color w:val="auto"/>
                <w:sz w:val="21"/>
                <w:highlight w:val="none"/>
              </w:rPr>
            </w:pPr>
          </w:p>
        </w:tc>
      </w:tr>
    </w:tbl>
    <w:p w14:paraId="51C887FB">
      <w:pPr>
        <w:spacing w:line="360" w:lineRule="auto"/>
        <w:jc w:val="center"/>
        <w:rPr>
          <w:rFonts w:ascii="宋体" w:hAnsi="宋体" w:eastAsia="宋体" w:cs="Times New Roman"/>
          <w:b/>
          <w:color w:val="auto"/>
          <w:spacing w:val="-6"/>
          <w:sz w:val="52"/>
          <w:szCs w:val="52"/>
          <w:highlight w:val="none"/>
        </w:rPr>
      </w:pPr>
    </w:p>
    <w:p w14:paraId="005D88EC">
      <w:pPr>
        <w:rPr>
          <w:rFonts w:hint="eastAsia"/>
          <w:b/>
          <w:bCs/>
          <w:color w:val="auto"/>
          <w:sz w:val="52"/>
          <w:szCs w:val="52"/>
          <w:highlight w:val="none"/>
        </w:rPr>
      </w:pPr>
      <w:r>
        <w:rPr>
          <w:rFonts w:hint="eastAsia"/>
          <w:b/>
          <w:bCs/>
          <w:color w:val="auto"/>
          <w:sz w:val="52"/>
          <w:szCs w:val="52"/>
          <w:highlight w:val="none"/>
        </w:rPr>
        <w:br w:type="page"/>
      </w:r>
    </w:p>
    <w:p w14:paraId="3742C89D">
      <w:pPr>
        <w:adjustRightInd w:val="0"/>
        <w:snapToGrid w:val="0"/>
        <w:spacing w:line="288" w:lineRule="auto"/>
        <w:jc w:val="center"/>
        <w:outlineLvl w:val="1"/>
        <w:rPr>
          <w:rFonts w:hint="eastAsia"/>
          <w:b/>
          <w:bCs/>
          <w:color w:val="auto"/>
          <w:sz w:val="52"/>
          <w:szCs w:val="52"/>
          <w:highlight w:val="none"/>
        </w:rPr>
      </w:pPr>
      <w:r>
        <w:rPr>
          <w:rFonts w:hint="eastAsia"/>
          <w:b/>
          <w:bCs/>
          <w:color w:val="auto"/>
          <w:sz w:val="52"/>
          <w:szCs w:val="52"/>
          <w:highlight w:val="none"/>
        </w:rPr>
        <w:t>商务和技术文件</w:t>
      </w:r>
    </w:p>
    <w:p w14:paraId="2B4349BD">
      <w:pPr>
        <w:bidi w:val="0"/>
        <w:rPr>
          <w:rFonts w:hint="eastAsia"/>
          <w:color w:val="auto"/>
          <w:highlight w:val="none"/>
        </w:rPr>
      </w:pPr>
    </w:p>
    <w:p w14:paraId="65D17564">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（1）响应函</w:t>
      </w:r>
    </w:p>
    <w:p w14:paraId="76F79C3B">
      <w:pPr>
        <w:adjustRightInd w:val="0"/>
        <w:snapToGrid w:val="0"/>
        <w:spacing w:line="288" w:lineRule="auto"/>
        <w:rPr>
          <w:color w:val="auto"/>
          <w:sz w:val="21"/>
          <w:szCs w:val="21"/>
          <w:highlight w:val="none"/>
        </w:rPr>
      </w:pPr>
    </w:p>
    <w:p w14:paraId="176D14A5">
      <w:pPr>
        <w:adjustRightInd w:val="0"/>
        <w:snapToGrid w:val="0"/>
        <w:spacing w:line="288" w:lineRule="auto"/>
        <w:rPr>
          <w:rFonts w:hint="eastAsia" w:eastAsia="宋体"/>
          <w:b/>
          <w:bCs/>
          <w:color w:val="auto"/>
          <w:sz w:val="21"/>
          <w:szCs w:val="21"/>
          <w:highlight w:val="none"/>
          <w:lang w:eastAsia="zh-CN"/>
        </w:rPr>
      </w:pPr>
      <w:r>
        <w:rPr>
          <w:rFonts w:hint="eastAsia"/>
          <w:b/>
          <w:bCs/>
          <w:color w:val="auto"/>
          <w:sz w:val="21"/>
          <w:szCs w:val="21"/>
          <w:highlight w:val="none"/>
        </w:rPr>
        <w:t>致：</w:t>
      </w:r>
      <w:r>
        <w:rPr>
          <w:rFonts w:hint="eastAsia"/>
          <w:b/>
          <w:bCs/>
          <w:color w:val="auto"/>
          <w:sz w:val="21"/>
          <w:szCs w:val="21"/>
          <w:highlight w:val="none"/>
          <w:lang w:eastAsia="zh-CN"/>
        </w:rPr>
        <w:t>浙江农林大学</w:t>
      </w:r>
      <w:r>
        <w:rPr>
          <w:rFonts w:hint="eastAsia"/>
          <w:b/>
          <w:bCs/>
          <w:color w:val="auto"/>
          <w:sz w:val="21"/>
          <w:szCs w:val="21"/>
          <w:highlight w:val="none"/>
        </w:rPr>
        <w:t>、</w:t>
      </w:r>
      <w:r>
        <w:rPr>
          <w:rFonts w:hint="eastAsia"/>
          <w:b/>
          <w:bCs/>
          <w:color w:val="auto"/>
          <w:sz w:val="21"/>
          <w:szCs w:val="21"/>
          <w:highlight w:val="none"/>
          <w:lang w:eastAsia="zh-CN"/>
        </w:rPr>
        <w:t>浙江豪圣建设项目管理有限公司</w:t>
      </w:r>
    </w:p>
    <w:p w14:paraId="0EF62FE3">
      <w:pPr>
        <w:adjustRightInd w:val="0"/>
        <w:snapToGrid w:val="0"/>
        <w:spacing w:line="288" w:lineRule="auto"/>
        <w:rPr>
          <w:rFonts w:cs="Times New Roman"/>
          <w:color w:val="auto"/>
          <w:spacing w:val="-6"/>
          <w:sz w:val="21"/>
          <w:szCs w:val="21"/>
          <w:highlight w:val="none"/>
        </w:rPr>
      </w:pPr>
    </w:p>
    <w:p w14:paraId="60467A03">
      <w:pPr>
        <w:adjustRightInd w:val="0"/>
        <w:snapToGrid w:val="0"/>
        <w:spacing w:line="288" w:lineRule="auto"/>
        <w:ind w:firstLine="396" w:firstLineChars="200"/>
        <w:rPr>
          <w:color w:val="auto"/>
          <w:sz w:val="21"/>
          <w:szCs w:val="21"/>
          <w:highlight w:val="none"/>
        </w:rPr>
      </w:pPr>
      <w:r>
        <w:rPr>
          <w:rFonts w:hint="eastAsia" w:cs="Times New Roman"/>
          <w:color w:val="auto"/>
          <w:spacing w:val="-6"/>
          <w:sz w:val="21"/>
          <w:szCs w:val="21"/>
          <w:highlight w:val="none"/>
        </w:rPr>
        <w:t>我方参加</w:t>
      </w:r>
      <w:r>
        <w:rPr>
          <w:rFonts w:hint="eastAsia" w:cs="Times New Roman"/>
          <w:bCs/>
          <w:color w:val="auto"/>
          <w:spacing w:val="-6"/>
          <w:sz w:val="21"/>
          <w:szCs w:val="21"/>
          <w:highlight w:val="none"/>
          <w:u w:val="single"/>
          <w:lang w:eastAsia="zh-CN"/>
        </w:rPr>
        <w:t>浙江农林大学衣锦校区实验大楼用房改造工程EPC</w:t>
      </w:r>
      <w:r>
        <w:rPr>
          <w:rFonts w:hint="eastAsia" w:cs="Times New Roman"/>
          <w:color w:val="auto"/>
          <w:spacing w:val="-6"/>
          <w:sz w:val="21"/>
          <w:szCs w:val="21"/>
          <w:highlight w:val="none"/>
          <w:u w:val="single"/>
        </w:rPr>
        <w:t>（项目编号</w:t>
      </w:r>
      <w:r>
        <w:rPr>
          <w:rFonts w:hint="eastAsia" w:cs="Times New Roman"/>
          <w:bCs/>
          <w:color w:val="auto"/>
          <w:spacing w:val="-6"/>
          <w:sz w:val="21"/>
          <w:szCs w:val="21"/>
          <w:highlight w:val="none"/>
          <w:u w:val="single"/>
        </w:rPr>
        <w:t>：</w:t>
      </w:r>
      <w:r>
        <w:rPr>
          <w:rFonts w:hint="eastAsia" w:cs="Times New Roman"/>
          <w:bCs/>
          <w:color w:val="auto"/>
          <w:spacing w:val="-6"/>
          <w:sz w:val="21"/>
          <w:szCs w:val="21"/>
          <w:highlight w:val="none"/>
          <w:u w:val="single"/>
          <w:lang w:eastAsia="zh-CN"/>
        </w:rPr>
        <w:t>HSZB-2025-915</w:t>
      </w:r>
      <w:r>
        <w:rPr>
          <w:rFonts w:hint="eastAsia" w:cs="Times New Roman"/>
          <w:color w:val="auto"/>
          <w:spacing w:val="-6"/>
          <w:sz w:val="21"/>
          <w:szCs w:val="21"/>
          <w:highlight w:val="none"/>
          <w:u w:val="single"/>
        </w:rPr>
        <w:t>）</w:t>
      </w:r>
      <w:r>
        <w:rPr>
          <w:rFonts w:hint="eastAsia" w:cs="Times New Roman"/>
          <w:color w:val="auto"/>
          <w:spacing w:val="-6"/>
          <w:sz w:val="21"/>
          <w:szCs w:val="21"/>
          <w:highlight w:val="none"/>
        </w:rPr>
        <w:t>项目，为此，我方提交电子加密响应文件一份、以介质（U盘）存储的数据电文形式的</w:t>
      </w:r>
      <w:r>
        <w:rPr>
          <w:rFonts w:hint="eastAsia" w:cs="Times New Roman"/>
          <w:color w:val="auto"/>
          <w:spacing w:val="-6"/>
          <w:sz w:val="21"/>
          <w:szCs w:val="21"/>
          <w:highlight w:val="none"/>
          <w:u w:val="single"/>
        </w:rPr>
        <w:t xml:space="preserve">备份响应文件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份</w:t>
      </w:r>
      <w:r>
        <w:rPr>
          <w:rFonts w:hint="eastAsia" w:cs="Times New Roman"/>
          <w:color w:val="auto"/>
          <w:spacing w:val="-6"/>
          <w:sz w:val="21"/>
          <w:szCs w:val="21"/>
          <w:highlight w:val="none"/>
        </w:rPr>
        <w:t>。宣布同意如下：</w:t>
      </w:r>
    </w:p>
    <w:p w14:paraId="0365086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14:paraId="238F095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2.我方在磋商响应之前已经与贵方进行了充分的沟通，完全理解并接受磋商文件的各项规定和要求，对磋商文件的合理性、合法性不再有异议。</w:t>
      </w:r>
    </w:p>
    <w:p w14:paraId="690820E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3.响应有效期自提交响应文件的截止之日起</w:t>
      </w:r>
      <w:r>
        <w:rPr>
          <w:rFonts w:hint="eastAsia"/>
          <w:color w:val="auto"/>
          <w:sz w:val="21"/>
          <w:szCs w:val="21"/>
          <w:highlight w:val="none"/>
          <w:u w:val="single"/>
        </w:rPr>
        <w:t>90</w:t>
      </w:r>
      <w:r>
        <w:rPr>
          <w:rFonts w:hint="eastAsia"/>
          <w:color w:val="auto"/>
          <w:sz w:val="21"/>
          <w:szCs w:val="21"/>
          <w:highlight w:val="none"/>
        </w:rPr>
        <w:t>天。</w:t>
      </w:r>
    </w:p>
    <w:p w14:paraId="234D8C9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14:paraId="34ED5B3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5.我方同意按照贵方要求提供与磋商有关的一切数据或资料。</w:t>
      </w:r>
    </w:p>
    <w:p w14:paraId="7DBE381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6.与本磋商有关的一切正式往来信函联系：</w:t>
      </w:r>
    </w:p>
    <w:tbl>
      <w:tblPr>
        <w:tblStyle w:val="13"/>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14:paraId="72199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16D30A8">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sz w:val="21"/>
                <w:szCs w:val="21"/>
                <w:highlight w:val="none"/>
              </w:rPr>
            </w:pPr>
            <w:r>
              <w:rPr>
                <w:rFonts w:hint="eastAsia" w:cs="Times New Roman"/>
                <w:color w:val="auto"/>
                <w:spacing w:val="-6"/>
                <w:sz w:val="21"/>
                <w:szCs w:val="21"/>
                <w:highlight w:val="none"/>
              </w:rPr>
              <w:t>联系人：</w:t>
            </w:r>
          </w:p>
        </w:tc>
        <w:tc>
          <w:tcPr>
            <w:tcW w:w="6808" w:type="dxa"/>
          </w:tcPr>
          <w:p w14:paraId="6947CB3D">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sz w:val="21"/>
                <w:szCs w:val="21"/>
                <w:highlight w:val="none"/>
              </w:rPr>
            </w:pPr>
          </w:p>
        </w:tc>
      </w:tr>
      <w:tr w14:paraId="1DC2E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5B788D8">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sz w:val="21"/>
                <w:szCs w:val="21"/>
                <w:highlight w:val="none"/>
              </w:rPr>
            </w:pPr>
            <w:r>
              <w:rPr>
                <w:rFonts w:hint="eastAsia" w:cs="Times New Roman"/>
                <w:color w:val="auto"/>
                <w:spacing w:val="-6"/>
                <w:sz w:val="21"/>
                <w:szCs w:val="21"/>
                <w:highlight w:val="none"/>
              </w:rPr>
              <w:t>职务：</w:t>
            </w:r>
          </w:p>
        </w:tc>
        <w:tc>
          <w:tcPr>
            <w:tcW w:w="6808" w:type="dxa"/>
          </w:tcPr>
          <w:p w14:paraId="7F5970C1">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sz w:val="21"/>
                <w:szCs w:val="21"/>
                <w:highlight w:val="none"/>
              </w:rPr>
            </w:pPr>
          </w:p>
        </w:tc>
      </w:tr>
      <w:tr w14:paraId="713A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9C806E8">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sz w:val="21"/>
                <w:szCs w:val="21"/>
                <w:highlight w:val="none"/>
              </w:rPr>
            </w:pPr>
            <w:r>
              <w:rPr>
                <w:rFonts w:hint="eastAsia" w:cs="Times New Roman"/>
                <w:color w:val="auto"/>
                <w:spacing w:val="-6"/>
                <w:sz w:val="21"/>
                <w:szCs w:val="21"/>
                <w:highlight w:val="none"/>
              </w:rPr>
              <w:t>手机：</w:t>
            </w:r>
          </w:p>
        </w:tc>
        <w:tc>
          <w:tcPr>
            <w:tcW w:w="6808" w:type="dxa"/>
          </w:tcPr>
          <w:p w14:paraId="152245C8">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sz w:val="21"/>
                <w:szCs w:val="21"/>
                <w:highlight w:val="none"/>
              </w:rPr>
            </w:pPr>
          </w:p>
        </w:tc>
      </w:tr>
      <w:tr w14:paraId="4AA3C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2B63676">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sz w:val="21"/>
                <w:szCs w:val="21"/>
                <w:highlight w:val="none"/>
              </w:rPr>
            </w:pPr>
            <w:r>
              <w:rPr>
                <w:rFonts w:hint="eastAsia" w:cs="Times New Roman"/>
                <w:color w:val="auto"/>
                <w:spacing w:val="-6"/>
                <w:sz w:val="21"/>
                <w:szCs w:val="21"/>
                <w:highlight w:val="none"/>
              </w:rPr>
              <w:t>电子邮箱：</w:t>
            </w:r>
          </w:p>
        </w:tc>
        <w:tc>
          <w:tcPr>
            <w:tcW w:w="6808" w:type="dxa"/>
          </w:tcPr>
          <w:p w14:paraId="26BAA63E">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sz w:val="21"/>
                <w:szCs w:val="21"/>
                <w:highlight w:val="none"/>
              </w:rPr>
            </w:pPr>
          </w:p>
        </w:tc>
      </w:tr>
      <w:tr w14:paraId="192A6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41D1072">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sz w:val="21"/>
                <w:szCs w:val="21"/>
                <w:highlight w:val="none"/>
              </w:rPr>
            </w:pPr>
            <w:r>
              <w:rPr>
                <w:rFonts w:hint="eastAsia" w:cs="Times New Roman"/>
                <w:color w:val="auto"/>
                <w:spacing w:val="-6"/>
                <w:sz w:val="21"/>
                <w:szCs w:val="21"/>
                <w:highlight w:val="none"/>
              </w:rPr>
              <w:t>地址：</w:t>
            </w:r>
          </w:p>
        </w:tc>
        <w:tc>
          <w:tcPr>
            <w:tcW w:w="6808" w:type="dxa"/>
          </w:tcPr>
          <w:p w14:paraId="39C4F300">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sz w:val="21"/>
                <w:szCs w:val="21"/>
                <w:highlight w:val="none"/>
              </w:rPr>
            </w:pPr>
          </w:p>
        </w:tc>
      </w:tr>
      <w:tr w14:paraId="6878B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BE315B3">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sz w:val="21"/>
                <w:szCs w:val="21"/>
                <w:highlight w:val="none"/>
              </w:rPr>
            </w:pPr>
            <w:r>
              <w:rPr>
                <w:rFonts w:hint="eastAsia" w:cs="Times New Roman"/>
                <w:color w:val="auto"/>
                <w:spacing w:val="-6"/>
                <w:sz w:val="21"/>
                <w:szCs w:val="21"/>
                <w:highlight w:val="none"/>
              </w:rPr>
              <w:t>开户银行：</w:t>
            </w:r>
          </w:p>
        </w:tc>
        <w:tc>
          <w:tcPr>
            <w:tcW w:w="6808" w:type="dxa"/>
          </w:tcPr>
          <w:p w14:paraId="23214FBA">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sz w:val="21"/>
                <w:szCs w:val="21"/>
                <w:highlight w:val="none"/>
              </w:rPr>
            </w:pPr>
          </w:p>
        </w:tc>
      </w:tr>
      <w:tr w14:paraId="72DB5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B917D25">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sz w:val="21"/>
                <w:szCs w:val="21"/>
                <w:highlight w:val="none"/>
              </w:rPr>
            </w:pPr>
            <w:r>
              <w:rPr>
                <w:rFonts w:hint="eastAsia" w:cs="Times New Roman"/>
                <w:color w:val="auto"/>
                <w:spacing w:val="-6"/>
                <w:sz w:val="21"/>
                <w:szCs w:val="21"/>
                <w:highlight w:val="none"/>
              </w:rPr>
              <w:t>银行账号：</w:t>
            </w:r>
          </w:p>
        </w:tc>
        <w:tc>
          <w:tcPr>
            <w:tcW w:w="6808" w:type="dxa"/>
          </w:tcPr>
          <w:p w14:paraId="6CBC9312">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sz w:val="21"/>
                <w:szCs w:val="21"/>
                <w:highlight w:val="none"/>
              </w:rPr>
            </w:pPr>
          </w:p>
        </w:tc>
      </w:tr>
    </w:tbl>
    <w:p w14:paraId="6A70C3C3">
      <w:pPr>
        <w:adjustRightInd w:val="0"/>
        <w:snapToGrid w:val="0"/>
        <w:spacing w:line="288" w:lineRule="auto"/>
        <w:rPr>
          <w:color w:val="auto"/>
          <w:sz w:val="21"/>
          <w:szCs w:val="21"/>
          <w:highlight w:val="none"/>
        </w:rPr>
      </w:pPr>
    </w:p>
    <w:p w14:paraId="2950CEF9">
      <w:pPr>
        <w:adjustRightInd w:val="0"/>
        <w:snapToGrid w:val="0"/>
        <w:spacing w:line="288" w:lineRule="auto"/>
        <w:rPr>
          <w:color w:val="auto"/>
          <w:sz w:val="21"/>
          <w:szCs w:val="21"/>
          <w:highlight w:val="none"/>
        </w:rPr>
      </w:pPr>
    </w:p>
    <w:p w14:paraId="4D7204F6">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66D34CF5">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75B59DF3">
      <w:pPr>
        <w:widowControl/>
        <w:adjustRightInd w:val="0"/>
        <w:snapToGrid w:val="0"/>
        <w:spacing w:line="288" w:lineRule="auto"/>
        <w:jc w:val="left"/>
        <w:rPr>
          <w:color w:val="auto"/>
          <w:sz w:val="21"/>
          <w:szCs w:val="21"/>
          <w:highlight w:val="none"/>
        </w:rPr>
      </w:pPr>
      <w:r>
        <w:rPr>
          <w:color w:val="auto"/>
          <w:sz w:val="21"/>
          <w:szCs w:val="21"/>
          <w:highlight w:val="none"/>
        </w:rPr>
        <w:br w:type="page"/>
      </w:r>
    </w:p>
    <w:p w14:paraId="65CAA788">
      <w:pPr>
        <w:adjustRightInd w:val="0"/>
        <w:snapToGrid w:val="0"/>
        <w:spacing w:line="288" w:lineRule="auto"/>
        <w:ind w:firstLine="498" w:firstLineChars="236"/>
        <w:jc w:val="center"/>
        <w:outlineLvl w:val="2"/>
        <w:rPr>
          <w:rFonts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w:t>
      </w:r>
      <w:r>
        <w:rPr>
          <w:rFonts w:ascii="宋体" w:hAnsi="宋体" w:eastAsia="宋体" w:cs="Times New Roman"/>
          <w:b/>
          <w:bCs/>
          <w:color w:val="auto"/>
          <w:sz w:val="21"/>
          <w:szCs w:val="21"/>
          <w:highlight w:val="none"/>
        </w:rPr>
        <w:t>2</w:t>
      </w:r>
      <w:r>
        <w:rPr>
          <w:rFonts w:hint="eastAsia" w:ascii="宋体" w:hAnsi="宋体" w:eastAsia="宋体" w:cs="Times New Roman"/>
          <w:b/>
          <w:bCs/>
          <w:color w:val="auto"/>
          <w:sz w:val="21"/>
          <w:szCs w:val="21"/>
          <w:highlight w:val="none"/>
        </w:rPr>
        <w:t>）授权委托书</w:t>
      </w:r>
    </w:p>
    <w:p w14:paraId="41AD3BD6">
      <w:pPr>
        <w:adjustRightInd w:val="0"/>
        <w:snapToGrid w:val="0"/>
        <w:spacing w:line="288" w:lineRule="auto"/>
        <w:rPr>
          <w:rFonts w:ascii="宋体" w:hAnsi="宋体" w:eastAsia="宋体" w:cs="Times New Roman"/>
          <w:b/>
          <w:bCs/>
          <w:color w:val="auto"/>
          <w:spacing w:val="-6"/>
          <w:sz w:val="21"/>
          <w:szCs w:val="21"/>
          <w:highlight w:val="none"/>
        </w:rPr>
      </w:pPr>
    </w:p>
    <w:p w14:paraId="68BD04AA">
      <w:pPr>
        <w:adjustRightInd w:val="0"/>
        <w:snapToGrid w:val="0"/>
        <w:spacing w:line="288" w:lineRule="auto"/>
        <w:rPr>
          <w:rFonts w:hint="eastAsia" w:ascii="宋体" w:hAnsi="宋体" w:eastAsia="宋体" w:cs="Times New Roman"/>
          <w:b/>
          <w:color w:val="auto"/>
          <w:spacing w:val="-6"/>
          <w:sz w:val="21"/>
          <w:szCs w:val="21"/>
          <w:highlight w:val="none"/>
          <w:lang w:eastAsia="zh-CN"/>
        </w:rPr>
      </w:pPr>
      <w:r>
        <w:rPr>
          <w:rFonts w:hint="eastAsia" w:ascii="宋体" w:hAnsi="宋体" w:eastAsia="宋体" w:cs="Times New Roman"/>
          <w:b/>
          <w:color w:val="auto"/>
          <w:spacing w:val="-6"/>
          <w:sz w:val="21"/>
          <w:szCs w:val="21"/>
          <w:highlight w:val="none"/>
        </w:rPr>
        <w:t>致：</w:t>
      </w:r>
      <w:r>
        <w:rPr>
          <w:rFonts w:hint="eastAsia" w:cs="Times New Roman"/>
          <w:b/>
          <w:color w:val="auto"/>
          <w:spacing w:val="-6"/>
          <w:sz w:val="21"/>
          <w:szCs w:val="21"/>
          <w:highlight w:val="none"/>
          <w:lang w:eastAsia="zh-CN"/>
        </w:rPr>
        <w:t>浙江农林大学</w:t>
      </w:r>
      <w:r>
        <w:rPr>
          <w:rFonts w:hint="eastAsia" w:ascii="宋体" w:hAnsi="宋体" w:eastAsia="宋体" w:cs="Times New Roman"/>
          <w:b/>
          <w:color w:val="auto"/>
          <w:spacing w:val="-6"/>
          <w:sz w:val="21"/>
          <w:szCs w:val="21"/>
          <w:highlight w:val="none"/>
        </w:rPr>
        <w:t>、</w:t>
      </w:r>
      <w:r>
        <w:rPr>
          <w:rFonts w:hint="eastAsia" w:cs="Times New Roman"/>
          <w:b/>
          <w:color w:val="auto"/>
          <w:spacing w:val="-6"/>
          <w:sz w:val="21"/>
          <w:szCs w:val="21"/>
          <w:highlight w:val="none"/>
          <w:lang w:eastAsia="zh-CN"/>
        </w:rPr>
        <w:t>浙江豪圣建设项目管理有限公司</w:t>
      </w:r>
    </w:p>
    <w:p w14:paraId="7B90AF01">
      <w:pPr>
        <w:adjustRightInd w:val="0"/>
        <w:snapToGrid w:val="0"/>
        <w:spacing w:line="288" w:lineRule="auto"/>
        <w:ind w:firstLine="396" w:firstLineChars="200"/>
        <w:rPr>
          <w:rFonts w:ascii="宋体" w:hAnsi="宋体" w:eastAsia="宋体" w:cs="Times New Roman"/>
          <w:color w:val="auto"/>
          <w:spacing w:val="-6"/>
          <w:sz w:val="21"/>
          <w:szCs w:val="21"/>
          <w:highlight w:val="none"/>
        </w:rPr>
      </w:pPr>
      <w:r>
        <w:rPr>
          <w:rFonts w:hint="eastAsia" w:ascii="宋体" w:hAnsi="宋体" w:eastAsia="宋体" w:cs="Times New Roman"/>
          <w:color w:val="auto"/>
          <w:spacing w:val="-6"/>
          <w:sz w:val="21"/>
          <w:szCs w:val="21"/>
          <w:highlight w:val="none"/>
        </w:rPr>
        <w:t>现授权委托：</w:t>
      </w:r>
      <w:r>
        <w:rPr>
          <w:rFonts w:ascii="宋体" w:hAnsi="宋体" w:eastAsia="宋体" w:cs="Times New Roman"/>
          <w:color w:val="auto"/>
          <w:spacing w:val="-6"/>
          <w:sz w:val="21"/>
          <w:szCs w:val="21"/>
          <w:highlight w:val="none"/>
          <w:u w:val="single"/>
        </w:rPr>
        <w:t xml:space="preserve">            </w:t>
      </w:r>
      <w:r>
        <w:rPr>
          <w:rFonts w:hint="eastAsia" w:ascii="宋体" w:hAnsi="宋体" w:eastAsia="宋体" w:cs="Times New Roman"/>
          <w:color w:val="auto"/>
          <w:spacing w:val="-6"/>
          <w:sz w:val="21"/>
          <w:szCs w:val="21"/>
          <w:highlight w:val="none"/>
        </w:rPr>
        <w:t>（授权代表姓名）（身份证号码：</w:t>
      </w:r>
      <w:r>
        <w:rPr>
          <w:rFonts w:ascii="宋体" w:hAnsi="宋体" w:eastAsia="宋体" w:cs="Times New Roman"/>
          <w:color w:val="auto"/>
          <w:spacing w:val="-6"/>
          <w:sz w:val="21"/>
          <w:szCs w:val="21"/>
          <w:highlight w:val="none"/>
          <w:u w:val="single"/>
        </w:rPr>
        <w:t xml:space="preserve">            </w:t>
      </w:r>
      <w:r>
        <w:rPr>
          <w:rFonts w:hint="eastAsia" w:ascii="宋体" w:hAnsi="宋体" w:eastAsia="宋体" w:cs="Times New Roman"/>
          <w:color w:val="auto"/>
          <w:spacing w:val="-6"/>
          <w:sz w:val="21"/>
          <w:szCs w:val="21"/>
          <w:highlight w:val="none"/>
        </w:rPr>
        <w:t>，手机：</w:t>
      </w:r>
      <w:r>
        <w:rPr>
          <w:rFonts w:ascii="宋体" w:hAnsi="宋体" w:eastAsia="宋体" w:cs="Times New Roman"/>
          <w:color w:val="auto"/>
          <w:spacing w:val="-6"/>
          <w:sz w:val="21"/>
          <w:szCs w:val="21"/>
          <w:highlight w:val="none"/>
          <w:u w:val="single"/>
        </w:rPr>
        <w:t xml:space="preserve">            </w:t>
      </w:r>
      <w:r>
        <w:rPr>
          <w:rFonts w:hint="eastAsia" w:ascii="宋体" w:hAnsi="宋体" w:eastAsia="宋体" w:cs="Times New Roman"/>
          <w:color w:val="auto"/>
          <w:spacing w:val="-6"/>
          <w:sz w:val="21"/>
          <w:szCs w:val="21"/>
          <w:highlight w:val="none"/>
        </w:rPr>
        <w:t>）以我方的名义参加</w:t>
      </w:r>
      <w:r>
        <w:rPr>
          <w:rFonts w:hint="eastAsia" w:cs="Times New Roman"/>
          <w:bCs/>
          <w:color w:val="auto"/>
          <w:spacing w:val="-6"/>
          <w:sz w:val="21"/>
          <w:szCs w:val="21"/>
          <w:highlight w:val="none"/>
          <w:lang w:eastAsia="zh-CN"/>
        </w:rPr>
        <w:t>浙江农林大学衣锦校区实验大楼用房改造工程EPC</w:t>
      </w:r>
      <w:r>
        <w:rPr>
          <w:rFonts w:hint="eastAsia" w:ascii="宋体" w:hAnsi="宋体" w:eastAsia="宋体" w:cs="Times New Roman"/>
          <w:bCs/>
          <w:color w:val="auto"/>
          <w:spacing w:val="-6"/>
          <w:sz w:val="21"/>
          <w:szCs w:val="21"/>
          <w:highlight w:val="none"/>
        </w:rPr>
        <w:t>项目（项目编号：</w:t>
      </w:r>
      <w:r>
        <w:rPr>
          <w:rFonts w:hint="eastAsia" w:cs="Times New Roman"/>
          <w:bCs/>
          <w:color w:val="auto"/>
          <w:spacing w:val="-6"/>
          <w:sz w:val="21"/>
          <w:szCs w:val="21"/>
          <w:highlight w:val="none"/>
          <w:lang w:eastAsia="zh-CN"/>
        </w:rPr>
        <w:t>HSZB-2025-915</w:t>
      </w:r>
      <w:r>
        <w:rPr>
          <w:rFonts w:hint="eastAsia" w:ascii="宋体" w:hAnsi="宋体" w:eastAsia="宋体" w:cs="Times New Roman"/>
          <w:bCs/>
          <w:color w:val="auto"/>
          <w:spacing w:val="-6"/>
          <w:sz w:val="21"/>
          <w:szCs w:val="21"/>
          <w:highlight w:val="none"/>
        </w:rPr>
        <w:t>）</w:t>
      </w:r>
      <w:r>
        <w:rPr>
          <w:rFonts w:hint="eastAsia" w:ascii="宋体" w:hAnsi="宋体" w:eastAsia="宋体" w:cs="Times New Roman"/>
          <w:color w:val="auto"/>
          <w:spacing w:val="-6"/>
          <w:sz w:val="21"/>
          <w:szCs w:val="21"/>
          <w:highlight w:val="none"/>
        </w:rPr>
        <w:t>的采购活动，并代表我方全权办理针对上述项目的响应、评审、签约等具体事务和签署相关文件。</w:t>
      </w:r>
    </w:p>
    <w:p w14:paraId="2859A22F">
      <w:pPr>
        <w:adjustRightInd w:val="0"/>
        <w:snapToGrid w:val="0"/>
        <w:spacing w:line="288" w:lineRule="auto"/>
        <w:ind w:firstLine="396" w:firstLineChars="200"/>
        <w:rPr>
          <w:rFonts w:ascii="宋体" w:hAnsi="宋体" w:eastAsia="宋体" w:cs="Times New Roman"/>
          <w:color w:val="auto"/>
          <w:spacing w:val="-6"/>
          <w:sz w:val="21"/>
          <w:szCs w:val="21"/>
          <w:highlight w:val="none"/>
        </w:rPr>
      </w:pPr>
      <w:r>
        <w:rPr>
          <w:rFonts w:hint="eastAsia" w:ascii="宋体" w:hAnsi="宋体" w:eastAsia="宋体" w:cs="Times New Roman"/>
          <w:color w:val="auto"/>
          <w:spacing w:val="-6"/>
          <w:sz w:val="21"/>
          <w:szCs w:val="21"/>
          <w:highlight w:val="none"/>
        </w:rPr>
        <w:t>我方对被授权人的签名负全部责任。</w:t>
      </w:r>
    </w:p>
    <w:p w14:paraId="42370870">
      <w:pPr>
        <w:adjustRightInd w:val="0"/>
        <w:snapToGrid w:val="0"/>
        <w:spacing w:line="288" w:lineRule="auto"/>
        <w:ind w:firstLine="396" w:firstLineChars="200"/>
        <w:rPr>
          <w:rFonts w:ascii="宋体" w:hAnsi="宋体" w:eastAsia="宋体" w:cs="Times New Roman"/>
          <w:color w:val="auto"/>
          <w:spacing w:val="-6"/>
          <w:sz w:val="21"/>
          <w:szCs w:val="21"/>
          <w:highlight w:val="none"/>
        </w:rPr>
      </w:pPr>
      <w:r>
        <w:rPr>
          <w:rFonts w:hint="eastAsia" w:ascii="宋体" w:hAnsi="宋体" w:eastAsia="宋体" w:cs="Times New Roman"/>
          <w:color w:val="auto"/>
          <w:spacing w:val="-6"/>
          <w:sz w:val="21"/>
          <w:szCs w:val="21"/>
          <w:highlight w:val="none"/>
        </w:rPr>
        <w:t>在撤销授权的书面通知以前，本授权书一直有效。被授权人在授权书有效期内签署的所有文件不因授权的撤销而失效。</w:t>
      </w:r>
    </w:p>
    <w:p w14:paraId="2F5C9E03">
      <w:pPr>
        <w:adjustRightInd w:val="0"/>
        <w:snapToGrid w:val="0"/>
        <w:spacing w:line="288" w:lineRule="auto"/>
        <w:ind w:firstLine="396" w:firstLineChars="200"/>
        <w:rPr>
          <w:rFonts w:ascii="宋体" w:hAnsi="宋体" w:eastAsia="宋体" w:cs="Times New Roman"/>
          <w:color w:val="auto"/>
          <w:spacing w:val="-6"/>
          <w:sz w:val="21"/>
          <w:szCs w:val="21"/>
          <w:highlight w:val="none"/>
        </w:rPr>
      </w:pPr>
      <w:r>
        <w:rPr>
          <w:rFonts w:hint="eastAsia" w:ascii="宋体" w:hAnsi="宋体" w:eastAsia="宋体" w:cs="Times New Roman"/>
          <w:color w:val="auto"/>
          <w:spacing w:val="-6"/>
          <w:sz w:val="21"/>
          <w:szCs w:val="21"/>
          <w:highlight w:val="none"/>
        </w:rPr>
        <w:t>被授权人无转委托权，特此告知。</w:t>
      </w:r>
    </w:p>
    <w:p w14:paraId="14A84F2D">
      <w:pPr>
        <w:adjustRightInd w:val="0"/>
        <w:snapToGrid w:val="0"/>
        <w:spacing w:line="288" w:lineRule="auto"/>
        <w:rPr>
          <w:rFonts w:ascii="宋体" w:hAnsi="宋体" w:eastAsia="宋体" w:cs="Times New Roman"/>
          <w:color w:val="auto"/>
          <w:spacing w:val="-6"/>
          <w:sz w:val="21"/>
          <w:szCs w:val="21"/>
          <w:highlight w:val="none"/>
        </w:rPr>
      </w:pPr>
    </w:p>
    <w:p w14:paraId="298D1934">
      <w:pPr>
        <w:adjustRightInd w:val="0"/>
        <w:snapToGrid w:val="0"/>
        <w:spacing w:line="288" w:lineRule="auto"/>
        <w:rPr>
          <w:rFonts w:ascii="宋体" w:hAnsi="宋体" w:eastAsia="宋体" w:cs="Times New Roman"/>
          <w:b/>
          <w:bCs/>
          <w:color w:val="auto"/>
          <w:spacing w:val="-6"/>
          <w:sz w:val="21"/>
          <w:szCs w:val="21"/>
          <w:highlight w:val="none"/>
        </w:rPr>
      </w:pPr>
      <w:r>
        <w:rPr>
          <w:rFonts w:hint="eastAsia" w:ascii="宋体" w:hAnsi="宋体" w:eastAsia="宋体" w:cs="Times New Roman"/>
          <w:b/>
          <w:bCs/>
          <w:color w:val="auto"/>
          <w:spacing w:val="-6"/>
          <w:sz w:val="21"/>
          <w:szCs w:val="21"/>
          <w:highlight w:val="none"/>
        </w:rPr>
        <w:t>供应商名称（</w:t>
      </w:r>
      <w:r>
        <w:rPr>
          <w:rFonts w:ascii="宋体" w:hAnsi="宋体" w:eastAsia="宋体" w:cs="Times New Roman"/>
          <w:b/>
          <w:bCs/>
          <w:color w:val="auto"/>
          <w:spacing w:val="-6"/>
          <w:sz w:val="21"/>
          <w:szCs w:val="21"/>
          <w:highlight w:val="none"/>
        </w:rPr>
        <w:t>电子签名/公章</w:t>
      </w:r>
      <w:r>
        <w:rPr>
          <w:rFonts w:hint="eastAsia" w:ascii="宋体" w:hAnsi="宋体" w:eastAsia="宋体" w:cs="Times New Roman"/>
          <w:b/>
          <w:bCs/>
          <w:color w:val="auto"/>
          <w:spacing w:val="-6"/>
          <w:sz w:val="21"/>
          <w:szCs w:val="21"/>
          <w:highlight w:val="none"/>
        </w:rPr>
        <w:t>）：</w:t>
      </w:r>
    </w:p>
    <w:p w14:paraId="0BCE55CB">
      <w:pPr>
        <w:adjustRightInd w:val="0"/>
        <w:snapToGrid w:val="0"/>
        <w:spacing w:line="288" w:lineRule="auto"/>
        <w:rPr>
          <w:rFonts w:ascii="宋体" w:hAnsi="宋体" w:eastAsia="宋体" w:cs="Times New Roman"/>
          <w:b/>
          <w:bCs/>
          <w:color w:val="auto"/>
          <w:spacing w:val="-6"/>
          <w:sz w:val="21"/>
          <w:szCs w:val="21"/>
          <w:highlight w:val="none"/>
        </w:rPr>
      </w:pPr>
      <w:r>
        <w:rPr>
          <w:rFonts w:hint="eastAsia" w:ascii="宋体" w:hAnsi="宋体" w:eastAsia="宋体" w:cs="Times New Roman"/>
          <w:b/>
          <w:bCs/>
          <w:color w:val="auto"/>
          <w:spacing w:val="-6"/>
          <w:sz w:val="21"/>
          <w:szCs w:val="21"/>
          <w:highlight w:val="none"/>
        </w:rPr>
        <w:t>日期：     年   月   日</w:t>
      </w:r>
    </w:p>
    <w:p w14:paraId="016E141B">
      <w:pPr>
        <w:adjustRightInd w:val="0"/>
        <w:snapToGrid w:val="0"/>
        <w:spacing w:line="288" w:lineRule="auto"/>
        <w:rPr>
          <w:rFonts w:ascii="宋体" w:hAnsi="宋体" w:eastAsia="宋体" w:cs="Times New Roman"/>
          <w:color w:val="auto"/>
          <w:sz w:val="21"/>
          <w:szCs w:val="21"/>
          <w:highlight w:val="none"/>
        </w:rPr>
      </w:pPr>
    </w:p>
    <w:p w14:paraId="30DB7078">
      <w:pPr>
        <w:adjustRightInd w:val="0"/>
        <w:snapToGrid w:val="0"/>
        <w:spacing w:line="288" w:lineRule="auto"/>
        <w:rPr>
          <w:rFonts w:ascii="宋体" w:hAnsi="宋体" w:eastAsia="宋体" w:cs="Times New Roman"/>
          <w:color w:val="auto"/>
          <w:sz w:val="21"/>
          <w:szCs w:val="21"/>
          <w:highlight w:val="none"/>
        </w:rPr>
      </w:pPr>
    </w:p>
    <w:p w14:paraId="400F9FCC">
      <w:pPr>
        <w:adjustRightInd w:val="0"/>
        <w:snapToGrid w:val="0"/>
        <w:spacing w:line="288" w:lineRule="auto"/>
        <w:rPr>
          <w:rFonts w:ascii="宋体" w:hAnsi="宋体" w:eastAsia="宋体" w:cs="Times New Roman"/>
          <w:color w:val="auto"/>
          <w:sz w:val="21"/>
          <w:szCs w:val="21"/>
          <w:highlight w:val="none"/>
        </w:rPr>
      </w:pPr>
    </w:p>
    <w:p w14:paraId="7B8BD359">
      <w:pPr>
        <w:adjustRightInd w:val="0"/>
        <w:snapToGrid w:val="0"/>
        <w:spacing w:line="288" w:lineRule="auto"/>
        <w:jc w:val="center"/>
        <w:outlineLvl w:val="2"/>
        <w:rPr>
          <w:rFonts w:ascii="宋体" w:hAnsi="宋体" w:eastAsia="宋体" w:cs="Times New Roman"/>
          <w:b/>
          <w:bCs/>
          <w:color w:val="auto"/>
          <w:spacing w:val="-6"/>
          <w:sz w:val="21"/>
          <w:szCs w:val="21"/>
          <w:highlight w:val="none"/>
        </w:rPr>
      </w:pPr>
      <w:r>
        <w:rPr>
          <w:rFonts w:hint="eastAsia" w:ascii="宋体" w:hAnsi="宋体" w:eastAsia="宋体" w:cs="Times New Roman"/>
          <w:b/>
          <w:bCs/>
          <w:color w:val="auto"/>
          <w:sz w:val="21"/>
          <w:szCs w:val="21"/>
          <w:highlight w:val="none"/>
        </w:rPr>
        <w:t>（2）法定代表人（单位负责人、自然人本人）</w:t>
      </w:r>
      <w:r>
        <w:rPr>
          <w:rFonts w:hint="eastAsia" w:ascii="宋体" w:hAnsi="宋体" w:eastAsia="宋体" w:cs="Times New Roman"/>
          <w:b/>
          <w:bCs/>
          <w:color w:val="auto"/>
          <w:spacing w:val="-6"/>
          <w:sz w:val="21"/>
          <w:szCs w:val="21"/>
          <w:highlight w:val="none"/>
        </w:rPr>
        <w:t>身份证明</w:t>
      </w:r>
    </w:p>
    <w:p w14:paraId="52BA8EE7">
      <w:pPr>
        <w:adjustRightInd w:val="0"/>
        <w:snapToGrid w:val="0"/>
        <w:spacing w:line="288" w:lineRule="auto"/>
        <w:ind w:firstLine="495" w:firstLineChars="236"/>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（适用于：法定代表人（单位负责人、自然人本人）</w:t>
      </w:r>
      <w:r>
        <w:rPr>
          <w:rFonts w:hint="eastAsia" w:ascii="宋体" w:hAnsi="宋体" w:eastAsia="宋体" w:cs="Times New Roman"/>
          <w:color w:val="auto"/>
          <w:spacing w:val="-6"/>
          <w:sz w:val="21"/>
          <w:szCs w:val="21"/>
          <w:highlight w:val="none"/>
        </w:rPr>
        <w:t>代表供应商参加采购活动</w:t>
      </w:r>
      <w:r>
        <w:rPr>
          <w:rFonts w:hint="eastAsia" w:ascii="宋体" w:hAnsi="宋体" w:eastAsia="宋体" w:cs="Times New Roman"/>
          <w:color w:val="auto"/>
          <w:sz w:val="21"/>
          <w:szCs w:val="21"/>
          <w:highlight w:val="none"/>
        </w:rPr>
        <w:t>）</w:t>
      </w:r>
    </w:p>
    <w:p w14:paraId="06BB67A8">
      <w:pPr>
        <w:adjustRightInd w:val="0"/>
        <w:snapToGrid w:val="0"/>
        <w:spacing w:line="288" w:lineRule="auto"/>
        <w:jc w:val="left"/>
        <w:rPr>
          <w:rFonts w:ascii="宋体" w:hAnsi="宋体" w:eastAsia="宋体" w:cs="Times New Roman"/>
          <w:color w:val="auto"/>
          <w:sz w:val="21"/>
          <w:szCs w:val="21"/>
          <w:highlight w:val="none"/>
        </w:rPr>
      </w:pPr>
      <w:r>
        <w:rPr>
          <w:rFonts w:hint="eastAsia" w:ascii="宋体" w:hAnsi="宋体" w:eastAsia="宋体" w:cs="宋体"/>
          <w:bCs/>
          <w:color w:val="auto"/>
          <w:sz w:val="21"/>
          <w:szCs w:val="21"/>
          <w:highlight w:val="none"/>
        </w:rPr>
        <w:t>身份证件复印件</w:t>
      </w:r>
    </w:p>
    <w:tbl>
      <w:tblPr>
        <w:tblStyle w:val="30"/>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1"/>
        <w:gridCol w:w="4701"/>
      </w:tblGrid>
      <w:tr w14:paraId="290F9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701" w:type="dxa"/>
          </w:tcPr>
          <w:p w14:paraId="35BE6436">
            <w:pPr>
              <w:adjustRightInd w:val="0"/>
              <w:snapToGrid w:val="0"/>
              <w:spacing w:line="288"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正面：</w:t>
            </w:r>
          </w:p>
        </w:tc>
        <w:tc>
          <w:tcPr>
            <w:tcW w:w="4701" w:type="dxa"/>
          </w:tcPr>
          <w:p w14:paraId="45F99BD7">
            <w:pPr>
              <w:adjustRightInd w:val="0"/>
              <w:snapToGrid w:val="0"/>
              <w:spacing w:line="288"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反面：</w:t>
            </w:r>
          </w:p>
        </w:tc>
      </w:tr>
    </w:tbl>
    <w:p w14:paraId="685BFCC3">
      <w:pPr>
        <w:adjustRightInd w:val="0"/>
        <w:snapToGrid w:val="0"/>
        <w:spacing w:line="288" w:lineRule="auto"/>
        <w:rPr>
          <w:rFonts w:ascii="宋体" w:hAnsi="宋体" w:eastAsia="宋体" w:cs="Times New Roman"/>
          <w:color w:val="auto"/>
          <w:sz w:val="21"/>
          <w:szCs w:val="21"/>
          <w:highlight w:val="none"/>
        </w:rPr>
      </w:pPr>
    </w:p>
    <w:p w14:paraId="4DF5C388">
      <w:pPr>
        <w:widowControl/>
        <w:adjustRightInd w:val="0"/>
        <w:snapToGrid w:val="0"/>
        <w:spacing w:line="288" w:lineRule="auto"/>
        <w:jc w:val="left"/>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br w:type="page"/>
      </w:r>
    </w:p>
    <w:p w14:paraId="483DE4D4">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3</w:t>
      </w:r>
      <w:r>
        <w:rPr>
          <w:rFonts w:hint="eastAsia"/>
          <w:b/>
          <w:bCs/>
          <w:color w:val="auto"/>
          <w:sz w:val="21"/>
          <w:szCs w:val="21"/>
          <w:highlight w:val="none"/>
        </w:rPr>
        <w:t>）供应商</w:t>
      </w:r>
      <w:r>
        <w:rPr>
          <w:rFonts w:hint="eastAsia"/>
          <w:b/>
          <w:bCs/>
          <w:color w:val="auto"/>
          <w:sz w:val="21"/>
          <w:szCs w:val="21"/>
          <w:highlight w:val="none"/>
          <w:lang w:val="en-US" w:eastAsia="zh-CN"/>
        </w:rPr>
        <w:t>业绩</w:t>
      </w:r>
      <w:r>
        <w:rPr>
          <w:rFonts w:hint="eastAsia"/>
          <w:b/>
          <w:bCs/>
          <w:color w:val="auto"/>
          <w:sz w:val="21"/>
          <w:szCs w:val="21"/>
          <w:highlight w:val="none"/>
        </w:rPr>
        <w:t>合同一览表</w:t>
      </w:r>
    </w:p>
    <w:tbl>
      <w:tblPr>
        <w:tblStyle w:val="1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268"/>
        <w:gridCol w:w="1282"/>
        <w:gridCol w:w="1432"/>
        <w:gridCol w:w="1256"/>
        <w:gridCol w:w="899"/>
        <w:gridCol w:w="995"/>
        <w:gridCol w:w="1718"/>
      </w:tblGrid>
      <w:tr w14:paraId="464F0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225656A8">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序号</w:t>
            </w:r>
          </w:p>
        </w:tc>
        <w:tc>
          <w:tcPr>
            <w:tcW w:w="1268" w:type="dxa"/>
            <w:vAlign w:val="center"/>
          </w:tcPr>
          <w:p w14:paraId="583DF0EC">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采购人</w:t>
            </w:r>
          </w:p>
        </w:tc>
        <w:tc>
          <w:tcPr>
            <w:tcW w:w="1282" w:type="dxa"/>
            <w:vAlign w:val="center"/>
          </w:tcPr>
          <w:p w14:paraId="23450F88">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项目名称</w:t>
            </w:r>
          </w:p>
        </w:tc>
        <w:tc>
          <w:tcPr>
            <w:tcW w:w="1432" w:type="dxa"/>
            <w:vAlign w:val="center"/>
          </w:tcPr>
          <w:p w14:paraId="6C1403F7">
            <w:pPr>
              <w:keepNext w:val="0"/>
              <w:keepLines w:val="0"/>
              <w:suppressLineNumbers w:val="0"/>
              <w:adjustRightInd w:val="0"/>
              <w:snapToGrid w:val="0"/>
              <w:spacing w:before="0" w:beforeAutospacing="0" w:after="0" w:afterAutospacing="0" w:line="288" w:lineRule="auto"/>
              <w:ind w:left="0" w:right="0"/>
              <w:jc w:val="center"/>
              <w:rPr>
                <w:rFonts w:hint="default" w:eastAsia="宋体"/>
                <w:b/>
                <w:bCs/>
                <w:color w:val="auto"/>
                <w:sz w:val="21"/>
                <w:szCs w:val="21"/>
                <w:highlight w:val="none"/>
                <w:lang w:val="en-US" w:eastAsia="zh-CN"/>
              </w:rPr>
            </w:pPr>
            <w:r>
              <w:rPr>
                <w:rFonts w:hint="eastAsia"/>
                <w:b/>
                <w:bCs/>
                <w:color w:val="auto"/>
                <w:sz w:val="21"/>
                <w:szCs w:val="21"/>
                <w:highlight w:val="none"/>
                <w:lang w:val="en-US" w:eastAsia="zh-CN"/>
              </w:rPr>
              <w:t>主要内容</w:t>
            </w:r>
          </w:p>
        </w:tc>
        <w:tc>
          <w:tcPr>
            <w:tcW w:w="1256" w:type="dxa"/>
            <w:vAlign w:val="center"/>
          </w:tcPr>
          <w:p w14:paraId="40BA4B21">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合同金额</w:t>
            </w:r>
          </w:p>
          <w:p w14:paraId="38ED33AA">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（万元）</w:t>
            </w:r>
          </w:p>
        </w:tc>
        <w:tc>
          <w:tcPr>
            <w:tcW w:w="899" w:type="dxa"/>
            <w:vAlign w:val="center"/>
          </w:tcPr>
          <w:p w14:paraId="589897C9">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附件页码</w:t>
            </w:r>
          </w:p>
        </w:tc>
        <w:tc>
          <w:tcPr>
            <w:tcW w:w="995" w:type="dxa"/>
            <w:vAlign w:val="center"/>
          </w:tcPr>
          <w:p w14:paraId="6B6DB499">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合同签订时间</w:t>
            </w:r>
          </w:p>
        </w:tc>
        <w:tc>
          <w:tcPr>
            <w:tcW w:w="1718" w:type="dxa"/>
            <w:vAlign w:val="center"/>
          </w:tcPr>
          <w:p w14:paraId="7439ED92">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采购人联系人</w:t>
            </w:r>
          </w:p>
          <w:p w14:paraId="24D595F3">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联系方式</w:t>
            </w:r>
          </w:p>
        </w:tc>
      </w:tr>
      <w:tr w14:paraId="529A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44A18171">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268" w:type="dxa"/>
            <w:vAlign w:val="center"/>
          </w:tcPr>
          <w:p w14:paraId="300D8B1D">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282" w:type="dxa"/>
            <w:vAlign w:val="center"/>
          </w:tcPr>
          <w:p w14:paraId="5A8DAB27">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432" w:type="dxa"/>
            <w:vAlign w:val="center"/>
          </w:tcPr>
          <w:p w14:paraId="6DC2BF48">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256" w:type="dxa"/>
            <w:vAlign w:val="center"/>
          </w:tcPr>
          <w:p w14:paraId="61713510">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899" w:type="dxa"/>
            <w:vAlign w:val="center"/>
          </w:tcPr>
          <w:p w14:paraId="3087F0E3">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995" w:type="dxa"/>
            <w:vAlign w:val="center"/>
          </w:tcPr>
          <w:p w14:paraId="207887D3">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718" w:type="dxa"/>
            <w:vAlign w:val="center"/>
          </w:tcPr>
          <w:p w14:paraId="799E37FE">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r>
      <w:tr w14:paraId="57A7B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23947D1C">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268" w:type="dxa"/>
            <w:vAlign w:val="center"/>
          </w:tcPr>
          <w:p w14:paraId="5AC7DD22">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282" w:type="dxa"/>
            <w:vAlign w:val="center"/>
          </w:tcPr>
          <w:p w14:paraId="57D05036">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432" w:type="dxa"/>
            <w:vAlign w:val="center"/>
          </w:tcPr>
          <w:p w14:paraId="617215E7">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256" w:type="dxa"/>
            <w:vAlign w:val="center"/>
          </w:tcPr>
          <w:p w14:paraId="76620875">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899" w:type="dxa"/>
            <w:vAlign w:val="center"/>
          </w:tcPr>
          <w:p w14:paraId="5138D881">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995" w:type="dxa"/>
            <w:vAlign w:val="center"/>
          </w:tcPr>
          <w:p w14:paraId="036B61BE">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718" w:type="dxa"/>
            <w:vAlign w:val="center"/>
          </w:tcPr>
          <w:p w14:paraId="29D2DFA5">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r>
      <w:tr w14:paraId="349F4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33722660">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268" w:type="dxa"/>
            <w:vAlign w:val="center"/>
          </w:tcPr>
          <w:p w14:paraId="73017AA8">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282" w:type="dxa"/>
            <w:vAlign w:val="center"/>
          </w:tcPr>
          <w:p w14:paraId="566A2864">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432" w:type="dxa"/>
            <w:vAlign w:val="center"/>
          </w:tcPr>
          <w:p w14:paraId="70F361F4">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256" w:type="dxa"/>
            <w:vAlign w:val="center"/>
          </w:tcPr>
          <w:p w14:paraId="267FE7D1">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899" w:type="dxa"/>
            <w:vAlign w:val="center"/>
          </w:tcPr>
          <w:p w14:paraId="033E11F2">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995" w:type="dxa"/>
            <w:vAlign w:val="center"/>
          </w:tcPr>
          <w:p w14:paraId="7D4245AA">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718" w:type="dxa"/>
            <w:vAlign w:val="center"/>
          </w:tcPr>
          <w:p w14:paraId="64597480">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r>
      <w:tr w14:paraId="025EE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2F9489BB">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268" w:type="dxa"/>
            <w:vAlign w:val="center"/>
          </w:tcPr>
          <w:p w14:paraId="7013CF59">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282" w:type="dxa"/>
            <w:vAlign w:val="center"/>
          </w:tcPr>
          <w:p w14:paraId="3E403229">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432" w:type="dxa"/>
            <w:vAlign w:val="center"/>
          </w:tcPr>
          <w:p w14:paraId="794A6A6B">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256" w:type="dxa"/>
            <w:vAlign w:val="center"/>
          </w:tcPr>
          <w:p w14:paraId="1C61583C">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899" w:type="dxa"/>
            <w:vAlign w:val="center"/>
          </w:tcPr>
          <w:p w14:paraId="1C7527A1">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995" w:type="dxa"/>
            <w:vAlign w:val="center"/>
          </w:tcPr>
          <w:p w14:paraId="05C64479">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1718" w:type="dxa"/>
            <w:vAlign w:val="center"/>
          </w:tcPr>
          <w:p w14:paraId="0228C3C3">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r>
    </w:tbl>
    <w:p w14:paraId="5F8DE350">
      <w:pPr>
        <w:adjustRightInd w:val="0"/>
        <w:snapToGrid w:val="0"/>
        <w:spacing w:line="288" w:lineRule="auto"/>
        <w:rPr>
          <w:color w:val="auto"/>
          <w:sz w:val="21"/>
          <w:szCs w:val="21"/>
          <w:highlight w:val="none"/>
        </w:rPr>
      </w:pPr>
    </w:p>
    <w:p w14:paraId="684E1802">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14A2F871">
      <w:pPr>
        <w:adjustRightInd w:val="0"/>
        <w:snapToGrid w:val="0"/>
        <w:spacing w:line="288" w:lineRule="auto"/>
        <w:rPr>
          <w:b/>
          <w:bCs/>
          <w:color w:val="auto"/>
          <w:sz w:val="21"/>
          <w:szCs w:val="21"/>
          <w:highlight w:val="none"/>
        </w:rPr>
      </w:pPr>
      <w:r>
        <w:rPr>
          <w:rFonts w:hint="eastAsia"/>
          <w:b/>
          <w:bCs/>
          <w:color w:val="auto"/>
          <w:sz w:val="21"/>
          <w:szCs w:val="21"/>
          <w:highlight w:val="none"/>
        </w:rPr>
        <w:t>1.供应商须提供上述业绩合同扫描件；</w:t>
      </w:r>
    </w:p>
    <w:p w14:paraId="32D64892">
      <w:pPr>
        <w:adjustRightInd w:val="0"/>
        <w:snapToGrid w:val="0"/>
        <w:spacing w:line="288" w:lineRule="auto"/>
        <w:rPr>
          <w:b/>
          <w:bCs/>
          <w:color w:val="auto"/>
          <w:sz w:val="21"/>
          <w:szCs w:val="21"/>
          <w:highlight w:val="none"/>
        </w:rPr>
      </w:pPr>
      <w:r>
        <w:rPr>
          <w:rFonts w:hint="eastAsia"/>
          <w:b/>
          <w:bCs/>
          <w:color w:val="auto"/>
          <w:sz w:val="21"/>
          <w:szCs w:val="21"/>
          <w:highlight w:val="none"/>
        </w:rPr>
        <w:t>2.所有合同扫描件应清晰，应能体现合同签订时间、双方签名盖章等内容；</w:t>
      </w:r>
    </w:p>
    <w:p w14:paraId="37603781">
      <w:pPr>
        <w:adjustRightInd w:val="0"/>
        <w:snapToGrid w:val="0"/>
        <w:spacing w:line="288" w:lineRule="auto"/>
        <w:rPr>
          <w:b/>
          <w:bCs/>
          <w:color w:val="auto"/>
          <w:sz w:val="21"/>
          <w:szCs w:val="21"/>
          <w:highlight w:val="none"/>
        </w:rPr>
      </w:pPr>
      <w:r>
        <w:rPr>
          <w:rFonts w:hint="eastAsia"/>
          <w:b/>
          <w:bCs/>
          <w:color w:val="auto"/>
          <w:sz w:val="21"/>
          <w:szCs w:val="21"/>
          <w:highlight w:val="none"/>
        </w:rPr>
        <w:t>3.供应商应在不涉及商业秘密的前提下尽可能提供详细的合同扫描件内容。</w:t>
      </w:r>
    </w:p>
    <w:p w14:paraId="327232AB">
      <w:pPr>
        <w:adjustRightInd w:val="0"/>
        <w:snapToGrid w:val="0"/>
        <w:spacing w:line="288" w:lineRule="auto"/>
        <w:rPr>
          <w:color w:val="auto"/>
          <w:sz w:val="21"/>
          <w:szCs w:val="21"/>
          <w:highlight w:val="none"/>
        </w:rPr>
      </w:pPr>
    </w:p>
    <w:p w14:paraId="1D3A5175">
      <w:pPr>
        <w:adjustRightInd w:val="0"/>
        <w:snapToGrid w:val="0"/>
        <w:spacing w:line="288" w:lineRule="auto"/>
        <w:rPr>
          <w:color w:val="auto"/>
          <w:sz w:val="21"/>
          <w:szCs w:val="21"/>
          <w:highlight w:val="none"/>
        </w:rPr>
      </w:pPr>
    </w:p>
    <w:p w14:paraId="5BEF1CDD">
      <w:pPr>
        <w:adjustRightInd w:val="0"/>
        <w:snapToGrid w:val="0"/>
        <w:spacing w:line="288" w:lineRule="auto"/>
        <w:rPr>
          <w:color w:val="auto"/>
          <w:sz w:val="21"/>
          <w:szCs w:val="21"/>
          <w:highlight w:val="none"/>
        </w:rPr>
      </w:pPr>
    </w:p>
    <w:p w14:paraId="1F055A60">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197B0F63">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651473C2">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3BFFF688">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4</w:t>
      </w:r>
      <w:r>
        <w:rPr>
          <w:rFonts w:hint="eastAsia"/>
          <w:b/>
          <w:bCs/>
          <w:color w:val="auto"/>
          <w:sz w:val="21"/>
          <w:szCs w:val="21"/>
          <w:highlight w:val="none"/>
        </w:rPr>
        <w:t>）采购需求偏离表</w:t>
      </w:r>
    </w:p>
    <w:p w14:paraId="65BEC2C5">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采 购 人：</w:t>
      </w:r>
      <w:r>
        <w:rPr>
          <w:rFonts w:hint="eastAsia"/>
          <w:color w:val="auto"/>
          <w:sz w:val="21"/>
          <w:szCs w:val="21"/>
          <w:highlight w:val="none"/>
          <w:lang w:eastAsia="zh-CN"/>
        </w:rPr>
        <w:t>浙江农林大学</w:t>
      </w:r>
    </w:p>
    <w:p w14:paraId="27735244">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项目名称：</w:t>
      </w:r>
      <w:r>
        <w:rPr>
          <w:rFonts w:hint="eastAsia"/>
          <w:color w:val="auto"/>
          <w:sz w:val="21"/>
          <w:szCs w:val="21"/>
          <w:highlight w:val="none"/>
          <w:lang w:eastAsia="zh-CN"/>
        </w:rPr>
        <w:t>衣锦校区实验大楼用房改造工程EPC</w:t>
      </w:r>
    </w:p>
    <w:p w14:paraId="0DD09D38">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项目编号：</w:t>
      </w:r>
      <w:r>
        <w:rPr>
          <w:rFonts w:hint="eastAsia"/>
          <w:color w:val="auto"/>
          <w:sz w:val="21"/>
          <w:szCs w:val="21"/>
          <w:highlight w:val="none"/>
          <w:lang w:eastAsia="zh-CN"/>
        </w:rPr>
        <w:t>HSZB-2025-915</w:t>
      </w:r>
    </w:p>
    <w:tbl>
      <w:tblPr>
        <w:tblStyle w:val="1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3286"/>
        <w:gridCol w:w="2911"/>
        <w:gridCol w:w="2407"/>
      </w:tblGrid>
      <w:tr w14:paraId="6ECC8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073392B3">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序号</w:t>
            </w:r>
          </w:p>
        </w:tc>
        <w:tc>
          <w:tcPr>
            <w:tcW w:w="3286" w:type="dxa"/>
            <w:vAlign w:val="center"/>
          </w:tcPr>
          <w:p w14:paraId="7AE4A1D0">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磋商文件要求</w:t>
            </w:r>
          </w:p>
        </w:tc>
        <w:tc>
          <w:tcPr>
            <w:tcW w:w="2911" w:type="dxa"/>
            <w:vAlign w:val="center"/>
          </w:tcPr>
          <w:p w14:paraId="6A7DF13A">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响应规格</w:t>
            </w:r>
          </w:p>
        </w:tc>
        <w:tc>
          <w:tcPr>
            <w:tcW w:w="2407" w:type="dxa"/>
            <w:vAlign w:val="center"/>
          </w:tcPr>
          <w:p w14:paraId="213A2423">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是否偏离（提供说明）</w:t>
            </w:r>
          </w:p>
        </w:tc>
      </w:tr>
      <w:tr w14:paraId="7866D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3F0EFCA3">
            <w:pPr>
              <w:keepNext w:val="0"/>
              <w:keepLines w:val="0"/>
              <w:suppressLineNumbers w:val="0"/>
              <w:adjustRightInd w:val="0"/>
              <w:snapToGrid w:val="0"/>
              <w:spacing w:before="0" w:beforeAutospacing="0" w:after="0" w:afterAutospacing="0" w:line="288" w:lineRule="auto"/>
              <w:ind w:left="0" w:right="0"/>
              <w:rPr>
                <w:rFonts w:hint="default"/>
                <w:b/>
                <w:bCs/>
                <w:color w:val="auto"/>
                <w:sz w:val="21"/>
                <w:szCs w:val="21"/>
                <w:highlight w:val="none"/>
              </w:rPr>
            </w:pPr>
            <w:r>
              <w:rPr>
                <w:rFonts w:hint="eastAsia"/>
                <w:b/>
                <w:bCs/>
                <w:color w:val="auto"/>
                <w:sz w:val="21"/>
                <w:szCs w:val="21"/>
                <w:highlight w:val="none"/>
              </w:rPr>
              <w:t>采购资金的支付方式、时间、条件</w:t>
            </w:r>
          </w:p>
        </w:tc>
      </w:tr>
      <w:tr w14:paraId="1B4A6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4F5AD5AD">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1</w:t>
            </w:r>
          </w:p>
        </w:tc>
        <w:tc>
          <w:tcPr>
            <w:tcW w:w="3286" w:type="dxa"/>
            <w:vAlign w:val="center"/>
          </w:tcPr>
          <w:p w14:paraId="207A71DB">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911" w:type="dxa"/>
            <w:vAlign w:val="center"/>
          </w:tcPr>
          <w:p w14:paraId="797426E9">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407" w:type="dxa"/>
            <w:vAlign w:val="center"/>
          </w:tcPr>
          <w:p w14:paraId="59BBF746">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r>
      <w:tr w14:paraId="1D3D7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1A93E913">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2</w:t>
            </w:r>
          </w:p>
        </w:tc>
        <w:tc>
          <w:tcPr>
            <w:tcW w:w="3286" w:type="dxa"/>
            <w:vAlign w:val="center"/>
          </w:tcPr>
          <w:p w14:paraId="163FD273">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911" w:type="dxa"/>
            <w:vAlign w:val="center"/>
          </w:tcPr>
          <w:p w14:paraId="6E7D84B3">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407" w:type="dxa"/>
            <w:vAlign w:val="center"/>
          </w:tcPr>
          <w:p w14:paraId="33825F1F">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r>
      <w:tr w14:paraId="7C38A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0DC158C8">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w:t>
            </w:r>
          </w:p>
        </w:tc>
        <w:tc>
          <w:tcPr>
            <w:tcW w:w="3286" w:type="dxa"/>
            <w:vAlign w:val="center"/>
          </w:tcPr>
          <w:p w14:paraId="4771E1FE">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911" w:type="dxa"/>
            <w:vAlign w:val="center"/>
          </w:tcPr>
          <w:p w14:paraId="4E8E9F81">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407" w:type="dxa"/>
            <w:vAlign w:val="center"/>
          </w:tcPr>
          <w:p w14:paraId="56455531">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r>
      <w:tr w14:paraId="3A4F0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677C7FFA">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b/>
                <w:bCs/>
                <w:color w:val="auto"/>
                <w:sz w:val="21"/>
                <w:szCs w:val="21"/>
                <w:highlight w:val="none"/>
              </w:rPr>
              <w:t>服务要求</w:t>
            </w:r>
          </w:p>
        </w:tc>
      </w:tr>
      <w:tr w14:paraId="186DD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0BD2959D">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1</w:t>
            </w:r>
          </w:p>
        </w:tc>
        <w:tc>
          <w:tcPr>
            <w:tcW w:w="3286" w:type="dxa"/>
            <w:vAlign w:val="center"/>
          </w:tcPr>
          <w:p w14:paraId="01172D08">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911" w:type="dxa"/>
            <w:vAlign w:val="center"/>
          </w:tcPr>
          <w:p w14:paraId="1F021A09">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407" w:type="dxa"/>
            <w:vAlign w:val="center"/>
          </w:tcPr>
          <w:p w14:paraId="4E63B84B">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r>
      <w:tr w14:paraId="259C7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62EC9FB1">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2</w:t>
            </w:r>
          </w:p>
        </w:tc>
        <w:tc>
          <w:tcPr>
            <w:tcW w:w="3286" w:type="dxa"/>
            <w:vAlign w:val="center"/>
          </w:tcPr>
          <w:p w14:paraId="13753818">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911" w:type="dxa"/>
            <w:vAlign w:val="center"/>
          </w:tcPr>
          <w:p w14:paraId="4797B6EA">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407" w:type="dxa"/>
            <w:vAlign w:val="center"/>
          </w:tcPr>
          <w:p w14:paraId="5597A45C">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r>
      <w:tr w14:paraId="6FCE8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38D96F47">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w:t>
            </w:r>
          </w:p>
        </w:tc>
        <w:tc>
          <w:tcPr>
            <w:tcW w:w="3286" w:type="dxa"/>
            <w:vAlign w:val="center"/>
          </w:tcPr>
          <w:p w14:paraId="4903CBFA">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911" w:type="dxa"/>
            <w:vAlign w:val="center"/>
          </w:tcPr>
          <w:p w14:paraId="4D8FA3BF">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407" w:type="dxa"/>
            <w:vAlign w:val="center"/>
          </w:tcPr>
          <w:p w14:paraId="76D59384">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r>
      <w:tr w14:paraId="55C08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62852CD6">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b/>
                <w:bCs/>
                <w:color w:val="auto"/>
                <w:sz w:val="21"/>
                <w:szCs w:val="21"/>
                <w:highlight w:val="none"/>
              </w:rPr>
              <w:t>技术要求</w:t>
            </w:r>
          </w:p>
        </w:tc>
      </w:tr>
      <w:tr w14:paraId="15FBE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5AF68B8C">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1</w:t>
            </w:r>
          </w:p>
        </w:tc>
        <w:tc>
          <w:tcPr>
            <w:tcW w:w="3286" w:type="dxa"/>
            <w:vAlign w:val="center"/>
          </w:tcPr>
          <w:p w14:paraId="4821E463">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911" w:type="dxa"/>
            <w:vAlign w:val="center"/>
          </w:tcPr>
          <w:p w14:paraId="0F6331D2">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407" w:type="dxa"/>
            <w:vAlign w:val="center"/>
          </w:tcPr>
          <w:p w14:paraId="41ECE66E">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r>
      <w:tr w14:paraId="15305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6CA9062C">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2</w:t>
            </w:r>
          </w:p>
        </w:tc>
        <w:tc>
          <w:tcPr>
            <w:tcW w:w="3286" w:type="dxa"/>
            <w:vAlign w:val="center"/>
          </w:tcPr>
          <w:p w14:paraId="2300E05A">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911" w:type="dxa"/>
            <w:vAlign w:val="center"/>
          </w:tcPr>
          <w:p w14:paraId="09948E89">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407" w:type="dxa"/>
            <w:vAlign w:val="center"/>
          </w:tcPr>
          <w:p w14:paraId="4EB9A542">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r>
      <w:tr w14:paraId="03CD4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1FA4B559">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w:t>
            </w:r>
          </w:p>
        </w:tc>
        <w:tc>
          <w:tcPr>
            <w:tcW w:w="3286" w:type="dxa"/>
            <w:vAlign w:val="center"/>
          </w:tcPr>
          <w:p w14:paraId="11A4C224">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911" w:type="dxa"/>
            <w:vAlign w:val="center"/>
          </w:tcPr>
          <w:p w14:paraId="6C901EF6">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c>
          <w:tcPr>
            <w:tcW w:w="2407" w:type="dxa"/>
            <w:vAlign w:val="center"/>
          </w:tcPr>
          <w:p w14:paraId="24F60AE8">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p>
        </w:tc>
      </w:tr>
    </w:tbl>
    <w:p w14:paraId="16142740">
      <w:pPr>
        <w:adjustRightInd w:val="0"/>
        <w:snapToGrid w:val="0"/>
        <w:spacing w:line="288" w:lineRule="auto"/>
        <w:rPr>
          <w:color w:val="auto"/>
          <w:sz w:val="21"/>
          <w:szCs w:val="21"/>
          <w:highlight w:val="none"/>
        </w:rPr>
      </w:pPr>
    </w:p>
    <w:p w14:paraId="1D48C59A">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4D2ED9BC">
      <w:pPr>
        <w:adjustRightInd w:val="0"/>
        <w:snapToGrid w:val="0"/>
        <w:spacing w:line="288" w:lineRule="auto"/>
        <w:rPr>
          <w:b/>
          <w:bCs/>
          <w:color w:val="auto"/>
          <w:sz w:val="21"/>
          <w:szCs w:val="21"/>
          <w:highlight w:val="none"/>
        </w:rPr>
      </w:pPr>
      <w:r>
        <w:rPr>
          <w:rFonts w:hint="eastAsia"/>
          <w:b/>
          <w:bCs/>
          <w:color w:val="auto"/>
          <w:sz w:val="21"/>
          <w:szCs w:val="21"/>
          <w:highlight w:val="none"/>
        </w:rPr>
        <w:t>1.逐项按照磋商文件要求填写响应规格；</w:t>
      </w:r>
    </w:p>
    <w:p w14:paraId="3CBCB992">
      <w:pPr>
        <w:adjustRightInd w:val="0"/>
        <w:snapToGrid w:val="0"/>
        <w:spacing w:line="288" w:lineRule="auto"/>
        <w:rPr>
          <w:b/>
          <w:bCs/>
          <w:color w:val="auto"/>
          <w:sz w:val="21"/>
          <w:szCs w:val="21"/>
          <w:highlight w:val="none"/>
        </w:rPr>
      </w:pPr>
      <w:r>
        <w:rPr>
          <w:rFonts w:hint="eastAsia"/>
          <w:b/>
          <w:bCs/>
          <w:color w:val="auto"/>
          <w:sz w:val="21"/>
          <w:szCs w:val="21"/>
          <w:highlight w:val="none"/>
        </w:rPr>
        <w:t>2.偏离说明是指对磋商文件要求存在不同之处的解释说明。偏离系指：正偏离（高于采购需求）、负偏离（低于采购需求）、无偏离（满足采购需求）；</w:t>
      </w:r>
    </w:p>
    <w:p w14:paraId="3CB1B59A">
      <w:pPr>
        <w:adjustRightInd w:val="0"/>
        <w:snapToGrid w:val="0"/>
        <w:spacing w:line="288" w:lineRule="auto"/>
        <w:rPr>
          <w:b/>
          <w:bCs/>
          <w:color w:val="auto"/>
          <w:sz w:val="21"/>
          <w:szCs w:val="21"/>
          <w:highlight w:val="none"/>
        </w:rPr>
      </w:pPr>
      <w:r>
        <w:rPr>
          <w:rFonts w:hint="eastAsia"/>
          <w:b/>
          <w:bCs/>
          <w:color w:val="auto"/>
          <w:sz w:val="21"/>
          <w:szCs w:val="21"/>
          <w:highlight w:val="none"/>
        </w:rPr>
        <w:t>3.如不填写或未如实填写，自行承担磋商响应风险。</w:t>
      </w:r>
    </w:p>
    <w:p w14:paraId="05595662">
      <w:pPr>
        <w:adjustRightInd w:val="0"/>
        <w:snapToGrid w:val="0"/>
        <w:spacing w:line="288" w:lineRule="auto"/>
        <w:rPr>
          <w:color w:val="auto"/>
          <w:sz w:val="21"/>
          <w:szCs w:val="21"/>
          <w:highlight w:val="none"/>
        </w:rPr>
      </w:pPr>
    </w:p>
    <w:p w14:paraId="6340B016">
      <w:pPr>
        <w:adjustRightInd w:val="0"/>
        <w:snapToGrid w:val="0"/>
        <w:spacing w:line="288" w:lineRule="auto"/>
        <w:rPr>
          <w:color w:val="auto"/>
          <w:sz w:val="21"/>
          <w:szCs w:val="21"/>
          <w:highlight w:val="none"/>
        </w:rPr>
      </w:pPr>
    </w:p>
    <w:p w14:paraId="16629B44">
      <w:pPr>
        <w:adjustRightInd w:val="0"/>
        <w:snapToGrid w:val="0"/>
        <w:spacing w:line="288" w:lineRule="auto"/>
        <w:rPr>
          <w:color w:val="auto"/>
          <w:sz w:val="21"/>
          <w:szCs w:val="21"/>
          <w:highlight w:val="none"/>
        </w:rPr>
      </w:pPr>
    </w:p>
    <w:p w14:paraId="3787D809">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2E63A135">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08463045">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3FA7181A">
      <w:pPr>
        <w:adjustRightInd w:val="0"/>
        <w:snapToGrid w:val="0"/>
        <w:spacing w:line="288" w:lineRule="auto"/>
        <w:outlineLvl w:val="2"/>
        <w:rPr>
          <w:rFonts w:cs="Times New Roman"/>
          <w:b/>
          <w:bCs/>
          <w:color w:val="auto"/>
          <w:sz w:val="21"/>
          <w:szCs w:val="21"/>
          <w:highlight w:val="none"/>
        </w:rPr>
      </w:pPr>
      <w:r>
        <w:rPr>
          <w:rFonts w:cs="Times New Roman"/>
          <w:b/>
          <w:color w:val="auto"/>
          <w:spacing w:val="-6"/>
          <w:sz w:val="21"/>
          <w:szCs w:val="21"/>
          <w:highlight w:val="none"/>
        </w:rPr>
        <w:t>附件</w:t>
      </w:r>
      <w:r>
        <w:rPr>
          <w:rFonts w:hint="eastAsia" w:cs="Times New Roman"/>
          <w:b/>
          <w:color w:val="auto"/>
          <w:spacing w:val="-6"/>
          <w:sz w:val="21"/>
          <w:szCs w:val="21"/>
          <w:highlight w:val="none"/>
        </w:rPr>
        <w:t>1：</w:t>
      </w:r>
      <w:r>
        <w:rPr>
          <w:rFonts w:hint="eastAsia" w:cs="Times New Roman"/>
          <w:b/>
          <w:bCs/>
          <w:color w:val="auto"/>
          <w:sz w:val="21"/>
          <w:szCs w:val="21"/>
          <w:highlight w:val="none"/>
        </w:rPr>
        <w:t>业务专用章使用说明函</w:t>
      </w:r>
    </w:p>
    <w:p w14:paraId="2A5100E3">
      <w:pPr>
        <w:snapToGrid w:val="0"/>
        <w:spacing w:line="288" w:lineRule="auto"/>
        <w:rPr>
          <w:rFonts w:cs="仿宋_GB2312"/>
          <w:color w:val="auto"/>
          <w:sz w:val="21"/>
          <w:szCs w:val="21"/>
          <w:highlight w:val="none"/>
          <w:u w:val="single"/>
        </w:rPr>
      </w:pPr>
    </w:p>
    <w:p w14:paraId="22F015D3">
      <w:pPr>
        <w:snapToGrid w:val="0"/>
        <w:spacing w:line="288" w:lineRule="auto"/>
        <w:rPr>
          <w:rFonts w:cs="Times New Roman"/>
          <w:color w:val="auto"/>
          <w:sz w:val="21"/>
          <w:szCs w:val="21"/>
          <w:highlight w:val="none"/>
        </w:rPr>
      </w:pPr>
      <w:r>
        <w:rPr>
          <w:rFonts w:hint="eastAsia" w:cs="仿宋_GB2312"/>
          <w:color w:val="auto"/>
          <w:sz w:val="21"/>
          <w:szCs w:val="21"/>
          <w:highlight w:val="none"/>
          <w:u w:val="single"/>
        </w:rPr>
        <w:t>（采购人）、（采购代理机构）</w:t>
      </w:r>
    </w:p>
    <w:p w14:paraId="74EC48EE">
      <w:pPr>
        <w:snapToGrid w:val="0"/>
        <w:spacing w:line="288" w:lineRule="auto"/>
        <w:ind w:firstLine="424" w:firstLineChars="202"/>
        <w:rPr>
          <w:color w:val="auto"/>
          <w:sz w:val="21"/>
          <w:szCs w:val="21"/>
          <w:highlight w:val="none"/>
        </w:rPr>
      </w:pPr>
      <w:r>
        <w:rPr>
          <w:rFonts w:hint="eastAsia" w:cs="仿宋_GB2312"/>
          <w:color w:val="auto"/>
          <w:kern w:val="0"/>
          <w:sz w:val="21"/>
          <w:szCs w:val="21"/>
          <w:highlight w:val="none"/>
          <w:lang w:val="zh-CN"/>
        </w:rPr>
        <w:t>我方</w:t>
      </w:r>
      <w:r>
        <w:rPr>
          <w:rFonts w:cs="仿宋_GB2312"/>
          <w:color w:val="auto"/>
          <w:kern w:val="0"/>
          <w:sz w:val="21"/>
          <w:szCs w:val="21"/>
          <w:highlight w:val="none"/>
          <w:u w:val="single"/>
          <w:lang w:val="zh-CN"/>
        </w:rPr>
        <w:t xml:space="preserve">                         </w:t>
      </w:r>
      <w:r>
        <w:rPr>
          <w:rFonts w:cs="仿宋_GB2312"/>
          <w:color w:val="auto"/>
          <w:sz w:val="21"/>
          <w:szCs w:val="21"/>
          <w:highlight w:val="none"/>
        </w:rPr>
        <w:t>(供应商全称)</w:t>
      </w:r>
      <w:r>
        <w:rPr>
          <w:rFonts w:hint="eastAsia" w:cs="Times New Roman"/>
          <w:color w:val="auto"/>
          <w:sz w:val="21"/>
          <w:szCs w:val="21"/>
          <w:highlight w:val="none"/>
        </w:rPr>
        <w:t>是中华人民共和国依法登记注册的合法企业，</w:t>
      </w:r>
      <w:r>
        <w:rPr>
          <w:rFonts w:hint="eastAsia"/>
          <w:bCs/>
          <w:color w:val="auto"/>
          <w:sz w:val="21"/>
          <w:szCs w:val="21"/>
          <w:highlight w:val="none"/>
        </w:rPr>
        <w:t>在参加</w:t>
      </w:r>
      <w:r>
        <w:rPr>
          <w:rFonts w:hint="eastAsia" w:cs="仿宋_GB2312"/>
          <w:color w:val="auto"/>
          <w:sz w:val="21"/>
          <w:szCs w:val="21"/>
          <w:highlight w:val="none"/>
        </w:rPr>
        <w:t>你方组织的</w:t>
      </w:r>
      <w:r>
        <w:rPr>
          <w:rFonts w:hint="eastAsia" w:cs="仿宋_GB2312"/>
          <w:color w:val="auto"/>
          <w:sz w:val="21"/>
          <w:szCs w:val="21"/>
          <w:highlight w:val="none"/>
          <w:u w:val="single"/>
        </w:rPr>
        <w:t>（项目名称）</w:t>
      </w:r>
      <w:r>
        <w:rPr>
          <w:rFonts w:hint="eastAsia" w:cs="仿宋_GB2312"/>
          <w:color w:val="auto"/>
          <w:sz w:val="21"/>
          <w:szCs w:val="21"/>
          <w:highlight w:val="none"/>
        </w:rPr>
        <w:t>项目</w:t>
      </w:r>
      <w:r>
        <w:rPr>
          <w:rFonts w:hint="eastAsia" w:cs="仿宋_GB2312"/>
          <w:color w:val="auto"/>
          <w:sz w:val="21"/>
          <w:szCs w:val="21"/>
          <w:highlight w:val="none"/>
          <w:u w:val="single"/>
        </w:rPr>
        <w:t>（项目编号）</w:t>
      </w:r>
      <w:r>
        <w:rPr>
          <w:rFonts w:hint="eastAsia"/>
          <w:bCs/>
          <w:color w:val="auto"/>
          <w:sz w:val="21"/>
          <w:szCs w:val="21"/>
          <w:highlight w:val="none"/>
        </w:rPr>
        <w:t>响应（响应）活动中作如下说明：</w:t>
      </w:r>
      <w:r>
        <w:rPr>
          <w:rFonts w:hint="eastAsia"/>
          <w:color w:val="auto"/>
          <w:sz w:val="21"/>
          <w:szCs w:val="21"/>
          <w:highlight w:val="none"/>
        </w:rPr>
        <w:t>我方所使用的</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与法定名称章具有同等的法律效力，对使用</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的行为予以完全承认，并愿意承担相应责任。</w:t>
      </w:r>
    </w:p>
    <w:p w14:paraId="1F387963">
      <w:pPr>
        <w:snapToGrid w:val="0"/>
        <w:spacing w:line="288" w:lineRule="auto"/>
        <w:ind w:firstLine="424" w:firstLineChars="202"/>
        <w:rPr>
          <w:color w:val="auto"/>
          <w:sz w:val="21"/>
          <w:szCs w:val="21"/>
          <w:highlight w:val="none"/>
        </w:rPr>
      </w:pPr>
      <w:r>
        <w:rPr>
          <w:rFonts w:hint="eastAsia"/>
          <w:color w:val="auto"/>
          <w:sz w:val="21"/>
          <w:szCs w:val="21"/>
          <w:highlight w:val="none"/>
        </w:rPr>
        <w:t>特此说明。</w:t>
      </w:r>
    </w:p>
    <w:p w14:paraId="6E9C41A2">
      <w:pPr>
        <w:snapToGrid w:val="0"/>
        <w:spacing w:line="288" w:lineRule="auto"/>
        <w:ind w:right="480" w:firstLine="424" w:firstLineChars="202"/>
        <w:rPr>
          <w:color w:val="auto"/>
          <w:sz w:val="21"/>
          <w:szCs w:val="21"/>
          <w:highlight w:val="none"/>
        </w:rPr>
      </w:pPr>
      <w:r>
        <w:rPr>
          <w:rFonts w:hint="eastAsia"/>
          <w:color w:val="auto"/>
          <w:sz w:val="21"/>
          <w:szCs w:val="21"/>
          <w:highlight w:val="none"/>
        </w:rPr>
        <w:t>供应商（法定名称章）：</w:t>
      </w:r>
    </w:p>
    <w:p w14:paraId="4E7CE7CA">
      <w:pPr>
        <w:snapToGrid w:val="0"/>
        <w:spacing w:line="288" w:lineRule="auto"/>
        <w:ind w:right="1440" w:firstLine="424" w:firstLineChars="202"/>
        <w:rPr>
          <w:color w:val="auto"/>
          <w:sz w:val="21"/>
          <w:szCs w:val="21"/>
          <w:highlight w:val="none"/>
        </w:rPr>
      </w:pPr>
      <w:r>
        <w:rPr>
          <w:color w:val="auto"/>
          <w:sz w:val="21"/>
          <w:szCs w:val="21"/>
          <w:highlight w:val="none"/>
        </w:rPr>
        <w:t>日期：       年     月     日</w:t>
      </w:r>
    </w:p>
    <w:p w14:paraId="46081A0D">
      <w:pPr>
        <w:snapToGrid w:val="0"/>
        <w:spacing w:line="288" w:lineRule="auto"/>
        <w:rPr>
          <w:b/>
          <w:bCs/>
          <w:color w:val="auto"/>
          <w:sz w:val="21"/>
          <w:szCs w:val="21"/>
          <w:highlight w:val="none"/>
        </w:rPr>
      </w:pPr>
    </w:p>
    <w:p w14:paraId="02CB9419">
      <w:pPr>
        <w:snapToGrid w:val="0"/>
        <w:spacing w:line="288" w:lineRule="auto"/>
        <w:rPr>
          <w:color w:val="auto"/>
          <w:sz w:val="21"/>
          <w:szCs w:val="21"/>
          <w:highlight w:val="none"/>
        </w:rPr>
      </w:pPr>
      <w:r>
        <w:rPr>
          <w:rFonts w:hint="eastAsia"/>
          <w:b/>
          <w:bCs/>
          <w:color w:val="auto"/>
          <w:sz w:val="21"/>
          <w:szCs w:val="21"/>
          <w:highlight w:val="none"/>
        </w:rPr>
        <w:t>附：</w:t>
      </w:r>
      <w:r>
        <w:rPr>
          <w:rFonts w:hint="eastAsia"/>
          <w:color w:val="auto"/>
          <w:sz w:val="21"/>
          <w:szCs w:val="21"/>
          <w:highlight w:val="none"/>
        </w:rPr>
        <w:t>供应商法定名称章（印模）</w:t>
      </w:r>
      <w:r>
        <w:rPr>
          <w:color w:val="auto"/>
          <w:sz w:val="21"/>
          <w:szCs w:val="21"/>
          <w:highlight w:val="none"/>
        </w:rPr>
        <w:t xml:space="preserve">                </w:t>
      </w:r>
      <w:r>
        <w:rPr>
          <w:rFonts w:hint="eastAsia"/>
          <w:color w:val="auto"/>
          <w:sz w:val="21"/>
          <w:szCs w:val="21"/>
          <w:highlight w:val="none"/>
        </w:rPr>
        <w:t>供应商“</w:t>
      </w:r>
      <w:r>
        <w:rPr>
          <w:rFonts w:cs="仿宋_GB2312"/>
          <w:color w:val="auto"/>
          <w:sz w:val="21"/>
          <w:szCs w:val="21"/>
          <w:highlight w:val="none"/>
        </w:rPr>
        <w:t>XX</w:t>
      </w:r>
      <w:r>
        <w:rPr>
          <w:rFonts w:hint="eastAsia"/>
          <w:color w:val="auto"/>
          <w:sz w:val="21"/>
          <w:szCs w:val="21"/>
          <w:highlight w:val="none"/>
        </w:rPr>
        <w:t>专用章”（印模）</w:t>
      </w:r>
    </w:p>
    <w:p w14:paraId="7F93AF90">
      <w:pPr>
        <w:snapToGrid w:val="0"/>
        <w:spacing w:line="288" w:lineRule="auto"/>
        <w:rPr>
          <w:color w:val="auto"/>
          <w:sz w:val="21"/>
          <w:szCs w:val="21"/>
          <w:highlight w:val="none"/>
        </w:rPr>
      </w:pPr>
      <w:r>
        <w:rPr>
          <w:rFonts w:cs="Times New Roman"/>
          <w:b/>
          <w:bCs/>
          <w:color w:val="auto"/>
          <w:sz w:val="21"/>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color w:val="auto"/>
          <w:sz w:val="21"/>
          <w:szCs w:val="21"/>
          <w:highlight w:val="none"/>
        </w:rPr>
        <w:t xml:space="preserve"> </w:t>
      </w:r>
      <w:r>
        <w:rPr>
          <w:rFonts w:cs="Times New Roman"/>
          <w:b/>
          <w:bCs/>
          <w:color w:val="auto"/>
          <w:sz w:val="21"/>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1B094C54">
      <w:pPr>
        <w:widowControl/>
        <w:jc w:val="left"/>
        <w:rPr>
          <w:b/>
          <w:color w:val="auto"/>
          <w:spacing w:val="-6"/>
          <w:sz w:val="21"/>
          <w:szCs w:val="21"/>
          <w:highlight w:val="none"/>
        </w:rPr>
      </w:pPr>
      <w:r>
        <w:rPr>
          <w:b/>
          <w:color w:val="auto"/>
          <w:spacing w:val="-6"/>
          <w:sz w:val="21"/>
          <w:szCs w:val="21"/>
          <w:highlight w:val="none"/>
        </w:rPr>
        <w:br w:type="page"/>
      </w:r>
    </w:p>
    <w:p w14:paraId="4115C527">
      <w:pPr>
        <w:snapToGrid w:val="0"/>
        <w:spacing w:line="288" w:lineRule="auto"/>
        <w:jc w:val="center"/>
        <w:outlineLvl w:val="2"/>
        <w:rPr>
          <w:rFonts w:cs="仿宋_GB2312"/>
          <w:b/>
          <w:color w:val="auto"/>
          <w:kern w:val="0"/>
          <w:sz w:val="21"/>
          <w:szCs w:val="21"/>
          <w:highlight w:val="none"/>
          <w:lang w:val="zh-CN"/>
        </w:rPr>
      </w:pPr>
      <w:r>
        <w:rPr>
          <w:rFonts w:hint="eastAsia" w:cs="仿宋_GB2312"/>
          <w:b/>
          <w:color w:val="auto"/>
          <w:kern w:val="0"/>
          <w:sz w:val="21"/>
          <w:szCs w:val="21"/>
          <w:highlight w:val="none"/>
          <w:lang w:val="zh-CN"/>
        </w:rPr>
        <w:t>附件2</w:t>
      </w:r>
      <w:r>
        <w:rPr>
          <w:rFonts w:cs="仿宋_GB2312"/>
          <w:b/>
          <w:color w:val="auto"/>
          <w:kern w:val="0"/>
          <w:sz w:val="21"/>
          <w:szCs w:val="21"/>
          <w:highlight w:val="none"/>
          <w:lang w:val="zh-CN"/>
        </w:rPr>
        <w:t>：</w:t>
      </w:r>
      <w:r>
        <w:rPr>
          <w:rFonts w:hint="eastAsia" w:cs="仿宋_GB2312"/>
          <w:b/>
          <w:color w:val="auto"/>
          <w:kern w:val="0"/>
          <w:sz w:val="21"/>
          <w:szCs w:val="21"/>
          <w:highlight w:val="none"/>
          <w:lang w:val="zh-CN"/>
        </w:rPr>
        <w:t>联合协议</w:t>
      </w:r>
    </w:p>
    <w:p w14:paraId="73E341DD">
      <w:pPr>
        <w:widowControl/>
        <w:snapToGrid w:val="0"/>
        <w:spacing w:line="288" w:lineRule="auto"/>
        <w:ind w:firstLine="424" w:firstLineChars="201"/>
        <w:jc w:val="left"/>
        <w:rPr>
          <w:rFonts w:cs="仿宋_GB2312"/>
          <w:b/>
          <w:color w:val="auto"/>
          <w:sz w:val="21"/>
          <w:szCs w:val="21"/>
          <w:highlight w:val="none"/>
        </w:rPr>
      </w:pPr>
      <w:r>
        <w:rPr>
          <w:rFonts w:hint="eastAsia" w:cs="仿宋_GB2312"/>
          <w:b/>
          <w:color w:val="auto"/>
          <w:sz w:val="21"/>
          <w:szCs w:val="21"/>
          <w:highlight w:val="none"/>
        </w:rPr>
        <w:t>（以联合体形式响应的，提供联合协议；供应商不以联合体形式响应的，则不需要提供）</w:t>
      </w:r>
    </w:p>
    <w:p w14:paraId="2482FE86">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（联合体所有成员名称）</w:t>
      </w:r>
      <w:r>
        <w:rPr>
          <w:rFonts w:hint="eastAsia" w:cs="仿宋_GB2312"/>
          <w:color w:val="auto"/>
          <w:kern w:val="0"/>
          <w:sz w:val="21"/>
          <w:szCs w:val="21"/>
          <w:highlight w:val="none"/>
        </w:rPr>
        <w:t>自愿</w:t>
      </w:r>
      <w:r>
        <w:rPr>
          <w:rFonts w:hint="eastAsia" w:cs="仿宋_GB2312"/>
          <w:color w:val="auto"/>
          <w:kern w:val="0"/>
          <w:sz w:val="21"/>
          <w:szCs w:val="21"/>
          <w:highlight w:val="none"/>
          <w:lang w:val="zh-CN"/>
        </w:rPr>
        <w:t>组成一个联合体，以一个供应商的身份</w:t>
      </w:r>
      <w:r>
        <w:rPr>
          <w:rFonts w:hint="eastAsia" w:cs="仿宋_GB2312"/>
          <w:color w:val="auto"/>
          <w:kern w:val="0"/>
          <w:sz w:val="21"/>
          <w:szCs w:val="21"/>
          <w:highlight w:val="none"/>
        </w:rPr>
        <w:t>参加</w:t>
      </w:r>
      <w:r>
        <w:rPr>
          <w:rFonts w:hint="eastAsia" w:cs="仿宋_GB2312"/>
          <w:color w:val="auto"/>
          <w:sz w:val="21"/>
          <w:szCs w:val="21"/>
          <w:highlight w:val="none"/>
        </w:rPr>
        <w:t>（项目名称）【招标编号：</w:t>
      </w:r>
      <w:r>
        <w:rPr>
          <w:rFonts w:hint="eastAsia" w:cs="Times New Roman"/>
          <w:color w:val="auto"/>
          <w:sz w:val="21"/>
          <w:szCs w:val="21"/>
          <w:highlight w:val="none"/>
        </w:rPr>
        <w:t>（采购编号）</w:t>
      </w:r>
      <w:r>
        <w:rPr>
          <w:rFonts w:hint="eastAsia" w:cs="仿宋_GB2312"/>
          <w:color w:val="auto"/>
          <w:sz w:val="21"/>
          <w:szCs w:val="21"/>
          <w:highlight w:val="none"/>
        </w:rPr>
        <w:t>】</w:t>
      </w:r>
      <w:r>
        <w:rPr>
          <w:rFonts w:hint="eastAsia" w:cs="仿宋_GB2312"/>
          <w:color w:val="auto"/>
          <w:kern w:val="0"/>
          <w:sz w:val="21"/>
          <w:szCs w:val="21"/>
          <w:highlight w:val="none"/>
          <w:lang w:val="zh-CN"/>
        </w:rPr>
        <w:t>响应。</w:t>
      </w:r>
    </w:p>
    <w:p w14:paraId="79E3581A">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一、各方一致决定，</w:t>
      </w:r>
      <w:r>
        <w:rPr>
          <w:rFonts w:hint="eastAsia" w:cs="仿宋_GB2312"/>
          <w:color w:val="auto"/>
          <w:kern w:val="0"/>
          <w:sz w:val="21"/>
          <w:szCs w:val="21"/>
          <w:highlight w:val="none"/>
          <w:u w:val="single"/>
        </w:rPr>
        <w:t>（某联合体成员名称）</w:t>
      </w:r>
      <w:r>
        <w:rPr>
          <w:rFonts w:hint="eastAsia" w:cs="仿宋_GB2312"/>
          <w:color w:val="auto"/>
          <w:kern w:val="0"/>
          <w:sz w:val="21"/>
          <w:szCs w:val="21"/>
          <w:highlight w:val="none"/>
        </w:rPr>
        <w:t>为联合体</w:t>
      </w:r>
      <w:r>
        <w:rPr>
          <w:rFonts w:hint="eastAsia" w:cs="仿宋_GB2312"/>
          <w:color w:val="auto"/>
          <w:kern w:val="0"/>
          <w:sz w:val="21"/>
          <w:szCs w:val="21"/>
          <w:highlight w:val="none"/>
          <w:lang w:val="zh-CN"/>
        </w:rPr>
        <w:t>牵头人</w:t>
      </w:r>
      <w:r>
        <w:rPr>
          <w:rFonts w:hint="eastAsia" w:cs="Arial"/>
          <w:color w:val="auto"/>
          <w:sz w:val="21"/>
          <w:szCs w:val="21"/>
          <w:highlight w:val="none"/>
        </w:rPr>
        <w:t>，代表所有联合体成员负责响应和合同实施阶段的主办、协调工作</w:t>
      </w:r>
      <w:r>
        <w:rPr>
          <w:rFonts w:hint="eastAsia" w:cs="仿宋_GB2312"/>
          <w:color w:val="auto"/>
          <w:kern w:val="0"/>
          <w:sz w:val="21"/>
          <w:szCs w:val="21"/>
          <w:highlight w:val="none"/>
          <w:lang w:val="zh-CN"/>
        </w:rPr>
        <w:t>。</w:t>
      </w:r>
    </w:p>
    <w:p w14:paraId="2A17C4A0">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二、</w:t>
      </w:r>
      <w:r>
        <w:rPr>
          <w:rFonts w:hint="eastAsia" w:cs="Arial"/>
          <w:color w:val="auto"/>
          <w:sz w:val="21"/>
          <w:szCs w:val="21"/>
          <w:highlight w:val="none"/>
        </w:rPr>
        <w:t>所有联合体成员各方签署授权书，授权书载明的</w:t>
      </w:r>
      <w:r>
        <w:rPr>
          <w:rFonts w:hint="eastAsia" w:cs="仿宋_GB2312"/>
          <w:color w:val="auto"/>
          <w:kern w:val="0"/>
          <w:sz w:val="21"/>
          <w:szCs w:val="21"/>
          <w:highlight w:val="none"/>
          <w:lang w:val="zh-CN"/>
        </w:rPr>
        <w:t>授权代表根据磋商文件规定及响应内容而对采购人、采购机构所作的任何合法承诺，包括书面澄清及相应等均对联合响应各方产生约束力。</w:t>
      </w:r>
    </w:p>
    <w:p w14:paraId="2490CE4E">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三、本次联合响应中，分工如下：</w:t>
      </w:r>
      <w:r>
        <w:rPr>
          <w:rFonts w:hint="eastAsia" w:cs="仿宋_GB2312"/>
          <w:color w:val="auto"/>
          <w:kern w:val="0"/>
          <w:sz w:val="21"/>
          <w:szCs w:val="21"/>
          <w:highlight w:val="none"/>
          <w:u w:val="single"/>
        </w:rPr>
        <w:t>（联合体其中一方成员名称）</w:t>
      </w:r>
      <w:r>
        <w:rPr>
          <w:rFonts w:hint="eastAsia" w:cs="仿宋_GB2312"/>
          <w:color w:val="auto"/>
          <w:kern w:val="0"/>
          <w:sz w:val="21"/>
          <w:szCs w:val="21"/>
          <w:highlight w:val="none"/>
          <w:lang w:val="zh-CN"/>
        </w:rPr>
        <w:t>承担的工作和义务为：</w:t>
      </w:r>
      <w:r>
        <w:rPr>
          <w:rFonts w:cs="Times New Roman"/>
          <w:color w:val="auto"/>
          <w:sz w:val="21"/>
          <w:szCs w:val="21"/>
          <w:highlight w:val="none"/>
          <w:u w:val="single"/>
        </w:rPr>
        <w:t xml:space="preserve">             </w:t>
      </w:r>
      <w:r>
        <w:rPr>
          <w:rFonts w:hint="eastAsia" w:cs="仿宋_GB2312"/>
          <w:color w:val="auto"/>
          <w:kern w:val="0"/>
          <w:sz w:val="21"/>
          <w:szCs w:val="21"/>
          <w:highlight w:val="none"/>
          <w:lang w:val="zh-CN"/>
        </w:rPr>
        <w:t>；</w:t>
      </w:r>
      <w:r>
        <w:rPr>
          <w:rFonts w:cs="仿宋_GB2312"/>
          <w:color w:val="auto"/>
          <w:kern w:val="0"/>
          <w:sz w:val="21"/>
          <w:szCs w:val="21"/>
          <w:highlight w:val="none"/>
          <w:lang w:val="zh-CN"/>
        </w:rPr>
        <w:t>……。</w:t>
      </w:r>
    </w:p>
    <w:p w14:paraId="4EB505EE">
      <w:pPr>
        <w:snapToGrid w:val="0"/>
        <w:spacing w:line="288" w:lineRule="auto"/>
        <w:ind w:firstLine="422" w:firstLineChars="201"/>
        <w:rPr>
          <w:rFonts w:cs="仿宋_GB2312"/>
          <w:b/>
          <w:color w:val="auto"/>
          <w:kern w:val="0"/>
          <w:sz w:val="21"/>
          <w:szCs w:val="21"/>
          <w:highlight w:val="none"/>
          <w:lang w:val="zh-CN"/>
        </w:rPr>
      </w:pPr>
      <w:r>
        <w:rPr>
          <w:rFonts w:hint="eastAsia" w:cs="仿宋_GB2312"/>
          <w:color w:val="auto"/>
          <w:kern w:val="0"/>
          <w:sz w:val="21"/>
          <w:szCs w:val="21"/>
          <w:highlight w:val="none"/>
          <w:lang w:val="zh-CN"/>
        </w:rPr>
        <w:t>四、</w:t>
      </w:r>
      <w:r>
        <w:rPr>
          <w:rFonts w:hint="eastAsia" w:cs="仿宋_GB2312"/>
          <w:color w:val="auto"/>
          <w:kern w:val="0"/>
          <w:sz w:val="21"/>
          <w:szCs w:val="21"/>
          <w:highlight w:val="none"/>
          <w:u w:val="single"/>
        </w:rPr>
        <w:t>（联合体其中一方成员名称）</w:t>
      </w:r>
      <w:r>
        <w:rPr>
          <w:rFonts w:hint="eastAsia" w:cs="仿宋_GB2312"/>
          <w:color w:val="auto"/>
          <w:kern w:val="0"/>
          <w:sz w:val="21"/>
          <w:szCs w:val="21"/>
          <w:highlight w:val="none"/>
        </w:rPr>
        <w:t>提供的工程全部由小微企业承建，其合同份额占到合同总金额</w:t>
      </w:r>
      <w:r>
        <w:rPr>
          <w:rFonts w:cs="仿宋_GB2312"/>
          <w:color w:val="auto"/>
          <w:kern w:val="0"/>
          <w:sz w:val="21"/>
          <w:szCs w:val="21"/>
          <w:highlight w:val="none"/>
          <w:u w:val="single"/>
        </w:rPr>
        <w:t xml:space="preserve">     </w:t>
      </w:r>
      <w:r>
        <w:rPr>
          <w:rFonts w:cs="仿宋_GB2312"/>
          <w:color w:val="auto"/>
          <w:kern w:val="0"/>
          <w:sz w:val="21"/>
          <w:szCs w:val="21"/>
          <w:highlight w:val="none"/>
        </w:rPr>
        <w:t>%以上；</w:t>
      </w:r>
      <w:r>
        <w:rPr>
          <w:rFonts w:hint="eastAsia" w:cs="仿宋_GB2312"/>
          <w:color w:val="auto"/>
          <w:kern w:val="0"/>
          <w:sz w:val="21"/>
          <w:szCs w:val="21"/>
          <w:highlight w:val="none"/>
          <w:lang w:val="zh-CN"/>
        </w:rPr>
        <w:t>……。</w:t>
      </w:r>
    </w:p>
    <w:p w14:paraId="69CE2491">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五、如果成交，</w:t>
      </w:r>
      <w:r>
        <w:rPr>
          <w:rFonts w:hint="eastAsia" w:cs="Times New Roman"/>
          <w:color w:val="auto"/>
          <w:sz w:val="21"/>
          <w:szCs w:val="21"/>
          <w:highlight w:val="none"/>
        </w:rPr>
        <w:t>联合体各成员方共同与采购人签订合同，并就采购合同约定的事项对采购人承担连带责任。</w:t>
      </w:r>
    </w:p>
    <w:p w14:paraId="51B669F0">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六、有关本次联合响应的其他事宜：</w:t>
      </w:r>
    </w:p>
    <w:p w14:paraId="39D752B4">
      <w:pPr>
        <w:snapToGrid w:val="0"/>
        <w:spacing w:line="288" w:lineRule="auto"/>
        <w:ind w:firstLine="422" w:firstLineChars="201"/>
        <w:rPr>
          <w:rFonts w:cs="仿宋_GB2312"/>
          <w:color w:val="auto"/>
          <w:kern w:val="0"/>
          <w:sz w:val="21"/>
          <w:szCs w:val="21"/>
          <w:highlight w:val="none"/>
          <w:lang w:val="zh-CN"/>
        </w:rPr>
      </w:pPr>
      <w:r>
        <w:rPr>
          <w:rFonts w:cs="仿宋_GB2312"/>
          <w:color w:val="auto"/>
          <w:kern w:val="0"/>
          <w:sz w:val="21"/>
          <w:szCs w:val="21"/>
          <w:highlight w:val="none"/>
          <w:lang w:val="zh-CN"/>
        </w:rPr>
        <w:t>1、联合体各方不再单独参加或者与其</w:t>
      </w:r>
      <w:r>
        <w:rPr>
          <w:rFonts w:hint="eastAsia" w:cs="仿宋_GB2312"/>
          <w:color w:val="auto"/>
          <w:kern w:val="0"/>
          <w:sz w:val="21"/>
          <w:szCs w:val="21"/>
          <w:highlight w:val="none"/>
          <w:lang w:val="zh-CN"/>
        </w:rPr>
        <w:t>他供应商另外组成联合体参加同一合同项下的政府采购活动。</w:t>
      </w:r>
    </w:p>
    <w:p w14:paraId="69895CC9">
      <w:pPr>
        <w:snapToGrid w:val="0"/>
        <w:spacing w:line="288" w:lineRule="auto"/>
        <w:ind w:firstLine="422" w:firstLineChars="201"/>
        <w:rPr>
          <w:rFonts w:cs="仿宋_GB2312"/>
          <w:color w:val="auto"/>
          <w:kern w:val="0"/>
          <w:sz w:val="21"/>
          <w:szCs w:val="21"/>
          <w:highlight w:val="none"/>
          <w:lang w:val="zh-CN"/>
        </w:rPr>
      </w:pPr>
      <w:r>
        <w:rPr>
          <w:rFonts w:cs="仿宋_GB2312"/>
          <w:color w:val="auto"/>
          <w:kern w:val="0"/>
          <w:sz w:val="21"/>
          <w:szCs w:val="21"/>
          <w:highlight w:val="none"/>
          <w:lang w:val="zh-CN"/>
        </w:rPr>
        <w:t>2、联合体中有同类资质的各方按照联合体分工承担相同工作的，按照资质等级较低的供应商确定资质等级。</w:t>
      </w:r>
    </w:p>
    <w:p w14:paraId="0C766914">
      <w:pPr>
        <w:snapToGrid w:val="0"/>
        <w:spacing w:line="288" w:lineRule="auto"/>
        <w:ind w:firstLine="422" w:firstLineChars="201"/>
        <w:rPr>
          <w:rFonts w:cs="仿宋_GB2312"/>
          <w:color w:val="auto"/>
          <w:kern w:val="0"/>
          <w:sz w:val="21"/>
          <w:szCs w:val="21"/>
          <w:highlight w:val="none"/>
          <w:lang w:val="zh-CN"/>
        </w:rPr>
      </w:pPr>
      <w:r>
        <w:rPr>
          <w:rFonts w:cs="仿宋_GB2312"/>
          <w:color w:val="auto"/>
          <w:kern w:val="0"/>
          <w:sz w:val="21"/>
          <w:szCs w:val="21"/>
          <w:highlight w:val="none"/>
          <w:lang w:val="zh-CN"/>
        </w:rPr>
        <w:t>3、本协议提交采购人、采购机构后，联合体各方不得以任何形式对上述内容进行修改或撤销。</w:t>
      </w:r>
    </w:p>
    <w:p w14:paraId="52AAC64D">
      <w:pPr>
        <w:snapToGrid w:val="0"/>
        <w:spacing w:line="288" w:lineRule="auto"/>
        <w:ind w:firstLine="422" w:firstLineChars="201"/>
        <w:rPr>
          <w:rFonts w:cs="仿宋_GB2312"/>
          <w:color w:val="auto"/>
          <w:kern w:val="0"/>
          <w:sz w:val="21"/>
          <w:szCs w:val="21"/>
          <w:highlight w:val="none"/>
          <w:lang w:val="zh-CN"/>
        </w:rPr>
      </w:pPr>
    </w:p>
    <w:p w14:paraId="4978EBC8">
      <w:pPr>
        <w:snapToGrid w:val="0"/>
        <w:spacing w:line="288" w:lineRule="auto"/>
        <w:ind w:firstLine="422" w:firstLineChars="201"/>
        <w:rPr>
          <w:rFonts w:cs="仿宋_GB2312"/>
          <w:color w:val="auto"/>
          <w:kern w:val="0"/>
          <w:sz w:val="21"/>
          <w:szCs w:val="21"/>
          <w:highlight w:val="none"/>
          <w:lang w:val="zh-CN"/>
        </w:rPr>
      </w:pPr>
    </w:p>
    <w:p w14:paraId="1E6CF5AB">
      <w:pPr>
        <w:snapToGrid w:val="0"/>
        <w:spacing w:line="288" w:lineRule="auto"/>
        <w:ind w:firstLine="424" w:firstLineChars="201"/>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联合体成员名称</w:t>
      </w:r>
      <w:r>
        <w:rPr>
          <w:rFonts w:cs="仿宋_GB2312"/>
          <w:b/>
          <w:bCs/>
          <w:color w:val="auto"/>
          <w:kern w:val="0"/>
          <w:sz w:val="21"/>
          <w:szCs w:val="21"/>
          <w:highlight w:val="none"/>
          <w:lang w:val="zh-CN"/>
        </w:rPr>
        <w:t>(电子签名/公章)：</w:t>
      </w:r>
    </w:p>
    <w:p w14:paraId="12065F06">
      <w:pPr>
        <w:snapToGrid w:val="0"/>
        <w:spacing w:line="288" w:lineRule="auto"/>
        <w:ind w:firstLine="424" w:firstLineChars="201"/>
        <w:rPr>
          <w:rFonts w:cs="仿宋_GB2312"/>
          <w:b/>
          <w:bCs/>
          <w:color w:val="auto"/>
          <w:kern w:val="0"/>
          <w:sz w:val="21"/>
          <w:szCs w:val="21"/>
          <w:highlight w:val="none"/>
          <w:lang w:val="zh-CN"/>
        </w:rPr>
      </w:pPr>
    </w:p>
    <w:p w14:paraId="1BF7CD78">
      <w:pPr>
        <w:snapToGrid w:val="0"/>
        <w:spacing w:line="288" w:lineRule="auto"/>
        <w:ind w:firstLine="424" w:firstLineChars="201"/>
        <w:rPr>
          <w:rFonts w:cs="Times New Roman"/>
          <w:b/>
          <w:bCs/>
          <w:color w:val="auto"/>
          <w:sz w:val="21"/>
          <w:szCs w:val="21"/>
          <w:highlight w:val="none"/>
        </w:rPr>
      </w:pPr>
    </w:p>
    <w:p w14:paraId="5B209D9C">
      <w:pPr>
        <w:snapToGrid w:val="0"/>
        <w:spacing w:line="288" w:lineRule="auto"/>
        <w:ind w:firstLine="424" w:firstLineChars="201"/>
        <w:rPr>
          <w:rFonts w:cs="仿宋_GB2312"/>
          <w:b/>
          <w:bCs/>
          <w:color w:val="auto"/>
          <w:kern w:val="0"/>
          <w:sz w:val="21"/>
          <w:szCs w:val="21"/>
          <w:highlight w:val="none"/>
          <w:lang w:val="zh-CN"/>
        </w:rPr>
      </w:pPr>
      <w:r>
        <w:rPr>
          <w:rFonts w:cs="仿宋_GB2312"/>
          <w:b/>
          <w:bCs/>
          <w:color w:val="auto"/>
          <w:kern w:val="0"/>
          <w:sz w:val="21"/>
          <w:szCs w:val="21"/>
          <w:highlight w:val="none"/>
          <w:lang w:val="zh-CN"/>
        </w:rPr>
        <w:t>日期：  年  月   日</w:t>
      </w:r>
    </w:p>
    <w:p w14:paraId="314B9B7A">
      <w:pPr>
        <w:widowControl/>
        <w:jc w:val="left"/>
        <w:rPr>
          <w:rFonts w:cs="仿宋_GB2312"/>
          <w:b/>
          <w:color w:val="auto"/>
          <w:kern w:val="0"/>
          <w:sz w:val="21"/>
          <w:szCs w:val="21"/>
          <w:highlight w:val="none"/>
        </w:rPr>
      </w:pPr>
      <w:r>
        <w:rPr>
          <w:rFonts w:cs="仿宋_GB2312"/>
          <w:b/>
          <w:color w:val="auto"/>
          <w:kern w:val="0"/>
          <w:sz w:val="21"/>
          <w:szCs w:val="21"/>
          <w:highlight w:val="none"/>
        </w:rPr>
        <w:br w:type="page"/>
      </w:r>
    </w:p>
    <w:p w14:paraId="38C9A087">
      <w:pPr>
        <w:snapToGrid w:val="0"/>
        <w:spacing w:line="288" w:lineRule="auto"/>
        <w:jc w:val="center"/>
        <w:outlineLvl w:val="2"/>
        <w:rPr>
          <w:rFonts w:cs="仿宋_GB2312"/>
          <w:b/>
          <w:color w:val="auto"/>
          <w:kern w:val="0"/>
          <w:sz w:val="21"/>
          <w:szCs w:val="21"/>
          <w:highlight w:val="none"/>
        </w:rPr>
      </w:pPr>
      <w:r>
        <w:rPr>
          <w:rFonts w:hint="eastAsia" w:cs="仿宋_GB2312"/>
          <w:b/>
          <w:color w:val="auto"/>
          <w:kern w:val="0"/>
          <w:sz w:val="21"/>
          <w:szCs w:val="21"/>
          <w:highlight w:val="none"/>
        </w:rPr>
        <w:t>附件3</w:t>
      </w:r>
      <w:r>
        <w:rPr>
          <w:rFonts w:cs="仿宋_GB2312"/>
          <w:b/>
          <w:color w:val="auto"/>
          <w:kern w:val="0"/>
          <w:sz w:val="21"/>
          <w:szCs w:val="21"/>
          <w:highlight w:val="none"/>
        </w:rPr>
        <w:t>：</w:t>
      </w:r>
      <w:r>
        <w:rPr>
          <w:rFonts w:hint="eastAsia" w:cs="仿宋_GB2312"/>
          <w:b/>
          <w:color w:val="auto"/>
          <w:kern w:val="0"/>
          <w:sz w:val="21"/>
          <w:szCs w:val="21"/>
          <w:highlight w:val="none"/>
        </w:rPr>
        <w:t>分包意向协议</w:t>
      </w:r>
    </w:p>
    <w:p w14:paraId="79295D5A">
      <w:pPr>
        <w:widowControl/>
        <w:snapToGrid w:val="0"/>
        <w:spacing w:line="288" w:lineRule="auto"/>
        <w:ind w:firstLine="422" w:firstLineChars="201"/>
        <w:jc w:val="left"/>
        <w:rPr>
          <w:rFonts w:cs="仿宋_GB2312"/>
          <w:color w:val="auto"/>
          <w:sz w:val="21"/>
          <w:szCs w:val="21"/>
          <w:highlight w:val="none"/>
        </w:rPr>
      </w:pPr>
      <w:r>
        <w:rPr>
          <w:rFonts w:hint="eastAsia" w:cs="仿宋_GB2312"/>
          <w:color w:val="auto"/>
          <w:sz w:val="21"/>
          <w:szCs w:val="21"/>
          <w:highlight w:val="none"/>
        </w:rPr>
        <w:t>（</w:t>
      </w:r>
      <w:r>
        <w:rPr>
          <w:rFonts w:hint="eastAsia" w:cs="仿宋_GB2312"/>
          <w:b/>
          <w:color w:val="auto"/>
          <w:sz w:val="21"/>
          <w:szCs w:val="21"/>
          <w:highlight w:val="none"/>
        </w:rPr>
        <w:t>成交后以分包方式履行合同的，提供分包意向协议；采购人不同意分包或者供应商成交后不以分包方式履行合同的，则不需要提供。</w:t>
      </w:r>
      <w:r>
        <w:rPr>
          <w:rFonts w:hint="eastAsia" w:cs="仿宋_GB2312"/>
          <w:color w:val="auto"/>
          <w:sz w:val="21"/>
          <w:szCs w:val="21"/>
          <w:highlight w:val="none"/>
        </w:rPr>
        <w:t>）</w:t>
      </w:r>
    </w:p>
    <w:p w14:paraId="20DFEAC6">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若成为</w:t>
      </w:r>
      <w:r>
        <w:rPr>
          <w:rFonts w:hint="eastAsia" w:cs="仿宋_GB2312"/>
          <w:color w:val="auto"/>
          <w:sz w:val="21"/>
          <w:szCs w:val="21"/>
          <w:highlight w:val="none"/>
        </w:rPr>
        <w:t>（项目名称）【招标编号：</w:t>
      </w:r>
      <w:r>
        <w:rPr>
          <w:rFonts w:hint="eastAsia" w:cs="Times New Roman"/>
          <w:color w:val="auto"/>
          <w:sz w:val="21"/>
          <w:szCs w:val="21"/>
          <w:highlight w:val="none"/>
        </w:rPr>
        <w:t>（采购编号）</w:t>
      </w:r>
      <w:r>
        <w:rPr>
          <w:rFonts w:hint="eastAsia" w:cs="仿宋_GB2312"/>
          <w:color w:val="auto"/>
          <w:sz w:val="21"/>
          <w:szCs w:val="21"/>
          <w:highlight w:val="none"/>
        </w:rPr>
        <w:t>】</w:t>
      </w:r>
      <w:r>
        <w:rPr>
          <w:rFonts w:hint="eastAsia" w:cs="仿宋_GB2312"/>
          <w:color w:val="auto"/>
          <w:kern w:val="0"/>
          <w:sz w:val="21"/>
          <w:szCs w:val="21"/>
          <w:highlight w:val="none"/>
          <w:lang w:val="zh-CN"/>
        </w:rPr>
        <w:t>的成交供应商，将依法采取分包方式履行合同。</w:t>
      </w: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rPr>
        <w:t>与</w:t>
      </w:r>
      <w:r>
        <w:rPr>
          <w:rFonts w:hint="eastAsia" w:cs="仿宋_GB2312"/>
          <w:color w:val="auto"/>
          <w:kern w:val="0"/>
          <w:sz w:val="21"/>
          <w:szCs w:val="21"/>
          <w:highlight w:val="none"/>
          <w:u w:val="single"/>
        </w:rPr>
        <w:t>（所有分包供应商名称）</w:t>
      </w:r>
      <w:r>
        <w:rPr>
          <w:rFonts w:hint="eastAsia" w:cs="仿宋_GB2312"/>
          <w:color w:val="auto"/>
          <w:kern w:val="0"/>
          <w:sz w:val="21"/>
          <w:szCs w:val="21"/>
          <w:highlight w:val="none"/>
        </w:rPr>
        <w:t>达成分包意向协议</w:t>
      </w:r>
      <w:r>
        <w:rPr>
          <w:rFonts w:hint="eastAsia" w:cs="仿宋_GB2312"/>
          <w:color w:val="auto"/>
          <w:kern w:val="0"/>
          <w:sz w:val="21"/>
          <w:szCs w:val="21"/>
          <w:highlight w:val="none"/>
          <w:lang w:val="zh-CN"/>
        </w:rPr>
        <w:t>。</w:t>
      </w:r>
      <w:r>
        <w:rPr>
          <w:rFonts w:cs="仿宋_GB2312"/>
          <w:color w:val="auto"/>
          <w:kern w:val="0"/>
          <w:sz w:val="21"/>
          <w:szCs w:val="21"/>
          <w:highlight w:val="none"/>
          <w:lang w:val="zh-CN"/>
        </w:rPr>
        <w:t xml:space="preserve"> </w:t>
      </w:r>
    </w:p>
    <w:p w14:paraId="27461798">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一、分包标的及数量</w:t>
      </w:r>
    </w:p>
    <w:p w14:paraId="577B8462">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将</w:t>
      </w:r>
      <w:r>
        <w:rPr>
          <w:rFonts w:cs="Times New Roman"/>
          <w:color w:val="auto"/>
          <w:sz w:val="21"/>
          <w:szCs w:val="21"/>
          <w:highlight w:val="none"/>
          <w:u w:val="single"/>
        </w:rPr>
        <w:t xml:space="preserve">   XX工作内容   </w:t>
      </w:r>
      <w:r>
        <w:rPr>
          <w:rFonts w:hint="eastAsia" w:cs="Arial"/>
          <w:color w:val="auto"/>
          <w:sz w:val="21"/>
          <w:szCs w:val="21"/>
          <w:highlight w:val="none"/>
        </w:rPr>
        <w:t>分包给</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具备承</w:t>
      </w:r>
      <w:r>
        <w:rPr>
          <w:rFonts w:hint="eastAsia" w:cs="仿宋_GB2312"/>
          <w:color w:val="auto"/>
          <w:kern w:val="0"/>
          <w:sz w:val="21"/>
          <w:szCs w:val="21"/>
          <w:highlight w:val="none"/>
        </w:rPr>
        <w:t>担</w:t>
      </w:r>
      <w:r>
        <w:rPr>
          <w:rFonts w:cs="仿宋_GB2312"/>
          <w:color w:val="auto"/>
          <w:kern w:val="0"/>
          <w:sz w:val="21"/>
          <w:szCs w:val="21"/>
          <w:highlight w:val="none"/>
          <w:u w:val="single"/>
          <w:lang w:val="zh-CN"/>
        </w:rPr>
        <w:t>XX工作内容</w:t>
      </w:r>
      <w:r>
        <w:rPr>
          <w:rFonts w:hint="eastAsia" w:cs="仿宋_GB2312"/>
          <w:color w:val="auto"/>
          <w:kern w:val="0"/>
          <w:sz w:val="21"/>
          <w:szCs w:val="21"/>
          <w:highlight w:val="none"/>
          <w:lang w:val="zh-CN"/>
        </w:rPr>
        <w:t>相应资质条件且不得再次分包；</w:t>
      </w:r>
    </w:p>
    <w:p w14:paraId="17D77968">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w:t>
      </w:r>
    </w:p>
    <w:p w14:paraId="7B30E26C">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二、分包工作履行期限、地点、方式</w:t>
      </w:r>
    </w:p>
    <w:p w14:paraId="310621AC">
      <w:pPr>
        <w:snapToGrid w:val="0"/>
        <w:spacing w:line="288" w:lineRule="auto"/>
        <w:ind w:firstLine="422" w:firstLineChars="201"/>
        <w:rPr>
          <w:rFonts w:cs="Times New Roman"/>
          <w:color w:val="auto"/>
          <w:sz w:val="21"/>
          <w:szCs w:val="21"/>
          <w:highlight w:val="none"/>
          <w:u w:val="single"/>
        </w:rPr>
      </w:pPr>
      <w:r>
        <w:rPr>
          <w:rFonts w:cs="Times New Roman"/>
          <w:color w:val="auto"/>
          <w:sz w:val="21"/>
          <w:szCs w:val="21"/>
          <w:highlight w:val="none"/>
          <w:u w:val="single"/>
        </w:rPr>
        <w:t xml:space="preserve">                                                                                  </w:t>
      </w:r>
    </w:p>
    <w:p w14:paraId="2922038D">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三、质量</w:t>
      </w:r>
    </w:p>
    <w:p w14:paraId="44EE8898">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34EBFE86">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四、价款或者报酬</w:t>
      </w:r>
    </w:p>
    <w:p w14:paraId="3B6B0DCB">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0BF54BBF">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五、违约责任</w:t>
      </w:r>
    </w:p>
    <w:p w14:paraId="0A6DEFF7">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351B9825">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六、争议解决的办法</w:t>
      </w:r>
    </w:p>
    <w:p w14:paraId="6C40CD9F">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56CB03AE">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七、其他</w:t>
      </w:r>
    </w:p>
    <w:p w14:paraId="08F5D99F">
      <w:pPr>
        <w:snapToGrid w:val="0"/>
        <w:spacing w:line="288" w:lineRule="auto"/>
        <w:ind w:firstLine="422" w:firstLineChars="201"/>
        <w:rPr>
          <w:rFonts w:cs="仿宋_GB2312"/>
          <w:b/>
          <w:color w:val="auto"/>
          <w:kern w:val="0"/>
          <w:sz w:val="21"/>
          <w:szCs w:val="21"/>
          <w:highlight w:val="none"/>
          <w:lang w:val="zh-CN"/>
        </w:rPr>
      </w:pPr>
      <w:r>
        <w:rPr>
          <w:rFonts w:hint="eastAsia" w:cs="仿宋_GB2312"/>
          <w:color w:val="auto"/>
          <w:kern w:val="0"/>
          <w:sz w:val="21"/>
          <w:szCs w:val="21"/>
          <w:highlight w:val="none"/>
          <w:u w:val="single"/>
        </w:rPr>
        <w:t>（分包供应商名称）提供的工程全部由小微企业承建，</w:t>
      </w:r>
      <w:r>
        <w:rPr>
          <w:rFonts w:hint="eastAsia" w:cs="仿宋_GB2312"/>
          <w:color w:val="auto"/>
          <w:kern w:val="0"/>
          <w:sz w:val="21"/>
          <w:szCs w:val="21"/>
          <w:highlight w:val="none"/>
        </w:rPr>
        <w:t>其合同份额占到合同总金额</w:t>
      </w:r>
      <w:r>
        <w:rPr>
          <w:rFonts w:cs="仿宋_GB2312"/>
          <w:color w:val="auto"/>
          <w:kern w:val="0"/>
          <w:sz w:val="21"/>
          <w:szCs w:val="21"/>
          <w:highlight w:val="none"/>
          <w:u w:val="single"/>
        </w:rPr>
        <w:t xml:space="preserve">     </w:t>
      </w:r>
      <w:r>
        <w:rPr>
          <w:rFonts w:cs="仿宋_GB2312"/>
          <w:color w:val="auto"/>
          <w:kern w:val="0"/>
          <w:sz w:val="21"/>
          <w:szCs w:val="21"/>
          <w:highlight w:val="none"/>
        </w:rPr>
        <w:t>%以上</w:t>
      </w:r>
      <w:r>
        <w:rPr>
          <w:rFonts w:hint="eastAsia" w:cs="Times New Roman"/>
          <w:color w:val="auto"/>
          <w:sz w:val="21"/>
          <w:szCs w:val="21"/>
          <w:highlight w:val="none"/>
        </w:rPr>
        <w:t>。</w:t>
      </w:r>
    </w:p>
    <w:p w14:paraId="02EFEDFE">
      <w:pPr>
        <w:snapToGrid w:val="0"/>
        <w:spacing w:line="288" w:lineRule="auto"/>
        <w:rPr>
          <w:rFonts w:cs="仿宋_GB2312"/>
          <w:color w:val="auto"/>
          <w:kern w:val="0"/>
          <w:sz w:val="21"/>
          <w:szCs w:val="21"/>
          <w:highlight w:val="none"/>
          <w:lang w:val="zh-CN"/>
        </w:rPr>
      </w:pPr>
    </w:p>
    <w:p w14:paraId="089958CE">
      <w:pPr>
        <w:snapToGrid w:val="0"/>
        <w:spacing w:line="288" w:lineRule="auto"/>
        <w:ind w:firstLine="422" w:firstLineChars="200"/>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供应商名称（电子签名</w:t>
      </w:r>
      <w:r>
        <w:rPr>
          <w:rFonts w:cs="仿宋_GB2312"/>
          <w:b/>
          <w:bCs/>
          <w:color w:val="auto"/>
          <w:kern w:val="0"/>
          <w:sz w:val="21"/>
          <w:szCs w:val="21"/>
          <w:highlight w:val="none"/>
          <w:lang w:val="zh-CN"/>
        </w:rPr>
        <w:t>/公章）：</w:t>
      </w:r>
    </w:p>
    <w:p w14:paraId="1D16FF65">
      <w:pPr>
        <w:snapToGrid w:val="0"/>
        <w:spacing w:line="288" w:lineRule="auto"/>
        <w:ind w:firstLine="424" w:firstLineChars="201"/>
        <w:rPr>
          <w:rFonts w:cs="仿宋_GB2312"/>
          <w:b/>
          <w:bCs/>
          <w:color w:val="auto"/>
          <w:kern w:val="0"/>
          <w:sz w:val="21"/>
          <w:szCs w:val="21"/>
          <w:highlight w:val="none"/>
          <w:lang w:val="zh-CN"/>
        </w:rPr>
      </w:pPr>
    </w:p>
    <w:p w14:paraId="2D248173">
      <w:pPr>
        <w:snapToGrid w:val="0"/>
        <w:spacing w:line="288" w:lineRule="auto"/>
        <w:ind w:firstLine="424" w:firstLineChars="201"/>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分包供应商名称：</w:t>
      </w:r>
    </w:p>
    <w:p w14:paraId="155674C4">
      <w:pPr>
        <w:snapToGrid w:val="0"/>
        <w:spacing w:line="288" w:lineRule="auto"/>
        <w:rPr>
          <w:rFonts w:cs="仿宋_GB2312"/>
          <w:b/>
          <w:bCs/>
          <w:color w:val="auto"/>
          <w:kern w:val="0"/>
          <w:sz w:val="21"/>
          <w:szCs w:val="21"/>
          <w:highlight w:val="none"/>
          <w:lang w:val="zh-CN"/>
        </w:rPr>
      </w:pPr>
    </w:p>
    <w:p w14:paraId="2D028C87">
      <w:pPr>
        <w:snapToGrid w:val="0"/>
        <w:spacing w:line="288" w:lineRule="auto"/>
        <w:ind w:firstLine="424" w:firstLineChars="201"/>
        <w:rPr>
          <w:rFonts w:cs="仿宋_GB2312"/>
          <w:b/>
          <w:bCs/>
          <w:color w:val="auto"/>
          <w:kern w:val="0"/>
          <w:sz w:val="21"/>
          <w:szCs w:val="21"/>
          <w:highlight w:val="none"/>
          <w:lang w:val="zh-CN"/>
        </w:rPr>
      </w:pPr>
      <w:r>
        <w:rPr>
          <w:rFonts w:cs="仿宋_GB2312"/>
          <w:b/>
          <w:bCs/>
          <w:color w:val="auto"/>
          <w:kern w:val="0"/>
          <w:sz w:val="21"/>
          <w:szCs w:val="21"/>
          <w:highlight w:val="none"/>
          <w:lang w:val="zh-CN"/>
        </w:rPr>
        <w:t>日期：  年  月   日</w:t>
      </w:r>
    </w:p>
    <w:p w14:paraId="7D45B322">
      <w:pPr>
        <w:rPr>
          <w:b/>
          <w:color w:val="auto"/>
          <w:spacing w:val="-6"/>
          <w:sz w:val="21"/>
          <w:szCs w:val="21"/>
          <w:highlight w:val="none"/>
        </w:rPr>
      </w:pPr>
    </w:p>
    <w:sectPr>
      <w:headerReference r:id="rId5" w:type="default"/>
      <w:footerReference r:id="rId6" w:type="default"/>
      <w:pgSz w:w="11906" w:h="16838"/>
      <w:pgMar w:top="1247" w:right="1247" w:bottom="1247" w:left="1247" w:header="85" w:footer="86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ˎ̥">
    <w:altName w:val="Times New Roman"/>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1A942">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E55FC">
                          <w:pPr>
                            <w:pStyle w:val="7"/>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82E55FC">
                    <w:pPr>
                      <w:pStyle w:val="7"/>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62355">
    <w:pPr>
      <w:pStyle w:val="7"/>
      <w:tabs>
        <w:tab w:val="left" w:pos="5762"/>
        <w:tab w:val="clear" w:pos="4153"/>
      </w:tabs>
      <w:rPr>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FBBED">
                          <w:pPr>
                            <w:pStyle w:val="7"/>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47FBBED">
                    <w:pPr>
                      <w:pStyle w:val="7"/>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r>
      <w:rPr>
        <w:rFonts w:hint="eastAsia"/>
        <w:sz w:val="21"/>
        <w:szCs w:val="21"/>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4DC0F">
    <w:pPr>
      <w:widowControl w:val="0"/>
      <w:pBdr>
        <w:top w:val="none" w:color="auto" w:sz="0" w:space="1"/>
        <w:left w:val="none" w:color="auto" w:sz="0" w:space="4"/>
        <w:bottom w:val="none" w:color="auto" w:sz="0" w:space="1"/>
        <w:right w:val="none" w:color="auto" w:sz="0" w:space="4"/>
      </w:pBdr>
      <w:snapToGrid w:val="0"/>
      <w:jc w:val="center"/>
      <w:rPr>
        <w:rFonts w:ascii="宋体" w:hAnsi="宋体" w:eastAsia="宋体" w:cs="宋体"/>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AFC2A">
    <w:pPr>
      <w:widowControl w:val="0"/>
      <w:pBdr>
        <w:top w:val="none" w:color="auto" w:sz="0" w:space="1"/>
        <w:left w:val="none" w:color="auto" w:sz="0" w:space="4"/>
        <w:bottom w:val="none" w:color="auto" w:sz="0" w:space="1"/>
        <w:right w:val="none" w:color="auto" w:sz="0" w:space="4"/>
      </w:pBdr>
      <w:snapToGrid w:val="0"/>
      <w:jc w:val="center"/>
      <w:rPr>
        <w:rFonts w:ascii="宋体" w:hAnsi="宋体" w:eastAsia="宋体" w:cs="宋体"/>
        <w:kern w:val="2"/>
        <w:sz w:val="18"/>
        <w:szCs w:val="24"/>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CFAAF9"/>
    <w:multiLevelType w:val="singleLevel"/>
    <w:tmpl w:val="A1CFAAF9"/>
    <w:lvl w:ilvl="0" w:tentative="0">
      <w:start w:val="2"/>
      <w:numFmt w:val="chineseCounting"/>
      <w:suff w:val="nothing"/>
      <w:lvlText w:val="%1、"/>
      <w:lvlJc w:val="left"/>
      <w:rPr>
        <w:rFonts w:hint="eastAsia"/>
      </w:rPr>
    </w:lvl>
  </w:abstractNum>
  <w:abstractNum w:abstractNumId="1">
    <w:nsid w:val="BA55381E"/>
    <w:multiLevelType w:val="singleLevel"/>
    <w:tmpl w:val="BA55381E"/>
    <w:lvl w:ilvl="0" w:tentative="0">
      <w:start w:val="1"/>
      <w:numFmt w:val="decimal"/>
      <w:lvlText w:val="(%1)"/>
      <w:lvlJc w:val="left"/>
      <w:pPr>
        <w:ind w:left="425" w:hanging="425"/>
      </w:pPr>
      <w:rPr>
        <w:rFonts w:hint="default"/>
      </w:rPr>
    </w:lvl>
  </w:abstractNum>
  <w:abstractNum w:abstractNumId="2">
    <w:nsid w:val="EA901CB7"/>
    <w:multiLevelType w:val="singleLevel"/>
    <w:tmpl w:val="EA901CB7"/>
    <w:lvl w:ilvl="0" w:tentative="0">
      <w:start w:val="1"/>
      <w:numFmt w:val="decimal"/>
      <w:lvlText w:val="(%1)"/>
      <w:lvlJc w:val="left"/>
      <w:pPr>
        <w:ind w:left="425" w:hanging="425"/>
      </w:pPr>
      <w:rPr>
        <w:rFonts w:hint="default"/>
      </w:rPr>
    </w:lvl>
  </w:abstractNum>
  <w:abstractNum w:abstractNumId="3">
    <w:nsid w:val="21B5FF03"/>
    <w:multiLevelType w:val="multilevel"/>
    <w:tmpl w:val="21B5FF03"/>
    <w:lvl w:ilvl="0" w:tentative="0">
      <w:start w:val="1"/>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4">
    <w:nsid w:val="52CF3E86"/>
    <w:multiLevelType w:val="singleLevel"/>
    <w:tmpl w:val="52CF3E86"/>
    <w:lvl w:ilvl="0" w:tentative="0">
      <w:start w:val="1"/>
      <w:numFmt w:val="decimal"/>
      <w:lvlText w:val="(%1)"/>
      <w:lvlJc w:val="left"/>
      <w:pPr>
        <w:ind w:left="425" w:hanging="425"/>
      </w:pPr>
      <w:rPr>
        <w:rFont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1NjJhY2YzNGY0NzY5M2ZmM2Y0ZjcwMmY2ODQ2YTYifQ=="/>
  </w:docVars>
  <w:rsids>
    <w:rsidRoot w:val="2A2E0E20"/>
    <w:rsid w:val="00000FE0"/>
    <w:rsid w:val="00002968"/>
    <w:rsid w:val="00003692"/>
    <w:rsid w:val="00003FFC"/>
    <w:rsid w:val="0000672B"/>
    <w:rsid w:val="00017F85"/>
    <w:rsid w:val="00020F6F"/>
    <w:rsid w:val="00021B54"/>
    <w:rsid w:val="00021E52"/>
    <w:rsid w:val="0002527B"/>
    <w:rsid w:val="00026204"/>
    <w:rsid w:val="0002684E"/>
    <w:rsid w:val="00031B39"/>
    <w:rsid w:val="00033A1D"/>
    <w:rsid w:val="00052BA5"/>
    <w:rsid w:val="00071F0A"/>
    <w:rsid w:val="000767D0"/>
    <w:rsid w:val="00081FB8"/>
    <w:rsid w:val="00083A4C"/>
    <w:rsid w:val="000871AF"/>
    <w:rsid w:val="00087AA4"/>
    <w:rsid w:val="000908FB"/>
    <w:rsid w:val="0009587C"/>
    <w:rsid w:val="000A693B"/>
    <w:rsid w:val="000A7653"/>
    <w:rsid w:val="000B0AFC"/>
    <w:rsid w:val="000B2063"/>
    <w:rsid w:val="000B22A6"/>
    <w:rsid w:val="000B6DC3"/>
    <w:rsid w:val="000C354C"/>
    <w:rsid w:val="000C5B13"/>
    <w:rsid w:val="000D70AF"/>
    <w:rsid w:val="000E1952"/>
    <w:rsid w:val="000E6023"/>
    <w:rsid w:val="000F74F6"/>
    <w:rsid w:val="000F7F44"/>
    <w:rsid w:val="00110E4C"/>
    <w:rsid w:val="0012475B"/>
    <w:rsid w:val="00127812"/>
    <w:rsid w:val="0013073F"/>
    <w:rsid w:val="001407E0"/>
    <w:rsid w:val="001409BF"/>
    <w:rsid w:val="00142487"/>
    <w:rsid w:val="00145F4F"/>
    <w:rsid w:val="00146C91"/>
    <w:rsid w:val="001608A6"/>
    <w:rsid w:val="001629F2"/>
    <w:rsid w:val="0016331E"/>
    <w:rsid w:val="001705C9"/>
    <w:rsid w:val="00174FAC"/>
    <w:rsid w:val="0017601C"/>
    <w:rsid w:val="001807FA"/>
    <w:rsid w:val="00180FC7"/>
    <w:rsid w:val="001841E7"/>
    <w:rsid w:val="001848A0"/>
    <w:rsid w:val="00184D11"/>
    <w:rsid w:val="00187378"/>
    <w:rsid w:val="00187B77"/>
    <w:rsid w:val="001929A5"/>
    <w:rsid w:val="0019560E"/>
    <w:rsid w:val="001A0BB0"/>
    <w:rsid w:val="001A3239"/>
    <w:rsid w:val="001A44F4"/>
    <w:rsid w:val="001A4AFF"/>
    <w:rsid w:val="001B0563"/>
    <w:rsid w:val="001B65D4"/>
    <w:rsid w:val="001B7E89"/>
    <w:rsid w:val="001C0122"/>
    <w:rsid w:val="001C398B"/>
    <w:rsid w:val="001C5E97"/>
    <w:rsid w:val="001C7942"/>
    <w:rsid w:val="001D0286"/>
    <w:rsid w:val="001D1E2A"/>
    <w:rsid w:val="001D3848"/>
    <w:rsid w:val="001E505A"/>
    <w:rsid w:val="001F4C52"/>
    <w:rsid w:val="001F5B84"/>
    <w:rsid w:val="00203B7E"/>
    <w:rsid w:val="0020567E"/>
    <w:rsid w:val="00207647"/>
    <w:rsid w:val="00223344"/>
    <w:rsid w:val="002244D1"/>
    <w:rsid w:val="0022560D"/>
    <w:rsid w:val="00236087"/>
    <w:rsid w:val="002365FC"/>
    <w:rsid w:val="00246483"/>
    <w:rsid w:val="00257623"/>
    <w:rsid w:val="00260A9F"/>
    <w:rsid w:val="00261053"/>
    <w:rsid w:val="00264A17"/>
    <w:rsid w:val="002664FC"/>
    <w:rsid w:val="00271655"/>
    <w:rsid w:val="00271BC7"/>
    <w:rsid w:val="00272B23"/>
    <w:rsid w:val="0027404F"/>
    <w:rsid w:val="002847E2"/>
    <w:rsid w:val="00284E31"/>
    <w:rsid w:val="00285ECD"/>
    <w:rsid w:val="0028756C"/>
    <w:rsid w:val="00290B03"/>
    <w:rsid w:val="00294B8C"/>
    <w:rsid w:val="00297341"/>
    <w:rsid w:val="002A0D65"/>
    <w:rsid w:val="002A143E"/>
    <w:rsid w:val="002A2B06"/>
    <w:rsid w:val="002A497A"/>
    <w:rsid w:val="002A7800"/>
    <w:rsid w:val="002B00EC"/>
    <w:rsid w:val="002B6EDB"/>
    <w:rsid w:val="002C7B80"/>
    <w:rsid w:val="002D5B1A"/>
    <w:rsid w:val="002E42D3"/>
    <w:rsid w:val="002E4A55"/>
    <w:rsid w:val="002E77E1"/>
    <w:rsid w:val="002F0A74"/>
    <w:rsid w:val="002F39B2"/>
    <w:rsid w:val="00301F56"/>
    <w:rsid w:val="00310D2D"/>
    <w:rsid w:val="00312E0A"/>
    <w:rsid w:val="003135FE"/>
    <w:rsid w:val="00313A06"/>
    <w:rsid w:val="0031548D"/>
    <w:rsid w:val="003159FE"/>
    <w:rsid w:val="003218CB"/>
    <w:rsid w:val="00324DBF"/>
    <w:rsid w:val="00326414"/>
    <w:rsid w:val="003277CE"/>
    <w:rsid w:val="0033123E"/>
    <w:rsid w:val="00331488"/>
    <w:rsid w:val="003321D8"/>
    <w:rsid w:val="00333ECD"/>
    <w:rsid w:val="003451E0"/>
    <w:rsid w:val="00347DC5"/>
    <w:rsid w:val="003544E6"/>
    <w:rsid w:val="003554CF"/>
    <w:rsid w:val="003574D9"/>
    <w:rsid w:val="0036448F"/>
    <w:rsid w:val="003715FC"/>
    <w:rsid w:val="0037467E"/>
    <w:rsid w:val="003866DD"/>
    <w:rsid w:val="003875B9"/>
    <w:rsid w:val="00391308"/>
    <w:rsid w:val="00393A98"/>
    <w:rsid w:val="00395B34"/>
    <w:rsid w:val="00395EE3"/>
    <w:rsid w:val="00396158"/>
    <w:rsid w:val="00396C6A"/>
    <w:rsid w:val="003A3B4B"/>
    <w:rsid w:val="003B7308"/>
    <w:rsid w:val="003C00F7"/>
    <w:rsid w:val="003D2A8D"/>
    <w:rsid w:val="003E0C7F"/>
    <w:rsid w:val="003E3619"/>
    <w:rsid w:val="0040087E"/>
    <w:rsid w:val="00403DFF"/>
    <w:rsid w:val="0040692C"/>
    <w:rsid w:val="00406E33"/>
    <w:rsid w:val="00410205"/>
    <w:rsid w:val="004114B7"/>
    <w:rsid w:val="00411C4F"/>
    <w:rsid w:val="00414B48"/>
    <w:rsid w:val="00421745"/>
    <w:rsid w:val="004235BA"/>
    <w:rsid w:val="0043243E"/>
    <w:rsid w:val="00436610"/>
    <w:rsid w:val="004373B0"/>
    <w:rsid w:val="00437E88"/>
    <w:rsid w:val="004407A1"/>
    <w:rsid w:val="0044631C"/>
    <w:rsid w:val="00447892"/>
    <w:rsid w:val="0045716B"/>
    <w:rsid w:val="00460410"/>
    <w:rsid w:val="00462F48"/>
    <w:rsid w:val="00467FA3"/>
    <w:rsid w:val="0047650F"/>
    <w:rsid w:val="00477C08"/>
    <w:rsid w:val="0048411A"/>
    <w:rsid w:val="004A7850"/>
    <w:rsid w:val="004B27EF"/>
    <w:rsid w:val="004B5D4B"/>
    <w:rsid w:val="004C0583"/>
    <w:rsid w:val="004C28D6"/>
    <w:rsid w:val="004C5538"/>
    <w:rsid w:val="004D29E5"/>
    <w:rsid w:val="004E0163"/>
    <w:rsid w:val="004E5385"/>
    <w:rsid w:val="004E5BEF"/>
    <w:rsid w:val="0050528C"/>
    <w:rsid w:val="00506BEA"/>
    <w:rsid w:val="00507935"/>
    <w:rsid w:val="005114AB"/>
    <w:rsid w:val="00515BF9"/>
    <w:rsid w:val="005160C5"/>
    <w:rsid w:val="00516685"/>
    <w:rsid w:val="005203F2"/>
    <w:rsid w:val="0052060B"/>
    <w:rsid w:val="00521326"/>
    <w:rsid w:val="00530769"/>
    <w:rsid w:val="00531406"/>
    <w:rsid w:val="005314FF"/>
    <w:rsid w:val="00537039"/>
    <w:rsid w:val="00540291"/>
    <w:rsid w:val="00541586"/>
    <w:rsid w:val="00542553"/>
    <w:rsid w:val="00542E27"/>
    <w:rsid w:val="00553EFE"/>
    <w:rsid w:val="005627EA"/>
    <w:rsid w:val="0056288C"/>
    <w:rsid w:val="00563B42"/>
    <w:rsid w:val="00567E90"/>
    <w:rsid w:val="00572430"/>
    <w:rsid w:val="00572A91"/>
    <w:rsid w:val="00576CC0"/>
    <w:rsid w:val="00577E18"/>
    <w:rsid w:val="005854FF"/>
    <w:rsid w:val="00585872"/>
    <w:rsid w:val="005A0961"/>
    <w:rsid w:val="005A33A4"/>
    <w:rsid w:val="005A6BAA"/>
    <w:rsid w:val="005A7876"/>
    <w:rsid w:val="005B0747"/>
    <w:rsid w:val="005B2FD9"/>
    <w:rsid w:val="005B3646"/>
    <w:rsid w:val="005C3708"/>
    <w:rsid w:val="005C5996"/>
    <w:rsid w:val="005C76EF"/>
    <w:rsid w:val="005D7140"/>
    <w:rsid w:val="005E1447"/>
    <w:rsid w:val="005E541A"/>
    <w:rsid w:val="005E606B"/>
    <w:rsid w:val="005F0EB3"/>
    <w:rsid w:val="005F1491"/>
    <w:rsid w:val="005F54EF"/>
    <w:rsid w:val="00602E69"/>
    <w:rsid w:val="00604B99"/>
    <w:rsid w:val="00605A26"/>
    <w:rsid w:val="00623375"/>
    <w:rsid w:val="00630726"/>
    <w:rsid w:val="00631899"/>
    <w:rsid w:val="00632793"/>
    <w:rsid w:val="006366F0"/>
    <w:rsid w:val="00647F07"/>
    <w:rsid w:val="006576BA"/>
    <w:rsid w:val="00660F95"/>
    <w:rsid w:val="00665775"/>
    <w:rsid w:val="00676C52"/>
    <w:rsid w:val="00680911"/>
    <w:rsid w:val="00680A5B"/>
    <w:rsid w:val="006A039B"/>
    <w:rsid w:val="006A5664"/>
    <w:rsid w:val="006A5A5D"/>
    <w:rsid w:val="006B4656"/>
    <w:rsid w:val="006C1D47"/>
    <w:rsid w:val="006C3481"/>
    <w:rsid w:val="006D3BAA"/>
    <w:rsid w:val="006D7283"/>
    <w:rsid w:val="006E5749"/>
    <w:rsid w:val="006F277C"/>
    <w:rsid w:val="006F46B6"/>
    <w:rsid w:val="0070138B"/>
    <w:rsid w:val="00705EF5"/>
    <w:rsid w:val="00707602"/>
    <w:rsid w:val="00707B60"/>
    <w:rsid w:val="00711714"/>
    <w:rsid w:val="00712984"/>
    <w:rsid w:val="0071599A"/>
    <w:rsid w:val="007325CF"/>
    <w:rsid w:val="00732CDB"/>
    <w:rsid w:val="0073538E"/>
    <w:rsid w:val="00742B0C"/>
    <w:rsid w:val="007430B7"/>
    <w:rsid w:val="007453F9"/>
    <w:rsid w:val="0075711C"/>
    <w:rsid w:val="00757AD3"/>
    <w:rsid w:val="00757B26"/>
    <w:rsid w:val="00761FCE"/>
    <w:rsid w:val="00766D5A"/>
    <w:rsid w:val="007674CC"/>
    <w:rsid w:val="00771EA2"/>
    <w:rsid w:val="007836E8"/>
    <w:rsid w:val="00783DE5"/>
    <w:rsid w:val="00786251"/>
    <w:rsid w:val="007873F4"/>
    <w:rsid w:val="007904D7"/>
    <w:rsid w:val="00791767"/>
    <w:rsid w:val="007A2CA3"/>
    <w:rsid w:val="007B160C"/>
    <w:rsid w:val="007C2F9C"/>
    <w:rsid w:val="007C537A"/>
    <w:rsid w:val="007D1444"/>
    <w:rsid w:val="007D2661"/>
    <w:rsid w:val="007E240F"/>
    <w:rsid w:val="007E681D"/>
    <w:rsid w:val="007F2E8B"/>
    <w:rsid w:val="00800ABA"/>
    <w:rsid w:val="00800FCE"/>
    <w:rsid w:val="00810FA6"/>
    <w:rsid w:val="008133A4"/>
    <w:rsid w:val="00814C63"/>
    <w:rsid w:val="008316E0"/>
    <w:rsid w:val="00840283"/>
    <w:rsid w:val="00840FE7"/>
    <w:rsid w:val="00841ADD"/>
    <w:rsid w:val="00843675"/>
    <w:rsid w:val="00851510"/>
    <w:rsid w:val="008634FB"/>
    <w:rsid w:val="008639D0"/>
    <w:rsid w:val="00882EE8"/>
    <w:rsid w:val="008A34A6"/>
    <w:rsid w:val="008B218D"/>
    <w:rsid w:val="008B6837"/>
    <w:rsid w:val="008B71DF"/>
    <w:rsid w:val="008C688F"/>
    <w:rsid w:val="008D5940"/>
    <w:rsid w:val="008D737F"/>
    <w:rsid w:val="008D741F"/>
    <w:rsid w:val="008E0CE8"/>
    <w:rsid w:val="008E337A"/>
    <w:rsid w:val="008E4BFF"/>
    <w:rsid w:val="008F22D6"/>
    <w:rsid w:val="008F5B6A"/>
    <w:rsid w:val="008F6F9B"/>
    <w:rsid w:val="009023DD"/>
    <w:rsid w:val="00904B25"/>
    <w:rsid w:val="009132BA"/>
    <w:rsid w:val="00914148"/>
    <w:rsid w:val="00915C23"/>
    <w:rsid w:val="00920D1A"/>
    <w:rsid w:val="00925E18"/>
    <w:rsid w:val="0092726D"/>
    <w:rsid w:val="00936D8A"/>
    <w:rsid w:val="00937430"/>
    <w:rsid w:val="00946CA8"/>
    <w:rsid w:val="00950B67"/>
    <w:rsid w:val="00953C5E"/>
    <w:rsid w:val="00957D35"/>
    <w:rsid w:val="009637F6"/>
    <w:rsid w:val="009653D9"/>
    <w:rsid w:val="00966E9D"/>
    <w:rsid w:val="00967418"/>
    <w:rsid w:val="00981D3A"/>
    <w:rsid w:val="009875B5"/>
    <w:rsid w:val="00993DBA"/>
    <w:rsid w:val="009949B7"/>
    <w:rsid w:val="009B0344"/>
    <w:rsid w:val="009B0494"/>
    <w:rsid w:val="009B2D3E"/>
    <w:rsid w:val="009B355A"/>
    <w:rsid w:val="009B35EF"/>
    <w:rsid w:val="009B4C50"/>
    <w:rsid w:val="009B750B"/>
    <w:rsid w:val="009D152F"/>
    <w:rsid w:val="009D42DC"/>
    <w:rsid w:val="009D5682"/>
    <w:rsid w:val="009D5E5D"/>
    <w:rsid w:val="009D6591"/>
    <w:rsid w:val="009D7233"/>
    <w:rsid w:val="009E290A"/>
    <w:rsid w:val="009E3823"/>
    <w:rsid w:val="00A03AD8"/>
    <w:rsid w:val="00A07A45"/>
    <w:rsid w:val="00A142D1"/>
    <w:rsid w:val="00A22CF0"/>
    <w:rsid w:val="00A2408D"/>
    <w:rsid w:val="00A249C0"/>
    <w:rsid w:val="00A30675"/>
    <w:rsid w:val="00A33906"/>
    <w:rsid w:val="00A35229"/>
    <w:rsid w:val="00A40AAC"/>
    <w:rsid w:val="00A42750"/>
    <w:rsid w:val="00A42C00"/>
    <w:rsid w:val="00A549DF"/>
    <w:rsid w:val="00A6088B"/>
    <w:rsid w:val="00A64554"/>
    <w:rsid w:val="00A732F4"/>
    <w:rsid w:val="00A73C39"/>
    <w:rsid w:val="00A76EBE"/>
    <w:rsid w:val="00A819DE"/>
    <w:rsid w:val="00A81A32"/>
    <w:rsid w:val="00A82257"/>
    <w:rsid w:val="00A86E0A"/>
    <w:rsid w:val="00A9606B"/>
    <w:rsid w:val="00A96BAB"/>
    <w:rsid w:val="00AA0EF3"/>
    <w:rsid w:val="00AA31FE"/>
    <w:rsid w:val="00AA3A8D"/>
    <w:rsid w:val="00AA6460"/>
    <w:rsid w:val="00AB018B"/>
    <w:rsid w:val="00AB05B7"/>
    <w:rsid w:val="00AB2659"/>
    <w:rsid w:val="00AB4295"/>
    <w:rsid w:val="00AB5BA0"/>
    <w:rsid w:val="00AC1688"/>
    <w:rsid w:val="00AC20C7"/>
    <w:rsid w:val="00AC2671"/>
    <w:rsid w:val="00AC6367"/>
    <w:rsid w:val="00AC6923"/>
    <w:rsid w:val="00AD3EB3"/>
    <w:rsid w:val="00AE244D"/>
    <w:rsid w:val="00AE7769"/>
    <w:rsid w:val="00AE786C"/>
    <w:rsid w:val="00AF26F2"/>
    <w:rsid w:val="00AF74F9"/>
    <w:rsid w:val="00B02F83"/>
    <w:rsid w:val="00B04CC6"/>
    <w:rsid w:val="00B058CE"/>
    <w:rsid w:val="00B06C53"/>
    <w:rsid w:val="00B102AE"/>
    <w:rsid w:val="00B10592"/>
    <w:rsid w:val="00B13329"/>
    <w:rsid w:val="00B13F59"/>
    <w:rsid w:val="00B145EA"/>
    <w:rsid w:val="00B22B41"/>
    <w:rsid w:val="00B255CB"/>
    <w:rsid w:val="00B273E5"/>
    <w:rsid w:val="00B27D5F"/>
    <w:rsid w:val="00B34DE9"/>
    <w:rsid w:val="00B35964"/>
    <w:rsid w:val="00B3599C"/>
    <w:rsid w:val="00B368F7"/>
    <w:rsid w:val="00B43EB1"/>
    <w:rsid w:val="00B44156"/>
    <w:rsid w:val="00B461A3"/>
    <w:rsid w:val="00B46901"/>
    <w:rsid w:val="00B60372"/>
    <w:rsid w:val="00B75F72"/>
    <w:rsid w:val="00B76572"/>
    <w:rsid w:val="00B8265D"/>
    <w:rsid w:val="00B82769"/>
    <w:rsid w:val="00B83D54"/>
    <w:rsid w:val="00BA1344"/>
    <w:rsid w:val="00BA20EE"/>
    <w:rsid w:val="00BA23C3"/>
    <w:rsid w:val="00BA5574"/>
    <w:rsid w:val="00BA5B33"/>
    <w:rsid w:val="00BB537B"/>
    <w:rsid w:val="00BC0A2A"/>
    <w:rsid w:val="00BC0C37"/>
    <w:rsid w:val="00BC69B9"/>
    <w:rsid w:val="00BD1071"/>
    <w:rsid w:val="00BD48DF"/>
    <w:rsid w:val="00BD4A95"/>
    <w:rsid w:val="00BD6DF5"/>
    <w:rsid w:val="00BF12A4"/>
    <w:rsid w:val="00BF7858"/>
    <w:rsid w:val="00C06714"/>
    <w:rsid w:val="00C06A4F"/>
    <w:rsid w:val="00C127D1"/>
    <w:rsid w:val="00C16A0C"/>
    <w:rsid w:val="00C23F1B"/>
    <w:rsid w:val="00C31136"/>
    <w:rsid w:val="00C32739"/>
    <w:rsid w:val="00C419D0"/>
    <w:rsid w:val="00C43452"/>
    <w:rsid w:val="00C43EC7"/>
    <w:rsid w:val="00C55C7A"/>
    <w:rsid w:val="00C57C91"/>
    <w:rsid w:val="00C7549F"/>
    <w:rsid w:val="00C80011"/>
    <w:rsid w:val="00C8122C"/>
    <w:rsid w:val="00C86AE4"/>
    <w:rsid w:val="00C87810"/>
    <w:rsid w:val="00C91A0B"/>
    <w:rsid w:val="00CA6274"/>
    <w:rsid w:val="00CA65D5"/>
    <w:rsid w:val="00CA68BB"/>
    <w:rsid w:val="00CA714D"/>
    <w:rsid w:val="00CB0955"/>
    <w:rsid w:val="00CB430B"/>
    <w:rsid w:val="00CC137F"/>
    <w:rsid w:val="00CC4BB4"/>
    <w:rsid w:val="00CD13BC"/>
    <w:rsid w:val="00CD43DF"/>
    <w:rsid w:val="00CD7BE2"/>
    <w:rsid w:val="00CE2B63"/>
    <w:rsid w:val="00CE42A3"/>
    <w:rsid w:val="00CF0526"/>
    <w:rsid w:val="00CF323A"/>
    <w:rsid w:val="00CF3679"/>
    <w:rsid w:val="00D1097C"/>
    <w:rsid w:val="00D116CB"/>
    <w:rsid w:val="00D14D9B"/>
    <w:rsid w:val="00D150C5"/>
    <w:rsid w:val="00D15194"/>
    <w:rsid w:val="00D15DBD"/>
    <w:rsid w:val="00D15F6A"/>
    <w:rsid w:val="00D24E07"/>
    <w:rsid w:val="00D27DC0"/>
    <w:rsid w:val="00D32C35"/>
    <w:rsid w:val="00D3372B"/>
    <w:rsid w:val="00D358FB"/>
    <w:rsid w:val="00D37F05"/>
    <w:rsid w:val="00D44ACC"/>
    <w:rsid w:val="00D45C73"/>
    <w:rsid w:val="00D45F06"/>
    <w:rsid w:val="00D5473A"/>
    <w:rsid w:val="00D549C3"/>
    <w:rsid w:val="00D63B7F"/>
    <w:rsid w:val="00D6455C"/>
    <w:rsid w:val="00D6559F"/>
    <w:rsid w:val="00D66B50"/>
    <w:rsid w:val="00D70BAD"/>
    <w:rsid w:val="00D722AC"/>
    <w:rsid w:val="00D80A2C"/>
    <w:rsid w:val="00D87236"/>
    <w:rsid w:val="00D91A7B"/>
    <w:rsid w:val="00D92F42"/>
    <w:rsid w:val="00D930C1"/>
    <w:rsid w:val="00D938F4"/>
    <w:rsid w:val="00D96E37"/>
    <w:rsid w:val="00DA38EB"/>
    <w:rsid w:val="00DA499E"/>
    <w:rsid w:val="00DA6115"/>
    <w:rsid w:val="00DA66D7"/>
    <w:rsid w:val="00DB0427"/>
    <w:rsid w:val="00DB252D"/>
    <w:rsid w:val="00DB7001"/>
    <w:rsid w:val="00DD03A9"/>
    <w:rsid w:val="00DD08CA"/>
    <w:rsid w:val="00DD2AFA"/>
    <w:rsid w:val="00DD3361"/>
    <w:rsid w:val="00DD6BD6"/>
    <w:rsid w:val="00DD6C5E"/>
    <w:rsid w:val="00DE0018"/>
    <w:rsid w:val="00DE276C"/>
    <w:rsid w:val="00DE402D"/>
    <w:rsid w:val="00DF07C2"/>
    <w:rsid w:val="00DF205A"/>
    <w:rsid w:val="00DF3A0D"/>
    <w:rsid w:val="00DF40BC"/>
    <w:rsid w:val="00DF5142"/>
    <w:rsid w:val="00E02718"/>
    <w:rsid w:val="00E02BC1"/>
    <w:rsid w:val="00E03F07"/>
    <w:rsid w:val="00E06FA8"/>
    <w:rsid w:val="00E07963"/>
    <w:rsid w:val="00E12310"/>
    <w:rsid w:val="00E17C9D"/>
    <w:rsid w:val="00E26AFE"/>
    <w:rsid w:val="00E26F8C"/>
    <w:rsid w:val="00E30E42"/>
    <w:rsid w:val="00E3206B"/>
    <w:rsid w:val="00E36D93"/>
    <w:rsid w:val="00E370E0"/>
    <w:rsid w:val="00E5038C"/>
    <w:rsid w:val="00E565AC"/>
    <w:rsid w:val="00E66BFD"/>
    <w:rsid w:val="00E702BC"/>
    <w:rsid w:val="00E7371B"/>
    <w:rsid w:val="00E9083B"/>
    <w:rsid w:val="00E92EC6"/>
    <w:rsid w:val="00E9327B"/>
    <w:rsid w:val="00E97A1F"/>
    <w:rsid w:val="00EA2CC6"/>
    <w:rsid w:val="00EA7038"/>
    <w:rsid w:val="00EC0E91"/>
    <w:rsid w:val="00EC2506"/>
    <w:rsid w:val="00EC5481"/>
    <w:rsid w:val="00ED3169"/>
    <w:rsid w:val="00ED52F0"/>
    <w:rsid w:val="00ED5C3B"/>
    <w:rsid w:val="00ED5D79"/>
    <w:rsid w:val="00EE0537"/>
    <w:rsid w:val="00EE2A48"/>
    <w:rsid w:val="00F018F6"/>
    <w:rsid w:val="00F02D14"/>
    <w:rsid w:val="00F04D51"/>
    <w:rsid w:val="00F05A5D"/>
    <w:rsid w:val="00F0780F"/>
    <w:rsid w:val="00F116E5"/>
    <w:rsid w:val="00F15219"/>
    <w:rsid w:val="00F171A7"/>
    <w:rsid w:val="00F251E5"/>
    <w:rsid w:val="00F26B94"/>
    <w:rsid w:val="00F31217"/>
    <w:rsid w:val="00F31415"/>
    <w:rsid w:val="00F40CB5"/>
    <w:rsid w:val="00F54B3E"/>
    <w:rsid w:val="00F5586F"/>
    <w:rsid w:val="00F60635"/>
    <w:rsid w:val="00F62803"/>
    <w:rsid w:val="00F64962"/>
    <w:rsid w:val="00F742BF"/>
    <w:rsid w:val="00F75E1B"/>
    <w:rsid w:val="00F80014"/>
    <w:rsid w:val="00F80F99"/>
    <w:rsid w:val="00F9106A"/>
    <w:rsid w:val="00F94DF0"/>
    <w:rsid w:val="00FA1F1C"/>
    <w:rsid w:val="00FB1975"/>
    <w:rsid w:val="00FC0DF7"/>
    <w:rsid w:val="00FD21A7"/>
    <w:rsid w:val="00FD5B27"/>
    <w:rsid w:val="00FE036D"/>
    <w:rsid w:val="00FE23A5"/>
    <w:rsid w:val="00FE35AF"/>
    <w:rsid w:val="00FF407E"/>
    <w:rsid w:val="01151B18"/>
    <w:rsid w:val="014C7142"/>
    <w:rsid w:val="0172557B"/>
    <w:rsid w:val="017966BD"/>
    <w:rsid w:val="018C0E18"/>
    <w:rsid w:val="01C35814"/>
    <w:rsid w:val="01C9286B"/>
    <w:rsid w:val="02350109"/>
    <w:rsid w:val="02480D0E"/>
    <w:rsid w:val="024E4980"/>
    <w:rsid w:val="02503267"/>
    <w:rsid w:val="02515B60"/>
    <w:rsid w:val="02AE3211"/>
    <w:rsid w:val="030272BD"/>
    <w:rsid w:val="034E1D08"/>
    <w:rsid w:val="037B50A2"/>
    <w:rsid w:val="03847E87"/>
    <w:rsid w:val="03A33B5B"/>
    <w:rsid w:val="03E00C4C"/>
    <w:rsid w:val="03FA02BB"/>
    <w:rsid w:val="04047316"/>
    <w:rsid w:val="04107868"/>
    <w:rsid w:val="042639C4"/>
    <w:rsid w:val="05186D7A"/>
    <w:rsid w:val="05461257"/>
    <w:rsid w:val="05530297"/>
    <w:rsid w:val="05921E89"/>
    <w:rsid w:val="059B7960"/>
    <w:rsid w:val="06073472"/>
    <w:rsid w:val="06155FB9"/>
    <w:rsid w:val="062C0EFB"/>
    <w:rsid w:val="063A4A7C"/>
    <w:rsid w:val="063F01A6"/>
    <w:rsid w:val="063F4856"/>
    <w:rsid w:val="065D4FEB"/>
    <w:rsid w:val="06806222"/>
    <w:rsid w:val="06A51054"/>
    <w:rsid w:val="07002843"/>
    <w:rsid w:val="070D5CB2"/>
    <w:rsid w:val="07274707"/>
    <w:rsid w:val="07292075"/>
    <w:rsid w:val="07402809"/>
    <w:rsid w:val="074513B1"/>
    <w:rsid w:val="07515AC3"/>
    <w:rsid w:val="07530F64"/>
    <w:rsid w:val="07D91574"/>
    <w:rsid w:val="07DD2110"/>
    <w:rsid w:val="07E8011C"/>
    <w:rsid w:val="083361E3"/>
    <w:rsid w:val="08407E9B"/>
    <w:rsid w:val="087B0A6A"/>
    <w:rsid w:val="08A66635"/>
    <w:rsid w:val="08D10BEF"/>
    <w:rsid w:val="08D613F6"/>
    <w:rsid w:val="08EE655D"/>
    <w:rsid w:val="094474E0"/>
    <w:rsid w:val="0949141E"/>
    <w:rsid w:val="095639A6"/>
    <w:rsid w:val="095A626C"/>
    <w:rsid w:val="09D842F7"/>
    <w:rsid w:val="0A621094"/>
    <w:rsid w:val="0A7D75AB"/>
    <w:rsid w:val="0A84444E"/>
    <w:rsid w:val="0A9A0004"/>
    <w:rsid w:val="0AB84F29"/>
    <w:rsid w:val="0AC6684F"/>
    <w:rsid w:val="0AF721E9"/>
    <w:rsid w:val="0AFA33F2"/>
    <w:rsid w:val="0B091E63"/>
    <w:rsid w:val="0B164A29"/>
    <w:rsid w:val="0B1B034D"/>
    <w:rsid w:val="0B9D7C1B"/>
    <w:rsid w:val="0BB34A54"/>
    <w:rsid w:val="0BE07CB5"/>
    <w:rsid w:val="0C065496"/>
    <w:rsid w:val="0C0C5636"/>
    <w:rsid w:val="0C131FFA"/>
    <w:rsid w:val="0C201187"/>
    <w:rsid w:val="0C510B2F"/>
    <w:rsid w:val="0C5E11F6"/>
    <w:rsid w:val="0C881272"/>
    <w:rsid w:val="0C965B7D"/>
    <w:rsid w:val="0CB10F8C"/>
    <w:rsid w:val="0CC35546"/>
    <w:rsid w:val="0CC67799"/>
    <w:rsid w:val="0CCF00FE"/>
    <w:rsid w:val="0CEA24D2"/>
    <w:rsid w:val="0D593ED1"/>
    <w:rsid w:val="0D7E01E7"/>
    <w:rsid w:val="0D857B7F"/>
    <w:rsid w:val="0DD04469"/>
    <w:rsid w:val="0E141B3D"/>
    <w:rsid w:val="0E253E72"/>
    <w:rsid w:val="0E287F77"/>
    <w:rsid w:val="0E856FED"/>
    <w:rsid w:val="0E8F37B9"/>
    <w:rsid w:val="0ECA7929"/>
    <w:rsid w:val="0ECB6D6A"/>
    <w:rsid w:val="0EE63652"/>
    <w:rsid w:val="0EEC3D3D"/>
    <w:rsid w:val="0F2F3444"/>
    <w:rsid w:val="0F410792"/>
    <w:rsid w:val="0F627B1B"/>
    <w:rsid w:val="0F811F33"/>
    <w:rsid w:val="0F853AF7"/>
    <w:rsid w:val="0FAE1EC5"/>
    <w:rsid w:val="0FE412F8"/>
    <w:rsid w:val="10210889"/>
    <w:rsid w:val="10356A35"/>
    <w:rsid w:val="10AC3582"/>
    <w:rsid w:val="10D1632A"/>
    <w:rsid w:val="11070506"/>
    <w:rsid w:val="11275087"/>
    <w:rsid w:val="1148776A"/>
    <w:rsid w:val="114B36EF"/>
    <w:rsid w:val="118B24F5"/>
    <w:rsid w:val="11BB2348"/>
    <w:rsid w:val="120A2A2A"/>
    <w:rsid w:val="12397E98"/>
    <w:rsid w:val="1272668F"/>
    <w:rsid w:val="127665EC"/>
    <w:rsid w:val="127E0894"/>
    <w:rsid w:val="12957D69"/>
    <w:rsid w:val="12A6783E"/>
    <w:rsid w:val="12AB15B0"/>
    <w:rsid w:val="12EC0C50"/>
    <w:rsid w:val="12F05A2A"/>
    <w:rsid w:val="1300503C"/>
    <w:rsid w:val="131F199E"/>
    <w:rsid w:val="13247991"/>
    <w:rsid w:val="13295189"/>
    <w:rsid w:val="13515A7F"/>
    <w:rsid w:val="135B3AAF"/>
    <w:rsid w:val="1361354F"/>
    <w:rsid w:val="13817B04"/>
    <w:rsid w:val="1394170F"/>
    <w:rsid w:val="13A76668"/>
    <w:rsid w:val="13B02B2B"/>
    <w:rsid w:val="14087B4A"/>
    <w:rsid w:val="1443162A"/>
    <w:rsid w:val="1457164A"/>
    <w:rsid w:val="145E0D0D"/>
    <w:rsid w:val="1484023A"/>
    <w:rsid w:val="148C7CEF"/>
    <w:rsid w:val="1492778E"/>
    <w:rsid w:val="14A75DDC"/>
    <w:rsid w:val="14E4152A"/>
    <w:rsid w:val="14F36739"/>
    <w:rsid w:val="150C105C"/>
    <w:rsid w:val="152C5E15"/>
    <w:rsid w:val="15335CBD"/>
    <w:rsid w:val="154B5D0D"/>
    <w:rsid w:val="155E366F"/>
    <w:rsid w:val="15671077"/>
    <w:rsid w:val="15756EE5"/>
    <w:rsid w:val="157A2AB5"/>
    <w:rsid w:val="15957336"/>
    <w:rsid w:val="15A52555"/>
    <w:rsid w:val="15AC74D8"/>
    <w:rsid w:val="15EE66CA"/>
    <w:rsid w:val="15F73E9E"/>
    <w:rsid w:val="162008E1"/>
    <w:rsid w:val="16423BED"/>
    <w:rsid w:val="165019B8"/>
    <w:rsid w:val="166334CF"/>
    <w:rsid w:val="167B3E6B"/>
    <w:rsid w:val="168E16B6"/>
    <w:rsid w:val="16A00686"/>
    <w:rsid w:val="16B10DCA"/>
    <w:rsid w:val="16B7295A"/>
    <w:rsid w:val="16C9249F"/>
    <w:rsid w:val="16CB56F4"/>
    <w:rsid w:val="16D645FE"/>
    <w:rsid w:val="16F20125"/>
    <w:rsid w:val="17155E55"/>
    <w:rsid w:val="17274099"/>
    <w:rsid w:val="17316311"/>
    <w:rsid w:val="17597D27"/>
    <w:rsid w:val="178C7602"/>
    <w:rsid w:val="17C43569"/>
    <w:rsid w:val="18172C34"/>
    <w:rsid w:val="18185598"/>
    <w:rsid w:val="1838705C"/>
    <w:rsid w:val="184451C8"/>
    <w:rsid w:val="184C58D3"/>
    <w:rsid w:val="187175DA"/>
    <w:rsid w:val="189A68D7"/>
    <w:rsid w:val="18AD49AB"/>
    <w:rsid w:val="18C97D82"/>
    <w:rsid w:val="18F37C5C"/>
    <w:rsid w:val="190D2A36"/>
    <w:rsid w:val="191C5EFD"/>
    <w:rsid w:val="19295D46"/>
    <w:rsid w:val="19311F7B"/>
    <w:rsid w:val="19335297"/>
    <w:rsid w:val="195041F3"/>
    <w:rsid w:val="198978FC"/>
    <w:rsid w:val="199463EA"/>
    <w:rsid w:val="19BE5EE1"/>
    <w:rsid w:val="19D115FD"/>
    <w:rsid w:val="19F84096"/>
    <w:rsid w:val="19FC5F29"/>
    <w:rsid w:val="1A477CEF"/>
    <w:rsid w:val="1A506265"/>
    <w:rsid w:val="1AB23249"/>
    <w:rsid w:val="1AC828CA"/>
    <w:rsid w:val="1AE20BCB"/>
    <w:rsid w:val="1AE2213E"/>
    <w:rsid w:val="1B8B535C"/>
    <w:rsid w:val="1BA573C0"/>
    <w:rsid w:val="1BB7381A"/>
    <w:rsid w:val="1BCB0252"/>
    <w:rsid w:val="1C0D34A1"/>
    <w:rsid w:val="1C3E597F"/>
    <w:rsid w:val="1C814F53"/>
    <w:rsid w:val="1C843709"/>
    <w:rsid w:val="1C911CFB"/>
    <w:rsid w:val="1C940833"/>
    <w:rsid w:val="1C9814DF"/>
    <w:rsid w:val="1CA642DE"/>
    <w:rsid w:val="1D0C4F8F"/>
    <w:rsid w:val="1D4A6348"/>
    <w:rsid w:val="1D5C4ECD"/>
    <w:rsid w:val="1D63527C"/>
    <w:rsid w:val="1D6A3946"/>
    <w:rsid w:val="1D920ECB"/>
    <w:rsid w:val="1DBB7377"/>
    <w:rsid w:val="1DD259C3"/>
    <w:rsid w:val="1DDD0826"/>
    <w:rsid w:val="1E3921E4"/>
    <w:rsid w:val="1E654A1D"/>
    <w:rsid w:val="1E6A19B1"/>
    <w:rsid w:val="1E7F799F"/>
    <w:rsid w:val="1E95168D"/>
    <w:rsid w:val="1ECF46BC"/>
    <w:rsid w:val="1F21633C"/>
    <w:rsid w:val="1F695568"/>
    <w:rsid w:val="1F6E1866"/>
    <w:rsid w:val="1F962930"/>
    <w:rsid w:val="1F977015"/>
    <w:rsid w:val="1FBB4EAA"/>
    <w:rsid w:val="1FED4B35"/>
    <w:rsid w:val="1FEF3F3B"/>
    <w:rsid w:val="201102FC"/>
    <w:rsid w:val="204F5235"/>
    <w:rsid w:val="2050381E"/>
    <w:rsid w:val="205B0C87"/>
    <w:rsid w:val="20621E25"/>
    <w:rsid w:val="20932201"/>
    <w:rsid w:val="20A667BD"/>
    <w:rsid w:val="20CF0226"/>
    <w:rsid w:val="20D21255"/>
    <w:rsid w:val="20E00E92"/>
    <w:rsid w:val="20EB2ED6"/>
    <w:rsid w:val="20EE3995"/>
    <w:rsid w:val="210348B6"/>
    <w:rsid w:val="21104680"/>
    <w:rsid w:val="211047A9"/>
    <w:rsid w:val="211C7E96"/>
    <w:rsid w:val="21880365"/>
    <w:rsid w:val="21EE0C0F"/>
    <w:rsid w:val="21FC7B81"/>
    <w:rsid w:val="220A3FDF"/>
    <w:rsid w:val="22136E98"/>
    <w:rsid w:val="223062BE"/>
    <w:rsid w:val="22493B10"/>
    <w:rsid w:val="225D4468"/>
    <w:rsid w:val="226B53D9"/>
    <w:rsid w:val="227812F9"/>
    <w:rsid w:val="23040770"/>
    <w:rsid w:val="231959D5"/>
    <w:rsid w:val="233F605A"/>
    <w:rsid w:val="234E7737"/>
    <w:rsid w:val="23581152"/>
    <w:rsid w:val="235D255C"/>
    <w:rsid w:val="23634392"/>
    <w:rsid w:val="23680495"/>
    <w:rsid w:val="23803567"/>
    <w:rsid w:val="239B159C"/>
    <w:rsid w:val="23AD1BF5"/>
    <w:rsid w:val="23C80CC2"/>
    <w:rsid w:val="23CA2360"/>
    <w:rsid w:val="23FE376C"/>
    <w:rsid w:val="240B7B52"/>
    <w:rsid w:val="24116F34"/>
    <w:rsid w:val="24227489"/>
    <w:rsid w:val="244F0582"/>
    <w:rsid w:val="24635A3A"/>
    <w:rsid w:val="249B62E9"/>
    <w:rsid w:val="24E44819"/>
    <w:rsid w:val="24EC117C"/>
    <w:rsid w:val="250C4BB6"/>
    <w:rsid w:val="252549CA"/>
    <w:rsid w:val="25271F6A"/>
    <w:rsid w:val="255D204D"/>
    <w:rsid w:val="2595460B"/>
    <w:rsid w:val="26035BEC"/>
    <w:rsid w:val="26043654"/>
    <w:rsid w:val="26091EBB"/>
    <w:rsid w:val="262B40F9"/>
    <w:rsid w:val="262C59BA"/>
    <w:rsid w:val="26547AE8"/>
    <w:rsid w:val="269A2C67"/>
    <w:rsid w:val="26E525E4"/>
    <w:rsid w:val="26E60A65"/>
    <w:rsid w:val="271D4D8D"/>
    <w:rsid w:val="2724134C"/>
    <w:rsid w:val="273E0805"/>
    <w:rsid w:val="274507F1"/>
    <w:rsid w:val="2798388B"/>
    <w:rsid w:val="27B75DD7"/>
    <w:rsid w:val="27C12726"/>
    <w:rsid w:val="27C450A3"/>
    <w:rsid w:val="27C918D2"/>
    <w:rsid w:val="27D1088B"/>
    <w:rsid w:val="284D099E"/>
    <w:rsid w:val="28ED54B0"/>
    <w:rsid w:val="29084102"/>
    <w:rsid w:val="293209AC"/>
    <w:rsid w:val="2933115D"/>
    <w:rsid w:val="293930E6"/>
    <w:rsid w:val="293C2243"/>
    <w:rsid w:val="29532E82"/>
    <w:rsid w:val="29735566"/>
    <w:rsid w:val="298C5C3D"/>
    <w:rsid w:val="29A212E5"/>
    <w:rsid w:val="29D947EB"/>
    <w:rsid w:val="29E15790"/>
    <w:rsid w:val="29E250EE"/>
    <w:rsid w:val="29F701E0"/>
    <w:rsid w:val="2A2E0E20"/>
    <w:rsid w:val="2A2F380B"/>
    <w:rsid w:val="2A3A704E"/>
    <w:rsid w:val="2A452B3D"/>
    <w:rsid w:val="2A7654F9"/>
    <w:rsid w:val="2A79056C"/>
    <w:rsid w:val="2A7B2580"/>
    <w:rsid w:val="2AA23BEC"/>
    <w:rsid w:val="2AAD7231"/>
    <w:rsid w:val="2AF451E9"/>
    <w:rsid w:val="2AFA337A"/>
    <w:rsid w:val="2B1C3428"/>
    <w:rsid w:val="2B2B1C33"/>
    <w:rsid w:val="2B2B446B"/>
    <w:rsid w:val="2B3015E4"/>
    <w:rsid w:val="2B4F3D3D"/>
    <w:rsid w:val="2B6516A3"/>
    <w:rsid w:val="2B6676AF"/>
    <w:rsid w:val="2B8175A1"/>
    <w:rsid w:val="2BDD1103"/>
    <w:rsid w:val="2BFF5D0E"/>
    <w:rsid w:val="2C45590B"/>
    <w:rsid w:val="2C5936C8"/>
    <w:rsid w:val="2C665C52"/>
    <w:rsid w:val="2C797F91"/>
    <w:rsid w:val="2C7E7C57"/>
    <w:rsid w:val="2C7F3A5D"/>
    <w:rsid w:val="2C8A2408"/>
    <w:rsid w:val="2CDC7E42"/>
    <w:rsid w:val="2CF652E7"/>
    <w:rsid w:val="2D1153A4"/>
    <w:rsid w:val="2D614DC2"/>
    <w:rsid w:val="2DA22BE2"/>
    <w:rsid w:val="2DCA0A5F"/>
    <w:rsid w:val="2DE24837"/>
    <w:rsid w:val="2E2758AF"/>
    <w:rsid w:val="2E3F744B"/>
    <w:rsid w:val="2E70074C"/>
    <w:rsid w:val="2E7942E2"/>
    <w:rsid w:val="2F0F13BF"/>
    <w:rsid w:val="2F0F2FF0"/>
    <w:rsid w:val="2F0F3ED9"/>
    <w:rsid w:val="2F5D35AA"/>
    <w:rsid w:val="2F713FC3"/>
    <w:rsid w:val="30116C8D"/>
    <w:rsid w:val="302B091D"/>
    <w:rsid w:val="302F07D9"/>
    <w:rsid w:val="30376BB9"/>
    <w:rsid w:val="306B4BAE"/>
    <w:rsid w:val="307A6BF4"/>
    <w:rsid w:val="31186EB7"/>
    <w:rsid w:val="31722F1D"/>
    <w:rsid w:val="3179376A"/>
    <w:rsid w:val="318D6246"/>
    <w:rsid w:val="31A353BC"/>
    <w:rsid w:val="31B10509"/>
    <w:rsid w:val="31BD5198"/>
    <w:rsid w:val="31C169C5"/>
    <w:rsid w:val="31DB0F40"/>
    <w:rsid w:val="321C1DAA"/>
    <w:rsid w:val="3230228C"/>
    <w:rsid w:val="324637C9"/>
    <w:rsid w:val="3253058A"/>
    <w:rsid w:val="327137A1"/>
    <w:rsid w:val="32A97818"/>
    <w:rsid w:val="32B80E90"/>
    <w:rsid w:val="32CC1C4F"/>
    <w:rsid w:val="32D02B38"/>
    <w:rsid w:val="32F73AE0"/>
    <w:rsid w:val="33186B5D"/>
    <w:rsid w:val="334A2C5B"/>
    <w:rsid w:val="3365747E"/>
    <w:rsid w:val="33995C60"/>
    <w:rsid w:val="33A350EF"/>
    <w:rsid w:val="33F97333"/>
    <w:rsid w:val="341C663B"/>
    <w:rsid w:val="34381FFF"/>
    <w:rsid w:val="343D5485"/>
    <w:rsid w:val="34777905"/>
    <w:rsid w:val="34AB3225"/>
    <w:rsid w:val="34C74D5B"/>
    <w:rsid w:val="34D978D3"/>
    <w:rsid w:val="34E75F40"/>
    <w:rsid w:val="34EF4ACA"/>
    <w:rsid w:val="34FD3DC3"/>
    <w:rsid w:val="357E28FB"/>
    <w:rsid w:val="35A66274"/>
    <w:rsid w:val="35AF2F94"/>
    <w:rsid w:val="35D76993"/>
    <w:rsid w:val="35EB4CF7"/>
    <w:rsid w:val="35F425D5"/>
    <w:rsid w:val="35FF42F7"/>
    <w:rsid w:val="36080591"/>
    <w:rsid w:val="362B67A1"/>
    <w:rsid w:val="36553987"/>
    <w:rsid w:val="365A5A9B"/>
    <w:rsid w:val="36980C20"/>
    <w:rsid w:val="36E466D7"/>
    <w:rsid w:val="371840E5"/>
    <w:rsid w:val="37551903"/>
    <w:rsid w:val="37A25A49"/>
    <w:rsid w:val="37BD498C"/>
    <w:rsid w:val="37C41E89"/>
    <w:rsid w:val="37E45D5B"/>
    <w:rsid w:val="37E842C7"/>
    <w:rsid w:val="380C4385"/>
    <w:rsid w:val="387A0F8C"/>
    <w:rsid w:val="387B2130"/>
    <w:rsid w:val="388D2882"/>
    <w:rsid w:val="38981BA0"/>
    <w:rsid w:val="38B91B95"/>
    <w:rsid w:val="38D9238C"/>
    <w:rsid w:val="392A34F7"/>
    <w:rsid w:val="39661F6A"/>
    <w:rsid w:val="39773CF9"/>
    <w:rsid w:val="39AC1200"/>
    <w:rsid w:val="39DB35B8"/>
    <w:rsid w:val="39F1409F"/>
    <w:rsid w:val="3A043B52"/>
    <w:rsid w:val="3A133610"/>
    <w:rsid w:val="3A651F91"/>
    <w:rsid w:val="3A81387B"/>
    <w:rsid w:val="3A877B34"/>
    <w:rsid w:val="3A937FC1"/>
    <w:rsid w:val="3A982385"/>
    <w:rsid w:val="3AA8016E"/>
    <w:rsid w:val="3AB86CFD"/>
    <w:rsid w:val="3ABB7B6E"/>
    <w:rsid w:val="3ADC0C19"/>
    <w:rsid w:val="3B0C2B50"/>
    <w:rsid w:val="3B484E98"/>
    <w:rsid w:val="3B5932CD"/>
    <w:rsid w:val="3B697286"/>
    <w:rsid w:val="3B8954AC"/>
    <w:rsid w:val="3B94546D"/>
    <w:rsid w:val="3B9868BA"/>
    <w:rsid w:val="3BB63E9D"/>
    <w:rsid w:val="3BC30B8A"/>
    <w:rsid w:val="3BDB3237"/>
    <w:rsid w:val="3C047D4B"/>
    <w:rsid w:val="3C355C3F"/>
    <w:rsid w:val="3C5677C7"/>
    <w:rsid w:val="3C631E39"/>
    <w:rsid w:val="3C705704"/>
    <w:rsid w:val="3C9219F0"/>
    <w:rsid w:val="3C997B6E"/>
    <w:rsid w:val="3DB14219"/>
    <w:rsid w:val="3E1F0EB2"/>
    <w:rsid w:val="3E3006DD"/>
    <w:rsid w:val="3E3A43A6"/>
    <w:rsid w:val="3E416D36"/>
    <w:rsid w:val="3E6C0A8A"/>
    <w:rsid w:val="3E7322F9"/>
    <w:rsid w:val="3E843852"/>
    <w:rsid w:val="3E9632B8"/>
    <w:rsid w:val="3E9F68B5"/>
    <w:rsid w:val="3EB346E9"/>
    <w:rsid w:val="3ECE4E0A"/>
    <w:rsid w:val="3F183797"/>
    <w:rsid w:val="3F491508"/>
    <w:rsid w:val="3F5D7FCB"/>
    <w:rsid w:val="3F5E6491"/>
    <w:rsid w:val="3F9900FB"/>
    <w:rsid w:val="3F9B2115"/>
    <w:rsid w:val="3FEA6AA5"/>
    <w:rsid w:val="40522DD7"/>
    <w:rsid w:val="4094290E"/>
    <w:rsid w:val="40B454A7"/>
    <w:rsid w:val="410715B3"/>
    <w:rsid w:val="41124712"/>
    <w:rsid w:val="41224FB8"/>
    <w:rsid w:val="414D2866"/>
    <w:rsid w:val="41680358"/>
    <w:rsid w:val="417F7AFD"/>
    <w:rsid w:val="41B31BED"/>
    <w:rsid w:val="41BE677C"/>
    <w:rsid w:val="41F55CA8"/>
    <w:rsid w:val="42276C78"/>
    <w:rsid w:val="428C51B1"/>
    <w:rsid w:val="42D16EDF"/>
    <w:rsid w:val="432953C8"/>
    <w:rsid w:val="434B609F"/>
    <w:rsid w:val="437322DC"/>
    <w:rsid w:val="43763861"/>
    <w:rsid w:val="43976639"/>
    <w:rsid w:val="43A246D5"/>
    <w:rsid w:val="43C27A16"/>
    <w:rsid w:val="440D2193"/>
    <w:rsid w:val="442B1667"/>
    <w:rsid w:val="446D5132"/>
    <w:rsid w:val="44711592"/>
    <w:rsid w:val="4478640E"/>
    <w:rsid w:val="448955E3"/>
    <w:rsid w:val="44911B54"/>
    <w:rsid w:val="44AA53F4"/>
    <w:rsid w:val="44B86C03"/>
    <w:rsid w:val="44DB13AA"/>
    <w:rsid w:val="453647EA"/>
    <w:rsid w:val="45467E40"/>
    <w:rsid w:val="455333C3"/>
    <w:rsid w:val="45540B2A"/>
    <w:rsid w:val="45C304E1"/>
    <w:rsid w:val="45CF60FE"/>
    <w:rsid w:val="45EA338E"/>
    <w:rsid w:val="46084EAB"/>
    <w:rsid w:val="462D32F3"/>
    <w:rsid w:val="463E2755"/>
    <w:rsid w:val="46860526"/>
    <w:rsid w:val="46935F16"/>
    <w:rsid w:val="46D139FA"/>
    <w:rsid w:val="46D27040"/>
    <w:rsid w:val="46E110B6"/>
    <w:rsid w:val="46E35C75"/>
    <w:rsid w:val="47205C30"/>
    <w:rsid w:val="473976EE"/>
    <w:rsid w:val="4755652A"/>
    <w:rsid w:val="47646867"/>
    <w:rsid w:val="476913E2"/>
    <w:rsid w:val="4770795F"/>
    <w:rsid w:val="477418F3"/>
    <w:rsid w:val="4798537B"/>
    <w:rsid w:val="479E69C8"/>
    <w:rsid w:val="47A3367E"/>
    <w:rsid w:val="47D04B77"/>
    <w:rsid w:val="48310E8E"/>
    <w:rsid w:val="485E1807"/>
    <w:rsid w:val="485F365D"/>
    <w:rsid w:val="48655DAA"/>
    <w:rsid w:val="486870CB"/>
    <w:rsid w:val="48695DA4"/>
    <w:rsid w:val="491765A0"/>
    <w:rsid w:val="494657B0"/>
    <w:rsid w:val="49DD655A"/>
    <w:rsid w:val="4A152D6C"/>
    <w:rsid w:val="4A155F64"/>
    <w:rsid w:val="4A307C3D"/>
    <w:rsid w:val="4A561635"/>
    <w:rsid w:val="4A685300"/>
    <w:rsid w:val="4A855391"/>
    <w:rsid w:val="4A915CC1"/>
    <w:rsid w:val="4AA61B68"/>
    <w:rsid w:val="4AAA7A11"/>
    <w:rsid w:val="4ACB52D8"/>
    <w:rsid w:val="4AF06DC5"/>
    <w:rsid w:val="4B0A6344"/>
    <w:rsid w:val="4B1A6ED1"/>
    <w:rsid w:val="4B1C60E9"/>
    <w:rsid w:val="4B5B4AD7"/>
    <w:rsid w:val="4B6E0F49"/>
    <w:rsid w:val="4BBA2B01"/>
    <w:rsid w:val="4BF800DC"/>
    <w:rsid w:val="4C1E3BB1"/>
    <w:rsid w:val="4C335028"/>
    <w:rsid w:val="4C590C5D"/>
    <w:rsid w:val="4C5D1D5A"/>
    <w:rsid w:val="4C6D21BF"/>
    <w:rsid w:val="4CE85278"/>
    <w:rsid w:val="4D3F1D0A"/>
    <w:rsid w:val="4D562539"/>
    <w:rsid w:val="4D644AE4"/>
    <w:rsid w:val="4D6B732C"/>
    <w:rsid w:val="4D9B2A2A"/>
    <w:rsid w:val="4DBE7DFA"/>
    <w:rsid w:val="4DC07FD3"/>
    <w:rsid w:val="4DCE78BB"/>
    <w:rsid w:val="4E125F5E"/>
    <w:rsid w:val="4E5E5A05"/>
    <w:rsid w:val="4E805443"/>
    <w:rsid w:val="4E835A83"/>
    <w:rsid w:val="4E87023A"/>
    <w:rsid w:val="4EC93248"/>
    <w:rsid w:val="4ECB500C"/>
    <w:rsid w:val="4EDF069F"/>
    <w:rsid w:val="4EF13BB6"/>
    <w:rsid w:val="4EFE5BE2"/>
    <w:rsid w:val="4EFE6728"/>
    <w:rsid w:val="4F05236E"/>
    <w:rsid w:val="4F0B787A"/>
    <w:rsid w:val="4F1203F1"/>
    <w:rsid w:val="4F187DE9"/>
    <w:rsid w:val="4F210F21"/>
    <w:rsid w:val="4F3718E3"/>
    <w:rsid w:val="4F7B269C"/>
    <w:rsid w:val="4FDA0DAB"/>
    <w:rsid w:val="4FEC3BFA"/>
    <w:rsid w:val="505418DC"/>
    <w:rsid w:val="507239EE"/>
    <w:rsid w:val="5088341F"/>
    <w:rsid w:val="509800EF"/>
    <w:rsid w:val="50AD2A54"/>
    <w:rsid w:val="50BA7E57"/>
    <w:rsid w:val="50D81BF7"/>
    <w:rsid w:val="50E9335E"/>
    <w:rsid w:val="50EA69F6"/>
    <w:rsid w:val="51013988"/>
    <w:rsid w:val="51190415"/>
    <w:rsid w:val="513245AD"/>
    <w:rsid w:val="51333A09"/>
    <w:rsid w:val="513738A4"/>
    <w:rsid w:val="5154538B"/>
    <w:rsid w:val="515663C9"/>
    <w:rsid w:val="519C7C5B"/>
    <w:rsid w:val="51D42DB3"/>
    <w:rsid w:val="51D67140"/>
    <w:rsid w:val="51E95069"/>
    <w:rsid w:val="51F73AE5"/>
    <w:rsid w:val="51F85346"/>
    <w:rsid w:val="52264409"/>
    <w:rsid w:val="52815EB4"/>
    <w:rsid w:val="52B12E87"/>
    <w:rsid w:val="52BC519A"/>
    <w:rsid w:val="52BF4740"/>
    <w:rsid w:val="52C719B0"/>
    <w:rsid w:val="52D74EFE"/>
    <w:rsid w:val="52EE5E34"/>
    <w:rsid w:val="534B63AE"/>
    <w:rsid w:val="537B63EF"/>
    <w:rsid w:val="53860027"/>
    <w:rsid w:val="53B316E5"/>
    <w:rsid w:val="53D62E19"/>
    <w:rsid w:val="53E4448B"/>
    <w:rsid w:val="53EA7859"/>
    <w:rsid w:val="53FF4B4B"/>
    <w:rsid w:val="54224667"/>
    <w:rsid w:val="54A83322"/>
    <w:rsid w:val="54A9021D"/>
    <w:rsid w:val="54C066C6"/>
    <w:rsid w:val="54C80C1B"/>
    <w:rsid w:val="54E7165D"/>
    <w:rsid w:val="55066D76"/>
    <w:rsid w:val="552D710B"/>
    <w:rsid w:val="556A04AF"/>
    <w:rsid w:val="557766E3"/>
    <w:rsid w:val="557B0739"/>
    <w:rsid w:val="558E66C9"/>
    <w:rsid w:val="55A5332F"/>
    <w:rsid w:val="55CC5ACC"/>
    <w:rsid w:val="55E22BE0"/>
    <w:rsid w:val="55E36449"/>
    <w:rsid w:val="55F05BDD"/>
    <w:rsid w:val="55F14DA6"/>
    <w:rsid w:val="56226A5D"/>
    <w:rsid w:val="5630006B"/>
    <w:rsid w:val="566136B8"/>
    <w:rsid w:val="569D7FEE"/>
    <w:rsid w:val="56C02A96"/>
    <w:rsid w:val="56C52FDC"/>
    <w:rsid w:val="56CE0A80"/>
    <w:rsid w:val="56D5788D"/>
    <w:rsid w:val="56E460B2"/>
    <w:rsid w:val="56F13E4B"/>
    <w:rsid w:val="57063CE5"/>
    <w:rsid w:val="57193C7A"/>
    <w:rsid w:val="57575FE6"/>
    <w:rsid w:val="57745565"/>
    <w:rsid w:val="57C77E54"/>
    <w:rsid w:val="581731F5"/>
    <w:rsid w:val="5818649C"/>
    <w:rsid w:val="58311772"/>
    <w:rsid w:val="586E24D9"/>
    <w:rsid w:val="5875284A"/>
    <w:rsid w:val="587C6933"/>
    <w:rsid w:val="58B24F2D"/>
    <w:rsid w:val="58B6757E"/>
    <w:rsid w:val="591F5B23"/>
    <w:rsid w:val="592060E5"/>
    <w:rsid w:val="59273AEF"/>
    <w:rsid w:val="59427DB3"/>
    <w:rsid w:val="597E6AEA"/>
    <w:rsid w:val="59A15A54"/>
    <w:rsid w:val="59DA4DF8"/>
    <w:rsid w:val="5A6475A6"/>
    <w:rsid w:val="5A8848BE"/>
    <w:rsid w:val="5ABB33A6"/>
    <w:rsid w:val="5ACE76BA"/>
    <w:rsid w:val="5AF4242B"/>
    <w:rsid w:val="5B75298A"/>
    <w:rsid w:val="5B7F07E6"/>
    <w:rsid w:val="5BA65572"/>
    <w:rsid w:val="5BCB1B7A"/>
    <w:rsid w:val="5C080B93"/>
    <w:rsid w:val="5C1D29FC"/>
    <w:rsid w:val="5C395E90"/>
    <w:rsid w:val="5C876A5B"/>
    <w:rsid w:val="5CA94480"/>
    <w:rsid w:val="5CAE640D"/>
    <w:rsid w:val="5CB62421"/>
    <w:rsid w:val="5CF345FA"/>
    <w:rsid w:val="5CF76710"/>
    <w:rsid w:val="5D100813"/>
    <w:rsid w:val="5D132CD9"/>
    <w:rsid w:val="5D214AD4"/>
    <w:rsid w:val="5D2B6ACA"/>
    <w:rsid w:val="5D2E6143"/>
    <w:rsid w:val="5D4E5810"/>
    <w:rsid w:val="5D5602F4"/>
    <w:rsid w:val="5D6A0D4A"/>
    <w:rsid w:val="5D6B0ADC"/>
    <w:rsid w:val="5DDC3049"/>
    <w:rsid w:val="5DE3352B"/>
    <w:rsid w:val="5E161249"/>
    <w:rsid w:val="5E2454A6"/>
    <w:rsid w:val="5E347A87"/>
    <w:rsid w:val="5E3E5728"/>
    <w:rsid w:val="5E424FF2"/>
    <w:rsid w:val="5E463BD8"/>
    <w:rsid w:val="5E58304E"/>
    <w:rsid w:val="5E8C73C5"/>
    <w:rsid w:val="5EB07DD4"/>
    <w:rsid w:val="5EF26512"/>
    <w:rsid w:val="5F0E0117"/>
    <w:rsid w:val="5F2B6F1B"/>
    <w:rsid w:val="5F2E183C"/>
    <w:rsid w:val="5F333DDF"/>
    <w:rsid w:val="5F5A5CFC"/>
    <w:rsid w:val="5F653280"/>
    <w:rsid w:val="5FC56059"/>
    <w:rsid w:val="5FCF3D4A"/>
    <w:rsid w:val="60122100"/>
    <w:rsid w:val="60697583"/>
    <w:rsid w:val="606B5F87"/>
    <w:rsid w:val="60BF4EDB"/>
    <w:rsid w:val="61667655"/>
    <w:rsid w:val="618A71D9"/>
    <w:rsid w:val="61AA79CF"/>
    <w:rsid w:val="61F5057D"/>
    <w:rsid w:val="620D493E"/>
    <w:rsid w:val="620E31A7"/>
    <w:rsid w:val="62107B12"/>
    <w:rsid w:val="62227941"/>
    <w:rsid w:val="622E2FB0"/>
    <w:rsid w:val="6238711F"/>
    <w:rsid w:val="62517B15"/>
    <w:rsid w:val="626F35C2"/>
    <w:rsid w:val="627243D7"/>
    <w:rsid w:val="6281362B"/>
    <w:rsid w:val="62BB7314"/>
    <w:rsid w:val="62D073C1"/>
    <w:rsid w:val="63234A47"/>
    <w:rsid w:val="63646BCD"/>
    <w:rsid w:val="636674F9"/>
    <w:rsid w:val="637E0365"/>
    <w:rsid w:val="63AB7671"/>
    <w:rsid w:val="63D24A90"/>
    <w:rsid w:val="63F818AF"/>
    <w:rsid w:val="64097F81"/>
    <w:rsid w:val="642928A3"/>
    <w:rsid w:val="643F5712"/>
    <w:rsid w:val="64474946"/>
    <w:rsid w:val="648864C8"/>
    <w:rsid w:val="64AC0F65"/>
    <w:rsid w:val="64AC4D21"/>
    <w:rsid w:val="64DE6188"/>
    <w:rsid w:val="64EA3740"/>
    <w:rsid w:val="64FD784A"/>
    <w:rsid w:val="65237F12"/>
    <w:rsid w:val="6563017D"/>
    <w:rsid w:val="65A93B6B"/>
    <w:rsid w:val="65C22A21"/>
    <w:rsid w:val="65F77FAC"/>
    <w:rsid w:val="65FD27F5"/>
    <w:rsid w:val="667F722D"/>
    <w:rsid w:val="66973754"/>
    <w:rsid w:val="66C24048"/>
    <w:rsid w:val="67205059"/>
    <w:rsid w:val="674F1686"/>
    <w:rsid w:val="67566EED"/>
    <w:rsid w:val="675871CF"/>
    <w:rsid w:val="67A86DEF"/>
    <w:rsid w:val="67BF3F06"/>
    <w:rsid w:val="67C77E13"/>
    <w:rsid w:val="67D7611B"/>
    <w:rsid w:val="67DF2B40"/>
    <w:rsid w:val="67E44C51"/>
    <w:rsid w:val="67F44450"/>
    <w:rsid w:val="68222B60"/>
    <w:rsid w:val="687F52E8"/>
    <w:rsid w:val="68822D00"/>
    <w:rsid w:val="689E6E93"/>
    <w:rsid w:val="68AB2054"/>
    <w:rsid w:val="68C04240"/>
    <w:rsid w:val="68D05B1E"/>
    <w:rsid w:val="68D26659"/>
    <w:rsid w:val="68DA3F8D"/>
    <w:rsid w:val="68FA3F01"/>
    <w:rsid w:val="693442D1"/>
    <w:rsid w:val="693E3CEF"/>
    <w:rsid w:val="695A7DFF"/>
    <w:rsid w:val="699A6C05"/>
    <w:rsid w:val="69D56ED1"/>
    <w:rsid w:val="6A010AF2"/>
    <w:rsid w:val="6A311016"/>
    <w:rsid w:val="6A705A68"/>
    <w:rsid w:val="6AB662D5"/>
    <w:rsid w:val="6AC87B09"/>
    <w:rsid w:val="6AFF4C15"/>
    <w:rsid w:val="6B065849"/>
    <w:rsid w:val="6B080012"/>
    <w:rsid w:val="6B6A57BF"/>
    <w:rsid w:val="6B9078C4"/>
    <w:rsid w:val="6BAB28CC"/>
    <w:rsid w:val="6BC327F3"/>
    <w:rsid w:val="6C3124B6"/>
    <w:rsid w:val="6C476037"/>
    <w:rsid w:val="6C5E37E5"/>
    <w:rsid w:val="6CFC400F"/>
    <w:rsid w:val="6D313AF2"/>
    <w:rsid w:val="6D680F11"/>
    <w:rsid w:val="6D9B6FED"/>
    <w:rsid w:val="6DAB31AB"/>
    <w:rsid w:val="6DD17321"/>
    <w:rsid w:val="6DD55516"/>
    <w:rsid w:val="6E642ECA"/>
    <w:rsid w:val="6E981498"/>
    <w:rsid w:val="6EDD44D5"/>
    <w:rsid w:val="6EE53D65"/>
    <w:rsid w:val="6F0462AF"/>
    <w:rsid w:val="6F5B536E"/>
    <w:rsid w:val="6F6C5A34"/>
    <w:rsid w:val="6F862021"/>
    <w:rsid w:val="6FD02FEE"/>
    <w:rsid w:val="6FDB67F5"/>
    <w:rsid w:val="6FEB7F4E"/>
    <w:rsid w:val="70161521"/>
    <w:rsid w:val="701709D8"/>
    <w:rsid w:val="701B7A5A"/>
    <w:rsid w:val="70710D73"/>
    <w:rsid w:val="7075449C"/>
    <w:rsid w:val="7093328D"/>
    <w:rsid w:val="70A26911"/>
    <w:rsid w:val="70B94757"/>
    <w:rsid w:val="70C208BF"/>
    <w:rsid w:val="70CF457E"/>
    <w:rsid w:val="71493E4B"/>
    <w:rsid w:val="71A34A62"/>
    <w:rsid w:val="722A7E86"/>
    <w:rsid w:val="723356D8"/>
    <w:rsid w:val="723B1117"/>
    <w:rsid w:val="7245643F"/>
    <w:rsid w:val="724F76A0"/>
    <w:rsid w:val="726208DF"/>
    <w:rsid w:val="727B04D4"/>
    <w:rsid w:val="727B4099"/>
    <w:rsid w:val="72A94047"/>
    <w:rsid w:val="730B3575"/>
    <w:rsid w:val="73734FD6"/>
    <w:rsid w:val="737625AA"/>
    <w:rsid w:val="73A83D47"/>
    <w:rsid w:val="73AF252F"/>
    <w:rsid w:val="73EE04C5"/>
    <w:rsid w:val="73EF6A12"/>
    <w:rsid w:val="740E4978"/>
    <w:rsid w:val="745844E5"/>
    <w:rsid w:val="74694643"/>
    <w:rsid w:val="74CE1CE7"/>
    <w:rsid w:val="750D3F7B"/>
    <w:rsid w:val="75420951"/>
    <w:rsid w:val="754F755D"/>
    <w:rsid w:val="756A2C5F"/>
    <w:rsid w:val="75871729"/>
    <w:rsid w:val="7597752C"/>
    <w:rsid w:val="75A603BA"/>
    <w:rsid w:val="75B20C5B"/>
    <w:rsid w:val="75EB1E45"/>
    <w:rsid w:val="75FC1264"/>
    <w:rsid w:val="761722E7"/>
    <w:rsid w:val="762557EB"/>
    <w:rsid w:val="76291708"/>
    <w:rsid w:val="762A00D4"/>
    <w:rsid w:val="763C00C0"/>
    <w:rsid w:val="764175EF"/>
    <w:rsid w:val="765D4A66"/>
    <w:rsid w:val="7666128B"/>
    <w:rsid w:val="766A38A7"/>
    <w:rsid w:val="766B234E"/>
    <w:rsid w:val="76784A7A"/>
    <w:rsid w:val="76A30D0B"/>
    <w:rsid w:val="76B15F62"/>
    <w:rsid w:val="76BE27F8"/>
    <w:rsid w:val="76BF2164"/>
    <w:rsid w:val="76C020B2"/>
    <w:rsid w:val="76FE5C18"/>
    <w:rsid w:val="7703408C"/>
    <w:rsid w:val="77090983"/>
    <w:rsid w:val="7715289A"/>
    <w:rsid w:val="77397399"/>
    <w:rsid w:val="77426719"/>
    <w:rsid w:val="775341E3"/>
    <w:rsid w:val="775B20A7"/>
    <w:rsid w:val="7789074F"/>
    <w:rsid w:val="77AB5374"/>
    <w:rsid w:val="77B72B1A"/>
    <w:rsid w:val="77D73080"/>
    <w:rsid w:val="77DD63FE"/>
    <w:rsid w:val="77F200D5"/>
    <w:rsid w:val="780B47A1"/>
    <w:rsid w:val="783953F6"/>
    <w:rsid w:val="78656BB1"/>
    <w:rsid w:val="78855B94"/>
    <w:rsid w:val="788C2A25"/>
    <w:rsid w:val="78A55C9A"/>
    <w:rsid w:val="78CB1A27"/>
    <w:rsid w:val="78F146F6"/>
    <w:rsid w:val="790064A6"/>
    <w:rsid w:val="790F6E88"/>
    <w:rsid w:val="793C1D1A"/>
    <w:rsid w:val="797A57B3"/>
    <w:rsid w:val="79904108"/>
    <w:rsid w:val="79B96D27"/>
    <w:rsid w:val="79D93B46"/>
    <w:rsid w:val="79DB42A4"/>
    <w:rsid w:val="79DD780C"/>
    <w:rsid w:val="79F345E9"/>
    <w:rsid w:val="79F56A7E"/>
    <w:rsid w:val="7A331A23"/>
    <w:rsid w:val="7A4E22EF"/>
    <w:rsid w:val="7A60672F"/>
    <w:rsid w:val="7A962995"/>
    <w:rsid w:val="7AD91DD2"/>
    <w:rsid w:val="7ADD7AFB"/>
    <w:rsid w:val="7ADF56A9"/>
    <w:rsid w:val="7B3967A5"/>
    <w:rsid w:val="7B3F2806"/>
    <w:rsid w:val="7B7C2221"/>
    <w:rsid w:val="7B8D1DF0"/>
    <w:rsid w:val="7B930120"/>
    <w:rsid w:val="7BD032A1"/>
    <w:rsid w:val="7C24687D"/>
    <w:rsid w:val="7C354606"/>
    <w:rsid w:val="7C750E75"/>
    <w:rsid w:val="7CA41621"/>
    <w:rsid w:val="7CA51CE8"/>
    <w:rsid w:val="7CD64B89"/>
    <w:rsid w:val="7CE42610"/>
    <w:rsid w:val="7CFD1F85"/>
    <w:rsid w:val="7D1136F7"/>
    <w:rsid w:val="7D851B58"/>
    <w:rsid w:val="7DCD0FCE"/>
    <w:rsid w:val="7E2010C6"/>
    <w:rsid w:val="7E4232F3"/>
    <w:rsid w:val="7E430718"/>
    <w:rsid w:val="7E4F352C"/>
    <w:rsid w:val="7E566F76"/>
    <w:rsid w:val="7E8C467E"/>
    <w:rsid w:val="7EC54DBD"/>
    <w:rsid w:val="7EC93871"/>
    <w:rsid w:val="7F097EC6"/>
    <w:rsid w:val="7F1B57D3"/>
    <w:rsid w:val="7F2C2FB4"/>
    <w:rsid w:val="7F4935EE"/>
    <w:rsid w:val="7F551A8E"/>
    <w:rsid w:val="7F67411D"/>
    <w:rsid w:val="7F6F60AC"/>
    <w:rsid w:val="7FB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4"/>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link w:val="20"/>
    <w:unhideWhenUsed/>
    <w:qFormat/>
    <w:uiPriority w:val="99"/>
    <w:pPr>
      <w:jc w:val="left"/>
    </w:pPr>
    <w:rPr>
      <w:rFonts w:ascii="Times New Roman" w:hAnsi="Times New Roman" w:cs="Times New Roman"/>
      <w:sz w:val="28"/>
    </w:rPr>
  </w:style>
  <w:style w:type="paragraph" w:styleId="3">
    <w:name w:val="Body Text"/>
    <w:basedOn w:val="1"/>
    <w:next w:val="1"/>
    <w:semiHidden/>
    <w:unhideWhenUsed/>
    <w:qFormat/>
    <w:uiPriority w:val="99"/>
    <w:pPr>
      <w:spacing w:after="120"/>
    </w:pPr>
    <w:rPr>
      <w:rFonts w:ascii="Times New Roman" w:hAnsi="Times New Roman" w:eastAsia="宋体" w:cs="Times New Roman"/>
      <w:kern w:val="0"/>
      <w:sz w:val="28"/>
      <w:szCs w:val="24"/>
    </w:rPr>
  </w:style>
  <w:style w:type="paragraph" w:styleId="4">
    <w:name w:val="Body Text Indent"/>
    <w:basedOn w:val="1"/>
    <w:next w:val="1"/>
    <w:link w:val="21"/>
    <w:qFormat/>
    <w:uiPriority w:val="0"/>
    <w:pPr>
      <w:spacing w:line="200" w:lineRule="atLeast"/>
      <w:ind w:firstLine="301"/>
    </w:pPr>
    <w:rPr>
      <w:rFonts w:hAnsi="Courier New" w:cs="Times New Roman"/>
      <w:spacing w:val="-4"/>
      <w:sz w:val="18"/>
      <w:szCs w:val="20"/>
    </w:rPr>
  </w:style>
  <w:style w:type="paragraph" w:styleId="5">
    <w:name w:val="Plain Text"/>
    <w:basedOn w:val="1"/>
    <w:link w:val="28"/>
    <w:qFormat/>
    <w:uiPriority w:val="99"/>
    <w:pPr>
      <w:spacing w:before="156" w:beforeLines="50" w:after="156" w:afterLines="50" w:line="400" w:lineRule="atLeast"/>
    </w:pPr>
    <w:rPr>
      <w:rFonts w:hAnsi="Courier New" w:eastAsiaTheme="minorEastAsia" w:cstheme="minorBidi"/>
    </w:rPr>
  </w:style>
  <w:style w:type="paragraph" w:styleId="6">
    <w:name w:val="Balloon Text"/>
    <w:basedOn w:val="1"/>
    <w:link w:val="19"/>
    <w:qFormat/>
    <w:uiPriority w:val="0"/>
    <w:rPr>
      <w:sz w:val="18"/>
      <w:szCs w:val="18"/>
    </w:rPr>
  </w:style>
  <w:style w:type="paragraph" w:styleId="7">
    <w:name w:val="footer"/>
    <w:basedOn w:val="1"/>
    <w:link w:val="26"/>
    <w:qFormat/>
    <w:uiPriority w:val="99"/>
    <w:pPr>
      <w:tabs>
        <w:tab w:val="center" w:pos="4153"/>
        <w:tab w:val="right" w:pos="8306"/>
      </w:tabs>
      <w:snapToGrid w:val="0"/>
      <w:jc w:val="left"/>
    </w:pPr>
    <w:rPr>
      <w:sz w:val="18"/>
    </w:rPr>
  </w:style>
  <w:style w:type="paragraph" w:styleId="8">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widowControl/>
      <w:spacing w:before="100" w:beforeAutospacing="1" w:after="100" w:afterAutospacing="1"/>
      <w:jc w:val="left"/>
    </w:pPr>
    <w:rPr>
      <w:kern w:val="0"/>
    </w:rPr>
  </w:style>
  <w:style w:type="paragraph" w:styleId="10">
    <w:name w:val="annotation subject"/>
    <w:basedOn w:val="2"/>
    <w:next w:val="2"/>
    <w:link w:val="29"/>
    <w:semiHidden/>
    <w:unhideWhenUsed/>
    <w:qFormat/>
    <w:uiPriority w:val="0"/>
    <w:rPr>
      <w:rFonts w:ascii="宋体" w:hAnsi="宋体" w:cs="宋体"/>
      <w:b/>
      <w:bCs/>
      <w:sz w:val="24"/>
    </w:rPr>
  </w:style>
  <w:style w:type="paragraph" w:styleId="11">
    <w:name w:val="Body Text First Indent"/>
    <w:qFormat/>
    <w:uiPriority w:val="0"/>
    <w:pPr>
      <w:widowControl w:val="0"/>
      <w:spacing w:after="120"/>
      <w:ind w:firstLine="420" w:firstLineChars="100"/>
      <w:jc w:val="both"/>
    </w:pPr>
    <w:rPr>
      <w:rFonts w:ascii="宋体" w:hAnsi="宋体" w:eastAsia="宋体" w:cs="宋体"/>
      <w:kern w:val="2"/>
      <w:sz w:val="24"/>
      <w:szCs w:val="24"/>
      <w:lang w:val="en-US" w:eastAsia="zh-CN" w:bidi="ar-SA"/>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u w:val="single"/>
    </w:rPr>
  </w:style>
  <w:style w:type="character" w:styleId="16">
    <w:name w:val="annotation reference"/>
    <w:unhideWhenUsed/>
    <w:qFormat/>
    <w:uiPriority w:val="99"/>
    <w:rPr>
      <w:sz w:val="21"/>
      <w:szCs w:val="21"/>
    </w:rPr>
  </w:style>
  <w:style w:type="paragraph" w:customStyle="1" w:styleId="17">
    <w:name w:val="Default"/>
    <w:next w:val="18"/>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8">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9">
    <w:name w:val="批注框文本 字符"/>
    <w:basedOn w:val="14"/>
    <w:link w:val="6"/>
    <w:qFormat/>
    <w:uiPriority w:val="0"/>
    <w:rPr>
      <w:rFonts w:ascii="宋体" w:hAnsi="宋体" w:cs="宋体"/>
      <w:kern w:val="2"/>
      <w:sz w:val="18"/>
      <w:szCs w:val="18"/>
    </w:rPr>
  </w:style>
  <w:style w:type="character" w:customStyle="1" w:styleId="20">
    <w:name w:val="批注文字 字符"/>
    <w:basedOn w:val="14"/>
    <w:link w:val="2"/>
    <w:qFormat/>
    <w:uiPriority w:val="99"/>
    <w:rPr>
      <w:kern w:val="2"/>
      <w:sz w:val="28"/>
      <w:szCs w:val="24"/>
    </w:rPr>
  </w:style>
  <w:style w:type="character" w:customStyle="1" w:styleId="21">
    <w:name w:val="正文文本缩进 字符1"/>
    <w:link w:val="4"/>
    <w:qFormat/>
    <w:uiPriority w:val="0"/>
    <w:rPr>
      <w:rFonts w:ascii="宋体" w:hAnsi="Courier New"/>
      <w:spacing w:val="-4"/>
      <w:kern w:val="2"/>
      <w:sz w:val="18"/>
    </w:rPr>
  </w:style>
  <w:style w:type="character" w:customStyle="1" w:styleId="22">
    <w:name w:val="正文文本缩进 字符"/>
    <w:basedOn w:val="14"/>
    <w:qFormat/>
    <w:uiPriority w:val="0"/>
    <w:rPr>
      <w:rFonts w:ascii="宋体" w:hAnsi="宋体" w:cs="宋体"/>
      <w:kern w:val="2"/>
      <w:sz w:val="24"/>
      <w:szCs w:val="24"/>
    </w:rPr>
  </w:style>
  <w:style w:type="character" w:customStyle="1" w:styleId="23">
    <w:name w:val="正文文本缩进 字符2"/>
    <w:qFormat/>
    <w:uiPriority w:val="0"/>
    <w:rPr>
      <w:rFonts w:ascii="宋体" w:hAnsi="Courier New"/>
      <w:spacing w:val="-4"/>
      <w:kern w:val="2"/>
      <w:sz w:val="18"/>
    </w:rPr>
  </w:style>
  <w:style w:type="character" w:customStyle="1" w:styleId="24">
    <w:name w:val="未处理的提及1"/>
    <w:basedOn w:val="14"/>
    <w:semiHidden/>
    <w:unhideWhenUsed/>
    <w:qFormat/>
    <w:uiPriority w:val="99"/>
    <w:rPr>
      <w:color w:val="605E5C"/>
      <w:shd w:val="clear" w:color="auto" w:fill="E1DFDD"/>
    </w:rPr>
  </w:style>
  <w:style w:type="paragraph" w:styleId="25">
    <w:name w:val="List Paragraph"/>
    <w:basedOn w:val="1"/>
    <w:qFormat/>
    <w:uiPriority w:val="99"/>
    <w:pPr>
      <w:ind w:firstLine="420" w:firstLineChars="200"/>
    </w:pPr>
  </w:style>
  <w:style w:type="character" w:customStyle="1" w:styleId="26">
    <w:name w:val="页脚 字符"/>
    <w:basedOn w:val="14"/>
    <w:link w:val="7"/>
    <w:qFormat/>
    <w:uiPriority w:val="99"/>
    <w:rPr>
      <w:rFonts w:ascii="宋体" w:hAnsi="宋体" w:cs="宋体"/>
      <w:kern w:val="2"/>
      <w:sz w:val="18"/>
      <w:szCs w:val="24"/>
    </w:rPr>
  </w:style>
  <w:style w:type="character" w:customStyle="1" w:styleId="27">
    <w:name w:val="纯文本 字符"/>
    <w:basedOn w:val="14"/>
    <w:qFormat/>
    <w:uiPriority w:val="0"/>
    <w:rPr>
      <w:rFonts w:hAnsi="Courier New" w:cs="Courier New" w:asciiTheme="minorEastAsia" w:eastAsiaTheme="minorEastAsia"/>
      <w:kern w:val="2"/>
      <w:sz w:val="24"/>
      <w:szCs w:val="24"/>
    </w:rPr>
  </w:style>
  <w:style w:type="character" w:customStyle="1" w:styleId="28">
    <w:name w:val="纯文本 字符1"/>
    <w:link w:val="5"/>
    <w:qFormat/>
    <w:uiPriority w:val="99"/>
    <w:rPr>
      <w:rFonts w:ascii="宋体" w:hAnsi="Courier New" w:eastAsiaTheme="minorEastAsia" w:cstheme="minorBidi"/>
      <w:kern w:val="2"/>
      <w:sz w:val="24"/>
      <w:szCs w:val="24"/>
    </w:rPr>
  </w:style>
  <w:style w:type="character" w:customStyle="1" w:styleId="29">
    <w:name w:val="批注主题 字符"/>
    <w:basedOn w:val="20"/>
    <w:link w:val="10"/>
    <w:semiHidden/>
    <w:qFormat/>
    <w:uiPriority w:val="0"/>
    <w:rPr>
      <w:rFonts w:ascii="宋体" w:hAnsi="宋体" w:cs="宋体"/>
      <w:b/>
      <w:bCs/>
      <w:kern w:val="2"/>
      <w:sz w:val="24"/>
      <w:szCs w:val="24"/>
    </w:rPr>
  </w:style>
  <w:style w:type="table" w:customStyle="1" w:styleId="30">
    <w:name w:val="网格型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DBF0B1-8684-426B-8874-D7489FE4D516}">
  <ds:schemaRefs/>
</ds:datastoreItem>
</file>

<file path=docProps/app.xml><?xml version="1.0" encoding="utf-8"?>
<Properties xmlns="http://schemas.openxmlformats.org/officeDocument/2006/extended-properties" xmlns:vt="http://schemas.openxmlformats.org/officeDocument/2006/docPropsVTypes">
  <Template>Normal</Template>
  <Pages>83</Pages>
  <Words>39059</Words>
  <Characters>41293</Characters>
  <Lines>1</Lines>
  <Paragraphs>1</Paragraphs>
  <TotalTime>0</TotalTime>
  <ScaleCrop>false</ScaleCrop>
  <LinksUpToDate>false</LinksUpToDate>
  <CharactersWithSpaces>43401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2020-03-27T07:28:00Z</dcterms:created>
  <dc:creator>Administrator</dc:creator>
  <cp:lastModifiedBy>HSZRJ</cp:lastModifiedBy>
  <cp:lastPrinted>2020-04-01T05:56:00Z</cp:lastPrinted>
  <dcterms:modified xsi:type="dcterms:W3CDTF">2025-07-21T03:59:05Z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0D20866E372A4A68829F9743A7133A49_13</vt:lpwstr>
  </property>
  <property fmtid="{D5CDD505-2E9C-101B-9397-08002B2CF9AE}" pid="4" name="KSOTemplateDocerSaveRecord">
    <vt:lpwstr>eyJoZGlkIjoiMzEwNTM5NzYwMDRjMzkwZTVkZjY2ODkwMGIxNGU0OTUiLCJ1c2VySWQiOiI0MTA3OTMzOTQifQ==</vt:lpwstr>
  </property>
</Properties>
</file>