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143C2">
      <w:pPr>
        <w:spacing w:line="360" w:lineRule="auto"/>
        <w:jc w:val="center"/>
        <w:rPr>
          <w:rFonts w:hint="eastAsia" w:ascii="宋体" w:hAnsi="宋体" w:eastAsia="宋体" w:cs="宋体"/>
          <w:b/>
          <w:color w:val="auto"/>
          <w:sz w:val="24"/>
          <w:highlight w:val="none"/>
        </w:rPr>
      </w:pPr>
    </w:p>
    <w:p w14:paraId="1ABE1BF5">
      <w:pPr>
        <w:spacing w:line="360" w:lineRule="auto"/>
        <w:jc w:val="center"/>
        <w:rPr>
          <w:rFonts w:hint="eastAsia" w:ascii="宋体" w:hAnsi="宋体" w:eastAsia="宋体" w:cs="宋体"/>
          <w:b/>
          <w:color w:val="auto"/>
          <w:sz w:val="24"/>
          <w:highlight w:val="none"/>
        </w:rPr>
      </w:pPr>
    </w:p>
    <w:p w14:paraId="7C973740">
      <w:pPr>
        <w:adjustRightInd/>
        <w:spacing w:line="360" w:lineRule="auto"/>
        <w:jc w:val="center"/>
        <w:rPr>
          <w:rFonts w:hint="eastAsia" w:ascii="宋体" w:hAnsi="宋体" w:eastAsia="宋体" w:cs="宋体"/>
          <w:b/>
          <w:color w:val="auto"/>
          <w:sz w:val="44"/>
          <w:szCs w:val="44"/>
          <w:highlight w:val="none"/>
        </w:rPr>
      </w:pPr>
    </w:p>
    <w:p w14:paraId="0137CC6A">
      <w:pPr>
        <w:spacing w:line="360" w:lineRule="auto"/>
        <w:jc w:val="center"/>
        <w:rPr>
          <w:rFonts w:hint="eastAsia" w:ascii="宋体" w:hAnsi="宋体" w:eastAsia="宋体" w:cs="宋体"/>
          <w:b/>
          <w:color w:val="auto"/>
          <w:sz w:val="44"/>
          <w:szCs w:val="44"/>
          <w:highlight w:val="none"/>
        </w:rPr>
      </w:pPr>
    </w:p>
    <w:p w14:paraId="70B1431F">
      <w:pPr>
        <w:adjustRightInd/>
        <w:spacing w:line="360" w:lineRule="auto"/>
        <w:jc w:val="center"/>
        <w:rPr>
          <w:rFonts w:hint="eastAsia" w:ascii="宋体" w:hAnsi="宋体" w:eastAsia="宋体" w:cs="宋体"/>
          <w:b/>
          <w:color w:val="auto"/>
          <w:sz w:val="48"/>
          <w:szCs w:val="48"/>
          <w:highlight w:val="none"/>
        </w:rPr>
      </w:pPr>
    </w:p>
    <w:p w14:paraId="454411D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rPr>
        <w:t>杭州湾出海航道</w:t>
      </w:r>
      <w:r>
        <w:rPr>
          <w:rFonts w:hint="eastAsia" w:ascii="宋体" w:hAnsi="宋体" w:cs="宋体"/>
          <w:color w:val="auto"/>
          <w:sz w:val="48"/>
          <w:szCs w:val="48"/>
          <w:highlight w:val="none"/>
          <w:lang w:eastAsia="zh-CN"/>
        </w:rPr>
        <w:t>工程（</w:t>
      </w:r>
      <w:r>
        <w:rPr>
          <w:rFonts w:hint="eastAsia" w:ascii="宋体" w:hAnsi="宋体" w:eastAsia="宋体" w:cs="宋体"/>
          <w:color w:val="auto"/>
          <w:sz w:val="48"/>
          <w:szCs w:val="48"/>
          <w:highlight w:val="none"/>
        </w:rPr>
        <w:t>建设条件分析</w:t>
      </w:r>
      <w:r>
        <w:rPr>
          <w:rFonts w:hint="eastAsia" w:ascii="宋体" w:hAnsi="宋体" w:cs="宋体"/>
          <w:color w:val="auto"/>
          <w:sz w:val="48"/>
          <w:szCs w:val="48"/>
          <w:highlight w:val="none"/>
          <w:lang w:eastAsia="zh-CN"/>
        </w:rPr>
        <w:t>）</w:t>
      </w:r>
    </w:p>
    <w:p w14:paraId="2D6ACB78">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17274B3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F71B78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HCZX-ZC-[2025]0922</w:t>
      </w:r>
    </w:p>
    <w:p w14:paraId="1B94BE06">
      <w:pPr>
        <w:adjustRightInd/>
        <w:spacing w:line="360" w:lineRule="auto"/>
        <w:rPr>
          <w:rFonts w:hint="eastAsia" w:ascii="宋体" w:hAnsi="宋体" w:eastAsia="宋体" w:cs="宋体"/>
          <w:color w:val="auto"/>
          <w:sz w:val="28"/>
          <w:szCs w:val="20"/>
          <w:highlight w:val="none"/>
        </w:rPr>
      </w:pPr>
    </w:p>
    <w:p w14:paraId="472D300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E90E74F">
      <w:pPr>
        <w:spacing w:line="360" w:lineRule="auto"/>
        <w:jc w:val="center"/>
        <w:rPr>
          <w:rFonts w:hint="eastAsia" w:ascii="宋体" w:hAnsi="宋体" w:eastAsia="宋体" w:cs="宋体"/>
          <w:b/>
          <w:color w:val="auto"/>
          <w:sz w:val="44"/>
          <w:szCs w:val="44"/>
          <w:highlight w:val="none"/>
        </w:rPr>
      </w:pPr>
    </w:p>
    <w:p w14:paraId="075CBA46">
      <w:pPr>
        <w:spacing w:line="360" w:lineRule="auto"/>
        <w:jc w:val="center"/>
        <w:rPr>
          <w:rFonts w:hint="eastAsia" w:ascii="宋体" w:hAnsi="宋体" w:eastAsia="宋体" w:cs="宋体"/>
          <w:color w:val="auto"/>
          <w:sz w:val="24"/>
          <w:highlight w:val="none"/>
        </w:rPr>
      </w:pPr>
    </w:p>
    <w:p w14:paraId="4CA3FFE7">
      <w:pPr>
        <w:spacing w:line="360" w:lineRule="auto"/>
        <w:jc w:val="center"/>
        <w:rPr>
          <w:rFonts w:hint="eastAsia" w:ascii="宋体" w:hAnsi="宋体" w:eastAsia="宋体" w:cs="宋体"/>
          <w:color w:val="auto"/>
          <w:sz w:val="24"/>
          <w:highlight w:val="none"/>
        </w:rPr>
      </w:pPr>
    </w:p>
    <w:p w14:paraId="706B7BCA">
      <w:pPr>
        <w:spacing w:line="360" w:lineRule="auto"/>
        <w:rPr>
          <w:rFonts w:hint="eastAsia" w:ascii="宋体" w:hAnsi="宋体" w:eastAsia="宋体" w:cs="宋体"/>
          <w:color w:val="auto"/>
          <w:sz w:val="32"/>
          <w:szCs w:val="32"/>
          <w:highlight w:val="none"/>
        </w:rPr>
      </w:pPr>
    </w:p>
    <w:p w14:paraId="4C56D4FB">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杭州市公路与港航管理服务中心</w:t>
      </w:r>
    </w:p>
    <w:p w14:paraId="3D0F991D">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华诚工程咨询集团有限公司</w:t>
      </w:r>
    </w:p>
    <w:p w14:paraId="390EEE18">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日</w:t>
      </w:r>
    </w:p>
    <w:p w14:paraId="08B55C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CB9FFF2">
      <w:pPr>
        <w:pStyle w:val="637"/>
        <w:rPr>
          <w:rFonts w:hint="eastAsia" w:ascii="宋体" w:hAnsi="宋体" w:eastAsia="宋体" w:cs="宋体"/>
          <w:color w:val="auto"/>
          <w:highlight w:val="none"/>
        </w:rPr>
      </w:pPr>
    </w:p>
    <w:p w14:paraId="1AEE7E17">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12764B7">
      <w:pPr>
        <w:spacing w:line="360" w:lineRule="auto"/>
        <w:rPr>
          <w:rFonts w:hint="eastAsia" w:ascii="宋体" w:hAnsi="宋体" w:eastAsia="宋体" w:cs="宋体"/>
          <w:color w:val="auto"/>
          <w:sz w:val="32"/>
          <w:szCs w:val="32"/>
          <w:highlight w:val="none"/>
        </w:rPr>
      </w:pPr>
    </w:p>
    <w:p w14:paraId="3E3CE25C">
      <w:pPr>
        <w:spacing w:line="360" w:lineRule="auto"/>
        <w:rPr>
          <w:rFonts w:hint="eastAsia" w:ascii="宋体" w:hAnsi="宋体" w:eastAsia="宋体" w:cs="宋体"/>
          <w:color w:val="auto"/>
          <w:sz w:val="32"/>
          <w:szCs w:val="32"/>
          <w:highlight w:val="none"/>
        </w:rPr>
      </w:pPr>
    </w:p>
    <w:p w14:paraId="62635FA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3B3AFF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0CC88C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2FCD51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ED3E74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DF46EB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D63432F">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5E83FB26">
      <w:pPr>
        <w:spacing w:line="360" w:lineRule="auto"/>
        <w:ind w:firstLine="549" w:firstLineChars="229"/>
        <w:rPr>
          <w:rFonts w:hint="eastAsia" w:ascii="宋体" w:hAnsi="宋体" w:eastAsia="宋体" w:cs="宋体"/>
          <w:color w:val="auto"/>
          <w:sz w:val="24"/>
          <w:highlight w:val="none"/>
        </w:rPr>
      </w:pPr>
    </w:p>
    <w:p w14:paraId="10C453F1">
      <w:pPr>
        <w:spacing w:line="360" w:lineRule="auto"/>
        <w:ind w:firstLine="549" w:firstLineChars="229"/>
        <w:rPr>
          <w:rFonts w:hint="eastAsia" w:ascii="宋体" w:hAnsi="宋体" w:eastAsia="宋体" w:cs="宋体"/>
          <w:color w:val="auto"/>
          <w:sz w:val="24"/>
          <w:highlight w:val="none"/>
        </w:rPr>
      </w:pPr>
    </w:p>
    <w:p w14:paraId="18DD9FC1">
      <w:pPr>
        <w:spacing w:line="360" w:lineRule="auto"/>
        <w:ind w:firstLine="549" w:firstLineChars="229"/>
        <w:rPr>
          <w:rFonts w:hint="eastAsia" w:ascii="宋体" w:hAnsi="宋体" w:eastAsia="宋体" w:cs="宋体"/>
          <w:color w:val="auto"/>
          <w:sz w:val="24"/>
          <w:highlight w:val="none"/>
        </w:rPr>
      </w:pPr>
    </w:p>
    <w:p w14:paraId="26A03F12">
      <w:pPr>
        <w:spacing w:line="360" w:lineRule="auto"/>
        <w:ind w:firstLine="549" w:firstLineChars="229"/>
        <w:rPr>
          <w:rFonts w:hint="eastAsia" w:ascii="宋体" w:hAnsi="宋体" w:eastAsia="宋体" w:cs="宋体"/>
          <w:color w:val="auto"/>
          <w:sz w:val="24"/>
          <w:highlight w:val="none"/>
        </w:rPr>
      </w:pPr>
    </w:p>
    <w:p w14:paraId="3C2904DE">
      <w:pPr>
        <w:spacing w:line="360" w:lineRule="auto"/>
        <w:ind w:firstLine="549" w:firstLineChars="229"/>
        <w:rPr>
          <w:rFonts w:hint="eastAsia" w:ascii="宋体" w:hAnsi="宋体" w:eastAsia="宋体" w:cs="宋体"/>
          <w:color w:val="auto"/>
          <w:sz w:val="24"/>
          <w:highlight w:val="none"/>
        </w:rPr>
      </w:pPr>
    </w:p>
    <w:p w14:paraId="048042F4">
      <w:pPr>
        <w:spacing w:line="360" w:lineRule="auto"/>
        <w:ind w:firstLine="549" w:firstLineChars="229"/>
        <w:rPr>
          <w:rFonts w:hint="eastAsia" w:ascii="宋体" w:hAnsi="宋体" w:eastAsia="宋体" w:cs="宋体"/>
          <w:color w:val="auto"/>
          <w:sz w:val="24"/>
          <w:highlight w:val="none"/>
        </w:rPr>
      </w:pPr>
    </w:p>
    <w:p w14:paraId="00DAA2EE">
      <w:pPr>
        <w:spacing w:line="360" w:lineRule="auto"/>
        <w:ind w:firstLine="549" w:firstLineChars="229"/>
        <w:rPr>
          <w:rFonts w:hint="eastAsia" w:ascii="宋体" w:hAnsi="宋体" w:eastAsia="宋体" w:cs="宋体"/>
          <w:color w:val="auto"/>
          <w:sz w:val="24"/>
          <w:highlight w:val="none"/>
        </w:rPr>
      </w:pPr>
    </w:p>
    <w:p w14:paraId="00B17B08">
      <w:pPr>
        <w:spacing w:line="360" w:lineRule="auto"/>
        <w:ind w:firstLine="549" w:firstLineChars="229"/>
        <w:rPr>
          <w:rFonts w:hint="eastAsia" w:ascii="宋体" w:hAnsi="宋体" w:eastAsia="宋体" w:cs="宋体"/>
          <w:color w:val="auto"/>
          <w:sz w:val="24"/>
          <w:highlight w:val="none"/>
        </w:rPr>
      </w:pPr>
    </w:p>
    <w:p w14:paraId="03D9E94E">
      <w:pPr>
        <w:spacing w:line="360" w:lineRule="auto"/>
        <w:ind w:firstLine="549" w:firstLineChars="229"/>
        <w:rPr>
          <w:rFonts w:hint="eastAsia" w:ascii="宋体" w:hAnsi="宋体" w:eastAsia="宋体" w:cs="宋体"/>
          <w:color w:val="auto"/>
          <w:sz w:val="24"/>
          <w:highlight w:val="none"/>
        </w:rPr>
      </w:pPr>
    </w:p>
    <w:p w14:paraId="1CBD3621">
      <w:pPr>
        <w:spacing w:line="360" w:lineRule="auto"/>
        <w:ind w:firstLine="549" w:firstLineChars="229"/>
        <w:rPr>
          <w:rFonts w:hint="eastAsia" w:ascii="宋体" w:hAnsi="宋体" w:eastAsia="宋体" w:cs="宋体"/>
          <w:color w:val="auto"/>
          <w:sz w:val="24"/>
          <w:highlight w:val="none"/>
        </w:rPr>
      </w:pPr>
    </w:p>
    <w:p w14:paraId="7F2264BC">
      <w:pPr>
        <w:spacing w:line="360" w:lineRule="auto"/>
        <w:ind w:firstLine="549" w:firstLineChars="229"/>
        <w:rPr>
          <w:rFonts w:hint="eastAsia" w:ascii="宋体" w:hAnsi="宋体" w:eastAsia="宋体" w:cs="宋体"/>
          <w:color w:val="auto"/>
          <w:sz w:val="24"/>
          <w:highlight w:val="none"/>
        </w:rPr>
      </w:pPr>
    </w:p>
    <w:p w14:paraId="6BC358EE">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0DC4E99E">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3B249CA">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杭州湾出海航道</w:t>
      </w:r>
      <w:r>
        <w:rPr>
          <w:rFonts w:hint="eastAsia" w:ascii="宋体" w:hAnsi="宋体" w:cs="宋体"/>
          <w:color w:val="auto"/>
          <w:sz w:val="24"/>
          <w:highlight w:val="none"/>
          <w:u w:val="single"/>
          <w:lang w:eastAsia="zh-CN"/>
        </w:rPr>
        <w:t>工程（</w:t>
      </w:r>
      <w:r>
        <w:rPr>
          <w:rFonts w:hint="eastAsia" w:ascii="宋体" w:hAnsi="宋体" w:eastAsia="宋体" w:cs="宋体"/>
          <w:color w:val="auto"/>
          <w:sz w:val="24"/>
          <w:highlight w:val="none"/>
          <w:u w:val="single"/>
        </w:rPr>
        <w:t>建设条件分析</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https://www.zcygov.cn/）获取（下载）招标文件，并于2025年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lang w:val="en-US" w:eastAsia="zh-CN"/>
        </w:rPr>
        <w:t>时</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3C497391">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0760C20D">
      <w:pPr>
        <w:snapToGrid w:val="0"/>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项目编号：</w:t>
      </w:r>
      <w:r>
        <w:rPr>
          <w:rFonts w:hint="eastAsia" w:ascii="宋体" w:hAnsi="宋体" w:cs="宋体"/>
          <w:bCs/>
          <w:color w:val="auto"/>
          <w:sz w:val="24"/>
          <w:highlight w:val="none"/>
          <w:lang w:eastAsia="zh-CN"/>
        </w:rPr>
        <w:t>HCZX-ZC-[2025]0922</w:t>
      </w:r>
    </w:p>
    <w:p w14:paraId="41BC645A">
      <w:pPr>
        <w:snapToGrid w:val="0"/>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eastAsia="宋体" w:cs="宋体"/>
          <w:bCs/>
          <w:color w:val="auto"/>
          <w:sz w:val="24"/>
          <w:highlight w:val="none"/>
        </w:rPr>
        <w:t>杭州湾出海航道</w:t>
      </w:r>
      <w:r>
        <w:rPr>
          <w:rFonts w:hint="eastAsia" w:ascii="宋体" w:hAnsi="宋体" w:cs="宋体"/>
          <w:bCs/>
          <w:color w:val="auto"/>
          <w:sz w:val="24"/>
          <w:highlight w:val="none"/>
          <w:lang w:eastAsia="zh-CN"/>
        </w:rPr>
        <w:t>工程（</w:t>
      </w:r>
      <w:r>
        <w:rPr>
          <w:rFonts w:hint="eastAsia" w:ascii="宋体" w:hAnsi="宋体" w:eastAsia="宋体" w:cs="宋体"/>
          <w:bCs/>
          <w:color w:val="auto"/>
          <w:sz w:val="24"/>
          <w:highlight w:val="none"/>
        </w:rPr>
        <w:t>建设条件分析</w:t>
      </w:r>
      <w:r>
        <w:rPr>
          <w:rFonts w:hint="eastAsia" w:ascii="宋体" w:hAnsi="宋体" w:cs="宋体"/>
          <w:bCs/>
          <w:color w:val="auto"/>
          <w:sz w:val="24"/>
          <w:highlight w:val="none"/>
          <w:lang w:eastAsia="zh-CN"/>
        </w:rPr>
        <w:t>）</w:t>
      </w:r>
    </w:p>
    <w:p w14:paraId="67C1CF9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Cs/>
          <w:color w:val="auto"/>
          <w:sz w:val="24"/>
          <w:highlight w:val="none"/>
        </w:rPr>
        <w:t>1500000元</w:t>
      </w:r>
    </w:p>
    <w:p w14:paraId="206B75DD">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u w:val="none"/>
        </w:rPr>
        <w:t>1500000元</w:t>
      </w:r>
    </w:p>
    <w:p w14:paraId="4B737BD0">
      <w:pPr>
        <w:pStyle w:val="5"/>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杭州湾出海航道</w:t>
      </w:r>
      <w:r>
        <w:rPr>
          <w:rFonts w:hint="eastAsia" w:ascii="宋体" w:hAnsi="宋体" w:cs="宋体"/>
          <w:bCs/>
          <w:color w:val="auto"/>
          <w:sz w:val="24"/>
          <w:highlight w:val="none"/>
          <w:lang w:eastAsia="zh-CN"/>
        </w:rPr>
        <w:t>工程（</w:t>
      </w:r>
      <w:r>
        <w:rPr>
          <w:rFonts w:hint="eastAsia" w:ascii="宋体" w:hAnsi="宋体" w:eastAsia="宋体" w:cs="宋体"/>
          <w:bCs/>
          <w:snapToGrid/>
          <w:color w:val="auto"/>
          <w:kern w:val="2"/>
          <w:sz w:val="24"/>
          <w:szCs w:val="24"/>
          <w:highlight w:val="none"/>
        </w:rPr>
        <w:t>建设条件分析</w:t>
      </w:r>
      <w:r>
        <w:rPr>
          <w:rFonts w:hint="eastAsia" w:hAnsi="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color w:val="auto"/>
          <w:sz w:val="24"/>
          <w:szCs w:val="24"/>
          <w:highlight w:val="none"/>
        </w:rPr>
        <w:t>制定工作大纲，开展资料收集和调研，形成中间成果，根据专家咨询意见修改完善，完成研究报告编制,通过专家审查。</w:t>
      </w:r>
      <w:r>
        <w:rPr>
          <w:rFonts w:hint="eastAsia" w:ascii="宋体" w:hAnsi="宋体" w:eastAsia="宋体" w:cs="宋体"/>
          <w:snapToGrid/>
          <w:color w:val="auto"/>
          <w:kern w:val="2"/>
          <w:sz w:val="24"/>
          <w:szCs w:val="24"/>
          <w:highlight w:val="none"/>
        </w:rPr>
        <w:t>具体以招标文件第三部分采购需求为准，供应商可点击本公告下方</w:t>
      </w:r>
      <w:r>
        <w:rPr>
          <w:rFonts w:hint="eastAsia" w:ascii="宋体" w:hAnsi="宋体" w:eastAsia="宋体" w:cs="宋体"/>
          <w:bCs/>
          <w:color w:val="auto"/>
          <w:sz w:val="24"/>
          <w:highlight w:val="none"/>
        </w:rPr>
        <w:t>“浏览采购文件”查看采购需求。</w:t>
      </w:r>
    </w:p>
    <w:p w14:paraId="7FA5DC44">
      <w:pPr>
        <w:pStyle w:val="5"/>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b w:val="0"/>
          <w:bCs w:val="0"/>
          <w:color w:val="auto"/>
          <w:sz w:val="24"/>
          <w:highlight w:val="none"/>
          <w:lang w:eastAsia="zh-CN"/>
        </w:rPr>
        <w:t>约4个月，具体以合同签订日期为准。合同签订后10天内完成工作大纲编制，组织专家审查，确定研究的技术线路，开展资料收集和调研工作；9月完成分析研究报告初稿编制；10月具备专家审查条件；11月20日前完成工作报告通过验收</w:t>
      </w:r>
      <w:r>
        <w:rPr>
          <w:rFonts w:hint="eastAsia" w:ascii="宋体" w:hAnsi="宋体" w:eastAsia="宋体" w:cs="宋体"/>
          <w:b w:val="0"/>
          <w:bCs w:val="0"/>
          <w:color w:val="auto"/>
          <w:sz w:val="24"/>
          <w:szCs w:val="24"/>
          <w:highlight w:val="none"/>
        </w:rPr>
        <w:t>。</w:t>
      </w:r>
    </w:p>
    <w:p w14:paraId="2963677F">
      <w:pPr>
        <w:pStyle w:val="5"/>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3DB0BC5B">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2A739B84">
      <w:pPr>
        <w:snapToGrid w:val="0"/>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BC2AB27">
      <w:pPr>
        <w:snapToGrid w:val="0"/>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2.以联合体形式投标的，提供联合协议(本项目不接受联合体投标或者投标人不以联合体形式投标的，则不需要提供)；</w:t>
      </w:r>
    </w:p>
    <w:p w14:paraId="6987612F">
      <w:pPr>
        <w:snapToGrid w:val="0"/>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7E012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03FF3048">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58B181A2">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14:paraId="7693F48A">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35EF0E01">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4577F89C">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7FB94E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54A0E5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kern w:val="0"/>
          <w:sz w:val="24"/>
          <w:highlight w:val="none"/>
        </w:rPr>
        <w:t>无。</w:t>
      </w:r>
    </w:p>
    <w:p w14:paraId="55C1AA5B">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FA9F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4D8B8E">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9448ED9">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53CF414">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69679CE2">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5E11B7F">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5F2EAAF">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1848F16">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09时00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7298A6B7">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451F5F63">
      <w:pPr>
        <w:snapToGrid w:val="0"/>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09时00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648F1502">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03381C25">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4C311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550E18CE">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E7963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C6847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DA6B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3A80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6F11817">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B2960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5050A7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称：杭州市公路与港航管理服务中心 </w:t>
      </w:r>
    </w:p>
    <w:p w14:paraId="7CD2F8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 杭州市中河北路108号</w:t>
      </w:r>
    </w:p>
    <w:p w14:paraId="2F5A10B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2B763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项目联系人（询问）：傅先生</w:t>
      </w:r>
    </w:p>
    <w:p w14:paraId="077F3E6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项目联系方式（询问）：0571-85460067    </w:t>
      </w:r>
    </w:p>
    <w:p w14:paraId="1D542F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 刘先生</w:t>
      </w:r>
    </w:p>
    <w:p w14:paraId="5FB347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质疑联系方式：0571-85460067</w:t>
      </w:r>
    </w:p>
    <w:p w14:paraId="7D82CB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采购代理机构信息</w:t>
      </w:r>
    </w:p>
    <w:p w14:paraId="7E6C16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称：华诚工程咨询集团有限公司</w:t>
      </w:r>
    </w:p>
    <w:p w14:paraId="0B7D7A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址：杭州市拱墅区彩云路105号锦盛大楼3楼</w:t>
      </w:r>
    </w:p>
    <w:p w14:paraId="247EB9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373E4D48">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刘先成</w:t>
      </w:r>
    </w:p>
    <w:p w14:paraId="03E11F42">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18167180173</w:t>
      </w:r>
    </w:p>
    <w:p w14:paraId="064D12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质疑联系人：孙杏花 </w:t>
      </w:r>
    </w:p>
    <w:p w14:paraId="1AB1872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质疑联系方式：0571-87032325</w:t>
      </w:r>
    </w:p>
    <w:p w14:paraId="11466A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14:paraId="579A44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称：杭州市财政局政府采购监管处 /浙江省政府采购行政裁决服务中心（杭州）</w:t>
      </w:r>
    </w:p>
    <w:p w14:paraId="3D77F2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0CB1346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B95CECD">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朱老师</w:t>
      </w:r>
    </w:p>
    <w:p w14:paraId="5AE4047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0571-87800218</w:t>
      </w:r>
    </w:p>
    <w:p w14:paraId="44C4C0F7">
      <w:pPr>
        <w:snapToGrid w:val="0"/>
        <w:spacing w:line="360" w:lineRule="auto"/>
        <w:ind w:firstLine="480" w:firstLineChars="200"/>
        <w:rPr>
          <w:rFonts w:hint="eastAsia" w:ascii="宋体" w:hAnsi="宋体" w:eastAsia="宋体" w:cs="宋体"/>
          <w:color w:val="auto"/>
          <w:sz w:val="24"/>
          <w:highlight w:val="none"/>
        </w:rPr>
      </w:pPr>
    </w:p>
    <w:p w14:paraId="7640CF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政策咨询：何一平、冯华，0571-87058424、87055741</w:t>
      </w:r>
    </w:p>
    <w:p w14:paraId="198511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预算金额未达100万元的采购项目，由采购人处理采购争议。</w:t>
      </w:r>
    </w:p>
    <w:p w14:paraId="5C55C3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7F978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FD0585A">
      <w:pPr>
        <w:widowControl/>
        <w:adjustRightInd w:val="0"/>
        <w:snapToGrid w:val="0"/>
        <w:spacing w:line="360" w:lineRule="auto"/>
        <w:ind w:firstLine="723" w:firstLineChars="200"/>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212062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1526445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37B3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A5C298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BDBEA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198E82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AEC0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94D3A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6D8A0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55931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2F09A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AA389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7D9D3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3EEA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杭州湾出海航道</w:t>
            </w:r>
            <w:r>
              <w:rPr>
                <w:rFonts w:hint="eastAsia" w:ascii="宋体" w:hAnsi="宋体" w:cs="宋体"/>
                <w:bCs/>
                <w:color w:val="auto"/>
                <w:sz w:val="24"/>
                <w:highlight w:val="none"/>
                <w:lang w:eastAsia="zh-CN"/>
              </w:rPr>
              <w:t>工程（</w:t>
            </w:r>
            <w:r>
              <w:rPr>
                <w:rFonts w:hint="eastAsia" w:ascii="宋体" w:hAnsi="宋体" w:eastAsia="宋体" w:cs="宋体"/>
                <w:color w:val="auto"/>
                <w:kern w:val="0"/>
                <w:sz w:val="24"/>
                <w:highlight w:val="none"/>
                <w:u w:val="single"/>
              </w:rPr>
              <w:t>建设条件分析</w:t>
            </w:r>
            <w:r>
              <w:rPr>
                <w:rFonts w:hint="eastAsia" w:ascii="宋体" w:hAnsi="宋体" w:cs="宋体"/>
                <w:color w:val="auto"/>
                <w:kern w:val="0"/>
                <w:sz w:val="24"/>
                <w:highlight w:val="none"/>
                <w:u w:val="single"/>
                <w:lang w:eastAsia="zh-CN"/>
              </w:rPr>
              <w:t>）</w:t>
            </w:r>
            <w:r>
              <w:rPr>
                <w:rFonts w:hint="eastAsia" w:ascii="宋体" w:hAnsi="宋体" w:eastAsia="宋体" w:cs="宋体"/>
                <w:color w:val="auto"/>
                <w:kern w:val="0"/>
                <w:sz w:val="24"/>
                <w:highlight w:val="none"/>
              </w:rPr>
              <w:t>，属于</w:t>
            </w:r>
            <w:bookmarkStart w:id="11" w:name="OLE_LINK8"/>
            <w:r>
              <w:rPr>
                <w:rFonts w:hint="eastAsia" w:ascii="宋体" w:hAnsi="宋体" w:eastAsia="宋体" w:cs="宋体"/>
                <w:b/>
                <w:bCs/>
                <w:color w:val="auto"/>
                <w:kern w:val="0"/>
                <w:sz w:val="24"/>
                <w:highlight w:val="none"/>
                <w:u w:val="single"/>
              </w:rPr>
              <w:t>其他未列明行业</w:t>
            </w:r>
            <w:bookmarkEnd w:id="11"/>
            <w:r>
              <w:rPr>
                <w:rFonts w:hint="eastAsia" w:ascii="宋体" w:hAnsi="宋体" w:eastAsia="宋体" w:cs="宋体"/>
                <w:color w:val="auto"/>
                <w:kern w:val="0"/>
                <w:sz w:val="24"/>
                <w:highlight w:val="none"/>
              </w:rPr>
              <w:t>；</w:t>
            </w:r>
          </w:p>
          <w:p w14:paraId="4E327CB5">
            <w:pPr>
              <w:snapToGrid w:val="0"/>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根据《关于印发中小企业划型标准规定的通知》（工信部联企业〔2011〕300号）第四条规定：</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rPr>
              <w:t>。</w:t>
            </w:r>
          </w:p>
          <w:p w14:paraId="11CFEE8F">
            <w:pPr>
              <w:pStyle w:val="61"/>
              <w:ind w:left="0" w:leftChars="0" w:firstLine="480"/>
              <w:rPr>
                <w:rFonts w:hint="eastAsia" w:ascii="宋体" w:hAnsi="宋体" w:eastAsia="宋体" w:cs="宋体"/>
                <w:color w:val="auto"/>
                <w:highlight w:val="none"/>
              </w:rPr>
            </w:pPr>
            <w:r>
              <w:rPr>
                <w:rFonts w:hint="eastAsia" w:ascii="宋体" w:hAnsi="宋体" w:eastAsia="宋体" w:cs="宋体"/>
                <w:color w:val="auto"/>
                <w:kern w:val="0"/>
                <w:sz w:val="24"/>
                <w:highlight w:val="none"/>
              </w:rPr>
              <w:t>从业人员300人以下的为中小微型企业。其中，从业人员100人及以上的为中型企业；从业人员10人及以上的为小型企业；从业人员10人以下的为微型企业。</w:t>
            </w:r>
          </w:p>
        </w:tc>
      </w:tr>
      <w:tr w14:paraId="6CA13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E6051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0E449D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CC81C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7D736948">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1B8C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201C3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E9C5C0">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CDE37F6">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260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事务性、劳务性</w:t>
            </w:r>
            <w:r>
              <w:rPr>
                <w:rFonts w:hint="eastAsia" w:ascii="宋体" w:hAnsi="宋体" w:eastAsia="宋体" w:cs="宋体"/>
                <w:color w:val="auto"/>
                <w:sz w:val="24"/>
                <w:highlight w:val="none"/>
                <w:u w:val="single"/>
              </w:rPr>
              <w:t xml:space="preserve">（如会务、船舶租赁、文印等） </w:t>
            </w:r>
            <w:r>
              <w:rPr>
                <w:rFonts w:hint="eastAsia" w:ascii="宋体" w:hAnsi="宋体" w:eastAsia="宋体" w:cs="宋体"/>
                <w:color w:val="auto"/>
                <w:sz w:val="24"/>
                <w:highlight w:val="none"/>
              </w:rPr>
              <w:t>工作分包。</w:t>
            </w:r>
          </w:p>
          <w:p w14:paraId="3C06ECB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10CE93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179EB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37DB1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2DCF4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32C3E5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C37ADA3">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087182D5">
            <w:pPr>
              <w:pStyle w:val="79"/>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p w14:paraId="1A5DF68B">
            <w:pPr>
              <w:pStyle w:val="79"/>
              <w:ind w:firstLine="0" w:firstLineChars="0"/>
              <w:rPr>
                <w:rFonts w:hint="eastAsia" w:ascii="宋体" w:hAnsi="宋体" w:eastAsia="宋体" w:cs="宋体"/>
                <w:color w:val="auto"/>
                <w:highlight w:val="none"/>
              </w:rPr>
            </w:pPr>
          </w:p>
        </w:tc>
      </w:tr>
      <w:tr w14:paraId="4DE95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639DF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1F6FB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8A4F8CD">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3B9759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069ED6B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711863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79E8D1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190FC36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D83FE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492AC5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5BC69F">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74281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8159E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671B4D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FDB726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7411F7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5E83D4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097471A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063B1A8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17A973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E83236E">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EE7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78A4E1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A89DD0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5BF7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4ABB5D16">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AC9D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DB75D34">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7263324">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E87C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DE91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A096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A214A0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182738">
            <w:pPr>
              <w:pStyle w:val="79"/>
              <w:snapToGrid w:val="0"/>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5D10666">
            <w:pPr>
              <w:pStyle w:val="79"/>
              <w:ind w:firstLine="480"/>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14:paraId="799E6127">
            <w:pPr>
              <w:pStyle w:val="79"/>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60052A16">
            <w:pPr>
              <w:pStyle w:val="79"/>
              <w:ind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006873B9">
            <w:pPr>
              <w:pStyle w:val="79"/>
              <w:ind w:firstLine="480"/>
              <w:jc w:val="both"/>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☑无</w:t>
            </w:r>
          </w:p>
        </w:tc>
      </w:tr>
      <w:tr w14:paraId="78B99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7413C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26961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8E406">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3085163B">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042BB90">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5CCF7E99">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72EA3DE8">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48B3474A">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4522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4" w:hRule="atLeast"/>
          <w:tblHeader/>
        </w:trPr>
        <w:tc>
          <w:tcPr>
            <w:tcW w:w="629" w:type="dxa"/>
            <w:tcBorders>
              <w:top w:val="single" w:color="auto" w:sz="4" w:space="0"/>
              <w:left w:val="single" w:color="000000" w:sz="8" w:space="0"/>
              <w:right w:val="single" w:color="000000" w:sz="2" w:space="0"/>
            </w:tcBorders>
            <w:vAlign w:val="center"/>
          </w:tcPr>
          <w:p w14:paraId="715DA21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A80B1D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0C6D8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271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F79CF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5BC5E1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DB73F33">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杭州市拱墅区彩云路105号锦盛大楼3楼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刘先成、18167180173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53B28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vMerge w:val="restart"/>
            <w:tcBorders>
              <w:top w:val="single" w:color="auto" w:sz="4" w:space="0"/>
              <w:left w:val="single" w:color="000000" w:sz="8" w:space="0"/>
              <w:right w:val="single" w:color="000000" w:sz="2" w:space="0"/>
            </w:tcBorders>
            <w:vAlign w:val="center"/>
          </w:tcPr>
          <w:p w14:paraId="6C640DE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16EA02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4031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bCs/>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宋体" w:hAnsi="宋体" w:eastAsia="宋体" w:cs="宋体"/>
                <w:snapToGrid w:val="0"/>
                <w:color w:val="auto"/>
                <w:kern w:val="28"/>
                <w:sz w:val="24"/>
                <w:highlight w:val="none"/>
              </w:rPr>
              <w:t>。</w:t>
            </w:r>
          </w:p>
        </w:tc>
      </w:tr>
      <w:tr w14:paraId="64E94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1" w:hRule="atLeast"/>
          <w:tblHeader/>
        </w:trPr>
        <w:tc>
          <w:tcPr>
            <w:tcW w:w="629" w:type="dxa"/>
            <w:vMerge w:val="continue"/>
            <w:tcBorders>
              <w:left w:val="single" w:color="000000" w:sz="8" w:space="0"/>
              <w:right w:val="single" w:color="000000" w:sz="2" w:space="0"/>
            </w:tcBorders>
            <w:vAlign w:val="center"/>
          </w:tcPr>
          <w:p w14:paraId="6CDC82C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1532730">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3568A99">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6211380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271FE8BF">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2992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7D55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89C6BD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1B591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49FDDAFD">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本项目推荐的中标候选人数量：</w:t>
            </w:r>
            <w:r>
              <w:rPr>
                <w:rFonts w:hint="eastAsia" w:ascii="宋体" w:hAnsi="宋体" w:eastAsia="宋体" w:cs="宋体"/>
                <w:color w:val="auto"/>
                <w:kern w:val="0"/>
                <w:sz w:val="24"/>
                <w:highlight w:val="none"/>
                <w:u w:val="single"/>
              </w:rPr>
              <w:t xml:space="preserve">  3</w:t>
            </w:r>
            <w:r>
              <w:rPr>
                <w:rFonts w:hint="eastAsia" w:ascii="宋体" w:hAnsi="宋体" w:eastAsia="宋体" w:cs="宋体"/>
                <w:color w:val="auto"/>
                <w:kern w:val="0"/>
                <w:sz w:val="24"/>
                <w:highlight w:val="none"/>
                <w:u w:val="single"/>
                <w:lang w:val="en-US" w:eastAsia="zh-CN"/>
              </w:rPr>
              <w:t>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en"/>
              </w:rPr>
              <w:t>。</w:t>
            </w:r>
          </w:p>
        </w:tc>
      </w:tr>
      <w:tr w14:paraId="27A04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1"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C8C5BC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5E15100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5ACD1989">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以中标通知书中确定的中标总金额作为收费的计算基数，根据下表计费标准的70%计取。计取费用不足1500元的，按 1500元计取。在接到中标通知书后两个工作日内由中标人一次性向采购代理机构付清。</w:t>
            </w:r>
          </w:p>
          <w:tbl>
            <w:tblPr>
              <w:tblStyle w:val="62"/>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2BC7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7C5F41B9">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金额（万元）</w:t>
                  </w:r>
                </w:p>
              </w:tc>
              <w:tc>
                <w:tcPr>
                  <w:tcW w:w="2943" w:type="dxa"/>
                  <w:noWrap/>
                  <w:vAlign w:val="center"/>
                </w:tcPr>
                <w:p w14:paraId="2F55298D">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费率</w:t>
                  </w:r>
                </w:p>
              </w:tc>
            </w:tr>
            <w:tr w14:paraId="589C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74F406A0">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100以下部分</w:t>
                  </w:r>
                </w:p>
              </w:tc>
              <w:tc>
                <w:tcPr>
                  <w:tcW w:w="2943" w:type="dxa"/>
                  <w:noWrap/>
                  <w:vAlign w:val="center"/>
                </w:tcPr>
                <w:p w14:paraId="0566686E">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1.5%</w:t>
                  </w:r>
                </w:p>
              </w:tc>
            </w:tr>
            <w:tr w14:paraId="748D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3035A3FD">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100~500之间部分</w:t>
                  </w:r>
                </w:p>
              </w:tc>
              <w:tc>
                <w:tcPr>
                  <w:tcW w:w="2943" w:type="dxa"/>
                  <w:noWrap/>
                  <w:vAlign w:val="center"/>
                </w:tcPr>
                <w:p w14:paraId="1A52B56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1.1%</w:t>
                  </w:r>
                </w:p>
              </w:tc>
            </w:tr>
            <w:tr w14:paraId="6752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42815B8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500~1000之间部分</w:t>
                  </w:r>
                </w:p>
              </w:tc>
              <w:tc>
                <w:tcPr>
                  <w:tcW w:w="2943" w:type="dxa"/>
                  <w:noWrap/>
                  <w:vAlign w:val="center"/>
                </w:tcPr>
                <w:p w14:paraId="769A860C">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0.8%</w:t>
                  </w:r>
                </w:p>
              </w:tc>
            </w:tr>
            <w:tr w14:paraId="54DD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ign w:val="center"/>
                </w:tcPr>
                <w:p w14:paraId="7B5BFC22">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1000-5000之间部分</w:t>
                  </w:r>
                </w:p>
              </w:tc>
              <w:tc>
                <w:tcPr>
                  <w:tcW w:w="2943" w:type="dxa"/>
                  <w:noWrap/>
                  <w:vAlign w:val="center"/>
                </w:tcPr>
                <w:p w14:paraId="5F59A083">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0.5%</w:t>
                  </w:r>
                </w:p>
              </w:tc>
            </w:tr>
          </w:tbl>
          <w:p w14:paraId="73C6B21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服务费汇入以下账号：</w:t>
            </w:r>
          </w:p>
          <w:p w14:paraId="1C5082F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户 名：华诚工程咨询集团有限公司</w:t>
            </w:r>
          </w:p>
          <w:p w14:paraId="5C63445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 户：上海浦东发展银行股份有限公司杭州和睦支行</w:t>
            </w:r>
          </w:p>
          <w:p w14:paraId="6917D05A">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snapToGrid w:val="0"/>
                <w:color w:val="auto"/>
                <w:kern w:val="28"/>
                <w:sz w:val="24"/>
                <w:highlight w:val="none"/>
              </w:rPr>
              <w:t>账 号：95220078801100000315</w:t>
            </w:r>
          </w:p>
        </w:tc>
      </w:tr>
    </w:tbl>
    <w:p w14:paraId="61935EC6">
      <w:pPr>
        <w:snapToGrid w:val="0"/>
        <w:spacing w:line="360" w:lineRule="auto"/>
        <w:jc w:val="center"/>
        <w:rPr>
          <w:rFonts w:hint="eastAsia" w:ascii="宋体" w:hAnsi="宋体" w:eastAsia="宋体" w:cs="宋体"/>
          <w:b/>
          <w:color w:val="auto"/>
          <w:sz w:val="32"/>
          <w:szCs w:val="20"/>
          <w:highlight w:val="none"/>
        </w:rPr>
      </w:pPr>
    </w:p>
    <w:p w14:paraId="50E1AF3F">
      <w:pPr>
        <w:snapToGrid w:val="0"/>
        <w:spacing w:line="360" w:lineRule="auto"/>
        <w:jc w:val="center"/>
        <w:rPr>
          <w:rFonts w:hint="eastAsia" w:ascii="宋体" w:hAnsi="宋体" w:eastAsia="宋体" w:cs="宋体"/>
          <w:b/>
          <w:color w:val="auto"/>
          <w:sz w:val="32"/>
          <w:szCs w:val="20"/>
          <w:highlight w:val="none"/>
        </w:rPr>
      </w:pPr>
    </w:p>
    <w:p w14:paraId="5EED354E">
      <w:pPr>
        <w:snapToGrid w:val="0"/>
        <w:spacing w:line="360" w:lineRule="auto"/>
        <w:jc w:val="center"/>
        <w:rPr>
          <w:rFonts w:hint="eastAsia" w:ascii="宋体" w:hAnsi="宋体" w:eastAsia="宋体" w:cs="宋体"/>
          <w:b/>
          <w:color w:val="auto"/>
          <w:sz w:val="32"/>
          <w:szCs w:val="20"/>
          <w:highlight w:val="none"/>
        </w:rPr>
      </w:pPr>
    </w:p>
    <w:bookmarkEnd w:id="10"/>
    <w:p w14:paraId="6E1DE7E6">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t>一、总则</w:t>
      </w:r>
    </w:p>
    <w:p w14:paraId="4CD848AD">
      <w:pPr>
        <w:pStyle w:val="3"/>
        <w:rPr>
          <w:rFonts w:hint="eastAsia" w:ascii="宋体" w:hAnsi="宋体" w:eastAsia="宋体" w:cs="宋体"/>
          <w:color w:val="auto"/>
          <w:highlight w:val="none"/>
        </w:rPr>
      </w:pPr>
      <w:r>
        <w:rPr>
          <w:rFonts w:hint="eastAsia" w:ascii="宋体" w:hAnsi="宋体" w:eastAsia="宋体" w:cs="宋体"/>
          <w:color w:val="auto"/>
          <w:highlight w:val="none"/>
        </w:rPr>
        <w:t>1.适用范围</w:t>
      </w:r>
    </w:p>
    <w:p w14:paraId="7B2AA65E">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1D85E01">
      <w:pPr>
        <w:pStyle w:val="3"/>
        <w:rPr>
          <w:rFonts w:hint="eastAsia" w:ascii="宋体" w:hAnsi="宋体" w:eastAsia="宋体" w:cs="宋体"/>
          <w:color w:val="auto"/>
          <w:highlight w:val="none"/>
        </w:rPr>
      </w:pPr>
      <w:r>
        <w:rPr>
          <w:rFonts w:hint="eastAsia" w:ascii="宋体" w:hAnsi="宋体" w:eastAsia="宋体" w:cs="宋体"/>
          <w:color w:val="auto"/>
          <w:highlight w:val="none"/>
        </w:rPr>
        <w:t>2.定义</w:t>
      </w:r>
    </w:p>
    <w:p w14:paraId="76B4FF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C30AF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68918B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E9F5C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7EB31A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8DB5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6AB103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D5D4605">
      <w:pPr>
        <w:pStyle w:val="3"/>
        <w:rPr>
          <w:rFonts w:hint="eastAsia" w:ascii="宋体" w:hAnsi="宋体" w:eastAsia="宋体" w:cs="宋体"/>
          <w:color w:val="auto"/>
          <w:highlight w:val="none"/>
        </w:rPr>
      </w:pPr>
      <w:r>
        <w:rPr>
          <w:rFonts w:hint="eastAsia" w:ascii="宋体" w:hAnsi="宋体" w:eastAsia="宋体" w:cs="宋体"/>
          <w:color w:val="auto"/>
          <w:highlight w:val="none"/>
        </w:rPr>
        <w:t>3.采购项目需要落实的政府采购政策</w:t>
      </w:r>
    </w:p>
    <w:p w14:paraId="1141839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369CDD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0D5EC61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C3C65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49B824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71356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E0C4ED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5F42A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8BA0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72F69D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EDCED4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2ECD1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96D03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4F3BC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AE0B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52EDC8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759AA3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42942E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563A5F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采购人应当贯彻落实知识产权保护相关法律法规，应当采购使用正版软件。</w:t>
      </w:r>
    </w:p>
    <w:p w14:paraId="2D50196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6454F6B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3D7612E2">
      <w:pPr>
        <w:pStyle w:val="3"/>
        <w:rPr>
          <w:rFonts w:hint="eastAsia" w:ascii="宋体" w:hAnsi="宋体" w:eastAsia="宋体" w:cs="宋体"/>
          <w:color w:val="auto"/>
          <w:highlight w:val="none"/>
        </w:rPr>
      </w:pPr>
      <w:r>
        <w:rPr>
          <w:rFonts w:hint="eastAsia" w:ascii="宋体" w:hAnsi="宋体" w:eastAsia="宋体" w:cs="宋体"/>
          <w:color w:val="auto"/>
          <w:highlight w:val="none"/>
        </w:rPr>
        <w:t>4. 询问、质疑、投诉、补偿救济</w:t>
      </w:r>
    </w:p>
    <w:p w14:paraId="004ED86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3C180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C8976C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61C9C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766B2FE">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57C1C88">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EF037F2">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50875675">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EBE62F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169DF2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27134F2B">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2CF73C9A">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76BD9AFD">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540A694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14FDE794">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377565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58BA2F7">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172196DA">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EE37C7C">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0D3FCD6">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95F9B1D">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117AB905">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ED48C55">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74CECA3">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6D8E1B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150DD22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w:t>
      </w:r>
      <w:r>
        <w:rPr>
          <w:rFonts w:hint="eastAsia" w:cs="宋体"/>
          <w:color w:val="auto"/>
          <w:highlight w:val="none"/>
          <w:lang w:eastAsia="zh-CN"/>
        </w:rPr>
        <w:t>朱老师</w:t>
      </w:r>
      <w:r>
        <w:rPr>
          <w:rFonts w:hint="eastAsia" w:ascii="宋体" w:hAnsi="宋体" w:eastAsia="宋体" w:cs="宋体"/>
          <w:color w:val="auto"/>
          <w:highlight w:val="none"/>
        </w:rPr>
        <w:t>，电话：</w:t>
      </w:r>
      <w:r>
        <w:rPr>
          <w:rFonts w:hint="eastAsia" w:cs="宋体"/>
          <w:color w:val="auto"/>
          <w:highlight w:val="none"/>
          <w:lang w:eastAsia="zh-CN"/>
        </w:rPr>
        <w:t>0571-87800218</w:t>
      </w:r>
      <w:r>
        <w:rPr>
          <w:rFonts w:hint="eastAsia" w:ascii="宋体" w:hAnsi="宋体" w:eastAsia="宋体" w:cs="宋体"/>
          <w:color w:val="auto"/>
          <w:highlight w:val="none"/>
        </w:rPr>
        <w:t>。</w:t>
      </w:r>
    </w:p>
    <w:p w14:paraId="1D960C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7A3EF8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3C11DAF3">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99231F9">
      <w:pPr>
        <w:pStyle w:val="131"/>
        <w:snapToGrid w:val="0"/>
        <w:spacing w:before="0"/>
        <w:ind w:firstLine="360"/>
        <w:rPr>
          <w:rFonts w:hint="eastAsia" w:ascii="宋体" w:hAnsi="宋体" w:eastAsia="宋体" w:cs="宋体"/>
          <w:color w:val="auto"/>
          <w:sz w:val="18"/>
          <w:szCs w:val="18"/>
          <w:highlight w:val="none"/>
        </w:rPr>
      </w:pPr>
    </w:p>
    <w:p w14:paraId="3C8954F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04A622E1">
      <w:pPr>
        <w:pStyle w:val="3"/>
        <w:rPr>
          <w:rFonts w:hint="eastAsia" w:ascii="宋体" w:hAnsi="宋体" w:eastAsia="宋体" w:cs="宋体"/>
          <w:color w:val="auto"/>
          <w:highlight w:val="none"/>
        </w:rPr>
      </w:pPr>
      <w:r>
        <w:rPr>
          <w:rFonts w:hint="eastAsia" w:ascii="宋体" w:hAnsi="宋体" w:eastAsia="宋体" w:cs="宋体"/>
          <w:color w:val="auto"/>
          <w:highlight w:val="none"/>
        </w:rPr>
        <w:t>5．招标文件的构成</w:t>
      </w:r>
    </w:p>
    <w:p w14:paraId="64F5CD9A">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A475E4A">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53B942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31908FBC">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6AC66F69">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F47D5D8">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ACC0C13">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1150E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C406B1F">
      <w:pPr>
        <w:pStyle w:val="3"/>
        <w:rPr>
          <w:rFonts w:hint="eastAsia" w:ascii="宋体" w:hAnsi="宋体" w:eastAsia="宋体" w:cs="宋体"/>
          <w:color w:val="auto"/>
          <w:highlight w:val="none"/>
        </w:rPr>
      </w:pPr>
      <w:r>
        <w:rPr>
          <w:rFonts w:hint="eastAsia" w:ascii="宋体" w:hAnsi="宋体" w:eastAsia="宋体" w:cs="宋体"/>
          <w:color w:val="auto"/>
          <w:highlight w:val="none"/>
        </w:rPr>
        <w:t>6. 招标文件的澄清、修改</w:t>
      </w:r>
    </w:p>
    <w:p w14:paraId="56E2003F">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4BA549E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38C86B">
      <w:pPr>
        <w:pStyle w:val="23"/>
        <w:rPr>
          <w:rFonts w:hint="eastAsia" w:ascii="宋体" w:hAnsi="宋体" w:eastAsia="宋体" w:cs="宋体"/>
          <w:color w:val="auto"/>
          <w:sz w:val="18"/>
          <w:szCs w:val="18"/>
          <w:highlight w:val="none"/>
          <w:lang w:val="en-US"/>
        </w:rPr>
      </w:pPr>
    </w:p>
    <w:p w14:paraId="5D872819">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6DDFC46">
      <w:pPr>
        <w:pStyle w:val="3"/>
        <w:rPr>
          <w:rFonts w:hint="eastAsia" w:ascii="宋体" w:hAnsi="宋体" w:eastAsia="宋体" w:cs="宋体"/>
          <w:color w:val="auto"/>
          <w:highlight w:val="none"/>
        </w:rPr>
      </w:pPr>
      <w:r>
        <w:rPr>
          <w:rFonts w:hint="eastAsia" w:ascii="宋体" w:hAnsi="宋体" w:eastAsia="宋体" w:cs="宋体"/>
          <w:color w:val="auto"/>
          <w:highlight w:val="none"/>
        </w:rPr>
        <w:t>7. 招标文件的获取</w:t>
      </w:r>
    </w:p>
    <w:p w14:paraId="559B730E">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BB4237E">
      <w:pPr>
        <w:pStyle w:val="3"/>
        <w:rPr>
          <w:rFonts w:hint="eastAsia" w:ascii="宋体" w:hAnsi="宋体" w:eastAsia="宋体" w:cs="宋体"/>
          <w:color w:val="auto"/>
          <w:highlight w:val="none"/>
        </w:rPr>
      </w:pPr>
      <w:r>
        <w:rPr>
          <w:rFonts w:hint="eastAsia" w:ascii="宋体" w:hAnsi="宋体" w:eastAsia="宋体" w:cs="宋体"/>
          <w:color w:val="auto"/>
          <w:highlight w:val="none"/>
        </w:rPr>
        <w:t>8.开标前答疑会或现场考察</w:t>
      </w:r>
    </w:p>
    <w:p w14:paraId="5F50A55C">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E1E954C">
      <w:pPr>
        <w:pStyle w:val="3"/>
        <w:rPr>
          <w:rFonts w:hint="eastAsia" w:ascii="宋体" w:hAnsi="宋体" w:eastAsia="宋体" w:cs="宋体"/>
          <w:color w:val="auto"/>
          <w:highlight w:val="none"/>
        </w:rPr>
      </w:pPr>
      <w:r>
        <w:rPr>
          <w:rFonts w:hint="eastAsia" w:ascii="宋体" w:hAnsi="宋体" w:eastAsia="宋体" w:cs="宋体"/>
          <w:color w:val="auto"/>
          <w:highlight w:val="none"/>
        </w:rPr>
        <w:t>9.投标保证金</w:t>
      </w:r>
    </w:p>
    <w:p w14:paraId="4E2CF53F">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66177FA">
      <w:pPr>
        <w:pStyle w:val="3"/>
        <w:rPr>
          <w:rFonts w:hint="eastAsia" w:ascii="宋体" w:hAnsi="宋体" w:eastAsia="宋体" w:cs="宋体"/>
          <w:color w:val="auto"/>
          <w:highlight w:val="none"/>
        </w:rPr>
      </w:pPr>
      <w:r>
        <w:rPr>
          <w:rFonts w:hint="eastAsia" w:ascii="宋体" w:hAnsi="宋体" w:eastAsia="宋体" w:cs="宋体"/>
          <w:color w:val="auto"/>
          <w:highlight w:val="none"/>
        </w:rPr>
        <w:t>10. 投标文件的语言</w:t>
      </w:r>
    </w:p>
    <w:p w14:paraId="4448018C">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A0FA15A">
      <w:pPr>
        <w:pStyle w:val="3"/>
        <w:rPr>
          <w:rFonts w:hint="eastAsia" w:ascii="宋体" w:hAnsi="宋体" w:eastAsia="宋体" w:cs="宋体"/>
          <w:color w:val="auto"/>
          <w:highlight w:val="none"/>
        </w:rPr>
      </w:pPr>
      <w:r>
        <w:rPr>
          <w:rFonts w:hint="eastAsia" w:ascii="宋体" w:hAnsi="宋体" w:eastAsia="宋体" w:cs="宋体"/>
          <w:color w:val="auto"/>
          <w:highlight w:val="none"/>
        </w:rPr>
        <w:t>11. 投标文件的组成</w:t>
      </w:r>
    </w:p>
    <w:p w14:paraId="24DC60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76E793E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7C72C86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3B98577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014A1F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47245B5">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208826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549EEBC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39047F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2849DA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D4F98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4E07D3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5910C77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7AECBC8">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948DB00">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18F148B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96A25AD">
      <w:pPr>
        <w:pStyle w:val="3"/>
        <w:ind w:firstLine="960" w:firstLineChars="400"/>
        <w:rPr>
          <w:rFonts w:hint="eastAsia" w:ascii="宋体" w:hAnsi="宋体" w:eastAsia="宋体" w:cs="宋体"/>
          <w:b w:val="0"/>
          <w:bCs w:val="0"/>
          <w:color w:val="auto"/>
          <w:highlight w:val="none"/>
        </w:rPr>
      </w:pPr>
      <w:r>
        <w:rPr>
          <w:rFonts w:hint="eastAsia" w:ascii="宋体" w:hAnsi="宋体" w:eastAsia="宋体" w:cs="宋体"/>
          <w:b w:val="0"/>
          <w:bCs w:val="0"/>
          <w:color w:val="auto"/>
          <w:szCs w:val="24"/>
          <w:highlight w:val="none"/>
          <w:lang w:val="en-US"/>
        </w:rPr>
        <w:t xml:space="preserve">11.3.2 </w:t>
      </w:r>
      <w:r>
        <w:rPr>
          <w:rFonts w:hint="eastAsia" w:ascii="宋体" w:hAnsi="宋体" w:eastAsia="宋体" w:cs="宋体"/>
          <w:b w:val="0"/>
          <w:bCs w:val="0"/>
          <w:color w:val="auto"/>
          <w:highlight w:val="none"/>
        </w:rPr>
        <w:t>中小企业声明函。</w:t>
      </w:r>
    </w:p>
    <w:p w14:paraId="1BA71F4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91C8EC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1641D394">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7DC75300">
      <w:pPr>
        <w:pStyle w:val="3"/>
        <w:rPr>
          <w:rFonts w:hint="eastAsia" w:ascii="宋体" w:hAnsi="宋体" w:eastAsia="宋体" w:cs="宋体"/>
          <w:color w:val="auto"/>
          <w:highlight w:val="none"/>
        </w:rPr>
      </w:pPr>
      <w:r>
        <w:rPr>
          <w:rFonts w:hint="eastAsia" w:ascii="宋体" w:hAnsi="宋体" w:eastAsia="宋体" w:cs="宋体"/>
          <w:color w:val="auto"/>
          <w:highlight w:val="none"/>
        </w:rPr>
        <w:t>12. 投标文件的编制</w:t>
      </w:r>
    </w:p>
    <w:p w14:paraId="144A2B3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EA862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1462A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E398DE">
      <w:pPr>
        <w:pStyle w:val="3"/>
        <w:rPr>
          <w:rFonts w:hint="eastAsia" w:ascii="宋体" w:hAnsi="宋体" w:eastAsia="宋体" w:cs="宋体"/>
          <w:color w:val="auto"/>
          <w:highlight w:val="none"/>
        </w:rPr>
      </w:pPr>
      <w:r>
        <w:rPr>
          <w:rFonts w:hint="eastAsia" w:ascii="宋体" w:hAnsi="宋体" w:eastAsia="宋体" w:cs="宋体"/>
          <w:color w:val="auto"/>
          <w:highlight w:val="none"/>
        </w:rPr>
        <w:t>13.投标文件的签署、盖章</w:t>
      </w:r>
    </w:p>
    <w:p w14:paraId="23BE5027">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164B55B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81855C4">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E09BD06">
      <w:pPr>
        <w:pStyle w:val="3"/>
        <w:rPr>
          <w:rFonts w:hint="eastAsia" w:ascii="宋体" w:hAnsi="宋体" w:eastAsia="宋体" w:cs="宋体"/>
          <w:color w:val="auto"/>
          <w:highlight w:val="none"/>
        </w:rPr>
      </w:pPr>
      <w:r>
        <w:rPr>
          <w:rFonts w:hint="eastAsia" w:ascii="宋体" w:hAnsi="宋体" w:eastAsia="宋体" w:cs="宋体"/>
          <w:color w:val="auto"/>
          <w:highlight w:val="none"/>
        </w:rPr>
        <w:t>14. 投标文件的提交、补充、修改、撤回</w:t>
      </w:r>
    </w:p>
    <w:p w14:paraId="4FF43EFF">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9CBBA7">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9D8BEEC">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B4BFA52">
      <w:pPr>
        <w:pStyle w:val="3"/>
        <w:rPr>
          <w:rFonts w:hint="eastAsia" w:ascii="宋体" w:hAnsi="宋体" w:eastAsia="宋体" w:cs="宋体"/>
          <w:color w:val="auto"/>
          <w:highlight w:val="none"/>
        </w:rPr>
      </w:pPr>
      <w:r>
        <w:rPr>
          <w:rFonts w:hint="eastAsia" w:ascii="宋体" w:hAnsi="宋体" w:eastAsia="宋体" w:cs="宋体"/>
          <w:color w:val="auto"/>
          <w:highlight w:val="none"/>
        </w:rPr>
        <w:t>15.备份投标文件</w:t>
      </w:r>
    </w:p>
    <w:p w14:paraId="2C298908">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0B4D8E53">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DA272C6">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3487A37">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E509CB8">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828F7E1">
      <w:pPr>
        <w:pStyle w:val="3"/>
        <w:rPr>
          <w:rFonts w:hint="eastAsia" w:ascii="宋体" w:hAnsi="宋体" w:eastAsia="宋体" w:cs="宋体"/>
          <w:color w:val="auto"/>
          <w:highlight w:val="none"/>
        </w:rPr>
      </w:pPr>
      <w:r>
        <w:rPr>
          <w:rFonts w:hint="eastAsia" w:ascii="宋体" w:hAnsi="宋体" w:eastAsia="宋体" w:cs="宋体"/>
          <w:color w:val="auto"/>
          <w:highlight w:val="none"/>
        </w:rPr>
        <w:t>16.投标文件的无效处理</w:t>
      </w:r>
    </w:p>
    <w:p w14:paraId="58BAF864">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3E08CF6D">
      <w:pPr>
        <w:pStyle w:val="3"/>
        <w:rPr>
          <w:rFonts w:hint="eastAsia" w:ascii="宋体" w:hAnsi="宋体" w:eastAsia="宋体" w:cs="宋体"/>
          <w:color w:val="auto"/>
          <w:highlight w:val="none"/>
        </w:rPr>
      </w:pPr>
      <w:r>
        <w:rPr>
          <w:rFonts w:hint="eastAsia" w:ascii="宋体" w:hAnsi="宋体" w:eastAsia="宋体" w:cs="宋体"/>
          <w:color w:val="auto"/>
          <w:highlight w:val="none"/>
        </w:rPr>
        <w:t>17.投标有效期</w:t>
      </w:r>
    </w:p>
    <w:p w14:paraId="0239A178">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8A080D3">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704012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369365">
      <w:pPr>
        <w:pStyle w:val="131"/>
        <w:spacing w:before="0"/>
        <w:ind w:firstLine="480"/>
        <w:rPr>
          <w:rFonts w:hint="eastAsia" w:ascii="宋体" w:hAnsi="宋体" w:eastAsia="宋体" w:cs="宋体"/>
          <w:color w:val="auto"/>
          <w:highlight w:val="none"/>
        </w:rPr>
      </w:pPr>
    </w:p>
    <w:p w14:paraId="39E8591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四、开标、资格审查与信用信息查询</w:t>
      </w:r>
    </w:p>
    <w:p w14:paraId="1AAB6219">
      <w:pPr>
        <w:pStyle w:val="3"/>
        <w:rPr>
          <w:rFonts w:hint="eastAsia" w:ascii="宋体" w:hAnsi="宋体" w:eastAsia="宋体" w:cs="宋体"/>
          <w:color w:val="auto"/>
          <w:highlight w:val="none"/>
        </w:rPr>
      </w:pPr>
      <w:r>
        <w:rPr>
          <w:rFonts w:hint="eastAsia" w:ascii="宋体" w:hAnsi="宋体" w:eastAsia="宋体" w:cs="宋体"/>
          <w:color w:val="auto"/>
          <w:highlight w:val="none"/>
        </w:rPr>
        <w:t xml:space="preserve">18.开标 </w:t>
      </w:r>
    </w:p>
    <w:p w14:paraId="677FD87A">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2054B81">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61D8485D">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D725CD4">
      <w:pPr>
        <w:pStyle w:val="3"/>
        <w:rPr>
          <w:rFonts w:hint="eastAsia" w:ascii="宋体" w:hAnsi="宋体" w:eastAsia="宋体" w:cs="宋体"/>
          <w:color w:val="auto"/>
          <w:highlight w:val="none"/>
        </w:rPr>
      </w:pPr>
      <w:r>
        <w:rPr>
          <w:rFonts w:hint="eastAsia" w:ascii="宋体" w:hAnsi="宋体" w:eastAsia="宋体" w:cs="宋体"/>
          <w:color w:val="auto"/>
          <w:highlight w:val="none"/>
        </w:rPr>
        <w:t>19、资格审查</w:t>
      </w:r>
    </w:p>
    <w:p w14:paraId="24384F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033BE0B0">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689766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610E6319">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37E19FDB">
      <w:pPr>
        <w:pStyle w:val="3"/>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20</w:t>
      </w:r>
      <w:r>
        <w:rPr>
          <w:rFonts w:hint="eastAsia" w:ascii="宋体" w:hAnsi="宋体" w:eastAsia="宋体" w:cs="宋体"/>
          <w:color w:val="auto"/>
          <w:highlight w:val="none"/>
        </w:rPr>
        <w:t>、信用信息查询</w:t>
      </w:r>
    </w:p>
    <w:p w14:paraId="65B39762">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CA273B0">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CA5B54E">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278186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CE30B81">
      <w:pPr>
        <w:pStyle w:val="131"/>
        <w:spacing w:before="0"/>
        <w:ind w:firstLine="0" w:firstLineChars="0"/>
        <w:rPr>
          <w:rFonts w:hint="eastAsia" w:ascii="宋体" w:hAnsi="宋体" w:eastAsia="宋体" w:cs="宋体"/>
          <w:color w:val="auto"/>
          <w:kern w:val="0"/>
          <w:szCs w:val="24"/>
          <w:highlight w:val="none"/>
        </w:rPr>
      </w:pPr>
    </w:p>
    <w:p w14:paraId="39EF9F2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506B182A">
      <w:pPr>
        <w:pStyle w:val="3"/>
        <w:rPr>
          <w:rFonts w:hint="eastAsia" w:ascii="宋体" w:hAnsi="宋体" w:eastAsia="宋体" w:cs="宋体"/>
          <w:color w:val="auto"/>
          <w:highlight w:val="none"/>
          <w:lang w:val="en-US"/>
        </w:rPr>
      </w:pPr>
      <w:bookmarkStart w:id="14" w:name="_Toc91899903"/>
      <w:r>
        <w:rPr>
          <w:rFonts w:hint="eastAsia" w:ascii="宋体" w:hAnsi="宋体" w:eastAsia="宋体" w:cs="宋体"/>
          <w:color w:val="auto"/>
          <w:highlight w:val="none"/>
        </w:rPr>
        <w:t>21.</w:t>
      </w:r>
      <w:r>
        <w:rPr>
          <w:rFonts w:hint="eastAsia" w:ascii="宋体" w:hAnsi="宋体" w:eastAsia="宋体" w:cs="宋体"/>
          <w:color w:val="auto"/>
          <w:highlight w:val="none"/>
          <w:lang w:val="en-US"/>
        </w:rPr>
        <w:t>评标</w:t>
      </w:r>
    </w:p>
    <w:p w14:paraId="15F5A48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77BF8730">
      <w:pPr>
        <w:spacing w:line="360" w:lineRule="auto"/>
        <w:rPr>
          <w:rFonts w:hint="eastAsia" w:ascii="宋体" w:hAnsi="宋体" w:eastAsia="宋体" w:cs="宋体"/>
          <w:b/>
          <w:color w:val="auto"/>
          <w:sz w:val="24"/>
          <w:highlight w:val="none"/>
        </w:rPr>
      </w:pPr>
    </w:p>
    <w:p w14:paraId="6A68242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CCF4CB0">
      <w:pPr>
        <w:pStyle w:val="3"/>
        <w:rPr>
          <w:rFonts w:hint="eastAsia" w:ascii="宋体" w:hAnsi="宋体" w:eastAsia="宋体" w:cs="宋体"/>
          <w:color w:val="auto"/>
          <w:highlight w:val="none"/>
        </w:rPr>
      </w:pPr>
      <w:r>
        <w:rPr>
          <w:rFonts w:hint="eastAsia" w:ascii="宋体" w:hAnsi="宋体" w:eastAsia="宋体" w:cs="宋体"/>
          <w:color w:val="auto"/>
          <w:highlight w:val="none"/>
        </w:rPr>
        <w:t>22. 确定中标供应商</w:t>
      </w:r>
    </w:p>
    <w:p w14:paraId="1E3067E7">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40CBF55">
      <w:pPr>
        <w:pStyle w:val="3"/>
        <w:rPr>
          <w:rFonts w:hint="eastAsia" w:ascii="宋体" w:hAnsi="宋体" w:eastAsia="宋体" w:cs="宋体"/>
          <w:color w:val="auto"/>
          <w:highlight w:val="none"/>
        </w:rPr>
      </w:pPr>
      <w:r>
        <w:rPr>
          <w:rFonts w:hint="eastAsia" w:ascii="宋体" w:hAnsi="宋体" w:eastAsia="宋体" w:cs="宋体"/>
          <w:color w:val="auto"/>
          <w:highlight w:val="none"/>
        </w:rPr>
        <w:t>23. 中标通知与中标结果公告</w:t>
      </w:r>
    </w:p>
    <w:p w14:paraId="2F69049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05F431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highlight w:val="none"/>
        </w:rPr>
        <w:t>资格审查情况、评审专家抽取规则、符合性审查情况、</w:t>
      </w:r>
      <w:bookmarkEnd w:id="15"/>
      <w:r>
        <w:rPr>
          <w:rFonts w:hint="eastAsia" w:ascii="宋体" w:hAnsi="宋体" w:eastAsia="宋体" w:cs="宋体"/>
          <w:color w:val="auto"/>
          <w:sz w:val="24"/>
          <w:highlight w:val="none"/>
        </w:rPr>
        <w:t>未中标情况说明、中标公告期限以及评审专家名单、评分汇总及明细。</w:t>
      </w:r>
    </w:p>
    <w:p w14:paraId="153D1D2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8A03898">
      <w:pPr>
        <w:pStyle w:val="131"/>
        <w:snapToGrid w:val="0"/>
        <w:spacing w:before="0"/>
        <w:ind w:firstLine="482"/>
        <w:rPr>
          <w:rFonts w:hint="eastAsia" w:ascii="宋体" w:hAnsi="宋体" w:eastAsia="宋体" w:cs="宋体"/>
          <w:bCs/>
          <w:color w:val="auto"/>
          <w:szCs w:val="24"/>
          <w:highlight w:val="none"/>
        </w:rPr>
      </w:pPr>
      <w:r>
        <w:rPr>
          <w:rFonts w:hint="eastAsia" w:ascii="宋体" w:hAnsi="宋体" w:eastAsia="宋体" w:cs="宋体"/>
          <w:b/>
          <w:color w:val="auto"/>
          <w:szCs w:val="24"/>
          <w:highlight w:val="none"/>
        </w:rPr>
        <w:t xml:space="preserve">23.4 </w:t>
      </w:r>
      <w:r>
        <w:rPr>
          <w:rFonts w:hint="eastAsia" w:ascii="宋体" w:hAnsi="宋体" w:eastAsia="宋体" w:cs="宋体"/>
          <w:bCs/>
          <w:color w:val="auto"/>
          <w:szCs w:val="24"/>
          <w:highlight w:val="none"/>
        </w:rPr>
        <w:t>由于中标、成交供应商原因导致重新采购的，应当承担支付代理费和专家评审费等费用在内的赔偿责任。</w:t>
      </w:r>
    </w:p>
    <w:p w14:paraId="277C4A89">
      <w:pPr>
        <w:pStyle w:val="131"/>
        <w:snapToGrid w:val="0"/>
        <w:spacing w:before="0"/>
        <w:ind w:firstLine="482"/>
        <w:rPr>
          <w:rFonts w:hint="eastAsia" w:ascii="宋体" w:hAnsi="宋体" w:eastAsia="宋体" w:cs="宋体"/>
          <w:bCs/>
          <w:color w:val="auto"/>
          <w:szCs w:val="24"/>
          <w:highlight w:val="none"/>
        </w:rPr>
      </w:pPr>
    </w:p>
    <w:p w14:paraId="533D6E0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A31AA68">
      <w:pPr>
        <w:pStyle w:val="3"/>
        <w:rPr>
          <w:rFonts w:hint="eastAsia" w:ascii="宋体" w:hAnsi="宋体" w:eastAsia="宋体" w:cs="宋体"/>
          <w:color w:val="auto"/>
          <w:highlight w:val="none"/>
          <w:lang w:val="en-US"/>
        </w:rPr>
      </w:pPr>
      <w:r>
        <w:rPr>
          <w:rFonts w:hint="eastAsia" w:ascii="宋体" w:hAnsi="宋体" w:eastAsia="宋体" w:cs="宋体"/>
          <w:color w:val="auto"/>
          <w:highlight w:val="none"/>
        </w:rPr>
        <w:t xml:space="preserve">24. </w:t>
      </w:r>
      <w:r>
        <w:rPr>
          <w:rFonts w:hint="eastAsia" w:ascii="宋体" w:hAnsi="宋体" w:eastAsia="宋体" w:cs="宋体"/>
          <w:color w:val="auto"/>
          <w:highlight w:val="none"/>
          <w:lang w:val="en-US"/>
        </w:rPr>
        <w:t>合同</w:t>
      </w:r>
    </w:p>
    <w:p w14:paraId="705113A8">
      <w:pPr>
        <w:pStyle w:val="25"/>
        <w:spacing w:line="360" w:lineRule="auto"/>
        <w:ind w:left="479" w:leftChars="228"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t>合同主要条款详见第五部分拟签订的合同文本。</w:t>
      </w:r>
    </w:p>
    <w:p w14:paraId="07850020">
      <w:pPr>
        <w:pStyle w:val="3"/>
        <w:rPr>
          <w:rFonts w:hint="eastAsia" w:ascii="宋体" w:hAnsi="宋体" w:eastAsia="宋体" w:cs="宋体"/>
          <w:color w:val="auto"/>
          <w:highlight w:val="none"/>
        </w:rPr>
      </w:pPr>
      <w:r>
        <w:rPr>
          <w:rFonts w:hint="eastAsia" w:ascii="宋体" w:hAnsi="宋体" w:eastAsia="宋体" w:cs="宋体"/>
          <w:color w:val="auto"/>
          <w:highlight w:val="none"/>
        </w:rPr>
        <w:t>25. 合同的签订</w:t>
      </w:r>
    </w:p>
    <w:p w14:paraId="7E4C8A6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A73B2DE">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1F461D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98C7B8E">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4917893">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47DB8967">
      <w:pPr>
        <w:pStyle w:val="3"/>
        <w:rPr>
          <w:rFonts w:hint="eastAsia" w:ascii="宋体" w:hAnsi="宋体" w:eastAsia="宋体" w:cs="宋体"/>
          <w:color w:val="auto"/>
          <w:highlight w:val="none"/>
        </w:rPr>
      </w:pPr>
      <w:r>
        <w:rPr>
          <w:rFonts w:hint="eastAsia" w:ascii="宋体" w:hAnsi="宋体" w:eastAsia="宋体" w:cs="宋体"/>
          <w:color w:val="auto"/>
          <w:highlight w:val="none"/>
        </w:rPr>
        <w:t>26. 履约保证金</w:t>
      </w:r>
    </w:p>
    <w:p w14:paraId="1FF26A5D">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370E91B">
      <w:pPr>
        <w:tabs>
          <w:tab w:val="left" w:pos="0"/>
        </w:tabs>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D634382">
      <w:pPr>
        <w:pStyle w:val="3"/>
        <w:rPr>
          <w:rFonts w:hint="eastAsia" w:ascii="宋体" w:hAnsi="宋体" w:eastAsia="宋体" w:cs="宋体"/>
          <w:color w:val="auto"/>
          <w:highlight w:val="none"/>
        </w:rPr>
      </w:pPr>
      <w:r>
        <w:rPr>
          <w:rFonts w:hint="eastAsia" w:ascii="宋体" w:hAnsi="宋体" w:eastAsia="宋体" w:cs="宋体"/>
          <w:color w:val="auto"/>
          <w:highlight w:val="none"/>
          <w:lang w:val="en-US"/>
        </w:rPr>
        <w:t>27.预付款</w:t>
      </w:r>
    </w:p>
    <w:p w14:paraId="7C66824C">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7360C1BE">
      <w:pPr>
        <w:rPr>
          <w:rFonts w:hint="eastAsia" w:ascii="宋体" w:hAnsi="宋体" w:eastAsia="宋体" w:cs="宋体"/>
          <w:color w:val="auto"/>
          <w:highlight w:val="none"/>
        </w:rPr>
      </w:pPr>
    </w:p>
    <w:p w14:paraId="3ABCB0FD">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E9F55DD">
      <w:pPr>
        <w:pStyle w:val="3"/>
        <w:rPr>
          <w:rFonts w:hint="eastAsia" w:ascii="宋体" w:hAnsi="宋体" w:eastAsia="宋体" w:cs="宋体"/>
          <w:color w:val="auto"/>
          <w:highlight w:val="none"/>
        </w:rPr>
      </w:pPr>
      <w:r>
        <w:rPr>
          <w:rFonts w:hint="eastAsia" w:ascii="宋体" w:hAnsi="宋体" w:eastAsia="宋体" w:cs="宋体"/>
          <w:color w:val="auto"/>
          <w:highlight w:val="none"/>
        </w:rPr>
        <w:t>28. 电子交易活动的中止</w:t>
      </w:r>
    </w:p>
    <w:p w14:paraId="277F66EA">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050B4B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C1578FA">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4EBD6B8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EA3BFA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2D9913F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506804F3">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263CB9">
      <w:pPr>
        <w:tabs>
          <w:tab w:val="left" w:pos="0"/>
        </w:tabs>
        <w:spacing w:line="360" w:lineRule="auto"/>
        <w:ind w:firstLine="480"/>
        <w:rPr>
          <w:rFonts w:hint="eastAsia" w:ascii="宋体" w:hAnsi="宋体" w:eastAsia="宋体" w:cs="宋体"/>
          <w:color w:val="auto"/>
          <w:sz w:val="24"/>
          <w:highlight w:val="none"/>
        </w:rPr>
      </w:pPr>
    </w:p>
    <w:p w14:paraId="3D9F71C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256016B">
      <w:pPr>
        <w:pStyle w:val="3"/>
        <w:rPr>
          <w:rFonts w:hint="eastAsia" w:ascii="宋体" w:hAnsi="宋体" w:eastAsia="宋体" w:cs="宋体"/>
          <w:color w:val="auto"/>
          <w:highlight w:val="none"/>
        </w:rPr>
      </w:pPr>
      <w:r>
        <w:rPr>
          <w:rFonts w:hint="eastAsia" w:ascii="宋体" w:hAnsi="宋体" w:eastAsia="宋体" w:cs="宋体"/>
          <w:color w:val="auto"/>
          <w:highlight w:val="none"/>
        </w:rPr>
        <w:t>30.验收</w:t>
      </w:r>
    </w:p>
    <w:p w14:paraId="04D368B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7B7B8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219D63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AC9EC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C5E914D">
      <w:pPr>
        <w:pStyle w:val="3"/>
        <w:ind w:firstLine="480" w:firstLineChars="200"/>
        <w:rPr>
          <w:rFonts w:hint="eastAsia" w:ascii="宋体" w:hAnsi="宋体" w:eastAsia="宋体" w:cs="宋体"/>
          <w:b w:val="0"/>
          <w:bCs w:val="0"/>
          <w:color w:val="auto"/>
          <w:kern w:val="0"/>
          <w:szCs w:val="24"/>
          <w:highlight w:val="none"/>
          <w:lang w:val="en-US"/>
        </w:rPr>
      </w:pPr>
      <w:r>
        <w:rPr>
          <w:rFonts w:hint="eastAsia" w:ascii="宋体" w:hAnsi="宋体" w:eastAsia="宋体" w:cs="宋体"/>
          <w:b w:val="0"/>
          <w:bCs w:val="0"/>
          <w:color w:val="auto"/>
          <w:kern w:val="0"/>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63E0F7C">
      <w:pPr>
        <w:pStyle w:val="80"/>
        <w:rPr>
          <w:rFonts w:hint="eastAsia" w:ascii="宋体" w:hAnsi="宋体" w:eastAsia="宋体" w:cs="宋体"/>
          <w:color w:val="auto"/>
          <w:highlight w:val="none"/>
        </w:rPr>
      </w:pPr>
    </w:p>
    <w:bookmarkEnd w:id="14"/>
    <w:p w14:paraId="0CFB1008">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1417" w:right="1417" w:bottom="1417" w:left="1417" w:header="851" w:footer="992" w:gutter="0"/>
          <w:cols w:space="0" w:num="1"/>
          <w:titlePg/>
          <w:rtlGutter w:val="0"/>
          <w:docGrid w:linePitch="312" w:charSpace="0"/>
        </w:sectPr>
      </w:pPr>
      <w:bookmarkStart w:id="16" w:name="_Hlt74730295"/>
      <w:bookmarkEnd w:id="16"/>
      <w:bookmarkStart w:id="17" w:name="_Hlt74729768"/>
      <w:bookmarkEnd w:id="17"/>
      <w:bookmarkStart w:id="18" w:name="_Hlt68072990"/>
      <w:bookmarkEnd w:id="18"/>
      <w:bookmarkStart w:id="19" w:name="_Hlt75236290"/>
      <w:bookmarkEnd w:id="19"/>
      <w:bookmarkStart w:id="20" w:name="_Hlt75236101"/>
      <w:bookmarkEnd w:id="20"/>
      <w:bookmarkStart w:id="21" w:name="_Hlt68403820"/>
      <w:bookmarkEnd w:id="21"/>
      <w:bookmarkStart w:id="22" w:name="_Hlt75236011"/>
      <w:bookmarkEnd w:id="22"/>
      <w:bookmarkStart w:id="23" w:name="_Hlt74707468"/>
      <w:bookmarkEnd w:id="23"/>
      <w:bookmarkStart w:id="24" w:name="_Hlt68073093"/>
      <w:bookmarkEnd w:id="24"/>
      <w:bookmarkStart w:id="25" w:name="_Hlt74714665"/>
      <w:bookmarkEnd w:id="25"/>
      <w:bookmarkStart w:id="26" w:name="_Hlt68057669"/>
      <w:bookmarkEnd w:id="26"/>
      <w:bookmarkStart w:id="27" w:name="_Hlt68072998"/>
      <w:bookmarkEnd w:id="27"/>
    </w:p>
    <w:bookmarkEnd w:id="12"/>
    <w:bookmarkEnd w:id="13"/>
    <w:p w14:paraId="041870A4">
      <w:pPr>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p w14:paraId="2996B7BC">
      <w:pPr>
        <w:adjustRightInd/>
        <w:spacing w:line="44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一、项目目标</w:t>
      </w:r>
    </w:p>
    <w:p w14:paraId="634C1EE5">
      <w:pPr>
        <w:adjustRightInd/>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本项目作为“航运浙江”建设的重点研究项目，拟通过对杭州湾出海航道</w:t>
      </w:r>
      <w:r>
        <w:rPr>
          <w:rFonts w:hint="eastAsia" w:ascii="宋体" w:hAnsi="宋体" w:cs="宋体"/>
          <w:color w:val="auto"/>
          <w:sz w:val="24"/>
          <w:highlight w:val="none"/>
          <w:u w:val="single"/>
          <w:lang w:eastAsia="zh-CN"/>
        </w:rPr>
        <w:t>工程</w:t>
      </w:r>
      <w:r>
        <w:rPr>
          <w:rFonts w:hint="eastAsia" w:ascii="宋体" w:hAnsi="宋体" w:eastAsia="宋体" w:cs="宋体"/>
          <w:color w:val="auto"/>
          <w:sz w:val="24"/>
          <w:highlight w:val="none"/>
          <w:lang w:val="en-US" w:eastAsia="zh-CN"/>
        </w:rPr>
        <w:t>建设条件分析，</w:t>
      </w:r>
      <w:r>
        <w:rPr>
          <w:rFonts w:hint="eastAsia" w:ascii="宋体" w:hAnsi="宋体" w:eastAsia="宋体" w:cs="宋体"/>
          <w:color w:val="auto"/>
          <w:sz w:val="24"/>
          <w:highlight w:val="none"/>
        </w:rPr>
        <w:t>初步摸清杭州</w:t>
      </w:r>
      <w:r>
        <w:rPr>
          <w:rFonts w:hint="eastAsia" w:ascii="宋体" w:hAnsi="宋体" w:eastAsia="宋体" w:cs="宋体"/>
          <w:color w:val="auto"/>
          <w:sz w:val="24"/>
          <w:highlight w:val="none"/>
          <w:lang w:val="en-US" w:eastAsia="zh-CN"/>
        </w:rPr>
        <w:t>至宁波杭州湾</w:t>
      </w:r>
      <w:r>
        <w:rPr>
          <w:rFonts w:hint="eastAsia" w:ascii="宋体" w:hAnsi="宋体" w:eastAsia="宋体" w:cs="宋体"/>
          <w:color w:val="auto"/>
          <w:sz w:val="24"/>
          <w:highlight w:val="none"/>
        </w:rPr>
        <w:t>航道自然条件和外部制约因素，提出初步规划线位，提出下阶段工作建议。</w:t>
      </w:r>
    </w:p>
    <w:p w14:paraId="083B4179">
      <w:pPr>
        <w:adjustRightInd/>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主要研究内容：</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搜集已有出海航道研究成果，梳理分析与本次采购相关的研究重点。</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开展</w:t>
      </w:r>
      <w:r>
        <w:rPr>
          <w:rFonts w:hint="eastAsia" w:ascii="宋体" w:hAnsi="宋体" w:eastAsia="宋体" w:cs="宋体"/>
          <w:color w:val="auto"/>
          <w:sz w:val="24"/>
          <w:highlight w:val="none"/>
          <w:u w:val="single"/>
        </w:rPr>
        <w:t>自然条件分析。从水文江道条件的角度，开展杭州湾水域潮流、潮位、泥沙、地质等自然条件影响分析。（</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）建设因素评估。从潜在建设因素角度，初步查明航道沿线对工程可能构成控制因素的</w:t>
      </w:r>
      <w:r>
        <w:rPr>
          <w:rFonts w:hint="eastAsia" w:ascii="宋体" w:hAnsi="宋体" w:eastAsia="宋体" w:cs="宋体"/>
          <w:color w:val="auto"/>
          <w:sz w:val="24"/>
          <w:highlight w:val="none"/>
          <w:u w:val="single"/>
          <w:lang w:val="en-US" w:eastAsia="zh-CN"/>
        </w:rPr>
        <w:t>自然条件、基础设施（含</w:t>
      </w:r>
      <w:r>
        <w:rPr>
          <w:rFonts w:hint="eastAsia" w:ascii="宋体" w:hAnsi="宋体" w:eastAsia="宋体" w:cs="宋体"/>
          <w:color w:val="auto"/>
          <w:sz w:val="24"/>
          <w:highlight w:val="none"/>
          <w:u w:val="single"/>
        </w:rPr>
        <w:t>桥梁、</w:t>
      </w:r>
      <w:r>
        <w:rPr>
          <w:rFonts w:hint="eastAsia" w:ascii="宋体" w:hAnsi="宋体" w:eastAsia="宋体" w:cs="宋体"/>
          <w:color w:val="auto"/>
          <w:sz w:val="24"/>
          <w:highlight w:val="none"/>
          <w:u w:val="single"/>
          <w:lang w:val="en-US" w:eastAsia="zh-CN"/>
        </w:rPr>
        <w:t>堤防</w:t>
      </w:r>
      <w:r>
        <w:rPr>
          <w:rFonts w:hint="eastAsia" w:ascii="宋体" w:hAnsi="宋体" w:eastAsia="宋体" w:cs="宋体"/>
          <w:color w:val="auto"/>
          <w:sz w:val="24"/>
          <w:highlight w:val="none"/>
          <w:u w:val="single"/>
        </w:rPr>
        <w:t>、丁坝</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排洪渠</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管线）</w:t>
      </w:r>
      <w:r>
        <w:rPr>
          <w:rFonts w:hint="eastAsia" w:ascii="宋体" w:hAnsi="宋体" w:eastAsia="宋体" w:cs="宋体"/>
          <w:color w:val="auto"/>
          <w:sz w:val="24"/>
          <w:highlight w:val="none"/>
          <w:u w:val="single"/>
        </w:rPr>
        <w:t>等，初步梳理水利、海洋、生态、环保、国土等管控要求。（</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）初步</w:t>
      </w:r>
      <w:r>
        <w:rPr>
          <w:rFonts w:hint="eastAsia" w:ascii="宋体" w:hAnsi="宋体" w:eastAsia="宋体" w:cs="宋体"/>
          <w:color w:val="auto"/>
          <w:sz w:val="24"/>
          <w:highlight w:val="none"/>
          <w:u w:val="single"/>
          <w:lang w:val="en-US" w:eastAsia="zh-CN"/>
        </w:rPr>
        <w:t>提出</w:t>
      </w:r>
      <w:r>
        <w:rPr>
          <w:rFonts w:hint="eastAsia" w:ascii="宋体" w:hAnsi="宋体" w:eastAsia="宋体" w:cs="宋体"/>
          <w:color w:val="auto"/>
          <w:sz w:val="24"/>
          <w:highlight w:val="none"/>
          <w:u w:val="single"/>
        </w:rPr>
        <w:t>出海航道</w:t>
      </w:r>
      <w:r>
        <w:rPr>
          <w:rFonts w:hint="eastAsia" w:ascii="宋体" w:hAnsi="宋体" w:eastAsia="宋体" w:cs="宋体"/>
          <w:color w:val="auto"/>
          <w:sz w:val="24"/>
          <w:highlight w:val="none"/>
          <w:u w:val="single"/>
          <w:lang w:val="en-US" w:eastAsia="zh-CN"/>
        </w:rPr>
        <w:t>线位方案，包括通航条件、</w:t>
      </w:r>
      <w:r>
        <w:rPr>
          <w:rFonts w:hint="eastAsia" w:ascii="宋体" w:hAnsi="宋体" w:eastAsia="宋体" w:cs="宋体"/>
          <w:color w:val="auto"/>
          <w:sz w:val="24"/>
          <w:highlight w:val="none"/>
          <w:u w:val="single"/>
        </w:rPr>
        <w:t>建设等级、初步可行性</w:t>
      </w:r>
      <w:r>
        <w:rPr>
          <w:rFonts w:hint="eastAsia" w:ascii="宋体" w:hAnsi="宋体" w:eastAsia="宋体" w:cs="宋体"/>
          <w:color w:val="auto"/>
          <w:sz w:val="24"/>
          <w:highlight w:val="none"/>
          <w:u w:val="single"/>
          <w:lang w:val="en-US" w:eastAsia="zh-CN"/>
        </w:rPr>
        <w:t>等</w:t>
      </w:r>
      <w:r>
        <w:rPr>
          <w:rFonts w:hint="eastAsia" w:ascii="宋体" w:hAnsi="宋体" w:eastAsia="宋体" w:cs="宋体"/>
          <w:color w:val="auto"/>
          <w:sz w:val="24"/>
          <w:highlight w:val="none"/>
          <w:u w:val="single"/>
        </w:rPr>
        <w:t>结论。（</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）根据建设</w:t>
      </w:r>
      <w:r>
        <w:rPr>
          <w:rFonts w:hint="eastAsia" w:ascii="宋体" w:hAnsi="宋体" w:eastAsia="宋体" w:cs="宋体"/>
          <w:color w:val="auto"/>
          <w:sz w:val="24"/>
          <w:highlight w:val="none"/>
          <w:u w:val="single"/>
          <w:lang w:val="en-US" w:eastAsia="zh-CN"/>
        </w:rPr>
        <w:t>条件和研究</w:t>
      </w:r>
      <w:r>
        <w:rPr>
          <w:rFonts w:hint="eastAsia" w:ascii="宋体" w:hAnsi="宋体" w:eastAsia="宋体" w:cs="宋体"/>
          <w:color w:val="auto"/>
          <w:sz w:val="24"/>
          <w:highlight w:val="none"/>
          <w:u w:val="single"/>
        </w:rPr>
        <w:t>结论，对下阶段工作提出建议。</w:t>
      </w:r>
    </w:p>
    <w:p w14:paraId="6BC7EFE1">
      <w:pPr>
        <w:adjustRightInd/>
        <w:spacing w:line="440" w:lineRule="exact"/>
        <w:ind w:firstLine="480" w:firstLineChars="200"/>
        <w:jc w:val="left"/>
        <w:rPr>
          <w:rFonts w:hint="eastAsia" w:ascii="宋体" w:hAnsi="宋体" w:eastAsia="宋体" w:cs="宋体"/>
          <w:color w:val="auto"/>
          <w:sz w:val="24"/>
          <w:highlight w:val="none"/>
        </w:rPr>
      </w:pPr>
    </w:p>
    <w:p w14:paraId="01715A61">
      <w:pPr>
        <w:numPr>
          <w:ilvl w:val="0"/>
          <w:numId w:val="1"/>
        </w:numPr>
        <w:adjustRightInd/>
        <w:spacing w:after="120" w:afterLines="50"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拟采购标的的技术要求</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296338F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248898D3">
            <w:pPr>
              <w:adjustRightInd/>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标的内容</w:t>
            </w:r>
          </w:p>
        </w:tc>
        <w:tc>
          <w:tcPr>
            <w:tcW w:w="6804" w:type="dxa"/>
            <w:gridSpan w:val="3"/>
            <w:shd w:val="clear" w:color="auto" w:fill="auto"/>
            <w:vAlign w:val="center"/>
          </w:tcPr>
          <w:p w14:paraId="72FE6A7D">
            <w:pPr>
              <w:adjustRightInd/>
              <w:spacing w:line="440" w:lineRule="exact"/>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杭州湾出海航道工程（建设条件分析）</w:t>
            </w:r>
          </w:p>
        </w:tc>
      </w:tr>
      <w:tr w14:paraId="3344AB1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40F1F740">
            <w:pPr>
              <w:adjustRightInd/>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409" w:type="dxa"/>
            <w:shd w:val="clear" w:color="auto" w:fill="auto"/>
            <w:vAlign w:val="center"/>
          </w:tcPr>
          <w:p w14:paraId="4722329E">
            <w:pPr>
              <w:adjustRightInd/>
              <w:spacing w:line="44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0" w:type="dxa"/>
            <w:shd w:val="clear" w:color="auto" w:fill="auto"/>
            <w:vAlign w:val="center"/>
          </w:tcPr>
          <w:p w14:paraId="54926B7F">
            <w:pPr>
              <w:adjustRightInd/>
              <w:spacing w:line="44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3035" w:type="dxa"/>
            <w:shd w:val="clear" w:color="auto" w:fill="auto"/>
            <w:vAlign w:val="center"/>
          </w:tcPr>
          <w:p w14:paraId="749B2597">
            <w:pPr>
              <w:adjustRightInd/>
              <w:spacing w:line="44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r>
      <w:tr w14:paraId="1C9574F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74" w:hRule="atLeast"/>
        </w:trPr>
        <w:tc>
          <w:tcPr>
            <w:tcW w:w="1458" w:type="dxa"/>
            <w:shd w:val="clear" w:color="auto" w:fill="auto"/>
            <w:vAlign w:val="center"/>
          </w:tcPr>
          <w:p w14:paraId="27E017BA">
            <w:pPr>
              <w:adjustRightInd/>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功能和质量</w:t>
            </w:r>
          </w:p>
          <w:p w14:paraId="260FBE98">
            <w:pPr>
              <w:adjustRightInd/>
              <w:spacing w:line="44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6804" w:type="dxa"/>
            <w:gridSpan w:val="3"/>
            <w:shd w:val="clear" w:color="auto" w:fill="auto"/>
            <w:vAlign w:val="center"/>
          </w:tcPr>
          <w:p w14:paraId="1C14CEC0">
            <w:pPr>
              <w:adjustRightInd/>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制定工作大纲，开展资料收集和调研，形成研究报告，</w:t>
            </w:r>
            <w:r>
              <w:rPr>
                <w:rFonts w:hint="eastAsia" w:ascii="宋体" w:hAnsi="宋体" w:cs="宋体"/>
                <w:color w:val="auto"/>
                <w:sz w:val="24"/>
                <w:highlight w:val="none"/>
              </w:rPr>
              <w:t>通过专家审查</w:t>
            </w:r>
            <w:r>
              <w:rPr>
                <w:rFonts w:hint="eastAsia" w:ascii="宋体" w:hAnsi="宋体" w:eastAsia="宋体" w:cs="宋体"/>
                <w:color w:val="auto"/>
                <w:sz w:val="24"/>
                <w:highlight w:val="none"/>
              </w:rPr>
              <w:t>。</w:t>
            </w:r>
          </w:p>
        </w:tc>
      </w:tr>
    </w:tbl>
    <w:p w14:paraId="2FFA2ECD">
      <w:pPr>
        <w:spacing w:before="240" w:beforeLines="100" w:after="120" w:afterLines="50"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三、拟采购标的的商务要求</w:t>
      </w:r>
    </w:p>
    <w:p w14:paraId="16C849EB">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1.交付（实施）的时间（期限）：</w:t>
      </w:r>
      <w:r>
        <w:rPr>
          <w:rFonts w:hint="default" w:ascii="Times New Roman" w:hAnsi="Times New Roman" w:cs="Times New Roman"/>
          <w:strike w:val="0"/>
          <w:color w:val="auto"/>
          <w:sz w:val="24"/>
          <w:szCs w:val="24"/>
          <w:highlight w:val="none"/>
          <w:u w:val="single"/>
          <w:lang w:val="en-US" w:eastAsia="zh-CN"/>
        </w:rPr>
        <w:t>约4个月，具体以合同签订日期为准。</w:t>
      </w:r>
      <w:r>
        <w:rPr>
          <w:rFonts w:hint="default" w:ascii="Times New Roman" w:hAnsi="Times New Roman" w:cs="Times New Roman"/>
          <w:color w:val="auto"/>
          <w:sz w:val="24"/>
          <w:highlight w:val="none"/>
          <w:u w:val="single"/>
        </w:rPr>
        <w:t>合同签订后10天内完成工作大纲编制，组织专家审查，确定研究的技术线路，开展资料收集和调研工作</w:t>
      </w:r>
      <w:r>
        <w:rPr>
          <w:rFonts w:hint="eastAsia" w:ascii="Times New Roman" w:hAnsi="Times New Roman" w:cs="Times New Roman"/>
          <w:color w:val="auto"/>
          <w:sz w:val="24"/>
          <w:highlight w:val="none"/>
          <w:u w:val="single"/>
          <w:lang w:eastAsia="zh-CN"/>
        </w:rPr>
        <w:t>；</w:t>
      </w:r>
      <w:r>
        <w:rPr>
          <w:rFonts w:hint="default" w:ascii="Times New Roman" w:hAnsi="Times New Roman" w:cs="Times New Roman"/>
          <w:color w:val="auto"/>
          <w:sz w:val="24"/>
          <w:highlight w:val="none"/>
          <w:u w:val="single"/>
        </w:rPr>
        <w:t>9月完成分析研究报告初稿编制</w:t>
      </w:r>
      <w:r>
        <w:rPr>
          <w:rFonts w:hint="eastAsia" w:ascii="Times New Roman" w:hAnsi="Times New Roman" w:cs="Times New Roman"/>
          <w:color w:val="auto"/>
          <w:sz w:val="24"/>
          <w:highlight w:val="none"/>
          <w:u w:val="single"/>
          <w:lang w:eastAsia="zh-CN"/>
        </w:rPr>
        <w:t>；</w:t>
      </w:r>
      <w:r>
        <w:rPr>
          <w:rFonts w:hint="default" w:ascii="Times New Roman" w:hAnsi="Times New Roman" w:cs="Times New Roman"/>
          <w:color w:val="auto"/>
          <w:sz w:val="24"/>
          <w:highlight w:val="none"/>
          <w:u w:val="single"/>
        </w:rPr>
        <w:t>10月具备专家审查条件</w:t>
      </w:r>
      <w:r>
        <w:rPr>
          <w:rFonts w:hint="eastAsia" w:ascii="Times New Roman" w:hAnsi="Times New Roman" w:cs="Times New Roman"/>
          <w:color w:val="auto"/>
          <w:sz w:val="24"/>
          <w:highlight w:val="none"/>
          <w:u w:val="single"/>
          <w:lang w:eastAsia="zh-CN"/>
        </w:rPr>
        <w:t>；</w:t>
      </w:r>
      <w:r>
        <w:rPr>
          <w:rFonts w:hint="default" w:ascii="Times New Roman" w:hAnsi="Times New Roman" w:cs="Times New Roman"/>
          <w:color w:val="auto"/>
          <w:sz w:val="24"/>
          <w:highlight w:val="none"/>
          <w:u w:val="single"/>
        </w:rPr>
        <w:t>11月</w:t>
      </w:r>
      <w:r>
        <w:rPr>
          <w:rFonts w:hint="default" w:ascii="Times New Roman" w:hAnsi="Times New Roman" w:cs="Times New Roman"/>
          <w:color w:val="auto"/>
          <w:sz w:val="24"/>
          <w:highlight w:val="none"/>
          <w:u w:val="single"/>
          <w:lang w:val="en-US" w:eastAsia="zh-CN"/>
        </w:rPr>
        <w:t>20日前</w:t>
      </w:r>
      <w:r>
        <w:rPr>
          <w:rFonts w:hint="default" w:ascii="Times New Roman" w:hAnsi="Times New Roman" w:cs="Times New Roman"/>
          <w:color w:val="auto"/>
          <w:sz w:val="24"/>
          <w:highlight w:val="none"/>
          <w:u w:val="single"/>
        </w:rPr>
        <w:t>完成工作报告通过验收</w:t>
      </w:r>
      <w:r>
        <w:rPr>
          <w:rFonts w:hint="eastAsia" w:ascii="宋体" w:hAnsi="宋体" w:eastAsia="宋体" w:cs="宋体"/>
          <w:color w:val="auto"/>
          <w:sz w:val="24"/>
          <w:highlight w:val="none"/>
        </w:rPr>
        <w:t>。</w:t>
      </w:r>
    </w:p>
    <w:p w14:paraId="699B9976">
      <w:pPr>
        <w:adjustRightInd/>
        <w:snapToGrid w:val="0"/>
        <w:spacing w:line="440" w:lineRule="exact"/>
        <w:ind w:firstLine="482" w:firstLineChars="200"/>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2.交付（实施）的地点</w:t>
      </w:r>
      <w:r>
        <w:rPr>
          <w:rFonts w:hint="eastAsia" w:ascii="宋体" w:hAnsi="宋体" w:eastAsia="宋体" w:cs="宋体"/>
          <w:color w:val="auto"/>
          <w:sz w:val="24"/>
          <w:highlight w:val="none"/>
        </w:rPr>
        <w:t>（范围）：</w:t>
      </w:r>
      <w:r>
        <w:rPr>
          <w:rFonts w:hint="eastAsia" w:ascii="宋体" w:hAnsi="宋体" w:eastAsia="宋体" w:cs="宋体"/>
          <w:color w:val="auto"/>
          <w:sz w:val="24"/>
          <w:highlight w:val="none"/>
          <w:u w:val="single"/>
        </w:rPr>
        <w:t xml:space="preserve">  杭州  </w:t>
      </w:r>
    </w:p>
    <w:p w14:paraId="08FA0EDA">
      <w:pPr>
        <w:adjustRightInd/>
        <w:spacing w:line="44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3.付款条件（进度和方式）</w:t>
      </w:r>
      <w:r>
        <w:rPr>
          <w:rFonts w:hint="eastAsia" w:ascii="宋体" w:hAnsi="宋体" w:eastAsia="宋体" w:cs="宋体"/>
          <w:color w:val="auto"/>
          <w:sz w:val="24"/>
          <w:highlight w:val="none"/>
        </w:rPr>
        <w:t>：</w:t>
      </w:r>
    </w:p>
    <w:tbl>
      <w:tblPr>
        <w:tblStyle w:val="62"/>
        <w:tblpPr w:leftFromText="180" w:rightFromText="180" w:vertAnchor="text" w:horzAnchor="page" w:tblpX="1797" w:tblpY="449"/>
        <w:tblOverlap w:val="never"/>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4"/>
        <w:gridCol w:w="1616"/>
        <w:gridCol w:w="5985"/>
      </w:tblGrid>
      <w:tr w14:paraId="46D9CA0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52" w:hRule="atLeast"/>
        </w:trPr>
        <w:tc>
          <w:tcPr>
            <w:tcW w:w="894" w:type="dxa"/>
            <w:shd w:val="clear" w:color="auto" w:fill="auto"/>
            <w:vAlign w:val="center"/>
          </w:tcPr>
          <w:p w14:paraId="71A70C80">
            <w:pPr>
              <w:adjustRightInd/>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16" w:type="dxa"/>
            <w:shd w:val="clear" w:color="auto" w:fill="auto"/>
            <w:vAlign w:val="center"/>
          </w:tcPr>
          <w:p w14:paraId="5B81D683">
            <w:pPr>
              <w:adjustRightInd/>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付款比例（%）</w:t>
            </w:r>
          </w:p>
        </w:tc>
        <w:tc>
          <w:tcPr>
            <w:tcW w:w="5985" w:type="dxa"/>
            <w:shd w:val="clear" w:color="auto" w:fill="auto"/>
            <w:vAlign w:val="center"/>
          </w:tcPr>
          <w:p w14:paraId="6CEDB377">
            <w:pPr>
              <w:adjustRightInd/>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r>
      <w:tr w14:paraId="036563F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52" w:hRule="atLeast"/>
        </w:trPr>
        <w:tc>
          <w:tcPr>
            <w:tcW w:w="894" w:type="dxa"/>
            <w:shd w:val="clear" w:color="auto" w:fill="auto"/>
            <w:vAlign w:val="center"/>
          </w:tcPr>
          <w:p w14:paraId="0652B2F8">
            <w:pPr>
              <w:adjustRightInd/>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16" w:type="dxa"/>
            <w:shd w:val="clear" w:color="auto" w:fill="auto"/>
            <w:vAlign w:val="center"/>
          </w:tcPr>
          <w:p w14:paraId="2884F9B5">
            <w:pPr>
              <w:adjustRightInd/>
              <w:snapToGrid w:val="0"/>
              <w:spacing w:line="44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0</w:t>
            </w:r>
          </w:p>
        </w:tc>
        <w:tc>
          <w:tcPr>
            <w:tcW w:w="5985" w:type="dxa"/>
            <w:shd w:val="clear" w:color="auto" w:fill="auto"/>
            <w:vAlign w:val="center"/>
          </w:tcPr>
          <w:p w14:paraId="2A9B5B63">
            <w:pPr>
              <w:adjustRightInd/>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合同签订后，且具备实施条件后5个工作日内，支付合同金额的70%预付款</w:t>
            </w:r>
            <w:r>
              <w:rPr>
                <w:rFonts w:hint="eastAsia" w:ascii="宋体" w:hAnsi="宋体" w:eastAsia="宋体" w:cs="宋体"/>
                <w:color w:val="auto"/>
                <w:sz w:val="24"/>
                <w:highlight w:val="none"/>
              </w:rPr>
              <w:t>。</w:t>
            </w:r>
          </w:p>
        </w:tc>
      </w:tr>
      <w:tr w14:paraId="1EC4B5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041" w:hRule="atLeast"/>
        </w:trPr>
        <w:tc>
          <w:tcPr>
            <w:tcW w:w="894" w:type="dxa"/>
            <w:shd w:val="clear" w:color="auto" w:fill="auto"/>
            <w:vAlign w:val="center"/>
          </w:tcPr>
          <w:p w14:paraId="6E67D9FD">
            <w:pPr>
              <w:adjustRightInd/>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16" w:type="dxa"/>
            <w:shd w:val="clear" w:color="auto" w:fill="auto"/>
            <w:vAlign w:val="center"/>
          </w:tcPr>
          <w:p w14:paraId="17AEB330">
            <w:pPr>
              <w:adjustRightInd/>
              <w:snapToGrid w:val="0"/>
              <w:spacing w:line="44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w:t>
            </w:r>
          </w:p>
        </w:tc>
        <w:tc>
          <w:tcPr>
            <w:tcW w:w="5985" w:type="dxa"/>
            <w:shd w:val="clear" w:color="auto" w:fill="auto"/>
            <w:vAlign w:val="center"/>
          </w:tcPr>
          <w:p w14:paraId="28C7B7CD">
            <w:pPr>
              <w:adjustRightInd/>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分析研究报告通过专家审查，且具备支付条件后5个工作日内支付剩余合同尾款</w:t>
            </w:r>
            <w:r>
              <w:rPr>
                <w:rFonts w:hint="eastAsia" w:ascii="宋体" w:hAnsi="宋体" w:eastAsia="宋体" w:cs="宋体"/>
                <w:color w:val="auto"/>
                <w:sz w:val="24"/>
                <w:highlight w:val="none"/>
              </w:rPr>
              <w:t>。</w:t>
            </w:r>
          </w:p>
        </w:tc>
      </w:tr>
    </w:tbl>
    <w:p w14:paraId="6FDFD9E2">
      <w:pPr>
        <w:numPr>
          <w:ilvl w:val="0"/>
          <w:numId w:val="2"/>
        </w:num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项目组成员要求</w:t>
      </w:r>
    </w:p>
    <w:p w14:paraId="2B72E1C0">
      <w:pPr>
        <w:numPr>
          <w:ilvl w:val="255"/>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项目负责人：1名；具有副高及以上技术职称；</w:t>
      </w:r>
    </w:p>
    <w:p w14:paraId="50C101C6">
      <w:pPr>
        <w:numPr>
          <w:ilvl w:val="255"/>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项目组成员（不含项目负责人）人数：不少于4人；具有中级及以上技术职称。</w:t>
      </w:r>
    </w:p>
    <w:p w14:paraId="4BDA140C">
      <w:pPr>
        <w:numPr>
          <w:ilvl w:val="0"/>
          <w:numId w:val="2"/>
        </w:num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售后服务要求</w:t>
      </w:r>
    </w:p>
    <w:p w14:paraId="6139911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做好后续研究相关的配合工作。</w:t>
      </w:r>
    </w:p>
    <w:p w14:paraId="67596B27">
      <w:pPr>
        <w:numPr>
          <w:ilvl w:val="0"/>
          <w:numId w:val="2"/>
        </w:num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其他商务要求</w:t>
      </w:r>
    </w:p>
    <w:p w14:paraId="5A021F42">
      <w:pPr>
        <w:numPr>
          <w:ilvl w:val="255"/>
          <w:numId w:val="0"/>
        </w:numPr>
        <w:spacing w:line="360" w:lineRule="auto"/>
        <w:ind w:firstLine="48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双方均应保护对方的知识产权，双方应签署保密协议，未经采购人同意，中标人不得对采购人的资料及文件擅自修改、复制或向第三人转让或用于本合同项目外的项目。如发生以上情况，泄密方承担一切由此引起的后果并承担赔偿责任。</w:t>
      </w:r>
    </w:p>
    <w:p w14:paraId="49941561">
      <w:pPr>
        <w:numPr>
          <w:ilvl w:val="255"/>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项目实施过程中产生的相关审查费用，由供应商承担。</w:t>
      </w:r>
    </w:p>
    <w:p w14:paraId="3EA751E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验收按照《杭州市政府采购履约验收暂行办法》（杭财采监〔2019〕10号）进行履约验收。</w:t>
      </w:r>
    </w:p>
    <w:p w14:paraId="20624996">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9" w:name="_Toc184312073"/>
      <w:bookmarkEnd w:id="29"/>
      <w:bookmarkStart w:id="30" w:name="_Toc184313253"/>
      <w:bookmarkEnd w:id="30"/>
      <w:bookmarkStart w:id="31" w:name="_Toc184312078"/>
      <w:bookmarkEnd w:id="31"/>
      <w:bookmarkStart w:id="32" w:name="_Toc184310308"/>
      <w:bookmarkEnd w:id="32"/>
      <w:bookmarkStart w:id="33" w:name="_Toc184310316"/>
      <w:bookmarkEnd w:id="33"/>
      <w:bookmarkStart w:id="34" w:name="_Toc184312074"/>
      <w:bookmarkEnd w:id="34"/>
      <w:bookmarkStart w:id="35" w:name="_Toc184314442"/>
      <w:bookmarkEnd w:id="35"/>
      <w:bookmarkStart w:id="36" w:name="_Toc184314434"/>
      <w:bookmarkEnd w:id="36"/>
      <w:bookmarkStart w:id="37" w:name="_Toc184313268"/>
      <w:bookmarkEnd w:id="37"/>
      <w:bookmarkStart w:id="38" w:name="_Toc184310293"/>
      <w:bookmarkEnd w:id="38"/>
      <w:bookmarkStart w:id="39" w:name="_Toc184310339"/>
      <w:bookmarkEnd w:id="39"/>
      <w:bookmarkStart w:id="40" w:name="_Toc184310333"/>
      <w:bookmarkEnd w:id="40"/>
      <w:bookmarkStart w:id="41" w:name="_Toc184308072"/>
      <w:bookmarkEnd w:id="41"/>
      <w:bookmarkStart w:id="42" w:name="_Toc184312090"/>
      <w:bookmarkEnd w:id="42"/>
      <w:bookmarkStart w:id="43" w:name="_Toc184314449"/>
      <w:bookmarkEnd w:id="43"/>
      <w:bookmarkStart w:id="44" w:name="_Toc184312088"/>
      <w:bookmarkEnd w:id="44"/>
      <w:bookmarkStart w:id="45" w:name="_Toc184314411"/>
      <w:bookmarkEnd w:id="45"/>
      <w:bookmarkStart w:id="46" w:name="_Toc184312100"/>
      <w:bookmarkEnd w:id="46"/>
      <w:bookmarkStart w:id="47" w:name="_Toc184314435"/>
      <w:bookmarkEnd w:id="47"/>
      <w:bookmarkStart w:id="48" w:name="_Toc184308064"/>
      <w:bookmarkEnd w:id="48"/>
      <w:bookmarkStart w:id="49" w:name="_Toc184313256"/>
      <w:bookmarkEnd w:id="49"/>
      <w:bookmarkStart w:id="50" w:name="_Toc184314455"/>
      <w:bookmarkEnd w:id="50"/>
      <w:bookmarkStart w:id="51" w:name="_Toc184313270"/>
      <w:bookmarkEnd w:id="51"/>
      <w:bookmarkStart w:id="52" w:name="_Toc184314427"/>
      <w:bookmarkEnd w:id="52"/>
      <w:bookmarkStart w:id="53" w:name="_Toc184314475"/>
      <w:bookmarkEnd w:id="53"/>
      <w:bookmarkStart w:id="54" w:name="_Toc184310299"/>
      <w:bookmarkEnd w:id="54"/>
      <w:bookmarkStart w:id="55" w:name="_Toc184313252"/>
      <w:bookmarkEnd w:id="55"/>
      <w:bookmarkStart w:id="56" w:name="_Toc184308058"/>
      <w:bookmarkEnd w:id="56"/>
      <w:bookmarkStart w:id="57" w:name="_Toc184308037"/>
      <w:bookmarkEnd w:id="57"/>
      <w:bookmarkStart w:id="58" w:name="_Toc184313245"/>
      <w:bookmarkEnd w:id="58"/>
      <w:bookmarkStart w:id="59" w:name="_Toc184312079"/>
      <w:bookmarkEnd w:id="59"/>
      <w:bookmarkStart w:id="60" w:name="_Toc184314457"/>
      <w:bookmarkEnd w:id="60"/>
      <w:bookmarkStart w:id="61" w:name="_Toc184312127"/>
      <w:bookmarkEnd w:id="61"/>
      <w:bookmarkStart w:id="62" w:name="_Toc184313266"/>
      <w:bookmarkEnd w:id="62"/>
      <w:bookmarkStart w:id="63" w:name="_Toc184314416"/>
      <w:bookmarkEnd w:id="63"/>
      <w:bookmarkStart w:id="64" w:name="_Toc184308043"/>
      <w:bookmarkEnd w:id="64"/>
      <w:bookmarkStart w:id="65" w:name="_Toc184310320"/>
      <w:bookmarkEnd w:id="65"/>
      <w:bookmarkStart w:id="66" w:name="_Toc184310277"/>
      <w:bookmarkEnd w:id="66"/>
      <w:bookmarkStart w:id="67" w:name="_Toc184314420"/>
      <w:bookmarkEnd w:id="67"/>
      <w:bookmarkStart w:id="68" w:name="_Toc184308083"/>
      <w:bookmarkEnd w:id="68"/>
      <w:bookmarkStart w:id="69" w:name="_Toc184310328"/>
      <w:bookmarkEnd w:id="69"/>
      <w:bookmarkStart w:id="70" w:name="_Toc184312098"/>
      <w:bookmarkEnd w:id="70"/>
      <w:bookmarkStart w:id="71" w:name="_Toc184310278"/>
      <w:bookmarkEnd w:id="71"/>
      <w:bookmarkStart w:id="72" w:name="_Toc184310303"/>
      <w:bookmarkEnd w:id="72"/>
      <w:bookmarkStart w:id="73" w:name="_Toc184312115"/>
      <w:bookmarkEnd w:id="73"/>
      <w:bookmarkStart w:id="74" w:name="_Toc184308066"/>
      <w:bookmarkEnd w:id="74"/>
      <w:bookmarkStart w:id="75" w:name="_Toc184312118"/>
      <w:bookmarkEnd w:id="75"/>
      <w:bookmarkStart w:id="76" w:name="_Toc184308040"/>
      <w:bookmarkEnd w:id="76"/>
      <w:bookmarkStart w:id="77" w:name="_Toc184313286"/>
      <w:bookmarkEnd w:id="77"/>
      <w:bookmarkStart w:id="78" w:name="_Toc184310341"/>
      <w:bookmarkEnd w:id="78"/>
      <w:bookmarkStart w:id="79" w:name="_Toc184314476"/>
      <w:bookmarkEnd w:id="79"/>
      <w:bookmarkStart w:id="80" w:name="_Toc184312130"/>
      <w:bookmarkEnd w:id="80"/>
      <w:bookmarkStart w:id="81" w:name="_Toc184313293"/>
      <w:bookmarkEnd w:id="81"/>
      <w:bookmarkStart w:id="82" w:name="_Toc184312119"/>
      <w:bookmarkEnd w:id="82"/>
      <w:bookmarkStart w:id="83" w:name="_Toc184310275"/>
      <w:bookmarkEnd w:id="83"/>
      <w:bookmarkStart w:id="84" w:name="_Toc184313299"/>
      <w:bookmarkEnd w:id="84"/>
      <w:bookmarkStart w:id="85" w:name="_Toc184312111"/>
      <w:bookmarkEnd w:id="85"/>
      <w:bookmarkStart w:id="86" w:name="_Toc184313297"/>
      <w:bookmarkEnd w:id="86"/>
      <w:bookmarkStart w:id="87" w:name="_Toc184310327"/>
      <w:bookmarkEnd w:id="87"/>
      <w:bookmarkStart w:id="88" w:name="_Toc184308053"/>
      <w:bookmarkEnd w:id="88"/>
      <w:bookmarkStart w:id="89" w:name="_Toc184312138"/>
      <w:bookmarkEnd w:id="89"/>
      <w:bookmarkStart w:id="90" w:name="_Toc184312068"/>
      <w:bookmarkEnd w:id="90"/>
      <w:bookmarkStart w:id="91" w:name="_Toc184314462"/>
      <w:bookmarkEnd w:id="91"/>
      <w:bookmarkStart w:id="92" w:name="_Toc184313249"/>
      <w:bookmarkEnd w:id="92"/>
      <w:bookmarkStart w:id="93" w:name="_Toc184310288"/>
      <w:bookmarkEnd w:id="93"/>
      <w:bookmarkStart w:id="94" w:name="_Toc184314467"/>
      <w:bookmarkEnd w:id="94"/>
      <w:bookmarkStart w:id="95" w:name="_Toc184308091"/>
      <w:bookmarkEnd w:id="95"/>
      <w:bookmarkStart w:id="96" w:name="_Toc184313269"/>
      <w:bookmarkEnd w:id="96"/>
      <w:bookmarkStart w:id="97" w:name="_Toc184314421"/>
      <w:bookmarkEnd w:id="97"/>
      <w:bookmarkStart w:id="98" w:name="_Toc184312122"/>
      <w:bookmarkEnd w:id="98"/>
      <w:bookmarkStart w:id="99" w:name="_Toc184313279"/>
      <w:bookmarkEnd w:id="99"/>
      <w:bookmarkStart w:id="100" w:name="_Toc184310296"/>
      <w:bookmarkEnd w:id="100"/>
      <w:bookmarkStart w:id="101" w:name="_Toc184310291"/>
      <w:bookmarkEnd w:id="101"/>
      <w:bookmarkStart w:id="102" w:name="_Toc184313302"/>
      <w:bookmarkEnd w:id="102"/>
      <w:bookmarkStart w:id="103" w:name="_Toc184312139"/>
      <w:bookmarkEnd w:id="103"/>
      <w:bookmarkStart w:id="104" w:name="_Toc184313261"/>
      <w:bookmarkEnd w:id="104"/>
      <w:bookmarkStart w:id="105" w:name="_Toc184310343"/>
      <w:bookmarkEnd w:id="105"/>
      <w:bookmarkStart w:id="106" w:name="_Toc184314410"/>
      <w:bookmarkEnd w:id="106"/>
      <w:bookmarkStart w:id="107" w:name="_Toc184308075"/>
      <w:bookmarkEnd w:id="107"/>
      <w:bookmarkStart w:id="108" w:name="_Toc184310335"/>
      <w:bookmarkEnd w:id="108"/>
      <w:bookmarkStart w:id="109" w:name="_Toc184314439"/>
      <w:bookmarkEnd w:id="109"/>
      <w:bookmarkStart w:id="110" w:name="_Toc184314436"/>
      <w:bookmarkEnd w:id="110"/>
      <w:bookmarkStart w:id="111" w:name="_Toc184314446"/>
      <w:bookmarkEnd w:id="111"/>
      <w:bookmarkStart w:id="112" w:name="_Toc184312099"/>
      <w:bookmarkEnd w:id="112"/>
      <w:bookmarkStart w:id="113" w:name="_Toc184313295"/>
      <w:bookmarkEnd w:id="113"/>
      <w:bookmarkStart w:id="114" w:name="_Toc184312093"/>
      <w:bookmarkEnd w:id="114"/>
      <w:bookmarkStart w:id="115" w:name="_Toc184308101"/>
      <w:bookmarkEnd w:id="115"/>
      <w:bookmarkStart w:id="116" w:name="_Toc184312117"/>
      <w:bookmarkEnd w:id="116"/>
      <w:bookmarkStart w:id="117" w:name="_Toc184308103"/>
      <w:bookmarkEnd w:id="117"/>
      <w:bookmarkStart w:id="118" w:name="_Toc184308076"/>
      <w:bookmarkEnd w:id="118"/>
      <w:bookmarkStart w:id="119" w:name="_Toc184310309"/>
      <w:bookmarkEnd w:id="119"/>
      <w:bookmarkStart w:id="120" w:name="_Toc184314472"/>
      <w:bookmarkEnd w:id="120"/>
      <w:bookmarkStart w:id="121" w:name="_Toc184312104"/>
      <w:bookmarkEnd w:id="121"/>
      <w:bookmarkStart w:id="122" w:name="_Toc184314415"/>
      <w:bookmarkEnd w:id="122"/>
      <w:bookmarkStart w:id="123" w:name="_Toc184313275"/>
      <w:bookmarkEnd w:id="123"/>
      <w:bookmarkStart w:id="124" w:name="_Toc184313243"/>
      <w:bookmarkEnd w:id="124"/>
      <w:bookmarkStart w:id="125" w:name="_Toc184313272"/>
      <w:bookmarkEnd w:id="125"/>
      <w:bookmarkStart w:id="126" w:name="_Toc184310282"/>
      <w:bookmarkEnd w:id="126"/>
      <w:bookmarkStart w:id="127" w:name="_Toc184313305"/>
      <w:bookmarkEnd w:id="127"/>
      <w:bookmarkStart w:id="128" w:name="_Toc184308038"/>
      <w:bookmarkEnd w:id="128"/>
      <w:bookmarkStart w:id="129" w:name="_Toc184313307"/>
      <w:bookmarkEnd w:id="129"/>
      <w:bookmarkStart w:id="130" w:name="_Toc184310276"/>
      <w:bookmarkEnd w:id="130"/>
      <w:bookmarkStart w:id="131" w:name="_Toc184312109"/>
      <w:bookmarkEnd w:id="131"/>
      <w:bookmarkStart w:id="132" w:name="_Toc184308042"/>
      <w:bookmarkEnd w:id="132"/>
      <w:bookmarkStart w:id="133" w:name="_Toc184312096"/>
      <w:bookmarkEnd w:id="133"/>
      <w:bookmarkStart w:id="134" w:name="_Toc184308047"/>
      <w:bookmarkEnd w:id="134"/>
      <w:bookmarkStart w:id="135" w:name="_Toc184312089"/>
      <w:bookmarkEnd w:id="135"/>
      <w:bookmarkStart w:id="136" w:name="_Toc184313303"/>
      <w:bookmarkEnd w:id="136"/>
      <w:bookmarkStart w:id="137" w:name="_Toc184312091"/>
      <w:bookmarkEnd w:id="137"/>
      <w:bookmarkStart w:id="138" w:name="_Toc184310310"/>
      <w:bookmarkEnd w:id="138"/>
      <w:bookmarkStart w:id="139" w:name="_Toc184313241"/>
      <w:bookmarkEnd w:id="139"/>
      <w:bookmarkStart w:id="140" w:name="_Toc184308082"/>
      <w:bookmarkEnd w:id="140"/>
      <w:bookmarkStart w:id="141" w:name="_Toc184314477"/>
      <w:bookmarkEnd w:id="141"/>
      <w:bookmarkStart w:id="142" w:name="_Toc184313250"/>
      <w:bookmarkEnd w:id="142"/>
      <w:bookmarkStart w:id="143" w:name="_Toc184308098"/>
      <w:bookmarkEnd w:id="143"/>
      <w:bookmarkStart w:id="144" w:name="_Toc184308079"/>
      <w:bookmarkEnd w:id="144"/>
      <w:bookmarkStart w:id="145" w:name="_Toc184312071"/>
      <w:bookmarkEnd w:id="145"/>
      <w:bookmarkStart w:id="146" w:name="_Toc184314479"/>
      <w:bookmarkEnd w:id="146"/>
      <w:bookmarkStart w:id="147" w:name="_Toc184314425"/>
      <w:bookmarkEnd w:id="147"/>
      <w:bookmarkStart w:id="148" w:name="_Toc184310298"/>
      <w:bookmarkEnd w:id="148"/>
      <w:bookmarkStart w:id="149" w:name="_Toc184310321"/>
      <w:bookmarkEnd w:id="149"/>
      <w:bookmarkStart w:id="150" w:name="_Toc184308107"/>
      <w:bookmarkEnd w:id="150"/>
      <w:bookmarkStart w:id="151" w:name="_Toc184308085"/>
      <w:bookmarkEnd w:id="151"/>
      <w:bookmarkStart w:id="152" w:name="_Toc184312084"/>
      <w:bookmarkEnd w:id="152"/>
      <w:bookmarkStart w:id="153" w:name="_Toc184308104"/>
      <w:bookmarkEnd w:id="153"/>
      <w:bookmarkStart w:id="154" w:name="_Toc184314465"/>
      <w:bookmarkEnd w:id="154"/>
      <w:bookmarkStart w:id="155" w:name="_Toc184308050"/>
      <w:bookmarkEnd w:id="155"/>
      <w:bookmarkStart w:id="156" w:name="_Toc184310342"/>
      <w:bookmarkEnd w:id="156"/>
      <w:bookmarkStart w:id="157" w:name="_Toc184308052"/>
      <w:bookmarkEnd w:id="157"/>
      <w:bookmarkStart w:id="158" w:name="_Toc184313259"/>
      <w:bookmarkEnd w:id="158"/>
      <w:bookmarkStart w:id="159" w:name="_Toc184313294"/>
      <w:bookmarkEnd w:id="159"/>
      <w:bookmarkStart w:id="160" w:name="_Toc184310289"/>
      <w:bookmarkEnd w:id="160"/>
      <w:bookmarkStart w:id="161" w:name="_Toc184313306"/>
      <w:bookmarkEnd w:id="161"/>
      <w:bookmarkStart w:id="162" w:name="_Toc184312134"/>
      <w:bookmarkEnd w:id="162"/>
      <w:bookmarkStart w:id="163" w:name="_Toc184313289"/>
      <w:bookmarkEnd w:id="163"/>
      <w:bookmarkStart w:id="164" w:name="_Toc184313242"/>
      <w:bookmarkEnd w:id="164"/>
      <w:bookmarkStart w:id="165" w:name="_Toc184312070"/>
      <w:bookmarkEnd w:id="165"/>
      <w:bookmarkStart w:id="166" w:name="_Toc184308094"/>
      <w:bookmarkEnd w:id="166"/>
      <w:bookmarkStart w:id="167" w:name="_Toc184313254"/>
      <w:bookmarkEnd w:id="167"/>
      <w:bookmarkStart w:id="168" w:name="_Toc184314417"/>
      <w:bookmarkEnd w:id="168"/>
      <w:bookmarkStart w:id="169" w:name="_Toc184308102"/>
      <w:bookmarkEnd w:id="169"/>
      <w:bookmarkStart w:id="170" w:name="_Toc184313260"/>
      <w:bookmarkEnd w:id="170"/>
      <w:bookmarkStart w:id="171" w:name="_Toc184308096"/>
      <w:bookmarkEnd w:id="171"/>
      <w:bookmarkStart w:id="172" w:name="_Toc184314419"/>
      <w:bookmarkEnd w:id="172"/>
      <w:bookmarkStart w:id="173" w:name="_Toc184310312"/>
      <w:bookmarkEnd w:id="173"/>
      <w:bookmarkStart w:id="174" w:name="_Toc184313264"/>
      <w:bookmarkEnd w:id="174"/>
      <w:bookmarkStart w:id="175" w:name="_Toc184313244"/>
      <w:bookmarkEnd w:id="175"/>
      <w:bookmarkStart w:id="176" w:name="_Toc184314474"/>
      <w:bookmarkEnd w:id="176"/>
      <w:bookmarkStart w:id="177" w:name="_Toc184310307"/>
      <w:bookmarkEnd w:id="177"/>
      <w:bookmarkStart w:id="178" w:name="_Toc184314453"/>
      <w:bookmarkEnd w:id="178"/>
      <w:bookmarkStart w:id="179" w:name="_Toc184308081"/>
      <w:bookmarkEnd w:id="179"/>
      <w:bookmarkStart w:id="180" w:name="_Toc184310300"/>
      <w:bookmarkEnd w:id="180"/>
      <w:bookmarkStart w:id="181" w:name="_Toc184310315"/>
      <w:bookmarkEnd w:id="181"/>
      <w:bookmarkStart w:id="182" w:name="_Toc184308060"/>
      <w:bookmarkEnd w:id="182"/>
      <w:bookmarkStart w:id="183" w:name="_Toc184310305"/>
      <w:bookmarkEnd w:id="183"/>
      <w:bookmarkStart w:id="184" w:name="_Toc184314443"/>
      <w:bookmarkEnd w:id="184"/>
      <w:bookmarkStart w:id="185" w:name="_Toc184314470"/>
      <w:bookmarkEnd w:id="185"/>
      <w:bookmarkStart w:id="186" w:name="_Toc184312101"/>
      <w:bookmarkEnd w:id="186"/>
      <w:bookmarkStart w:id="187" w:name="_Toc184312112"/>
      <w:bookmarkEnd w:id="187"/>
      <w:bookmarkStart w:id="188" w:name="_Toc184308062"/>
      <w:bookmarkEnd w:id="188"/>
      <w:bookmarkStart w:id="189" w:name="_Toc184313273"/>
      <w:bookmarkEnd w:id="189"/>
      <w:bookmarkStart w:id="190" w:name="_Toc184308068"/>
      <w:bookmarkEnd w:id="190"/>
      <w:bookmarkStart w:id="191" w:name="_Toc184310324"/>
      <w:bookmarkEnd w:id="191"/>
      <w:bookmarkStart w:id="192" w:name="_Toc184312069"/>
      <w:bookmarkEnd w:id="192"/>
      <w:bookmarkStart w:id="193" w:name="_Toc184310331"/>
      <w:bookmarkEnd w:id="193"/>
      <w:bookmarkStart w:id="194" w:name="_Toc184314424"/>
      <w:bookmarkEnd w:id="194"/>
      <w:bookmarkStart w:id="195" w:name="_Toc184314423"/>
      <w:bookmarkEnd w:id="195"/>
      <w:bookmarkStart w:id="196" w:name="_Toc184314432"/>
      <w:bookmarkEnd w:id="196"/>
      <w:bookmarkStart w:id="197" w:name="_Toc184308055"/>
      <w:bookmarkEnd w:id="197"/>
      <w:bookmarkStart w:id="198" w:name="_Toc184313248"/>
      <w:bookmarkEnd w:id="198"/>
      <w:bookmarkStart w:id="199" w:name="_Toc184310340"/>
      <w:bookmarkEnd w:id="199"/>
      <w:bookmarkStart w:id="200" w:name="_Toc184310311"/>
      <w:bookmarkEnd w:id="200"/>
      <w:bookmarkStart w:id="201" w:name="_Toc184310287"/>
      <w:bookmarkEnd w:id="201"/>
      <w:bookmarkStart w:id="202" w:name="_Toc184308084"/>
      <w:bookmarkEnd w:id="202"/>
      <w:bookmarkStart w:id="203" w:name="_Toc184314469"/>
      <w:bookmarkEnd w:id="203"/>
      <w:bookmarkStart w:id="204" w:name="_Toc184312072"/>
      <w:bookmarkEnd w:id="204"/>
      <w:bookmarkStart w:id="205" w:name="_Toc184313262"/>
      <w:bookmarkEnd w:id="205"/>
      <w:bookmarkStart w:id="206" w:name="_Toc184312128"/>
      <w:bookmarkEnd w:id="206"/>
      <w:bookmarkStart w:id="207" w:name="_Toc184313257"/>
      <w:bookmarkEnd w:id="207"/>
      <w:bookmarkStart w:id="208" w:name="_Toc184314413"/>
      <w:bookmarkEnd w:id="208"/>
      <w:bookmarkStart w:id="209" w:name="_Toc184308056"/>
      <w:bookmarkEnd w:id="209"/>
      <w:bookmarkStart w:id="210" w:name="_Toc184314456"/>
      <w:bookmarkEnd w:id="210"/>
      <w:bookmarkStart w:id="211" w:name="_Toc184312094"/>
      <w:bookmarkEnd w:id="211"/>
      <w:bookmarkStart w:id="212" w:name="_Toc184308067"/>
      <w:bookmarkEnd w:id="212"/>
      <w:bookmarkStart w:id="213" w:name="_Toc184314450"/>
      <w:bookmarkEnd w:id="213"/>
      <w:bookmarkStart w:id="214" w:name="_Toc184314482"/>
      <w:bookmarkEnd w:id="214"/>
      <w:bookmarkStart w:id="215" w:name="_Toc184308078"/>
      <w:bookmarkEnd w:id="215"/>
      <w:bookmarkStart w:id="216" w:name="_Toc184310337"/>
      <w:bookmarkEnd w:id="216"/>
      <w:bookmarkStart w:id="217" w:name="_Toc184312136"/>
      <w:bookmarkEnd w:id="217"/>
      <w:bookmarkStart w:id="218" w:name="_Toc184312116"/>
      <w:bookmarkEnd w:id="218"/>
      <w:bookmarkStart w:id="219" w:name="_Toc184313246"/>
      <w:bookmarkEnd w:id="219"/>
      <w:bookmarkStart w:id="220" w:name="_Toc184308057"/>
      <w:bookmarkEnd w:id="220"/>
      <w:bookmarkStart w:id="221" w:name="_Toc184313304"/>
      <w:bookmarkEnd w:id="221"/>
      <w:bookmarkStart w:id="222" w:name="_Toc184310319"/>
      <w:bookmarkEnd w:id="222"/>
      <w:bookmarkStart w:id="223" w:name="_Toc184314428"/>
      <w:bookmarkEnd w:id="223"/>
      <w:bookmarkStart w:id="224" w:name="_Toc184312085"/>
      <w:bookmarkEnd w:id="224"/>
      <w:bookmarkStart w:id="225" w:name="_Toc184310330"/>
      <w:bookmarkEnd w:id="225"/>
      <w:bookmarkStart w:id="226" w:name="_Toc184314429"/>
      <w:bookmarkEnd w:id="226"/>
      <w:bookmarkStart w:id="227" w:name="_Toc184310283"/>
      <w:bookmarkEnd w:id="227"/>
      <w:bookmarkStart w:id="228" w:name="_Toc184308069"/>
      <w:bookmarkEnd w:id="228"/>
      <w:bookmarkStart w:id="229" w:name="_Toc184314422"/>
      <w:bookmarkEnd w:id="229"/>
      <w:bookmarkStart w:id="230" w:name="_Toc184310280"/>
      <w:bookmarkEnd w:id="230"/>
      <w:bookmarkStart w:id="231" w:name="_Toc184314473"/>
      <w:bookmarkEnd w:id="231"/>
      <w:bookmarkStart w:id="232" w:name="_Toc184314448"/>
      <w:bookmarkEnd w:id="232"/>
      <w:bookmarkStart w:id="233" w:name="_Toc184313283"/>
      <w:bookmarkEnd w:id="233"/>
      <w:bookmarkStart w:id="234" w:name="_Toc184312110"/>
      <w:bookmarkEnd w:id="234"/>
      <w:bookmarkStart w:id="235" w:name="_Toc184308044"/>
      <w:bookmarkEnd w:id="235"/>
      <w:bookmarkStart w:id="236" w:name="_Toc184313238"/>
      <w:bookmarkEnd w:id="236"/>
      <w:bookmarkStart w:id="237" w:name="_Toc184310286"/>
      <w:bookmarkEnd w:id="237"/>
      <w:bookmarkStart w:id="238" w:name="_Toc184313282"/>
      <w:bookmarkEnd w:id="238"/>
      <w:bookmarkStart w:id="239" w:name="_Toc184314441"/>
      <w:bookmarkEnd w:id="239"/>
      <w:bookmarkStart w:id="240" w:name="_Toc184308039"/>
      <w:bookmarkEnd w:id="240"/>
      <w:bookmarkStart w:id="241" w:name="_Toc184308036"/>
      <w:bookmarkEnd w:id="241"/>
      <w:bookmarkStart w:id="242" w:name="_Toc184308097"/>
      <w:bookmarkEnd w:id="242"/>
      <w:bookmarkStart w:id="243" w:name="_Toc184308070"/>
      <w:bookmarkEnd w:id="243"/>
      <w:bookmarkStart w:id="244" w:name="_Toc184314466"/>
      <w:bookmarkEnd w:id="244"/>
      <w:bookmarkStart w:id="245" w:name="_Toc184308061"/>
      <w:bookmarkEnd w:id="245"/>
      <w:bookmarkStart w:id="246" w:name="_Toc184313281"/>
      <w:bookmarkEnd w:id="246"/>
      <w:bookmarkStart w:id="247" w:name="_Toc184308073"/>
      <w:bookmarkEnd w:id="247"/>
      <w:bookmarkStart w:id="248" w:name="_Toc184310294"/>
      <w:bookmarkEnd w:id="248"/>
      <w:bookmarkStart w:id="249" w:name="_Toc184313288"/>
      <w:bookmarkEnd w:id="249"/>
      <w:bookmarkStart w:id="250" w:name="_Toc184308095"/>
      <w:bookmarkEnd w:id="250"/>
      <w:bookmarkStart w:id="251" w:name="_Toc184308100"/>
      <w:bookmarkEnd w:id="251"/>
      <w:bookmarkStart w:id="252" w:name="_Toc184308086"/>
      <w:bookmarkEnd w:id="252"/>
      <w:bookmarkStart w:id="253" w:name="_Toc184312131"/>
      <w:bookmarkEnd w:id="253"/>
      <w:bookmarkStart w:id="254" w:name="_Toc184313240"/>
      <w:bookmarkEnd w:id="254"/>
      <w:bookmarkStart w:id="255" w:name="_Toc184314426"/>
      <w:bookmarkEnd w:id="255"/>
      <w:bookmarkStart w:id="256" w:name="_Toc184313284"/>
      <w:bookmarkEnd w:id="256"/>
      <w:bookmarkStart w:id="257" w:name="_Toc184313263"/>
      <w:bookmarkEnd w:id="257"/>
      <w:bookmarkStart w:id="258" w:name="_Toc184314414"/>
      <w:bookmarkEnd w:id="258"/>
      <w:bookmarkStart w:id="259" w:name="_Toc184308071"/>
      <w:bookmarkEnd w:id="259"/>
      <w:bookmarkStart w:id="260" w:name="_Toc184314452"/>
      <w:bookmarkEnd w:id="260"/>
      <w:bookmarkStart w:id="261" w:name="_Toc184312113"/>
      <w:bookmarkEnd w:id="261"/>
      <w:bookmarkStart w:id="262" w:name="_Toc184312102"/>
      <w:bookmarkEnd w:id="262"/>
      <w:bookmarkStart w:id="263" w:name="_Toc184310314"/>
      <w:bookmarkEnd w:id="263"/>
      <w:bookmarkStart w:id="264" w:name="_Toc184312092"/>
      <w:bookmarkEnd w:id="264"/>
      <w:bookmarkStart w:id="265" w:name="_Toc184313276"/>
      <w:bookmarkEnd w:id="265"/>
      <w:bookmarkStart w:id="266" w:name="_Toc184312132"/>
      <w:bookmarkEnd w:id="266"/>
      <w:bookmarkStart w:id="267" w:name="_Toc184312095"/>
      <w:bookmarkEnd w:id="267"/>
      <w:bookmarkStart w:id="268" w:name="_Toc184312082"/>
      <w:bookmarkEnd w:id="268"/>
      <w:bookmarkStart w:id="269" w:name="_Toc184308045"/>
      <w:bookmarkEnd w:id="269"/>
      <w:bookmarkStart w:id="270" w:name="_Toc184313271"/>
      <w:bookmarkEnd w:id="270"/>
      <w:bookmarkStart w:id="271" w:name="_Toc184313277"/>
      <w:bookmarkEnd w:id="271"/>
      <w:bookmarkStart w:id="272" w:name="_Toc184312103"/>
      <w:bookmarkEnd w:id="272"/>
      <w:bookmarkStart w:id="273" w:name="_Toc184312123"/>
      <w:bookmarkEnd w:id="273"/>
      <w:bookmarkStart w:id="274" w:name="_Toc184313255"/>
      <w:bookmarkEnd w:id="274"/>
      <w:bookmarkStart w:id="275" w:name="_Toc184308093"/>
      <w:bookmarkEnd w:id="275"/>
      <w:bookmarkStart w:id="276" w:name="_Toc184310313"/>
      <w:bookmarkEnd w:id="276"/>
      <w:bookmarkStart w:id="277" w:name="_Toc184310306"/>
      <w:bookmarkEnd w:id="277"/>
      <w:bookmarkStart w:id="278" w:name="_Toc184314431"/>
      <w:bookmarkEnd w:id="278"/>
      <w:bookmarkStart w:id="279" w:name="_Toc184308049"/>
      <w:bookmarkEnd w:id="279"/>
      <w:bookmarkStart w:id="280" w:name="_Toc184310301"/>
      <w:bookmarkEnd w:id="280"/>
      <w:bookmarkStart w:id="281" w:name="_Toc184310323"/>
      <w:bookmarkEnd w:id="281"/>
      <w:bookmarkStart w:id="282" w:name="_Toc184310329"/>
      <w:bookmarkEnd w:id="282"/>
      <w:bookmarkStart w:id="283" w:name="_Toc184313280"/>
      <w:bookmarkEnd w:id="283"/>
      <w:bookmarkStart w:id="284" w:name="_Toc184312077"/>
      <w:bookmarkEnd w:id="284"/>
      <w:bookmarkStart w:id="285" w:name="_Toc184310295"/>
      <w:bookmarkEnd w:id="285"/>
      <w:bookmarkStart w:id="286" w:name="_Toc184310322"/>
      <w:bookmarkEnd w:id="286"/>
      <w:bookmarkStart w:id="287" w:name="_Toc184310344"/>
      <w:bookmarkEnd w:id="287"/>
      <w:bookmarkStart w:id="288" w:name="_Toc184310332"/>
      <w:bookmarkEnd w:id="288"/>
      <w:bookmarkStart w:id="289" w:name="_Toc184310338"/>
      <w:bookmarkEnd w:id="289"/>
      <w:bookmarkStart w:id="290" w:name="_Toc184308106"/>
      <w:bookmarkEnd w:id="290"/>
      <w:bookmarkStart w:id="291" w:name="_Toc184308048"/>
      <w:bookmarkEnd w:id="291"/>
      <w:bookmarkStart w:id="292" w:name="_Toc184310302"/>
      <w:bookmarkEnd w:id="292"/>
      <w:bookmarkStart w:id="293" w:name="_Toc184312107"/>
      <w:bookmarkEnd w:id="293"/>
      <w:bookmarkStart w:id="294" w:name="_Toc184310292"/>
      <w:bookmarkEnd w:id="294"/>
      <w:bookmarkStart w:id="295" w:name="_Toc184310317"/>
      <w:bookmarkEnd w:id="295"/>
      <w:bookmarkStart w:id="296" w:name="_Toc184312086"/>
      <w:bookmarkEnd w:id="296"/>
      <w:bookmarkStart w:id="297" w:name="_Toc184314447"/>
      <w:bookmarkEnd w:id="297"/>
      <w:bookmarkStart w:id="298" w:name="_Toc184313296"/>
      <w:bookmarkEnd w:id="298"/>
      <w:bookmarkStart w:id="299" w:name="_Toc184312125"/>
      <w:bookmarkEnd w:id="299"/>
      <w:bookmarkStart w:id="300" w:name="_Toc184312075"/>
      <w:bookmarkEnd w:id="300"/>
      <w:bookmarkStart w:id="301" w:name="_Toc184314478"/>
      <w:bookmarkEnd w:id="301"/>
      <w:bookmarkStart w:id="302" w:name="_Toc184313265"/>
      <w:bookmarkEnd w:id="302"/>
      <w:bookmarkStart w:id="303" w:name="_Toc184313300"/>
      <w:bookmarkEnd w:id="303"/>
      <w:bookmarkStart w:id="304" w:name="_Toc184313274"/>
      <w:bookmarkEnd w:id="304"/>
      <w:bookmarkStart w:id="305" w:name="_Toc184312105"/>
      <w:bookmarkEnd w:id="305"/>
      <w:bookmarkStart w:id="306" w:name="_Toc184314480"/>
      <w:bookmarkEnd w:id="306"/>
      <w:bookmarkStart w:id="307" w:name="_Toc184308099"/>
      <w:bookmarkEnd w:id="307"/>
      <w:bookmarkStart w:id="308" w:name="_Toc184312135"/>
      <w:bookmarkEnd w:id="308"/>
      <w:bookmarkStart w:id="309" w:name="_Toc184310318"/>
      <w:bookmarkEnd w:id="309"/>
      <w:bookmarkStart w:id="310" w:name="_Toc184312076"/>
      <w:bookmarkEnd w:id="310"/>
      <w:bookmarkStart w:id="311" w:name="_Toc184308108"/>
      <w:bookmarkEnd w:id="311"/>
      <w:bookmarkStart w:id="312" w:name="_Toc184314412"/>
      <w:bookmarkEnd w:id="312"/>
      <w:bookmarkStart w:id="313" w:name="_Toc184314444"/>
      <w:bookmarkEnd w:id="313"/>
      <w:bookmarkStart w:id="314" w:name="_Toc184313290"/>
      <w:bookmarkEnd w:id="314"/>
      <w:bookmarkStart w:id="315" w:name="_Toc184312083"/>
      <w:bookmarkEnd w:id="315"/>
      <w:bookmarkStart w:id="316" w:name="_Toc184312108"/>
      <w:bookmarkEnd w:id="316"/>
      <w:bookmarkStart w:id="317" w:name="_Toc184314438"/>
      <w:bookmarkEnd w:id="317"/>
      <w:bookmarkStart w:id="318" w:name="_Toc184313308"/>
      <w:bookmarkEnd w:id="318"/>
      <w:bookmarkStart w:id="319" w:name="_Toc184310274"/>
      <w:bookmarkEnd w:id="319"/>
      <w:bookmarkStart w:id="320" w:name="_Toc184308080"/>
      <w:bookmarkEnd w:id="320"/>
      <w:bookmarkStart w:id="321" w:name="_Toc184308087"/>
      <w:bookmarkEnd w:id="321"/>
      <w:bookmarkStart w:id="322" w:name="_Toc184312126"/>
      <w:bookmarkEnd w:id="322"/>
      <w:bookmarkStart w:id="323" w:name="_Toc184308046"/>
      <w:bookmarkEnd w:id="323"/>
      <w:bookmarkStart w:id="324" w:name="_Toc184310281"/>
      <w:bookmarkEnd w:id="324"/>
      <w:bookmarkStart w:id="325" w:name="_Toc184313298"/>
      <w:bookmarkEnd w:id="325"/>
      <w:bookmarkStart w:id="326" w:name="_Toc184312121"/>
      <w:bookmarkEnd w:id="326"/>
      <w:bookmarkStart w:id="327" w:name="_Toc184313278"/>
      <w:bookmarkEnd w:id="327"/>
      <w:bookmarkStart w:id="328" w:name="_Toc184314464"/>
      <w:bookmarkEnd w:id="328"/>
      <w:bookmarkStart w:id="329" w:name="_Toc184313285"/>
      <w:bookmarkEnd w:id="329"/>
      <w:bookmarkStart w:id="330" w:name="_Toc184312133"/>
      <w:bookmarkEnd w:id="330"/>
      <w:bookmarkStart w:id="331" w:name="_Toc184313291"/>
      <w:bookmarkEnd w:id="331"/>
      <w:bookmarkStart w:id="332" w:name="_Toc184313287"/>
      <w:bookmarkEnd w:id="332"/>
      <w:bookmarkStart w:id="333" w:name="_Toc184314437"/>
      <w:bookmarkEnd w:id="333"/>
      <w:bookmarkStart w:id="334" w:name="_Toc184310334"/>
      <w:bookmarkEnd w:id="334"/>
      <w:bookmarkStart w:id="335" w:name="_Toc184312080"/>
      <w:bookmarkEnd w:id="335"/>
      <w:bookmarkStart w:id="336" w:name="_Toc184313258"/>
      <w:bookmarkEnd w:id="336"/>
      <w:bookmarkStart w:id="337" w:name="_Toc184314463"/>
      <w:bookmarkEnd w:id="337"/>
      <w:bookmarkStart w:id="338" w:name="_Toc184313267"/>
      <w:bookmarkEnd w:id="338"/>
      <w:bookmarkStart w:id="339" w:name="_Toc184312081"/>
      <w:bookmarkEnd w:id="339"/>
      <w:bookmarkStart w:id="340" w:name="_Toc184310285"/>
      <w:bookmarkEnd w:id="340"/>
      <w:bookmarkStart w:id="341" w:name="_Toc184312137"/>
      <w:bookmarkEnd w:id="341"/>
      <w:bookmarkStart w:id="342" w:name="_Toc184308090"/>
      <w:bookmarkEnd w:id="342"/>
      <w:bookmarkStart w:id="343" w:name="_Toc184308054"/>
      <w:bookmarkEnd w:id="343"/>
      <w:bookmarkStart w:id="344" w:name="_Toc184308074"/>
      <w:bookmarkEnd w:id="344"/>
      <w:bookmarkStart w:id="345" w:name="_Toc184310279"/>
      <w:bookmarkEnd w:id="345"/>
      <w:bookmarkStart w:id="346" w:name="_Toc184314460"/>
      <w:bookmarkEnd w:id="346"/>
      <w:bookmarkStart w:id="347" w:name="_Toc184313292"/>
      <w:bookmarkEnd w:id="347"/>
      <w:bookmarkStart w:id="348" w:name="_Toc184312106"/>
      <w:bookmarkEnd w:id="348"/>
      <w:bookmarkStart w:id="349" w:name="_Toc184312129"/>
      <w:bookmarkEnd w:id="349"/>
      <w:bookmarkStart w:id="350" w:name="_Toc184308088"/>
      <w:bookmarkEnd w:id="350"/>
      <w:bookmarkStart w:id="351" w:name="_Toc184312097"/>
      <w:bookmarkEnd w:id="351"/>
      <w:bookmarkStart w:id="352" w:name="_Toc184310325"/>
      <w:bookmarkEnd w:id="352"/>
      <w:bookmarkStart w:id="353" w:name="_Toc184314471"/>
      <w:bookmarkEnd w:id="353"/>
      <w:bookmarkStart w:id="354" w:name="_Toc184314481"/>
      <w:bookmarkEnd w:id="354"/>
      <w:bookmarkStart w:id="355" w:name="_Toc184314433"/>
      <w:bookmarkEnd w:id="355"/>
      <w:bookmarkStart w:id="356" w:name="_Toc184310297"/>
      <w:bookmarkEnd w:id="356"/>
      <w:bookmarkStart w:id="357" w:name="_Toc184310304"/>
      <w:bookmarkEnd w:id="357"/>
      <w:bookmarkStart w:id="358" w:name="_Toc184308059"/>
      <w:bookmarkEnd w:id="358"/>
      <w:bookmarkStart w:id="359" w:name="_Toc184312114"/>
      <w:bookmarkEnd w:id="359"/>
      <w:bookmarkStart w:id="360" w:name="_Toc184308063"/>
      <w:bookmarkEnd w:id="360"/>
      <w:bookmarkStart w:id="361" w:name="_Toc184312067"/>
      <w:bookmarkEnd w:id="361"/>
      <w:bookmarkStart w:id="362" w:name="_Toc184310326"/>
      <w:bookmarkEnd w:id="362"/>
      <w:bookmarkStart w:id="363" w:name="_Toc184314440"/>
      <w:bookmarkEnd w:id="363"/>
      <w:bookmarkStart w:id="364" w:name="_Toc184308092"/>
      <w:bookmarkEnd w:id="364"/>
      <w:bookmarkStart w:id="365" w:name="_Toc184314454"/>
      <w:bookmarkEnd w:id="365"/>
      <w:bookmarkStart w:id="366" w:name="_Toc184308065"/>
      <w:bookmarkEnd w:id="366"/>
      <w:bookmarkStart w:id="367" w:name="_Toc184310284"/>
      <w:bookmarkEnd w:id="367"/>
      <w:bookmarkStart w:id="368" w:name="_Toc184314461"/>
      <w:bookmarkEnd w:id="368"/>
      <w:bookmarkStart w:id="369" w:name="_Toc184314459"/>
      <w:bookmarkEnd w:id="369"/>
      <w:bookmarkStart w:id="370" w:name="_Toc184314468"/>
      <w:bookmarkEnd w:id="370"/>
      <w:bookmarkStart w:id="371" w:name="_Toc184310290"/>
      <w:bookmarkEnd w:id="371"/>
      <w:bookmarkStart w:id="372" w:name="_Toc184313247"/>
      <w:bookmarkEnd w:id="372"/>
      <w:bookmarkStart w:id="373" w:name="_Toc184310273"/>
      <w:bookmarkEnd w:id="373"/>
      <w:bookmarkStart w:id="374" w:name="_Toc184312120"/>
      <w:bookmarkEnd w:id="374"/>
      <w:bookmarkStart w:id="375" w:name="_Toc184308051"/>
      <w:bookmarkEnd w:id="375"/>
      <w:bookmarkStart w:id="376" w:name="_Toc184308105"/>
      <w:bookmarkEnd w:id="376"/>
      <w:bookmarkStart w:id="377" w:name="_Toc184310336"/>
      <w:bookmarkEnd w:id="377"/>
      <w:bookmarkStart w:id="378" w:name="_Toc184313251"/>
      <w:bookmarkEnd w:id="378"/>
      <w:bookmarkStart w:id="379" w:name="_Toc184313239"/>
      <w:bookmarkEnd w:id="379"/>
      <w:bookmarkStart w:id="380" w:name="_Toc184308089"/>
      <w:bookmarkEnd w:id="380"/>
      <w:bookmarkStart w:id="381" w:name="_Toc184310272"/>
      <w:bookmarkEnd w:id="381"/>
      <w:bookmarkStart w:id="382" w:name="_Toc184314458"/>
      <w:bookmarkEnd w:id="382"/>
      <w:bookmarkStart w:id="383" w:name="_Toc184314451"/>
      <w:bookmarkEnd w:id="383"/>
      <w:bookmarkStart w:id="384" w:name="_Toc184313301"/>
      <w:bookmarkEnd w:id="384"/>
      <w:bookmarkStart w:id="385" w:name="_Toc184312087"/>
      <w:bookmarkEnd w:id="385"/>
      <w:bookmarkStart w:id="386" w:name="_Toc184314418"/>
      <w:bookmarkEnd w:id="386"/>
      <w:bookmarkStart w:id="387" w:name="_Toc184313309"/>
      <w:bookmarkEnd w:id="387"/>
      <w:bookmarkStart w:id="388" w:name="_Toc184308077"/>
      <w:bookmarkEnd w:id="388"/>
      <w:bookmarkStart w:id="389" w:name="_Toc184312124"/>
      <w:bookmarkEnd w:id="389"/>
      <w:bookmarkStart w:id="390" w:name="_Toc184314445"/>
      <w:bookmarkEnd w:id="390"/>
      <w:bookmarkStart w:id="391" w:name="_Toc184313310"/>
      <w:bookmarkEnd w:id="391"/>
      <w:bookmarkStart w:id="392" w:name="_Toc184308041"/>
      <w:bookmarkEnd w:id="392"/>
      <w:bookmarkStart w:id="393" w:name="_Toc184314430"/>
      <w:bookmarkEnd w:id="393"/>
      <w:r>
        <w:rPr>
          <w:rFonts w:hint="eastAsia" w:ascii="宋体" w:hAnsi="宋体" w:eastAsia="宋体" w:cs="宋体"/>
          <w:b/>
          <w:color w:val="auto"/>
          <w:sz w:val="36"/>
          <w:szCs w:val="36"/>
          <w:highlight w:val="none"/>
        </w:rPr>
        <w:t>评标办法</w:t>
      </w:r>
    </w:p>
    <w:p w14:paraId="525990A7">
      <w:pPr>
        <w:pStyle w:val="3"/>
        <w:jc w:val="center"/>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t>评标办法前附表</w:t>
      </w:r>
    </w:p>
    <w:tbl>
      <w:tblPr>
        <w:tblStyle w:val="63"/>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58"/>
        <w:gridCol w:w="5040"/>
        <w:gridCol w:w="493"/>
        <w:gridCol w:w="1067"/>
        <w:gridCol w:w="1711"/>
      </w:tblGrid>
      <w:tr w14:paraId="168D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tblHeader/>
          <w:jc w:val="center"/>
        </w:trPr>
        <w:tc>
          <w:tcPr>
            <w:tcW w:w="576" w:type="dxa"/>
            <w:vAlign w:val="center"/>
          </w:tcPr>
          <w:p w14:paraId="480EC784">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798" w:type="dxa"/>
            <w:gridSpan w:val="2"/>
            <w:vAlign w:val="center"/>
          </w:tcPr>
          <w:p w14:paraId="0FAF1A7E">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493" w:type="dxa"/>
            <w:vAlign w:val="center"/>
          </w:tcPr>
          <w:p w14:paraId="3B8D7BDA">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67" w:type="dxa"/>
            <w:vAlign w:val="center"/>
          </w:tcPr>
          <w:p w14:paraId="4FC4E7E3">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711" w:type="dxa"/>
          </w:tcPr>
          <w:p w14:paraId="35B09987">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4292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14:paraId="0B5B64CF">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58" w:type="dxa"/>
            <w:vAlign w:val="center"/>
          </w:tcPr>
          <w:p w14:paraId="4A2FC0D9">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c>
          <w:tcPr>
            <w:tcW w:w="5040" w:type="dxa"/>
            <w:vAlign w:val="center"/>
          </w:tcPr>
          <w:p w14:paraId="4ECA7376">
            <w:pPr>
              <w:snapToGrid w:val="0"/>
              <w:jc w:val="both"/>
              <w:rPr>
                <w:rFonts w:hint="eastAsia" w:ascii="宋体" w:hAnsi="宋体" w:cs="宋体"/>
                <w:color w:val="auto"/>
                <w:sz w:val="24"/>
                <w:highlight w:val="none"/>
              </w:rPr>
            </w:pPr>
            <w:r>
              <w:rPr>
                <w:rFonts w:hint="eastAsia" w:ascii="宋体" w:hAnsi="宋体" w:cs="宋体"/>
                <w:color w:val="auto"/>
                <w:sz w:val="24"/>
                <w:highlight w:val="none"/>
              </w:rPr>
              <w:t>投标人自2015年1月1日以来（以合同签订时间为准）同类（指内河三级及以上或沿海的航道设计、工可、咨询）项目服务业绩：每提供1个有效业绩得1分，最高得1分。</w:t>
            </w:r>
          </w:p>
          <w:p w14:paraId="550F6EB8">
            <w:pPr>
              <w:snapToGrid w:val="0"/>
              <w:jc w:val="both"/>
              <w:rPr>
                <w:rFonts w:hint="eastAsia" w:ascii="宋体" w:hAnsi="宋体" w:eastAsia="宋体" w:cs="宋体"/>
                <w:color w:val="auto"/>
                <w:sz w:val="24"/>
                <w:highlight w:val="none"/>
              </w:rPr>
            </w:pPr>
            <w:r>
              <w:rPr>
                <w:rFonts w:hint="eastAsia" w:ascii="宋体" w:hAnsi="宋体" w:cs="宋体"/>
                <w:color w:val="auto"/>
                <w:sz w:val="24"/>
                <w:highlight w:val="none"/>
              </w:rPr>
              <w:t>证明材料：提供有效的合同复印件加盖投标人公章，否则不计分。若合同中无法体现航道等级，则须提供合同甲方盖章且能体现航道等级的相关证明材料。</w:t>
            </w:r>
          </w:p>
        </w:tc>
        <w:tc>
          <w:tcPr>
            <w:tcW w:w="493" w:type="dxa"/>
            <w:vAlign w:val="center"/>
          </w:tcPr>
          <w:p w14:paraId="01A9F1C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67" w:type="dxa"/>
            <w:vAlign w:val="center"/>
          </w:tcPr>
          <w:p w14:paraId="301483A2">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711" w:type="dxa"/>
          </w:tcPr>
          <w:p w14:paraId="233D4752">
            <w:pPr>
              <w:snapToGrid w:val="0"/>
              <w:jc w:val="center"/>
              <w:rPr>
                <w:rFonts w:hint="eastAsia" w:ascii="宋体" w:hAnsi="宋体" w:eastAsia="宋体" w:cs="宋体"/>
                <w:color w:val="auto"/>
                <w:sz w:val="24"/>
                <w:highlight w:val="none"/>
              </w:rPr>
            </w:pPr>
          </w:p>
        </w:tc>
      </w:tr>
      <w:tr w14:paraId="2242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14:paraId="5274B71F">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758" w:type="dxa"/>
            <w:vMerge w:val="restart"/>
            <w:vAlign w:val="center"/>
          </w:tcPr>
          <w:p w14:paraId="76DEBCDC">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服务团队</w:t>
            </w:r>
          </w:p>
        </w:tc>
        <w:tc>
          <w:tcPr>
            <w:tcW w:w="5040" w:type="dxa"/>
            <w:vAlign w:val="center"/>
          </w:tcPr>
          <w:p w14:paraId="4A7EB050">
            <w:pPr>
              <w:numPr>
                <w:numId w:val="0"/>
              </w:numPr>
              <w:snapToGrid w:val="0"/>
              <w:jc w:val="both"/>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bookmarkStart w:id="524" w:name="_GoBack"/>
            <w:bookmarkEnd w:id="524"/>
            <w:r>
              <w:rPr>
                <w:rFonts w:hint="eastAsia" w:ascii="宋体" w:hAnsi="宋体" w:eastAsia="宋体" w:cs="宋体"/>
                <w:color w:val="auto"/>
                <w:sz w:val="24"/>
                <w:highlight w:val="none"/>
              </w:rPr>
              <w:t>投标人针对本项目拟派项目负责人具有港口或航道或水文或海洋等相关专业正高技术职称的得3分；具有港口或航道或水文或海洋等相关专业副高技术职称的得1分</w:t>
            </w:r>
            <w:r>
              <w:rPr>
                <w:rFonts w:hint="eastAsia" w:ascii="宋体" w:hAnsi="宋体" w:cs="宋体"/>
                <w:color w:val="auto"/>
                <w:sz w:val="24"/>
                <w:highlight w:val="none"/>
                <w:lang w:eastAsia="zh-CN"/>
              </w:rPr>
              <w:t>。</w:t>
            </w:r>
          </w:p>
          <w:p w14:paraId="0BBD32B1">
            <w:pPr>
              <w:snapToGrid w:val="0"/>
              <w:jc w:val="both"/>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投标人针对本项目拟派项目负责人具</w:t>
            </w:r>
            <w:r>
              <w:rPr>
                <w:rFonts w:hint="eastAsia" w:ascii="宋体" w:hAnsi="宋体" w:cs="宋体"/>
                <w:color w:val="auto"/>
                <w:sz w:val="24"/>
                <w:highlight w:val="none"/>
                <w:lang w:eastAsia="zh-CN"/>
              </w:rPr>
              <w:t>有</w:t>
            </w:r>
            <w:r>
              <w:rPr>
                <w:rFonts w:hint="eastAsia" w:ascii="宋体" w:hAnsi="宋体" w:eastAsia="宋体" w:cs="宋体"/>
                <w:color w:val="auto"/>
                <w:sz w:val="24"/>
                <w:highlight w:val="none"/>
              </w:rPr>
              <w:t>注册咨询工程师(水运（含港口河海工程）)或注册咨询工程师(水利水电)</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注册土木工程师(港口与航道工程)证书的得2分。</w:t>
            </w:r>
          </w:p>
          <w:p w14:paraId="0DE5B8B7">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（提供相关证明材料及投标人为其缴纳的社保证明材料，不提供不得分）</w:t>
            </w:r>
          </w:p>
        </w:tc>
        <w:tc>
          <w:tcPr>
            <w:tcW w:w="493" w:type="dxa"/>
            <w:vAlign w:val="center"/>
          </w:tcPr>
          <w:p w14:paraId="050BFB7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67" w:type="dxa"/>
            <w:vAlign w:val="center"/>
          </w:tcPr>
          <w:p w14:paraId="5848BA02">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711" w:type="dxa"/>
          </w:tcPr>
          <w:p w14:paraId="6936D9E3">
            <w:pPr>
              <w:snapToGrid w:val="0"/>
              <w:jc w:val="center"/>
              <w:rPr>
                <w:rFonts w:hint="eastAsia" w:ascii="宋体" w:hAnsi="宋体" w:eastAsia="宋体" w:cs="宋体"/>
                <w:color w:val="auto"/>
                <w:sz w:val="24"/>
                <w:highlight w:val="none"/>
              </w:rPr>
            </w:pPr>
          </w:p>
        </w:tc>
      </w:tr>
      <w:tr w14:paraId="180C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3E085B8C">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58" w:type="dxa"/>
            <w:vMerge w:val="continue"/>
            <w:vAlign w:val="center"/>
          </w:tcPr>
          <w:p w14:paraId="3EB0CB89">
            <w:pPr>
              <w:snapToGrid w:val="0"/>
              <w:jc w:val="center"/>
              <w:rPr>
                <w:rFonts w:hint="eastAsia" w:ascii="宋体" w:hAnsi="宋体" w:eastAsia="宋体" w:cs="宋体"/>
                <w:color w:val="auto"/>
                <w:sz w:val="24"/>
                <w:highlight w:val="none"/>
              </w:rPr>
            </w:pPr>
          </w:p>
        </w:tc>
        <w:tc>
          <w:tcPr>
            <w:tcW w:w="5040" w:type="dxa"/>
            <w:vAlign w:val="center"/>
          </w:tcPr>
          <w:p w14:paraId="0133C0B9">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项目组其他成员（不含项目负责人）：</w:t>
            </w:r>
          </w:p>
          <w:p w14:paraId="5E1EE0C4">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组成员具有港口或航道或水文或海洋等相关专业正高技术职称的，每具有1人得2分，最高得2分；具有港口或航道或水文或海洋等相关专业副高及以上技术职称的，每具有1人得1分，最高得2分；具有港口或航道或水文或海洋等相关专业中级及以上技术职称的，每具有1人得0.5分，最高得1分。本项目最多得5分。同一人员不重复得分。</w:t>
            </w:r>
          </w:p>
          <w:p w14:paraId="249D22CC">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（提供相关证明材料及投标人为其缴纳的社保证明材料，不提供不得分）</w:t>
            </w:r>
          </w:p>
        </w:tc>
        <w:tc>
          <w:tcPr>
            <w:tcW w:w="493" w:type="dxa"/>
            <w:vAlign w:val="center"/>
          </w:tcPr>
          <w:p w14:paraId="564275CE">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67" w:type="dxa"/>
            <w:vAlign w:val="center"/>
          </w:tcPr>
          <w:p w14:paraId="66D094F5">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711" w:type="dxa"/>
          </w:tcPr>
          <w:p w14:paraId="6C4AF95A">
            <w:pPr>
              <w:snapToGrid w:val="0"/>
              <w:jc w:val="center"/>
              <w:rPr>
                <w:rFonts w:hint="eastAsia" w:ascii="宋体" w:hAnsi="宋体" w:eastAsia="宋体" w:cs="宋体"/>
                <w:color w:val="auto"/>
                <w:sz w:val="24"/>
                <w:highlight w:val="none"/>
              </w:rPr>
            </w:pPr>
          </w:p>
        </w:tc>
      </w:tr>
      <w:tr w14:paraId="2B11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666523A6">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8" w:type="dxa"/>
            <w:vMerge w:val="continue"/>
            <w:vAlign w:val="center"/>
          </w:tcPr>
          <w:p w14:paraId="605D81BC">
            <w:pPr>
              <w:snapToGrid w:val="0"/>
              <w:jc w:val="center"/>
              <w:rPr>
                <w:rFonts w:hint="eastAsia" w:ascii="宋体" w:hAnsi="宋体" w:eastAsia="宋体" w:cs="宋体"/>
                <w:color w:val="auto"/>
                <w:sz w:val="24"/>
                <w:highlight w:val="none"/>
              </w:rPr>
            </w:pPr>
          </w:p>
        </w:tc>
        <w:tc>
          <w:tcPr>
            <w:tcW w:w="5040" w:type="dxa"/>
            <w:vAlign w:val="center"/>
          </w:tcPr>
          <w:p w14:paraId="1E0E1D84">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项目组其他成员（不含项目负责人）：</w:t>
            </w:r>
          </w:p>
          <w:p w14:paraId="2457BAB6">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具有中级及以上职称且具有注册咨询工程师(水运（含港口河海工程）)或注册咨询工程师(水利水电)证书的，每具有1人得2分，最多3分；具有中级及以上职称且具有注册土木工程师(港口与航道工程)证书的，每具有</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人得2分，最多得2分。同一人员不重复得分。</w:t>
            </w:r>
          </w:p>
          <w:p w14:paraId="1FF341DF">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（提供相关证明材料及投标人为其缴纳的社保证明材料，不提供不得分）</w:t>
            </w:r>
          </w:p>
        </w:tc>
        <w:tc>
          <w:tcPr>
            <w:tcW w:w="493" w:type="dxa"/>
            <w:vAlign w:val="center"/>
          </w:tcPr>
          <w:p w14:paraId="2656BCA8">
            <w:pPr>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1067" w:type="dxa"/>
            <w:vAlign w:val="center"/>
          </w:tcPr>
          <w:p w14:paraId="3BF4344E">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711" w:type="dxa"/>
          </w:tcPr>
          <w:p w14:paraId="128B9942">
            <w:pPr>
              <w:snapToGrid w:val="0"/>
              <w:jc w:val="center"/>
              <w:rPr>
                <w:rFonts w:hint="eastAsia" w:ascii="宋体" w:hAnsi="宋体" w:eastAsia="宋体" w:cs="宋体"/>
                <w:color w:val="auto"/>
                <w:sz w:val="24"/>
                <w:highlight w:val="none"/>
              </w:rPr>
            </w:pPr>
          </w:p>
        </w:tc>
      </w:tr>
      <w:tr w14:paraId="1974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3175ABC2">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758" w:type="dxa"/>
            <w:vMerge w:val="continue"/>
            <w:vAlign w:val="center"/>
          </w:tcPr>
          <w:p w14:paraId="3D7BC67E">
            <w:pPr>
              <w:snapToGrid w:val="0"/>
              <w:jc w:val="center"/>
              <w:rPr>
                <w:rFonts w:hint="eastAsia" w:ascii="宋体" w:hAnsi="宋体" w:eastAsia="宋体" w:cs="宋体"/>
                <w:color w:val="auto"/>
                <w:sz w:val="24"/>
                <w:highlight w:val="none"/>
              </w:rPr>
            </w:pPr>
          </w:p>
        </w:tc>
        <w:tc>
          <w:tcPr>
            <w:tcW w:w="5040" w:type="dxa"/>
            <w:vAlign w:val="center"/>
          </w:tcPr>
          <w:p w14:paraId="445AE5B1">
            <w:pPr>
              <w:snapToGrid w:val="0"/>
              <w:jc w:val="both"/>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项目组其他成员（不含项目负责人）</w:t>
            </w:r>
            <w:r>
              <w:rPr>
                <w:rFonts w:hint="eastAsia" w:ascii="宋体" w:hAnsi="宋体" w:cs="宋体"/>
                <w:color w:val="auto"/>
                <w:sz w:val="24"/>
                <w:highlight w:val="none"/>
                <w:lang w:eastAsia="zh-CN"/>
              </w:rPr>
              <w:t>：</w:t>
            </w:r>
          </w:p>
          <w:p w14:paraId="73FFC2F1">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具有中级及以上技术职称的人数大于4人，每增加1个具有中级及以上技术职称</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rPr>
              <w:t>专业技术人员得2分，最多得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14:paraId="463FE721">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（提供投标人为其缴纳的社保证明材料，不提供不得分）</w:t>
            </w:r>
          </w:p>
        </w:tc>
        <w:tc>
          <w:tcPr>
            <w:tcW w:w="493" w:type="dxa"/>
            <w:vAlign w:val="center"/>
          </w:tcPr>
          <w:p w14:paraId="312E28A7">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67" w:type="dxa"/>
            <w:vAlign w:val="center"/>
          </w:tcPr>
          <w:p w14:paraId="552DD6F3">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1711" w:type="dxa"/>
          </w:tcPr>
          <w:p w14:paraId="14185532">
            <w:pPr>
              <w:snapToGrid w:val="0"/>
              <w:jc w:val="center"/>
              <w:rPr>
                <w:rFonts w:hint="eastAsia" w:ascii="宋体" w:hAnsi="宋体" w:eastAsia="宋体" w:cs="宋体"/>
                <w:color w:val="auto"/>
                <w:sz w:val="24"/>
                <w:highlight w:val="none"/>
              </w:rPr>
            </w:pPr>
          </w:p>
        </w:tc>
      </w:tr>
      <w:tr w14:paraId="34A3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33CEE251">
            <w:pPr>
              <w:snapToGrid w:val="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p>
        </w:tc>
        <w:tc>
          <w:tcPr>
            <w:tcW w:w="758" w:type="dxa"/>
            <w:vAlign w:val="center"/>
          </w:tcPr>
          <w:p w14:paraId="774C8443">
            <w:pPr>
              <w:snapToGri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对本项目的理解</w:t>
            </w:r>
          </w:p>
        </w:tc>
        <w:tc>
          <w:tcPr>
            <w:tcW w:w="5040" w:type="dxa"/>
            <w:vAlign w:val="center"/>
          </w:tcPr>
          <w:p w14:paraId="60FBB03E">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投标人对本项目特点的掌握和理解的阐述，评委根据概述内容的完整性、针对性、项目实际符合程度进行评价给分。分值（5、4、3、2、1、0）。</w:t>
            </w:r>
          </w:p>
        </w:tc>
        <w:tc>
          <w:tcPr>
            <w:tcW w:w="493" w:type="dxa"/>
            <w:vAlign w:val="center"/>
          </w:tcPr>
          <w:p w14:paraId="147D8E64">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67" w:type="dxa"/>
            <w:shd w:val="clear" w:color="auto" w:fill="auto"/>
            <w:vAlign w:val="center"/>
          </w:tcPr>
          <w:p w14:paraId="7EDB21CB">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711" w:type="dxa"/>
          </w:tcPr>
          <w:p w14:paraId="7FA8FC7B">
            <w:pPr>
              <w:snapToGrid w:val="0"/>
              <w:jc w:val="center"/>
              <w:rPr>
                <w:rFonts w:hint="eastAsia" w:ascii="宋体" w:hAnsi="宋体" w:eastAsia="宋体" w:cs="宋体"/>
                <w:color w:val="auto"/>
                <w:sz w:val="24"/>
                <w:highlight w:val="none"/>
              </w:rPr>
            </w:pPr>
          </w:p>
        </w:tc>
      </w:tr>
      <w:tr w14:paraId="1A25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3170353B">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758" w:type="dxa"/>
            <w:vAlign w:val="center"/>
          </w:tcPr>
          <w:p w14:paraId="3E1613BE">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总体</w:t>
            </w:r>
          </w:p>
          <w:p w14:paraId="58F95BE0">
            <w:pPr>
              <w:snapToGri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思路</w:t>
            </w:r>
          </w:p>
        </w:tc>
        <w:tc>
          <w:tcPr>
            <w:tcW w:w="5040" w:type="dxa"/>
            <w:vAlign w:val="center"/>
          </w:tcPr>
          <w:p w14:paraId="14763C41">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投标人对本项目研究总体思路的阐述，评委根据概述内容的完整性、针对性、项目实际符合程度进行评价给分。分值（5、4、3、2、1、0）。</w:t>
            </w:r>
          </w:p>
        </w:tc>
        <w:tc>
          <w:tcPr>
            <w:tcW w:w="493" w:type="dxa"/>
            <w:vAlign w:val="center"/>
          </w:tcPr>
          <w:p w14:paraId="2938208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67" w:type="dxa"/>
            <w:shd w:val="clear" w:color="auto" w:fill="auto"/>
            <w:vAlign w:val="center"/>
          </w:tcPr>
          <w:p w14:paraId="49911537">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711" w:type="dxa"/>
          </w:tcPr>
          <w:p w14:paraId="0E9A2A03">
            <w:pPr>
              <w:snapToGrid w:val="0"/>
              <w:jc w:val="center"/>
              <w:rPr>
                <w:rFonts w:hint="eastAsia" w:ascii="宋体" w:hAnsi="宋体" w:eastAsia="宋体" w:cs="宋体"/>
                <w:color w:val="auto"/>
                <w:sz w:val="24"/>
                <w:highlight w:val="none"/>
              </w:rPr>
            </w:pPr>
          </w:p>
        </w:tc>
      </w:tr>
      <w:tr w14:paraId="316D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673EBF9A">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758" w:type="dxa"/>
            <w:vAlign w:val="center"/>
          </w:tcPr>
          <w:p w14:paraId="2E811384">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重点、难点及关键性技术问题把握程度</w:t>
            </w:r>
          </w:p>
        </w:tc>
        <w:tc>
          <w:tcPr>
            <w:tcW w:w="5040" w:type="dxa"/>
            <w:vAlign w:val="center"/>
          </w:tcPr>
          <w:p w14:paraId="71E602E9">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投标人对本项目的重点、难点及关键性技术问题把握程度进行阐述。</w:t>
            </w:r>
            <w:bookmarkStart w:id="394" w:name="OLE_LINK1"/>
            <w:r>
              <w:rPr>
                <w:rFonts w:hint="eastAsia" w:ascii="宋体" w:hAnsi="宋体" w:eastAsia="宋体" w:cs="宋体"/>
                <w:color w:val="auto"/>
                <w:sz w:val="24"/>
                <w:highlight w:val="none"/>
              </w:rPr>
              <w:t>评委根据阐述和解决方案的全面性、可行性进行评价给分。</w:t>
            </w:r>
            <w:bookmarkEnd w:id="394"/>
            <w:r>
              <w:rPr>
                <w:rFonts w:hint="eastAsia" w:ascii="宋体" w:hAnsi="宋体" w:eastAsia="宋体" w:cs="宋体"/>
                <w:color w:val="auto"/>
                <w:sz w:val="24"/>
                <w:highlight w:val="none"/>
              </w:rPr>
              <w:t>分值（5、4、3、2、1、0）。</w:t>
            </w:r>
          </w:p>
        </w:tc>
        <w:tc>
          <w:tcPr>
            <w:tcW w:w="493" w:type="dxa"/>
            <w:vAlign w:val="center"/>
          </w:tcPr>
          <w:p w14:paraId="3F79036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67" w:type="dxa"/>
            <w:shd w:val="clear" w:color="auto" w:fill="auto"/>
            <w:vAlign w:val="center"/>
          </w:tcPr>
          <w:p w14:paraId="7B44BE90">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711" w:type="dxa"/>
          </w:tcPr>
          <w:p w14:paraId="2AB4213A">
            <w:pPr>
              <w:snapToGrid w:val="0"/>
              <w:jc w:val="center"/>
              <w:rPr>
                <w:rFonts w:hint="eastAsia" w:ascii="宋体" w:hAnsi="宋体" w:eastAsia="宋体" w:cs="宋体"/>
                <w:color w:val="auto"/>
                <w:sz w:val="24"/>
                <w:highlight w:val="none"/>
              </w:rPr>
            </w:pPr>
          </w:p>
        </w:tc>
      </w:tr>
      <w:tr w14:paraId="7118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6" w:type="dxa"/>
            <w:shd w:val="clear" w:color="auto" w:fill="auto"/>
            <w:vAlign w:val="center"/>
          </w:tcPr>
          <w:p w14:paraId="4DA1B3C8">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758" w:type="dxa"/>
            <w:vMerge w:val="restart"/>
            <w:vAlign w:val="center"/>
          </w:tcPr>
          <w:p w14:paraId="2C63A351">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技术路线阐述</w:t>
            </w:r>
          </w:p>
        </w:tc>
        <w:tc>
          <w:tcPr>
            <w:tcW w:w="5040" w:type="dxa"/>
            <w:vAlign w:val="center"/>
          </w:tcPr>
          <w:p w14:paraId="467E264D">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w:t>
            </w:r>
            <w:r>
              <w:rPr>
                <w:rFonts w:hint="eastAsia" w:ascii="宋体" w:hAnsi="宋体" w:eastAsia="宋体" w:cs="宋体"/>
                <w:color w:val="auto"/>
                <w:sz w:val="24"/>
                <w:highlight w:val="none"/>
                <w:lang w:val="en-US" w:eastAsia="zh-CN"/>
              </w:rPr>
              <w:t>搜集已有出海航道研究成果，梳理分析与本次采购相关的研究重点</w:t>
            </w:r>
            <w:r>
              <w:rPr>
                <w:rFonts w:hint="eastAsia" w:ascii="宋体" w:hAnsi="宋体" w:eastAsia="宋体" w:cs="宋体"/>
                <w:color w:val="auto"/>
                <w:sz w:val="24"/>
                <w:highlight w:val="none"/>
              </w:rPr>
              <w:t>拟采用的技术路线进行阐述，内容具有针对性、技术路线清晰。评委根据阐述和提供的方案的全面性、可行性进行评价给分。分值（4、3、2、1、0）</w:t>
            </w:r>
            <w:r>
              <w:rPr>
                <w:rFonts w:hint="eastAsia" w:ascii="宋体" w:hAnsi="宋体" w:eastAsia="宋体" w:cs="宋体"/>
                <w:color w:val="auto"/>
                <w:sz w:val="24"/>
                <w:highlight w:val="none"/>
                <w:lang w:val="en-US" w:eastAsia="zh-CN"/>
              </w:rPr>
              <w:t>。</w:t>
            </w:r>
          </w:p>
        </w:tc>
        <w:tc>
          <w:tcPr>
            <w:tcW w:w="493" w:type="dxa"/>
            <w:shd w:val="clear" w:color="auto" w:fill="auto"/>
            <w:vAlign w:val="center"/>
          </w:tcPr>
          <w:p w14:paraId="60D60D71">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67" w:type="dxa"/>
            <w:shd w:val="clear" w:color="auto" w:fill="auto"/>
            <w:vAlign w:val="center"/>
          </w:tcPr>
          <w:p w14:paraId="72C68A60">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711" w:type="dxa"/>
          </w:tcPr>
          <w:p w14:paraId="2E63B23C">
            <w:pPr>
              <w:snapToGrid w:val="0"/>
              <w:jc w:val="center"/>
              <w:rPr>
                <w:rFonts w:hint="eastAsia" w:ascii="宋体" w:hAnsi="宋体" w:eastAsia="宋体" w:cs="宋体"/>
                <w:color w:val="auto"/>
                <w:sz w:val="24"/>
                <w:highlight w:val="none"/>
              </w:rPr>
            </w:pPr>
          </w:p>
        </w:tc>
      </w:tr>
      <w:tr w14:paraId="5CA8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61D3FE23">
            <w:pPr>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758" w:type="dxa"/>
            <w:vMerge w:val="continue"/>
            <w:vAlign w:val="center"/>
          </w:tcPr>
          <w:p w14:paraId="107582F8">
            <w:pPr>
              <w:snapToGrid w:val="0"/>
              <w:jc w:val="left"/>
              <w:rPr>
                <w:rFonts w:hint="eastAsia" w:ascii="宋体" w:hAnsi="宋体" w:eastAsia="宋体" w:cs="宋体"/>
                <w:color w:val="auto"/>
                <w:sz w:val="24"/>
                <w:highlight w:val="none"/>
              </w:rPr>
            </w:pPr>
          </w:p>
        </w:tc>
        <w:tc>
          <w:tcPr>
            <w:tcW w:w="5040" w:type="dxa"/>
            <w:vAlign w:val="center"/>
          </w:tcPr>
          <w:p w14:paraId="0B95C172">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w:t>
            </w:r>
            <w:r>
              <w:rPr>
                <w:rFonts w:hint="default" w:ascii="Times New Roman" w:hAnsi="Times New Roman" w:cs="Times New Roman"/>
                <w:color w:val="auto"/>
                <w:sz w:val="24"/>
                <w:highlight w:val="none"/>
                <w:u w:val="single"/>
                <w:lang w:val="en-US" w:eastAsia="zh-CN"/>
              </w:rPr>
              <w:t>开展</w:t>
            </w:r>
            <w:r>
              <w:rPr>
                <w:rFonts w:hint="default" w:ascii="Times New Roman" w:hAnsi="Times New Roman" w:cs="Times New Roman"/>
                <w:color w:val="auto"/>
                <w:sz w:val="24"/>
                <w:highlight w:val="none"/>
                <w:u w:val="single"/>
              </w:rPr>
              <w:t>自然条件分析</w:t>
            </w:r>
            <w:r>
              <w:rPr>
                <w:rFonts w:hint="eastAsia" w:ascii="宋体" w:hAnsi="宋体" w:eastAsia="宋体" w:cs="宋体"/>
                <w:color w:val="auto"/>
                <w:sz w:val="24"/>
                <w:highlight w:val="none"/>
              </w:rPr>
              <w:t>拟采用的技术路线进行阐述，内容具有针对性、技术路线清晰。</w:t>
            </w:r>
            <w:bookmarkStart w:id="395" w:name="OLE_LINK2"/>
            <w:r>
              <w:rPr>
                <w:rFonts w:hint="eastAsia" w:ascii="宋体" w:hAnsi="宋体" w:eastAsia="宋体" w:cs="宋体"/>
                <w:color w:val="auto"/>
                <w:sz w:val="24"/>
                <w:highlight w:val="none"/>
              </w:rPr>
              <w:t>评委根据阐述和提供的方案的全面性、可行性进行评价给分。</w:t>
            </w:r>
            <w:bookmarkEnd w:id="395"/>
            <w:r>
              <w:rPr>
                <w:rFonts w:hint="eastAsia" w:ascii="宋体" w:hAnsi="宋体" w:eastAsia="宋体" w:cs="宋体"/>
                <w:color w:val="auto"/>
                <w:sz w:val="24"/>
                <w:highlight w:val="none"/>
              </w:rPr>
              <w:t>分值（5、4、3、2、1、0）</w:t>
            </w:r>
          </w:p>
        </w:tc>
        <w:tc>
          <w:tcPr>
            <w:tcW w:w="493" w:type="dxa"/>
            <w:shd w:val="clear" w:color="auto" w:fill="auto"/>
            <w:vAlign w:val="center"/>
          </w:tcPr>
          <w:p w14:paraId="412F99A0">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67" w:type="dxa"/>
            <w:shd w:val="clear" w:color="auto" w:fill="auto"/>
            <w:vAlign w:val="center"/>
          </w:tcPr>
          <w:p w14:paraId="26C8031D">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711" w:type="dxa"/>
          </w:tcPr>
          <w:p w14:paraId="66E3ED9B">
            <w:pPr>
              <w:snapToGrid w:val="0"/>
              <w:jc w:val="center"/>
              <w:rPr>
                <w:rFonts w:hint="eastAsia" w:ascii="宋体" w:hAnsi="宋体" w:eastAsia="宋体" w:cs="宋体"/>
                <w:color w:val="auto"/>
                <w:sz w:val="24"/>
                <w:highlight w:val="none"/>
              </w:rPr>
            </w:pPr>
          </w:p>
        </w:tc>
      </w:tr>
      <w:tr w14:paraId="0AA0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118EA32C">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p>
        </w:tc>
        <w:tc>
          <w:tcPr>
            <w:tcW w:w="758" w:type="dxa"/>
            <w:vMerge w:val="continue"/>
            <w:vAlign w:val="center"/>
          </w:tcPr>
          <w:p w14:paraId="3BC55016">
            <w:pPr>
              <w:snapToGrid w:val="0"/>
              <w:jc w:val="left"/>
              <w:rPr>
                <w:rFonts w:hint="eastAsia" w:ascii="宋体" w:hAnsi="宋体" w:eastAsia="宋体" w:cs="宋体"/>
                <w:color w:val="auto"/>
                <w:sz w:val="24"/>
                <w:highlight w:val="none"/>
              </w:rPr>
            </w:pPr>
          </w:p>
        </w:tc>
        <w:tc>
          <w:tcPr>
            <w:tcW w:w="5040" w:type="dxa"/>
            <w:vAlign w:val="center"/>
          </w:tcPr>
          <w:p w14:paraId="0A33D739">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投标人对建设因素评估拟采用的技术路线进行阐述，内容具有针对性、技术路线清晰。评委根据阐述和提供的方案的全面性、可行性进行评价给分。分值（5、4、3、2、1、0）</w:t>
            </w:r>
          </w:p>
        </w:tc>
        <w:tc>
          <w:tcPr>
            <w:tcW w:w="493" w:type="dxa"/>
            <w:shd w:val="clear" w:color="auto" w:fill="auto"/>
            <w:vAlign w:val="center"/>
          </w:tcPr>
          <w:p w14:paraId="2B2D43B1">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67" w:type="dxa"/>
            <w:shd w:val="clear" w:color="auto" w:fill="auto"/>
            <w:vAlign w:val="center"/>
          </w:tcPr>
          <w:p w14:paraId="084C07BB">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711" w:type="dxa"/>
          </w:tcPr>
          <w:p w14:paraId="63189C13">
            <w:pPr>
              <w:snapToGrid w:val="0"/>
              <w:jc w:val="center"/>
              <w:rPr>
                <w:rFonts w:hint="eastAsia" w:ascii="宋体" w:hAnsi="宋体" w:eastAsia="宋体" w:cs="宋体"/>
                <w:color w:val="auto"/>
                <w:sz w:val="24"/>
                <w:highlight w:val="none"/>
              </w:rPr>
            </w:pPr>
          </w:p>
        </w:tc>
      </w:tr>
      <w:tr w14:paraId="3EE4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1E590B50">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p>
        </w:tc>
        <w:tc>
          <w:tcPr>
            <w:tcW w:w="758" w:type="dxa"/>
            <w:vMerge w:val="continue"/>
            <w:vAlign w:val="center"/>
          </w:tcPr>
          <w:p w14:paraId="44D34491">
            <w:pPr>
              <w:snapToGrid w:val="0"/>
              <w:jc w:val="left"/>
              <w:rPr>
                <w:rFonts w:hint="eastAsia" w:ascii="宋体" w:hAnsi="宋体" w:eastAsia="宋体" w:cs="宋体"/>
                <w:color w:val="auto"/>
                <w:sz w:val="24"/>
                <w:highlight w:val="none"/>
              </w:rPr>
            </w:pPr>
          </w:p>
        </w:tc>
        <w:tc>
          <w:tcPr>
            <w:tcW w:w="5040" w:type="dxa"/>
            <w:vAlign w:val="center"/>
          </w:tcPr>
          <w:p w14:paraId="46B02DF2">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w:t>
            </w:r>
            <w:r>
              <w:rPr>
                <w:rFonts w:hint="default" w:ascii="Times New Roman" w:hAnsi="Times New Roman" w:cs="Times New Roman"/>
                <w:color w:val="auto"/>
                <w:sz w:val="24"/>
                <w:highlight w:val="none"/>
                <w:u w:val="single"/>
              </w:rPr>
              <w:t>初步</w:t>
            </w:r>
            <w:r>
              <w:rPr>
                <w:rFonts w:hint="default" w:ascii="Times New Roman" w:hAnsi="Times New Roman" w:cs="Times New Roman"/>
                <w:color w:val="auto"/>
                <w:sz w:val="24"/>
                <w:highlight w:val="none"/>
                <w:u w:val="single"/>
                <w:lang w:val="en-US" w:eastAsia="zh-CN"/>
              </w:rPr>
              <w:t>提出</w:t>
            </w:r>
            <w:r>
              <w:rPr>
                <w:rFonts w:hint="default" w:ascii="Times New Roman" w:hAnsi="Times New Roman" w:cs="Times New Roman"/>
                <w:color w:val="auto"/>
                <w:sz w:val="24"/>
                <w:highlight w:val="none"/>
                <w:u w:val="single"/>
              </w:rPr>
              <w:t>出海航道</w:t>
            </w:r>
            <w:r>
              <w:rPr>
                <w:rFonts w:hint="default" w:ascii="Times New Roman" w:hAnsi="Times New Roman" w:cs="Times New Roman"/>
                <w:color w:val="auto"/>
                <w:sz w:val="24"/>
                <w:highlight w:val="none"/>
                <w:u w:val="single"/>
                <w:lang w:val="en-US" w:eastAsia="zh-CN"/>
              </w:rPr>
              <w:t>线位方案</w:t>
            </w:r>
            <w:r>
              <w:rPr>
                <w:rFonts w:hint="eastAsia" w:ascii="宋体" w:hAnsi="宋体" w:eastAsia="宋体" w:cs="宋体"/>
                <w:color w:val="auto"/>
                <w:sz w:val="24"/>
                <w:highlight w:val="none"/>
              </w:rPr>
              <w:t>拟采用的技术路线进行阐述，内容具有针对性、技术路线清晰。</w:t>
            </w:r>
            <w:bookmarkStart w:id="396" w:name="OLE_LINK3"/>
            <w:r>
              <w:rPr>
                <w:rFonts w:hint="eastAsia" w:ascii="宋体" w:hAnsi="宋体" w:eastAsia="宋体" w:cs="宋体"/>
                <w:color w:val="auto"/>
                <w:sz w:val="24"/>
                <w:highlight w:val="none"/>
              </w:rPr>
              <w:t>评委根据阐述和提供的方案的全面性、可行性进行评价给分。</w:t>
            </w:r>
            <w:bookmarkEnd w:id="396"/>
            <w:r>
              <w:rPr>
                <w:rFonts w:hint="eastAsia" w:ascii="宋体" w:hAnsi="宋体" w:eastAsia="宋体" w:cs="宋体"/>
                <w:color w:val="auto"/>
                <w:sz w:val="24"/>
                <w:highlight w:val="none"/>
              </w:rPr>
              <w:t>分值（5、4、3、2、1、0）</w:t>
            </w:r>
          </w:p>
        </w:tc>
        <w:tc>
          <w:tcPr>
            <w:tcW w:w="493" w:type="dxa"/>
            <w:shd w:val="clear" w:color="auto" w:fill="auto"/>
            <w:vAlign w:val="center"/>
          </w:tcPr>
          <w:p w14:paraId="2C1C8285">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67" w:type="dxa"/>
            <w:shd w:val="clear" w:color="auto" w:fill="auto"/>
            <w:vAlign w:val="center"/>
          </w:tcPr>
          <w:p w14:paraId="53389260">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711" w:type="dxa"/>
          </w:tcPr>
          <w:p w14:paraId="62FB4FC9">
            <w:pPr>
              <w:snapToGrid w:val="0"/>
              <w:jc w:val="center"/>
              <w:rPr>
                <w:rFonts w:hint="eastAsia" w:ascii="宋体" w:hAnsi="宋体" w:eastAsia="宋体" w:cs="宋体"/>
                <w:color w:val="auto"/>
                <w:sz w:val="24"/>
                <w:highlight w:val="none"/>
              </w:rPr>
            </w:pPr>
          </w:p>
        </w:tc>
      </w:tr>
      <w:tr w14:paraId="6740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017B3176">
            <w:pPr>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758" w:type="dxa"/>
            <w:vMerge w:val="continue"/>
            <w:vAlign w:val="center"/>
          </w:tcPr>
          <w:p w14:paraId="0E914E19">
            <w:pPr>
              <w:snapToGrid w:val="0"/>
              <w:jc w:val="left"/>
              <w:rPr>
                <w:rFonts w:hint="eastAsia" w:ascii="宋体" w:hAnsi="宋体" w:eastAsia="宋体" w:cs="宋体"/>
                <w:color w:val="auto"/>
                <w:sz w:val="24"/>
                <w:highlight w:val="none"/>
              </w:rPr>
            </w:pPr>
          </w:p>
        </w:tc>
        <w:tc>
          <w:tcPr>
            <w:tcW w:w="5040" w:type="dxa"/>
            <w:vAlign w:val="center"/>
          </w:tcPr>
          <w:p w14:paraId="3027A618">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投标人对下阶段工作提出建议拟采用的技术路线进行阐述，内容具有针对性、技术路线清晰。评委根据阐述和提供的方案的全面性、可行性进行评价给分。分值（5、4、3、2、1、0）</w:t>
            </w:r>
          </w:p>
        </w:tc>
        <w:tc>
          <w:tcPr>
            <w:tcW w:w="493" w:type="dxa"/>
            <w:shd w:val="clear" w:color="auto" w:fill="auto"/>
            <w:vAlign w:val="center"/>
          </w:tcPr>
          <w:p w14:paraId="0C6941D8">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67" w:type="dxa"/>
            <w:shd w:val="clear" w:color="auto" w:fill="auto"/>
            <w:vAlign w:val="center"/>
          </w:tcPr>
          <w:p w14:paraId="72DBD569">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711" w:type="dxa"/>
          </w:tcPr>
          <w:p w14:paraId="296F4FEA">
            <w:pPr>
              <w:snapToGrid w:val="0"/>
              <w:jc w:val="center"/>
              <w:rPr>
                <w:rFonts w:hint="eastAsia" w:ascii="宋体" w:hAnsi="宋体" w:eastAsia="宋体" w:cs="宋体"/>
                <w:color w:val="auto"/>
                <w:sz w:val="24"/>
                <w:highlight w:val="none"/>
              </w:rPr>
            </w:pPr>
          </w:p>
        </w:tc>
      </w:tr>
      <w:tr w14:paraId="7957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12C680CC">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758" w:type="dxa"/>
            <w:vAlign w:val="center"/>
          </w:tcPr>
          <w:p w14:paraId="46DCA49A">
            <w:pPr>
              <w:snapToGri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研究进度保证措施</w:t>
            </w:r>
          </w:p>
        </w:tc>
        <w:tc>
          <w:tcPr>
            <w:tcW w:w="5040" w:type="dxa"/>
            <w:vAlign w:val="center"/>
          </w:tcPr>
          <w:p w14:paraId="5849B7E9">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投标人对本项目实施阶段的进度等保证措施进行阐述，评委根据方案的合理性、可行性进行评价给分。分值（5、4、3、2、1、0）。</w:t>
            </w:r>
          </w:p>
        </w:tc>
        <w:tc>
          <w:tcPr>
            <w:tcW w:w="493" w:type="dxa"/>
            <w:vAlign w:val="center"/>
          </w:tcPr>
          <w:p w14:paraId="0F6E743C">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67" w:type="dxa"/>
            <w:shd w:val="clear" w:color="auto" w:fill="auto"/>
            <w:vAlign w:val="center"/>
          </w:tcPr>
          <w:p w14:paraId="14FEF934">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711" w:type="dxa"/>
          </w:tcPr>
          <w:p w14:paraId="750584E0">
            <w:pPr>
              <w:snapToGrid w:val="0"/>
              <w:jc w:val="center"/>
              <w:rPr>
                <w:rFonts w:hint="eastAsia" w:ascii="宋体" w:hAnsi="宋体" w:eastAsia="宋体" w:cs="宋体"/>
                <w:color w:val="auto"/>
                <w:sz w:val="24"/>
                <w:highlight w:val="none"/>
              </w:rPr>
            </w:pPr>
          </w:p>
        </w:tc>
      </w:tr>
      <w:tr w14:paraId="511D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1E7E827B">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758" w:type="dxa"/>
            <w:vAlign w:val="center"/>
          </w:tcPr>
          <w:p w14:paraId="1FF6D0D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研究质量及保障措施</w:t>
            </w:r>
          </w:p>
        </w:tc>
        <w:tc>
          <w:tcPr>
            <w:tcW w:w="5040" w:type="dxa"/>
            <w:vAlign w:val="center"/>
          </w:tcPr>
          <w:p w14:paraId="4BE1D6B1">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投标人对本项目过程中的质量保障措施进行阐述。评委根据措施的合理性、可行性进行评价给分。分值（</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4、3、2、1、0）。</w:t>
            </w:r>
          </w:p>
        </w:tc>
        <w:tc>
          <w:tcPr>
            <w:tcW w:w="493" w:type="dxa"/>
            <w:vAlign w:val="center"/>
          </w:tcPr>
          <w:p w14:paraId="1E85F924">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67" w:type="dxa"/>
            <w:shd w:val="clear" w:color="auto" w:fill="auto"/>
            <w:vAlign w:val="center"/>
          </w:tcPr>
          <w:p w14:paraId="623D740D">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711" w:type="dxa"/>
          </w:tcPr>
          <w:p w14:paraId="29155180">
            <w:pPr>
              <w:snapToGrid w:val="0"/>
              <w:jc w:val="center"/>
              <w:rPr>
                <w:rFonts w:hint="eastAsia" w:ascii="宋体" w:hAnsi="宋体" w:eastAsia="宋体" w:cs="宋体"/>
                <w:color w:val="auto"/>
                <w:sz w:val="24"/>
                <w:highlight w:val="none"/>
              </w:rPr>
            </w:pPr>
          </w:p>
        </w:tc>
      </w:tr>
      <w:tr w14:paraId="2C19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1C1B71EA">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758" w:type="dxa"/>
            <w:vAlign w:val="center"/>
          </w:tcPr>
          <w:p w14:paraId="2D057DF4">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w:t>
            </w:r>
          </w:p>
          <w:p w14:paraId="599CC7E9">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计划</w:t>
            </w:r>
          </w:p>
        </w:tc>
        <w:tc>
          <w:tcPr>
            <w:tcW w:w="5040" w:type="dxa"/>
            <w:vAlign w:val="center"/>
          </w:tcPr>
          <w:p w14:paraId="55AF2F7B">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投标人对本项目的工作计划的安排阐述，评委根据方案的合理性、可行性进行评价给分。分值（</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4、3、2、1、0）。</w:t>
            </w:r>
          </w:p>
        </w:tc>
        <w:tc>
          <w:tcPr>
            <w:tcW w:w="493" w:type="dxa"/>
            <w:vAlign w:val="center"/>
          </w:tcPr>
          <w:p w14:paraId="1B2E71A7">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67" w:type="dxa"/>
            <w:shd w:val="clear" w:color="auto" w:fill="auto"/>
            <w:vAlign w:val="center"/>
          </w:tcPr>
          <w:p w14:paraId="56853D62">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711" w:type="dxa"/>
          </w:tcPr>
          <w:p w14:paraId="3416D434">
            <w:pPr>
              <w:snapToGrid w:val="0"/>
              <w:jc w:val="center"/>
              <w:rPr>
                <w:rFonts w:hint="eastAsia" w:ascii="宋体" w:hAnsi="宋体" w:eastAsia="宋体" w:cs="宋体"/>
                <w:color w:val="auto"/>
                <w:sz w:val="24"/>
                <w:highlight w:val="none"/>
              </w:rPr>
            </w:pPr>
          </w:p>
        </w:tc>
      </w:tr>
      <w:tr w14:paraId="4E18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437BFFCD">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758" w:type="dxa"/>
            <w:vAlign w:val="center"/>
          </w:tcPr>
          <w:p w14:paraId="36371523">
            <w:pPr>
              <w:snapToGri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合理化建议</w:t>
            </w:r>
          </w:p>
        </w:tc>
        <w:tc>
          <w:tcPr>
            <w:tcW w:w="5040" w:type="dxa"/>
            <w:vAlign w:val="center"/>
          </w:tcPr>
          <w:p w14:paraId="1F74FF1B">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投标人基于自身对本项目采购需求理解与分析的结论，对本项目的服务实施提出合理化建议进行阐述。评委根据建议的合理性、可行性进行评价给分。分值（5、4、3、2、1、0）。</w:t>
            </w:r>
          </w:p>
        </w:tc>
        <w:tc>
          <w:tcPr>
            <w:tcW w:w="493" w:type="dxa"/>
            <w:vAlign w:val="center"/>
          </w:tcPr>
          <w:p w14:paraId="02983D36">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67" w:type="dxa"/>
            <w:shd w:val="clear" w:color="auto" w:fill="auto"/>
            <w:vAlign w:val="center"/>
          </w:tcPr>
          <w:p w14:paraId="6688EB1F">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711" w:type="dxa"/>
          </w:tcPr>
          <w:p w14:paraId="49551C9A">
            <w:pPr>
              <w:snapToGrid w:val="0"/>
              <w:jc w:val="center"/>
              <w:rPr>
                <w:rFonts w:hint="eastAsia" w:ascii="宋体" w:hAnsi="宋体" w:eastAsia="宋体" w:cs="宋体"/>
                <w:color w:val="auto"/>
                <w:sz w:val="24"/>
                <w:highlight w:val="none"/>
              </w:rPr>
            </w:pPr>
          </w:p>
        </w:tc>
      </w:tr>
      <w:tr w14:paraId="1783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3DF697A7">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758" w:type="dxa"/>
            <w:vAlign w:val="center"/>
          </w:tcPr>
          <w:p w14:paraId="68D97188">
            <w:pPr>
              <w:snapToGri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人员专业架构</w:t>
            </w:r>
          </w:p>
        </w:tc>
        <w:tc>
          <w:tcPr>
            <w:tcW w:w="5040" w:type="dxa"/>
            <w:shd w:val="clear" w:color="auto" w:fill="auto"/>
            <w:vAlign w:val="center"/>
          </w:tcPr>
          <w:p w14:paraId="2CFBFFA6">
            <w:pPr>
              <w:snapToGrid w:val="0"/>
              <w:jc w:val="both"/>
              <w:rPr>
                <w:rFonts w:hint="eastAsia" w:ascii="宋体" w:hAnsi="宋体" w:eastAsia="宋体" w:cs="宋体"/>
                <w:color w:val="auto"/>
                <w:sz w:val="24"/>
                <w:highlight w:val="none"/>
              </w:rPr>
            </w:pPr>
            <w:bookmarkStart w:id="397" w:name="OLE_LINK4"/>
            <w:r>
              <w:rPr>
                <w:rFonts w:hint="eastAsia" w:ascii="宋体" w:hAnsi="宋体" w:eastAsia="宋体" w:cs="宋体"/>
                <w:color w:val="auto"/>
                <w:sz w:val="24"/>
                <w:highlight w:val="none"/>
              </w:rPr>
              <w:t>投标人拟投入本项目的人员在专业架构上与本项目的实际切合情况进行阐述，评委根据内容的合理性进行评价给分。分值（4、3、2、1、0）。</w:t>
            </w:r>
            <w:bookmarkEnd w:id="397"/>
          </w:p>
        </w:tc>
        <w:tc>
          <w:tcPr>
            <w:tcW w:w="493" w:type="dxa"/>
            <w:shd w:val="clear" w:color="auto" w:fill="auto"/>
            <w:vAlign w:val="center"/>
          </w:tcPr>
          <w:p w14:paraId="15ED7544">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067" w:type="dxa"/>
            <w:shd w:val="clear" w:color="auto" w:fill="auto"/>
            <w:vAlign w:val="center"/>
          </w:tcPr>
          <w:p w14:paraId="7A01C2DB">
            <w:pPr>
              <w:snapToGrid w:val="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c>
          <w:tcPr>
            <w:tcW w:w="1711" w:type="dxa"/>
          </w:tcPr>
          <w:p w14:paraId="2C78541E">
            <w:pPr>
              <w:snapToGrid w:val="0"/>
              <w:jc w:val="center"/>
              <w:rPr>
                <w:rFonts w:hint="eastAsia" w:ascii="宋体" w:hAnsi="宋体" w:eastAsia="宋体" w:cs="宋体"/>
                <w:color w:val="auto"/>
                <w:sz w:val="24"/>
                <w:highlight w:val="none"/>
              </w:rPr>
            </w:pPr>
          </w:p>
        </w:tc>
      </w:tr>
      <w:tr w14:paraId="287A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2DCF883B">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9</w:t>
            </w:r>
          </w:p>
        </w:tc>
        <w:tc>
          <w:tcPr>
            <w:tcW w:w="758" w:type="dxa"/>
            <w:vAlign w:val="center"/>
          </w:tcPr>
          <w:p w14:paraId="11559436">
            <w:pPr>
              <w:snapToGri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后续服务安排及措施</w:t>
            </w:r>
          </w:p>
        </w:tc>
        <w:tc>
          <w:tcPr>
            <w:tcW w:w="5040" w:type="dxa"/>
            <w:vAlign w:val="center"/>
          </w:tcPr>
          <w:p w14:paraId="44C847F7">
            <w:pPr>
              <w:snapToGrid w:val="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投标人对本项目提供的具体的后续服务安排及措施进行阐述。评委根据建议的合理性、可行性进行评价给分。分值（4、3、2、1、0）。</w:t>
            </w:r>
          </w:p>
        </w:tc>
        <w:tc>
          <w:tcPr>
            <w:tcW w:w="493" w:type="dxa"/>
            <w:vAlign w:val="center"/>
          </w:tcPr>
          <w:p w14:paraId="3994EAB5">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067" w:type="dxa"/>
            <w:vAlign w:val="center"/>
          </w:tcPr>
          <w:p w14:paraId="1F4FE166">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711" w:type="dxa"/>
          </w:tcPr>
          <w:p w14:paraId="147C8D58">
            <w:pPr>
              <w:snapToGrid w:val="0"/>
              <w:jc w:val="center"/>
              <w:rPr>
                <w:rFonts w:hint="eastAsia" w:ascii="宋体" w:hAnsi="宋体" w:eastAsia="宋体" w:cs="宋体"/>
                <w:color w:val="auto"/>
                <w:sz w:val="24"/>
                <w:highlight w:val="none"/>
              </w:rPr>
            </w:pPr>
          </w:p>
        </w:tc>
      </w:tr>
      <w:tr w14:paraId="57A5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shd w:val="clear" w:color="auto" w:fill="auto"/>
            <w:vAlign w:val="center"/>
          </w:tcPr>
          <w:p w14:paraId="2207148D">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758" w:type="dxa"/>
            <w:vAlign w:val="center"/>
          </w:tcPr>
          <w:p w14:paraId="351079ED">
            <w:pPr>
              <w:snapToGrid w:val="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售后服务</w:t>
            </w:r>
          </w:p>
        </w:tc>
        <w:tc>
          <w:tcPr>
            <w:tcW w:w="5040" w:type="dxa"/>
            <w:vAlign w:val="center"/>
          </w:tcPr>
          <w:p w14:paraId="27B06D56">
            <w:pPr>
              <w:snapToGrid w:val="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售后服务期从验收合同之日起计算，承诺售后服务期为1年及以上的得1分，本项目最多得1分。</w:t>
            </w:r>
          </w:p>
        </w:tc>
        <w:tc>
          <w:tcPr>
            <w:tcW w:w="493" w:type="dxa"/>
            <w:vAlign w:val="center"/>
          </w:tcPr>
          <w:p w14:paraId="0DBD5B94">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067" w:type="dxa"/>
            <w:vAlign w:val="center"/>
          </w:tcPr>
          <w:p w14:paraId="062FA8EB">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1711" w:type="dxa"/>
          </w:tcPr>
          <w:p w14:paraId="0FAD68B0">
            <w:pPr>
              <w:snapToGrid w:val="0"/>
              <w:jc w:val="center"/>
              <w:rPr>
                <w:rFonts w:hint="eastAsia" w:ascii="宋体" w:hAnsi="宋体" w:eastAsia="宋体" w:cs="宋体"/>
                <w:color w:val="auto"/>
                <w:sz w:val="24"/>
                <w:highlight w:val="none"/>
              </w:rPr>
            </w:pPr>
          </w:p>
        </w:tc>
      </w:tr>
      <w:tr w14:paraId="0608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14:paraId="666C69D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p>
        </w:tc>
        <w:tc>
          <w:tcPr>
            <w:tcW w:w="758" w:type="dxa"/>
            <w:vAlign w:val="center"/>
          </w:tcPr>
          <w:p w14:paraId="580CD292">
            <w:pPr>
              <w:widowControl/>
              <w:shd w:val="clear" w:color="auto" w:fill="FFFFFF"/>
              <w:adjustRightInd/>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5040" w:type="dxa"/>
            <w:vAlign w:val="center"/>
          </w:tcPr>
          <w:p w14:paraId="31F0771A">
            <w:pPr>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有效投标报价的最低价作为评标基准价，其最低报价为满分；按［投标报价得分=（评标基准价/投标报价）*10%］的计算公式计算。</w:t>
            </w:r>
          </w:p>
          <w:p w14:paraId="4712367D">
            <w:pPr>
              <w:widowControl/>
              <w:shd w:val="clear" w:color="auto" w:fill="FFFFFF"/>
              <w:adjustRightInd/>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7CAE49F4">
            <w:pPr>
              <w:widowControl/>
              <w:shd w:val="clear" w:color="auto" w:fill="FFFFFF"/>
              <w:adjustRightInd/>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93" w:type="dxa"/>
            <w:vAlign w:val="center"/>
          </w:tcPr>
          <w:p w14:paraId="1FC3C276">
            <w:pPr>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067" w:type="dxa"/>
            <w:vAlign w:val="center"/>
          </w:tcPr>
          <w:p w14:paraId="7B17BD35">
            <w:pPr>
              <w:jc w:val="center"/>
              <w:outlineLvl w:val="0"/>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711" w:type="dxa"/>
            <w:vAlign w:val="center"/>
          </w:tcPr>
          <w:p w14:paraId="7AC6CFBC">
            <w:pPr>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5C9FB88A">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47E921E2">
      <w:pPr>
        <w:pStyle w:val="3"/>
        <w:rPr>
          <w:rFonts w:hint="eastAsia" w:ascii="宋体" w:hAnsi="宋体" w:eastAsia="宋体" w:cs="宋体"/>
          <w:color w:val="auto"/>
          <w:highlight w:val="none"/>
        </w:rPr>
      </w:pPr>
      <w:r>
        <w:rPr>
          <w:rFonts w:hint="eastAsia" w:ascii="宋体" w:hAnsi="宋体" w:eastAsia="宋体" w:cs="宋体"/>
          <w:color w:val="auto"/>
          <w:highlight w:val="none"/>
        </w:rPr>
        <w:t>一、评标方法</w:t>
      </w:r>
    </w:p>
    <w:p w14:paraId="4987192A">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3E5C6C7">
      <w:pPr>
        <w:pStyle w:val="3"/>
        <w:rPr>
          <w:rFonts w:hint="eastAsia" w:ascii="宋体" w:hAnsi="宋体" w:eastAsia="宋体" w:cs="宋体"/>
          <w:color w:val="auto"/>
          <w:highlight w:val="none"/>
        </w:rPr>
      </w:pPr>
      <w:r>
        <w:rPr>
          <w:rFonts w:hint="eastAsia" w:ascii="宋体" w:hAnsi="宋体" w:eastAsia="宋体" w:cs="宋体"/>
          <w:color w:val="auto"/>
          <w:highlight w:val="none"/>
        </w:rPr>
        <w:t>二、评标标准</w:t>
      </w:r>
    </w:p>
    <w:p w14:paraId="698D187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481C6D2">
      <w:pPr>
        <w:pStyle w:val="3"/>
        <w:rPr>
          <w:rFonts w:hint="eastAsia" w:ascii="宋体" w:hAnsi="宋体" w:eastAsia="宋体" w:cs="宋体"/>
          <w:color w:val="auto"/>
          <w:highlight w:val="none"/>
        </w:rPr>
      </w:pPr>
      <w:r>
        <w:rPr>
          <w:rFonts w:hint="eastAsia" w:ascii="宋体" w:hAnsi="宋体" w:eastAsia="宋体" w:cs="宋体"/>
          <w:color w:val="auto"/>
          <w:highlight w:val="none"/>
        </w:rPr>
        <w:t>三、评标程序</w:t>
      </w:r>
    </w:p>
    <w:p w14:paraId="1D6EE10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FE6FA3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CFA707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D6EA9B3">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ED893AB">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1333C7C">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1F33B90C">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C3BD315">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9972790">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D09DF92">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B829D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58134B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65070CC">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105E08">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36DEE3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rPr>
        <w:t>本项目推荐的中标候选人数量：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3名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
        </w:rPr>
        <w:t>。</w:t>
      </w:r>
    </w:p>
    <w:p w14:paraId="01144D97">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131AF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55DBAC">
      <w:pPr>
        <w:pStyle w:val="3"/>
        <w:rPr>
          <w:rFonts w:hint="eastAsia" w:ascii="宋体" w:hAnsi="宋体" w:eastAsia="宋体" w:cs="宋体"/>
          <w:color w:val="auto"/>
          <w:highlight w:val="none"/>
        </w:rPr>
      </w:pPr>
      <w:r>
        <w:rPr>
          <w:rFonts w:hint="eastAsia" w:ascii="宋体" w:hAnsi="宋体" w:eastAsia="宋体" w:cs="宋体"/>
          <w:color w:val="auto"/>
          <w:highlight w:val="none"/>
        </w:rPr>
        <w:t>四、评标中的其他事项</w:t>
      </w:r>
    </w:p>
    <w:p w14:paraId="7CA4480B">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0C2F80">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541B70F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55A331E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96275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CC6E3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A2A2F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74F16B3">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CAD39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140E91B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4.2.8投标人对根据修正原则修正后的报价不确认的；</w:t>
      </w:r>
    </w:p>
    <w:p w14:paraId="68C02801">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4.2.9投标人提供虚假材料投标的；</w:t>
      </w:r>
    </w:p>
    <w:p w14:paraId="4885FDF0">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4.2.10投标人有恶意串通、妨碍其他投标人的竞争行为、损害采购人或者其他投标人的合法权益情形的；</w:t>
      </w:r>
    </w:p>
    <w:p w14:paraId="5DF18E9C">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10F0AF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16BF5FA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投标文件不满足招标文件的其它实质性要求的；</w:t>
      </w:r>
    </w:p>
    <w:p w14:paraId="4BD0BFD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1E791241">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64D3E9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063229D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CC9EB4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5C0124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4345A5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005D99A0">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AC0F48">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AD89BA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0EFC144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5C3F85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E00612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E9B7345">
      <w:pPr>
        <w:spacing w:line="240" w:lineRule="auto"/>
        <w:ind w:left="0" w:leftChars="0" w:firstLine="0" w:firstLineChars="0"/>
        <w:outlineLvl w:val="9"/>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8" w:name="第五部分"/>
      <w:bookmarkStart w:id="399" w:name="_Toc86217003"/>
      <w:r>
        <w:rPr>
          <w:rFonts w:hint="eastAsia" w:ascii="宋体" w:hAnsi="宋体" w:eastAsia="宋体" w:cs="宋体"/>
          <w:b/>
          <w:color w:val="auto"/>
          <w:sz w:val="36"/>
          <w:szCs w:val="36"/>
          <w:highlight w:val="none"/>
        </w:rPr>
        <w:br w:type="page"/>
      </w:r>
    </w:p>
    <w:p w14:paraId="7B0269C5">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7BE68325">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0F88D96">
      <w:pPr>
        <w:spacing w:line="480" w:lineRule="auto"/>
        <w:jc w:val="center"/>
        <w:rPr>
          <w:rFonts w:hint="eastAsia" w:ascii="宋体" w:hAnsi="宋体" w:eastAsia="宋体" w:cs="宋体"/>
          <w:b/>
          <w:color w:val="auto"/>
          <w:sz w:val="28"/>
          <w:szCs w:val="28"/>
          <w:highlight w:val="none"/>
        </w:rPr>
      </w:pPr>
    </w:p>
    <w:p w14:paraId="10DBF702">
      <w:pPr>
        <w:spacing w:line="480" w:lineRule="auto"/>
        <w:jc w:val="center"/>
        <w:rPr>
          <w:rFonts w:hint="eastAsia" w:ascii="宋体" w:hAnsi="宋体" w:eastAsia="宋体" w:cs="宋体"/>
          <w:b/>
          <w:color w:val="auto"/>
          <w:sz w:val="24"/>
          <w:highlight w:val="none"/>
        </w:rPr>
      </w:pPr>
    </w:p>
    <w:p w14:paraId="77A87F69">
      <w:pPr>
        <w:spacing w:line="480" w:lineRule="auto"/>
        <w:jc w:val="center"/>
        <w:rPr>
          <w:rFonts w:hint="eastAsia" w:ascii="宋体" w:hAnsi="宋体" w:eastAsia="宋体" w:cs="宋体"/>
          <w:b/>
          <w:color w:val="auto"/>
          <w:sz w:val="24"/>
          <w:highlight w:val="none"/>
        </w:rPr>
      </w:pPr>
    </w:p>
    <w:p w14:paraId="5C4CF63E">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395DF4E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2F0D3095">
      <w:pPr>
        <w:pStyle w:val="3"/>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第一部分 合同书</w:t>
      </w:r>
    </w:p>
    <w:p w14:paraId="6220A9F6">
      <w:pPr>
        <w:spacing w:before="120" w:line="22" w:lineRule="atLeast"/>
        <w:rPr>
          <w:rFonts w:hint="eastAsia" w:ascii="宋体" w:hAnsi="宋体" w:eastAsia="宋体" w:cs="宋体"/>
          <w:color w:val="auto"/>
          <w:sz w:val="24"/>
          <w:highlight w:val="none"/>
        </w:rPr>
      </w:pPr>
    </w:p>
    <w:p w14:paraId="444CF41E">
      <w:pPr>
        <w:rPr>
          <w:rFonts w:hint="eastAsia" w:ascii="宋体" w:hAnsi="宋体" w:eastAsia="宋体" w:cs="宋体"/>
          <w:color w:val="auto"/>
          <w:highlight w:val="none"/>
        </w:rPr>
      </w:pPr>
    </w:p>
    <w:p w14:paraId="1E9F3E67">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5249162">
      <w:pPr>
        <w:pStyle w:val="599"/>
        <w:spacing w:before="120" w:line="22" w:lineRule="atLeast"/>
        <w:rPr>
          <w:rFonts w:hint="eastAsia" w:ascii="宋体" w:hAnsi="宋体" w:eastAsia="宋体" w:cs="宋体"/>
          <w:color w:val="auto"/>
          <w:szCs w:val="24"/>
          <w:highlight w:val="none"/>
        </w:rPr>
      </w:pPr>
    </w:p>
    <w:p w14:paraId="6868A7F6">
      <w:pPr>
        <w:rPr>
          <w:rFonts w:hint="eastAsia" w:ascii="宋体" w:hAnsi="宋体" w:eastAsia="宋体" w:cs="宋体"/>
          <w:color w:val="auto"/>
          <w:sz w:val="24"/>
          <w:highlight w:val="none"/>
        </w:rPr>
      </w:pPr>
    </w:p>
    <w:p w14:paraId="056799D0">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1E0A27A6">
      <w:pPr>
        <w:spacing w:before="120" w:line="22" w:lineRule="atLeast"/>
        <w:rPr>
          <w:rFonts w:hint="eastAsia" w:ascii="宋体" w:hAnsi="宋体" w:eastAsia="宋体" w:cs="宋体"/>
          <w:color w:val="auto"/>
          <w:sz w:val="24"/>
          <w:highlight w:val="none"/>
        </w:rPr>
      </w:pPr>
    </w:p>
    <w:p w14:paraId="134EABA2">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90EAF6F">
      <w:pPr>
        <w:spacing w:before="120" w:line="22" w:lineRule="atLeast"/>
        <w:rPr>
          <w:rFonts w:hint="eastAsia" w:ascii="宋体" w:hAnsi="宋体" w:eastAsia="宋体" w:cs="宋体"/>
          <w:color w:val="auto"/>
          <w:sz w:val="24"/>
          <w:highlight w:val="none"/>
        </w:rPr>
      </w:pPr>
    </w:p>
    <w:p w14:paraId="50F0190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9603061">
      <w:pPr>
        <w:spacing w:before="120" w:line="22" w:lineRule="atLeast"/>
        <w:rPr>
          <w:rFonts w:hint="eastAsia" w:ascii="宋体" w:hAnsi="宋体" w:eastAsia="宋体" w:cs="宋体"/>
          <w:color w:val="auto"/>
          <w:sz w:val="24"/>
          <w:highlight w:val="none"/>
        </w:rPr>
      </w:pPr>
    </w:p>
    <w:p w14:paraId="63CA6B9C">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120A766">
      <w:pPr>
        <w:widowControl/>
        <w:jc w:val="left"/>
        <w:rPr>
          <w:rFonts w:hint="eastAsia" w:ascii="宋体" w:hAnsi="宋体" w:eastAsia="宋体" w:cs="宋体"/>
          <w:color w:val="auto"/>
          <w:kern w:val="0"/>
          <w:sz w:val="24"/>
          <w:highlight w:val="none"/>
        </w:rPr>
        <w:sectPr>
          <w:pgSz w:w="11905" w:h="16838"/>
          <w:pgMar w:top="1417" w:right="1417" w:bottom="1417" w:left="1417" w:header="851" w:footer="992" w:gutter="0"/>
          <w:cols w:space="0" w:num="1"/>
          <w:titlePg/>
          <w:rtlGutter w:val="0"/>
          <w:docGrid w:linePitch="0" w:charSpace="0"/>
        </w:sectPr>
      </w:pPr>
    </w:p>
    <w:p w14:paraId="4FE3E06E">
      <w:pPr>
        <w:rPr>
          <w:rFonts w:hint="eastAsia" w:ascii="宋体" w:hAnsi="宋体" w:eastAsia="宋体" w:cs="宋体"/>
          <w:b/>
          <w:color w:val="auto"/>
          <w:sz w:val="24"/>
          <w:highlight w:val="none"/>
        </w:rPr>
      </w:pPr>
    </w:p>
    <w:p w14:paraId="7F8F42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杭州市公路与港航管理服务中心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杭州湾出海航道工程（建设条件分析）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418A283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杭州市公路与港航管理服务中心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772E2C25">
      <w:pPr>
        <w:rPr>
          <w:rFonts w:hint="eastAsia" w:ascii="宋体" w:hAnsi="宋体" w:eastAsia="宋体" w:cs="宋体"/>
          <w:b/>
          <w:bCs/>
          <w:color w:val="auto"/>
          <w:sz w:val="24"/>
          <w:highlight w:val="none"/>
        </w:rPr>
      </w:pPr>
      <w:bookmarkStart w:id="400" w:name="_Toc19273"/>
      <w:bookmarkStart w:id="401" w:name="_Toc20421"/>
      <w:bookmarkStart w:id="402" w:name="_Toc28855"/>
      <w:bookmarkStart w:id="403" w:name="_Toc15367"/>
      <w:bookmarkStart w:id="404" w:name="_Toc22967"/>
      <w:r>
        <w:rPr>
          <w:rFonts w:hint="eastAsia" w:ascii="宋体" w:hAnsi="宋体" w:eastAsia="宋体" w:cs="宋体"/>
          <w:b/>
          <w:bCs/>
          <w:color w:val="auto"/>
          <w:sz w:val="24"/>
          <w:highlight w:val="none"/>
        </w:rPr>
        <w:t>1.1 合同组成部分</w:t>
      </w:r>
      <w:bookmarkEnd w:id="400"/>
      <w:bookmarkEnd w:id="401"/>
      <w:bookmarkEnd w:id="402"/>
      <w:bookmarkEnd w:id="403"/>
      <w:bookmarkEnd w:id="404"/>
    </w:p>
    <w:p w14:paraId="5B00C2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E2295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1A3D4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3D4C48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F4C8C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D137F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775B070">
      <w:pPr>
        <w:rPr>
          <w:rFonts w:hint="eastAsia" w:ascii="宋体" w:hAnsi="宋体" w:eastAsia="宋体" w:cs="宋体"/>
          <w:b/>
          <w:bCs/>
          <w:color w:val="auto"/>
          <w:sz w:val="24"/>
          <w:highlight w:val="none"/>
        </w:rPr>
      </w:pPr>
      <w:bookmarkStart w:id="405" w:name="_Toc6773"/>
      <w:bookmarkStart w:id="406" w:name="_Toc6311"/>
      <w:bookmarkStart w:id="407" w:name="_Toc2918"/>
      <w:bookmarkStart w:id="408" w:name="_Toc18585"/>
      <w:bookmarkStart w:id="409" w:name="_Toc22185"/>
      <w:r>
        <w:rPr>
          <w:rFonts w:hint="eastAsia" w:ascii="宋体" w:hAnsi="宋体" w:eastAsia="宋体" w:cs="宋体"/>
          <w:b/>
          <w:bCs/>
          <w:color w:val="auto"/>
          <w:sz w:val="24"/>
          <w:highlight w:val="none"/>
        </w:rPr>
        <w:t>1.2 标的</w:t>
      </w:r>
      <w:bookmarkEnd w:id="405"/>
      <w:bookmarkEnd w:id="406"/>
      <w:bookmarkEnd w:id="407"/>
      <w:bookmarkEnd w:id="408"/>
      <w:bookmarkEnd w:id="409"/>
    </w:p>
    <w:p w14:paraId="392F7CA0">
      <w:pPr>
        <w:adjustRightInd/>
        <w:spacing w:line="44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1.2.1 服务内容：拟通过对杭州湾出海航道</w:t>
      </w:r>
      <w:r>
        <w:rPr>
          <w:rFonts w:hint="eastAsia" w:ascii="宋体" w:hAnsi="宋体" w:cs="宋体"/>
          <w:color w:val="auto"/>
          <w:sz w:val="24"/>
          <w:highlight w:val="none"/>
          <w:u w:val="single"/>
          <w:lang w:eastAsia="zh-CN"/>
        </w:rPr>
        <w:t>工程</w:t>
      </w:r>
      <w:r>
        <w:rPr>
          <w:rFonts w:hint="eastAsia" w:ascii="宋体" w:hAnsi="宋体" w:eastAsia="宋体" w:cs="宋体"/>
          <w:color w:val="auto"/>
          <w:sz w:val="24"/>
          <w:highlight w:val="none"/>
          <w:u w:val="single"/>
        </w:rPr>
        <w:t>建设条件分析，初步摸清杭州湾航道自然条件和外部制约因素，提出初步规划线位，提出下阶段工作建议。</w:t>
      </w:r>
    </w:p>
    <w:p w14:paraId="2FC4E01C">
      <w:pPr>
        <w:adjustRightInd/>
        <w:spacing w:line="44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主要研究内容：（1）自然条件分析。从水文江道条件的角度，开展杭州湾水域潮流、潮位、泥沙、地质等自然条件影响分析。（2）建设因素评估。从潜在建设因素排查角度，初步查明航道沿线对工程可能构成控制因素的桥梁、丁坝、排洪渠等基础设施，初步梳理水利、海洋、生态、环保、国土等管控要求。（3）初步方案研究。提出概念性思路和初步方案，初步评估不同出海航道建设等级、方案及初步可行性结论。（4）根据建设方案及初步可行性结论，结合自然条件分析和建设因素评估，对下阶段工作提出建议；</w:t>
      </w:r>
    </w:p>
    <w:p w14:paraId="4483AD9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通过专家审查</w:t>
      </w:r>
      <w:r>
        <w:rPr>
          <w:rFonts w:hint="eastAsia" w:ascii="宋体" w:hAnsi="宋体" w:eastAsia="宋体" w:cs="宋体"/>
          <w:color w:val="auto"/>
          <w:sz w:val="24"/>
          <w:highlight w:val="none"/>
        </w:rPr>
        <w:t>；</w:t>
      </w:r>
    </w:p>
    <w:p w14:paraId="5BA03A1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按投标文件承诺，成立项目组；</w:t>
      </w:r>
    </w:p>
    <w:p w14:paraId="3B3FA31B">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39B1F67">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（是/否）涉及货物。若涉及货物的，则：</w:t>
      </w:r>
    </w:p>
    <w:p w14:paraId="618B2008">
      <w:pPr>
        <w:spacing w:line="560" w:lineRule="exact"/>
        <w:ind w:firstLine="480" w:firstLineChars="200"/>
        <w:rPr>
          <w:rFonts w:hint="eastAsia" w:ascii="宋体" w:hAnsi="宋体" w:eastAsia="宋体" w:cs="宋体"/>
          <w:color w:val="auto"/>
          <w:sz w:val="24"/>
          <w:highlight w:val="none"/>
          <w:u w:val="single"/>
        </w:rPr>
      </w:pPr>
      <w:bookmarkStart w:id="410" w:name="_Toc4929"/>
      <w:bookmarkStart w:id="411" w:name="_Toc1386"/>
      <w:bookmarkStart w:id="412" w:name="_Toc13918"/>
      <w:bookmarkStart w:id="413" w:name="_Toc5635"/>
      <w:bookmarkStart w:id="414" w:name="_Toc21124"/>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2E11BF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FAA133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D9C3520">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 价款</w:t>
      </w:r>
      <w:bookmarkEnd w:id="410"/>
      <w:bookmarkEnd w:id="411"/>
      <w:bookmarkEnd w:id="412"/>
      <w:bookmarkEnd w:id="413"/>
      <w:bookmarkEnd w:id="414"/>
    </w:p>
    <w:p w14:paraId="775E67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1BE24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                 元人民币）。</w:t>
      </w:r>
    </w:p>
    <w:p w14:paraId="6D83A80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59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A123E6">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48951247">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44D91471">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CCD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BDB031">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02" w:type="dxa"/>
            <w:vAlign w:val="center"/>
          </w:tcPr>
          <w:p w14:paraId="33C8A587">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52" w:type="dxa"/>
            <w:vAlign w:val="center"/>
          </w:tcPr>
          <w:p w14:paraId="729A7AFB">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9B3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CA3B1F">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14F6B74">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6DE9782">
            <w:pPr>
              <w:pStyle w:val="320"/>
              <w:spacing w:line="560" w:lineRule="exact"/>
              <w:ind w:firstLine="200"/>
              <w:jc w:val="center"/>
              <w:rPr>
                <w:rFonts w:hint="eastAsia" w:ascii="宋体" w:hAnsi="宋体" w:eastAsia="宋体" w:cs="宋体"/>
                <w:color w:val="auto"/>
                <w:sz w:val="24"/>
                <w:szCs w:val="24"/>
                <w:highlight w:val="none"/>
              </w:rPr>
            </w:pPr>
          </w:p>
        </w:tc>
      </w:tr>
      <w:tr w14:paraId="3C5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7B6ECE">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347BB152">
            <w:pPr>
              <w:pStyle w:val="320"/>
              <w:spacing w:line="560" w:lineRule="exact"/>
              <w:ind w:firstLine="200"/>
              <w:jc w:val="center"/>
              <w:rPr>
                <w:rFonts w:hint="eastAsia" w:ascii="宋体" w:hAnsi="宋体" w:eastAsia="宋体" w:cs="宋体"/>
                <w:color w:val="auto"/>
                <w:sz w:val="24"/>
                <w:szCs w:val="24"/>
                <w:highlight w:val="none"/>
              </w:rPr>
            </w:pPr>
          </w:p>
        </w:tc>
      </w:tr>
    </w:tbl>
    <w:p w14:paraId="0AC31A8A">
      <w:pPr>
        <w:spacing w:line="360" w:lineRule="auto"/>
        <w:ind w:firstLine="480" w:firstLineChars="200"/>
        <w:rPr>
          <w:rFonts w:hint="eastAsia" w:ascii="宋体" w:hAnsi="宋体" w:eastAsia="宋体" w:cs="宋体"/>
          <w:color w:val="auto"/>
          <w:sz w:val="24"/>
          <w:highlight w:val="none"/>
        </w:rPr>
      </w:pPr>
      <w:bookmarkStart w:id="415" w:name="_Toc30158"/>
      <w:bookmarkStart w:id="416" w:name="_Toc26916"/>
      <w:bookmarkStart w:id="417" w:name="_Toc30506"/>
      <w:bookmarkStart w:id="418" w:name="_Toc14993"/>
      <w:bookmarkStart w:id="419"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元人民币）。</w:t>
      </w:r>
    </w:p>
    <w:p w14:paraId="78C7BF2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0"/>
          <w:sz w:val="24"/>
          <w:highlight w:val="none"/>
        </w:rPr>
        <w:t xml:space="preserve"> 1.3.3其他计价方式：</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bookmarkEnd w:id="415"/>
    <w:bookmarkEnd w:id="416"/>
    <w:bookmarkEnd w:id="417"/>
    <w:bookmarkEnd w:id="418"/>
    <w:bookmarkEnd w:id="419"/>
    <w:p w14:paraId="4A86303A">
      <w:pPr>
        <w:rPr>
          <w:rFonts w:hint="eastAsia" w:ascii="宋体" w:hAnsi="宋体" w:eastAsia="宋体" w:cs="宋体"/>
          <w:b/>
          <w:bCs/>
          <w:color w:val="auto"/>
          <w:sz w:val="24"/>
          <w:highlight w:val="none"/>
        </w:rPr>
      </w:pPr>
      <w:bookmarkStart w:id="420" w:name="_Toc1814"/>
      <w:bookmarkStart w:id="421" w:name="_Toc22618"/>
      <w:bookmarkStart w:id="422" w:name="_Toc10340"/>
      <w:bookmarkStart w:id="423" w:name="_Toc11108"/>
      <w:bookmarkStart w:id="424" w:name="_Toc8772"/>
      <w:bookmarkStart w:id="425" w:name="_Toc31421"/>
      <w:bookmarkStart w:id="426" w:name="_Toc3625"/>
      <w:bookmarkStart w:id="427" w:name="_Toc4760"/>
      <w:r>
        <w:rPr>
          <w:rFonts w:hint="eastAsia" w:ascii="宋体" w:hAnsi="宋体" w:eastAsia="宋体" w:cs="宋体"/>
          <w:b/>
          <w:bCs/>
          <w:color w:val="auto"/>
          <w:sz w:val="24"/>
          <w:highlight w:val="none"/>
        </w:rPr>
        <w:t>1.4履约保证金</w:t>
      </w:r>
    </w:p>
    <w:p w14:paraId="10EFAFE7">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（是/否）需要支付履约保证金。若需要支付履约保证金的，则：</w:t>
      </w:r>
    </w:p>
    <w:p w14:paraId="4AD45C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1.4.1履约保证金的比例为合同金额的1%；</w:t>
      </w:r>
    </w:p>
    <w:p w14:paraId="0C1C12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1.4.2履约保证金支付方式详见</w:t>
      </w:r>
      <w:r>
        <w:rPr>
          <w:rFonts w:hint="eastAsia" w:ascii="宋体" w:hAnsi="宋体" w:eastAsia="宋体" w:cs="宋体"/>
          <w:color w:val="auto"/>
          <w:sz w:val="24"/>
          <w:highlight w:val="none"/>
          <w:u w:val="single"/>
        </w:rPr>
        <w:t xml:space="preserve"> 合同专用条款           </w:t>
      </w:r>
      <w:r>
        <w:rPr>
          <w:rFonts w:hint="eastAsia" w:ascii="宋体" w:hAnsi="宋体" w:eastAsia="宋体" w:cs="宋体"/>
          <w:color w:val="auto"/>
          <w:sz w:val="24"/>
          <w:highlight w:val="none"/>
        </w:rPr>
        <w:t>；</w:t>
      </w:r>
    </w:p>
    <w:p w14:paraId="72A92E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3D74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1.4.4甲方在项目验收结束后及时退还履约保证金。甲方在项目通过验收之日起       </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0.05（可根据情况修改）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20 %</w:t>
      </w:r>
      <w:r>
        <w:rPr>
          <w:rFonts w:hint="eastAsia" w:ascii="宋体" w:hAnsi="宋体" w:eastAsia="宋体" w:cs="宋体"/>
          <w:color w:val="auto"/>
          <w:sz w:val="24"/>
          <w:highlight w:val="none"/>
        </w:rPr>
        <w:t>。</w:t>
      </w:r>
    </w:p>
    <w:p w14:paraId="35C6752E">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w:t>
      </w:r>
      <w:bookmarkEnd w:id="420"/>
      <w:bookmarkEnd w:id="421"/>
      <w:bookmarkEnd w:id="422"/>
      <w:r>
        <w:rPr>
          <w:rFonts w:hint="eastAsia" w:ascii="宋体" w:hAnsi="宋体" w:eastAsia="宋体" w:cs="宋体"/>
          <w:b/>
          <w:bCs/>
          <w:color w:val="auto"/>
          <w:sz w:val="24"/>
          <w:highlight w:val="none"/>
        </w:rPr>
        <w:t>预付款</w:t>
      </w:r>
    </w:p>
    <w:p w14:paraId="7A274D58">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6729A900">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988DEE3">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211FAF">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DF2787">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1.6资金支付</w:t>
      </w:r>
    </w:p>
    <w:p w14:paraId="05777513">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w:t>
      </w:r>
      <w:r>
        <w:rPr>
          <w:rFonts w:hint="eastAsia" w:cs="宋体"/>
          <w:color w:val="auto"/>
          <w:highlight w:val="none"/>
          <w:lang w:eastAsia="zh-CN"/>
        </w:rPr>
        <w:t>在</w:t>
      </w:r>
      <w:r>
        <w:rPr>
          <w:rFonts w:hint="default" w:ascii="Times New Roman" w:hAnsi="Times New Roman" w:cs="Times New Roman"/>
          <w:color w:val="auto"/>
          <w:sz w:val="24"/>
          <w:highlight w:val="none"/>
        </w:rPr>
        <w:t>具备支付条件后</w:t>
      </w:r>
      <w:r>
        <w:rPr>
          <w:rFonts w:hint="eastAsia" w:ascii="宋体" w:hAnsi="宋体" w:eastAsia="宋体" w:cs="宋体"/>
          <w:color w:val="auto"/>
          <w:highlight w:val="none"/>
        </w:rPr>
        <w:t>5个工作日内将资金支付到合同约定的乙方账户，有条件的甲方可以即时支付。甲方不得以机构变动、人员更替、政策调整、单位放假等为由延迟付款。</w:t>
      </w:r>
    </w:p>
    <w:p w14:paraId="6067922C">
      <w:pPr>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1.6.2资金支付的方式、时间和条件详见合同专用条款。</w:t>
      </w:r>
    </w:p>
    <w:p w14:paraId="1B6DFCA2">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 履行期限、地点和方式</w:t>
      </w:r>
      <w:bookmarkEnd w:id="423"/>
      <w:bookmarkEnd w:id="424"/>
      <w:bookmarkEnd w:id="425"/>
      <w:bookmarkEnd w:id="426"/>
      <w:bookmarkEnd w:id="427"/>
    </w:p>
    <w:p w14:paraId="34B0C4A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A827F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16672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49AE81">
      <w:pPr>
        <w:rPr>
          <w:rFonts w:hint="eastAsia" w:ascii="宋体" w:hAnsi="宋体" w:eastAsia="宋体" w:cs="宋体"/>
          <w:b/>
          <w:bCs/>
          <w:color w:val="auto"/>
          <w:sz w:val="24"/>
          <w:highlight w:val="none"/>
        </w:rPr>
      </w:pPr>
      <w:bookmarkStart w:id="428" w:name="_Toc8586"/>
      <w:bookmarkStart w:id="429" w:name="_Toc24662"/>
      <w:bookmarkStart w:id="430" w:name="_Toc3079"/>
      <w:bookmarkStart w:id="431" w:name="_Toc2375"/>
      <w:bookmarkStart w:id="432" w:name="_Toc5698"/>
      <w:r>
        <w:rPr>
          <w:rFonts w:hint="eastAsia" w:ascii="宋体" w:hAnsi="宋体" w:eastAsia="宋体" w:cs="宋体"/>
          <w:b/>
          <w:bCs/>
          <w:color w:val="auto"/>
          <w:sz w:val="24"/>
          <w:highlight w:val="none"/>
        </w:rPr>
        <w:t>1.8违约责任</w:t>
      </w:r>
      <w:bookmarkEnd w:id="428"/>
      <w:bookmarkEnd w:id="429"/>
      <w:bookmarkEnd w:id="430"/>
      <w:bookmarkEnd w:id="431"/>
      <w:bookmarkEnd w:id="432"/>
    </w:p>
    <w:p w14:paraId="48F193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4DF6A9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eastAsia="宋体" w:cs="宋体"/>
          <w:color w:val="auto"/>
          <w:sz w:val="24"/>
          <w:highlight w:val="none"/>
          <w:u w:val="single"/>
        </w:rPr>
        <w:t xml:space="preserve"> 0.05（可根据情况修改）  </w:t>
      </w:r>
      <w:r>
        <w:rPr>
          <w:rFonts w:hint="eastAsia" w:ascii="宋体" w:hAnsi="宋体" w:eastAsia="宋体" w:cs="宋体"/>
          <w:color w:val="auto"/>
          <w:sz w:val="24"/>
          <w:highlight w:val="none"/>
        </w:rPr>
        <w:t xml:space="preserve"> %计算，最高限额为本合同总价的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292F26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E9DAF36">
      <w:pPr>
        <w:spacing w:line="560" w:lineRule="exact"/>
        <w:ind w:firstLine="480" w:firstLineChars="200"/>
        <w:rPr>
          <w:rFonts w:hint="eastAsia" w:ascii="宋体" w:hAnsi="宋体" w:eastAsia="宋体" w:cs="宋体"/>
          <w:color w:val="auto"/>
          <w:sz w:val="24"/>
          <w:highlight w:val="none"/>
        </w:rPr>
      </w:pPr>
      <w:bookmarkStart w:id="433" w:name="_Toc30329"/>
      <w:bookmarkStart w:id="434" w:name="_Toc9497"/>
      <w:bookmarkStart w:id="435" w:name="_Toc32454"/>
      <w:bookmarkStart w:id="436" w:name="_Toc26807"/>
      <w:bookmarkStart w:id="437"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666C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75419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174567B">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3"/>
    <w:bookmarkEnd w:id="434"/>
    <w:bookmarkEnd w:id="435"/>
    <w:bookmarkEnd w:id="436"/>
    <w:bookmarkEnd w:id="437"/>
    <w:p w14:paraId="47FAD8CA">
      <w:pPr>
        <w:rPr>
          <w:rFonts w:hint="eastAsia" w:ascii="宋体" w:hAnsi="宋体" w:eastAsia="宋体" w:cs="宋体"/>
          <w:b/>
          <w:bCs/>
          <w:color w:val="auto"/>
          <w:sz w:val="24"/>
          <w:highlight w:val="none"/>
        </w:rPr>
      </w:pPr>
      <w:bookmarkStart w:id="438" w:name="_Toc28375"/>
      <w:bookmarkStart w:id="439" w:name="_Toc15583"/>
      <w:bookmarkStart w:id="440" w:name="_Toc16021"/>
      <w:r>
        <w:rPr>
          <w:rFonts w:hint="eastAsia" w:ascii="宋体" w:hAnsi="宋体" w:eastAsia="宋体" w:cs="宋体"/>
          <w:b/>
          <w:bCs/>
          <w:color w:val="auto"/>
          <w:sz w:val="24"/>
          <w:highlight w:val="none"/>
        </w:rPr>
        <w:t>1.9合同争议的解决</w:t>
      </w:r>
      <w:bookmarkEnd w:id="438"/>
      <w:bookmarkEnd w:id="439"/>
      <w:bookmarkEnd w:id="440"/>
    </w:p>
    <w:p w14:paraId="4BAF2FD7">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157D100C">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35F4C42">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F57AE9A">
      <w:pPr>
        <w:rPr>
          <w:rFonts w:hint="eastAsia" w:ascii="宋体" w:hAnsi="宋体" w:eastAsia="宋体" w:cs="宋体"/>
          <w:b/>
          <w:bCs/>
          <w:color w:val="auto"/>
          <w:sz w:val="24"/>
          <w:highlight w:val="none"/>
        </w:rPr>
      </w:pPr>
      <w:bookmarkStart w:id="441" w:name="_Toc11173"/>
      <w:bookmarkStart w:id="442" w:name="_Toc7245"/>
      <w:bookmarkStart w:id="443" w:name="_Toc15322"/>
      <w:r>
        <w:rPr>
          <w:rFonts w:hint="eastAsia" w:ascii="宋体" w:hAnsi="宋体" w:eastAsia="宋体" w:cs="宋体"/>
          <w:b/>
          <w:bCs/>
          <w:color w:val="auto"/>
          <w:sz w:val="24"/>
          <w:highlight w:val="none"/>
        </w:rPr>
        <w:t>2.0 合同生效</w:t>
      </w:r>
      <w:bookmarkEnd w:id="441"/>
      <w:bookmarkEnd w:id="442"/>
      <w:bookmarkEnd w:id="443"/>
    </w:p>
    <w:p w14:paraId="133E0395">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08697107">
      <w:pPr>
        <w:autoSpaceDE w:val="0"/>
        <w:autoSpaceDN w:val="0"/>
        <w:spacing w:line="560" w:lineRule="exact"/>
        <w:rPr>
          <w:rFonts w:hint="eastAsia" w:ascii="宋体" w:hAnsi="宋体" w:eastAsia="宋体" w:cs="宋体"/>
          <w:color w:val="auto"/>
          <w:sz w:val="24"/>
          <w:highlight w:val="none"/>
          <w:lang w:val="zh-CN"/>
        </w:rPr>
      </w:pPr>
    </w:p>
    <w:p w14:paraId="1F4C174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667AE7E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E3E8267">
      <w:pPr>
        <w:autoSpaceDE w:val="0"/>
        <w:autoSpaceDN w:val="0"/>
        <w:spacing w:line="560" w:lineRule="exact"/>
        <w:rPr>
          <w:rFonts w:hint="eastAsia" w:ascii="宋体" w:hAnsi="宋体" w:eastAsia="宋体" w:cs="宋体"/>
          <w:color w:val="auto"/>
          <w:sz w:val="24"/>
          <w:highlight w:val="none"/>
          <w:lang w:val="zh-CN"/>
        </w:rPr>
      </w:pPr>
    </w:p>
    <w:p w14:paraId="75EA5ED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0EC9EA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70A84F5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394AB99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6EEBF57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23864E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66AC7E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6BC9C3C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EE295D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8F7A2F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25479F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4137B9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1BCE2CA">
      <w:pPr>
        <w:widowControl/>
        <w:spacing w:line="560" w:lineRule="exact"/>
        <w:jc w:val="left"/>
        <w:rPr>
          <w:rFonts w:hint="eastAsia" w:ascii="宋体" w:hAnsi="宋体" w:eastAsia="宋体" w:cs="宋体"/>
          <w:b/>
          <w:color w:val="auto"/>
          <w:sz w:val="24"/>
          <w:highlight w:val="none"/>
        </w:rPr>
      </w:pPr>
    </w:p>
    <w:p w14:paraId="14E8E68B">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7E8EF03E">
      <w:pPr>
        <w:pStyle w:val="3"/>
        <w:jc w:val="center"/>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第二部分 合同一般条款</w:t>
      </w:r>
    </w:p>
    <w:p w14:paraId="602FB9FF">
      <w:pPr>
        <w:rPr>
          <w:rFonts w:hint="eastAsia" w:ascii="宋体" w:hAnsi="宋体" w:eastAsia="宋体" w:cs="宋体"/>
          <w:b/>
          <w:bCs/>
          <w:color w:val="auto"/>
          <w:sz w:val="24"/>
          <w:highlight w:val="none"/>
        </w:rPr>
      </w:pPr>
      <w:bookmarkStart w:id="444" w:name="_Toc25079"/>
      <w:bookmarkStart w:id="445" w:name="_Toc5228"/>
      <w:bookmarkStart w:id="446" w:name="_Toc14021"/>
      <w:bookmarkStart w:id="447" w:name="_Toc31297"/>
      <w:bookmarkStart w:id="448" w:name="_Toc19680"/>
      <w:r>
        <w:rPr>
          <w:rFonts w:hint="eastAsia" w:ascii="宋体" w:hAnsi="宋体" w:eastAsia="宋体" w:cs="宋体"/>
          <w:b/>
          <w:bCs/>
          <w:color w:val="auto"/>
          <w:sz w:val="24"/>
          <w:highlight w:val="none"/>
        </w:rPr>
        <w:t>2.1 定义</w:t>
      </w:r>
      <w:bookmarkEnd w:id="444"/>
      <w:bookmarkEnd w:id="445"/>
      <w:bookmarkEnd w:id="446"/>
      <w:bookmarkEnd w:id="447"/>
      <w:bookmarkEnd w:id="448"/>
    </w:p>
    <w:p w14:paraId="261322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1587B1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1FCDD1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07C3F2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487BC8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04DE86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1CE4B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6AF5B073">
      <w:pPr>
        <w:rPr>
          <w:rFonts w:hint="eastAsia" w:ascii="宋体" w:hAnsi="宋体" w:eastAsia="宋体" w:cs="宋体"/>
          <w:b/>
          <w:bCs/>
          <w:color w:val="auto"/>
          <w:sz w:val="24"/>
          <w:highlight w:val="none"/>
        </w:rPr>
      </w:pPr>
      <w:bookmarkStart w:id="449" w:name="_Toc3769"/>
      <w:bookmarkStart w:id="450" w:name="_Toc16752"/>
      <w:bookmarkStart w:id="451" w:name="_Toc19539"/>
      <w:bookmarkStart w:id="452" w:name="_Toc31402"/>
      <w:bookmarkStart w:id="453" w:name="_Toc23289"/>
      <w:r>
        <w:rPr>
          <w:rFonts w:hint="eastAsia" w:ascii="宋体" w:hAnsi="宋体" w:eastAsia="宋体" w:cs="宋体"/>
          <w:b/>
          <w:bCs/>
          <w:color w:val="auto"/>
          <w:sz w:val="24"/>
          <w:highlight w:val="none"/>
        </w:rPr>
        <w:t>2.2 技术规范</w:t>
      </w:r>
      <w:bookmarkEnd w:id="449"/>
      <w:bookmarkEnd w:id="450"/>
      <w:bookmarkEnd w:id="451"/>
      <w:bookmarkEnd w:id="452"/>
      <w:bookmarkEnd w:id="453"/>
    </w:p>
    <w:p w14:paraId="39C8D1F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40E3B22">
      <w:pPr>
        <w:rPr>
          <w:rFonts w:hint="eastAsia" w:ascii="宋体" w:hAnsi="宋体" w:eastAsia="宋体" w:cs="宋体"/>
          <w:b/>
          <w:bCs/>
          <w:color w:val="auto"/>
          <w:sz w:val="24"/>
          <w:highlight w:val="none"/>
        </w:rPr>
      </w:pPr>
      <w:bookmarkStart w:id="454" w:name="_Toc4133"/>
      <w:bookmarkStart w:id="455" w:name="_Toc13673"/>
      <w:bookmarkStart w:id="456" w:name="_Toc12412"/>
      <w:bookmarkStart w:id="457" w:name="_Toc9161"/>
      <w:bookmarkStart w:id="458" w:name="_Toc27945"/>
      <w:r>
        <w:rPr>
          <w:rFonts w:hint="eastAsia" w:ascii="宋体" w:hAnsi="宋体" w:eastAsia="宋体" w:cs="宋体"/>
          <w:b/>
          <w:bCs/>
          <w:color w:val="auto"/>
          <w:sz w:val="24"/>
          <w:highlight w:val="none"/>
        </w:rPr>
        <w:t>2.3 知识产权</w:t>
      </w:r>
      <w:bookmarkEnd w:id="454"/>
      <w:bookmarkEnd w:id="455"/>
      <w:bookmarkEnd w:id="456"/>
      <w:bookmarkEnd w:id="457"/>
      <w:bookmarkEnd w:id="458"/>
    </w:p>
    <w:p w14:paraId="778ACFF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E46495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2290848">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 履约检查和问题反馈</w:t>
      </w:r>
    </w:p>
    <w:p w14:paraId="4C7B4FA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DE7773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4C9BA9FA">
      <w:pPr>
        <w:rPr>
          <w:rFonts w:hint="eastAsia" w:ascii="宋体" w:hAnsi="宋体" w:eastAsia="宋体" w:cs="宋体"/>
          <w:b/>
          <w:bCs/>
          <w:color w:val="auto"/>
          <w:sz w:val="24"/>
          <w:highlight w:val="none"/>
        </w:rPr>
      </w:pPr>
      <w:bookmarkStart w:id="459" w:name="_Toc15447"/>
      <w:bookmarkStart w:id="460" w:name="_Toc31233"/>
      <w:bookmarkStart w:id="461" w:name="_Toc22011"/>
      <w:bookmarkStart w:id="462" w:name="_Toc32670"/>
      <w:bookmarkStart w:id="463" w:name="_Toc26555"/>
      <w:r>
        <w:rPr>
          <w:rFonts w:hint="eastAsia" w:ascii="宋体" w:hAnsi="宋体" w:eastAsia="宋体" w:cs="宋体"/>
          <w:b/>
          <w:bCs/>
          <w:color w:val="auto"/>
          <w:sz w:val="24"/>
          <w:highlight w:val="none"/>
        </w:rPr>
        <w:t>2.5 结算方式和付款条件</w:t>
      </w:r>
      <w:bookmarkEnd w:id="459"/>
      <w:bookmarkEnd w:id="460"/>
      <w:bookmarkEnd w:id="461"/>
      <w:bookmarkEnd w:id="462"/>
      <w:bookmarkEnd w:id="463"/>
    </w:p>
    <w:p w14:paraId="73D7DD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6E17610">
      <w:pPr>
        <w:rPr>
          <w:rFonts w:hint="eastAsia" w:ascii="宋体" w:hAnsi="宋体" w:eastAsia="宋体" w:cs="宋体"/>
          <w:b/>
          <w:bCs/>
          <w:color w:val="auto"/>
          <w:sz w:val="24"/>
          <w:highlight w:val="none"/>
        </w:rPr>
      </w:pPr>
      <w:bookmarkStart w:id="464" w:name="_Toc18990"/>
      <w:bookmarkStart w:id="465" w:name="_Toc13467"/>
      <w:bookmarkStart w:id="466" w:name="_Toc13154"/>
      <w:bookmarkStart w:id="467" w:name="_Toc30507"/>
      <w:bookmarkStart w:id="468" w:name="_Toc16163"/>
      <w:r>
        <w:rPr>
          <w:rFonts w:hint="eastAsia" w:ascii="宋体" w:hAnsi="宋体" w:eastAsia="宋体" w:cs="宋体"/>
          <w:b/>
          <w:bCs/>
          <w:color w:val="auto"/>
          <w:sz w:val="24"/>
          <w:highlight w:val="none"/>
        </w:rPr>
        <w:t>2.6 技术资料和保密义务</w:t>
      </w:r>
      <w:bookmarkEnd w:id="464"/>
      <w:bookmarkEnd w:id="465"/>
      <w:bookmarkEnd w:id="466"/>
      <w:bookmarkEnd w:id="467"/>
      <w:bookmarkEnd w:id="468"/>
    </w:p>
    <w:p w14:paraId="2B667D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30EBA7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04F73A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11AD0E">
      <w:pPr>
        <w:rPr>
          <w:rFonts w:hint="eastAsia" w:ascii="宋体" w:hAnsi="宋体" w:eastAsia="宋体" w:cs="宋体"/>
          <w:b/>
          <w:bCs/>
          <w:color w:val="auto"/>
          <w:sz w:val="24"/>
          <w:highlight w:val="none"/>
        </w:rPr>
      </w:pPr>
      <w:bookmarkStart w:id="469" w:name="_Toc19069"/>
      <w:r>
        <w:rPr>
          <w:rFonts w:hint="eastAsia" w:ascii="宋体" w:hAnsi="宋体" w:eastAsia="宋体" w:cs="宋体"/>
          <w:b/>
          <w:bCs/>
          <w:color w:val="auto"/>
          <w:sz w:val="24"/>
          <w:highlight w:val="none"/>
        </w:rPr>
        <w:t>2.7 质量保证</w:t>
      </w:r>
      <w:bookmarkEnd w:id="469"/>
    </w:p>
    <w:p w14:paraId="17ABEE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1088BA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3A67702E">
      <w:pPr>
        <w:rPr>
          <w:rFonts w:hint="eastAsia" w:ascii="宋体" w:hAnsi="宋体" w:eastAsia="宋体" w:cs="宋体"/>
          <w:b/>
          <w:bCs/>
          <w:color w:val="auto"/>
          <w:sz w:val="24"/>
          <w:highlight w:val="none"/>
        </w:rPr>
      </w:pPr>
      <w:bookmarkStart w:id="470" w:name="_Toc22267"/>
      <w:r>
        <w:rPr>
          <w:rFonts w:hint="eastAsia" w:ascii="宋体" w:hAnsi="宋体" w:eastAsia="宋体" w:cs="宋体"/>
          <w:b/>
          <w:bCs/>
          <w:color w:val="auto"/>
          <w:sz w:val="24"/>
          <w:highlight w:val="none"/>
        </w:rPr>
        <w:t>2.8 延迟履行</w:t>
      </w:r>
      <w:bookmarkEnd w:id="470"/>
    </w:p>
    <w:p w14:paraId="7F32BB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AB0805B">
      <w:pPr>
        <w:rPr>
          <w:rFonts w:hint="eastAsia" w:ascii="宋体" w:hAnsi="宋体" w:eastAsia="宋体" w:cs="宋体"/>
          <w:b/>
          <w:bCs/>
          <w:color w:val="auto"/>
          <w:sz w:val="24"/>
          <w:highlight w:val="none"/>
        </w:rPr>
      </w:pPr>
      <w:bookmarkStart w:id="471" w:name="_Toc10611"/>
      <w:r>
        <w:rPr>
          <w:rFonts w:hint="eastAsia" w:ascii="宋体" w:hAnsi="宋体" w:eastAsia="宋体" w:cs="宋体"/>
          <w:b/>
          <w:bCs/>
          <w:color w:val="auto"/>
          <w:sz w:val="24"/>
          <w:highlight w:val="none"/>
        </w:rPr>
        <w:t>2.9 合同变更</w:t>
      </w:r>
      <w:bookmarkEnd w:id="471"/>
    </w:p>
    <w:p w14:paraId="655AD4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D6801D7">
      <w:pPr>
        <w:rPr>
          <w:rFonts w:hint="eastAsia" w:ascii="宋体" w:hAnsi="宋体" w:eastAsia="宋体" w:cs="宋体"/>
          <w:b/>
          <w:bCs/>
          <w:color w:val="auto"/>
          <w:sz w:val="24"/>
          <w:highlight w:val="none"/>
        </w:rPr>
      </w:pPr>
      <w:bookmarkStart w:id="472" w:name="_Toc23368"/>
      <w:bookmarkStart w:id="473" w:name="_Toc10663"/>
      <w:bookmarkStart w:id="474" w:name="_Toc42"/>
      <w:bookmarkStart w:id="475" w:name="_Toc21830"/>
      <w:bookmarkStart w:id="476" w:name="_Toc26689"/>
      <w:r>
        <w:rPr>
          <w:rFonts w:hint="eastAsia" w:ascii="宋体" w:hAnsi="宋体" w:eastAsia="宋体" w:cs="宋体"/>
          <w:b/>
          <w:bCs/>
          <w:color w:val="auto"/>
          <w:sz w:val="24"/>
          <w:highlight w:val="none"/>
        </w:rPr>
        <w:t>2.10 合同转让和分包</w:t>
      </w:r>
      <w:bookmarkEnd w:id="472"/>
      <w:bookmarkEnd w:id="473"/>
      <w:bookmarkEnd w:id="474"/>
      <w:bookmarkEnd w:id="475"/>
      <w:bookmarkEnd w:id="476"/>
    </w:p>
    <w:p w14:paraId="50A980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20C1A56">
      <w:pPr>
        <w:rPr>
          <w:rFonts w:hint="eastAsia" w:ascii="宋体" w:hAnsi="宋体" w:eastAsia="宋体" w:cs="宋体"/>
          <w:b/>
          <w:bCs/>
          <w:color w:val="auto"/>
          <w:sz w:val="24"/>
          <w:highlight w:val="none"/>
        </w:rPr>
      </w:pPr>
      <w:bookmarkStart w:id="477" w:name="_Toc32494"/>
      <w:bookmarkStart w:id="478" w:name="_Toc26633"/>
      <w:bookmarkStart w:id="479" w:name="_Toc14371"/>
      <w:bookmarkStart w:id="480" w:name="_Toc4720"/>
      <w:bookmarkStart w:id="481" w:name="_Toc25571"/>
      <w:r>
        <w:rPr>
          <w:rFonts w:hint="eastAsia" w:ascii="宋体" w:hAnsi="宋体" w:eastAsia="宋体" w:cs="宋体"/>
          <w:b/>
          <w:bCs/>
          <w:color w:val="auto"/>
          <w:sz w:val="24"/>
          <w:highlight w:val="none"/>
        </w:rPr>
        <w:t>2.11 不可抗力</w:t>
      </w:r>
      <w:bookmarkEnd w:id="477"/>
      <w:bookmarkEnd w:id="478"/>
      <w:bookmarkEnd w:id="479"/>
      <w:bookmarkEnd w:id="480"/>
      <w:bookmarkEnd w:id="481"/>
    </w:p>
    <w:p w14:paraId="58B5FD6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D7004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1BDA6D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5046107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9EBF935">
      <w:pPr>
        <w:rPr>
          <w:rFonts w:hint="eastAsia" w:ascii="宋体" w:hAnsi="宋体" w:eastAsia="宋体" w:cs="宋体"/>
          <w:b/>
          <w:bCs/>
          <w:color w:val="auto"/>
          <w:sz w:val="24"/>
          <w:highlight w:val="none"/>
        </w:rPr>
      </w:pPr>
      <w:bookmarkStart w:id="482" w:name="_Toc3638"/>
      <w:bookmarkStart w:id="483" w:name="_Toc24465"/>
      <w:bookmarkStart w:id="484" w:name="_Toc25783"/>
      <w:bookmarkStart w:id="485" w:name="_Toc23854"/>
      <w:bookmarkStart w:id="486" w:name="_Toc14115"/>
      <w:r>
        <w:rPr>
          <w:rFonts w:hint="eastAsia" w:ascii="宋体" w:hAnsi="宋体" w:eastAsia="宋体" w:cs="宋体"/>
          <w:b/>
          <w:bCs/>
          <w:color w:val="auto"/>
          <w:sz w:val="24"/>
          <w:highlight w:val="none"/>
        </w:rPr>
        <w:t>2.12 税费</w:t>
      </w:r>
      <w:bookmarkEnd w:id="482"/>
      <w:bookmarkEnd w:id="483"/>
      <w:bookmarkEnd w:id="484"/>
      <w:bookmarkEnd w:id="485"/>
      <w:bookmarkEnd w:id="486"/>
    </w:p>
    <w:p w14:paraId="012B4E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25CF451E">
      <w:pPr>
        <w:rPr>
          <w:rFonts w:hint="eastAsia" w:ascii="宋体" w:hAnsi="宋体" w:eastAsia="宋体" w:cs="宋体"/>
          <w:b/>
          <w:bCs/>
          <w:color w:val="auto"/>
          <w:sz w:val="24"/>
          <w:highlight w:val="none"/>
        </w:rPr>
      </w:pPr>
      <w:bookmarkStart w:id="487" w:name="_Toc25525"/>
      <w:bookmarkStart w:id="488" w:name="_Toc30105"/>
      <w:bookmarkStart w:id="489" w:name="_Toc14814"/>
      <w:bookmarkStart w:id="490" w:name="_Toc7315"/>
      <w:bookmarkStart w:id="491" w:name="_Toc26883"/>
      <w:r>
        <w:rPr>
          <w:rFonts w:hint="eastAsia" w:ascii="宋体" w:hAnsi="宋体" w:eastAsia="宋体" w:cs="宋体"/>
          <w:b/>
          <w:bCs/>
          <w:color w:val="auto"/>
          <w:sz w:val="24"/>
          <w:highlight w:val="none"/>
        </w:rPr>
        <w:t>2.13 乙方破产</w:t>
      </w:r>
      <w:bookmarkEnd w:id="487"/>
      <w:bookmarkEnd w:id="488"/>
      <w:bookmarkEnd w:id="489"/>
      <w:bookmarkEnd w:id="490"/>
      <w:bookmarkEnd w:id="491"/>
    </w:p>
    <w:p w14:paraId="3B42AA7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333953">
      <w:pPr>
        <w:rPr>
          <w:rFonts w:hint="eastAsia" w:ascii="宋体" w:hAnsi="宋体" w:eastAsia="宋体" w:cs="宋体"/>
          <w:b/>
          <w:bCs/>
          <w:color w:val="auto"/>
          <w:sz w:val="24"/>
          <w:highlight w:val="none"/>
        </w:rPr>
      </w:pPr>
      <w:bookmarkStart w:id="492" w:name="_Toc1123"/>
      <w:bookmarkStart w:id="493" w:name="_Toc23323"/>
      <w:bookmarkStart w:id="494" w:name="_Toc2016"/>
      <w:r>
        <w:rPr>
          <w:rFonts w:hint="eastAsia" w:ascii="宋体" w:hAnsi="宋体" w:eastAsia="宋体" w:cs="宋体"/>
          <w:b/>
          <w:bCs/>
          <w:color w:val="auto"/>
          <w:sz w:val="24"/>
          <w:highlight w:val="none"/>
        </w:rPr>
        <w:t>2.14 合同中止、终止</w:t>
      </w:r>
      <w:bookmarkEnd w:id="492"/>
      <w:bookmarkEnd w:id="493"/>
      <w:bookmarkEnd w:id="494"/>
    </w:p>
    <w:p w14:paraId="37FAD8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5455BA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6C28C27">
      <w:pPr>
        <w:rPr>
          <w:rFonts w:hint="eastAsia" w:ascii="宋体" w:hAnsi="宋体" w:eastAsia="宋体" w:cs="宋体"/>
          <w:b/>
          <w:bCs/>
          <w:color w:val="auto"/>
          <w:sz w:val="24"/>
          <w:highlight w:val="none"/>
        </w:rPr>
      </w:pPr>
      <w:bookmarkStart w:id="495" w:name="_Toc17363"/>
      <w:bookmarkStart w:id="496" w:name="_Toc1969"/>
      <w:bookmarkStart w:id="497" w:name="_Toc14525"/>
      <w:r>
        <w:rPr>
          <w:rFonts w:hint="eastAsia" w:ascii="宋体" w:hAnsi="宋体" w:eastAsia="宋体" w:cs="宋体"/>
          <w:b/>
          <w:bCs/>
          <w:color w:val="auto"/>
          <w:sz w:val="24"/>
          <w:highlight w:val="none"/>
        </w:rPr>
        <w:t>2.15 检验和验收</w:t>
      </w:r>
      <w:bookmarkEnd w:id="495"/>
      <w:bookmarkEnd w:id="496"/>
      <w:bookmarkEnd w:id="497"/>
    </w:p>
    <w:p w14:paraId="7855DBC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EB586BB">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4D4A6D9">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7310E5A0">
      <w:pPr>
        <w:rPr>
          <w:rFonts w:hint="eastAsia" w:ascii="宋体" w:hAnsi="宋体" w:eastAsia="宋体" w:cs="宋体"/>
          <w:b/>
          <w:bCs/>
          <w:color w:val="auto"/>
          <w:sz w:val="24"/>
          <w:highlight w:val="none"/>
        </w:rPr>
      </w:pPr>
      <w:bookmarkStart w:id="498" w:name="_Toc12666"/>
      <w:bookmarkStart w:id="499" w:name="_Toc31892"/>
      <w:bookmarkStart w:id="500" w:name="_Toc25198"/>
      <w:bookmarkStart w:id="501" w:name="_Toc9808"/>
      <w:bookmarkStart w:id="502" w:name="_Toc2308"/>
      <w:r>
        <w:rPr>
          <w:rFonts w:hint="eastAsia" w:ascii="宋体" w:hAnsi="宋体" w:eastAsia="宋体" w:cs="宋体"/>
          <w:b/>
          <w:bCs/>
          <w:color w:val="auto"/>
          <w:sz w:val="24"/>
          <w:highlight w:val="none"/>
        </w:rPr>
        <w:t>2.16 通知和送达</w:t>
      </w:r>
      <w:bookmarkEnd w:id="498"/>
      <w:bookmarkEnd w:id="499"/>
      <w:bookmarkEnd w:id="500"/>
      <w:bookmarkEnd w:id="501"/>
      <w:bookmarkEnd w:id="502"/>
    </w:p>
    <w:p w14:paraId="23E68069">
      <w:pPr>
        <w:spacing w:line="560" w:lineRule="exact"/>
        <w:ind w:firstLine="480" w:firstLineChars="200"/>
        <w:rPr>
          <w:rFonts w:hint="eastAsia" w:ascii="宋体" w:hAnsi="宋体" w:eastAsia="宋体" w:cs="宋体"/>
          <w:color w:val="auto"/>
          <w:sz w:val="24"/>
          <w:highlight w:val="none"/>
        </w:rPr>
      </w:pPr>
      <w:bookmarkStart w:id="503" w:name="_Toc27674"/>
      <w:bookmarkStart w:id="504"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6EC713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14:paraId="76235535">
      <w:pPr>
        <w:rPr>
          <w:rFonts w:hint="eastAsia" w:ascii="宋体" w:hAnsi="宋体" w:eastAsia="宋体" w:cs="宋体"/>
          <w:b/>
          <w:bCs/>
          <w:color w:val="auto"/>
          <w:sz w:val="24"/>
          <w:highlight w:val="none"/>
        </w:rPr>
      </w:pPr>
      <w:bookmarkStart w:id="505" w:name="_Toc28906"/>
      <w:bookmarkStart w:id="506" w:name="_Toc5063"/>
      <w:bookmarkStart w:id="507" w:name="_Toc27644"/>
      <w:bookmarkStart w:id="508" w:name="_Toc20808"/>
      <w:bookmarkStart w:id="509" w:name="_Toc12254"/>
      <w:r>
        <w:rPr>
          <w:rFonts w:hint="eastAsia" w:ascii="宋体" w:hAnsi="宋体" w:eastAsia="宋体" w:cs="宋体"/>
          <w:b/>
          <w:bCs/>
          <w:color w:val="auto"/>
          <w:sz w:val="24"/>
          <w:highlight w:val="none"/>
        </w:rPr>
        <w:t>2.17 合同使用的文字和适用的法律</w:t>
      </w:r>
      <w:bookmarkEnd w:id="505"/>
      <w:bookmarkEnd w:id="506"/>
      <w:bookmarkEnd w:id="507"/>
      <w:bookmarkEnd w:id="508"/>
      <w:bookmarkEnd w:id="509"/>
    </w:p>
    <w:p w14:paraId="1BFB31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5540EF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188C9B71">
      <w:pPr>
        <w:rPr>
          <w:rFonts w:hint="eastAsia" w:ascii="宋体" w:hAnsi="宋体" w:eastAsia="宋体" w:cs="宋体"/>
          <w:b/>
          <w:bCs/>
          <w:color w:val="auto"/>
          <w:sz w:val="24"/>
          <w:highlight w:val="none"/>
        </w:rPr>
      </w:pPr>
      <w:bookmarkStart w:id="510" w:name="_Toc4355"/>
      <w:bookmarkStart w:id="511" w:name="_Toc30599"/>
      <w:bookmarkStart w:id="512" w:name="_Toc18540"/>
      <w:r>
        <w:rPr>
          <w:rFonts w:hint="eastAsia" w:ascii="宋体" w:hAnsi="宋体" w:eastAsia="宋体" w:cs="宋体"/>
          <w:b/>
          <w:color w:val="auto"/>
          <w:sz w:val="24"/>
          <w:highlight w:val="none"/>
        </w:rPr>
        <w:t>2.18 计量单位</w:t>
      </w:r>
      <w:bookmarkEnd w:id="510"/>
      <w:bookmarkEnd w:id="511"/>
      <w:bookmarkEnd w:id="512"/>
    </w:p>
    <w:p w14:paraId="242E2B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4972382A">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2.19合同份数</w:t>
      </w:r>
    </w:p>
    <w:p w14:paraId="0C9E9BC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2CC38F66">
      <w:pPr>
        <w:pStyle w:val="3"/>
        <w:jc w:val="center"/>
        <w:rPr>
          <w:rFonts w:hint="eastAsia" w:ascii="宋体" w:hAnsi="宋体" w:eastAsia="宋体" w:cs="宋体"/>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color w:val="auto"/>
          <w:sz w:val="28"/>
          <w:szCs w:val="36"/>
          <w:highlight w:val="none"/>
        </w:rPr>
        <w:t>第三部分  合同专用条款</w:t>
      </w:r>
    </w:p>
    <w:p w14:paraId="4E6F2671">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19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4"/>
        <w:gridCol w:w="8502"/>
      </w:tblGrid>
      <w:tr w14:paraId="717D6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14" w:type="pct"/>
            <w:tcBorders>
              <w:left w:val="single" w:color="auto" w:sz="4" w:space="0"/>
            </w:tcBorders>
            <w:vAlign w:val="center"/>
          </w:tcPr>
          <w:p w14:paraId="00CE00A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85" w:type="pct"/>
            <w:vAlign w:val="center"/>
          </w:tcPr>
          <w:p w14:paraId="49049A9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36549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4A1EF4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85" w:type="pct"/>
            <w:vAlign w:val="center"/>
          </w:tcPr>
          <w:p w14:paraId="79E437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应当以支票、汇票、本票或者金融机构、担保机构出具的保函等非现金形式提交。</w:t>
            </w:r>
          </w:p>
        </w:tc>
      </w:tr>
      <w:tr w14:paraId="2E6AD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7C3F0F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85" w:type="pct"/>
            <w:vAlign w:val="center"/>
          </w:tcPr>
          <w:p w14:paraId="383E3C9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合同签订后，且具备实施条件后5个工作日内，支付合同金额的70%预付款</w:t>
            </w:r>
            <w:r>
              <w:rPr>
                <w:rFonts w:hint="eastAsia" w:ascii="宋体" w:hAnsi="宋体" w:eastAsia="宋体" w:cs="宋体"/>
                <w:color w:val="auto"/>
                <w:sz w:val="24"/>
                <w:highlight w:val="none"/>
              </w:rPr>
              <w:t>。</w:t>
            </w:r>
          </w:p>
        </w:tc>
      </w:tr>
      <w:tr w14:paraId="70683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6D1B5F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85" w:type="pct"/>
            <w:vAlign w:val="center"/>
          </w:tcPr>
          <w:p w14:paraId="0161F9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不扣回</w:t>
            </w:r>
          </w:p>
        </w:tc>
      </w:tr>
      <w:tr w14:paraId="5E978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1D6DC3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85" w:type="pct"/>
            <w:vAlign w:val="center"/>
          </w:tcPr>
          <w:p w14:paraId="239271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以支票、汇票、本票或者金融机构、担保机构出具的保函等非现金形式提交。</w:t>
            </w:r>
          </w:p>
        </w:tc>
      </w:tr>
      <w:tr w14:paraId="0B7C9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703EC6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85" w:type="pct"/>
            <w:vAlign w:val="center"/>
          </w:tcPr>
          <w:p w14:paraId="69FAD2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合同签订后，且具备实施条件后5个工作日内，支付合同金额的70%预付款</w:t>
            </w:r>
            <w:r>
              <w:rPr>
                <w:rFonts w:hint="eastAsia" w:ascii="宋体" w:hAnsi="宋体" w:eastAsia="宋体" w:cs="宋体"/>
                <w:color w:val="auto"/>
                <w:sz w:val="24"/>
                <w:highlight w:val="none"/>
              </w:rPr>
              <w:t>。</w:t>
            </w:r>
          </w:p>
          <w:p w14:paraId="0B96DE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分析研究报告通过专家审查，且具备支付条件后5个工作日内支付剩余合同尾款</w:t>
            </w:r>
            <w:r>
              <w:rPr>
                <w:rFonts w:hint="eastAsia" w:ascii="宋体" w:hAnsi="宋体" w:eastAsia="宋体" w:cs="宋体"/>
                <w:color w:val="auto"/>
                <w:sz w:val="24"/>
                <w:highlight w:val="none"/>
              </w:rPr>
              <w:t>。</w:t>
            </w:r>
          </w:p>
        </w:tc>
      </w:tr>
      <w:tr w14:paraId="62DE9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434A53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85" w:type="pct"/>
            <w:vAlign w:val="center"/>
          </w:tcPr>
          <w:p w14:paraId="543CD992">
            <w:pPr>
              <w:spacing w:line="360" w:lineRule="auto"/>
              <w:rPr>
                <w:rFonts w:hint="eastAsia" w:ascii="宋体" w:hAnsi="宋体" w:eastAsia="宋体" w:cs="宋体"/>
                <w:color w:val="auto"/>
                <w:sz w:val="24"/>
                <w:highlight w:val="none"/>
              </w:rPr>
            </w:pPr>
            <w:bookmarkStart w:id="513" w:name="OLE_LINK5"/>
            <w:r>
              <w:rPr>
                <w:rFonts w:hint="eastAsia" w:ascii="宋体" w:hAnsi="宋体" w:eastAsia="宋体" w:cs="宋体"/>
                <w:color w:val="auto"/>
                <w:sz w:val="24"/>
                <w:highlight w:val="none"/>
                <w:lang w:eastAsia="zh-CN"/>
              </w:rPr>
              <w:t>约4个月，具体以合同签订日期为准。合同签订后10天内完成工作大纲编制，组织专家审查，确定研究的技术线路，开展资料收集和调研工作；9月完成分析研究报告初稿编制；10月具备专家审查条件；11月20日前完成工作报告通过验收</w:t>
            </w:r>
            <w:r>
              <w:rPr>
                <w:rFonts w:hint="eastAsia" w:ascii="宋体" w:hAnsi="宋体" w:eastAsia="宋体" w:cs="宋体"/>
                <w:color w:val="auto"/>
                <w:sz w:val="24"/>
                <w:highlight w:val="none"/>
              </w:rPr>
              <w:t>。</w:t>
            </w:r>
            <w:bookmarkEnd w:id="513"/>
          </w:p>
        </w:tc>
      </w:tr>
      <w:tr w14:paraId="1790E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6CFED1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85" w:type="pct"/>
            <w:vAlign w:val="center"/>
          </w:tcPr>
          <w:p w14:paraId="23FC4A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杭州</w:t>
            </w:r>
          </w:p>
        </w:tc>
      </w:tr>
      <w:tr w14:paraId="17174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6126FC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85" w:type="pct"/>
            <w:vAlign w:val="center"/>
          </w:tcPr>
          <w:p w14:paraId="31A3A7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现实履行</w:t>
            </w:r>
          </w:p>
        </w:tc>
      </w:tr>
      <w:tr w14:paraId="4ADA1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0E618F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85" w:type="pct"/>
            <w:vAlign w:val="center"/>
          </w:tcPr>
          <w:p w14:paraId="68AF14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27BD5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771C68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85" w:type="pct"/>
            <w:vAlign w:val="center"/>
          </w:tcPr>
          <w:p w14:paraId="6CAFB2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C05B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360C90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85" w:type="pct"/>
            <w:vAlign w:val="center"/>
          </w:tcPr>
          <w:p w14:paraId="692381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甲方所在地人民法院</w:t>
            </w:r>
          </w:p>
        </w:tc>
      </w:tr>
      <w:tr w14:paraId="0898C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4006EE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85" w:type="pct"/>
            <w:vAlign w:val="center"/>
          </w:tcPr>
          <w:p w14:paraId="7211D3EB">
            <w:pPr>
              <w:spacing w:line="360" w:lineRule="auto"/>
              <w:rPr>
                <w:rFonts w:hint="eastAsia" w:ascii="宋体" w:hAnsi="宋体" w:eastAsia="宋体" w:cs="宋体"/>
                <w:color w:val="auto"/>
                <w:sz w:val="24"/>
                <w:highlight w:val="none"/>
              </w:rPr>
            </w:pPr>
            <w:r>
              <w:rPr>
                <w:rFonts w:hint="default" w:ascii="Times New Roman" w:hAnsi="Times New Roman" w:cs="Times New Roman"/>
                <w:color w:val="auto"/>
                <w:sz w:val="24"/>
                <w:highlight w:val="none"/>
                <w:u w:val="single"/>
              </w:rPr>
              <w:t>研究成果的知识产权归</w:t>
            </w:r>
            <w:r>
              <w:rPr>
                <w:rFonts w:hint="eastAsia" w:ascii="Times New Roman" w:hAnsi="Times New Roman" w:cs="Times New Roman"/>
                <w:color w:val="auto"/>
                <w:sz w:val="24"/>
                <w:highlight w:val="none"/>
                <w:u w:val="single"/>
                <w:lang w:val="en-US" w:eastAsia="zh-CN"/>
              </w:rPr>
              <w:t>甲方</w:t>
            </w:r>
            <w:r>
              <w:rPr>
                <w:rFonts w:hint="default" w:ascii="Times New Roman" w:hAnsi="Times New Roman" w:cs="Times New Roman"/>
                <w:color w:val="auto"/>
                <w:sz w:val="24"/>
                <w:highlight w:val="none"/>
                <w:u w:val="single"/>
              </w:rPr>
              <w:t>所有，双方应签署保密协议。未经</w:t>
            </w:r>
            <w:r>
              <w:rPr>
                <w:rFonts w:hint="eastAsia" w:ascii="Times New Roman" w:hAnsi="Times New Roman" w:cs="Times New Roman"/>
                <w:color w:val="auto"/>
                <w:sz w:val="24"/>
                <w:highlight w:val="none"/>
                <w:u w:val="single"/>
                <w:lang w:val="en-US" w:eastAsia="zh-CN"/>
              </w:rPr>
              <w:t>甲方</w:t>
            </w:r>
            <w:r>
              <w:rPr>
                <w:rFonts w:hint="default" w:ascii="Times New Roman" w:hAnsi="Times New Roman" w:cs="Times New Roman"/>
                <w:color w:val="auto"/>
                <w:sz w:val="24"/>
                <w:highlight w:val="none"/>
                <w:u w:val="single"/>
              </w:rPr>
              <w:t>允许，</w:t>
            </w:r>
            <w:r>
              <w:rPr>
                <w:rFonts w:hint="eastAsia" w:ascii="Times New Roman" w:hAnsi="Times New Roman" w:cs="Times New Roman"/>
                <w:color w:val="auto"/>
                <w:sz w:val="24"/>
                <w:highlight w:val="none"/>
                <w:u w:val="single"/>
                <w:lang w:val="en-US" w:eastAsia="zh-CN"/>
              </w:rPr>
              <w:t>乙方</w:t>
            </w:r>
            <w:r>
              <w:rPr>
                <w:rFonts w:hint="default" w:ascii="Times New Roman" w:hAnsi="Times New Roman" w:cs="Times New Roman"/>
                <w:color w:val="auto"/>
                <w:sz w:val="24"/>
                <w:highlight w:val="none"/>
                <w:u w:val="single"/>
              </w:rPr>
              <w:t>不得对</w:t>
            </w:r>
            <w:r>
              <w:rPr>
                <w:rFonts w:hint="eastAsia" w:ascii="Times New Roman" w:hAnsi="Times New Roman" w:cs="Times New Roman"/>
                <w:color w:val="auto"/>
                <w:sz w:val="24"/>
                <w:highlight w:val="none"/>
                <w:u w:val="single"/>
                <w:lang w:val="en-US" w:eastAsia="zh-CN"/>
              </w:rPr>
              <w:t>甲方</w:t>
            </w:r>
            <w:r>
              <w:rPr>
                <w:rFonts w:hint="default" w:ascii="Times New Roman" w:hAnsi="Times New Roman" w:cs="Times New Roman"/>
                <w:color w:val="auto"/>
                <w:sz w:val="24"/>
                <w:highlight w:val="none"/>
                <w:u w:val="single"/>
              </w:rPr>
              <w:t>的资料及文件擅自修改、复制或向第三人转让或用于本合同项目外的项目。如发生以上情况，泄密方承担一切由此引起的后果并承担赔偿责任</w:t>
            </w:r>
          </w:p>
        </w:tc>
      </w:tr>
      <w:tr w14:paraId="7D011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0C6D9F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85" w:type="pct"/>
            <w:vAlign w:val="center"/>
          </w:tcPr>
          <w:p w14:paraId="51A0E6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合同签订后，且具备实施条件后5个工作日内，支付合同金额的70%预付款</w:t>
            </w:r>
            <w:r>
              <w:rPr>
                <w:rFonts w:hint="eastAsia" w:ascii="宋体" w:hAnsi="宋体" w:eastAsia="宋体" w:cs="宋体"/>
                <w:color w:val="auto"/>
                <w:sz w:val="24"/>
                <w:highlight w:val="none"/>
              </w:rPr>
              <w:t>。</w:t>
            </w:r>
          </w:p>
          <w:p w14:paraId="10BF32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分析研究报告通过专家审查，且具备支付条件后5个工作日内支付剩余合同尾款</w:t>
            </w:r>
            <w:r>
              <w:rPr>
                <w:rFonts w:hint="eastAsia" w:ascii="宋体" w:hAnsi="宋体" w:eastAsia="宋体" w:cs="宋体"/>
                <w:color w:val="auto"/>
                <w:sz w:val="24"/>
                <w:highlight w:val="none"/>
              </w:rPr>
              <w:t>。</w:t>
            </w:r>
          </w:p>
        </w:tc>
      </w:tr>
      <w:tr w14:paraId="4E468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3EBD0A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85" w:type="pct"/>
            <w:vAlign w:val="center"/>
          </w:tcPr>
          <w:p w14:paraId="5EC058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个工作日约定时间内以书面形式变更合同；</w:t>
            </w:r>
          </w:p>
        </w:tc>
      </w:tr>
      <w:tr w14:paraId="349E6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tcPr>
          <w:p w14:paraId="7ABAC5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85" w:type="pct"/>
            <w:vAlign w:val="center"/>
          </w:tcPr>
          <w:p w14:paraId="285AB6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个工作日约定时间内以书面形式通知对方当事人，并在</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个工作日约定时间内，将有关部门出具的证明文件送达对方当事人。</w:t>
            </w:r>
          </w:p>
        </w:tc>
      </w:tr>
      <w:tr w14:paraId="563CF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53736E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85" w:type="pct"/>
            <w:vAlign w:val="center"/>
          </w:tcPr>
          <w:p w14:paraId="4EE40A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乙方按照采购需求，</w:t>
            </w:r>
            <w:r>
              <w:rPr>
                <w:rFonts w:hint="eastAsia" w:ascii="宋体" w:hAnsi="宋体" w:eastAsia="宋体" w:cs="宋体"/>
                <w:color w:val="auto"/>
                <w:sz w:val="24"/>
                <w:highlight w:val="none"/>
                <w:lang w:eastAsia="zh-CN"/>
              </w:rPr>
              <w:t>11月20日前完成工作报告通过验收。</w:t>
            </w:r>
          </w:p>
        </w:tc>
      </w:tr>
      <w:tr w14:paraId="66B41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14" w:type="pct"/>
            <w:tcBorders>
              <w:left w:val="single" w:color="auto" w:sz="4" w:space="0"/>
            </w:tcBorders>
            <w:vAlign w:val="center"/>
          </w:tcPr>
          <w:p w14:paraId="4B7233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85" w:type="pct"/>
            <w:vAlign w:val="center"/>
          </w:tcPr>
          <w:p w14:paraId="599694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采用本行业通用标准。</w:t>
            </w:r>
          </w:p>
        </w:tc>
      </w:tr>
      <w:tr w14:paraId="1D402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14" w:type="pct"/>
            <w:tcBorders>
              <w:left w:val="single" w:color="auto" w:sz="4" w:space="0"/>
            </w:tcBorders>
          </w:tcPr>
          <w:p w14:paraId="0D1F1D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85" w:type="pct"/>
            <w:vAlign w:val="center"/>
          </w:tcPr>
          <w:p w14:paraId="3C3479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一式</w:t>
            </w:r>
            <w:r>
              <w:rPr>
                <w:rFonts w:hint="eastAsia" w:ascii="宋体" w:hAnsi="宋体" w:cs="宋体"/>
                <w:color w:val="auto"/>
                <w:sz w:val="24"/>
                <w:highlight w:val="none"/>
                <w:lang w:eastAsia="zh-CN"/>
              </w:rPr>
              <w:t>捌</w:t>
            </w:r>
            <w:r>
              <w:rPr>
                <w:rFonts w:hint="eastAsia" w:ascii="宋体" w:hAnsi="宋体" w:eastAsia="宋体" w:cs="宋体"/>
                <w:color w:val="auto"/>
                <w:sz w:val="24"/>
                <w:highlight w:val="none"/>
              </w:rPr>
              <w:t>份，双方各执</w:t>
            </w:r>
            <w:r>
              <w:rPr>
                <w:rFonts w:hint="eastAsia" w:ascii="宋体" w:hAnsi="宋体" w:cs="宋体"/>
                <w:color w:val="auto"/>
                <w:sz w:val="24"/>
                <w:highlight w:val="none"/>
                <w:lang w:eastAsia="zh-CN"/>
              </w:rPr>
              <w:t>肆</w:t>
            </w:r>
            <w:r>
              <w:rPr>
                <w:rFonts w:hint="eastAsia" w:ascii="宋体" w:hAnsi="宋体" w:eastAsia="宋体" w:cs="宋体"/>
                <w:color w:val="auto"/>
                <w:sz w:val="24"/>
                <w:highlight w:val="none"/>
              </w:rPr>
              <w:t>份</w:t>
            </w:r>
          </w:p>
        </w:tc>
      </w:tr>
    </w:tbl>
    <w:p w14:paraId="5D3D4EB5">
      <w:pPr>
        <w:spacing w:line="360" w:lineRule="auto"/>
        <w:ind w:left="-420" w:leftChars="-200" w:right="-420" w:rightChars="-200" w:firstLine="480" w:firstLineChars="200"/>
        <w:rPr>
          <w:rFonts w:hint="eastAsia" w:ascii="宋体" w:hAnsi="宋体" w:eastAsia="宋体" w:cs="宋体"/>
          <w:color w:val="auto"/>
          <w:sz w:val="24"/>
          <w:highlight w:val="none"/>
        </w:rPr>
      </w:pPr>
    </w:p>
    <w:p w14:paraId="40B1AF83">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EE136F8">
      <w:pPr>
        <w:spacing w:line="360" w:lineRule="auto"/>
        <w:ind w:left="720" w:leftChars="343" w:firstLine="1084" w:firstLineChars="300"/>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sz w:val="36"/>
          <w:szCs w:val="36"/>
          <w:highlight w:val="none"/>
        </w:rPr>
        <w:t>第六部分</w:t>
      </w:r>
      <w:bookmarkEnd w:id="398"/>
      <w:r>
        <w:rPr>
          <w:rFonts w:hint="eastAsia" w:ascii="宋体" w:hAnsi="宋体" w:eastAsia="宋体" w:cs="宋体"/>
          <w:b/>
          <w:color w:val="auto"/>
          <w:sz w:val="36"/>
          <w:szCs w:val="36"/>
          <w:highlight w:val="none"/>
        </w:rPr>
        <w:t xml:space="preserve"> </w:t>
      </w:r>
      <w:bookmarkEnd w:id="399"/>
      <w:r>
        <w:rPr>
          <w:rFonts w:hint="eastAsia" w:ascii="宋体" w:hAnsi="宋体" w:eastAsia="宋体" w:cs="宋体"/>
          <w:b/>
          <w:color w:val="auto"/>
          <w:sz w:val="36"/>
          <w:szCs w:val="36"/>
          <w:highlight w:val="none"/>
        </w:rPr>
        <w:t>应提交的有关格式范例</w:t>
      </w:r>
    </w:p>
    <w:p w14:paraId="07DF05B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EE1A7D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目录</w:t>
      </w:r>
    </w:p>
    <w:p w14:paraId="026C28CE">
      <w:pPr>
        <w:rPr>
          <w:rFonts w:hint="eastAsia" w:ascii="宋体" w:hAnsi="宋体" w:eastAsia="宋体" w:cs="宋体"/>
          <w:color w:val="auto"/>
          <w:highlight w:val="none"/>
        </w:rPr>
      </w:pPr>
    </w:p>
    <w:p w14:paraId="012485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71C98A8">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516EF53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88DC4A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3A0BC1DD">
      <w:pPr>
        <w:snapToGrid w:val="0"/>
        <w:spacing w:line="360" w:lineRule="auto"/>
        <w:ind w:firstLine="480" w:firstLineChars="200"/>
        <w:rPr>
          <w:rFonts w:hint="eastAsia" w:ascii="宋体" w:hAnsi="宋体" w:eastAsia="宋体" w:cs="宋体"/>
          <w:color w:val="auto"/>
          <w:sz w:val="24"/>
          <w:highlight w:val="none"/>
        </w:rPr>
      </w:pPr>
    </w:p>
    <w:p w14:paraId="4936AE44">
      <w:pPr>
        <w:spacing w:line="360" w:lineRule="auto"/>
        <w:ind w:firstLine="480" w:firstLineChars="200"/>
        <w:rPr>
          <w:rFonts w:hint="eastAsia" w:ascii="宋体" w:hAnsi="宋体" w:eastAsia="宋体" w:cs="宋体"/>
          <w:color w:val="auto"/>
          <w:sz w:val="24"/>
          <w:highlight w:val="none"/>
        </w:rPr>
      </w:pPr>
    </w:p>
    <w:p w14:paraId="77D1356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4B81FC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杭州市公路与港航管理服务中心、华诚工程咨询集团有限公司：</w:t>
      </w:r>
    </w:p>
    <w:p w14:paraId="221411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杭州湾出海航道工程（建设条件分析）</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HCZX-ZC-[2025]0922</w:t>
      </w:r>
      <w:r>
        <w:rPr>
          <w:rFonts w:hint="eastAsia" w:ascii="宋体" w:hAnsi="宋体" w:eastAsia="宋体" w:cs="宋体"/>
          <w:color w:val="auto"/>
          <w:sz w:val="24"/>
          <w:highlight w:val="none"/>
        </w:rPr>
        <w:t>】政府采购活动，郑重承诺：</w:t>
      </w:r>
    </w:p>
    <w:p w14:paraId="5D3A327C">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073E9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D67D68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7B8B7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DFDE7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191FE1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7683A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7A4AD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515D04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864DF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812AB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61A1FA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F19814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AF9CB2E">
      <w:pPr>
        <w:snapToGrid w:val="0"/>
        <w:spacing w:line="360" w:lineRule="auto"/>
        <w:ind w:right="480"/>
        <w:jc w:val="center"/>
        <w:rPr>
          <w:rFonts w:hint="eastAsia" w:ascii="宋体" w:hAnsi="宋体" w:eastAsia="宋体" w:cs="宋体"/>
          <w:b/>
          <w:color w:val="auto"/>
          <w:kern w:val="0"/>
          <w:sz w:val="32"/>
          <w:szCs w:val="32"/>
          <w:highlight w:val="none"/>
        </w:rPr>
      </w:pPr>
    </w:p>
    <w:p w14:paraId="2153076D">
      <w:pPr>
        <w:snapToGrid w:val="0"/>
        <w:spacing w:line="360" w:lineRule="auto"/>
        <w:ind w:right="480"/>
        <w:jc w:val="center"/>
        <w:rPr>
          <w:rFonts w:hint="eastAsia" w:ascii="宋体" w:hAnsi="宋体" w:eastAsia="宋体" w:cs="宋体"/>
          <w:b/>
          <w:color w:val="auto"/>
          <w:kern w:val="0"/>
          <w:sz w:val="32"/>
          <w:szCs w:val="32"/>
          <w:highlight w:val="none"/>
        </w:rPr>
      </w:pPr>
    </w:p>
    <w:p w14:paraId="7459BE35">
      <w:pPr>
        <w:snapToGrid w:val="0"/>
        <w:spacing w:line="360" w:lineRule="auto"/>
        <w:ind w:right="480"/>
        <w:jc w:val="center"/>
        <w:rPr>
          <w:rFonts w:hint="eastAsia" w:ascii="宋体" w:hAnsi="宋体" w:eastAsia="宋体" w:cs="宋体"/>
          <w:b/>
          <w:color w:val="auto"/>
          <w:kern w:val="0"/>
          <w:sz w:val="32"/>
          <w:szCs w:val="32"/>
          <w:highlight w:val="none"/>
        </w:rPr>
      </w:pPr>
    </w:p>
    <w:p w14:paraId="122D788E">
      <w:pPr>
        <w:rPr>
          <w:rFonts w:hint="eastAsia" w:ascii="宋体" w:hAnsi="宋体" w:eastAsia="宋体" w:cs="宋体"/>
          <w:color w:val="auto"/>
          <w:highlight w:val="none"/>
        </w:rPr>
      </w:pPr>
    </w:p>
    <w:p w14:paraId="1322BDBD">
      <w:pPr>
        <w:snapToGrid w:val="0"/>
        <w:spacing w:line="360" w:lineRule="auto"/>
        <w:ind w:right="480"/>
        <w:jc w:val="center"/>
        <w:rPr>
          <w:rFonts w:hint="eastAsia" w:ascii="宋体" w:hAnsi="宋体" w:eastAsia="宋体" w:cs="宋体"/>
          <w:b/>
          <w:color w:val="auto"/>
          <w:kern w:val="0"/>
          <w:sz w:val="32"/>
          <w:szCs w:val="32"/>
          <w:highlight w:val="none"/>
        </w:rPr>
      </w:pPr>
    </w:p>
    <w:p w14:paraId="568DF3D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FB77148">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40E6D1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0BC9F6B">
      <w:pPr>
        <w:snapToGrid w:val="0"/>
        <w:spacing w:line="360" w:lineRule="auto"/>
        <w:ind w:right="480"/>
        <w:jc w:val="center"/>
        <w:rPr>
          <w:rFonts w:hint="eastAsia" w:ascii="宋体" w:hAnsi="宋体" w:eastAsia="宋体" w:cs="宋体"/>
          <w:b/>
          <w:color w:val="auto"/>
          <w:kern w:val="0"/>
          <w:sz w:val="32"/>
          <w:szCs w:val="32"/>
          <w:highlight w:val="none"/>
        </w:rPr>
      </w:pPr>
    </w:p>
    <w:p w14:paraId="717E9D43">
      <w:pPr>
        <w:snapToGrid w:val="0"/>
        <w:spacing w:line="360" w:lineRule="auto"/>
        <w:ind w:right="480"/>
        <w:jc w:val="center"/>
        <w:rPr>
          <w:rFonts w:hint="eastAsia" w:ascii="宋体" w:hAnsi="宋体" w:eastAsia="宋体" w:cs="宋体"/>
          <w:b/>
          <w:color w:val="auto"/>
          <w:kern w:val="0"/>
          <w:sz w:val="32"/>
          <w:szCs w:val="32"/>
          <w:highlight w:val="none"/>
        </w:rPr>
      </w:pPr>
    </w:p>
    <w:p w14:paraId="0F8FBE6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92F46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5F7D363">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6065448D">
      <w:pPr>
        <w:widowControl/>
        <w:spacing w:line="360" w:lineRule="auto"/>
        <w:ind w:firstLine="480"/>
        <w:jc w:val="left"/>
        <w:rPr>
          <w:rFonts w:hint="eastAsia" w:ascii="宋体" w:hAnsi="宋体" w:eastAsia="宋体" w:cs="宋体"/>
          <w:color w:val="auto"/>
          <w:sz w:val="24"/>
          <w:highlight w:val="none"/>
        </w:rPr>
      </w:pPr>
    </w:p>
    <w:p w14:paraId="50391F4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71D72290">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894CF9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47AC683C">
      <w:pPr>
        <w:widowControl/>
        <w:spacing w:line="360" w:lineRule="auto"/>
        <w:ind w:left="150"/>
        <w:jc w:val="center"/>
        <w:rPr>
          <w:rFonts w:hint="eastAsia" w:ascii="宋体" w:hAnsi="宋体" w:eastAsia="宋体" w:cs="宋体"/>
          <w:b/>
          <w:color w:val="auto"/>
          <w:kern w:val="0"/>
          <w:sz w:val="32"/>
          <w:szCs w:val="32"/>
          <w:highlight w:val="none"/>
        </w:rPr>
      </w:pPr>
    </w:p>
    <w:p w14:paraId="51401CF5">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4D15B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89708DB">
      <w:pPr>
        <w:rPr>
          <w:rFonts w:hint="eastAsia" w:ascii="宋体" w:hAnsi="宋体" w:eastAsia="宋体" w:cs="宋体"/>
          <w:color w:val="auto"/>
          <w:highlight w:val="none"/>
        </w:rPr>
      </w:pPr>
    </w:p>
    <w:p w14:paraId="6372AA59">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EFF7C9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17752EF">
      <w:pPr>
        <w:rPr>
          <w:rFonts w:hint="eastAsia" w:ascii="宋体" w:hAnsi="宋体" w:eastAsia="宋体" w:cs="宋体"/>
          <w:color w:val="auto"/>
          <w:highlight w:val="none"/>
        </w:rPr>
      </w:pPr>
    </w:p>
    <w:p w14:paraId="6ADA329E">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目录</w:t>
      </w:r>
    </w:p>
    <w:p w14:paraId="65A937A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C26126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1BD817C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D2F13E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1D8E9C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FAA0729">
      <w:pPr>
        <w:snapToGrid w:val="0"/>
        <w:spacing w:line="360" w:lineRule="auto"/>
        <w:jc w:val="center"/>
        <w:rPr>
          <w:rFonts w:hint="eastAsia" w:ascii="宋体" w:hAnsi="宋体" w:eastAsia="宋体" w:cs="宋体"/>
          <w:b/>
          <w:color w:val="auto"/>
          <w:kern w:val="0"/>
          <w:sz w:val="32"/>
          <w:szCs w:val="32"/>
          <w:highlight w:val="none"/>
          <w:lang w:val="zh-CN"/>
        </w:rPr>
      </w:pPr>
    </w:p>
    <w:p w14:paraId="6760DAE1">
      <w:pPr>
        <w:snapToGrid w:val="0"/>
        <w:spacing w:line="360" w:lineRule="auto"/>
        <w:jc w:val="center"/>
        <w:rPr>
          <w:rFonts w:hint="eastAsia" w:ascii="宋体" w:hAnsi="宋体" w:eastAsia="宋体" w:cs="宋体"/>
          <w:b/>
          <w:color w:val="auto"/>
          <w:kern w:val="0"/>
          <w:sz w:val="32"/>
          <w:szCs w:val="32"/>
          <w:highlight w:val="none"/>
          <w:lang w:val="zh-CN"/>
        </w:rPr>
      </w:pPr>
    </w:p>
    <w:p w14:paraId="62D908CF">
      <w:pPr>
        <w:snapToGrid w:val="0"/>
        <w:spacing w:line="360" w:lineRule="auto"/>
        <w:jc w:val="center"/>
        <w:rPr>
          <w:rFonts w:hint="eastAsia" w:ascii="宋体" w:hAnsi="宋体" w:eastAsia="宋体" w:cs="宋体"/>
          <w:b/>
          <w:color w:val="auto"/>
          <w:kern w:val="0"/>
          <w:sz w:val="32"/>
          <w:szCs w:val="32"/>
          <w:highlight w:val="none"/>
          <w:lang w:val="zh-CN"/>
        </w:rPr>
      </w:pPr>
    </w:p>
    <w:p w14:paraId="6B0DBCC9">
      <w:pPr>
        <w:snapToGrid w:val="0"/>
        <w:spacing w:line="360" w:lineRule="auto"/>
        <w:jc w:val="center"/>
        <w:rPr>
          <w:rFonts w:hint="eastAsia" w:ascii="宋体" w:hAnsi="宋体" w:eastAsia="宋体" w:cs="宋体"/>
          <w:b/>
          <w:color w:val="auto"/>
          <w:kern w:val="0"/>
          <w:sz w:val="32"/>
          <w:szCs w:val="32"/>
          <w:highlight w:val="none"/>
          <w:lang w:val="zh-CN"/>
        </w:rPr>
      </w:pPr>
    </w:p>
    <w:p w14:paraId="2DD390A2">
      <w:pPr>
        <w:snapToGrid w:val="0"/>
        <w:spacing w:line="360" w:lineRule="auto"/>
        <w:jc w:val="center"/>
        <w:rPr>
          <w:rFonts w:hint="eastAsia" w:ascii="宋体" w:hAnsi="宋体" w:eastAsia="宋体" w:cs="宋体"/>
          <w:b/>
          <w:color w:val="auto"/>
          <w:kern w:val="0"/>
          <w:sz w:val="32"/>
          <w:szCs w:val="32"/>
          <w:highlight w:val="none"/>
          <w:lang w:val="zh-CN"/>
        </w:rPr>
      </w:pPr>
    </w:p>
    <w:p w14:paraId="64B3F02E">
      <w:pPr>
        <w:snapToGrid w:val="0"/>
        <w:spacing w:line="360" w:lineRule="auto"/>
        <w:jc w:val="center"/>
        <w:rPr>
          <w:rFonts w:hint="eastAsia" w:ascii="宋体" w:hAnsi="宋体" w:eastAsia="宋体" w:cs="宋体"/>
          <w:b/>
          <w:color w:val="auto"/>
          <w:kern w:val="0"/>
          <w:sz w:val="32"/>
          <w:szCs w:val="32"/>
          <w:highlight w:val="none"/>
          <w:lang w:val="zh-CN"/>
        </w:rPr>
      </w:pPr>
    </w:p>
    <w:p w14:paraId="5A8CFA4D">
      <w:pPr>
        <w:snapToGrid w:val="0"/>
        <w:spacing w:line="360" w:lineRule="auto"/>
        <w:jc w:val="center"/>
        <w:rPr>
          <w:rFonts w:hint="eastAsia" w:ascii="宋体" w:hAnsi="宋体" w:eastAsia="宋体" w:cs="宋体"/>
          <w:b/>
          <w:color w:val="auto"/>
          <w:kern w:val="0"/>
          <w:sz w:val="32"/>
          <w:szCs w:val="32"/>
          <w:highlight w:val="none"/>
          <w:lang w:val="zh-CN"/>
        </w:rPr>
      </w:pPr>
    </w:p>
    <w:p w14:paraId="1B58802A">
      <w:pPr>
        <w:snapToGrid w:val="0"/>
        <w:spacing w:line="360" w:lineRule="auto"/>
        <w:jc w:val="center"/>
        <w:rPr>
          <w:rFonts w:hint="eastAsia" w:ascii="宋体" w:hAnsi="宋体" w:eastAsia="宋体" w:cs="宋体"/>
          <w:b/>
          <w:color w:val="auto"/>
          <w:kern w:val="0"/>
          <w:sz w:val="32"/>
          <w:szCs w:val="32"/>
          <w:highlight w:val="none"/>
          <w:lang w:val="zh-CN"/>
        </w:rPr>
      </w:pPr>
    </w:p>
    <w:p w14:paraId="3F7508D2">
      <w:pPr>
        <w:snapToGrid w:val="0"/>
        <w:spacing w:line="360" w:lineRule="auto"/>
        <w:jc w:val="center"/>
        <w:rPr>
          <w:rFonts w:hint="eastAsia" w:ascii="宋体" w:hAnsi="宋体" w:eastAsia="宋体" w:cs="宋体"/>
          <w:b/>
          <w:color w:val="auto"/>
          <w:kern w:val="0"/>
          <w:sz w:val="32"/>
          <w:szCs w:val="32"/>
          <w:highlight w:val="none"/>
          <w:lang w:val="zh-CN"/>
        </w:rPr>
      </w:pPr>
    </w:p>
    <w:p w14:paraId="5F122B40">
      <w:pPr>
        <w:snapToGrid w:val="0"/>
        <w:spacing w:line="360" w:lineRule="auto"/>
        <w:jc w:val="center"/>
        <w:rPr>
          <w:rFonts w:hint="eastAsia" w:ascii="宋体" w:hAnsi="宋体" w:eastAsia="宋体" w:cs="宋体"/>
          <w:b/>
          <w:color w:val="auto"/>
          <w:kern w:val="0"/>
          <w:sz w:val="32"/>
          <w:szCs w:val="32"/>
          <w:highlight w:val="none"/>
          <w:lang w:val="zh-CN"/>
        </w:rPr>
      </w:pPr>
    </w:p>
    <w:p w14:paraId="6B9A904E">
      <w:pPr>
        <w:snapToGrid w:val="0"/>
        <w:spacing w:line="360" w:lineRule="auto"/>
        <w:jc w:val="center"/>
        <w:rPr>
          <w:rFonts w:hint="eastAsia" w:ascii="宋体" w:hAnsi="宋体" w:eastAsia="宋体" w:cs="宋体"/>
          <w:b/>
          <w:color w:val="auto"/>
          <w:kern w:val="0"/>
          <w:sz w:val="32"/>
          <w:szCs w:val="32"/>
          <w:highlight w:val="none"/>
          <w:lang w:val="zh-CN"/>
        </w:rPr>
      </w:pPr>
    </w:p>
    <w:p w14:paraId="7492AF38">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8CFDF0D">
      <w:pPr>
        <w:spacing w:after="120" w:afterLines="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一、投标函</w:t>
      </w:r>
    </w:p>
    <w:p w14:paraId="70FC957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杭州市公路与港航管理服务中心、华诚工程咨询集团有限公司：</w:t>
      </w:r>
    </w:p>
    <w:p w14:paraId="7CFB3C4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杭州湾出海航道工程（建设条件分析）</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HCZX-ZC-[2025]0922</w:t>
      </w:r>
      <w:r>
        <w:rPr>
          <w:rFonts w:hint="eastAsia" w:ascii="宋体" w:hAnsi="宋体" w:eastAsia="宋体" w:cs="宋体"/>
          <w:color w:val="auto"/>
          <w:sz w:val="24"/>
          <w:highlight w:val="none"/>
        </w:rPr>
        <w:t>】招标的有关活动，并对此项目进行投标。为此：</w:t>
      </w:r>
    </w:p>
    <w:p w14:paraId="0016C7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6F291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003917A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303388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27A91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4" w:name="_Hlk101257010"/>
      <w:r>
        <w:rPr>
          <w:rFonts w:hint="eastAsia" w:ascii="宋体" w:hAnsi="宋体" w:eastAsia="宋体" w:cs="宋体"/>
          <w:color w:val="auto"/>
          <w:sz w:val="24"/>
          <w:highlight w:val="none"/>
        </w:rPr>
        <w:t>（如果有)</w:t>
      </w:r>
      <w:bookmarkEnd w:id="514"/>
      <w:r>
        <w:rPr>
          <w:rFonts w:hint="eastAsia" w:ascii="宋体" w:hAnsi="宋体" w:eastAsia="宋体" w:cs="宋体"/>
          <w:snapToGrid w:val="0"/>
          <w:color w:val="auto"/>
          <w:kern w:val="28"/>
          <w:sz w:val="24"/>
          <w:szCs w:val="20"/>
          <w:highlight w:val="none"/>
        </w:rPr>
        <w:t>；</w:t>
      </w:r>
    </w:p>
    <w:p w14:paraId="080FF33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2AA68C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220ACF7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7F8B01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90AD9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E92E85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DA424F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B4AB8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CB97F3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B7B111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046CDEC">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2ECCCD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1F7AE3F">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458A7B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62B8ADE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DF84C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BB6394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1716CC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2295CD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AB0DF4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8107384">
      <w:pPr>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rPr>
        <w:t>5、对</w:t>
      </w:r>
      <w:r>
        <w:rPr>
          <w:rFonts w:hint="eastAsia" w:ascii="宋体" w:hAnsi="宋体" w:eastAsia="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D7C53A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17FB81A">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6CB67D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B3E2DE9">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C06FD8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D64D7E4">
      <w:pPr>
        <w:snapToGrid w:val="0"/>
        <w:spacing w:line="360" w:lineRule="auto"/>
        <w:jc w:val="center"/>
        <w:rPr>
          <w:rFonts w:hint="eastAsia" w:ascii="宋体" w:hAnsi="宋体" w:eastAsia="宋体" w:cs="宋体"/>
          <w:b/>
          <w:color w:val="auto"/>
          <w:kern w:val="0"/>
          <w:sz w:val="32"/>
          <w:szCs w:val="32"/>
          <w:highlight w:val="none"/>
        </w:rPr>
      </w:pPr>
    </w:p>
    <w:p w14:paraId="4D964D66">
      <w:pPr>
        <w:snapToGrid w:val="0"/>
        <w:spacing w:line="360" w:lineRule="auto"/>
        <w:rPr>
          <w:rFonts w:hint="eastAsia" w:ascii="宋体" w:hAnsi="宋体" w:eastAsia="宋体" w:cs="宋体"/>
          <w:color w:val="auto"/>
          <w:sz w:val="24"/>
          <w:highlight w:val="none"/>
        </w:rPr>
      </w:pPr>
    </w:p>
    <w:p w14:paraId="6D05D721">
      <w:pPr>
        <w:rPr>
          <w:rFonts w:hint="eastAsia" w:ascii="宋体" w:hAnsi="宋体" w:eastAsia="宋体" w:cs="宋体"/>
          <w:b/>
          <w:color w:val="auto"/>
          <w:kern w:val="0"/>
          <w:sz w:val="32"/>
          <w:szCs w:val="32"/>
          <w:highlight w:val="none"/>
        </w:rPr>
      </w:pPr>
    </w:p>
    <w:p w14:paraId="4CFEA561">
      <w:pPr>
        <w:jc w:val="center"/>
        <w:rPr>
          <w:rFonts w:hint="eastAsia" w:ascii="宋体" w:hAnsi="宋体" w:eastAsia="宋体" w:cs="宋体"/>
          <w:b/>
          <w:color w:val="auto"/>
          <w:kern w:val="0"/>
          <w:sz w:val="32"/>
          <w:szCs w:val="32"/>
          <w:highlight w:val="none"/>
        </w:rPr>
      </w:pPr>
    </w:p>
    <w:p w14:paraId="341D86D4">
      <w:pPr>
        <w:jc w:val="center"/>
        <w:rPr>
          <w:rFonts w:hint="eastAsia" w:ascii="宋体" w:hAnsi="宋体" w:eastAsia="宋体" w:cs="宋体"/>
          <w:b/>
          <w:color w:val="auto"/>
          <w:kern w:val="0"/>
          <w:sz w:val="32"/>
          <w:szCs w:val="32"/>
          <w:highlight w:val="none"/>
        </w:rPr>
      </w:pPr>
    </w:p>
    <w:p w14:paraId="22327C8B">
      <w:pPr>
        <w:jc w:val="center"/>
        <w:rPr>
          <w:rFonts w:hint="eastAsia" w:ascii="宋体" w:hAnsi="宋体" w:eastAsia="宋体" w:cs="宋体"/>
          <w:b/>
          <w:color w:val="auto"/>
          <w:kern w:val="0"/>
          <w:sz w:val="32"/>
          <w:szCs w:val="32"/>
          <w:highlight w:val="none"/>
        </w:rPr>
      </w:pPr>
    </w:p>
    <w:p w14:paraId="6AC6F83F">
      <w:pPr>
        <w:jc w:val="center"/>
        <w:rPr>
          <w:rFonts w:hint="eastAsia" w:ascii="宋体" w:hAnsi="宋体" w:eastAsia="宋体" w:cs="宋体"/>
          <w:b/>
          <w:color w:val="auto"/>
          <w:kern w:val="0"/>
          <w:sz w:val="32"/>
          <w:szCs w:val="32"/>
          <w:highlight w:val="none"/>
        </w:rPr>
      </w:pPr>
    </w:p>
    <w:p w14:paraId="4BA9F7F0">
      <w:pPr>
        <w:jc w:val="center"/>
        <w:rPr>
          <w:rFonts w:hint="eastAsia" w:ascii="宋体" w:hAnsi="宋体" w:eastAsia="宋体" w:cs="宋体"/>
          <w:b/>
          <w:color w:val="auto"/>
          <w:kern w:val="0"/>
          <w:sz w:val="32"/>
          <w:szCs w:val="32"/>
          <w:highlight w:val="none"/>
        </w:rPr>
      </w:pPr>
    </w:p>
    <w:p w14:paraId="48CC1063">
      <w:pPr>
        <w:jc w:val="center"/>
        <w:rPr>
          <w:rFonts w:hint="eastAsia" w:ascii="宋体" w:hAnsi="宋体" w:eastAsia="宋体" w:cs="宋体"/>
          <w:b/>
          <w:color w:val="auto"/>
          <w:kern w:val="0"/>
          <w:sz w:val="32"/>
          <w:szCs w:val="32"/>
          <w:highlight w:val="none"/>
        </w:rPr>
      </w:pPr>
    </w:p>
    <w:p w14:paraId="010524A6">
      <w:pPr>
        <w:jc w:val="center"/>
        <w:rPr>
          <w:rFonts w:hint="eastAsia" w:ascii="宋体" w:hAnsi="宋体" w:eastAsia="宋体" w:cs="宋体"/>
          <w:b/>
          <w:color w:val="auto"/>
          <w:kern w:val="0"/>
          <w:sz w:val="32"/>
          <w:szCs w:val="32"/>
          <w:highlight w:val="none"/>
        </w:rPr>
      </w:pPr>
    </w:p>
    <w:p w14:paraId="19D34DA0">
      <w:pPr>
        <w:jc w:val="center"/>
        <w:rPr>
          <w:rFonts w:hint="eastAsia" w:ascii="宋体" w:hAnsi="宋体" w:eastAsia="宋体" w:cs="宋体"/>
          <w:b/>
          <w:color w:val="auto"/>
          <w:kern w:val="0"/>
          <w:sz w:val="32"/>
          <w:szCs w:val="32"/>
          <w:highlight w:val="none"/>
        </w:rPr>
      </w:pPr>
    </w:p>
    <w:p w14:paraId="26D747E3">
      <w:pPr>
        <w:jc w:val="center"/>
        <w:rPr>
          <w:rFonts w:hint="eastAsia" w:ascii="宋体" w:hAnsi="宋体" w:eastAsia="宋体" w:cs="宋体"/>
          <w:b/>
          <w:color w:val="auto"/>
          <w:kern w:val="0"/>
          <w:sz w:val="32"/>
          <w:szCs w:val="32"/>
          <w:highlight w:val="none"/>
        </w:rPr>
      </w:pPr>
    </w:p>
    <w:p w14:paraId="17BE009C">
      <w:pPr>
        <w:jc w:val="center"/>
        <w:rPr>
          <w:rFonts w:hint="eastAsia" w:ascii="宋体" w:hAnsi="宋体" w:eastAsia="宋体" w:cs="宋体"/>
          <w:b/>
          <w:color w:val="auto"/>
          <w:kern w:val="0"/>
          <w:sz w:val="32"/>
          <w:szCs w:val="32"/>
          <w:highlight w:val="none"/>
        </w:rPr>
      </w:pPr>
    </w:p>
    <w:p w14:paraId="74ECDF85">
      <w:pPr>
        <w:jc w:val="center"/>
        <w:rPr>
          <w:rFonts w:hint="eastAsia" w:ascii="宋体" w:hAnsi="宋体" w:eastAsia="宋体" w:cs="宋体"/>
          <w:b/>
          <w:color w:val="auto"/>
          <w:kern w:val="0"/>
          <w:sz w:val="32"/>
          <w:szCs w:val="32"/>
          <w:highlight w:val="none"/>
        </w:rPr>
      </w:pPr>
    </w:p>
    <w:p w14:paraId="092CB2A9">
      <w:pPr>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3F4BB72">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1BC9C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1B16BA4">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7909B9D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杭州市公路与港航管理服务中心、华诚工程咨询集团有限公司</w:t>
      </w:r>
      <w:r>
        <w:rPr>
          <w:rFonts w:hint="eastAsia" w:ascii="宋体" w:hAnsi="宋体" w:eastAsia="宋体" w:cs="宋体"/>
          <w:color w:val="auto"/>
          <w:kern w:val="0"/>
          <w:sz w:val="24"/>
          <w:highlight w:val="none"/>
          <w:lang w:val="zh-CN"/>
        </w:rPr>
        <w:t>：</w:t>
      </w:r>
    </w:p>
    <w:p w14:paraId="588C6085">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杭州湾出海航道工程（建设条件分析）</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HCZX-ZC-[2025]0922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5BEFEC4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9ABC9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A95D9B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414178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A2D9A4E">
      <w:pPr>
        <w:snapToGrid w:val="0"/>
        <w:spacing w:line="360" w:lineRule="auto"/>
        <w:rPr>
          <w:rFonts w:hint="eastAsia" w:ascii="宋体" w:hAnsi="宋体" w:eastAsia="宋体" w:cs="宋体"/>
          <w:color w:val="auto"/>
          <w:sz w:val="24"/>
          <w:highlight w:val="none"/>
        </w:rPr>
      </w:pPr>
    </w:p>
    <w:p w14:paraId="4D036D5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3958F4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杭州市公路与港航管理服务中心、华诚工程咨询集团有限公司</w:t>
      </w:r>
      <w:r>
        <w:rPr>
          <w:rFonts w:hint="eastAsia" w:ascii="宋体" w:hAnsi="宋体" w:eastAsia="宋体" w:cs="宋体"/>
          <w:color w:val="auto"/>
          <w:kern w:val="0"/>
          <w:sz w:val="24"/>
          <w:highlight w:val="none"/>
          <w:lang w:val="zh-CN"/>
        </w:rPr>
        <w:t>：</w:t>
      </w:r>
    </w:p>
    <w:p w14:paraId="77FE27A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杭州湾出海航道工程（建设条件分析）</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HCZX-ZC-[2025]0922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5735423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0DE59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A654FC5">
      <w:pPr>
        <w:jc w:val="center"/>
        <w:rPr>
          <w:rFonts w:hint="eastAsia" w:ascii="宋体" w:hAnsi="宋体" w:eastAsia="宋体" w:cs="宋体"/>
          <w:b/>
          <w:color w:val="auto"/>
          <w:kern w:val="0"/>
          <w:sz w:val="32"/>
          <w:szCs w:val="32"/>
          <w:highlight w:val="none"/>
        </w:rPr>
      </w:pPr>
    </w:p>
    <w:p w14:paraId="5A6CB7B3">
      <w:pPr>
        <w:rPr>
          <w:rFonts w:hint="eastAsia" w:ascii="宋体" w:hAnsi="宋体" w:eastAsia="宋体" w:cs="宋体"/>
          <w:color w:val="auto"/>
          <w:highlight w:val="none"/>
        </w:rPr>
      </w:pPr>
    </w:p>
    <w:p w14:paraId="4C0B174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E06090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56FB51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EF008E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B581B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CE75A18">
      <w:pPr>
        <w:autoSpaceDE/>
        <w:autoSpaceDN/>
        <w:spacing w:line="24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A13ACA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7A3D16E">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70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9CEB73">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1BFC098">
            <w:pPr>
              <w:pStyle w:val="149"/>
              <w:adjustRightInd w:val="0"/>
              <w:spacing w:line="360" w:lineRule="auto"/>
              <w:rPr>
                <w:rFonts w:hint="eastAsia" w:ascii="宋体" w:hAnsi="宋体" w:eastAsia="宋体" w:cs="宋体"/>
                <w:bCs/>
                <w:color w:val="auto"/>
                <w:sz w:val="24"/>
                <w:highlight w:val="none"/>
              </w:rPr>
            </w:pPr>
          </w:p>
        </w:tc>
      </w:tr>
    </w:tbl>
    <w:p w14:paraId="657DFCC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665358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257D65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E4795C4">
      <w:pPr>
        <w:jc w:val="center"/>
        <w:rPr>
          <w:rFonts w:hint="eastAsia" w:ascii="宋体" w:hAnsi="宋体" w:eastAsia="宋体" w:cs="宋体"/>
          <w:b/>
          <w:color w:val="auto"/>
          <w:kern w:val="0"/>
          <w:sz w:val="32"/>
          <w:szCs w:val="32"/>
          <w:highlight w:val="none"/>
        </w:rPr>
      </w:pPr>
    </w:p>
    <w:p w14:paraId="21987F5F">
      <w:pPr>
        <w:jc w:val="center"/>
        <w:rPr>
          <w:rFonts w:hint="eastAsia" w:ascii="宋体" w:hAnsi="宋体" w:eastAsia="宋体" w:cs="宋体"/>
          <w:b/>
          <w:color w:val="auto"/>
          <w:kern w:val="0"/>
          <w:sz w:val="32"/>
          <w:szCs w:val="32"/>
          <w:highlight w:val="none"/>
        </w:rPr>
      </w:pPr>
    </w:p>
    <w:p w14:paraId="158DDE0D">
      <w:pPr>
        <w:jc w:val="center"/>
        <w:rPr>
          <w:rFonts w:hint="eastAsia" w:ascii="宋体" w:hAnsi="宋体" w:eastAsia="宋体" w:cs="宋体"/>
          <w:b/>
          <w:color w:val="auto"/>
          <w:kern w:val="0"/>
          <w:sz w:val="32"/>
          <w:szCs w:val="32"/>
          <w:highlight w:val="none"/>
        </w:rPr>
      </w:pPr>
    </w:p>
    <w:p w14:paraId="787ED7A1">
      <w:pPr>
        <w:jc w:val="center"/>
        <w:rPr>
          <w:rFonts w:hint="eastAsia" w:ascii="宋体" w:hAnsi="宋体" w:eastAsia="宋体" w:cs="宋体"/>
          <w:b/>
          <w:color w:val="auto"/>
          <w:kern w:val="0"/>
          <w:sz w:val="32"/>
          <w:szCs w:val="32"/>
          <w:highlight w:val="none"/>
        </w:rPr>
      </w:pPr>
    </w:p>
    <w:p w14:paraId="5E8824D9">
      <w:pPr>
        <w:jc w:val="center"/>
        <w:rPr>
          <w:rFonts w:hint="eastAsia" w:ascii="宋体" w:hAnsi="宋体" w:eastAsia="宋体" w:cs="宋体"/>
          <w:b/>
          <w:color w:val="auto"/>
          <w:kern w:val="0"/>
          <w:sz w:val="32"/>
          <w:szCs w:val="32"/>
          <w:highlight w:val="none"/>
        </w:rPr>
      </w:pPr>
    </w:p>
    <w:p w14:paraId="6B5E3326">
      <w:pPr>
        <w:jc w:val="center"/>
        <w:rPr>
          <w:rFonts w:hint="eastAsia" w:ascii="宋体" w:hAnsi="宋体" w:eastAsia="宋体" w:cs="宋体"/>
          <w:b/>
          <w:color w:val="auto"/>
          <w:kern w:val="0"/>
          <w:sz w:val="32"/>
          <w:szCs w:val="32"/>
          <w:highlight w:val="none"/>
        </w:rPr>
      </w:pPr>
    </w:p>
    <w:p w14:paraId="43263C2A">
      <w:pPr>
        <w:jc w:val="center"/>
        <w:rPr>
          <w:rFonts w:hint="eastAsia" w:ascii="宋体" w:hAnsi="宋体" w:eastAsia="宋体" w:cs="宋体"/>
          <w:b/>
          <w:color w:val="auto"/>
          <w:kern w:val="0"/>
          <w:sz w:val="32"/>
          <w:szCs w:val="32"/>
          <w:highlight w:val="none"/>
        </w:rPr>
      </w:pPr>
    </w:p>
    <w:p w14:paraId="168B3DA8">
      <w:pPr>
        <w:jc w:val="center"/>
        <w:rPr>
          <w:rFonts w:hint="eastAsia" w:ascii="宋体" w:hAnsi="宋体" w:eastAsia="宋体" w:cs="宋体"/>
          <w:b/>
          <w:color w:val="auto"/>
          <w:kern w:val="0"/>
          <w:sz w:val="32"/>
          <w:szCs w:val="32"/>
          <w:highlight w:val="none"/>
        </w:rPr>
      </w:pPr>
    </w:p>
    <w:p w14:paraId="44CD8271">
      <w:pPr>
        <w:jc w:val="center"/>
        <w:rPr>
          <w:rFonts w:hint="eastAsia" w:ascii="宋体" w:hAnsi="宋体" w:eastAsia="宋体" w:cs="宋体"/>
          <w:b/>
          <w:color w:val="auto"/>
          <w:kern w:val="0"/>
          <w:sz w:val="32"/>
          <w:szCs w:val="32"/>
          <w:highlight w:val="none"/>
        </w:rPr>
      </w:pPr>
    </w:p>
    <w:p w14:paraId="1EAA67CB">
      <w:pPr>
        <w:jc w:val="center"/>
        <w:rPr>
          <w:rFonts w:hint="eastAsia" w:ascii="宋体" w:hAnsi="宋体" w:eastAsia="宋体" w:cs="宋体"/>
          <w:b/>
          <w:color w:val="auto"/>
          <w:kern w:val="0"/>
          <w:sz w:val="32"/>
          <w:szCs w:val="32"/>
          <w:highlight w:val="none"/>
        </w:rPr>
      </w:pPr>
    </w:p>
    <w:p w14:paraId="2316C6F1">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417" w:right="1417" w:bottom="1417" w:left="1417" w:header="851" w:footer="992" w:gutter="0"/>
          <w:cols w:space="0" w:num="1"/>
          <w:titlePg/>
          <w:rtlGutter w:val="0"/>
          <w:docGrid w:linePitch="312" w:charSpace="0"/>
        </w:sectPr>
      </w:pPr>
    </w:p>
    <w:p w14:paraId="7F313E4B">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646A5C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DC29817">
      <w:pPr>
        <w:snapToGrid w:val="0"/>
        <w:spacing w:line="360" w:lineRule="auto"/>
        <w:rPr>
          <w:rFonts w:hint="eastAsia" w:ascii="宋体" w:hAnsi="宋体" w:eastAsia="宋体" w:cs="宋体"/>
          <w:color w:val="auto"/>
          <w:kern w:val="0"/>
          <w:sz w:val="24"/>
          <w:highlight w:val="none"/>
        </w:rPr>
      </w:pPr>
    </w:p>
    <w:p w14:paraId="5E6C2CB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4BEDAA82">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28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FFD43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E59554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05D0E86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4DC91F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7A02D3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6C3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119EB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60E28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7DBC7533">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5ABE2F0C">
            <w:pPr>
              <w:rPr>
                <w:rFonts w:hint="eastAsia" w:ascii="宋体" w:hAnsi="宋体" w:eastAsia="宋体" w:cs="宋体"/>
                <w:color w:val="auto"/>
                <w:sz w:val="24"/>
                <w:highlight w:val="none"/>
              </w:rPr>
            </w:pPr>
          </w:p>
          <w:p w14:paraId="2297602C">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69DCCFE">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D32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92D20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E3D0E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8EA103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188C1E2C">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C7A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1FE1C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057E8FD2">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其他实质性要求1：</w:t>
            </w:r>
          </w:p>
        </w:tc>
        <w:tc>
          <w:tcPr>
            <w:tcW w:w="2551" w:type="dxa"/>
            <w:vMerge w:val="restart"/>
            <w:vAlign w:val="center"/>
          </w:tcPr>
          <w:p w14:paraId="15B4BF68">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7FA20AA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811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C6129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14:paraId="46BCCE1F">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其他实质性要求2：</w:t>
            </w:r>
          </w:p>
        </w:tc>
        <w:tc>
          <w:tcPr>
            <w:tcW w:w="2551" w:type="dxa"/>
            <w:vMerge w:val="continue"/>
            <w:vAlign w:val="center"/>
          </w:tcPr>
          <w:p w14:paraId="50C6A332">
            <w:pPr>
              <w:rPr>
                <w:rFonts w:hint="eastAsia" w:ascii="宋体" w:hAnsi="宋体" w:eastAsia="宋体" w:cs="宋体"/>
                <w:color w:val="auto"/>
                <w:sz w:val="24"/>
                <w:highlight w:val="none"/>
              </w:rPr>
            </w:pPr>
          </w:p>
        </w:tc>
        <w:tc>
          <w:tcPr>
            <w:tcW w:w="1418" w:type="dxa"/>
          </w:tcPr>
          <w:p w14:paraId="1408B54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5D9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2AC40F">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4991" w:type="dxa"/>
          </w:tcPr>
          <w:p w14:paraId="60A6CA5F">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w:t>
            </w:r>
            <w:r>
              <w:rPr>
                <w:rFonts w:hint="eastAsia" w:ascii="宋体" w:hAnsi="宋体" w:eastAsia="宋体" w:cs="宋体"/>
                <w:color w:val="auto"/>
                <w:kern w:val="0"/>
                <w:sz w:val="24"/>
                <w:highlight w:val="none"/>
              </w:rPr>
              <w:t>……</w:t>
            </w:r>
            <w:r>
              <w:rPr>
                <w:rFonts w:hint="eastAsia" w:ascii="宋体" w:hAnsi="宋体" w:eastAsia="宋体" w:cs="宋体"/>
                <w:snapToGrid w:val="0"/>
                <w:color w:val="auto"/>
                <w:sz w:val="24"/>
                <w:highlight w:val="none"/>
              </w:rPr>
              <w:t>：</w:t>
            </w:r>
          </w:p>
        </w:tc>
        <w:tc>
          <w:tcPr>
            <w:tcW w:w="2551" w:type="dxa"/>
            <w:vMerge w:val="continue"/>
            <w:vAlign w:val="center"/>
          </w:tcPr>
          <w:p w14:paraId="2E75A144">
            <w:pPr>
              <w:rPr>
                <w:rFonts w:hint="eastAsia" w:ascii="宋体" w:hAnsi="宋体" w:eastAsia="宋体" w:cs="宋体"/>
                <w:color w:val="auto"/>
                <w:sz w:val="24"/>
                <w:highlight w:val="none"/>
              </w:rPr>
            </w:pPr>
          </w:p>
        </w:tc>
        <w:tc>
          <w:tcPr>
            <w:tcW w:w="1418" w:type="dxa"/>
          </w:tcPr>
          <w:p w14:paraId="2B5569E2">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593D7D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0939AC9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6434F283">
      <w:pPr>
        <w:jc w:val="center"/>
        <w:rPr>
          <w:rFonts w:hint="eastAsia" w:ascii="宋体" w:hAnsi="宋体" w:eastAsia="宋体" w:cs="宋体"/>
          <w:b/>
          <w:color w:val="auto"/>
          <w:kern w:val="0"/>
          <w:sz w:val="32"/>
          <w:szCs w:val="32"/>
          <w:highlight w:val="none"/>
        </w:rPr>
      </w:pPr>
    </w:p>
    <w:p w14:paraId="1BEB660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653182E">
      <w:pPr>
        <w:jc w:val="center"/>
        <w:rPr>
          <w:rFonts w:hint="eastAsia" w:ascii="宋体" w:hAnsi="宋体" w:eastAsia="宋体" w:cs="宋体"/>
          <w:b/>
          <w:color w:val="auto"/>
          <w:kern w:val="0"/>
          <w:sz w:val="32"/>
          <w:szCs w:val="32"/>
          <w:highlight w:val="none"/>
        </w:rPr>
      </w:pPr>
    </w:p>
    <w:p w14:paraId="2CD5EA6C">
      <w:pPr>
        <w:jc w:val="center"/>
        <w:rPr>
          <w:rFonts w:hint="eastAsia" w:ascii="宋体" w:hAnsi="宋体" w:eastAsia="宋体" w:cs="宋体"/>
          <w:b/>
          <w:color w:val="auto"/>
          <w:kern w:val="0"/>
          <w:sz w:val="32"/>
          <w:szCs w:val="32"/>
          <w:highlight w:val="none"/>
        </w:rPr>
      </w:pPr>
    </w:p>
    <w:p w14:paraId="536FB708">
      <w:pPr>
        <w:jc w:val="center"/>
        <w:rPr>
          <w:rFonts w:hint="eastAsia" w:ascii="宋体" w:hAnsi="宋体" w:eastAsia="宋体" w:cs="宋体"/>
          <w:b/>
          <w:color w:val="auto"/>
          <w:kern w:val="0"/>
          <w:sz w:val="32"/>
          <w:szCs w:val="32"/>
          <w:highlight w:val="none"/>
        </w:rPr>
      </w:pPr>
    </w:p>
    <w:p w14:paraId="761DC3FA">
      <w:pPr>
        <w:jc w:val="center"/>
        <w:rPr>
          <w:rFonts w:hint="eastAsia" w:ascii="宋体" w:hAnsi="宋体" w:eastAsia="宋体" w:cs="宋体"/>
          <w:b/>
          <w:color w:val="auto"/>
          <w:kern w:val="0"/>
          <w:sz w:val="32"/>
          <w:szCs w:val="32"/>
          <w:highlight w:val="none"/>
        </w:rPr>
      </w:pPr>
    </w:p>
    <w:p w14:paraId="1FF76C21">
      <w:pPr>
        <w:jc w:val="center"/>
        <w:rPr>
          <w:rFonts w:hint="eastAsia" w:ascii="宋体" w:hAnsi="宋体" w:eastAsia="宋体" w:cs="宋体"/>
          <w:b/>
          <w:color w:val="auto"/>
          <w:kern w:val="0"/>
          <w:sz w:val="32"/>
          <w:szCs w:val="32"/>
          <w:highlight w:val="none"/>
        </w:rPr>
      </w:pPr>
    </w:p>
    <w:p w14:paraId="693BA93C">
      <w:pPr>
        <w:jc w:val="center"/>
        <w:rPr>
          <w:rFonts w:hint="eastAsia" w:ascii="宋体" w:hAnsi="宋体" w:eastAsia="宋体" w:cs="宋体"/>
          <w:b/>
          <w:color w:val="auto"/>
          <w:kern w:val="0"/>
          <w:sz w:val="32"/>
          <w:szCs w:val="32"/>
          <w:highlight w:val="none"/>
        </w:rPr>
      </w:pPr>
    </w:p>
    <w:p w14:paraId="6E686B98">
      <w:pPr>
        <w:jc w:val="center"/>
        <w:rPr>
          <w:rFonts w:hint="eastAsia" w:ascii="宋体" w:hAnsi="宋体" w:eastAsia="宋体" w:cs="宋体"/>
          <w:b/>
          <w:color w:val="auto"/>
          <w:kern w:val="0"/>
          <w:sz w:val="32"/>
          <w:szCs w:val="32"/>
          <w:highlight w:val="none"/>
        </w:rPr>
      </w:pPr>
    </w:p>
    <w:p w14:paraId="560C9C2D">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C6A597C">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6E8010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AD5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9372B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465" w:type="dxa"/>
          </w:tcPr>
          <w:p w14:paraId="143223E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p>
        </w:tc>
        <w:tc>
          <w:tcPr>
            <w:tcW w:w="3046" w:type="dxa"/>
          </w:tcPr>
          <w:p w14:paraId="188A0777">
            <w:pPr>
              <w:snapToGrid w:val="0"/>
              <w:spacing w:line="240" w:lineRule="atLeas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投标文件中的页码位置</w:t>
            </w:r>
          </w:p>
        </w:tc>
      </w:tr>
      <w:tr w14:paraId="0FB5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A6786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465" w:type="dxa"/>
          </w:tcPr>
          <w:p w14:paraId="507DABB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XXX（预先填写）</w:t>
            </w:r>
          </w:p>
        </w:tc>
        <w:tc>
          <w:tcPr>
            <w:tcW w:w="3046" w:type="dxa"/>
          </w:tcPr>
          <w:p w14:paraId="4CC348E9">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6A72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3CFC9E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5465" w:type="dxa"/>
          </w:tcPr>
          <w:p w14:paraId="286FCB4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w:t>
            </w:r>
          </w:p>
        </w:tc>
        <w:tc>
          <w:tcPr>
            <w:tcW w:w="3046" w:type="dxa"/>
          </w:tcPr>
          <w:p w14:paraId="587018F5">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2227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8024A8">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w:t>
            </w:r>
          </w:p>
        </w:tc>
        <w:tc>
          <w:tcPr>
            <w:tcW w:w="5465" w:type="dxa"/>
          </w:tcPr>
          <w:p w14:paraId="2F197271">
            <w:pPr>
              <w:snapToGrid w:val="0"/>
              <w:spacing w:line="360" w:lineRule="auto"/>
              <w:jc w:val="center"/>
              <w:rPr>
                <w:rFonts w:hint="eastAsia" w:ascii="宋体" w:hAnsi="宋体" w:eastAsia="宋体" w:cs="宋体"/>
                <w:bCs/>
                <w:color w:val="auto"/>
                <w:sz w:val="24"/>
                <w:highlight w:val="none"/>
              </w:rPr>
            </w:pPr>
          </w:p>
        </w:tc>
        <w:tc>
          <w:tcPr>
            <w:tcW w:w="3046" w:type="dxa"/>
          </w:tcPr>
          <w:p w14:paraId="2119A577">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bl>
    <w:p w14:paraId="22173615">
      <w:pPr>
        <w:pStyle w:val="79"/>
        <w:rPr>
          <w:rFonts w:hint="eastAsia" w:ascii="宋体" w:hAnsi="宋体" w:eastAsia="宋体" w:cs="宋体"/>
          <w:color w:val="auto"/>
          <w:highlight w:val="none"/>
        </w:rPr>
      </w:pPr>
    </w:p>
    <w:p w14:paraId="3120D6A0">
      <w:pPr>
        <w:jc w:val="center"/>
        <w:rPr>
          <w:rFonts w:hint="eastAsia" w:ascii="宋体" w:hAnsi="宋体" w:eastAsia="宋体" w:cs="宋体"/>
          <w:b/>
          <w:color w:val="auto"/>
          <w:kern w:val="0"/>
          <w:sz w:val="32"/>
          <w:szCs w:val="32"/>
          <w:highlight w:val="none"/>
        </w:rPr>
      </w:pPr>
    </w:p>
    <w:p w14:paraId="209CE638">
      <w:pPr>
        <w:jc w:val="center"/>
        <w:rPr>
          <w:rFonts w:hint="eastAsia" w:ascii="宋体" w:hAnsi="宋体" w:eastAsia="宋体" w:cs="宋体"/>
          <w:b/>
          <w:color w:val="auto"/>
          <w:kern w:val="0"/>
          <w:sz w:val="32"/>
          <w:szCs w:val="32"/>
          <w:highlight w:val="none"/>
        </w:rPr>
      </w:pPr>
    </w:p>
    <w:p w14:paraId="08E502EF">
      <w:pPr>
        <w:jc w:val="center"/>
        <w:rPr>
          <w:rFonts w:hint="eastAsia" w:ascii="宋体" w:hAnsi="宋体" w:eastAsia="宋体" w:cs="宋体"/>
          <w:b/>
          <w:color w:val="auto"/>
          <w:kern w:val="0"/>
          <w:sz w:val="32"/>
          <w:szCs w:val="32"/>
          <w:highlight w:val="none"/>
        </w:rPr>
      </w:pPr>
    </w:p>
    <w:p w14:paraId="2F6DF1BC">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286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69FC9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53DF1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12E7B79">
            <w:pPr>
              <w:spacing w:line="360" w:lineRule="auto"/>
              <w:jc w:val="center"/>
              <w:rPr>
                <w:rFonts w:hint="eastAsia" w:ascii="宋体" w:hAnsi="宋体" w:eastAsia="宋体" w:cs="宋体"/>
                <w:b/>
                <w:color w:val="auto"/>
                <w:sz w:val="24"/>
                <w:highlight w:val="none"/>
              </w:rPr>
            </w:pPr>
          </w:p>
          <w:p w14:paraId="40881C3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92C99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E1110B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F4B04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C96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C36A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A4B0B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91A7FE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8220B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33D861">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FCDFC67">
            <w:pPr>
              <w:spacing w:line="360" w:lineRule="auto"/>
              <w:jc w:val="center"/>
              <w:rPr>
                <w:rFonts w:hint="eastAsia" w:ascii="宋体" w:hAnsi="宋体" w:eastAsia="宋体" w:cs="宋体"/>
                <w:color w:val="auto"/>
                <w:sz w:val="24"/>
                <w:highlight w:val="none"/>
              </w:rPr>
            </w:pPr>
          </w:p>
        </w:tc>
      </w:tr>
      <w:tr w14:paraId="1687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5DBC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00AADC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18780B9">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9C123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6861F0">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D7AA8C">
            <w:pPr>
              <w:spacing w:line="360" w:lineRule="auto"/>
              <w:jc w:val="center"/>
              <w:rPr>
                <w:rFonts w:hint="eastAsia" w:ascii="宋体" w:hAnsi="宋体" w:eastAsia="宋体" w:cs="宋体"/>
                <w:color w:val="auto"/>
                <w:sz w:val="24"/>
                <w:highlight w:val="none"/>
              </w:rPr>
            </w:pPr>
          </w:p>
        </w:tc>
      </w:tr>
      <w:tr w14:paraId="66F8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1C8D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743189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7CE60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9DDCD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53A759">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1FD4F41">
            <w:pPr>
              <w:spacing w:line="360" w:lineRule="auto"/>
              <w:jc w:val="center"/>
              <w:rPr>
                <w:rFonts w:hint="eastAsia" w:ascii="宋体" w:hAnsi="宋体" w:eastAsia="宋体" w:cs="宋体"/>
                <w:color w:val="auto"/>
                <w:sz w:val="24"/>
                <w:highlight w:val="none"/>
              </w:rPr>
            </w:pPr>
          </w:p>
        </w:tc>
      </w:tr>
    </w:tbl>
    <w:p w14:paraId="1B73790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C7F314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B3D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DFAACB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61ACD9C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7986572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59C1144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DA5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0765E5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6F6279D8">
            <w:pPr>
              <w:jc w:val="center"/>
              <w:rPr>
                <w:rFonts w:hint="eastAsia" w:ascii="宋体" w:hAnsi="宋体" w:eastAsia="宋体" w:cs="宋体"/>
                <w:b/>
                <w:color w:val="auto"/>
                <w:kern w:val="0"/>
                <w:sz w:val="32"/>
                <w:szCs w:val="32"/>
                <w:highlight w:val="none"/>
              </w:rPr>
            </w:pPr>
          </w:p>
        </w:tc>
        <w:tc>
          <w:tcPr>
            <w:tcW w:w="3062" w:type="dxa"/>
          </w:tcPr>
          <w:p w14:paraId="5B4CD40F">
            <w:pPr>
              <w:jc w:val="center"/>
              <w:rPr>
                <w:rFonts w:hint="eastAsia" w:ascii="宋体" w:hAnsi="宋体" w:eastAsia="宋体" w:cs="宋体"/>
                <w:b/>
                <w:color w:val="auto"/>
                <w:kern w:val="0"/>
                <w:sz w:val="32"/>
                <w:szCs w:val="32"/>
                <w:highlight w:val="none"/>
              </w:rPr>
            </w:pPr>
          </w:p>
        </w:tc>
        <w:tc>
          <w:tcPr>
            <w:tcW w:w="1102" w:type="dxa"/>
          </w:tcPr>
          <w:p w14:paraId="219A0A72">
            <w:pPr>
              <w:jc w:val="center"/>
              <w:rPr>
                <w:rFonts w:hint="eastAsia" w:ascii="宋体" w:hAnsi="宋体" w:eastAsia="宋体" w:cs="宋体"/>
                <w:b/>
                <w:color w:val="auto"/>
                <w:kern w:val="0"/>
                <w:sz w:val="32"/>
                <w:szCs w:val="32"/>
                <w:highlight w:val="none"/>
              </w:rPr>
            </w:pPr>
          </w:p>
        </w:tc>
      </w:tr>
      <w:tr w14:paraId="1539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B4BB59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1560F105">
            <w:pPr>
              <w:jc w:val="center"/>
              <w:rPr>
                <w:rFonts w:hint="eastAsia" w:ascii="宋体" w:hAnsi="宋体" w:eastAsia="宋体" w:cs="宋体"/>
                <w:b/>
                <w:color w:val="auto"/>
                <w:kern w:val="0"/>
                <w:sz w:val="32"/>
                <w:szCs w:val="32"/>
                <w:highlight w:val="none"/>
              </w:rPr>
            </w:pPr>
          </w:p>
        </w:tc>
        <w:tc>
          <w:tcPr>
            <w:tcW w:w="3062" w:type="dxa"/>
          </w:tcPr>
          <w:p w14:paraId="5EEA4E53">
            <w:pPr>
              <w:jc w:val="center"/>
              <w:rPr>
                <w:rFonts w:hint="eastAsia" w:ascii="宋体" w:hAnsi="宋体" w:eastAsia="宋体" w:cs="宋体"/>
                <w:b/>
                <w:color w:val="auto"/>
                <w:kern w:val="0"/>
                <w:sz w:val="32"/>
                <w:szCs w:val="32"/>
                <w:highlight w:val="none"/>
              </w:rPr>
            </w:pPr>
          </w:p>
        </w:tc>
        <w:tc>
          <w:tcPr>
            <w:tcW w:w="1102" w:type="dxa"/>
          </w:tcPr>
          <w:p w14:paraId="3FD4C361">
            <w:pPr>
              <w:jc w:val="center"/>
              <w:rPr>
                <w:rFonts w:hint="eastAsia" w:ascii="宋体" w:hAnsi="宋体" w:eastAsia="宋体" w:cs="宋体"/>
                <w:b/>
                <w:color w:val="auto"/>
                <w:kern w:val="0"/>
                <w:sz w:val="32"/>
                <w:szCs w:val="32"/>
                <w:highlight w:val="none"/>
              </w:rPr>
            </w:pPr>
          </w:p>
        </w:tc>
      </w:tr>
      <w:tr w14:paraId="65A9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957F03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3061355F">
            <w:pPr>
              <w:jc w:val="center"/>
              <w:rPr>
                <w:rFonts w:hint="eastAsia" w:ascii="宋体" w:hAnsi="宋体" w:eastAsia="宋体" w:cs="宋体"/>
                <w:b/>
                <w:color w:val="auto"/>
                <w:kern w:val="0"/>
                <w:sz w:val="32"/>
                <w:szCs w:val="32"/>
                <w:highlight w:val="none"/>
              </w:rPr>
            </w:pPr>
          </w:p>
        </w:tc>
        <w:tc>
          <w:tcPr>
            <w:tcW w:w="3062" w:type="dxa"/>
          </w:tcPr>
          <w:p w14:paraId="650D43EA">
            <w:pPr>
              <w:jc w:val="center"/>
              <w:rPr>
                <w:rFonts w:hint="eastAsia" w:ascii="宋体" w:hAnsi="宋体" w:eastAsia="宋体" w:cs="宋体"/>
                <w:b/>
                <w:color w:val="auto"/>
                <w:kern w:val="0"/>
                <w:sz w:val="32"/>
                <w:szCs w:val="32"/>
                <w:highlight w:val="none"/>
              </w:rPr>
            </w:pPr>
          </w:p>
        </w:tc>
        <w:tc>
          <w:tcPr>
            <w:tcW w:w="1102" w:type="dxa"/>
          </w:tcPr>
          <w:p w14:paraId="798DFEC6">
            <w:pPr>
              <w:jc w:val="center"/>
              <w:rPr>
                <w:rFonts w:hint="eastAsia" w:ascii="宋体" w:hAnsi="宋体" w:eastAsia="宋体" w:cs="宋体"/>
                <w:b/>
                <w:color w:val="auto"/>
                <w:kern w:val="0"/>
                <w:sz w:val="32"/>
                <w:szCs w:val="32"/>
                <w:highlight w:val="none"/>
              </w:rPr>
            </w:pPr>
          </w:p>
        </w:tc>
      </w:tr>
    </w:tbl>
    <w:p w14:paraId="2A62C00E">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97DB552">
      <w:pPr>
        <w:jc w:val="center"/>
        <w:rPr>
          <w:rFonts w:hint="eastAsia" w:ascii="宋体" w:hAnsi="宋体" w:eastAsia="宋体" w:cs="宋体"/>
          <w:b/>
          <w:color w:val="auto"/>
          <w:kern w:val="0"/>
          <w:sz w:val="32"/>
          <w:szCs w:val="32"/>
          <w:highlight w:val="none"/>
        </w:rPr>
      </w:pPr>
    </w:p>
    <w:p w14:paraId="4D6670E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1A7310E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2.本表格所反映的偏离情况与“符合性审查资料”、“评标标准相应的商务技术资料”不一致的，以“符合性审查资料”、“评标标准相应的商务技术资料”为准。</w:t>
      </w:r>
    </w:p>
    <w:p w14:paraId="1C45BCF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3.投标人须保证：除商务技术偏离表列出的偏离外，投标人响应招标文件的全部非实质性要求。</w:t>
      </w:r>
    </w:p>
    <w:p w14:paraId="1E62C308">
      <w:pPr>
        <w:ind w:firstLine="1911" w:firstLineChars="595"/>
        <w:rPr>
          <w:rFonts w:hint="eastAsia" w:ascii="宋体" w:hAnsi="宋体" w:eastAsia="宋体" w:cs="宋体"/>
          <w:b/>
          <w:bCs/>
          <w:color w:val="auto"/>
          <w:sz w:val="32"/>
          <w:szCs w:val="32"/>
          <w:highlight w:val="none"/>
        </w:rPr>
      </w:pPr>
    </w:p>
    <w:p w14:paraId="7794E0C9">
      <w:pPr>
        <w:ind w:firstLine="1911" w:firstLineChars="595"/>
        <w:rPr>
          <w:rFonts w:hint="eastAsia" w:ascii="宋体" w:hAnsi="宋体" w:eastAsia="宋体" w:cs="宋体"/>
          <w:b/>
          <w:bCs/>
          <w:color w:val="auto"/>
          <w:sz w:val="32"/>
          <w:szCs w:val="32"/>
          <w:highlight w:val="none"/>
        </w:rPr>
      </w:pPr>
    </w:p>
    <w:p w14:paraId="3A0516CF">
      <w:pPr>
        <w:ind w:firstLine="1911" w:firstLineChars="595"/>
        <w:rPr>
          <w:rFonts w:hint="eastAsia" w:ascii="宋体" w:hAnsi="宋体" w:eastAsia="宋体" w:cs="宋体"/>
          <w:b/>
          <w:bCs/>
          <w:color w:val="auto"/>
          <w:sz w:val="32"/>
          <w:szCs w:val="32"/>
          <w:highlight w:val="none"/>
        </w:rPr>
      </w:pPr>
    </w:p>
    <w:p w14:paraId="255129CB">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53E448A">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C817040">
      <w:pPr>
        <w:snapToGrid w:val="0"/>
        <w:spacing w:line="360" w:lineRule="auto"/>
        <w:rPr>
          <w:rFonts w:hint="eastAsia" w:ascii="宋体" w:hAnsi="宋体" w:eastAsia="宋体" w:cs="宋体"/>
          <w:color w:val="auto"/>
          <w:sz w:val="24"/>
          <w:highlight w:val="none"/>
        </w:rPr>
      </w:pPr>
    </w:p>
    <w:p w14:paraId="70BE2E0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杭州市公路与港航管理服务中心、华诚工程咨询集团有限公司</w:t>
      </w:r>
      <w:r>
        <w:rPr>
          <w:rFonts w:hint="eastAsia" w:ascii="宋体" w:hAnsi="宋体" w:eastAsia="宋体" w:cs="宋体"/>
          <w:color w:val="auto"/>
          <w:kern w:val="0"/>
          <w:sz w:val="24"/>
          <w:highlight w:val="none"/>
          <w:lang w:val="zh-CN"/>
        </w:rPr>
        <w:t>：</w:t>
      </w:r>
    </w:p>
    <w:p w14:paraId="5192147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0D6E91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38FB86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89B47B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CEA45A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405C0A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C33BFE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B06314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0EFC5BD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D46525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0E780F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F29055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E7D739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FEB143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A446C37">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62BE47C">
      <w:pPr>
        <w:spacing w:line="360" w:lineRule="auto"/>
        <w:jc w:val="center"/>
        <w:rPr>
          <w:rFonts w:hint="eastAsia" w:ascii="宋体" w:hAnsi="宋体" w:eastAsia="宋体" w:cs="宋体"/>
          <w:b/>
          <w:bCs/>
          <w:color w:val="auto"/>
          <w:sz w:val="24"/>
          <w:highlight w:val="none"/>
        </w:rPr>
      </w:pPr>
    </w:p>
    <w:p w14:paraId="597CA4E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645E68">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5" w:h="16838"/>
          <w:pgMar w:top="1417" w:right="1417" w:bottom="1417" w:left="1417" w:header="851" w:footer="992" w:gutter="0"/>
          <w:cols w:space="0" w:num="1"/>
          <w:titlePg/>
          <w:rtlGutter w:val="0"/>
          <w:docGrid w:linePitch="312" w:charSpace="0"/>
        </w:sectPr>
      </w:pPr>
    </w:p>
    <w:p w14:paraId="48FAF83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6F97F92">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目录</w:t>
      </w:r>
    </w:p>
    <w:p w14:paraId="07D272A9">
      <w:pPr>
        <w:rPr>
          <w:rFonts w:hint="eastAsia" w:ascii="宋体" w:hAnsi="宋体" w:eastAsia="宋体" w:cs="宋体"/>
          <w:color w:val="auto"/>
          <w:highlight w:val="none"/>
        </w:rPr>
      </w:pPr>
    </w:p>
    <w:p w14:paraId="0414B426">
      <w:pPr>
        <w:numPr>
          <w:ilvl w:val="0"/>
          <w:numId w:val="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668A1DE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35D775FE">
      <w:pPr>
        <w:pStyle w:val="80"/>
        <w:rPr>
          <w:rFonts w:hint="eastAsia" w:ascii="宋体" w:hAnsi="宋体" w:eastAsia="宋体" w:cs="宋体"/>
          <w:color w:val="auto"/>
          <w:highlight w:val="none"/>
        </w:rPr>
      </w:pPr>
    </w:p>
    <w:p w14:paraId="75B173E4">
      <w:pPr>
        <w:pStyle w:val="80"/>
        <w:rPr>
          <w:rFonts w:hint="eastAsia" w:ascii="宋体" w:hAnsi="宋体" w:eastAsia="宋体" w:cs="宋体"/>
          <w:color w:val="auto"/>
          <w:highlight w:val="none"/>
        </w:rPr>
      </w:pPr>
    </w:p>
    <w:p w14:paraId="3E59D877">
      <w:pPr>
        <w:snapToGrid w:val="0"/>
        <w:spacing w:line="360" w:lineRule="auto"/>
        <w:ind w:right="480"/>
        <w:jc w:val="center"/>
        <w:rPr>
          <w:rFonts w:hint="eastAsia" w:ascii="宋体" w:hAnsi="宋体" w:eastAsia="宋体" w:cs="宋体"/>
          <w:b/>
          <w:color w:val="auto"/>
          <w:kern w:val="0"/>
          <w:sz w:val="32"/>
          <w:szCs w:val="32"/>
          <w:highlight w:val="none"/>
        </w:rPr>
      </w:pPr>
    </w:p>
    <w:p w14:paraId="2F2A325B">
      <w:pPr>
        <w:snapToGrid w:val="0"/>
        <w:spacing w:line="360" w:lineRule="auto"/>
        <w:ind w:right="480"/>
        <w:jc w:val="center"/>
        <w:rPr>
          <w:rFonts w:hint="eastAsia" w:ascii="宋体" w:hAnsi="宋体" w:eastAsia="宋体" w:cs="宋体"/>
          <w:b/>
          <w:color w:val="auto"/>
          <w:kern w:val="0"/>
          <w:sz w:val="32"/>
          <w:szCs w:val="32"/>
          <w:highlight w:val="none"/>
        </w:rPr>
      </w:pPr>
    </w:p>
    <w:p w14:paraId="025F82F9">
      <w:pPr>
        <w:snapToGrid w:val="0"/>
        <w:spacing w:line="360" w:lineRule="auto"/>
        <w:ind w:right="480"/>
        <w:jc w:val="center"/>
        <w:rPr>
          <w:rFonts w:hint="eastAsia" w:ascii="宋体" w:hAnsi="宋体" w:eastAsia="宋体" w:cs="宋体"/>
          <w:b/>
          <w:color w:val="auto"/>
          <w:kern w:val="0"/>
          <w:sz w:val="32"/>
          <w:szCs w:val="32"/>
          <w:highlight w:val="none"/>
        </w:rPr>
      </w:pPr>
    </w:p>
    <w:p w14:paraId="5A66D3AB">
      <w:pPr>
        <w:snapToGrid w:val="0"/>
        <w:spacing w:line="360" w:lineRule="auto"/>
        <w:ind w:right="480"/>
        <w:jc w:val="center"/>
        <w:rPr>
          <w:rFonts w:hint="eastAsia" w:ascii="宋体" w:hAnsi="宋体" w:eastAsia="宋体" w:cs="宋体"/>
          <w:b/>
          <w:color w:val="auto"/>
          <w:kern w:val="0"/>
          <w:sz w:val="32"/>
          <w:szCs w:val="32"/>
          <w:highlight w:val="none"/>
        </w:rPr>
      </w:pPr>
    </w:p>
    <w:p w14:paraId="15BB07F7">
      <w:pPr>
        <w:snapToGrid w:val="0"/>
        <w:spacing w:line="360" w:lineRule="auto"/>
        <w:ind w:right="480"/>
        <w:jc w:val="center"/>
        <w:rPr>
          <w:rFonts w:hint="eastAsia" w:ascii="宋体" w:hAnsi="宋体" w:eastAsia="宋体" w:cs="宋体"/>
          <w:b/>
          <w:color w:val="auto"/>
          <w:kern w:val="0"/>
          <w:sz w:val="32"/>
          <w:szCs w:val="32"/>
          <w:highlight w:val="none"/>
        </w:rPr>
      </w:pPr>
    </w:p>
    <w:p w14:paraId="7FB1CC21">
      <w:pPr>
        <w:snapToGrid w:val="0"/>
        <w:spacing w:line="360" w:lineRule="auto"/>
        <w:ind w:right="480"/>
        <w:jc w:val="center"/>
        <w:rPr>
          <w:rFonts w:hint="eastAsia" w:ascii="宋体" w:hAnsi="宋体" w:eastAsia="宋体" w:cs="宋体"/>
          <w:b/>
          <w:color w:val="auto"/>
          <w:kern w:val="0"/>
          <w:sz w:val="32"/>
          <w:szCs w:val="32"/>
          <w:highlight w:val="none"/>
        </w:rPr>
      </w:pPr>
    </w:p>
    <w:p w14:paraId="4A99BF93">
      <w:pPr>
        <w:snapToGrid w:val="0"/>
        <w:spacing w:line="360" w:lineRule="auto"/>
        <w:ind w:right="480"/>
        <w:jc w:val="center"/>
        <w:rPr>
          <w:rFonts w:hint="eastAsia" w:ascii="宋体" w:hAnsi="宋体" w:eastAsia="宋体" w:cs="宋体"/>
          <w:b/>
          <w:color w:val="auto"/>
          <w:kern w:val="0"/>
          <w:sz w:val="32"/>
          <w:szCs w:val="32"/>
          <w:highlight w:val="none"/>
        </w:rPr>
      </w:pPr>
    </w:p>
    <w:p w14:paraId="13E0E6B6">
      <w:pPr>
        <w:snapToGrid w:val="0"/>
        <w:spacing w:line="360" w:lineRule="auto"/>
        <w:ind w:right="480"/>
        <w:jc w:val="center"/>
        <w:rPr>
          <w:rFonts w:hint="eastAsia" w:ascii="宋体" w:hAnsi="宋体" w:eastAsia="宋体" w:cs="宋体"/>
          <w:b/>
          <w:color w:val="auto"/>
          <w:kern w:val="0"/>
          <w:sz w:val="32"/>
          <w:szCs w:val="32"/>
          <w:highlight w:val="none"/>
        </w:rPr>
      </w:pPr>
    </w:p>
    <w:p w14:paraId="48CFFC05">
      <w:pPr>
        <w:snapToGrid w:val="0"/>
        <w:spacing w:line="360" w:lineRule="auto"/>
        <w:ind w:right="480"/>
        <w:jc w:val="center"/>
        <w:rPr>
          <w:rFonts w:hint="eastAsia" w:ascii="宋体" w:hAnsi="宋体" w:eastAsia="宋体" w:cs="宋体"/>
          <w:b/>
          <w:color w:val="auto"/>
          <w:kern w:val="0"/>
          <w:sz w:val="32"/>
          <w:szCs w:val="32"/>
          <w:highlight w:val="none"/>
        </w:rPr>
      </w:pPr>
    </w:p>
    <w:p w14:paraId="67F1CA1F">
      <w:pPr>
        <w:snapToGrid w:val="0"/>
        <w:spacing w:line="360" w:lineRule="auto"/>
        <w:ind w:right="480"/>
        <w:jc w:val="center"/>
        <w:rPr>
          <w:rFonts w:hint="eastAsia" w:ascii="宋体" w:hAnsi="宋体" w:eastAsia="宋体" w:cs="宋体"/>
          <w:b/>
          <w:color w:val="auto"/>
          <w:kern w:val="0"/>
          <w:sz w:val="32"/>
          <w:szCs w:val="32"/>
          <w:highlight w:val="none"/>
        </w:rPr>
      </w:pPr>
    </w:p>
    <w:p w14:paraId="044C912C">
      <w:pPr>
        <w:snapToGrid w:val="0"/>
        <w:spacing w:line="360" w:lineRule="auto"/>
        <w:ind w:right="480"/>
        <w:jc w:val="center"/>
        <w:rPr>
          <w:rFonts w:hint="eastAsia" w:ascii="宋体" w:hAnsi="宋体" w:eastAsia="宋体" w:cs="宋体"/>
          <w:b/>
          <w:color w:val="auto"/>
          <w:kern w:val="0"/>
          <w:sz w:val="32"/>
          <w:szCs w:val="32"/>
          <w:highlight w:val="none"/>
        </w:rPr>
      </w:pPr>
    </w:p>
    <w:p w14:paraId="5BA7080E">
      <w:pPr>
        <w:snapToGrid w:val="0"/>
        <w:spacing w:line="360" w:lineRule="auto"/>
        <w:ind w:right="480"/>
        <w:jc w:val="center"/>
        <w:rPr>
          <w:rFonts w:hint="eastAsia" w:ascii="宋体" w:hAnsi="宋体" w:eastAsia="宋体" w:cs="宋体"/>
          <w:b/>
          <w:color w:val="auto"/>
          <w:kern w:val="0"/>
          <w:sz w:val="32"/>
          <w:szCs w:val="32"/>
          <w:highlight w:val="none"/>
        </w:rPr>
      </w:pPr>
    </w:p>
    <w:p w14:paraId="50CE706E">
      <w:pPr>
        <w:snapToGrid w:val="0"/>
        <w:spacing w:line="360" w:lineRule="auto"/>
        <w:ind w:right="480"/>
        <w:jc w:val="center"/>
        <w:rPr>
          <w:rFonts w:hint="eastAsia" w:ascii="宋体" w:hAnsi="宋体" w:eastAsia="宋体" w:cs="宋体"/>
          <w:b/>
          <w:color w:val="auto"/>
          <w:kern w:val="0"/>
          <w:sz w:val="32"/>
          <w:szCs w:val="32"/>
          <w:highlight w:val="none"/>
        </w:rPr>
      </w:pPr>
    </w:p>
    <w:p w14:paraId="72C4D2D9">
      <w:pPr>
        <w:snapToGrid w:val="0"/>
        <w:spacing w:line="360" w:lineRule="auto"/>
        <w:ind w:right="480"/>
        <w:jc w:val="center"/>
        <w:rPr>
          <w:rFonts w:hint="eastAsia" w:ascii="宋体" w:hAnsi="宋体" w:eastAsia="宋体" w:cs="宋体"/>
          <w:b/>
          <w:color w:val="auto"/>
          <w:kern w:val="0"/>
          <w:sz w:val="32"/>
          <w:szCs w:val="32"/>
          <w:highlight w:val="none"/>
        </w:rPr>
      </w:pPr>
    </w:p>
    <w:p w14:paraId="209695B8">
      <w:pPr>
        <w:snapToGrid w:val="0"/>
        <w:spacing w:line="360" w:lineRule="auto"/>
        <w:ind w:right="480"/>
        <w:jc w:val="center"/>
        <w:rPr>
          <w:rFonts w:hint="eastAsia" w:ascii="宋体" w:hAnsi="宋体" w:eastAsia="宋体" w:cs="宋体"/>
          <w:b/>
          <w:color w:val="auto"/>
          <w:kern w:val="0"/>
          <w:sz w:val="32"/>
          <w:szCs w:val="32"/>
          <w:highlight w:val="none"/>
        </w:rPr>
      </w:pPr>
    </w:p>
    <w:p w14:paraId="224EADF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1417" w:right="1417" w:bottom="1417" w:left="1417" w:header="851" w:footer="992" w:gutter="0"/>
          <w:cols w:space="0" w:num="1"/>
          <w:titlePg/>
          <w:rtlGutter w:val="0"/>
          <w:docGrid w:linePitch="312" w:charSpace="0"/>
        </w:sectPr>
      </w:pPr>
    </w:p>
    <w:p w14:paraId="1CAAD54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05663A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杭州市公路与港航管理服务中心、华诚工程咨询集团有限公司</w:t>
      </w:r>
      <w:r>
        <w:rPr>
          <w:rFonts w:hint="eastAsia" w:ascii="宋体" w:hAnsi="宋体" w:eastAsia="宋体" w:cs="宋体"/>
          <w:color w:val="auto"/>
          <w:kern w:val="0"/>
          <w:sz w:val="24"/>
          <w:highlight w:val="none"/>
          <w:lang w:val="zh-CN"/>
        </w:rPr>
        <w:t>：</w:t>
      </w:r>
    </w:p>
    <w:p w14:paraId="4EF35C82">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杭州湾出海航道工程（建设条件分析）</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HCZX-ZC-[2025]0922</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6B86B4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180"/>
        <w:gridCol w:w="1180"/>
        <w:gridCol w:w="1180"/>
        <w:gridCol w:w="1180"/>
        <w:gridCol w:w="1180"/>
        <w:gridCol w:w="1903"/>
      </w:tblGrid>
      <w:tr w14:paraId="56C1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5E8C8BD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0" w:type="auto"/>
            <w:vAlign w:val="center"/>
          </w:tcPr>
          <w:p w14:paraId="4714086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0" w:type="auto"/>
          </w:tcPr>
          <w:p w14:paraId="65DF3AB7">
            <w:pPr>
              <w:spacing w:line="360" w:lineRule="auto"/>
              <w:jc w:val="center"/>
              <w:rPr>
                <w:rFonts w:hint="eastAsia" w:ascii="宋体" w:hAnsi="宋体" w:eastAsia="宋体" w:cs="宋体"/>
                <w:b/>
                <w:color w:val="auto"/>
                <w:sz w:val="24"/>
                <w:highlight w:val="none"/>
              </w:rPr>
            </w:pPr>
          </w:p>
          <w:p w14:paraId="2417A1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0" w:type="auto"/>
            <w:vAlign w:val="center"/>
          </w:tcPr>
          <w:p w14:paraId="3AC802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0" w:type="auto"/>
            <w:vAlign w:val="center"/>
          </w:tcPr>
          <w:p w14:paraId="3E11E3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0" w:type="auto"/>
            <w:vAlign w:val="center"/>
          </w:tcPr>
          <w:p w14:paraId="05AF79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0" w:type="auto"/>
          </w:tcPr>
          <w:p w14:paraId="3EEBDBD7">
            <w:pPr>
              <w:spacing w:line="360" w:lineRule="auto"/>
              <w:jc w:val="center"/>
              <w:rPr>
                <w:rFonts w:hint="eastAsia" w:ascii="宋体" w:hAnsi="宋体" w:eastAsia="宋体" w:cs="宋体"/>
                <w:b/>
                <w:color w:val="auto"/>
                <w:sz w:val="24"/>
                <w:highlight w:val="none"/>
              </w:rPr>
            </w:pPr>
          </w:p>
          <w:p w14:paraId="481D513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0" w:type="auto"/>
            <w:vAlign w:val="center"/>
          </w:tcPr>
          <w:p w14:paraId="31A29237">
            <w:pPr>
              <w:spacing w:line="360" w:lineRule="auto"/>
              <w:jc w:val="center"/>
              <w:rPr>
                <w:rFonts w:hint="eastAsia" w:ascii="宋体" w:hAnsi="宋体" w:eastAsia="宋体" w:cs="宋体"/>
                <w:b/>
                <w:color w:val="auto"/>
                <w:sz w:val="24"/>
                <w:highlight w:val="none"/>
              </w:rPr>
            </w:pPr>
          </w:p>
          <w:p w14:paraId="5820C30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D55CDB8">
            <w:pPr>
              <w:spacing w:line="360" w:lineRule="auto"/>
              <w:jc w:val="center"/>
              <w:rPr>
                <w:rFonts w:hint="eastAsia" w:ascii="宋体" w:hAnsi="宋体" w:eastAsia="宋体" w:cs="宋体"/>
                <w:b/>
                <w:color w:val="auto"/>
                <w:sz w:val="24"/>
                <w:highlight w:val="none"/>
              </w:rPr>
            </w:pPr>
          </w:p>
        </w:tc>
      </w:tr>
      <w:tr w14:paraId="4427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1636403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vAlign w:val="center"/>
          </w:tcPr>
          <w:p w14:paraId="2E3378C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EC8D720">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B090805">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FE32363">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83CF046">
            <w:pPr>
              <w:spacing w:line="360" w:lineRule="auto"/>
              <w:jc w:val="center"/>
              <w:rPr>
                <w:rFonts w:hint="eastAsia" w:ascii="宋体" w:hAnsi="宋体" w:eastAsia="宋体" w:cs="宋体"/>
                <w:color w:val="auto"/>
                <w:sz w:val="24"/>
                <w:highlight w:val="none"/>
              </w:rPr>
            </w:pPr>
          </w:p>
        </w:tc>
        <w:tc>
          <w:tcPr>
            <w:tcW w:w="0" w:type="auto"/>
          </w:tcPr>
          <w:p w14:paraId="54CCF56D">
            <w:pPr>
              <w:spacing w:line="360" w:lineRule="auto"/>
              <w:jc w:val="center"/>
              <w:rPr>
                <w:rFonts w:hint="eastAsia" w:ascii="宋体" w:hAnsi="宋体" w:eastAsia="宋体" w:cs="宋体"/>
                <w:color w:val="auto"/>
                <w:sz w:val="24"/>
                <w:highlight w:val="none"/>
              </w:rPr>
            </w:pPr>
          </w:p>
        </w:tc>
        <w:tc>
          <w:tcPr>
            <w:tcW w:w="0" w:type="auto"/>
            <w:vAlign w:val="center"/>
          </w:tcPr>
          <w:p w14:paraId="2A39D1FF">
            <w:pPr>
              <w:spacing w:line="360" w:lineRule="auto"/>
              <w:jc w:val="center"/>
              <w:rPr>
                <w:rFonts w:hint="eastAsia" w:ascii="宋体" w:hAnsi="宋体" w:eastAsia="宋体" w:cs="宋体"/>
                <w:color w:val="auto"/>
                <w:sz w:val="24"/>
                <w:highlight w:val="none"/>
              </w:rPr>
            </w:pPr>
          </w:p>
        </w:tc>
      </w:tr>
      <w:tr w14:paraId="4B3A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2D0FCEF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0" w:type="auto"/>
            <w:vAlign w:val="center"/>
          </w:tcPr>
          <w:p w14:paraId="398377F3">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1B57D6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835F164">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F3C6AD9">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D306CE0">
            <w:pPr>
              <w:spacing w:line="360" w:lineRule="auto"/>
              <w:jc w:val="center"/>
              <w:rPr>
                <w:rFonts w:hint="eastAsia" w:ascii="宋体" w:hAnsi="宋体" w:eastAsia="宋体" w:cs="宋体"/>
                <w:color w:val="auto"/>
                <w:sz w:val="24"/>
                <w:highlight w:val="none"/>
              </w:rPr>
            </w:pPr>
          </w:p>
        </w:tc>
        <w:tc>
          <w:tcPr>
            <w:tcW w:w="0" w:type="auto"/>
          </w:tcPr>
          <w:p w14:paraId="035407CC">
            <w:pPr>
              <w:spacing w:line="360" w:lineRule="auto"/>
              <w:jc w:val="center"/>
              <w:rPr>
                <w:rFonts w:hint="eastAsia" w:ascii="宋体" w:hAnsi="宋体" w:eastAsia="宋体" w:cs="宋体"/>
                <w:color w:val="auto"/>
                <w:sz w:val="24"/>
                <w:highlight w:val="none"/>
              </w:rPr>
            </w:pPr>
          </w:p>
        </w:tc>
        <w:tc>
          <w:tcPr>
            <w:tcW w:w="0" w:type="auto"/>
            <w:vAlign w:val="center"/>
          </w:tcPr>
          <w:p w14:paraId="4A5DB159">
            <w:pPr>
              <w:spacing w:line="360" w:lineRule="auto"/>
              <w:jc w:val="center"/>
              <w:rPr>
                <w:rFonts w:hint="eastAsia" w:ascii="宋体" w:hAnsi="宋体" w:eastAsia="宋体" w:cs="宋体"/>
                <w:color w:val="auto"/>
                <w:sz w:val="24"/>
                <w:highlight w:val="none"/>
              </w:rPr>
            </w:pPr>
          </w:p>
        </w:tc>
      </w:tr>
      <w:tr w14:paraId="091E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34D022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0" w:type="auto"/>
            <w:vAlign w:val="center"/>
          </w:tcPr>
          <w:p w14:paraId="6CC2B23F">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0476B65">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D8C96F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D392103">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EB4E0D4">
            <w:pPr>
              <w:spacing w:line="360" w:lineRule="auto"/>
              <w:jc w:val="center"/>
              <w:rPr>
                <w:rFonts w:hint="eastAsia" w:ascii="宋体" w:hAnsi="宋体" w:eastAsia="宋体" w:cs="宋体"/>
                <w:color w:val="auto"/>
                <w:sz w:val="24"/>
                <w:highlight w:val="none"/>
              </w:rPr>
            </w:pPr>
          </w:p>
        </w:tc>
        <w:tc>
          <w:tcPr>
            <w:tcW w:w="0" w:type="auto"/>
          </w:tcPr>
          <w:p w14:paraId="40CAEA10">
            <w:pPr>
              <w:spacing w:line="360" w:lineRule="auto"/>
              <w:jc w:val="center"/>
              <w:rPr>
                <w:rFonts w:hint="eastAsia" w:ascii="宋体" w:hAnsi="宋体" w:eastAsia="宋体" w:cs="宋体"/>
                <w:color w:val="auto"/>
                <w:sz w:val="24"/>
                <w:highlight w:val="none"/>
              </w:rPr>
            </w:pPr>
          </w:p>
        </w:tc>
        <w:tc>
          <w:tcPr>
            <w:tcW w:w="0" w:type="auto"/>
            <w:vAlign w:val="center"/>
          </w:tcPr>
          <w:p w14:paraId="2ADB9C7C">
            <w:pPr>
              <w:spacing w:line="360" w:lineRule="auto"/>
              <w:jc w:val="center"/>
              <w:rPr>
                <w:rFonts w:hint="eastAsia" w:ascii="宋体" w:hAnsi="宋体" w:eastAsia="宋体" w:cs="宋体"/>
                <w:color w:val="auto"/>
                <w:sz w:val="24"/>
                <w:highlight w:val="none"/>
              </w:rPr>
            </w:pPr>
          </w:p>
        </w:tc>
      </w:tr>
      <w:tr w14:paraId="238C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5A8F73D1">
            <w:pPr>
              <w:spacing w:line="360" w:lineRule="auto"/>
              <w:jc w:val="center"/>
              <w:rPr>
                <w:rFonts w:hint="eastAsia" w:ascii="宋体" w:hAnsi="宋体" w:eastAsia="宋体" w:cs="宋体"/>
                <w:color w:val="auto"/>
                <w:sz w:val="24"/>
                <w:highlight w:val="none"/>
              </w:rPr>
            </w:pPr>
          </w:p>
        </w:tc>
        <w:tc>
          <w:tcPr>
            <w:tcW w:w="0" w:type="auto"/>
            <w:vAlign w:val="center"/>
          </w:tcPr>
          <w:p w14:paraId="4D5ED47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0487F6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3FC5EB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3A94E71">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341430D">
            <w:pPr>
              <w:spacing w:line="360" w:lineRule="auto"/>
              <w:jc w:val="center"/>
              <w:rPr>
                <w:rFonts w:hint="eastAsia" w:ascii="宋体" w:hAnsi="宋体" w:eastAsia="宋体" w:cs="宋体"/>
                <w:color w:val="auto"/>
                <w:sz w:val="24"/>
                <w:highlight w:val="none"/>
              </w:rPr>
            </w:pPr>
          </w:p>
        </w:tc>
        <w:tc>
          <w:tcPr>
            <w:tcW w:w="0" w:type="auto"/>
          </w:tcPr>
          <w:p w14:paraId="7C2100AB">
            <w:pPr>
              <w:spacing w:line="360" w:lineRule="auto"/>
              <w:jc w:val="center"/>
              <w:rPr>
                <w:rFonts w:hint="eastAsia" w:ascii="宋体" w:hAnsi="宋体" w:eastAsia="宋体" w:cs="宋体"/>
                <w:color w:val="auto"/>
                <w:sz w:val="24"/>
                <w:highlight w:val="none"/>
              </w:rPr>
            </w:pPr>
          </w:p>
        </w:tc>
        <w:tc>
          <w:tcPr>
            <w:tcW w:w="0" w:type="auto"/>
            <w:vAlign w:val="center"/>
          </w:tcPr>
          <w:p w14:paraId="5DC87BCE">
            <w:pPr>
              <w:spacing w:line="360" w:lineRule="auto"/>
              <w:jc w:val="center"/>
              <w:rPr>
                <w:rFonts w:hint="eastAsia" w:ascii="宋体" w:hAnsi="宋体" w:eastAsia="宋体" w:cs="宋体"/>
                <w:color w:val="auto"/>
                <w:sz w:val="24"/>
                <w:highlight w:val="none"/>
              </w:rPr>
            </w:pPr>
          </w:p>
        </w:tc>
      </w:tr>
      <w:tr w14:paraId="62E7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0DFCE5FF">
            <w:pPr>
              <w:spacing w:line="360" w:lineRule="auto"/>
              <w:jc w:val="center"/>
              <w:rPr>
                <w:rFonts w:hint="eastAsia" w:ascii="宋体" w:hAnsi="宋体" w:eastAsia="宋体" w:cs="宋体"/>
                <w:color w:val="auto"/>
                <w:sz w:val="24"/>
                <w:highlight w:val="none"/>
              </w:rPr>
            </w:pPr>
          </w:p>
        </w:tc>
        <w:tc>
          <w:tcPr>
            <w:tcW w:w="0" w:type="auto"/>
            <w:vAlign w:val="center"/>
          </w:tcPr>
          <w:p w14:paraId="16AB7136">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BC949C6">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555E7E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649A489">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B59240D">
            <w:pPr>
              <w:spacing w:line="360" w:lineRule="auto"/>
              <w:jc w:val="center"/>
              <w:rPr>
                <w:rFonts w:hint="eastAsia" w:ascii="宋体" w:hAnsi="宋体" w:eastAsia="宋体" w:cs="宋体"/>
                <w:color w:val="auto"/>
                <w:sz w:val="24"/>
                <w:highlight w:val="none"/>
              </w:rPr>
            </w:pPr>
          </w:p>
        </w:tc>
        <w:tc>
          <w:tcPr>
            <w:tcW w:w="0" w:type="auto"/>
          </w:tcPr>
          <w:p w14:paraId="3A5D4531">
            <w:pPr>
              <w:spacing w:line="360" w:lineRule="auto"/>
              <w:jc w:val="center"/>
              <w:rPr>
                <w:rFonts w:hint="eastAsia" w:ascii="宋体" w:hAnsi="宋体" w:eastAsia="宋体" w:cs="宋体"/>
                <w:color w:val="auto"/>
                <w:sz w:val="24"/>
                <w:highlight w:val="none"/>
              </w:rPr>
            </w:pPr>
          </w:p>
        </w:tc>
        <w:tc>
          <w:tcPr>
            <w:tcW w:w="0" w:type="auto"/>
            <w:vAlign w:val="center"/>
          </w:tcPr>
          <w:p w14:paraId="474BDA57">
            <w:pPr>
              <w:spacing w:line="360" w:lineRule="auto"/>
              <w:jc w:val="center"/>
              <w:rPr>
                <w:rFonts w:hint="eastAsia" w:ascii="宋体" w:hAnsi="宋体" w:eastAsia="宋体" w:cs="宋体"/>
                <w:color w:val="auto"/>
                <w:sz w:val="24"/>
                <w:highlight w:val="none"/>
              </w:rPr>
            </w:pPr>
          </w:p>
        </w:tc>
      </w:tr>
      <w:tr w14:paraId="1FF0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598814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0" w:type="auto"/>
            <w:gridSpan w:val="4"/>
          </w:tcPr>
          <w:p w14:paraId="45331575">
            <w:pPr>
              <w:spacing w:line="360" w:lineRule="auto"/>
              <w:jc w:val="center"/>
              <w:rPr>
                <w:rFonts w:hint="eastAsia" w:ascii="宋体" w:hAnsi="宋体" w:eastAsia="宋体" w:cs="宋体"/>
                <w:color w:val="auto"/>
                <w:sz w:val="24"/>
                <w:highlight w:val="none"/>
              </w:rPr>
            </w:pPr>
          </w:p>
        </w:tc>
      </w:tr>
      <w:tr w14:paraId="390D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73F723A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0" w:type="auto"/>
            <w:gridSpan w:val="4"/>
          </w:tcPr>
          <w:p w14:paraId="69E231B0">
            <w:pPr>
              <w:spacing w:line="360" w:lineRule="auto"/>
              <w:jc w:val="center"/>
              <w:rPr>
                <w:rFonts w:hint="eastAsia" w:ascii="宋体" w:hAnsi="宋体" w:eastAsia="宋体" w:cs="宋体"/>
                <w:color w:val="auto"/>
                <w:sz w:val="24"/>
                <w:highlight w:val="none"/>
              </w:rPr>
            </w:pPr>
          </w:p>
        </w:tc>
      </w:tr>
    </w:tbl>
    <w:p w14:paraId="6AEDB75E">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8FD837A">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622EEF2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275508BC">
      <w:pPr>
        <w:keepNext w:val="0"/>
        <w:pageBreakBefore w:val="0"/>
        <w:snapToGrid w:val="0"/>
        <w:spacing w:before="120" w:after="120"/>
        <w:ind w:firstLine="480" w:firstLineChars="200"/>
        <w:jc w:val="left"/>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566486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417" w:right="1417" w:bottom="1417" w:left="1417" w:header="851" w:footer="992" w:gutter="0"/>
          <w:cols w:space="0" w:num="1"/>
          <w:titlePg/>
          <w:rtlGutter w:val="0"/>
          <w:docGrid w:linePitch="312" w:charSpace="0"/>
        </w:sectPr>
      </w:pPr>
    </w:p>
    <w:p w14:paraId="173F57EB">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3D0467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9E61BBA">
      <w:pPr>
        <w:pStyle w:val="80"/>
        <w:ind w:firstLine="482"/>
        <w:rPr>
          <w:rFonts w:hint="eastAsia" w:ascii="宋体" w:hAnsi="宋体" w:eastAsia="宋体" w:cs="宋体"/>
          <w:b/>
          <w:color w:val="auto"/>
          <w:sz w:val="24"/>
          <w:highlight w:val="none"/>
        </w:rPr>
      </w:pPr>
    </w:p>
    <w:p w14:paraId="10EE9EA2">
      <w:pPr>
        <w:pStyle w:val="80"/>
        <w:ind w:firstLine="482"/>
        <w:rPr>
          <w:rFonts w:hint="eastAsia" w:ascii="宋体" w:hAnsi="宋体" w:eastAsia="宋体" w:cs="宋体"/>
          <w:b/>
          <w:color w:val="auto"/>
          <w:sz w:val="24"/>
          <w:highlight w:val="none"/>
        </w:rPr>
      </w:pPr>
    </w:p>
    <w:p w14:paraId="64B133DA">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DE711AA">
      <w:pPr>
        <w:spacing w:line="360" w:lineRule="auto"/>
        <w:ind w:right="420" w:firstLine="3614" w:firstLineChars="1000"/>
        <w:rPr>
          <w:rFonts w:hint="eastAsia" w:ascii="宋体" w:hAnsi="宋体" w:eastAsia="宋体" w:cs="宋体"/>
          <w:b/>
          <w:color w:val="auto"/>
          <w:kern w:val="0"/>
          <w:sz w:val="36"/>
          <w:szCs w:val="36"/>
          <w:highlight w:val="none"/>
        </w:rPr>
      </w:pPr>
    </w:p>
    <w:p w14:paraId="3D5FD471">
      <w:pPr>
        <w:spacing w:line="360" w:lineRule="auto"/>
        <w:ind w:right="420" w:firstLine="3614" w:firstLineChars="1000"/>
        <w:rPr>
          <w:rFonts w:hint="eastAsia" w:ascii="宋体" w:hAnsi="宋体" w:eastAsia="宋体" w:cs="宋体"/>
          <w:b/>
          <w:color w:val="auto"/>
          <w:kern w:val="0"/>
          <w:sz w:val="36"/>
          <w:szCs w:val="36"/>
          <w:highlight w:val="none"/>
        </w:rPr>
      </w:pPr>
    </w:p>
    <w:p w14:paraId="19F6DAE9">
      <w:pPr>
        <w:spacing w:line="360" w:lineRule="auto"/>
        <w:ind w:right="420" w:firstLine="3614" w:firstLineChars="1000"/>
        <w:rPr>
          <w:rFonts w:hint="eastAsia" w:ascii="宋体" w:hAnsi="宋体" w:eastAsia="宋体" w:cs="宋体"/>
          <w:b/>
          <w:color w:val="auto"/>
          <w:kern w:val="0"/>
          <w:sz w:val="36"/>
          <w:szCs w:val="36"/>
          <w:highlight w:val="none"/>
        </w:rPr>
      </w:pPr>
    </w:p>
    <w:p w14:paraId="5F96CBA5">
      <w:pPr>
        <w:spacing w:line="360" w:lineRule="auto"/>
        <w:ind w:right="420" w:firstLine="3614" w:firstLineChars="1000"/>
        <w:rPr>
          <w:rFonts w:hint="eastAsia" w:ascii="宋体" w:hAnsi="宋体" w:eastAsia="宋体" w:cs="宋体"/>
          <w:b/>
          <w:color w:val="auto"/>
          <w:kern w:val="0"/>
          <w:sz w:val="36"/>
          <w:szCs w:val="36"/>
          <w:highlight w:val="none"/>
        </w:rPr>
      </w:pPr>
    </w:p>
    <w:p w14:paraId="52B6B831">
      <w:pPr>
        <w:spacing w:line="360" w:lineRule="auto"/>
        <w:ind w:right="420" w:firstLine="3614" w:firstLineChars="1000"/>
        <w:rPr>
          <w:rFonts w:hint="eastAsia" w:ascii="宋体" w:hAnsi="宋体" w:eastAsia="宋体" w:cs="宋体"/>
          <w:b/>
          <w:color w:val="auto"/>
          <w:kern w:val="0"/>
          <w:sz w:val="36"/>
          <w:szCs w:val="36"/>
          <w:highlight w:val="none"/>
        </w:rPr>
      </w:pPr>
    </w:p>
    <w:p w14:paraId="00FBDFD4">
      <w:pPr>
        <w:spacing w:line="360" w:lineRule="auto"/>
        <w:ind w:right="420" w:firstLine="3614" w:firstLineChars="1000"/>
        <w:rPr>
          <w:rFonts w:hint="eastAsia" w:ascii="宋体" w:hAnsi="宋体" w:eastAsia="宋体" w:cs="宋体"/>
          <w:b/>
          <w:color w:val="auto"/>
          <w:kern w:val="0"/>
          <w:sz w:val="36"/>
          <w:szCs w:val="36"/>
          <w:highlight w:val="none"/>
        </w:rPr>
      </w:pPr>
    </w:p>
    <w:p w14:paraId="07A4EB41">
      <w:pPr>
        <w:spacing w:line="360" w:lineRule="auto"/>
        <w:ind w:right="420" w:firstLine="3614" w:firstLineChars="1000"/>
        <w:rPr>
          <w:rFonts w:hint="eastAsia" w:ascii="宋体" w:hAnsi="宋体" w:eastAsia="宋体" w:cs="宋体"/>
          <w:b/>
          <w:color w:val="auto"/>
          <w:kern w:val="0"/>
          <w:sz w:val="36"/>
          <w:szCs w:val="36"/>
          <w:highlight w:val="none"/>
        </w:rPr>
      </w:pPr>
    </w:p>
    <w:p w14:paraId="3F2CA802">
      <w:pPr>
        <w:spacing w:line="360" w:lineRule="auto"/>
        <w:ind w:right="420" w:firstLine="3614" w:firstLineChars="1000"/>
        <w:rPr>
          <w:rFonts w:hint="eastAsia" w:ascii="宋体" w:hAnsi="宋体" w:eastAsia="宋体" w:cs="宋体"/>
          <w:b/>
          <w:color w:val="auto"/>
          <w:kern w:val="0"/>
          <w:sz w:val="36"/>
          <w:szCs w:val="36"/>
          <w:highlight w:val="none"/>
        </w:rPr>
      </w:pPr>
    </w:p>
    <w:p w14:paraId="624E43DE">
      <w:pPr>
        <w:spacing w:line="360" w:lineRule="auto"/>
        <w:ind w:right="420" w:firstLine="3614" w:firstLineChars="1000"/>
        <w:rPr>
          <w:rFonts w:hint="eastAsia" w:ascii="宋体" w:hAnsi="宋体" w:eastAsia="宋体" w:cs="宋体"/>
          <w:b/>
          <w:color w:val="auto"/>
          <w:kern w:val="0"/>
          <w:sz w:val="36"/>
          <w:szCs w:val="36"/>
          <w:highlight w:val="none"/>
        </w:rPr>
      </w:pPr>
    </w:p>
    <w:p w14:paraId="5A7B2278">
      <w:pPr>
        <w:spacing w:line="360" w:lineRule="auto"/>
        <w:ind w:right="420" w:firstLine="3614" w:firstLineChars="1000"/>
        <w:rPr>
          <w:rFonts w:hint="eastAsia" w:ascii="宋体" w:hAnsi="宋体" w:eastAsia="宋体" w:cs="宋体"/>
          <w:b/>
          <w:color w:val="auto"/>
          <w:kern w:val="0"/>
          <w:sz w:val="36"/>
          <w:szCs w:val="36"/>
          <w:highlight w:val="none"/>
        </w:rPr>
      </w:pPr>
    </w:p>
    <w:p w14:paraId="1D6974CE">
      <w:pPr>
        <w:spacing w:line="360" w:lineRule="auto"/>
        <w:ind w:right="420" w:firstLine="3614" w:firstLineChars="1000"/>
        <w:rPr>
          <w:rFonts w:hint="eastAsia" w:ascii="宋体" w:hAnsi="宋体" w:eastAsia="宋体" w:cs="宋体"/>
          <w:b/>
          <w:color w:val="auto"/>
          <w:kern w:val="0"/>
          <w:sz w:val="36"/>
          <w:szCs w:val="36"/>
          <w:highlight w:val="none"/>
        </w:rPr>
      </w:pPr>
    </w:p>
    <w:p w14:paraId="47CD4DC7">
      <w:pPr>
        <w:spacing w:line="360" w:lineRule="auto"/>
        <w:ind w:right="420" w:firstLine="3614" w:firstLineChars="1000"/>
        <w:rPr>
          <w:rFonts w:hint="eastAsia" w:ascii="宋体" w:hAnsi="宋体" w:eastAsia="宋体" w:cs="宋体"/>
          <w:b/>
          <w:color w:val="auto"/>
          <w:kern w:val="0"/>
          <w:sz w:val="36"/>
          <w:szCs w:val="36"/>
          <w:highlight w:val="none"/>
        </w:rPr>
      </w:pPr>
    </w:p>
    <w:p w14:paraId="037807D2">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5099BCF3">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30742F0">
      <w:pPr>
        <w:spacing w:line="360" w:lineRule="auto"/>
        <w:jc w:val="center"/>
        <w:rPr>
          <w:rFonts w:hint="eastAsia" w:ascii="宋体" w:hAnsi="宋体" w:eastAsia="宋体" w:cs="宋体"/>
          <w:b/>
          <w:color w:val="auto"/>
          <w:spacing w:val="6"/>
          <w:sz w:val="32"/>
          <w:szCs w:val="32"/>
          <w:highlight w:val="none"/>
        </w:rPr>
      </w:pPr>
      <w:bookmarkStart w:id="515" w:name="OLE_LINK13"/>
      <w:bookmarkStart w:id="516" w:name="OLE_LINK14"/>
      <w:r>
        <w:rPr>
          <w:rFonts w:hint="eastAsia" w:ascii="宋体" w:hAnsi="宋体" w:eastAsia="宋体" w:cs="宋体"/>
          <w:b/>
          <w:color w:val="auto"/>
          <w:spacing w:val="6"/>
          <w:sz w:val="32"/>
          <w:szCs w:val="32"/>
          <w:highlight w:val="none"/>
        </w:rPr>
        <w:t>残疾人福利性单位声明函</w:t>
      </w:r>
    </w:p>
    <w:bookmarkEnd w:id="515"/>
    <w:bookmarkEnd w:id="516"/>
    <w:p w14:paraId="6C6A7FCB">
      <w:pPr>
        <w:spacing w:line="360" w:lineRule="auto"/>
        <w:rPr>
          <w:rFonts w:hint="eastAsia" w:ascii="宋体" w:hAnsi="宋体" w:eastAsia="宋体" w:cs="宋体"/>
          <w:b/>
          <w:color w:val="auto"/>
          <w:spacing w:val="6"/>
          <w:sz w:val="30"/>
          <w:szCs w:val="30"/>
          <w:highlight w:val="none"/>
        </w:rPr>
      </w:pPr>
    </w:p>
    <w:p w14:paraId="00A419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杭州湾出海航道工程（建设条件分析）</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7271A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972BC07">
      <w:pPr>
        <w:spacing w:line="360" w:lineRule="auto"/>
        <w:ind w:firstLine="480" w:firstLineChars="200"/>
        <w:rPr>
          <w:rFonts w:hint="eastAsia" w:ascii="宋体" w:hAnsi="宋体" w:eastAsia="宋体" w:cs="宋体"/>
          <w:color w:val="auto"/>
          <w:sz w:val="24"/>
          <w:highlight w:val="none"/>
        </w:rPr>
      </w:pPr>
    </w:p>
    <w:p w14:paraId="3347B389">
      <w:pPr>
        <w:spacing w:line="360" w:lineRule="auto"/>
        <w:ind w:firstLine="480" w:firstLineChars="200"/>
        <w:rPr>
          <w:rFonts w:hint="eastAsia" w:ascii="宋体" w:hAnsi="宋体" w:eastAsia="宋体" w:cs="宋体"/>
          <w:color w:val="auto"/>
          <w:sz w:val="24"/>
          <w:highlight w:val="none"/>
        </w:rPr>
      </w:pPr>
    </w:p>
    <w:p w14:paraId="6BA343E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12CFBE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55888DB">
      <w:pPr>
        <w:spacing w:line="360" w:lineRule="auto"/>
        <w:ind w:firstLine="480" w:firstLineChars="200"/>
        <w:rPr>
          <w:rFonts w:hint="eastAsia" w:ascii="宋体" w:hAnsi="宋体" w:eastAsia="宋体" w:cs="宋体"/>
          <w:color w:val="auto"/>
          <w:sz w:val="24"/>
          <w:highlight w:val="none"/>
        </w:rPr>
      </w:pPr>
    </w:p>
    <w:p w14:paraId="673999E0">
      <w:pPr>
        <w:spacing w:line="360" w:lineRule="auto"/>
        <w:ind w:firstLine="420" w:firstLineChars="200"/>
        <w:rPr>
          <w:rFonts w:hint="eastAsia" w:ascii="宋体" w:hAnsi="宋体" w:eastAsia="宋体" w:cs="宋体"/>
          <w:color w:val="auto"/>
          <w:highlight w:val="none"/>
        </w:rPr>
      </w:pPr>
    </w:p>
    <w:p w14:paraId="667DB76F">
      <w:pPr>
        <w:spacing w:line="360" w:lineRule="auto"/>
        <w:ind w:firstLine="420" w:firstLineChars="200"/>
        <w:rPr>
          <w:rFonts w:hint="eastAsia" w:ascii="宋体" w:hAnsi="宋体" w:eastAsia="宋体" w:cs="宋体"/>
          <w:color w:val="auto"/>
          <w:highlight w:val="none"/>
        </w:rPr>
      </w:pPr>
    </w:p>
    <w:p w14:paraId="6A7DB238">
      <w:pPr>
        <w:spacing w:line="360" w:lineRule="auto"/>
        <w:ind w:firstLine="420" w:firstLineChars="200"/>
        <w:rPr>
          <w:rFonts w:hint="eastAsia" w:ascii="宋体" w:hAnsi="宋体" w:eastAsia="宋体" w:cs="宋体"/>
          <w:color w:val="auto"/>
          <w:highlight w:val="none"/>
        </w:rPr>
      </w:pPr>
    </w:p>
    <w:p w14:paraId="5075EEA3">
      <w:pPr>
        <w:spacing w:line="360" w:lineRule="auto"/>
        <w:ind w:firstLine="420" w:firstLineChars="200"/>
        <w:rPr>
          <w:rFonts w:hint="eastAsia" w:ascii="宋体" w:hAnsi="宋体" w:eastAsia="宋体" w:cs="宋体"/>
          <w:color w:val="auto"/>
          <w:highlight w:val="none"/>
        </w:rPr>
      </w:pPr>
    </w:p>
    <w:p w14:paraId="4B151925">
      <w:pPr>
        <w:spacing w:line="24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EC392C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65C3932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DC5062E">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57F90E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494CF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15E9B0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861B9A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6FD456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313AF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D6B219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0C986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5419C4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41388C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22356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9C6EB8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0275D9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37194A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A95C0C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9B6882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3612A9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1DBF27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5AEFB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6A0D08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AD7769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36EBA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8FA02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8C8D9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8930B2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80E246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0149E1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770DF9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F5B18A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1AD8C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38BA22">
      <w:pPr>
        <w:widowControl/>
        <w:spacing w:line="360" w:lineRule="auto"/>
        <w:ind w:firstLine="600" w:firstLineChars="200"/>
        <w:jc w:val="left"/>
        <w:rPr>
          <w:rFonts w:hint="eastAsia" w:ascii="宋体" w:hAnsi="宋体" w:eastAsia="宋体" w:cs="宋体"/>
          <w:color w:val="auto"/>
          <w:sz w:val="30"/>
          <w:szCs w:val="30"/>
          <w:highlight w:val="none"/>
        </w:rPr>
      </w:pPr>
    </w:p>
    <w:p w14:paraId="26EBD0E4">
      <w:pPr>
        <w:spacing w:line="360" w:lineRule="auto"/>
        <w:jc w:val="center"/>
        <w:rPr>
          <w:rFonts w:hint="eastAsia" w:ascii="宋体" w:hAnsi="宋体" w:eastAsia="宋体" w:cs="宋体"/>
          <w:b/>
          <w:color w:val="auto"/>
          <w:spacing w:val="6"/>
          <w:sz w:val="32"/>
          <w:szCs w:val="32"/>
          <w:highlight w:val="none"/>
        </w:rPr>
      </w:pPr>
    </w:p>
    <w:p w14:paraId="3D024A20">
      <w:pPr>
        <w:spacing w:line="24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BA4E39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68B716E">
      <w:pPr>
        <w:spacing w:line="360" w:lineRule="auto"/>
        <w:jc w:val="center"/>
        <w:rPr>
          <w:rFonts w:hint="eastAsia" w:ascii="宋体" w:hAnsi="宋体" w:eastAsia="宋体" w:cs="宋体"/>
          <w:b/>
          <w:color w:val="auto"/>
          <w:sz w:val="24"/>
          <w:highlight w:val="none"/>
        </w:rPr>
      </w:pPr>
    </w:p>
    <w:p w14:paraId="1AFE20C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57EC0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8F846B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8414E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B204A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B21F03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F1EC8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3EEC93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2706C5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682914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91C6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E896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7FD9C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15DCB1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CB8F8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A62C91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CF7A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86B0B0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6EB72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AE368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55A2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E48171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B9C0A8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7A23A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FCF010A">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4C60B6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0B87A3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CC943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28DA7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2B623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AA3F83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AB26CD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74406F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3A5D7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455295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4A604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F1DB79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C7F63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D98DC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98D75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3D5B25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5C87E3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B1BB0C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62FCB6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DFDC29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21338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F1C277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D68CDAC">
      <w:pPr>
        <w:autoSpaceDE w:val="0"/>
        <w:autoSpaceDN w:val="0"/>
        <w:jc w:val="center"/>
        <w:rPr>
          <w:rFonts w:hint="eastAsia" w:ascii="宋体" w:hAnsi="宋体" w:eastAsia="宋体" w:cs="宋体"/>
          <w:b/>
          <w:color w:val="auto"/>
          <w:spacing w:val="6"/>
          <w:sz w:val="32"/>
          <w:szCs w:val="32"/>
          <w:highlight w:val="none"/>
        </w:rPr>
      </w:pPr>
    </w:p>
    <w:p w14:paraId="3135497E">
      <w:pPr>
        <w:autoSpaceDE/>
        <w:autoSpaceDN/>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8D5128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1B730D9">
      <w:pPr>
        <w:spacing w:line="360" w:lineRule="auto"/>
        <w:rPr>
          <w:rFonts w:hint="eastAsia" w:ascii="宋体" w:hAnsi="宋体" w:eastAsia="宋体" w:cs="宋体"/>
          <w:color w:val="auto"/>
          <w:sz w:val="24"/>
          <w:highlight w:val="none"/>
          <w:u w:val="single"/>
        </w:rPr>
      </w:pPr>
    </w:p>
    <w:p w14:paraId="2F3DC4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杭州市公路与港航管理服务中心、华诚工程咨询集团有限公司：</w:t>
      </w:r>
    </w:p>
    <w:p w14:paraId="327AF6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杭州湾出海航道工程（建设条件分析）</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HCZX-ZC-[2025]0922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1A5C8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7E17DB3">
      <w:pPr>
        <w:spacing w:line="360" w:lineRule="auto"/>
        <w:ind w:firstLine="494"/>
        <w:rPr>
          <w:rFonts w:hint="eastAsia" w:ascii="宋体" w:hAnsi="宋体" w:eastAsia="宋体" w:cs="宋体"/>
          <w:color w:val="auto"/>
          <w:sz w:val="24"/>
          <w:highlight w:val="none"/>
        </w:rPr>
      </w:pPr>
    </w:p>
    <w:p w14:paraId="617413E0">
      <w:pPr>
        <w:spacing w:line="360" w:lineRule="auto"/>
        <w:ind w:firstLine="494"/>
        <w:rPr>
          <w:rFonts w:hint="eastAsia" w:ascii="宋体" w:hAnsi="宋体" w:eastAsia="宋体" w:cs="宋体"/>
          <w:color w:val="auto"/>
          <w:sz w:val="24"/>
          <w:highlight w:val="none"/>
        </w:rPr>
      </w:pPr>
    </w:p>
    <w:p w14:paraId="2A199BBD">
      <w:pPr>
        <w:spacing w:line="360" w:lineRule="auto"/>
        <w:ind w:firstLine="494"/>
        <w:rPr>
          <w:rFonts w:hint="eastAsia" w:ascii="宋体" w:hAnsi="宋体" w:eastAsia="宋体" w:cs="宋体"/>
          <w:color w:val="auto"/>
          <w:sz w:val="24"/>
          <w:highlight w:val="none"/>
        </w:rPr>
      </w:pPr>
    </w:p>
    <w:p w14:paraId="2B4468E3">
      <w:pPr>
        <w:spacing w:line="360" w:lineRule="auto"/>
        <w:ind w:firstLine="494"/>
        <w:rPr>
          <w:rFonts w:hint="eastAsia" w:ascii="宋体" w:hAnsi="宋体" w:eastAsia="宋体" w:cs="宋体"/>
          <w:color w:val="auto"/>
          <w:sz w:val="24"/>
          <w:highlight w:val="none"/>
        </w:rPr>
      </w:pPr>
    </w:p>
    <w:p w14:paraId="1F16D797">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5A342C0">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0E747D4">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4D3DD2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FE5A32B">
      <w:pPr>
        <w:autoSpaceDE w:val="0"/>
        <w:autoSpaceDN w:val="0"/>
        <w:jc w:val="center"/>
        <w:rPr>
          <w:rFonts w:hint="eastAsia" w:ascii="宋体" w:hAnsi="宋体" w:eastAsia="宋体" w:cs="宋体"/>
          <w:b/>
          <w:color w:val="auto"/>
          <w:spacing w:val="6"/>
          <w:sz w:val="32"/>
          <w:szCs w:val="32"/>
          <w:highlight w:val="none"/>
        </w:rPr>
      </w:pPr>
    </w:p>
    <w:p w14:paraId="676824E0">
      <w:pPr>
        <w:autoSpaceDE w:val="0"/>
        <w:autoSpaceDN w:val="0"/>
        <w:jc w:val="center"/>
        <w:rPr>
          <w:rFonts w:hint="eastAsia" w:ascii="宋体" w:hAnsi="宋体" w:eastAsia="宋体" w:cs="宋体"/>
          <w:b/>
          <w:color w:val="auto"/>
          <w:spacing w:val="6"/>
          <w:sz w:val="32"/>
          <w:szCs w:val="32"/>
          <w:highlight w:val="none"/>
        </w:rPr>
      </w:pPr>
    </w:p>
    <w:p w14:paraId="09DED708">
      <w:pPr>
        <w:autoSpaceDE w:val="0"/>
        <w:autoSpaceDN w:val="0"/>
        <w:jc w:val="center"/>
        <w:rPr>
          <w:rFonts w:hint="eastAsia" w:ascii="宋体" w:hAnsi="宋体" w:eastAsia="宋体" w:cs="宋体"/>
          <w:b/>
          <w:color w:val="auto"/>
          <w:spacing w:val="6"/>
          <w:sz w:val="32"/>
          <w:szCs w:val="32"/>
          <w:highlight w:val="none"/>
        </w:rPr>
      </w:pPr>
    </w:p>
    <w:p w14:paraId="7EABBEEA">
      <w:pPr>
        <w:autoSpaceDE w:val="0"/>
        <w:autoSpaceDN w:val="0"/>
        <w:jc w:val="center"/>
        <w:rPr>
          <w:rFonts w:hint="eastAsia" w:ascii="宋体" w:hAnsi="宋体" w:eastAsia="宋体" w:cs="宋体"/>
          <w:b/>
          <w:color w:val="auto"/>
          <w:spacing w:val="6"/>
          <w:sz w:val="32"/>
          <w:szCs w:val="32"/>
          <w:highlight w:val="none"/>
        </w:rPr>
      </w:pPr>
    </w:p>
    <w:p w14:paraId="68A02ACD">
      <w:pPr>
        <w:autoSpaceDE w:val="0"/>
        <w:autoSpaceDN w:val="0"/>
        <w:jc w:val="center"/>
        <w:rPr>
          <w:rFonts w:hint="eastAsia" w:ascii="宋体" w:hAnsi="宋体" w:eastAsia="宋体" w:cs="宋体"/>
          <w:b/>
          <w:color w:val="auto"/>
          <w:spacing w:val="6"/>
          <w:sz w:val="32"/>
          <w:szCs w:val="32"/>
          <w:highlight w:val="none"/>
        </w:rPr>
      </w:pPr>
    </w:p>
    <w:p w14:paraId="6CC61404">
      <w:pPr>
        <w:autoSpaceDE w:val="0"/>
        <w:autoSpaceDN w:val="0"/>
        <w:jc w:val="center"/>
        <w:rPr>
          <w:rFonts w:hint="eastAsia" w:ascii="宋体" w:hAnsi="宋体" w:eastAsia="宋体" w:cs="宋体"/>
          <w:b/>
          <w:color w:val="auto"/>
          <w:spacing w:val="6"/>
          <w:sz w:val="32"/>
          <w:szCs w:val="32"/>
          <w:highlight w:val="none"/>
        </w:rPr>
      </w:pPr>
    </w:p>
    <w:p w14:paraId="7483C8A2">
      <w:pPr>
        <w:autoSpaceDE w:val="0"/>
        <w:autoSpaceDN w:val="0"/>
        <w:jc w:val="center"/>
        <w:rPr>
          <w:rFonts w:hint="eastAsia" w:ascii="宋体" w:hAnsi="宋体" w:eastAsia="宋体" w:cs="宋体"/>
          <w:b/>
          <w:color w:val="auto"/>
          <w:spacing w:val="6"/>
          <w:sz w:val="32"/>
          <w:szCs w:val="32"/>
          <w:highlight w:val="none"/>
        </w:rPr>
      </w:pPr>
    </w:p>
    <w:p w14:paraId="3DE6DA2B">
      <w:pPr>
        <w:autoSpaceDE w:val="0"/>
        <w:autoSpaceDN w:val="0"/>
        <w:jc w:val="center"/>
        <w:rPr>
          <w:rFonts w:hint="eastAsia" w:ascii="宋体" w:hAnsi="宋体" w:eastAsia="宋体" w:cs="宋体"/>
          <w:b/>
          <w:color w:val="auto"/>
          <w:spacing w:val="6"/>
          <w:sz w:val="32"/>
          <w:szCs w:val="32"/>
          <w:highlight w:val="none"/>
        </w:rPr>
      </w:pPr>
    </w:p>
    <w:p w14:paraId="0AD5BCC1">
      <w:pPr>
        <w:autoSpaceDE w:val="0"/>
        <w:autoSpaceDN w:val="0"/>
        <w:jc w:val="center"/>
        <w:rPr>
          <w:rFonts w:hint="eastAsia" w:ascii="宋体" w:hAnsi="宋体" w:eastAsia="宋体" w:cs="宋体"/>
          <w:b/>
          <w:color w:val="auto"/>
          <w:spacing w:val="6"/>
          <w:sz w:val="32"/>
          <w:szCs w:val="32"/>
          <w:highlight w:val="none"/>
        </w:rPr>
      </w:pPr>
    </w:p>
    <w:p w14:paraId="5B3601CF">
      <w:pPr>
        <w:autoSpaceDE w:val="0"/>
        <w:autoSpaceDN w:val="0"/>
        <w:jc w:val="center"/>
        <w:rPr>
          <w:rFonts w:hint="eastAsia" w:ascii="宋体" w:hAnsi="宋体" w:eastAsia="宋体" w:cs="宋体"/>
          <w:b/>
          <w:color w:val="auto"/>
          <w:spacing w:val="6"/>
          <w:sz w:val="32"/>
          <w:szCs w:val="32"/>
          <w:highlight w:val="none"/>
        </w:rPr>
      </w:pPr>
    </w:p>
    <w:p w14:paraId="705F8151">
      <w:pPr>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DCE0B65">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3FEF49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7C132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杭州湾出海航道工程（建设条件分析）</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HCZX-ZC-[2025]0922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6EFC69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36B33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84089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F68DB5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56DCA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CBE810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3ED1AE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4CC752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7" w:name="_Hlk101131882"/>
      <w:r>
        <w:rPr>
          <w:rFonts w:hint="eastAsia" w:ascii="宋体" w:hAnsi="宋体" w:eastAsia="宋体" w:cs="宋体"/>
          <w:color w:val="auto"/>
          <w:kern w:val="0"/>
          <w:sz w:val="24"/>
          <w:highlight w:val="none"/>
          <w:u w:val="single"/>
        </w:rPr>
        <w:t>联合体成员X,……</w:t>
      </w:r>
      <w:bookmarkEnd w:id="517"/>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8"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8"/>
      <w:r>
        <w:rPr>
          <w:rFonts w:hint="eastAsia" w:ascii="宋体" w:hAnsi="宋体" w:eastAsia="宋体" w:cs="宋体"/>
          <w:b/>
          <w:color w:val="auto"/>
          <w:kern w:val="0"/>
          <w:sz w:val="24"/>
          <w:highlight w:val="none"/>
          <w:lang w:val="zh-CN"/>
        </w:rPr>
        <w:t>）</w:t>
      </w:r>
    </w:p>
    <w:p w14:paraId="0D1FB6F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9"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9"/>
    </w:p>
    <w:p w14:paraId="5E2AB39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C3F86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9397B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11E85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D4E62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5DF8E2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48396A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991198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9C2B48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F57ED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F0AF10F">
      <w:pPr>
        <w:autoSpaceDE w:val="0"/>
        <w:autoSpaceDN w:val="0"/>
        <w:jc w:val="center"/>
        <w:rPr>
          <w:rFonts w:hint="eastAsia" w:ascii="宋体" w:hAnsi="宋体" w:eastAsia="宋体" w:cs="宋体"/>
          <w:b/>
          <w:color w:val="auto"/>
          <w:spacing w:val="6"/>
          <w:sz w:val="32"/>
          <w:szCs w:val="32"/>
          <w:highlight w:val="none"/>
        </w:rPr>
      </w:pPr>
    </w:p>
    <w:p w14:paraId="3141BD56">
      <w:pPr>
        <w:autoSpaceDE w:val="0"/>
        <w:autoSpaceDN w:val="0"/>
        <w:jc w:val="center"/>
        <w:rPr>
          <w:rFonts w:hint="eastAsia" w:ascii="宋体" w:hAnsi="宋体" w:eastAsia="宋体" w:cs="宋体"/>
          <w:b/>
          <w:color w:val="auto"/>
          <w:spacing w:val="6"/>
          <w:sz w:val="32"/>
          <w:szCs w:val="32"/>
          <w:highlight w:val="none"/>
        </w:rPr>
      </w:pPr>
    </w:p>
    <w:p w14:paraId="64E89EC1">
      <w:pPr>
        <w:autoSpaceDE w:val="0"/>
        <w:autoSpaceDN w:val="0"/>
        <w:jc w:val="center"/>
        <w:rPr>
          <w:rFonts w:hint="eastAsia" w:ascii="宋体" w:hAnsi="宋体" w:eastAsia="宋体" w:cs="宋体"/>
          <w:b/>
          <w:color w:val="auto"/>
          <w:spacing w:val="6"/>
          <w:sz w:val="32"/>
          <w:szCs w:val="32"/>
          <w:highlight w:val="none"/>
        </w:rPr>
      </w:pPr>
    </w:p>
    <w:p w14:paraId="5E15C266">
      <w:pPr>
        <w:autoSpaceDE w:val="0"/>
        <w:autoSpaceDN w:val="0"/>
        <w:jc w:val="center"/>
        <w:rPr>
          <w:rFonts w:hint="eastAsia" w:ascii="宋体" w:hAnsi="宋体" w:eastAsia="宋体" w:cs="宋体"/>
          <w:b/>
          <w:color w:val="auto"/>
          <w:spacing w:val="6"/>
          <w:sz w:val="32"/>
          <w:szCs w:val="32"/>
          <w:highlight w:val="none"/>
        </w:rPr>
      </w:pPr>
    </w:p>
    <w:p w14:paraId="7D2571FA">
      <w:pPr>
        <w:autoSpaceDE w:val="0"/>
        <w:autoSpaceDN w:val="0"/>
        <w:jc w:val="center"/>
        <w:rPr>
          <w:rFonts w:hint="eastAsia" w:ascii="宋体" w:hAnsi="宋体" w:eastAsia="宋体" w:cs="宋体"/>
          <w:b/>
          <w:color w:val="auto"/>
          <w:spacing w:val="6"/>
          <w:sz w:val="32"/>
          <w:szCs w:val="32"/>
          <w:highlight w:val="none"/>
        </w:rPr>
      </w:pPr>
    </w:p>
    <w:p w14:paraId="6EFB5B95">
      <w:pPr>
        <w:autoSpaceDE w:val="0"/>
        <w:autoSpaceDN w:val="0"/>
        <w:rPr>
          <w:rFonts w:hint="eastAsia" w:ascii="宋体" w:hAnsi="宋体" w:eastAsia="宋体" w:cs="宋体"/>
          <w:b/>
          <w:color w:val="auto"/>
          <w:spacing w:val="6"/>
          <w:sz w:val="32"/>
          <w:szCs w:val="32"/>
          <w:highlight w:val="none"/>
        </w:rPr>
      </w:pPr>
    </w:p>
    <w:p w14:paraId="386DDB8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7AC7372">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599CF07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0BA64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杭州湾出海航道工程（建设条件分析）</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HCZX-ZC-[2025]0922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1B1B7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7CD9A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6E6410B">
      <w:pPr>
        <w:rPr>
          <w:rFonts w:hint="eastAsia" w:ascii="宋体" w:hAnsi="宋体" w:eastAsia="宋体" w:cs="宋体"/>
          <w:color w:val="auto"/>
          <w:highlight w:val="none"/>
        </w:rPr>
      </w:pPr>
      <w:r>
        <w:rPr>
          <w:rFonts w:hint="eastAsia" w:ascii="宋体" w:hAnsi="宋体" w:eastAsia="宋体" w:cs="宋体"/>
          <w:color w:val="auto"/>
          <w:highlight w:val="none"/>
        </w:rPr>
        <w:t>……</w:t>
      </w:r>
    </w:p>
    <w:p w14:paraId="413F8DD4">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F73B0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17F01DC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2BAC8F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3C31626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3B656DC">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8E400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BE4D58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FE660F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B4E3349">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79EFA3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E329B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AB2066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75739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5D89B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59407D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2DC6A1A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D33F6A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1FC6A78">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3DA4A1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3CDD8C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B35B4C5">
      <w:pPr>
        <w:snapToGrid w:val="0"/>
        <w:spacing w:line="360" w:lineRule="auto"/>
        <w:ind w:firstLine="3666" w:firstLineChars="1100"/>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附件7：中小企业声明函</w:t>
      </w:r>
    </w:p>
    <w:p w14:paraId="6026EEED">
      <w:pPr>
        <w:spacing w:line="360" w:lineRule="auto"/>
        <w:jc w:val="center"/>
        <w:rPr>
          <w:rFonts w:hint="eastAsia" w:ascii="宋体" w:hAnsi="宋体" w:eastAsia="宋体" w:cs="宋体"/>
          <w:color w:val="auto"/>
          <w:sz w:val="24"/>
          <w:highlight w:val="none"/>
          <w:u w:val="single"/>
        </w:rPr>
      </w:pPr>
    </w:p>
    <w:p w14:paraId="581A864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7DEEA781">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杭州市公路与港航管理服务中心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杭州湾出海航道工程（建设条件分析）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26849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F76FD1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F2DDAF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69B7DB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6218AF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AE1D002">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0C56C1E5">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0F695E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5" w:h="16838"/>
      <w:pgMar w:top="1417" w:right="1417" w:bottom="141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3E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960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14EF">
    <w:pPr>
      <w:pStyle w:val="40"/>
      <w:framePr w:wrap="around" w:vAnchor="text" w:hAnchor="margin" w:xAlign="right" w:y="1"/>
      <w:rPr>
        <w:rStyle w:val="72"/>
      </w:rPr>
    </w:pPr>
    <w:r>
      <w:fldChar w:fldCharType="begin"/>
    </w:r>
    <w:r>
      <w:rPr>
        <w:rStyle w:val="72"/>
      </w:rPr>
      <w:instrText xml:space="preserve">PAGE  </w:instrText>
    </w:r>
    <w:r>
      <w:fldChar w:fldCharType="end"/>
    </w:r>
  </w:p>
  <w:p w14:paraId="40C53C7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DF31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131845147"/>
    <w:bookmarkStart w:id="521" w:name="_Toc164085800"/>
    <w:bookmarkStart w:id="522" w:name="_Toc36110187"/>
    <w:bookmarkStart w:id="523" w:name="_Toc91899912"/>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865C1">
    <w:pPr>
      <w:pStyle w:val="40"/>
      <w:framePr w:wrap="around" w:vAnchor="text" w:hAnchor="margin" w:xAlign="right" w:y="1"/>
      <w:rPr>
        <w:rStyle w:val="72"/>
      </w:rPr>
    </w:pPr>
    <w:r>
      <w:fldChar w:fldCharType="begin"/>
    </w:r>
    <w:r>
      <w:rPr>
        <w:rStyle w:val="72"/>
      </w:rPr>
      <w:instrText xml:space="preserve">PAGE  </w:instrText>
    </w:r>
    <w:r>
      <w:fldChar w:fldCharType="end"/>
    </w:r>
  </w:p>
  <w:p w14:paraId="687D340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3E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C50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23FDC9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E3D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1926D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A0E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4D7E6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7F1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2F06F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A2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C8E22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911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38F38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CEC9">
    <w:pPr>
      <w:pStyle w:val="41"/>
      <w:pBdr>
        <w:bottom w:val="single" w:color="auto" w:sz="6" w:space="4"/>
      </w:pBdr>
      <w:jc w:val="right"/>
    </w:pPr>
    <w:r>
      <w:t>杭州市政府采购公开招标文件</w:t>
    </w:r>
  </w:p>
  <w:p w14:paraId="4BD0277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9294">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592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7376">
    <w:pPr>
      <w:pStyle w:val="41"/>
      <w:rPr>
        <w:rFonts w:ascii="仿宋_GB2312" w:eastAsia="仿宋_GB2312"/>
        <w:b/>
        <w:i/>
        <w:u w:val="single"/>
      </w:rPr>
    </w:pPr>
    <w:r>
      <w:t></w:t>
    </w:r>
    <w:r>
      <w:rPr>
        <w:rFonts w:hint="eastAsia"/>
      </w:rPr>
      <w:t xml:space="preserve">                                                  </w:t>
    </w:r>
    <w:r>
      <w:t xml:space="preserve">             杭州市政府采购公开招标文件</w:t>
    </w:r>
  </w:p>
  <w:p w14:paraId="048F4FA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FC32">
    <w:pPr>
      <w:pStyle w:val="41"/>
    </w:pPr>
    <w:r>
      <w:t></w:t>
    </w:r>
    <w:r>
      <w:rPr>
        <w:rFonts w:hint="eastAsia"/>
      </w:rPr>
      <w:t xml:space="preserve">         </w:t>
    </w:r>
  </w:p>
  <w:p w14:paraId="3CF171D4">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4E512">
    <w:pPr>
      <w:pStyle w:val="41"/>
      <w:rPr>
        <w:rFonts w:ascii="仿宋_GB2312" w:eastAsia="仿宋_GB2312"/>
        <w:b/>
        <w:i/>
        <w:u w:val="single"/>
      </w:rPr>
    </w:pPr>
    <w:r>
      <w:t></w:t>
    </w:r>
    <w:r>
      <w:rPr>
        <w:rFonts w:hint="eastAsia"/>
      </w:rPr>
      <w:t xml:space="preserve">                                                  </w:t>
    </w:r>
    <w:r>
      <w:t>杭州市政府采购公开招标文件</w:t>
    </w:r>
  </w:p>
  <w:p w14:paraId="113AEBA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806F">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D091">
    <w:pPr>
      <w:pStyle w:val="41"/>
      <w:jc w:val="right"/>
      <w:rPr>
        <w:rFonts w:ascii="仿宋_GB2312" w:eastAsia="仿宋_GB2312"/>
        <w:b/>
        <w:i/>
        <w:u w:val="single"/>
      </w:rPr>
    </w:pPr>
    <w:r>
      <w:rPr>
        <w:rFonts w:hint="eastAsia"/>
      </w:rPr>
      <w:t xml:space="preserve">                                  </w:t>
    </w:r>
    <w:r>
      <w:t>杭州市政府采购公开招标文件</w:t>
    </w:r>
  </w:p>
  <w:p w14:paraId="0D2DE76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8FA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1DF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FE267"/>
    <w:multiLevelType w:val="singleLevel"/>
    <w:tmpl w:val="9ABFE267"/>
    <w:lvl w:ilvl="0" w:tentative="0">
      <w:start w:val="4"/>
      <w:numFmt w:val="decimal"/>
      <w:lvlText w:val="%1."/>
      <w:lvlJc w:val="left"/>
      <w:pPr>
        <w:tabs>
          <w:tab w:val="left" w:pos="312"/>
        </w:tabs>
      </w:pPr>
    </w:lvl>
  </w:abstractNum>
  <w:abstractNum w:abstractNumId="1">
    <w:nsid w:val="C6C74858"/>
    <w:multiLevelType w:val="singleLevel"/>
    <w:tmpl w:val="C6C74858"/>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9AD"/>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0C6A"/>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B44"/>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D70"/>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1A9"/>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1FA"/>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D30"/>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112"/>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8DE"/>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67C"/>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1793"/>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50B"/>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031"/>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CD3"/>
    <w:rsid w:val="00501EE6"/>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C79"/>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5B6"/>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AFA"/>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ACD"/>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245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0FB"/>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2BB"/>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DE1"/>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1B39"/>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276"/>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568"/>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940"/>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42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20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DCA"/>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4B8"/>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44"/>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370"/>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0B2"/>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3E7B"/>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7CF"/>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651D9"/>
    <w:rsid w:val="010D7DD7"/>
    <w:rsid w:val="011F6449"/>
    <w:rsid w:val="01200C18"/>
    <w:rsid w:val="01236AFB"/>
    <w:rsid w:val="014557C2"/>
    <w:rsid w:val="01583748"/>
    <w:rsid w:val="015B4FE6"/>
    <w:rsid w:val="01853E11"/>
    <w:rsid w:val="01934780"/>
    <w:rsid w:val="019978BC"/>
    <w:rsid w:val="019F7441"/>
    <w:rsid w:val="01B37585"/>
    <w:rsid w:val="01D55165"/>
    <w:rsid w:val="01DF5C17"/>
    <w:rsid w:val="01DF6BF8"/>
    <w:rsid w:val="01E21263"/>
    <w:rsid w:val="01E943A0"/>
    <w:rsid w:val="01EC2C57"/>
    <w:rsid w:val="01F01BD2"/>
    <w:rsid w:val="01F1594A"/>
    <w:rsid w:val="01F66ABD"/>
    <w:rsid w:val="021C29C7"/>
    <w:rsid w:val="022A2F1B"/>
    <w:rsid w:val="02445A7A"/>
    <w:rsid w:val="02533F0F"/>
    <w:rsid w:val="025D6B3C"/>
    <w:rsid w:val="025F0711"/>
    <w:rsid w:val="026B2E25"/>
    <w:rsid w:val="02793368"/>
    <w:rsid w:val="02824D4D"/>
    <w:rsid w:val="02832A46"/>
    <w:rsid w:val="02AD1871"/>
    <w:rsid w:val="02DC4B10"/>
    <w:rsid w:val="02DD76CE"/>
    <w:rsid w:val="02F36323"/>
    <w:rsid w:val="02F5619C"/>
    <w:rsid w:val="02FE7911"/>
    <w:rsid w:val="02FF5E45"/>
    <w:rsid w:val="03065425"/>
    <w:rsid w:val="031511C4"/>
    <w:rsid w:val="032558AB"/>
    <w:rsid w:val="0326446A"/>
    <w:rsid w:val="032D5555"/>
    <w:rsid w:val="03455F4E"/>
    <w:rsid w:val="03595555"/>
    <w:rsid w:val="036634D2"/>
    <w:rsid w:val="036A59B4"/>
    <w:rsid w:val="0385634A"/>
    <w:rsid w:val="03960557"/>
    <w:rsid w:val="03A407B8"/>
    <w:rsid w:val="03BD5AE4"/>
    <w:rsid w:val="03C9092D"/>
    <w:rsid w:val="03C979C6"/>
    <w:rsid w:val="03CE5F43"/>
    <w:rsid w:val="03DD35E4"/>
    <w:rsid w:val="03E72B61"/>
    <w:rsid w:val="03EE0393"/>
    <w:rsid w:val="04021749"/>
    <w:rsid w:val="0402799B"/>
    <w:rsid w:val="04076900"/>
    <w:rsid w:val="041A5A3B"/>
    <w:rsid w:val="041E0EAD"/>
    <w:rsid w:val="042311BA"/>
    <w:rsid w:val="042B157A"/>
    <w:rsid w:val="044A30F0"/>
    <w:rsid w:val="045126D0"/>
    <w:rsid w:val="04602913"/>
    <w:rsid w:val="04751239"/>
    <w:rsid w:val="04784101"/>
    <w:rsid w:val="04836FE2"/>
    <w:rsid w:val="048E122E"/>
    <w:rsid w:val="048F763B"/>
    <w:rsid w:val="049F330E"/>
    <w:rsid w:val="04A9250C"/>
    <w:rsid w:val="04AA775C"/>
    <w:rsid w:val="04AD3DAA"/>
    <w:rsid w:val="04AF1889"/>
    <w:rsid w:val="04B70785"/>
    <w:rsid w:val="04BC223F"/>
    <w:rsid w:val="04C3537C"/>
    <w:rsid w:val="04CE5ACF"/>
    <w:rsid w:val="04D01847"/>
    <w:rsid w:val="04D04473"/>
    <w:rsid w:val="04D27A5A"/>
    <w:rsid w:val="04E11CA6"/>
    <w:rsid w:val="04E470A0"/>
    <w:rsid w:val="04F66F48"/>
    <w:rsid w:val="05017C52"/>
    <w:rsid w:val="05085485"/>
    <w:rsid w:val="050D2A9B"/>
    <w:rsid w:val="051C2CDE"/>
    <w:rsid w:val="05251E14"/>
    <w:rsid w:val="052B4CCF"/>
    <w:rsid w:val="053B7608"/>
    <w:rsid w:val="0543026B"/>
    <w:rsid w:val="05504736"/>
    <w:rsid w:val="056B75D7"/>
    <w:rsid w:val="05706B86"/>
    <w:rsid w:val="05856AD5"/>
    <w:rsid w:val="05A16594"/>
    <w:rsid w:val="05A36F5B"/>
    <w:rsid w:val="05A7762D"/>
    <w:rsid w:val="05AF76AE"/>
    <w:rsid w:val="05BE78F1"/>
    <w:rsid w:val="05CF1AFF"/>
    <w:rsid w:val="05EA6938"/>
    <w:rsid w:val="05F15F19"/>
    <w:rsid w:val="05F81055"/>
    <w:rsid w:val="060A0D89"/>
    <w:rsid w:val="060A6FDB"/>
    <w:rsid w:val="060E5941"/>
    <w:rsid w:val="06110FAF"/>
    <w:rsid w:val="061439B5"/>
    <w:rsid w:val="0616597F"/>
    <w:rsid w:val="0616772D"/>
    <w:rsid w:val="062260D2"/>
    <w:rsid w:val="06493CA7"/>
    <w:rsid w:val="065A6178"/>
    <w:rsid w:val="066F1CF3"/>
    <w:rsid w:val="067F52D3"/>
    <w:rsid w:val="06930BB8"/>
    <w:rsid w:val="069D7CC0"/>
    <w:rsid w:val="069F3BC7"/>
    <w:rsid w:val="069F5975"/>
    <w:rsid w:val="06A06AEC"/>
    <w:rsid w:val="06A20FC1"/>
    <w:rsid w:val="06BA455D"/>
    <w:rsid w:val="06F85085"/>
    <w:rsid w:val="06FC6923"/>
    <w:rsid w:val="07245D42"/>
    <w:rsid w:val="07264C62"/>
    <w:rsid w:val="073836D3"/>
    <w:rsid w:val="073A0DE1"/>
    <w:rsid w:val="074107DA"/>
    <w:rsid w:val="07414C7E"/>
    <w:rsid w:val="074F3D57"/>
    <w:rsid w:val="0779354C"/>
    <w:rsid w:val="078F7797"/>
    <w:rsid w:val="07943000"/>
    <w:rsid w:val="07AD2313"/>
    <w:rsid w:val="07B40FAC"/>
    <w:rsid w:val="07B62F76"/>
    <w:rsid w:val="07BB058C"/>
    <w:rsid w:val="07C338E5"/>
    <w:rsid w:val="07C5765D"/>
    <w:rsid w:val="07D17DB0"/>
    <w:rsid w:val="07DE071F"/>
    <w:rsid w:val="07E06245"/>
    <w:rsid w:val="07E13D6B"/>
    <w:rsid w:val="07E21FBD"/>
    <w:rsid w:val="07F645C9"/>
    <w:rsid w:val="07F7533D"/>
    <w:rsid w:val="080261BB"/>
    <w:rsid w:val="08061376"/>
    <w:rsid w:val="08122176"/>
    <w:rsid w:val="081303C8"/>
    <w:rsid w:val="081859DF"/>
    <w:rsid w:val="08346591"/>
    <w:rsid w:val="083640B7"/>
    <w:rsid w:val="08452D77"/>
    <w:rsid w:val="084542FA"/>
    <w:rsid w:val="08510EF1"/>
    <w:rsid w:val="08607386"/>
    <w:rsid w:val="086401F8"/>
    <w:rsid w:val="0869448C"/>
    <w:rsid w:val="086E3851"/>
    <w:rsid w:val="08751CAA"/>
    <w:rsid w:val="087E4C40"/>
    <w:rsid w:val="088968DD"/>
    <w:rsid w:val="08901A19"/>
    <w:rsid w:val="08A871D0"/>
    <w:rsid w:val="08D66AD6"/>
    <w:rsid w:val="08DA33A3"/>
    <w:rsid w:val="08E80F13"/>
    <w:rsid w:val="08E92ED7"/>
    <w:rsid w:val="091D7025"/>
    <w:rsid w:val="09306D58"/>
    <w:rsid w:val="09335624"/>
    <w:rsid w:val="09410F65"/>
    <w:rsid w:val="0944690F"/>
    <w:rsid w:val="09523172"/>
    <w:rsid w:val="09535675"/>
    <w:rsid w:val="095A3DD5"/>
    <w:rsid w:val="095F057D"/>
    <w:rsid w:val="09642282"/>
    <w:rsid w:val="09733572"/>
    <w:rsid w:val="09772C16"/>
    <w:rsid w:val="098353B5"/>
    <w:rsid w:val="0988643E"/>
    <w:rsid w:val="099E0166"/>
    <w:rsid w:val="09A92330"/>
    <w:rsid w:val="09AB4631"/>
    <w:rsid w:val="09B06B87"/>
    <w:rsid w:val="09B259BF"/>
    <w:rsid w:val="09B41737"/>
    <w:rsid w:val="09C13146"/>
    <w:rsid w:val="09C474A0"/>
    <w:rsid w:val="09E04166"/>
    <w:rsid w:val="09F46998"/>
    <w:rsid w:val="0A03621B"/>
    <w:rsid w:val="0A081A83"/>
    <w:rsid w:val="0A083831"/>
    <w:rsid w:val="0A0F4BBF"/>
    <w:rsid w:val="0A1C0718"/>
    <w:rsid w:val="0A2166A1"/>
    <w:rsid w:val="0A283ED3"/>
    <w:rsid w:val="0A3E7710"/>
    <w:rsid w:val="0A4E70E3"/>
    <w:rsid w:val="0A5B6057"/>
    <w:rsid w:val="0A5B7E63"/>
    <w:rsid w:val="0A7E1D45"/>
    <w:rsid w:val="0A8E1F88"/>
    <w:rsid w:val="0AA374A5"/>
    <w:rsid w:val="0AAB7649"/>
    <w:rsid w:val="0AAF1EFF"/>
    <w:rsid w:val="0AB47515"/>
    <w:rsid w:val="0ABC5606"/>
    <w:rsid w:val="0ABE495C"/>
    <w:rsid w:val="0AC53C43"/>
    <w:rsid w:val="0ACF434F"/>
    <w:rsid w:val="0AD025A1"/>
    <w:rsid w:val="0AE71698"/>
    <w:rsid w:val="0B30404E"/>
    <w:rsid w:val="0B3D750A"/>
    <w:rsid w:val="0B4C6C14"/>
    <w:rsid w:val="0B547599"/>
    <w:rsid w:val="0B582596"/>
    <w:rsid w:val="0B5A00BC"/>
    <w:rsid w:val="0B631A88"/>
    <w:rsid w:val="0B683D45"/>
    <w:rsid w:val="0B7D1FFD"/>
    <w:rsid w:val="0B7F3F11"/>
    <w:rsid w:val="0B884417"/>
    <w:rsid w:val="0B8E420A"/>
    <w:rsid w:val="0B957346"/>
    <w:rsid w:val="0BA80E28"/>
    <w:rsid w:val="0BAB2276"/>
    <w:rsid w:val="0BBC0D77"/>
    <w:rsid w:val="0BC83278"/>
    <w:rsid w:val="0BE36304"/>
    <w:rsid w:val="0BF6188C"/>
    <w:rsid w:val="0BF73C91"/>
    <w:rsid w:val="0BFE6C9A"/>
    <w:rsid w:val="0C0B7609"/>
    <w:rsid w:val="0C170175"/>
    <w:rsid w:val="0C2F32F7"/>
    <w:rsid w:val="0C4072B2"/>
    <w:rsid w:val="0C4F2A45"/>
    <w:rsid w:val="0C4F3999"/>
    <w:rsid w:val="0C550884"/>
    <w:rsid w:val="0C564D28"/>
    <w:rsid w:val="0C571A41"/>
    <w:rsid w:val="0C590374"/>
    <w:rsid w:val="0C5C1171"/>
    <w:rsid w:val="0C5E1CBC"/>
    <w:rsid w:val="0C615B50"/>
    <w:rsid w:val="0C760F26"/>
    <w:rsid w:val="0C8445DA"/>
    <w:rsid w:val="0C87121B"/>
    <w:rsid w:val="0C874EE1"/>
    <w:rsid w:val="0CA02447"/>
    <w:rsid w:val="0CA5180B"/>
    <w:rsid w:val="0CA84E57"/>
    <w:rsid w:val="0CC007F7"/>
    <w:rsid w:val="0CC55A09"/>
    <w:rsid w:val="0CC617AC"/>
    <w:rsid w:val="0CCF4ADA"/>
    <w:rsid w:val="0CD43E9E"/>
    <w:rsid w:val="0CE57E5A"/>
    <w:rsid w:val="0CE618DF"/>
    <w:rsid w:val="0CE642FD"/>
    <w:rsid w:val="0CEF2A86"/>
    <w:rsid w:val="0CF307C8"/>
    <w:rsid w:val="0CF4009D"/>
    <w:rsid w:val="0CF71EA3"/>
    <w:rsid w:val="0CF84031"/>
    <w:rsid w:val="0CFE707A"/>
    <w:rsid w:val="0D063BDA"/>
    <w:rsid w:val="0D08375F"/>
    <w:rsid w:val="0D184CFB"/>
    <w:rsid w:val="0D185BC6"/>
    <w:rsid w:val="0D1B1ACD"/>
    <w:rsid w:val="0D207C28"/>
    <w:rsid w:val="0D4728C2"/>
    <w:rsid w:val="0D4A7419"/>
    <w:rsid w:val="0D4B23B2"/>
    <w:rsid w:val="0D780CCE"/>
    <w:rsid w:val="0D7D4536"/>
    <w:rsid w:val="0D827401"/>
    <w:rsid w:val="0D84094E"/>
    <w:rsid w:val="0D8A00E9"/>
    <w:rsid w:val="0D8D589E"/>
    <w:rsid w:val="0D910C60"/>
    <w:rsid w:val="0D984ECC"/>
    <w:rsid w:val="0DA01C73"/>
    <w:rsid w:val="0DA33F9D"/>
    <w:rsid w:val="0DD00B0A"/>
    <w:rsid w:val="0DD20D93"/>
    <w:rsid w:val="0DD51C7C"/>
    <w:rsid w:val="0DD63300"/>
    <w:rsid w:val="0DDA3736"/>
    <w:rsid w:val="0DDA7292"/>
    <w:rsid w:val="0DE545B5"/>
    <w:rsid w:val="0DF50604"/>
    <w:rsid w:val="0DF702FE"/>
    <w:rsid w:val="0E060E51"/>
    <w:rsid w:val="0E39045D"/>
    <w:rsid w:val="0E4312DC"/>
    <w:rsid w:val="0E455054"/>
    <w:rsid w:val="0E5139F9"/>
    <w:rsid w:val="0E5604B2"/>
    <w:rsid w:val="0E6A2D0C"/>
    <w:rsid w:val="0E6D0107"/>
    <w:rsid w:val="0E6D5D79"/>
    <w:rsid w:val="0E76345F"/>
    <w:rsid w:val="0E921133"/>
    <w:rsid w:val="0E924011"/>
    <w:rsid w:val="0E9B4C74"/>
    <w:rsid w:val="0E9D0089"/>
    <w:rsid w:val="0EA0228A"/>
    <w:rsid w:val="0EA33B28"/>
    <w:rsid w:val="0EAA3109"/>
    <w:rsid w:val="0EB65F51"/>
    <w:rsid w:val="0EB67D00"/>
    <w:rsid w:val="0EB803EE"/>
    <w:rsid w:val="0ED10695"/>
    <w:rsid w:val="0ED71A24"/>
    <w:rsid w:val="0EE7610B"/>
    <w:rsid w:val="0EE90DA8"/>
    <w:rsid w:val="0EEA5BFB"/>
    <w:rsid w:val="0EF645A0"/>
    <w:rsid w:val="0EF94D4B"/>
    <w:rsid w:val="0F0E18EA"/>
    <w:rsid w:val="0F1A028E"/>
    <w:rsid w:val="0F234C69"/>
    <w:rsid w:val="0F2F360E"/>
    <w:rsid w:val="0F307AB2"/>
    <w:rsid w:val="0F3A26DF"/>
    <w:rsid w:val="0F3F7CF5"/>
    <w:rsid w:val="0F423341"/>
    <w:rsid w:val="0F4958DC"/>
    <w:rsid w:val="0F4E7F38"/>
    <w:rsid w:val="0F515DF7"/>
    <w:rsid w:val="0F517A28"/>
    <w:rsid w:val="0F596BA8"/>
    <w:rsid w:val="0F6248D2"/>
    <w:rsid w:val="0F693536"/>
    <w:rsid w:val="0F783207"/>
    <w:rsid w:val="0F7B0511"/>
    <w:rsid w:val="0F7B76D9"/>
    <w:rsid w:val="0F7F4595"/>
    <w:rsid w:val="0F816ACD"/>
    <w:rsid w:val="0F8C280E"/>
    <w:rsid w:val="0F9832DB"/>
    <w:rsid w:val="0F9A317D"/>
    <w:rsid w:val="0FA1275E"/>
    <w:rsid w:val="0FA638D0"/>
    <w:rsid w:val="0FBA737B"/>
    <w:rsid w:val="0FBD6E6C"/>
    <w:rsid w:val="0FBF2BE4"/>
    <w:rsid w:val="0FBF3FD2"/>
    <w:rsid w:val="0FBF7FF3"/>
    <w:rsid w:val="0FC4644C"/>
    <w:rsid w:val="0FC93A62"/>
    <w:rsid w:val="0FE32D76"/>
    <w:rsid w:val="0FE73EE9"/>
    <w:rsid w:val="0FF56606"/>
    <w:rsid w:val="0FFA3C1C"/>
    <w:rsid w:val="1001144E"/>
    <w:rsid w:val="100F3B6B"/>
    <w:rsid w:val="10152804"/>
    <w:rsid w:val="101D790A"/>
    <w:rsid w:val="101F3682"/>
    <w:rsid w:val="10392996"/>
    <w:rsid w:val="104906FF"/>
    <w:rsid w:val="105F0547"/>
    <w:rsid w:val="10613C9B"/>
    <w:rsid w:val="10646583"/>
    <w:rsid w:val="10686DD7"/>
    <w:rsid w:val="107D4B15"/>
    <w:rsid w:val="108A3C80"/>
    <w:rsid w:val="108F0808"/>
    <w:rsid w:val="109220A6"/>
    <w:rsid w:val="109776BD"/>
    <w:rsid w:val="10993435"/>
    <w:rsid w:val="10A2678D"/>
    <w:rsid w:val="10A51DDA"/>
    <w:rsid w:val="10C26171"/>
    <w:rsid w:val="10DB3A4D"/>
    <w:rsid w:val="10E20B40"/>
    <w:rsid w:val="10F16DCD"/>
    <w:rsid w:val="10F33360"/>
    <w:rsid w:val="10FC16EA"/>
    <w:rsid w:val="10FE02A1"/>
    <w:rsid w:val="110F1D40"/>
    <w:rsid w:val="110F36F7"/>
    <w:rsid w:val="11164A85"/>
    <w:rsid w:val="112076B2"/>
    <w:rsid w:val="11266F33"/>
    <w:rsid w:val="11537A88"/>
    <w:rsid w:val="11643A43"/>
    <w:rsid w:val="11692E07"/>
    <w:rsid w:val="11763776"/>
    <w:rsid w:val="118963A1"/>
    <w:rsid w:val="11A6405B"/>
    <w:rsid w:val="11B76268"/>
    <w:rsid w:val="11C646FD"/>
    <w:rsid w:val="11C6522A"/>
    <w:rsid w:val="11D30BC8"/>
    <w:rsid w:val="11DA5AB3"/>
    <w:rsid w:val="11E104CC"/>
    <w:rsid w:val="11E20309"/>
    <w:rsid w:val="11E64458"/>
    <w:rsid w:val="11FC3C7B"/>
    <w:rsid w:val="11FD5C45"/>
    <w:rsid w:val="12170AB5"/>
    <w:rsid w:val="12255233"/>
    <w:rsid w:val="122D2087"/>
    <w:rsid w:val="124318AA"/>
    <w:rsid w:val="124C09B0"/>
    <w:rsid w:val="124E4E5A"/>
    <w:rsid w:val="12530213"/>
    <w:rsid w:val="127557DC"/>
    <w:rsid w:val="127723A9"/>
    <w:rsid w:val="12862074"/>
    <w:rsid w:val="12883966"/>
    <w:rsid w:val="12993BC0"/>
    <w:rsid w:val="1299771C"/>
    <w:rsid w:val="129E45B4"/>
    <w:rsid w:val="12B8595D"/>
    <w:rsid w:val="12C7072D"/>
    <w:rsid w:val="12CD386A"/>
    <w:rsid w:val="12D81596"/>
    <w:rsid w:val="13023513"/>
    <w:rsid w:val="13072A44"/>
    <w:rsid w:val="131274CE"/>
    <w:rsid w:val="131E40C5"/>
    <w:rsid w:val="13257202"/>
    <w:rsid w:val="13370CE3"/>
    <w:rsid w:val="133B07D3"/>
    <w:rsid w:val="135F4BE2"/>
    <w:rsid w:val="136F66CF"/>
    <w:rsid w:val="138B7476"/>
    <w:rsid w:val="139B1A0A"/>
    <w:rsid w:val="139D25C7"/>
    <w:rsid w:val="139E0D62"/>
    <w:rsid w:val="13BF3CE4"/>
    <w:rsid w:val="13C20EF5"/>
    <w:rsid w:val="13CE750E"/>
    <w:rsid w:val="13E56991"/>
    <w:rsid w:val="13E76BAD"/>
    <w:rsid w:val="13F24D75"/>
    <w:rsid w:val="13F82B68"/>
    <w:rsid w:val="13F866C4"/>
    <w:rsid w:val="141008D8"/>
    <w:rsid w:val="14125FE6"/>
    <w:rsid w:val="14290F74"/>
    <w:rsid w:val="143D67CD"/>
    <w:rsid w:val="144813FA"/>
    <w:rsid w:val="146D271E"/>
    <w:rsid w:val="14726477"/>
    <w:rsid w:val="14830684"/>
    <w:rsid w:val="14922675"/>
    <w:rsid w:val="14975EDD"/>
    <w:rsid w:val="14982588"/>
    <w:rsid w:val="149A5AD9"/>
    <w:rsid w:val="14A7619D"/>
    <w:rsid w:val="14A95C11"/>
    <w:rsid w:val="14D233B9"/>
    <w:rsid w:val="14ED1FA1"/>
    <w:rsid w:val="150536C3"/>
    <w:rsid w:val="150C1963"/>
    <w:rsid w:val="151447A0"/>
    <w:rsid w:val="151B6B0E"/>
    <w:rsid w:val="15207A26"/>
    <w:rsid w:val="152F25BA"/>
    <w:rsid w:val="15393438"/>
    <w:rsid w:val="154A6454"/>
    <w:rsid w:val="155E4C4D"/>
    <w:rsid w:val="156D6C3E"/>
    <w:rsid w:val="156F29B6"/>
    <w:rsid w:val="15762120"/>
    <w:rsid w:val="158C3568"/>
    <w:rsid w:val="15A46B04"/>
    <w:rsid w:val="15B605E5"/>
    <w:rsid w:val="15D43E1B"/>
    <w:rsid w:val="15D55FD9"/>
    <w:rsid w:val="15E05662"/>
    <w:rsid w:val="15E769F0"/>
    <w:rsid w:val="15EC04AB"/>
    <w:rsid w:val="15FA6724"/>
    <w:rsid w:val="161F262E"/>
    <w:rsid w:val="164D65A4"/>
    <w:rsid w:val="165247B2"/>
    <w:rsid w:val="16571DC8"/>
    <w:rsid w:val="165C73DE"/>
    <w:rsid w:val="165F0C7D"/>
    <w:rsid w:val="167D1103"/>
    <w:rsid w:val="16922E00"/>
    <w:rsid w:val="169D3553"/>
    <w:rsid w:val="169F72CB"/>
    <w:rsid w:val="16A14DF1"/>
    <w:rsid w:val="16A161AD"/>
    <w:rsid w:val="16A8729C"/>
    <w:rsid w:val="16B33777"/>
    <w:rsid w:val="16BA5EB3"/>
    <w:rsid w:val="16BC70A7"/>
    <w:rsid w:val="16C6339E"/>
    <w:rsid w:val="16ED0036"/>
    <w:rsid w:val="16F70437"/>
    <w:rsid w:val="170830C2"/>
    <w:rsid w:val="17125CEF"/>
    <w:rsid w:val="17143815"/>
    <w:rsid w:val="171C6B6E"/>
    <w:rsid w:val="172B0B5F"/>
    <w:rsid w:val="172F2D79"/>
    <w:rsid w:val="174560C4"/>
    <w:rsid w:val="175400B6"/>
    <w:rsid w:val="17557BEF"/>
    <w:rsid w:val="175B1444"/>
    <w:rsid w:val="17683B61"/>
    <w:rsid w:val="17A80401"/>
    <w:rsid w:val="17AF353E"/>
    <w:rsid w:val="17BA0860"/>
    <w:rsid w:val="17C074F9"/>
    <w:rsid w:val="17C52D61"/>
    <w:rsid w:val="17D349C1"/>
    <w:rsid w:val="17DF02C7"/>
    <w:rsid w:val="17EF7DDE"/>
    <w:rsid w:val="17F815B2"/>
    <w:rsid w:val="17FB6783"/>
    <w:rsid w:val="17FD074D"/>
    <w:rsid w:val="180A2E6A"/>
    <w:rsid w:val="181B0BD3"/>
    <w:rsid w:val="182757CA"/>
    <w:rsid w:val="1830729E"/>
    <w:rsid w:val="18335F1D"/>
    <w:rsid w:val="18455C50"/>
    <w:rsid w:val="184B770B"/>
    <w:rsid w:val="18510A99"/>
    <w:rsid w:val="18552337"/>
    <w:rsid w:val="186662F2"/>
    <w:rsid w:val="1870062C"/>
    <w:rsid w:val="18702CCD"/>
    <w:rsid w:val="187D53EA"/>
    <w:rsid w:val="18817102"/>
    <w:rsid w:val="18830A15"/>
    <w:rsid w:val="188449CB"/>
    <w:rsid w:val="18852B28"/>
    <w:rsid w:val="188B5321"/>
    <w:rsid w:val="188E75F7"/>
    <w:rsid w:val="189A2440"/>
    <w:rsid w:val="189D5A8C"/>
    <w:rsid w:val="18CB25F9"/>
    <w:rsid w:val="18D72D4C"/>
    <w:rsid w:val="18F002B2"/>
    <w:rsid w:val="18FE652B"/>
    <w:rsid w:val="190A35A1"/>
    <w:rsid w:val="19375EE1"/>
    <w:rsid w:val="19393A07"/>
    <w:rsid w:val="193B777F"/>
    <w:rsid w:val="19540841"/>
    <w:rsid w:val="195720DF"/>
    <w:rsid w:val="19722A75"/>
    <w:rsid w:val="197C38F4"/>
    <w:rsid w:val="19932372"/>
    <w:rsid w:val="1997072D"/>
    <w:rsid w:val="19A20DD5"/>
    <w:rsid w:val="19AE03F1"/>
    <w:rsid w:val="19AE61A3"/>
    <w:rsid w:val="19B60BB4"/>
    <w:rsid w:val="19B906A4"/>
    <w:rsid w:val="19BB08C0"/>
    <w:rsid w:val="19C21C4E"/>
    <w:rsid w:val="19C57049"/>
    <w:rsid w:val="1A071A03"/>
    <w:rsid w:val="1A1F16AE"/>
    <w:rsid w:val="1A295829"/>
    <w:rsid w:val="1A2F0966"/>
    <w:rsid w:val="1A3B5C77"/>
    <w:rsid w:val="1A5D54D3"/>
    <w:rsid w:val="1A6B5DA4"/>
    <w:rsid w:val="1A6C5716"/>
    <w:rsid w:val="1A705206"/>
    <w:rsid w:val="1A7075C9"/>
    <w:rsid w:val="1A8C5A32"/>
    <w:rsid w:val="1A8C5DB8"/>
    <w:rsid w:val="1A911621"/>
    <w:rsid w:val="1A984BAD"/>
    <w:rsid w:val="1A9A6727"/>
    <w:rsid w:val="1AA06092"/>
    <w:rsid w:val="1AAE3F81"/>
    <w:rsid w:val="1AB8220E"/>
    <w:rsid w:val="1AC27521"/>
    <w:rsid w:val="1AC45552"/>
    <w:rsid w:val="1AC92B69"/>
    <w:rsid w:val="1AE16104"/>
    <w:rsid w:val="1AE4166C"/>
    <w:rsid w:val="1AF06CFB"/>
    <w:rsid w:val="1AF11B8D"/>
    <w:rsid w:val="1AFF658A"/>
    <w:rsid w:val="1B11359C"/>
    <w:rsid w:val="1B1A1616"/>
    <w:rsid w:val="1B23671D"/>
    <w:rsid w:val="1B26620D"/>
    <w:rsid w:val="1B2A271F"/>
    <w:rsid w:val="1B3C333B"/>
    <w:rsid w:val="1B486183"/>
    <w:rsid w:val="1B4C56C0"/>
    <w:rsid w:val="1B530544"/>
    <w:rsid w:val="1B60171F"/>
    <w:rsid w:val="1B713184"/>
    <w:rsid w:val="1B742AD4"/>
    <w:rsid w:val="1B7F1479"/>
    <w:rsid w:val="1B866CAC"/>
    <w:rsid w:val="1BA209CF"/>
    <w:rsid w:val="1BAA0BEC"/>
    <w:rsid w:val="1BB4777D"/>
    <w:rsid w:val="1BC05D1A"/>
    <w:rsid w:val="1BD75AB8"/>
    <w:rsid w:val="1BEA2D97"/>
    <w:rsid w:val="1BED0AD9"/>
    <w:rsid w:val="1BF4730F"/>
    <w:rsid w:val="1C0320AA"/>
    <w:rsid w:val="1C0459C2"/>
    <w:rsid w:val="1C1B3B4A"/>
    <w:rsid w:val="1C33473D"/>
    <w:rsid w:val="1C4F3541"/>
    <w:rsid w:val="1C7D00AF"/>
    <w:rsid w:val="1C821221"/>
    <w:rsid w:val="1C88086E"/>
    <w:rsid w:val="1C984EE8"/>
    <w:rsid w:val="1CAD0994"/>
    <w:rsid w:val="1CB33AD0"/>
    <w:rsid w:val="1CB6711D"/>
    <w:rsid w:val="1CBA09BB"/>
    <w:rsid w:val="1CC655B2"/>
    <w:rsid w:val="1CD37CCF"/>
    <w:rsid w:val="1D0165EA"/>
    <w:rsid w:val="1D266CE1"/>
    <w:rsid w:val="1D305121"/>
    <w:rsid w:val="1D3963AF"/>
    <w:rsid w:val="1D400F9B"/>
    <w:rsid w:val="1D644DCB"/>
    <w:rsid w:val="1D6A673C"/>
    <w:rsid w:val="1D813BCE"/>
    <w:rsid w:val="1D85546D"/>
    <w:rsid w:val="1D9247AE"/>
    <w:rsid w:val="1DB567EC"/>
    <w:rsid w:val="1DB9156A"/>
    <w:rsid w:val="1DC13FCB"/>
    <w:rsid w:val="1DF51A98"/>
    <w:rsid w:val="1DF75C3F"/>
    <w:rsid w:val="1E037112"/>
    <w:rsid w:val="1E0C3498"/>
    <w:rsid w:val="1E0D5462"/>
    <w:rsid w:val="1E18008F"/>
    <w:rsid w:val="1E2D1660"/>
    <w:rsid w:val="1E3D060F"/>
    <w:rsid w:val="1E3F7D2E"/>
    <w:rsid w:val="1E4134E4"/>
    <w:rsid w:val="1E42510C"/>
    <w:rsid w:val="1E5062B3"/>
    <w:rsid w:val="1E523514"/>
    <w:rsid w:val="1E6257AE"/>
    <w:rsid w:val="1E714A66"/>
    <w:rsid w:val="1E7948A6"/>
    <w:rsid w:val="1E802593"/>
    <w:rsid w:val="1E8B6156"/>
    <w:rsid w:val="1E91399D"/>
    <w:rsid w:val="1EA703CC"/>
    <w:rsid w:val="1EA731C1"/>
    <w:rsid w:val="1EB7330C"/>
    <w:rsid w:val="1EEE2B9E"/>
    <w:rsid w:val="1F016D75"/>
    <w:rsid w:val="1F0A0FF3"/>
    <w:rsid w:val="1F0C74C8"/>
    <w:rsid w:val="1F1C4344"/>
    <w:rsid w:val="1F1D7927"/>
    <w:rsid w:val="1F242A63"/>
    <w:rsid w:val="1F2D7B6A"/>
    <w:rsid w:val="1F356A1F"/>
    <w:rsid w:val="1F3C1B5B"/>
    <w:rsid w:val="1F494278"/>
    <w:rsid w:val="1F503858"/>
    <w:rsid w:val="1F5771FF"/>
    <w:rsid w:val="1F645556"/>
    <w:rsid w:val="1F686DF4"/>
    <w:rsid w:val="1F751511"/>
    <w:rsid w:val="1F792DAF"/>
    <w:rsid w:val="1F7E25AB"/>
    <w:rsid w:val="1F8C04D8"/>
    <w:rsid w:val="1F8D1B58"/>
    <w:rsid w:val="1F941997"/>
    <w:rsid w:val="1F947BE9"/>
    <w:rsid w:val="1FB913FE"/>
    <w:rsid w:val="1FCA360B"/>
    <w:rsid w:val="1FD52DD5"/>
    <w:rsid w:val="1FE10954"/>
    <w:rsid w:val="1FE868A9"/>
    <w:rsid w:val="1FED10A7"/>
    <w:rsid w:val="1FFC12EA"/>
    <w:rsid w:val="1FFE32B4"/>
    <w:rsid w:val="20034907"/>
    <w:rsid w:val="20173E4B"/>
    <w:rsid w:val="201900EE"/>
    <w:rsid w:val="20315438"/>
    <w:rsid w:val="20346CD6"/>
    <w:rsid w:val="203E7B55"/>
    <w:rsid w:val="204E48BC"/>
    <w:rsid w:val="2059673D"/>
    <w:rsid w:val="206375BB"/>
    <w:rsid w:val="20831A0C"/>
    <w:rsid w:val="208921B3"/>
    <w:rsid w:val="208F215E"/>
    <w:rsid w:val="209634ED"/>
    <w:rsid w:val="20973DEB"/>
    <w:rsid w:val="20987265"/>
    <w:rsid w:val="20A51982"/>
    <w:rsid w:val="20A57BD4"/>
    <w:rsid w:val="20B26522"/>
    <w:rsid w:val="20B44310"/>
    <w:rsid w:val="20BB2F53"/>
    <w:rsid w:val="20C22534"/>
    <w:rsid w:val="20C53DD2"/>
    <w:rsid w:val="20D858B3"/>
    <w:rsid w:val="20D94A0B"/>
    <w:rsid w:val="20DA5ACF"/>
    <w:rsid w:val="20E93F65"/>
    <w:rsid w:val="2110329F"/>
    <w:rsid w:val="211116EB"/>
    <w:rsid w:val="21115269"/>
    <w:rsid w:val="21177423"/>
    <w:rsid w:val="211C60E8"/>
    <w:rsid w:val="211F7986"/>
    <w:rsid w:val="21352D06"/>
    <w:rsid w:val="21354AB4"/>
    <w:rsid w:val="214116AB"/>
    <w:rsid w:val="216133FC"/>
    <w:rsid w:val="216E6218"/>
    <w:rsid w:val="21751354"/>
    <w:rsid w:val="217A4BBD"/>
    <w:rsid w:val="217E28FF"/>
    <w:rsid w:val="21933ED0"/>
    <w:rsid w:val="21935C7E"/>
    <w:rsid w:val="219914E7"/>
    <w:rsid w:val="219C4B33"/>
    <w:rsid w:val="21A734D8"/>
    <w:rsid w:val="21AB121A"/>
    <w:rsid w:val="21BC51D5"/>
    <w:rsid w:val="21D36D57"/>
    <w:rsid w:val="21D4251F"/>
    <w:rsid w:val="21D56769"/>
    <w:rsid w:val="21E464DA"/>
    <w:rsid w:val="21E52EF3"/>
    <w:rsid w:val="21E5472C"/>
    <w:rsid w:val="21FB5D7B"/>
    <w:rsid w:val="22015E94"/>
    <w:rsid w:val="22032E04"/>
    <w:rsid w:val="220B1C3D"/>
    <w:rsid w:val="221548E5"/>
    <w:rsid w:val="221D1D20"/>
    <w:rsid w:val="22334A87"/>
    <w:rsid w:val="22342FBD"/>
    <w:rsid w:val="22486A69"/>
    <w:rsid w:val="2268710B"/>
    <w:rsid w:val="226D06CE"/>
    <w:rsid w:val="22711EB6"/>
    <w:rsid w:val="228850B7"/>
    <w:rsid w:val="22A16179"/>
    <w:rsid w:val="22BE6801"/>
    <w:rsid w:val="22DF73CD"/>
    <w:rsid w:val="22E83DA8"/>
    <w:rsid w:val="22EB3FC4"/>
    <w:rsid w:val="22EC1AEA"/>
    <w:rsid w:val="22F62969"/>
    <w:rsid w:val="230B6414"/>
    <w:rsid w:val="23103A2A"/>
    <w:rsid w:val="231132FF"/>
    <w:rsid w:val="231A0405"/>
    <w:rsid w:val="23333275"/>
    <w:rsid w:val="233500BF"/>
    <w:rsid w:val="23377FF7"/>
    <w:rsid w:val="233F1562"/>
    <w:rsid w:val="234F5BD5"/>
    <w:rsid w:val="23515DF1"/>
    <w:rsid w:val="235F050E"/>
    <w:rsid w:val="236B425F"/>
    <w:rsid w:val="236C49D9"/>
    <w:rsid w:val="236D2C2B"/>
    <w:rsid w:val="23836192"/>
    <w:rsid w:val="23867849"/>
    <w:rsid w:val="23901F29"/>
    <w:rsid w:val="23933414"/>
    <w:rsid w:val="239A1546"/>
    <w:rsid w:val="239C0061"/>
    <w:rsid w:val="23A75A11"/>
    <w:rsid w:val="23B908A4"/>
    <w:rsid w:val="23BE3486"/>
    <w:rsid w:val="23C12F77"/>
    <w:rsid w:val="23CB16FF"/>
    <w:rsid w:val="23CE2F9E"/>
    <w:rsid w:val="23D36806"/>
    <w:rsid w:val="23E95BEF"/>
    <w:rsid w:val="23F0560A"/>
    <w:rsid w:val="23FD0064"/>
    <w:rsid w:val="240F46B6"/>
    <w:rsid w:val="241906BD"/>
    <w:rsid w:val="24390D5F"/>
    <w:rsid w:val="243948BB"/>
    <w:rsid w:val="24482D50"/>
    <w:rsid w:val="245375B0"/>
    <w:rsid w:val="245711E5"/>
    <w:rsid w:val="24642C0A"/>
    <w:rsid w:val="2480698E"/>
    <w:rsid w:val="248C70E1"/>
    <w:rsid w:val="24AF2DCF"/>
    <w:rsid w:val="24B22173"/>
    <w:rsid w:val="24B95AD9"/>
    <w:rsid w:val="24BB79C6"/>
    <w:rsid w:val="24BE24DA"/>
    <w:rsid w:val="24CF5825"/>
    <w:rsid w:val="24D663E6"/>
    <w:rsid w:val="24D77F2B"/>
    <w:rsid w:val="24DE36B4"/>
    <w:rsid w:val="251B2213"/>
    <w:rsid w:val="251E1D03"/>
    <w:rsid w:val="252F5CBE"/>
    <w:rsid w:val="253A0D6D"/>
    <w:rsid w:val="253D03DB"/>
    <w:rsid w:val="253F05F7"/>
    <w:rsid w:val="255045B2"/>
    <w:rsid w:val="255F69BB"/>
    <w:rsid w:val="256E2C8A"/>
    <w:rsid w:val="25755DC7"/>
    <w:rsid w:val="258B00E2"/>
    <w:rsid w:val="258E50DA"/>
    <w:rsid w:val="25902C01"/>
    <w:rsid w:val="25A917A6"/>
    <w:rsid w:val="25BE27CC"/>
    <w:rsid w:val="25C12DBA"/>
    <w:rsid w:val="25C97EC1"/>
    <w:rsid w:val="25CD79B1"/>
    <w:rsid w:val="25D55FA5"/>
    <w:rsid w:val="25F74A5C"/>
    <w:rsid w:val="25FA62CC"/>
    <w:rsid w:val="25FD5DBC"/>
    <w:rsid w:val="26265313"/>
    <w:rsid w:val="2628662C"/>
    <w:rsid w:val="262D45DE"/>
    <w:rsid w:val="263C7249"/>
    <w:rsid w:val="2641214D"/>
    <w:rsid w:val="26413EFB"/>
    <w:rsid w:val="26720558"/>
    <w:rsid w:val="26871DC8"/>
    <w:rsid w:val="268F110A"/>
    <w:rsid w:val="26902A34"/>
    <w:rsid w:val="26A53EF9"/>
    <w:rsid w:val="26A94201"/>
    <w:rsid w:val="26AC274F"/>
    <w:rsid w:val="26B20955"/>
    <w:rsid w:val="26E56F7C"/>
    <w:rsid w:val="26F40F6D"/>
    <w:rsid w:val="26FB054E"/>
    <w:rsid w:val="270122E4"/>
    <w:rsid w:val="27044A29"/>
    <w:rsid w:val="270A253F"/>
    <w:rsid w:val="2714160F"/>
    <w:rsid w:val="27181100"/>
    <w:rsid w:val="271D34C8"/>
    <w:rsid w:val="27206206"/>
    <w:rsid w:val="272D6D87"/>
    <w:rsid w:val="27392E24"/>
    <w:rsid w:val="27473793"/>
    <w:rsid w:val="275163C0"/>
    <w:rsid w:val="276142BF"/>
    <w:rsid w:val="27783712"/>
    <w:rsid w:val="27800A53"/>
    <w:rsid w:val="27846795"/>
    <w:rsid w:val="27907362"/>
    <w:rsid w:val="27912C60"/>
    <w:rsid w:val="27962024"/>
    <w:rsid w:val="27A02EA3"/>
    <w:rsid w:val="27A44741"/>
    <w:rsid w:val="27A873A0"/>
    <w:rsid w:val="27BB7CDD"/>
    <w:rsid w:val="27D44E2A"/>
    <w:rsid w:val="281C0D6C"/>
    <w:rsid w:val="2826784C"/>
    <w:rsid w:val="282E04AF"/>
    <w:rsid w:val="28333E1D"/>
    <w:rsid w:val="28416434"/>
    <w:rsid w:val="28454BD6"/>
    <w:rsid w:val="28455253"/>
    <w:rsid w:val="284D6B87"/>
    <w:rsid w:val="285048C9"/>
    <w:rsid w:val="28551971"/>
    <w:rsid w:val="2858552C"/>
    <w:rsid w:val="285B1C53"/>
    <w:rsid w:val="287A36F4"/>
    <w:rsid w:val="289F7086"/>
    <w:rsid w:val="28A16ED3"/>
    <w:rsid w:val="28C32028"/>
    <w:rsid w:val="28CA642A"/>
    <w:rsid w:val="28CC490F"/>
    <w:rsid w:val="28D92B11"/>
    <w:rsid w:val="28DE40AA"/>
    <w:rsid w:val="28EA087A"/>
    <w:rsid w:val="28ED3EC6"/>
    <w:rsid w:val="28F2772E"/>
    <w:rsid w:val="290556B4"/>
    <w:rsid w:val="29057462"/>
    <w:rsid w:val="291A3A87"/>
    <w:rsid w:val="29221667"/>
    <w:rsid w:val="292C2C40"/>
    <w:rsid w:val="29345E77"/>
    <w:rsid w:val="293B2E83"/>
    <w:rsid w:val="293E0BC6"/>
    <w:rsid w:val="294C65AD"/>
    <w:rsid w:val="29565F0F"/>
    <w:rsid w:val="295D104C"/>
    <w:rsid w:val="2964062C"/>
    <w:rsid w:val="296E3259"/>
    <w:rsid w:val="297D524A"/>
    <w:rsid w:val="29806583"/>
    <w:rsid w:val="298B3C4C"/>
    <w:rsid w:val="299D58EC"/>
    <w:rsid w:val="29A6176B"/>
    <w:rsid w:val="29D137E8"/>
    <w:rsid w:val="29EA6657"/>
    <w:rsid w:val="29F26D24"/>
    <w:rsid w:val="29F37C02"/>
    <w:rsid w:val="2A110088"/>
    <w:rsid w:val="2A15033F"/>
    <w:rsid w:val="2A1662C1"/>
    <w:rsid w:val="2A1C7367"/>
    <w:rsid w:val="2A2815FA"/>
    <w:rsid w:val="2A4C2E6E"/>
    <w:rsid w:val="2A6D6092"/>
    <w:rsid w:val="2A703001"/>
    <w:rsid w:val="2A790107"/>
    <w:rsid w:val="2A7D76B4"/>
    <w:rsid w:val="2A866380"/>
    <w:rsid w:val="2AA36F32"/>
    <w:rsid w:val="2AC958A6"/>
    <w:rsid w:val="2AD277AB"/>
    <w:rsid w:val="2AF7102C"/>
    <w:rsid w:val="2AFC6642"/>
    <w:rsid w:val="2B0C2313"/>
    <w:rsid w:val="2B153C74"/>
    <w:rsid w:val="2B367DA6"/>
    <w:rsid w:val="2B4029D3"/>
    <w:rsid w:val="2B437463"/>
    <w:rsid w:val="2B4C1378"/>
    <w:rsid w:val="2B595843"/>
    <w:rsid w:val="2B65243A"/>
    <w:rsid w:val="2B7807EE"/>
    <w:rsid w:val="2B8C5C18"/>
    <w:rsid w:val="2BA50BF7"/>
    <w:rsid w:val="2BAD6332"/>
    <w:rsid w:val="2BBF00EC"/>
    <w:rsid w:val="2BC37CFD"/>
    <w:rsid w:val="2BD5237F"/>
    <w:rsid w:val="2BD870AF"/>
    <w:rsid w:val="2BE536CE"/>
    <w:rsid w:val="2BE758D9"/>
    <w:rsid w:val="2BEF61A7"/>
    <w:rsid w:val="2BF13CCD"/>
    <w:rsid w:val="2BFA5278"/>
    <w:rsid w:val="2C09049E"/>
    <w:rsid w:val="2C0A653C"/>
    <w:rsid w:val="2C11436F"/>
    <w:rsid w:val="2C191F85"/>
    <w:rsid w:val="2C273B93"/>
    <w:rsid w:val="2C2E0A7D"/>
    <w:rsid w:val="2C3167C0"/>
    <w:rsid w:val="2C3D33B6"/>
    <w:rsid w:val="2C42277B"/>
    <w:rsid w:val="2C477D91"/>
    <w:rsid w:val="2C712816"/>
    <w:rsid w:val="2C9F197B"/>
    <w:rsid w:val="2CAB0320"/>
    <w:rsid w:val="2CB27900"/>
    <w:rsid w:val="2CD5539D"/>
    <w:rsid w:val="2CDE06F5"/>
    <w:rsid w:val="2CE101E6"/>
    <w:rsid w:val="2CE43832"/>
    <w:rsid w:val="2CE82D6F"/>
    <w:rsid w:val="2CFE48F4"/>
    <w:rsid w:val="2D053ED4"/>
    <w:rsid w:val="2D095047"/>
    <w:rsid w:val="2D197980"/>
    <w:rsid w:val="2D1A7254"/>
    <w:rsid w:val="2D314CC9"/>
    <w:rsid w:val="2D343236"/>
    <w:rsid w:val="2D35408E"/>
    <w:rsid w:val="2D6B7AAF"/>
    <w:rsid w:val="2D917516"/>
    <w:rsid w:val="2D95402B"/>
    <w:rsid w:val="2D99461C"/>
    <w:rsid w:val="2DA82AB1"/>
    <w:rsid w:val="2DB11966"/>
    <w:rsid w:val="2DB166C4"/>
    <w:rsid w:val="2DBA2F11"/>
    <w:rsid w:val="2DCC67A0"/>
    <w:rsid w:val="2DD15014"/>
    <w:rsid w:val="2DD83397"/>
    <w:rsid w:val="2DDD09AD"/>
    <w:rsid w:val="2DE51610"/>
    <w:rsid w:val="2DE955A4"/>
    <w:rsid w:val="2DF72DE4"/>
    <w:rsid w:val="2DF857E7"/>
    <w:rsid w:val="2E0220AF"/>
    <w:rsid w:val="2E1819E5"/>
    <w:rsid w:val="2E2746AC"/>
    <w:rsid w:val="2E3507E9"/>
    <w:rsid w:val="2E424CB4"/>
    <w:rsid w:val="2E4B082A"/>
    <w:rsid w:val="2E514EF7"/>
    <w:rsid w:val="2E5D4E86"/>
    <w:rsid w:val="2E5D790B"/>
    <w:rsid w:val="2E8928E3"/>
    <w:rsid w:val="2E8E614B"/>
    <w:rsid w:val="2E9A3C18"/>
    <w:rsid w:val="2EB536D8"/>
    <w:rsid w:val="2EBB0FEE"/>
    <w:rsid w:val="2EC63002"/>
    <w:rsid w:val="2ED3618C"/>
    <w:rsid w:val="2ED95618"/>
    <w:rsid w:val="2EDF69A7"/>
    <w:rsid w:val="2EEB0EA8"/>
    <w:rsid w:val="2EF22236"/>
    <w:rsid w:val="2F0A6B38"/>
    <w:rsid w:val="2F0B154A"/>
    <w:rsid w:val="2F300FB0"/>
    <w:rsid w:val="2F320885"/>
    <w:rsid w:val="2F324D29"/>
    <w:rsid w:val="2F3C0FFB"/>
    <w:rsid w:val="2F860BD0"/>
    <w:rsid w:val="2F9432ED"/>
    <w:rsid w:val="2F946CCB"/>
    <w:rsid w:val="2FC11C09"/>
    <w:rsid w:val="2FD25781"/>
    <w:rsid w:val="2FD91648"/>
    <w:rsid w:val="2FDB53C0"/>
    <w:rsid w:val="2FDC745C"/>
    <w:rsid w:val="2FE54F5C"/>
    <w:rsid w:val="2FEE50F3"/>
    <w:rsid w:val="2FFD7934"/>
    <w:rsid w:val="301F52AD"/>
    <w:rsid w:val="30226B4B"/>
    <w:rsid w:val="30321580"/>
    <w:rsid w:val="303D1BD7"/>
    <w:rsid w:val="303D5733"/>
    <w:rsid w:val="30466CDD"/>
    <w:rsid w:val="305E56A9"/>
    <w:rsid w:val="305F1B4D"/>
    <w:rsid w:val="306929CC"/>
    <w:rsid w:val="30696528"/>
    <w:rsid w:val="306E1D90"/>
    <w:rsid w:val="30733ACD"/>
    <w:rsid w:val="308C3862"/>
    <w:rsid w:val="308E2433"/>
    <w:rsid w:val="309379D8"/>
    <w:rsid w:val="30A270F7"/>
    <w:rsid w:val="30BB2AFC"/>
    <w:rsid w:val="30C47C02"/>
    <w:rsid w:val="30DF1478"/>
    <w:rsid w:val="30E91417"/>
    <w:rsid w:val="30E958BB"/>
    <w:rsid w:val="30EC586F"/>
    <w:rsid w:val="30F5600E"/>
    <w:rsid w:val="310402C4"/>
    <w:rsid w:val="310426F5"/>
    <w:rsid w:val="310E5321"/>
    <w:rsid w:val="31124E12"/>
    <w:rsid w:val="31132938"/>
    <w:rsid w:val="313A6116"/>
    <w:rsid w:val="313A7EC4"/>
    <w:rsid w:val="314550B7"/>
    <w:rsid w:val="314D06F2"/>
    <w:rsid w:val="31572824"/>
    <w:rsid w:val="316136A3"/>
    <w:rsid w:val="31666F0B"/>
    <w:rsid w:val="316B62D0"/>
    <w:rsid w:val="31745184"/>
    <w:rsid w:val="31771119"/>
    <w:rsid w:val="318850D4"/>
    <w:rsid w:val="318E3F4C"/>
    <w:rsid w:val="319475D5"/>
    <w:rsid w:val="319C6071"/>
    <w:rsid w:val="31A83080"/>
    <w:rsid w:val="31AC537E"/>
    <w:rsid w:val="31BE0AF5"/>
    <w:rsid w:val="31C51E84"/>
    <w:rsid w:val="31C83722"/>
    <w:rsid w:val="31DB5204"/>
    <w:rsid w:val="31E16592"/>
    <w:rsid w:val="31E3679B"/>
    <w:rsid w:val="31E732FD"/>
    <w:rsid w:val="320D55D9"/>
    <w:rsid w:val="320F3E6F"/>
    <w:rsid w:val="32195D2C"/>
    <w:rsid w:val="322546D1"/>
    <w:rsid w:val="323D1A1A"/>
    <w:rsid w:val="324C26FE"/>
    <w:rsid w:val="32517576"/>
    <w:rsid w:val="326A2A2B"/>
    <w:rsid w:val="327F64D7"/>
    <w:rsid w:val="32A61CB5"/>
    <w:rsid w:val="32BE5C2C"/>
    <w:rsid w:val="32C20171"/>
    <w:rsid w:val="32C243E2"/>
    <w:rsid w:val="32CC7242"/>
    <w:rsid w:val="32DF0D23"/>
    <w:rsid w:val="32DF2AD1"/>
    <w:rsid w:val="32E91BA2"/>
    <w:rsid w:val="32F522F5"/>
    <w:rsid w:val="32FB6478"/>
    <w:rsid w:val="331F7372"/>
    <w:rsid w:val="33263B3F"/>
    <w:rsid w:val="33354DE7"/>
    <w:rsid w:val="335334BF"/>
    <w:rsid w:val="335C6818"/>
    <w:rsid w:val="336254B1"/>
    <w:rsid w:val="33661445"/>
    <w:rsid w:val="33664FA1"/>
    <w:rsid w:val="336963EB"/>
    <w:rsid w:val="33784018"/>
    <w:rsid w:val="337E22EA"/>
    <w:rsid w:val="33816EEB"/>
    <w:rsid w:val="33EB55CD"/>
    <w:rsid w:val="33EC4C02"/>
    <w:rsid w:val="33ED56C2"/>
    <w:rsid w:val="340C3D9A"/>
    <w:rsid w:val="340D2360"/>
    <w:rsid w:val="3410665D"/>
    <w:rsid w:val="3417273F"/>
    <w:rsid w:val="34211214"/>
    <w:rsid w:val="342E63AB"/>
    <w:rsid w:val="34313801"/>
    <w:rsid w:val="34425A0E"/>
    <w:rsid w:val="3489363D"/>
    <w:rsid w:val="348953EB"/>
    <w:rsid w:val="34950E68"/>
    <w:rsid w:val="34986E94"/>
    <w:rsid w:val="34AF62C9"/>
    <w:rsid w:val="34BD5094"/>
    <w:rsid w:val="34CB4388"/>
    <w:rsid w:val="34D04DC8"/>
    <w:rsid w:val="34E56399"/>
    <w:rsid w:val="34E645EB"/>
    <w:rsid w:val="34FA6E12"/>
    <w:rsid w:val="35156C7E"/>
    <w:rsid w:val="351647A5"/>
    <w:rsid w:val="35366BF5"/>
    <w:rsid w:val="353B70FB"/>
    <w:rsid w:val="35441312"/>
    <w:rsid w:val="354632DC"/>
    <w:rsid w:val="354B26A0"/>
    <w:rsid w:val="354D7158"/>
    <w:rsid w:val="355E6877"/>
    <w:rsid w:val="355F439E"/>
    <w:rsid w:val="35661288"/>
    <w:rsid w:val="357E2A76"/>
    <w:rsid w:val="358B6F41"/>
    <w:rsid w:val="358D5588"/>
    <w:rsid w:val="359C2EFC"/>
    <w:rsid w:val="359E4EC6"/>
    <w:rsid w:val="35A46254"/>
    <w:rsid w:val="35D07049"/>
    <w:rsid w:val="35D97CAC"/>
    <w:rsid w:val="35E14DB3"/>
    <w:rsid w:val="35E46651"/>
    <w:rsid w:val="360B1E2F"/>
    <w:rsid w:val="362178A5"/>
    <w:rsid w:val="36323860"/>
    <w:rsid w:val="363A3B40"/>
    <w:rsid w:val="36453593"/>
    <w:rsid w:val="365302AE"/>
    <w:rsid w:val="366003CD"/>
    <w:rsid w:val="36607A0A"/>
    <w:rsid w:val="366E227C"/>
    <w:rsid w:val="366F2E0D"/>
    <w:rsid w:val="3676374D"/>
    <w:rsid w:val="367B6A5C"/>
    <w:rsid w:val="367B6FB5"/>
    <w:rsid w:val="368C4D1E"/>
    <w:rsid w:val="36965B9D"/>
    <w:rsid w:val="36A007CA"/>
    <w:rsid w:val="36A74ADA"/>
    <w:rsid w:val="36AA1648"/>
    <w:rsid w:val="36AD60D5"/>
    <w:rsid w:val="36B224F9"/>
    <w:rsid w:val="36D44917"/>
    <w:rsid w:val="36E20DE2"/>
    <w:rsid w:val="36E52680"/>
    <w:rsid w:val="36E56B24"/>
    <w:rsid w:val="36EC0CC9"/>
    <w:rsid w:val="36EE59D9"/>
    <w:rsid w:val="36FA437E"/>
    <w:rsid w:val="36FB1EA4"/>
    <w:rsid w:val="37092813"/>
    <w:rsid w:val="370E1BD7"/>
    <w:rsid w:val="371371EE"/>
    <w:rsid w:val="37166CDE"/>
    <w:rsid w:val="372B0E5D"/>
    <w:rsid w:val="373F410B"/>
    <w:rsid w:val="37403D5B"/>
    <w:rsid w:val="37985945"/>
    <w:rsid w:val="37C30C14"/>
    <w:rsid w:val="37D7646D"/>
    <w:rsid w:val="37DE3C9F"/>
    <w:rsid w:val="37EE7094"/>
    <w:rsid w:val="37F38A5A"/>
    <w:rsid w:val="38296C89"/>
    <w:rsid w:val="383002EB"/>
    <w:rsid w:val="383218F5"/>
    <w:rsid w:val="38431D54"/>
    <w:rsid w:val="38586797"/>
    <w:rsid w:val="386817BB"/>
    <w:rsid w:val="386D5023"/>
    <w:rsid w:val="387354CF"/>
    <w:rsid w:val="38767A34"/>
    <w:rsid w:val="389D1465"/>
    <w:rsid w:val="38A04AB1"/>
    <w:rsid w:val="38A722E3"/>
    <w:rsid w:val="38AE3672"/>
    <w:rsid w:val="38B44A00"/>
    <w:rsid w:val="38BB3D7A"/>
    <w:rsid w:val="38BC0149"/>
    <w:rsid w:val="38C904AC"/>
    <w:rsid w:val="38CA5FD2"/>
    <w:rsid w:val="38D133C2"/>
    <w:rsid w:val="38D330D8"/>
    <w:rsid w:val="38D87D1C"/>
    <w:rsid w:val="38E2331B"/>
    <w:rsid w:val="38E5105E"/>
    <w:rsid w:val="38F1355F"/>
    <w:rsid w:val="38F82B3F"/>
    <w:rsid w:val="38FD0155"/>
    <w:rsid w:val="392B4CC2"/>
    <w:rsid w:val="39363667"/>
    <w:rsid w:val="393A4F06"/>
    <w:rsid w:val="3951224F"/>
    <w:rsid w:val="395A1104"/>
    <w:rsid w:val="39636459"/>
    <w:rsid w:val="396B7F6C"/>
    <w:rsid w:val="397221F2"/>
    <w:rsid w:val="397F500E"/>
    <w:rsid w:val="39947F55"/>
    <w:rsid w:val="39A93E39"/>
    <w:rsid w:val="39B32F0A"/>
    <w:rsid w:val="39B417A9"/>
    <w:rsid w:val="39C173D5"/>
    <w:rsid w:val="39C62C3D"/>
    <w:rsid w:val="39C72511"/>
    <w:rsid w:val="39CD7B28"/>
    <w:rsid w:val="39D0586A"/>
    <w:rsid w:val="39E210F9"/>
    <w:rsid w:val="39EA2B7D"/>
    <w:rsid w:val="39F71049"/>
    <w:rsid w:val="39FC5695"/>
    <w:rsid w:val="3A006D8E"/>
    <w:rsid w:val="3A0B0650"/>
    <w:rsid w:val="3A0D261A"/>
    <w:rsid w:val="3A173499"/>
    <w:rsid w:val="3A190FBF"/>
    <w:rsid w:val="3A282FB0"/>
    <w:rsid w:val="3A3651E5"/>
    <w:rsid w:val="3A371445"/>
    <w:rsid w:val="3A3B7187"/>
    <w:rsid w:val="3A3C4CAD"/>
    <w:rsid w:val="3A4A1178"/>
    <w:rsid w:val="3A4E5ED7"/>
    <w:rsid w:val="3A5244D1"/>
    <w:rsid w:val="3A575643"/>
    <w:rsid w:val="3A5756BE"/>
    <w:rsid w:val="3A744481"/>
    <w:rsid w:val="3A8C7BEF"/>
    <w:rsid w:val="3A906246"/>
    <w:rsid w:val="3A9E14C4"/>
    <w:rsid w:val="3AA36ADA"/>
    <w:rsid w:val="3AB111F7"/>
    <w:rsid w:val="3ACF5B21"/>
    <w:rsid w:val="3AE27603"/>
    <w:rsid w:val="3AEA4709"/>
    <w:rsid w:val="3B0532F1"/>
    <w:rsid w:val="3B082DE1"/>
    <w:rsid w:val="3B111C96"/>
    <w:rsid w:val="3B1654FE"/>
    <w:rsid w:val="3B2349B7"/>
    <w:rsid w:val="3B2C6AD0"/>
    <w:rsid w:val="3B516536"/>
    <w:rsid w:val="3B5F50F7"/>
    <w:rsid w:val="3B616CFF"/>
    <w:rsid w:val="3B6259F6"/>
    <w:rsid w:val="3B6C3370"/>
    <w:rsid w:val="3B702E61"/>
    <w:rsid w:val="3B7B11D0"/>
    <w:rsid w:val="3B8E778B"/>
    <w:rsid w:val="3B976654"/>
    <w:rsid w:val="3BBA40DC"/>
    <w:rsid w:val="3BC01EFC"/>
    <w:rsid w:val="3BC46D08"/>
    <w:rsid w:val="3BCA786A"/>
    <w:rsid w:val="3BCC3E0F"/>
    <w:rsid w:val="3BD31E2F"/>
    <w:rsid w:val="3BDF3B42"/>
    <w:rsid w:val="3BF03FA1"/>
    <w:rsid w:val="3BF15831"/>
    <w:rsid w:val="3C0637C5"/>
    <w:rsid w:val="3C105946"/>
    <w:rsid w:val="3C3F0A85"/>
    <w:rsid w:val="3C471448"/>
    <w:rsid w:val="3C4E2A76"/>
    <w:rsid w:val="3C541B04"/>
    <w:rsid w:val="3C5F759A"/>
    <w:rsid w:val="3C6C525A"/>
    <w:rsid w:val="3C793F97"/>
    <w:rsid w:val="3C940DD1"/>
    <w:rsid w:val="3CA76B12"/>
    <w:rsid w:val="3CAA4150"/>
    <w:rsid w:val="3CBE7BFC"/>
    <w:rsid w:val="3CC82828"/>
    <w:rsid w:val="3CCE23CB"/>
    <w:rsid w:val="3CD17D17"/>
    <w:rsid w:val="3CED04E1"/>
    <w:rsid w:val="3D145A6E"/>
    <w:rsid w:val="3D197528"/>
    <w:rsid w:val="3D3C7F39"/>
    <w:rsid w:val="3D440F09"/>
    <w:rsid w:val="3D4504A0"/>
    <w:rsid w:val="3D624A2B"/>
    <w:rsid w:val="3D74475E"/>
    <w:rsid w:val="3D846232"/>
    <w:rsid w:val="3D8726E3"/>
    <w:rsid w:val="3D8734BB"/>
    <w:rsid w:val="3D8E5820"/>
    <w:rsid w:val="3D8F3346"/>
    <w:rsid w:val="3D9170BE"/>
    <w:rsid w:val="3D9A11D4"/>
    <w:rsid w:val="3D9B7F3D"/>
    <w:rsid w:val="3D9D1F07"/>
    <w:rsid w:val="3DA16D89"/>
    <w:rsid w:val="3DA364BE"/>
    <w:rsid w:val="3DBC4E46"/>
    <w:rsid w:val="3DD07BE6"/>
    <w:rsid w:val="3DD551FD"/>
    <w:rsid w:val="3DE041CB"/>
    <w:rsid w:val="3DEB2C72"/>
    <w:rsid w:val="3DFED5E4"/>
    <w:rsid w:val="3E0D48F6"/>
    <w:rsid w:val="3E1868B4"/>
    <w:rsid w:val="3E1D0952"/>
    <w:rsid w:val="3E247F32"/>
    <w:rsid w:val="3E2D5039"/>
    <w:rsid w:val="3E3208A1"/>
    <w:rsid w:val="3E35213F"/>
    <w:rsid w:val="3E377251"/>
    <w:rsid w:val="3E3A59A8"/>
    <w:rsid w:val="3E42664B"/>
    <w:rsid w:val="3E530817"/>
    <w:rsid w:val="3E5A7334"/>
    <w:rsid w:val="3E6D3687"/>
    <w:rsid w:val="3E7B5D6B"/>
    <w:rsid w:val="3E7E3AE6"/>
    <w:rsid w:val="3E843E66"/>
    <w:rsid w:val="3E86299B"/>
    <w:rsid w:val="3E8B518E"/>
    <w:rsid w:val="3E8F51FE"/>
    <w:rsid w:val="3E8F7AA2"/>
    <w:rsid w:val="3E926F87"/>
    <w:rsid w:val="3E9926CE"/>
    <w:rsid w:val="3E9A59DE"/>
    <w:rsid w:val="3EA5765F"/>
    <w:rsid w:val="3EAF4836"/>
    <w:rsid w:val="3EBB0897"/>
    <w:rsid w:val="3EC33DFA"/>
    <w:rsid w:val="3EC55271"/>
    <w:rsid w:val="3EC86B10"/>
    <w:rsid w:val="3EDC6A5F"/>
    <w:rsid w:val="3EE26D63"/>
    <w:rsid w:val="3EE836F9"/>
    <w:rsid w:val="3EF20030"/>
    <w:rsid w:val="3EF73899"/>
    <w:rsid w:val="3EF75647"/>
    <w:rsid w:val="3F060E16"/>
    <w:rsid w:val="3F12422F"/>
    <w:rsid w:val="3F1D1096"/>
    <w:rsid w:val="3F1E7077"/>
    <w:rsid w:val="3F253F62"/>
    <w:rsid w:val="3F2A77CA"/>
    <w:rsid w:val="3F2F0234"/>
    <w:rsid w:val="3F3E3276"/>
    <w:rsid w:val="3F584337"/>
    <w:rsid w:val="3F6363FE"/>
    <w:rsid w:val="3F756B8F"/>
    <w:rsid w:val="3F8F587F"/>
    <w:rsid w:val="3F95482B"/>
    <w:rsid w:val="3FE1257F"/>
    <w:rsid w:val="3FEB6F5A"/>
    <w:rsid w:val="3FF83425"/>
    <w:rsid w:val="3FFD0A3B"/>
    <w:rsid w:val="4001677D"/>
    <w:rsid w:val="4019356B"/>
    <w:rsid w:val="401D2E8B"/>
    <w:rsid w:val="40385F17"/>
    <w:rsid w:val="40592157"/>
    <w:rsid w:val="405D597D"/>
    <w:rsid w:val="405E3BCF"/>
    <w:rsid w:val="406B1E48"/>
    <w:rsid w:val="406E1CAE"/>
    <w:rsid w:val="40754A75"/>
    <w:rsid w:val="40866C82"/>
    <w:rsid w:val="409E221E"/>
    <w:rsid w:val="40A0133A"/>
    <w:rsid w:val="40A67324"/>
    <w:rsid w:val="40B557B9"/>
    <w:rsid w:val="40BC26A4"/>
    <w:rsid w:val="40C31A53"/>
    <w:rsid w:val="40CA3013"/>
    <w:rsid w:val="40CF23D7"/>
    <w:rsid w:val="40E51BFB"/>
    <w:rsid w:val="40FF545D"/>
    <w:rsid w:val="410067C8"/>
    <w:rsid w:val="410A78B3"/>
    <w:rsid w:val="41272213"/>
    <w:rsid w:val="412A5860"/>
    <w:rsid w:val="413761CE"/>
    <w:rsid w:val="414A7CB0"/>
    <w:rsid w:val="414D77A0"/>
    <w:rsid w:val="416074D3"/>
    <w:rsid w:val="41650F8E"/>
    <w:rsid w:val="416D399E"/>
    <w:rsid w:val="41766CF7"/>
    <w:rsid w:val="41870F04"/>
    <w:rsid w:val="418F0D2A"/>
    <w:rsid w:val="419D0727"/>
    <w:rsid w:val="41A27AEC"/>
    <w:rsid w:val="41AA69A0"/>
    <w:rsid w:val="41B25855"/>
    <w:rsid w:val="41D01505"/>
    <w:rsid w:val="41D028AB"/>
    <w:rsid w:val="41D73FD3"/>
    <w:rsid w:val="41E2438C"/>
    <w:rsid w:val="41E9571B"/>
    <w:rsid w:val="41EF0857"/>
    <w:rsid w:val="422C3774"/>
    <w:rsid w:val="422E75D1"/>
    <w:rsid w:val="423B3A9C"/>
    <w:rsid w:val="42474939"/>
    <w:rsid w:val="424C3C57"/>
    <w:rsid w:val="42613FF3"/>
    <w:rsid w:val="42660D96"/>
    <w:rsid w:val="42773987"/>
    <w:rsid w:val="428667D2"/>
    <w:rsid w:val="428C60A6"/>
    <w:rsid w:val="42A72EE0"/>
    <w:rsid w:val="42A81132"/>
    <w:rsid w:val="42CD1CE0"/>
    <w:rsid w:val="42D57A4D"/>
    <w:rsid w:val="42E1381E"/>
    <w:rsid w:val="42ED123B"/>
    <w:rsid w:val="42ED6459"/>
    <w:rsid w:val="42FE58DD"/>
    <w:rsid w:val="430D71E7"/>
    <w:rsid w:val="43104F29"/>
    <w:rsid w:val="43174B3D"/>
    <w:rsid w:val="431B5DA8"/>
    <w:rsid w:val="43317379"/>
    <w:rsid w:val="433429C6"/>
    <w:rsid w:val="43365584"/>
    <w:rsid w:val="433C7ACC"/>
    <w:rsid w:val="434B790E"/>
    <w:rsid w:val="435766B4"/>
    <w:rsid w:val="4359067E"/>
    <w:rsid w:val="4360274F"/>
    <w:rsid w:val="43664B49"/>
    <w:rsid w:val="43770B04"/>
    <w:rsid w:val="43803E5D"/>
    <w:rsid w:val="4397623D"/>
    <w:rsid w:val="43977AB6"/>
    <w:rsid w:val="43A3342B"/>
    <w:rsid w:val="43AF664D"/>
    <w:rsid w:val="43C77C27"/>
    <w:rsid w:val="43CD4BC8"/>
    <w:rsid w:val="43D30430"/>
    <w:rsid w:val="43DE09EE"/>
    <w:rsid w:val="43E443EC"/>
    <w:rsid w:val="43F65ECD"/>
    <w:rsid w:val="44002FAD"/>
    <w:rsid w:val="44093E52"/>
    <w:rsid w:val="443B7D84"/>
    <w:rsid w:val="445F5EC9"/>
    <w:rsid w:val="4464552C"/>
    <w:rsid w:val="447C2876"/>
    <w:rsid w:val="449101DD"/>
    <w:rsid w:val="449C4CC6"/>
    <w:rsid w:val="449D459A"/>
    <w:rsid w:val="44DE1391"/>
    <w:rsid w:val="44E93C84"/>
    <w:rsid w:val="44F22B38"/>
    <w:rsid w:val="44F468B0"/>
    <w:rsid w:val="45085EB8"/>
    <w:rsid w:val="451B225C"/>
    <w:rsid w:val="452410C9"/>
    <w:rsid w:val="4529367E"/>
    <w:rsid w:val="45317DFB"/>
    <w:rsid w:val="453C0257"/>
    <w:rsid w:val="45411183"/>
    <w:rsid w:val="455E01CE"/>
    <w:rsid w:val="455F7AA2"/>
    <w:rsid w:val="4565330A"/>
    <w:rsid w:val="456D3CE4"/>
    <w:rsid w:val="4579042C"/>
    <w:rsid w:val="457F0571"/>
    <w:rsid w:val="458319E2"/>
    <w:rsid w:val="45851176"/>
    <w:rsid w:val="459E5C7B"/>
    <w:rsid w:val="45A71B75"/>
    <w:rsid w:val="45A8769B"/>
    <w:rsid w:val="45B61DB8"/>
    <w:rsid w:val="45C049E4"/>
    <w:rsid w:val="45C63B94"/>
    <w:rsid w:val="45CF69D6"/>
    <w:rsid w:val="45D16BF2"/>
    <w:rsid w:val="45E05087"/>
    <w:rsid w:val="45F14B9E"/>
    <w:rsid w:val="45F20916"/>
    <w:rsid w:val="45F363FD"/>
    <w:rsid w:val="45FC21D5"/>
    <w:rsid w:val="45FE550D"/>
    <w:rsid w:val="460E7DA5"/>
    <w:rsid w:val="461F5BAF"/>
    <w:rsid w:val="46236D21"/>
    <w:rsid w:val="46333408"/>
    <w:rsid w:val="46422483"/>
    <w:rsid w:val="4659254A"/>
    <w:rsid w:val="465B0637"/>
    <w:rsid w:val="465B4E54"/>
    <w:rsid w:val="465E3F0D"/>
    <w:rsid w:val="466A16E6"/>
    <w:rsid w:val="46893F2B"/>
    <w:rsid w:val="46A00372"/>
    <w:rsid w:val="46B02CAB"/>
    <w:rsid w:val="46B502C1"/>
    <w:rsid w:val="46C16C66"/>
    <w:rsid w:val="46C4686E"/>
    <w:rsid w:val="46E93AC7"/>
    <w:rsid w:val="46EC35B7"/>
    <w:rsid w:val="46EE10DD"/>
    <w:rsid w:val="46FE3A16"/>
    <w:rsid w:val="470E79D1"/>
    <w:rsid w:val="473311E6"/>
    <w:rsid w:val="475036B2"/>
    <w:rsid w:val="47527D19"/>
    <w:rsid w:val="475E2707"/>
    <w:rsid w:val="4770243A"/>
    <w:rsid w:val="477B778F"/>
    <w:rsid w:val="477C0DDF"/>
    <w:rsid w:val="478203EC"/>
    <w:rsid w:val="479A7C60"/>
    <w:rsid w:val="47A125F4"/>
    <w:rsid w:val="47AB5220"/>
    <w:rsid w:val="47B025FA"/>
    <w:rsid w:val="47C702AC"/>
    <w:rsid w:val="47E04ECA"/>
    <w:rsid w:val="47FE35A2"/>
    <w:rsid w:val="4809698F"/>
    <w:rsid w:val="4811697D"/>
    <w:rsid w:val="4832149E"/>
    <w:rsid w:val="484C07B1"/>
    <w:rsid w:val="484C255F"/>
    <w:rsid w:val="487815A6"/>
    <w:rsid w:val="487A3E25"/>
    <w:rsid w:val="488B5503"/>
    <w:rsid w:val="488F069E"/>
    <w:rsid w:val="48937E21"/>
    <w:rsid w:val="48981C49"/>
    <w:rsid w:val="489932CB"/>
    <w:rsid w:val="489A0361"/>
    <w:rsid w:val="489B34E7"/>
    <w:rsid w:val="48AB570C"/>
    <w:rsid w:val="48B87BF5"/>
    <w:rsid w:val="48B94FF3"/>
    <w:rsid w:val="48BA1BBF"/>
    <w:rsid w:val="48C04CFB"/>
    <w:rsid w:val="48C52312"/>
    <w:rsid w:val="48D10CB7"/>
    <w:rsid w:val="48D13C35"/>
    <w:rsid w:val="48D52555"/>
    <w:rsid w:val="48E37AAB"/>
    <w:rsid w:val="48FD4B4C"/>
    <w:rsid w:val="490A68E0"/>
    <w:rsid w:val="491055FE"/>
    <w:rsid w:val="49144E77"/>
    <w:rsid w:val="49170DBF"/>
    <w:rsid w:val="49261002"/>
    <w:rsid w:val="49492F43"/>
    <w:rsid w:val="495F5B3E"/>
    <w:rsid w:val="496D09DF"/>
    <w:rsid w:val="496F77D7"/>
    <w:rsid w:val="497654FD"/>
    <w:rsid w:val="498D2E30"/>
    <w:rsid w:val="49997A26"/>
    <w:rsid w:val="49B64211"/>
    <w:rsid w:val="49D96075"/>
    <w:rsid w:val="49E113CD"/>
    <w:rsid w:val="49E56AF9"/>
    <w:rsid w:val="49EF5898"/>
    <w:rsid w:val="49F42EAF"/>
    <w:rsid w:val="49F6167F"/>
    <w:rsid w:val="4A013C4D"/>
    <w:rsid w:val="4A064990"/>
    <w:rsid w:val="4A064FA0"/>
    <w:rsid w:val="4A16615C"/>
    <w:rsid w:val="4A174DEF"/>
    <w:rsid w:val="4A176B9D"/>
    <w:rsid w:val="4A2A4B22"/>
    <w:rsid w:val="4A4424D7"/>
    <w:rsid w:val="4A7B537E"/>
    <w:rsid w:val="4A835FE1"/>
    <w:rsid w:val="4A881849"/>
    <w:rsid w:val="4A9F106C"/>
    <w:rsid w:val="4AAA17BF"/>
    <w:rsid w:val="4AB82D0F"/>
    <w:rsid w:val="4AE50A49"/>
    <w:rsid w:val="4AE7656F"/>
    <w:rsid w:val="4AEB7664"/>
    <w:rsid w:val="4AFA204F"/>
    <w:rsid w:val="4AFD7C19"/>
    <w:rsid w:val="4B0567D1"/>
    <w:rsid w:val="4B236AAE"/>
    <w:rsid w:val="4B3317B5"/>
    <w:rsid w:val="4B38326F"/>
    <w:rsid w:val="4B3A2B43"/>
    <w:rsid w:val="4B4340EE"/>
    <w:rsid w:val="4B5160DF"/>
    <w:rsid w:val="4B553E21"/>
    <w:rsid w:val="4B5A31E5"/>
    <w:rsid w:val="4B614574"/>
    <w:rsid w:val="4B65492A"/>
    <w:rsid w:val="4B707271"/>
    <w:rsid w:val="4B773D97"/>
    <w:rsid w:val="4B9739F7"/>
    <w:rsid w:val="4BB5041C"/>
    <w:rsid w:val="4BC82845"/>
    <w:rsid w:val="4BCD1C09"/>
    <w:rsid w:val="4BD05255"/>
    <w:rsid w:val="4BDE7972"/>
    <w:rsid w:val="4BE44FEB"/>
    <w:rsid w:val="4BEE2503"/>
    <w:rsid w:val="4BEF7DD1"/>
    <w:rsid w:val="4BF47196"/>
    <w:rsid w:val="4C066EC9"/>
    <w:rsid w:val="4C07336D"/>
    <w:rsid w:val="4C245A30"/>
    <w:rsid w:val="4C2757BD"/>
    <w:rsid w:val="4C3E6663"/>
    <w:rsid w:val="4C4579F1"/>
    <w:rsid w:val="4C465518"/>
    <w:rsid w:val="4C4B4A62"/>
    <w:rsid w:val="4C577725"/>
    <w:rsid w:val="4C5F7EC9"/>
    <w:rsid w:val="4C6065D9"/>
    <w:rsid w:val="4C612351"/>
    <w:rsid w:val="4C63256E"/>
    <w:rsid w:val="4C771B75"/>
    <w:rsid w:val="4C8147A2"/>
    <w:rsid w:val="4C9B5863"/>
    <w:rsid w:val="4CA02E7A"/>
    <w:rsid w:val="4CB608EF"/>
    <w:rsid w:val="4CB6685F"/>
    <w:rsid w:val="4CC34DBA"/>
    <w:rsid w:val="4CC367FE"/>
    <w:rsid w:val="4CCC1EC1"/>
    <w:rsid w:val="4CDE39A2"/>
    <w:rsid w:val="4CE7337C"/>
    <w:rsid w:val="4CF136D5"/>
    <w:rsid w:val="4CF17B79"/>
    <w:rsid w:val="4CF51418"/>
    <w:rsid w:val="4CFA4C80"/>
    <w:rsid w:val="4D077F3C"/>
    <w:rsid w:val="4D0E24D9"/>
    <w:rsid w:val="4D123355"/>
    <w:rsid w:val="4D1C2EF1"/>
    <w:rsid w:val="4D292E6F"/>
    <w:rsid w:val="4D2A3B31"/>
    <w:rsid w:val="4D312C52"/>
    <w:rsid w:val="4D3637DE"/>
    <w:rsid w:val="4D3F08E5"/>
    <w:rsid w:val="4D422183"/>
    <w:rsid w:val="4D4E6D7A"/>
    <w:rsid w:val="4D553C64"/>
    <w:rsid w:val="4D5D0D6B"/>
    <w:rsid w:val="4D7A7B6F"/>
    <w:rsid w:val="4D7D140D"/>
    <w:rsid w:val="4D891B60"/>
    <w:rsid w:val="4D905305"/>
    <w:rsid w:val="4D924EB8"/>
    <w:rsid w:val="4D926C66"/>
    <w:rsid w:val="4D964A72"/>
    <w:rsid w:val="4D9C1254"/>
    <w:rsid w:val="4DA42E3E"/>
    <w:rsid w:val="4DBD7A5B"/>
    <w:rsid w:val="4DC31516"/>
    <w:rsid w:val="4DC4703C"/>
    <w:rsid w:val="4DE66FB2"/>
    <w:rsid w:val="4DED6593"/>
    <w:rsid w:val="4DF06083"/>
    <w:rsid w:val="4DFE254E"/>
    <w:rsid w:val="4E0929FA"/>
    <w:rsid w:val="4E094A4F"/>
    <w:rsid w:val="4E107CFC"/>
    <w:rsid w:val="4E2F1C12"/>
    <w:rsid w:val="4E305B50"/>
    <w:rsid w:val="4E3C4E24"/>
    <w:rsid w:val="4E404914"/>
    <w:rsid w:val="4E5403C0"/>
    <w:rsid w:val="4E636855"/>
    <w:rsid w:val="4E793892"/>
    <w:rsid w:val="4E800872"/>
    <w:rsid w:val="4E8851F8"/>
    <w:rsid w:val="4E9904C8"/>
    <w:rsid w:val="4E992277"/>
    <w:rsid w:val="4E9C3B15"/>
    <w:rsid w:val="4EA74993"/>
    <w:rsid w:val="4EC569ED"/>
    <w:rsid w:val="4ED50EA1"/>
    <w:rsid w:val="4ED65279"/>
    <w:rsid w:val="4ED82D9F"/>
    <w:rsid w:val="4EDE5EDB"/>
    <w:rsid w:val="4EEC050C"/>
    <w:rsid w:val="4EF70D4B"/>
    <w:rsid w:val="4F104EC3"/>
    <w:rsid w:val="4F1B0EDE"/>
    <w:rsid w:val="4F1C34EA"/>
    <w:rsid w:val="4F47354A"/>
    <w:rsid w:val="4F473A81"/>
    <w:rsid w:val="4F561FA8"/>
    <w:rsid w:val="4F563CC4"/>
    <w:rsid w:val="4F6208BA"/>
    <w:rsid w:val="4F697E9B"/>
    <w:rsid w:val="4F6D4A83"/>
    <w:rsid w:val="4F7A3E56"/>
    <w:rsid w:val="4F7C7BCE"/>
    <w:rsid w:val="4F9111A0"/>
    <w:rsid w:val="4F911C54"/>
    <w:rsid w:val="4FB629B4"/>
    <w:rsid w:val="4FBA06F6"/>
    <w:rsid w:val="4FBC621D"/>
    <w:rsid w:val="4FE37C4D"/>
    <w:rsid w:val="4FE466E1"/>
    <w:rsid w:val="4FE625E0"/>
    <w:rsid w:val="4FE63299"/>
    <w:rsid w:val="4FE6773D"/>
    <w:rsid w:val="4FF0236A"/>
    <w:rsid w:val="4FFC486B"/>
    <w:rsid w:val="500B2D00"/>
    <w:rsid w:val="500D6A78"/>
    <w:rsid w:val="500E459E"/>
    <w:rsid w:val="5021480F"/>
    <w:rsid w:val="50506965"/>
    <w:rsid w:val="505E72D4"/>
    <w:rsid w:val="506348EA"/>
    <w:rsid w:val="506F14E1"/>
    <w:rsid w:val="50700DB5"/>
    <w:rsid w:val="50715259"/>
    <w:rsid w:val="50760AC1"/>
    <w:rsid w:val="50962ECB"/>
    <w:rsid w:val="50974594"/>
    <w:rsid w:val="509C604E"/>
    <w:rsid w:val="50A42E38"/>
    <w:rsid w:val="50A4577F"/>
    <w:rsid w:val="50A82C45"/>
    <w:rsid w:val="50B73D1F"/>
    <w:rsid w:val="50BD5BC9"/>
    <w:rsid w:val="50C11EEE"/>
    <w:rsid w:val="50DE21C3"/>
    <w:rsid w:val="50E53551"/>
    <w:rsid w:val="50E97CFC"/>
    <w:rsid w:val="50ED0658"/>
    <w:rsid w:val="50F814D6"/>
    <w:rsid w:val="50FA4028"/>
    <w:rsid w:val="51071719"/>
    <w:rsid w:val="510D65B7"/>
    <w:rsid w:val="511157AB"/>
    <w:rsid w:val="5124051D"/>
    <w:rsid w:val="51281690"/>
    <w:rsid w:val="512B6ADA"/>
    <w:rsid w:val="513E0EB3"/>
    <w:rsid w:val="5142540C"/>
    <w:rsid w:val="514364CA"/>
    <w:rsid w:val="517A013D"/>
    <w:rsid w:val="517B5C63"/>
    <w:rsid w:val="518832C8"/>
    <w:rsid w:val="519D3C50"/>
    <w:rsid w:val="51A0432A"/>
    <w:rsid w:val="51A86090"/>
    <w:rsid w:val="51B62952"/>
    <w:rsid w:val="51B7396D"/>
    <w:rsid w:val="51CB2747"/>
    <w:rsid w:val="51DD06CC"/>
    <w:rsid w:val="51E27A91"/>
    <w:rsid w:val="52067C23"/>
    <w:rsid w:val="521340EE"/>
    <w:rsid w:val="522B768A"/>
    <w:rsid w:val="522D3402"/>
    <w:rsid w:val="522E4CC3"/>
    <w:rsid w:val="523F3135"/>
    <w:rsid w:val="5244713B"/>
    <w:rsid w:val="524F15CA"/>
    <w:rsid w:val="5257047F"/>
    <w:rsid w:val="525C3CE7"/>
    <w:rsid w:val="52615633"/>
    <w:rsid w:val="526F4DE4"/>
    <w:rsid w:val="52952D55"/>
    <w:rsid w:val="529671F9"/>
    <w:rsid w:val="52974D1F"/>
    <w:rsid w:val="52977FD4"/>
    <w:rsid w:val="529945F3"/>
    <w:rsid w:val="52A25790"/>
    <w:rsid w:val="52A96B6F"/>
    <w:rsid w:val="52AA4A52"/>
    <w:rsid w:val="52B45975"/>
    <w:rsid w:val="52D94AA4"/>
    <w:rsid w:val="52EA3A62"/>
    <w:rsid w:val="52F12681"/>
    <w:rsid w:val="52F50BB8"/>
    <w:rsid w:val="53097272"/>
    <w:rsid w:val="53360094"/>
    <w:rsid w:val="53394028"/>
    <w:rsid w:val="53544462"/>
    <w:rsid w:val="535E75EB"/>
    <w:rsid w:val="536C61AC"/>
    <w:rsid w:val="536C7F5A"/>
    <w:rsid w:val="537F7C8D"/>
    <w:rsid w:val="538C23AA"/>
    <w:rsid w:val="5397158E"/>
    <w:rsid w:val="53A75025"/>
    <w:rsid w:val="53AC0356"/>
    <w:rsid w:val="53BD07B5"/>
    <w:rsid w:val="53F51CFD"/>
    <w:rsid w:val="54013861"/>
    <w:rsid w:val="54177EC5"/>
    <w:rsid w:val="54210B62"/>
    <w:rsid w:val="54232D0E"/>
    <w:rsid w:val="54271A79"/>
    <w:rsid w:val="54487265"/>
    <w:rsid w:val="544D6070"/>
    <w:rsid w:val="54505185"/>
    <w:rsid w:val="545F7ABE"/>
    <w:rsid w:val="54605E1E"/>
    <w:rsid w:val="5463310B"/>
    <w:rsid w:val="546B1FBF"/>
    <w:rsid w:val="54776BB6"/>
    <w:rsid w:val="54994D7E"/>
    <w:rsid w:val="54AB4AB2"/>
    <w:rsid w:val="54B3506A"/>
    <w:rsid w:val="54B41BB8"/>
    <w:rsid w:val="54CA0D16"/>
    <w:rsid w:val="54D758A7"/>
    <w:rsid w:val="54DC2EBD"/>
    <w:rsid w:val="54DD4057"/>
    <w:rsid w:val="54E7490F"/>
    <w:rsid w:val="54F00716"/>
    <w:rsid w:val="54F2448F"/>
    <w:rsid w:val="550764A4"/>
    <w:rsid w:val="550B2BF6"/>
    <w:rsid w:val="55124B31"/>
    <w:rsid w:val="55214EB5"/>
    <w:rsid w:val="55314FB7"/>
    <w:rsid w:val="55364EFD"/>
    <w:rsid w:val="555D4828"/>
    <w:rsid w:val="556F1F83"/>
    <w:rsid w:val="557A4C8B"/>
    <w:rsid w:val="557F21C6"/>
    <w:rsid w:val="558931E1"/>
    <w:rsid w:val="558C043F"/>
    <w:rsid w:val="55923347"/>
    <w:rsid w:val="55925180"/>
    <w:rsid w:val="55983B1B"/>
    <w:rsid w:val="55A04FB5"/>
    <w:rsid w:val="55A8376B"/>
    <w:rsid w:val="55AC0AE1"/>
    <w:rsid w:val="55B41744"/>
    <w:rsid w:val="55CE6CAA"/>
    <w:rsid w:val="55D87B28"/>
    <w:rsid w:val="55DC29B6"/>
    <w:rsid w:val="55DD4241"/>
    <w:rsid w:val="55F83D27"/>
    <w:rsid w:val="56020701"/>
    <w:rsid w:val="56104956"/>
    <w:rsid w:val="561641AD"/>
    <w:rsid w:val="561B7A15"/>
    <w:rsid w:val="562763BA"/>
    <w:rsid w:val="563665FD"/>
    <w:rsid w:val="565151E5"/>
    <w:rsid w:val="56530F5D"/>
    <w:rsid w:val="566B6D1E"/>
    <w:rsid w:val="566C201F"/>
    <w:rsid w:val="566D0271"/>
    <w:rsid w:val="567D5CB8"/>
    <w:rsid w:val="567F61F6"/>
    <w:rsid w:val="56810E3A"/>
    <w:rsid w:val="5686053D"/>
    <w:rsid w:val="569021B1"/>
    <w:rsid w:val="569A6B8C"/>
    <w:rsid w:val="56AD68BF"/>
    <w:rsid w:val="56B539C6"/>
    <w:rsid w:val="56BD287A"/>
    <w:rsid w:val="56C360E3"/>
    <w:rsid w:val="56CA56C3"/>
    <w:rsid w:val="56D007FF"/>
    <w:rsid w:val="56DC0F52"/>
    <w:rsid w:val="57032A2C"/>
    <w:rsid w:val="570F5219"/>
    <w:rsid w:val="573568B4"/>
    <w:rsid w:val="574A2360"/>
    <w:rsid w:val="57581F7B"/>
    <w:rsid w:val="575D12B5"/>
    <w:rsid w:val="57610A87"/>
    <w:rsid w:val="577735EB"/>
    <w:rsid w:val="5778511F"/>
    <w:rsid w:val="577B1140"/>
    <w:rsid w:val="577B12A0"/>
    <w:rsid w:val="577B7F21"/>
    <w:rsid w:val="577F181B"/>
    <w:rsid w:val="578810DA"/>
    <w:rsid w:val="578F4217"/>
    <w:rsid w:val="57921984"/>
    <w:rsid w:val="57925AB5"/>
    <w:rsid w:val="579637F7"/>
    <w:rsid w:val="579655A5"/>
    <w:rsid w:val="579737F0"/>
    <w:rsid w:val="579B2BBB"/>
    <w:rsid w:val="57AA72A2"/>
    <w:rsid w:val="57AB7B30"/>
    <w:rsid w:val="57AF5251"/>
    <w:rsid w:val="57B26373"/>
    <w:rsid w:val="57B63F04"/>
    <w:rsid w:val="57B65C47"/>
    <w:rsid w:val="57C739B1"/>
    <w:rsid w:val="57CC546B"/>
    <w:rsid w:val="57CD20C2"/>
    <w:rsid w:val="57D675AB"/>
    <w:rsid w:val="57D95FDD"/>
    <w:rsid w:val="57DE6F4C"/>
    <w:rsid w:val="57E270E6"/>
    <w:rsid w:val="57F624E8"/>
    <w:rsid w:val="581A61D6"/>
    <w:rsid w:val="582B2191"/>
    <w:rsid w:val="583A6878"/>
    <w:rsid w:val="586B6A32"/>
    <w:rsid w:val="58767185"/>
    <w:rsid w:val="58871392"/>
    <w:rsid w:val="58873140"/>
    <w:rsid w:val="58917D2F"/>
    <w:rsid w:val="5894085C"/>
    <w:rsid w:val="58977827"/>
    <w:rsid w:val="58A957AC"/>
    <w:rsid w:val="58AE4F0C"/>
    <w:rsid w:val="58B85899"/>
    <w:rsid w:val="58B8779D"/>
    <w:rsid w:val="58C44394"/>
    <w:rsid w:val="58C85C32"/>
    <w:rsid w:val="58CB36FC"/>
    <w:rsid w:val="58D520FD"/>
    <w:rsid w:val="58E14F46"/>
    <w:rsid w:val="58E32A6C"/>
    <w:rsid w:val="58E363A9"/>
    <w:rsid w:val="58E6255C"/>
    <w:rsid w:val="59036C6A"/>
    <w:rsid w:val="590F3861"/>
    <w:rsid w:val="591075D9"/>
    <w:rsid w:val="591B0458"/>
    <w:rsid w:val="59232E69"/>
    <w:rsid w:val="592D3CE7"/>
    <w:rsid w:val="593E5EF4"/>
    <w:rsid w:val="59480B21"/>
    <w:rsid w:val="595E1678"/>
    <w:rsid w:val="59613991"/>
    <w:rsid w:val="596D5BD4"/>
    <w:rsid w:val="597E3DD8"/>
    <w:rsid w:val="59926240"/>
    <w:rsid w:val="599975CF"/>
    <w:rsid w:val="59A0095D"/>
    <w:rsid w:val="59A33FA9"/>
    <w:rsid w:val="59BA3E3C"/>
    <w:rsid w:val="59C3464B"/>
    <w:rsid w:val="59D10B16"/>
    <w:rsid w:val="59D3136D"/>
    <w:rsid w:val="59D81EA5"/>
    <w:rsid w:val="59F80043"/>
    <w:rsid w:val="5A04713E"/>
    <w:rsid w:val="5A09252F"/>
    <w:rsid w:val="5A0B2778"/>
    <w:rsid w:val="5A0F163F"/>
    <w:rsid w:val="5A24333C"/>
    <w:rsid w:val="5A2A7C7B"/>
    <w:rsid w:val="5A2C21F1"/>
    <w:rsid w:val="5A3317D1"/>
    <w:rsid w:val="5A3E2560"/>
    <w:rsid w:val="5A407A4A"/>
    <w:rsid w:val="5A5D3B6E"/>
    <w:rsid w:val="5A623E64"/>
    <w:rsid w:val="5A637A76"/>
    <w:rsid w:val="5A6951F3"/>
    <w:rsid w:val="5A6D33BA"/>
    <w:rsid w:val="5A792B1F"/>
    <w:rsid w:val="5A7A2F5C"/>
    <w:rsid w:val="5A8738CB"/>
    <w:rsid w:val="5A874767"/>
    <w:rsid w:val="5AA85BE2"/>
    <w:rsid w:val="5AAD6F28"/>
    <w:rsid w:val="5AB741B0"/>
    <w:rsid w:val="5AD63A24"/>
    <w:rsid w:val="5AE12FDB"/>
    <w:rsid w:val="5AE605F2"/>
    <w:rsid w:val="5B062A42"/>
    <w:rsid w:val="5B215ACE"/>
    <w:rsid w:val="5B2E1A1D"/>
    <w:rsid w:val="5B353327"/>
    <w:rsid w:val="5B3550D5"/>
    <w:rsid w:val="5B6B4F9B"/>
    <w:rsid w:val="5B726329"/>
    <w:rsid w:val="5B843A1C"/>
    <w:rsid w:val="5B873E3F"/>
    <w:rsid w:val="5B8878FB"/>
    <w:rsid w:val="5BA069F2"/>
    <w:rsid w:val="5BAA161F"/>
    <w:rsid w:val="5BC07095"/>
    <w:rsid w:val="5BC30933"/>
    <w:rsid w:val="5BC87CF7"/>
    <w:rsid w:val="5BD26DC8"/>
    <w:rsid w:val="5BD90156"/>
    <w:rsid w:val="5BE34B31"/>
    <w:rsid w:val="5BED59B0"/>
    <w:rsid w:val="5C02690E"/>
    <w:rsid w:val="5C11169E"/>
    <w:rsid w:val="5C196DA7"/>
    <w:rsid w:val="5C272565"/>
    <w:rsid w:val="5C2A048C"/>
    <w:rsid w:val="5C361105"/>
    <w:rsid w:val="5C6A5252"/>
    <w:rsid w:val="5C78171D"/>
    <w:rsid w:val="5C7D4F86"/>
    <w:rsid w:val="5C80234E"/>
    <w:rsid w:val="5C871960"/>
    <w:rsid w:val="5C8A680C"/>
    <w:rsid w:val="5C8E2CEF"/>
    <w:rsid w:val="5CA40764"/>
    <w:rsid w:val="5CC90F61"/>
    <w:rsid w:val="5CD821BC"/>
    <w:rsid w:val="5CED3EB9"/>
    <w:rsid w:val="5CF35D1E"/>
    <w:rsid w:val="5D0C4701"/>
    <w:rsid w:val="5D0E3E30"/>
    <w:rsid w:val="5D0F0395"/>
    <w:rsid w:val="5D221076"/>
    <w:rsid w:val="5D243653"/>
    <w:rsid w:val="5D2D2508"/>
    <w:rsid w:val="5D303DA6"/>
    <w:rsid w:val="5D397964"/>
    <w:rsid w:val="5D3A4C25"/>
    <w:rsid w:val="5D4D2BAA"/>
    <w:rsid w:val="5D521F6E"/>
    <w:rsid w:val="5D5757D7"/>
    <w:rsid w:val="5D5A391C"/>
    <w:rsid w:val="5D5F10C0"/>
    <w:rsid w:val="5D681792"/>
    <w:rsid w:val="5D7243BE"/>
    <w:rsid w:val="5D79574D"/>
    <w:rsid w:val="5D891B7B"/>
    <w:rsid w:val="5DA54794"/>
    <w:rsid w:val="5DA64068"/>
    <w:rsid w:val="5DAD38EE"/>
    <w:rsid w:val="5DC0337C"/>
    <w:rsid w:val="5DDD2180"/>
    <w:rsid w:val="5DE11544"/>
    <w:rsid w:val="5DE132F2"/>
    <w:rsid w:val="5DE3706A"/>
    <w:rsid w:val="5DE52DE2"/>
    <w:rsid w:val="5DE60909"/>
    <w:rsid w:val="5DFB2606"/>
    <w:rsid w:val="5E006862"/>
    <w:rsid w:val="5E0207B9"/>
    <w:rsid w:val="5E1834A1"/>
    <w:rsid w:val="5E261785"/>
    <w:rsid w:val="5E420235"/>
    <w:rsid w:val="5E437B09"/>
    <w:rsid w:val="5E4775F9"/>
    <w:rsid w:val="5E4A7017"/>
    <w:rsid w:val="5E4D0988"/>
    <w:rsid w:val="5E4E6BDA"/>
    <w:rsid w:val="5E552BBA"/>
    <w:rsid w:val="5E611C10"/>
    <w:rsid w:val="5E6E102A"/>
    <w:rsid w:val="5E710B1A"/>
    <w:rsid w:val="5E7A0F3F"/>
    <w:rsid w:val="5E930A90"/>
    <w:rsid w:val="5E9A2A5A"/>
    <w:rsid w:val="5EA217B1"/>
    <w:rsid w:val="5ECC5D50"/>
    <w:rsid w:val="5EE50BC0"/>
    <w:rsid w:val="5EF57055"/>
    <w:rsid w:val="5EFC4888"/>
    <w:rsid w:val="5EFC7377"/>
    <w:rsid w:val="5EFD415C"/>
    <w:rsid w:val="5F06174D"/>
    <w:rsid w:val="5F0B6242"/>
    <w:rsid w:val="5F0E6369"/>
    <w:rsid w:val="5F1576F7"/>
    <w:rsid w:val="5F2913F5"/>
    <w:rsid w:val="5F3538F6"/>
    <w:rsid w:val="5F3A0F0C"/>
    <w:rsid w:val="5F3A3602"/>
    <w:rsid w:val="5F45733B"/>
    <w:rsid w:val="5F487ACD"/>
    <w:rsid w:val="5F5A335C"/>
    <w:rsid w:val="5F5D4BFA"/>
    <w:rsid w:val="5F622211"/>
    <w:rsid w:val="5F6277C6"/>
    <w:rsid w:val="5F6366B5"/>
    <w:rsid w:val="5F681F1D"/>
    <w:rsid w:val="5F6D0B1D"/>
    <w:rsid w:val="5F705A8F"/>
    <w:rsid w:val="5F8D0B82"/>
    <w:rsid w:val="5FA97E40"/>
    <w:rsid w:val="5FAB1E0A"/>
    <w:rsid w:val="5FAD7930"/>
    <w:rsid w:val="5FCC5339"/>
    <w:rsid w:val="5FD2383A"/>
    <w:rsid w:val="5FE34A5B"/>
    <w:rsid w:val="5FEB2206"/>
    <w:rsid w:val="5FED41D0"/>
    <w:rsid w:val="5FF94923"/>
    <w:rsid w:val="5FFE1E36"/>
    <w:rsid w:val="60055270"/>
    <w:rsid w:val="601479AF"/>
    <w:rsid w:val="6017749F"/>
    <w:rsid w:val="60232584"/>
    <w:rsid w:val="604C7149"/>
    <w:rsid w:val="607330CE"/>
    <w:rsid w:val="60825176"/>
    <w:rsid w:val="609D5BF6"/>
    <w:rsid w:val="609F2AC4"/>
    <w:rsid w:val="60B116A2"/>
    <w:rsid w:val="60BD3BA3"/>
    <w:rsid w:val="60BF5B6D"/>
    <w:rsid w:val="60C018E5"/>
    <w:rsid w:val="60C34F31"/>
    <w:rsid w:val="60C74A21"/>
    <w:rsid w:val="60C767CF"/>
    <w:rsid w:val="60C90799"/>
    <w:rsid w:val="60CC1C2D"/>
    <w:rsid w:val="60F872D1"/>
    <w:rsid w:val="60FA2EE8"/>
    <w:rsid w:val="60FC0DF8"/>
    <w:rsid w:val="60FD0443"/>
    <w:rsid w:val="61025A59"/>
    <w:rsid w:val="61054A27"/>
    <w:rsid w:val="610A52BC"/>
    <w:rsid w:val="61151C31"/>
    <w:rsid w:val="61181721"/>
    <w:rsid w:val="61182AD9"/>
    <w:rsid w:val="611D2366"/>
    <w:rsid w:val="613876CD"/>
    <w:rsid w:val="613B0F6B"/>
    <w:rsid w:val="61421856"/>
    <w:rsid w:val="614B7400"/>
    <w:rsid w:val="615227C4"/>
    <w:rsid w:val="615D7134"/>
    <w:rsid w:val="615F10FE"/>
    <w:rsid w:val="61654E3F"/>
    <w:rsid w:val="61693D2A"/>
    <w:rsid w:val="616B7AA3"/>
    <w:rsid w:val="6182292A"/>
    <w:rsid w:val="61834DEC"/>
    <w:rsid w:val="618943CD"/>
    <w:rsid w:val="61907509"/>
    <w:rsid w:val="619F7F92"/>
    <w:rsid w:val="61AD1E69"/>
    <w:rsid w:val="61AE798F"/>
    <w:rsid w:val="61AF3E33"/>
    <w:rsid w:val="61F94C26"/>
    <w:rsid w:val="62000E56"/>
    <w:rsid w:val="6200468F"/>
    <w:rsid w:val="62015D11"/>
    <w:rsid w:val="62045801"/>
    <w:rsid w:val="622163B3"/>
    <w:rsid w:val="622D2FAA"/>
    <w:rsid w:val="623E6F65"/>
    <w:rsid w:val="624A3B5C"/>
    <w:rsid w:val="624F3E49"/>
    <w:rsid w:val="625422E5"/>
    <w:rsid w:val="62561697"/>
    <w:rsid w:val="62632286"/>
    <w:rsid w:val="626F711E"/>
    <w:rsid w:val="627E7362"/>
    <w:rsid w:val="62846A47"/>
    <w:rsid w:val="62885958"/>
    <w:rsid w:val="62970423"/>
    <w:rsid w:val="629D3C8C"/>
    <w:rsid w:val="62B9483E"/>
    <w:rsid w:val="62C0797A"/>
    <w:rsid w:val="62D90A3C"/>
    <w:rsid w:val="62F40B65"/>
    <w:rsid w:val="62F53AC8"/>
    <w:rsid w:val="62F87114"/>
    <w:rsid w:val="62FC2CFE"/>
    <w:rsid w:val="63024505"/>
    <w:rsid w:val="63091321"/>
    <w:rsid w:val="63163A3E"/>
    <w:rsid w:val="632C14B3"/>
    <w:rsid w:val="633D546F"/>
    <w:rsid w:val="634A36E8"/>
    <w:rsid w:val="634B7B8C"/>
    <w:rsid w:val="635600A5"/>
    <w:rsid w:val="635B1DB5"/>
    <w:rsid w:val="63711FED"/>
    <w:rsid w:val="63780255"/>
    <w:rsid w:val="63880DDC"/>
    <w:rsid w:val="638D750D"/>
    <w:rsid w:val="63AC6CC0"/>
    <w:rsid w:val="63BA6ABF"/>
    <w:rsid w:val="63C811DC"/>
    <w:rsid w:val="63D00794"/>
    <w:rsid w:val="63E63410"/>
    <w:rsid w:val="63F10999"/>
    <w:rsid w:val="63F83144"/>
    <w:rsid w:val="64047D3A"/>
    <w:rsid w:val="64055776"/>
    <w:rsid w:val="641119D2"/>
    <w:rsid w:val="64240056"/>
    <w:rsid w:val="64306D81"/>
    <w:rsid w:val="643248A8"/>
    <w:rsid w:val="64354398"/>
    <w:rsid w:val="643E143A"/>
    <w:rsid w:val="643F0D73"/>
    <w:rsid w:val="64491666"/>
    <w:rsid w:val="64550596"/>
    <w:rsid w:val="64654C7D"/>
    <w:rsid w:val="646F1658"/>
    <w:rsid w:val="647153D0"/>
    <w:rsid w:val="64721148"/>
    <w:rsid w:val="647E189B"/>
    <w:rsid w:val="64836EB1"/>
    <w:rsid w:val="648A0240"/>
    <w:rsid w:val="648B6EEF"/>
    <w:rsid w:val="648D7D30"/>
    <w:rsid w:val="64B21544"/>
    <w:rsid w:val="64B4350F"/>
    <w:rsid w:val="64C158BF"/>
    <w:rsid w:val="64C25C2B"/>
    <w:rsid w:val="64CE2EAA"/>
    <w:rsid w:val="64E75692"/>
    <w:rsid w:val="64F8789F"/>
    <w:rsid w:val="650224CC"/>
    <w:rsid w:val="65044496"/>
    <w:rsid w:val="651B358E"/>
    <w:rsid w:val="653C3090"/>
    <w:rsid w:val="655645C6"/>
    <w:rsid w:val="655C6080"/>
    <w:rsid w:val="657D7DA4"/>
    <w:rsid w:val="65854376"/>
    <w:rsid w:val="658767BE"/>
    <w:rsid w:val="65892531"/>
    <w:rsid w:val="65921AA2"/>
    <w:rsid w:val="659B647C"/>
    <w:rsid w:val="65C47781"/>
    <w:rsid w:val="65C634F9"/>
    <w:rsid w:val="65DA6FA5"/>
    <w:rsid w:val="65DF6369"/>
    <w:rsid w:val="65E16A5E"/>
    <w:rsid w:val="65FC6F1B"/>
    <w:rsid w:val="66061B48"/>
    <w:rsid w:val="66195831"/>
    <w:rsid w:val="662E75B1"/>
    <w:rsid w:val="66303069"/>
    <w:rsid w:val="66342C2E"/>
    <w:rsid w:val="663E0BF4"/>
    <w:rsid w:val="663E784C"/>
    <w:rsid w:val="66524D8D"/>
    <w:rsid w:val="66540B05"/>
    <w:rsid w:val="66652D12"/>
    <w:rsid w:val="66772A46"/>
    <w:rsid w:val="667B0788"/>
    <w:rsid w:val="667C62AE"/>
    <w:rsid w:val="668B6A45"/>
    <w:rsid w:val="668D2269"/>
    <w:rsid w:val="66C20165"/>
    <w:rsid w:val="66D32372"/>
    <w:rsid w:val="66EF082E"/>
    <w:rsid w:val="66FC2F4B"/>
    <w:rsid w:val="67011F07"/>
    <w:rsid w:val="672901E4"/>
    <w:rsid w:val="672F3F24"/>
    <w:rsid w:val="67395F4D"/>
    <w:rsid w:val="673E055F"/>
    <w:rsid w:val="6747066A"/>
    <w:rsid w:val="67513297"/>
    <w:rsid w:val="67542D87"/>
    <w:rsid w:val="67551CE3"/>
    <w:rsid w:val="675F3C06"/>
    <w:rsid w:val="67627252"/>
    <w:rsid w:val="678278F4"/>
    <w:rsid w:val="679078F8"/>
    <w:rsid w:val="67917B37"/>
    <w:rsid w:val="67A22552"/>
    <w:rsid w:val="67A23AF2"/>
    <w:rsid w:val="67B22DCC"/>
    <w:rsid w:val="67B35CFF"/>
    <w:rsid w:val="67B657F0"/>
    <w:rsid w:val="67B81568"/>
    <w:rsid w:val="67BE71AA"/>
    <w:rsid w:val="67C63C85"/>
    <w:rsid w:val="67D068B1"/>
    <w:rsid w:val="67D90273"/>
    <w:rsid w:val="67DE5875"/>
    <w:rsid w:val="67E55852"/>
    <w:rsid w:val="67E61C31"/>
    <w:rsid w:val="67EA1118"/>
    <w:rsid w:val="67EB1AB4"/>
    <w:rsid w:val="67F105D6"/>
    <w:rsid w:val="67FA1285"/>
    <w:rsid w:val="68126ECA"/>
    <w:rsid w:val="6817003C"/>
    <w:rsid w:val="68262C64"/>
    <w:rsid w:val="682B7F8C"/>
    <w:rsid w:val="683055A2"/>
    <w:rsid w:val="68551F4F"/>
    <w:rsid w:val="68594AF9"/>
    <w:rsid w:val="6861575B"/>
    <w:rsid w:val="68694610"/>
    <w:rsid w:val="686F60CA"/>
    <w:rsid w:val="687070D6"/>
    <w:rsid w:val="687234C5"/>
    <w:rsid w:val="687C10C9"/>
    <w:rsid w:val="68833924"/>
    <w:rsid w:val="68840C16"/>
    <w:rsid w:val="68872541"/>
    <w:rsid w:val="68876EFB"/>
    <w:rsid w:val="68884654"/>
    <w:rsid w:val="689F444F"/>
    <w:rsid w:val="68B96DBB"/>
    <w:rsid w:val="68CA2805"/>
    <w:rsid w:val="68E937A3"/>
    <w:rsid w:val="68F640F6"/>
    <w:rsid w:val="68F91E38"/>
    <w:rsid w:val="68FB795E"/>
    <w:rsid w:val="690031C6"/>
    <w:rsid w:val="691664E5"/>
    <w:rsid w:val="691B1DAE"/>
    <w:rsid w:val="69344C1E"/>
    <w:rsid w:val="693E15D3"/>
    <w:rsid w:val="695A0B28"/>
    <w:rsid w:val="695E7EED"/>
    <w:rsid w:val="69605A13"/>
    <w:rsid w:val="69627681"/>
    <w:rsid w:val="696E6382"/>
    <w:rsid w:val="69715E72"/>
    <w:rsid w:val="6977531D"/>
    <w:rsid w:val="697D65C5"/>
    <w:rsid w:val="69877444"/>
    <w:rsid w:val="698C4A5A"/>
    <w:rsid w:val="699A7177"/>
    <w:rsid w:val="69B61AD7"/>
    <w:rsid w:val="69B63885"/>
    <w:rsid w:val="69CC2BFF"/>
    <w:rsid w:val="69F12B0F"/>
    <w:rsid w:val="69FC1BE0"/>
    <w:rsid w:val="69FD55B8"/>
    <w:rsid w:val="6A0B1C62"/>
    <w:rsid w:val="6A2406C8"/>
    <w:rsid w:val="6A2E5B11"/>
    <w:rsid w:val="6A3C6480"/>
    <w:rsid w:val="6A4175F2"/>
    <w:rsid w:val="6A664361"/>
    <w:rsid w:val="6A815C41"/>
    <w:rsid w:val="6A8B3B03"/>
    <w:rsid w:val="6A94006A"/>
    <w:rsid w:val="6A975464"/>
    <w:rsid w:val="6A9C0CCD"/>
    <w:rsid w:val="6AC16A1E"/>
    <w:rsid w:val="6AD77F57"/>
    <w:rsid w:val="6ADE0BD1"/>
    <w:rsid w:val="6AE96859"/>
    <w:rsid w:val="6AF02DC7"/>
    <w:rsid w:val="6B056872"/>
    <w:rsid w:val="6B147746"/>
    <w:rsid w:val="6B2018FE"/>
    <w:rsid w:val="6B2036AC"/>
    <w:rsid w:val="6B23319C"/>
    <w:rsid w:val="6B24787C"/>
    <w:rsid w:val="6B3727A3"/>
    <w:rsid w:val="6B4D0219"/>
    <w:rsid w:val="6B573233"/>
    <w:rsid w:val="6B5B6274"/>
    <w:rsid w:val="6B5C220A"/>
    <w:rsid w:val="6B5E41D4"/>
    <w:rsid w:val="6B625A72"/>
    <w:rsid w:val="6B6E5C54"/>
    <w:rsid w:val="6B777044"/>
    <w:rsid w:val="6B7D0AFE"/>
    <w:rsid w:val="6B7E6624"/>
    <w:rsid w:val="6B9320D0"/>
    <w:rsid w:val="6B935D53"/>
    <w:rsid w:val="6B9D4CFC"/>
    <w:rsid w:val="6BD83F86"/>
    <w:rsid w:val="6BF54B38"/>
    <w:rsid w:val="6BF7143E"/>
    <w:rsid w:val="6BFF7765"/>
    <w:rsid w:val="6C094140"/>
    <w:rsid w:val="6C0E79A8"/>
    <w:rsid w:val="6C164AAF"/>
    <w:rsid w:val="6C1825D5"/>
    <w:rsid w:val="6C196F71"/>
    <w:rsid w:val="6C2216A6"/>
    <w:rsid w:val="6C226FCB"/>
    <w:rsid w:val="6C2B055A"/>
    <w:rsid w:val="6C31226F"/>
    <w:rsid w:val="6C353187"/>
    <w:rsid w:val="6C384A25"/>
    <w:rsid w:val="6C474C68"/>
    <w:rsid w:val="6C4E5FF7"/>
    <w:rsid w:val="6C53185F"/>
    <w:rsid w:val="6C552F0B"/>
    <w:rsid w:val="6C615D2A"/>
    <w:rsid w:val="6C6D0B73"/>
    <w:rsid w:val="6C8934D3"/>
    <w:rsid w:val="6C8C67B7"/>
    <w:rsid w:val="6C951E77"/>
    <w:rsid w:val="6C9D744C"/>
    <w:rsid w:val="6CA1081C"/>
    <w:rsid w:val="6CA83959"/>
    <w:rsid w:val="6CC22541"/>
    <w:rsid w:val="6CC93685"/>
    <w:rsid w:val="6CCE0C71"/>
    <w:rsid w:val="6CCF5389"/>
    <w:rsid w:val="6CF05300"/>
    <w:rsid w:val="6CF50B68"/>
    <w:rsid w:val="6D08089B"/>
    <w:rsid w:val="6D167928"/>
    <w:rsid w:val="6D26299B"/>
    <w:rsid w:val="6D2D0302"/>
    <w:rsid w:val="6D2E1488"/>
    <w:rsid w:val="6D4772EC"/>
    <w:rsid w:val="6D6F4477"/>
    <w:rsid w:val="6D7B2E1B"/>
    <w:rsid w:val="6D8223FC"/>
    <w:rsid w:val="6D8A7447"/>
    <w:rsid w:val="6D8F2D6B"/>
    <w:rsid w:val="6D9078AF"/>
    <w:rsid w:val="6D97577B"/>
    <w:rsid w:val="6DA22A9E"/>
    <w:rsid w:val="6DAA3FEF"/>
    <w:rsid w:val="6DB30807"/>
    <w:rsid w:val="6DB4632D"/>
    <w:rsid w:val="6DB8406F"/>
    <w:rsid w:val="6DC0172B"/>
    <w:rsid w:val="6DCB690C"/>
    <w:rsid w:val="6DD41A5B"/>
    <w:rsid w:val="6DF17581"/>
    <w:rsid w:val="6DF43C2E"/>
    <w:rsid w:val="6DF51CA3"/>
    <w:rsid w:val="6E056B89"/>
    <w:rsid w:val="6E076DA5"/>
    <w:rsid w:val="6E0A419F"/>
    <w:rsid w:val="6E1F40EF"/>
    <w:rsid w:val="6E3556C0"/>
    <w:rsid w:val="6E386F5E"/>
    <w:rsid w:val="6E6A43CC"/>
    <w:rsid w:val="6E712470"/>
    <w:rsid w:val="6E7361E8"/>
    <w:rsid w:val="6E8335BD"/>
    <w:rsid w:val="6E8757F0"/>
    <w:rsid w:val="6E8E12EF"/>
    <w:rsid w:val="6E971ED7"/>
    <w:rsid w:val="6E972936"/>
    <w:rsid w:val="6EA2087C"/>
    <w:rsid w:val="6EC46A44"/>
    <w:rsid w:val="6ED446C5"/>
    <w:rsid w:val="6ED8429D"/>
    <w:rsid w:val="6EDD3662"/>
    <w:rsid w:val="6EE42C42"/>
    <w:rsid w:val="6EE60768"/>
    <w:rsid w:val="6EFD20B0"/>
    <w:rsid w:val="6F0230C8"/>
    <w:rsid w:val="6F123351"/>
    <w:rsid w:val="6F2A7D94"/>
    <w:rsid w:val="6F334E37"/>
    <w:rsid w:val="6F3A0AB4"/>
    <w:rsid w:val="6F40431D"/>
    <w:rsid w:val="6F431EE0"/>
    <w:rsid w:val="6F60676D"/>
    <w:rsid w:val="6F655B31"/>
    <w:rsid w:val="6F8331F1"/>
    <w:rsid w:val="6F96218E"/>
    <w:rsid w:val="6FAC7C04"/>
    <w:rsid w:val="6FAE1A09"/>
    <w:rsid w:val="6FB22D40"/>
    <w:rsid w:val="6FBD3BBF"/>
    <w:rsid w:val="6FD75BF8"/>
    <w:rsid w:val="6FDE3B35"/>
    <w:rsid w:val="6FE3114C"/>
    <w:rsid w:val="6FEA072C"/>
    <w:rsid w:val="6FF869A5"/>
    <w:rsid w:val="6FFB0243"/>
    <w:rsid w:val="70003AAC"/>
    <w:rsid w:val="70111815"/>
    <w:rsid w:val="7020414E"/>
    <w:rsid w:val="704B4683"/>
    <w:rsid w:val="70531E2E"/>
    <w:rsid w:val="705A140E"/>
    <w:rsid w:val="705D2CAC"/>
    <w:rsid w:val="706202C3"/>
    <w:rsid w:val="707723D0"/>
    <w:rsid w:val="70785D38"/>
    <w:rsid w:val="707B75D6"/>
    <w:rsid w:val="70814B6A"/>
    <w:rsid w:val="70926DFA"/>
    <w:rsid w:val="70981F36"/>
    <w:rsid w:val="70A628A5"/>
    <w:rsid w:val="70D54F38"/>
    <w:rsid w:val="70F5661B"/>
    <w:rsid w:val="71360107"/>
    <w:rsid w:val="713A123F"/>
    <w:rsid w:val="713B688E"/>
    <w:rsid w:val="713C6D66"/>
    <w:rsid w:val="7163460C"/>
    <w:rsid w:val="717C6236"/>
    <w:rsid w:val="719E17CE"/>
    <w:rsid w:val="71A1306D"/>
    <w:rsid w:val="71A14E1B"/>
    <w:rsid w:val="71A43442"/>
    <w:rsid w:val="71B42DA0"/>
    <w:rsid w:val="71C254BD"/>
    <w:rsid w:val="71C64881"/>
    <w:rsid w:val="71D43752"/>
    <w:rsid w:val="71EC078C"/>
    <w:rsid w:val="71EF6734"/>
    <w:rsid w:val="71F1796A"/>
    <w:rsid w:val="720E1DF4"/>
    <w:rsid w:val="72154626"/>
    <w:rsid w:val="72262B5D"/>
    <w:rsid w:val="72283FF7"/>
    <w:rsid w:val="722E4900"/>
    <w:rsid w:val="722E7212"/>
    <w:rsid w:val="723143F0"/>
    <w:rsid w:val="723A0474"/>
    <w:rsid w:val="725923E4"/>
    <w:rsid w:val="72627969"/>
    <w:rsid w:val="726A1369"/>
    <w:rsid w:val="726E2F4F"/>
    <w:rsid w:val="727D13E4"/>
    <w:rsid w:val="72864BF7"/>
    <w:rsid w:val="729023FC"/>
    <w:rsid w:val="729055BB"/>
    <w:rsid w:val="72930C07"/>
    <w:rsid w:val="72B1108D"/>
    <w:rsid w:val="72BA2638"/>
    <w:rsid w:val="72C9287B"/>
    <w:rsid w:val="72CE7E91"/>
    <w:rsid w:val="72E66F89"/>
    <w:rsid w:val="73076EFF"/>
    <w:rsid w:val="73221F8B"/>
    <w:rsid w:val="73417EB4"/>
    <w:rsid w:val="73467A28"/>
    <w:rsid w:val="734F0FD2"/>
    <w:rsid w:val="735E7467"/>
    <w:rsid w:val="736E51D0"/>
    <w:rsid w:val="73830C7C"/>
    <w:rsid w:val="739169EA"/>
    <w:rsid w:val="73944C37"/>
    <w:rsid w:val="73A1041B"/>
    <w:rsid w:val="73C0646E"/>
    <w:rsid w:val="73CA68AB"/>
    <w:rsid w:val="73E7CF11"/>
    <w:rsid w:val="742222F5"/>
    <w:rsid w:val="742A7349"/>
    <w:rsid w:val="74476126"/>
    <w:rsid w:val="744C5512"/>
    <w:rsid w:val="74542618"/>
    <w:rsid w:val="74600FBD"/>
    <w:rsid w:val="74706664"/>
    <w:rsid w:val="74727919"/>
    <w:rsid w:val="747D56CB"/>
    <w:rsid w:val="747F3682"/>
    <w:rsid w:val="74934EEE"/>
    <w:rsid w:val="749A44CF"/>
    <w:rsid w:val="749C4185"/>
    <w:rsid w:val="74A215D5"/>
    <w:rsid w:val="74A76BEC"/>
    <w:rsid w:val="74A964C0"/>
    <w:rsid w:val="74B135C7"/>
    <w:rsid w:val="74B44E65"/>
    <w:rsid w:val="74C27582"/>
    <w:rsid w:val="74CB0B2C"/>
    <w:rsid w:val="74D06143"/>
    <w:rsid w:val="74D15A17"/>
    <w:rsid w:val="74F02341"/>
    <w:rsid w:val="74F3598D"/>
    <w:rsid w:val="74F82FA3"/>
    <w:rsid w:val="75067759"/>
    <w:rsid w:val="75175B20"/>
    <w:rsid w:val="7521699E"/>
    <w:rsid w:val="752D5343"/>
    <w:rsid w:val="752E6DCD"/>
    <w:rsid w:val="7535244A"/>
    <w:rsid w:val="75377F70"/>
    <w:rsid w:val="7551380D"/>
    <w:rsid w:val="75600BE5"/>
    <w:rsid w:val="7564475C"/>
    <w:rsid w:val="75662D59"/>
    <w:rsid w:val="756B1FE0"/>
    <w:rsid w:val="757B6BA6"/>
    <w:rsid w:val="75834F63"/>
    <w:rsid w:val="7583797F"/>
    <w:rsid w:val="75897CC2"/>
    <w:rsid w:val="75AE7B06"/>
    <w:rsid w:val="75C4732A"/>
    <w:rsid w:val="75D20F1D"/>
    <w:rsid w:val="75D91027"/>
    <w:rsid w:val="75DA2C18"/>
    <w:rsid w:val="75EB0D5A"/>
    <w:rsid w:val="75EF43A6"/>
    <w:rsid w:val="75F54412"/>
    <w:rsid w:val="760342F6"/>
    <w:rsid w:val="761D08E0"/>
    <w:rsid w:val="76432944"/>
    <w:rsid w:val="76452218"/>
    <w:rsid w:val="765D347C"/>
    <w:rsid w:val="765E777E"/>
    <w:rsid w:val="7671300D"/>
    <w:rsid w:val="76826699"/>
    <w:rsid w:val="769767EC"/>
    <w:rsid w:val="76AF3B36"/>
    <w:rsid w:val="76B52A9A"/>
    <w:rsid w:val="76BD1D34"/>
    <w:rsid w:val="76BD6253"/>
    <w:rsid w:val="76C05D43"/>
    <w:rsid w:val="76C87133"/>
    <w:rsid w:val="76CD08D5"/>
    <w:rsid w:val="76CF41D8"/>
    <w:rsid w:val="76D91E95"/>
    <w:rsid w:val="76DB4B92"/>
    <w:rsid w:val="76DD3FCF"/>
    <w:rsid w:val="76E33C4B"/>
    <w:rsid w:val="76F1414E"/>
    <w:rsid w:val="76FD013A"/>
    <w:rsid w:val="7702635B"/>
    <w:rsid w:val="77052AA4"/>
    <w:rsid w:val="7709593C"/>
    <w:rsid w:val="77136511"/>
    <w:rsid w:val="771A36A5"/>
    <w:rsid w:val="772938E8"/>
    <w:rsid w:val="772D5558"/>
    <w:rsid w:val="77302EC9"/>
    <w:rsid w:val="77340A39"/>
    <w:rsid w:val="77351FD0"/>
    <w:rsid w:val="77422BFC"/>
    <w:rsid w:val="77472422"/>
    <w:rsid w:val="77585F7B"/>
    <w:rsid w:val="77692317"/>
    <w:rsid w:val="777F31F2"/>
    <w:rsid w:val="77811976"/>
    <w:rsid w:val="77955421"/>
    <w:rsid w:val="779C230C"/>
    <w:rsid w:val="779F6953"/>
    <w:rsid w:val="77A15B74"/>
    <w:rsid w:val="77AF36C2"/>
    <w:rsid w:val="77B86667"/>
    <w:rsid w:val="77C655DB"/>
    <w:rsid w:val="77C83101"/>
    <w:rsid w:val="77D1700D"/>
    <w:rsid w:val="77D47CF8"/>
    <w:rsid w:val="77D71596"/>
    <w:rsid w:val="77DA2E34"/>
    <w:rsid w:val="77E15F71"/>
    <w:rsid w:val="77E410F3"/>
    <w:rsid w:val="77E837A3"/>
    <w:rsid w:val="77EC04CC"/>
    <w:rsid w:val="77F57C6E"/>
    <w:rsid w:val="77F9150C"/>
    <w:rsid w:val="7808174F"/>
    <w:rsid w:val="780B56E4"/>
    <w:rsid w:val="78250553"/>
    <w:rsid w:val="78454752"/>
    <w:rsid w:val="786D1EFA"/>
    <w:rsid w:val="78775729"/>
    <w:rsid w:val="787D213D"/>
    <w:rsid w:val="78872FBC"/>
    <w:rsid w:val="789E20B4"/>
    <w:rsid w:val="78A42DB0"/>
    <w:rsid w:val="78A656AB"/>
    <w:rsid w:val="78B2245C"/>
    <w:rsid w:val="78C0202A"/>
    <w:rsid w:val="78C572A9"/>
    <w:rsid w:val="78CA2EA9"/>
    <w:rsid w:val="78D67AA0"/>
    <w:rsid w:val="78DD47D4"/>
    <w:rsid w:val="78DE6954"/>
    <w:rsid w:val="78E172CC"/>
    <w:rsid w:val="78EA1D1F"/>
    <w:rsid w:val="78EF0B61"/>
    <w:rsid w:val="78F16688"/>
    <w:rsid w:val="7904172F"/>
    <w:rsid w:val="790F7E27"/>
    <w:rsid w:val="79246A5D"/>
    <w:rsid w:val="79254583"/>
    <w:rsid w:val="792A231A"/>
    <w:rsid w:val="79316829"/>
    <w:rsid w:val="794E7636"/>
    <w:rsid w:val="796432FD"/>
    <w:rsid w:val="796B643A"/>
    <w:rsid w:val="797E66A9"/>
    <w:rsid w:val="798518A4"/>
    <w:rsid w:val="79865022"/>
    <w:rsid w:val="799D236B"/>
    <w:rsid w:val="79A97383"/>
    <w:rsid w:val="79D73ACF"/>
    <w:rsid w:val="79E27E8B"/>
    <w:rsid w:val="79E93803"/>
    <w:rsid w:val="79F301DD"/>
    <w:rsid w:val="79F521A7"/>
    <w:rsid w:val="79F850CE"/>
    <w:rsid w:val="79FD443C"/>
    <w:rsid w:val="7A0B3779"/>
    <w:rsid w:val="7A0D129F"/>
    <w:rsid w:val="7A195E96"/>
    <w:rsid w:val="7A1D1975"/>
    <w:rsid w:val="7A3E5150"/>
    <w:rsid w:val="7A440A39"/>
    <w:rsid w:val="7A4670D6"/>
    <w:rsid w:val="7A4C3720"/>
    <w:rsid w:val="7A5275FA"/>
    <w:rsid w:val="7A534B63"/>
    <w:rsid w:val="7A546ECE"/>
    <w:rsid w:val="7A574C10"/>
    <w:rsid w:val="7A615382"/>
    <w:rsid w:val="7A666C01"/>
    <w:rsid w:val="7A67303B"/>
    <w:rsid w:val="7A6D7F90"/>
    <w:rsid w:val="7A7B26AD"/>
    <w:rsid w:val="7A811C8D"/>
    <w:rsid w:val="7A97325F"/>
    <w:rsid w:val="7A9F42A7"/>
    <w:rsid w:val="7AA53BCD"/>
    <w:rsid w:val="7AAB1D04"/>
    <w:rsid w:val="7ABA4368"/>
    <w:rsid w:val="7ABB4647"/>
    <w:rsid w:val="7ACF47A6"/>
    <w:rsid w:val="7AD05746"/>
    <w:rsid w:val="7AE53FCA"/>
    <w:rsid w:val="7AED003A"/>
    <w:rsid w:val="7AF4245F"/>
    <w:rsid w:val="7B1448AF"/>
    <w:rsid w:val="7B164183"/>
    <w:rsid w:val="7B257FFD"/>
    <w:rsid w:val="7B273D20"/>
    <w:rsid w:val="7B2965AD"/>
    <w:rsid w:val="7B326F0A"/>
    <w:rsid w:val="7B343476"/>
    <w:rsid w:val="7B3960C4"/>
    <w:rsid w:val="7B537186"/>
    <w:rsid w:val="7B56663D"/>
    <w:rsid w:val="7B5A2978"/>
    <w:rsid w:val="7B5A7E4C"/>
    <w:rsid w:val="7B667AF9"/>
    <w:rsid w:val="7B6E3FBF"/>
    <w:rsid w:val="7B7468F8"/>
    <w:rsid w:val="7B811F45"/>
    <w:rsid w:val="7B826934"/>
    <w:rsid w:val="7B8732D3"/>
    <w:rsid w:val="7B875081"/>
    <w:rsid w:val="7BA73276"/>
    <w:rsid w:val="7BA9702E"/>
    <w:rsid w:val="7BAB0D70"/>
    <w:rsid w:val="7BB57E40"/>
    <w:rsid w:val="7BC167E5"/>
    <w:rsid w:val="7BD04C7A"/>
    <w:rsid w:val="7BD302C6"/>
    <w:rsid w:val="7BE20509"/>
    <w:rsid w:val="7BED4431"/>
    <w:rsid w:val="7BEE0103"/>
    <w:rsid w:val="7C0A0FE4"/>
    <w:rsid w:val="7C127041"/>
    <w:rsid w:val="7C1508DF"/>
    <w:rsid w:val="7C1A7CA3"/>
    <w:rsid w:val="7C1F175E"/>
    <w:rsid w:val="7C254906"/>
    <w:rsid w:val="7C3C40BE"/>
    <w:rsid w:val="7C4411C4"/>
    <w:rsid w:val="7C590818"/>
    <w:rsid w:val="7C605FFE"/>
    <w:rsid w:val="7C611D76"/>
    <w:rsid w:val="7C662EE9"/>
    <w:rsid w:val="7C743857"/>
    <w:rsid w:val="7C7C10F6"/>
    <w:rsid w:val="7C853BEA"/>
    <w:rsid w:val="7C857813"/>
    <w:rsid w:val="7C881368"/>
    <w:rsid w:val="7CB73744"/>
    <w:rsid w:val="7CCA3477"/>
    <w:rsid w:val="7CCB71F0"/>
    <w:rsid w:val="7CDE5175"/>
    <w:rsid w:val="7CE27788"/>
    <w:rsid w:val="7CE64029"/>
    <w:rsid w:val="7CEF1130"/>
    <w:rsid w:val="7CF83BBE"/>
    <w:rsid w:val="7CFD384D"/>
    <w:rsid w:val="7D052701"/>
    <w:rsid w:val="7D0C32F1"/>
    <w:rsid w:val="7D0F17D2"/>
    <w:rsid w:val="7D0F408D"/>
    <w:rsid w:val="7D197F5B"/>
    <w:rsid w:val="7D1B0177"/>
    <w:rsid w:val="7D1E3461"/>
    <w:rsid w:val="7D423956"/>
    <w:rsid w:val="7D491C6C"/>
    <w:rsid w:val="7D494CE4"/>
    <w:rsid w:val="7D4C20DE"/>
    <w:rsid w:val="7D511DEB"/>
    <w:rsid w:val="7D5429C0"/>
    <w:rsid w:val="7D6E6D43"/>
    <w:rsid w:val="7D715FE9"/>
    <w:rsid w:val="7D733B0F"/>
    <w:rsid w:val="7D7A4E9D"/>
    <w:rsid w:val="7D9677FD"/>
    <w:rsid w:val="7DAE4B47"/>
    <w:rsid w:val="7DB57A34"/>
    <w:rsid w:val="7DB83C18"/>
    <w:rsid w:val="7DBA173E"/>
    <w:rsid w:val="7DBA34EC"/>
    <w:rsid w:val="7DCB394B"/>
    <w:rsid w:val="7DE60973"/>
    <w:rsid w:val="7DE62533"/>
    <w:rsid w:val="7DEF0916"/>
    <w:rsid w:val="7E1D3A7B"/>
    <w:rsid w:val="7E1E5218"/>
    <w:rsid w:val="7E290672"/>
    <w:rsid w:val="7E2B6198"/>
    <w:rsid w:val="7E3F1C43"/>
    <w:rsid w:val="7E462FD2"/>
    <w:rsid w:val="7E4C610E"/>
    <w:rsid w:val="7E723DC7"/>
    <w:rsid w:val="7E7E09BD"/>
    <w:rsid w:val="7E941F8F"/>
    <w:rsid w:val="7E957AB5"/>
    <w:rsid w:val="7E98383F"/>
    <w:rsid w:val="7E9A4E1F"/>
    <w:rsid w:val="7E9E2E0E"/>
    <w:rsid w:val="7EA7723A"/>
    <w:rsid w:val="7EB71349"/>
    <w:rsid w:val="7EB84DBD"/>
    <w:rsid w:val="7EBA751C"/>
    <w:rsid w:val="7EC02D84"/>
    <w:rsid w:val="7EC81C39"/>
    <w:rsid w:val="7ED14F91"/>
    <w:rsid w:val="7ED607F9"/>
    <w:rsid w:val="7EDB7BBE"/>
    <w:rsid w:val="7EF56FBB"/>
    <w:rsid w:val="7EF75F0F"/>
    <w:rsid w:val="7F0768EB"/>
    <w:rsid w:val="7F121106"/>
    <w:rsid w:val="7F143BEC"/>
    <w:rsid w:val="7F211349"/>
    <w:rsid w:val="7F3177DE"/>
    <w:rsid w:val="7F4A08A0"/>
    <w:rsid w:val="7F531E4A"/>
    <w:rsid w:val="7F58120E"/>
    <w:rsid w:val="7F6000C3"/>
    <w:rsid w:val="7F6367E4"/>
    <w:rsid w:val="7F715AF2"/>
    <w:rsid w:val="7F886E69"/>
    <w:rsid w:val="7F89761A"/>
    <w:rsid w:val="7F8E4C30"/>
    <w:rsid w:val="7FBB354B"/>
    <w:rsid w:val="7FC22B2C"/>
    <w:rsid w:val="7FC70142"/>
    <w:rsid w:val="7FD14B1D"/>
    <w:rsid w:val="7FD94460"/>
    <w:rsid w:val="7FE231CE"/>
    <w:rsid w:val="7FF07699"/>
    <w:rsid w:val="7FF32CE5"/>
    <w:rsid w:val="7FF847C0"/>
    <w:rsid w:val="A5F69185"/>
    <w:rsid w:val="BB7FA927"/>
    <w:rsid w:val="BCED93F4"/>
    <w:rsid w:val="BE8EAA1F"/>
    <w:rsid w:val="DE7F03B7"/>
    <w:rsid w:val="EDEAB44D"/>
    <w:rsid w:val="EF5F80D9"/>
    <w:rsid w:val="EFFE8655"/>
    <w:rsid w:val="F5ECF00D"/>
    <w:rsid w:val="F5FFD31F"/>
    <w:rsid w:val="F6FF6924"/>
    <w:rsid w:val="F77A7049"/>
    <w:rsid w:val="FB5BC984"/>
    <w:rsid w:val="FD9EF63B"/>
    <w:rsid w:val="FDCFF0B1"/>
    <w:rsid w:val="FFF58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5"/>
    <w:qFormat/>
    <w:uiPriority w:val="0"/>
    <w:pPr>
      <w:keepNext/>
      <w:keepLines/>
      <w:tabs>
        <w:tab w:val="left" w:pos="432"/>
      </w:tabs>
      <w:snapToGrid w:val="0"/>
      <w:spacing w:line="360" w:lineRule="auto"/>
      <w:jc w:val="left"/>
      <w:outlineLvl w:val="1"/>
    </w:pPr>
    <w:rPr>
      <w:rFonts w:ascii="仿宋_GB2312" w:hAnsi="仿宋_GB2312"/>
      <w:b/>
      <w:bCs/>
      <w:sz w:val="24"/>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pacing w:before="240" w:after="240" w:line="240" w:lineRule="auto"/>
      <w:jc w:val="center"/>
    </w:pPr>
    <w:rPr>
      <w:rFonts w:ascii="Calibri" w:hAnsi="Calibri"/>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spacing w:before="360" w:after="360" w:line="240" w:lineRule="atLeast"/>
    </w:pPr>
    <w:rPr>
      <w:rFonts w:ascii="宋体"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jc w:val="both"/>
    </w:pPr>
    <w:rPr>
      <w:rFonts w:ascii="宋体"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2 字符1"/>
    <w:link w:val="3"/>
    <w:qFormat/>
    <w:uiPriority w:val="0"/>
    <w:rPr>
      <w:rFonts w:ascii="仿宋_GB2312" w:hAnsi="仿宋_GB2312"/>
      <w:b/>
      <w:bCs/>
      <w:sz w:val="24"/>
      <w:szCs w:val="32"/>
      <w:lang w:val="zh-CN"/>
    </w:rPr>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16487</Words>
  <Characters>17676</Characters>
  <Lines>1530</Lines>
  <Paragraphs>1317</Paragraphs>
  <TotalTime>3</TotalTime>
  <ScaleCrop>false</ScaleCrop>
  <LinksUpToDate>false</LinksUpToDate>
  <CharactersWithSpaces>17976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lxc</cp:lastModifiedBy>
  <cp:lastPrinted>2021-12-31T03:06:00Z</cp:lastPrinted>
  <dcterms:modified xsi:type="dcterms:W3CDTF">2025-07-02T11:51:06Z</dcterms:modified>
  <dc:title>杭州市市民卡扩大发卡工程</dc:title>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9004625CA3484C6EBA9148AC139034A2_13</vt:lpwstr>
  </property>
  <property fmtid="{D5CDD505-2E9C-101B-9397-08002B2CF9AE}" pid="5" name="KSOTemplateDocerSaveRecord">
    <vt:lpwstr>eyJoZGlkIjoiMzEwNTM5NzYwMDRjMzkwZTVkZjY2ODkwMGIxNGU0OTUiLCJ1c2VySWQiOiI0ODY2MTU3NDEifQ==</vt:lpwstr>
  </property>
</Properties>
</file>