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68DB">
      <w:pPr>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DF0B112">
      <w:pPr>
        <w:pStyle w:val="2"/>
        <w:jc w:val="center"/>
        <w:rPr>
          <w:rFonts w:ascii="宋体" w:hAnsi="宋体" w:eastAsia="宋体" w:cs="宋体"/>
          <w:b/>
          <w:sz w:val="72"/>
          <w:szCs w:val="72"/>
          <w:highlight w:val="none"/>
        </w:rPr>
      </w:pPr>
    </w:p>
    <w:p w14:paraId="53C1F812">
      <w:pPr>
        <w:spacing w:line="360" w:lineRule="auto"/>
        <w:jc w:val="center"/>
        <w:rPr>
          <w:rFonts w:ascii="宋体" w:hAnsi="宋体"/>
          <w:b/>
          <w:color w:val="000000"/>
          <w:sz w:val="72"/>
          <w:szCs w:val="72"/>
          <w:highlight w:val="none"/>
        </w:rPr>
      </w:pPr>
    </w:p>
    <w:p w14:paraId="58DD4B1F">
      <w:pPr>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0"/>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国美[2025]63715号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0"/>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pacing w:line="360" w:lineRule="auto"/>
        <w:jc w:val="center"/>
        <w:rPr>
          <w:rFonts w:ascii="宋体" w:hAnsi="宋体"/>
          <w:color w:val="000000"/>
          <w:sz w:val="44"/>
          <w:szCs w:val="44"/>
          <w:highlight w:val="none"/>
        </w:rPr>
      </w:pPr>
    </w:p>
    <w:p w14:paraId="55CBB354">
      <w:pPr>
        <w:spacing w:line="360" w:lineRule="auto"/>
        <w:jc w:val="center"/>
        <w:rPr>
          <w:rFonts w:ascii="宋体" w:hAnsi="宋体"/>
          <w:color w:val="000000"/>
          <w:sz w:val="44"/>
          <w:szCs w:val="44"/>
          <w:highlight w:val="none"/>
        </w:rPr>
      </w:pPr>
    </w:p>
    <w:p w14:paraId="2D7A41FC">
      <w:pPr>
        <w:pStyle w:val="2"/>
        <w:rPr>
          <w:rFonts w:ascii="宋体" w:hAnsi="宋体" w:eastAsia="宋体" w:cs="宋体"/>
          <w:highlight w:val="none"/>
        </w:rPr>
      </w:pPr>
    </w:p>
    <w:p w14:paraId="1B6373F1">
      <w:pPr>
        <w:pStyle w:val="2"/>
        <w:rPr>
          <w:rFonts w:ascii="宋体" w:hAnsi="宋体" w:eastAsia="宋体" w:cs="宋体"/>
          <w:sz w:val="44"/>
          <w:szCs w:val="44"/>
          <w:highlight w:val="none"/>
        </w:rPr>
      </w:pPr>
    </w:p>
    <w:p w14:paraId="050CDCC2">
      <w:pPr>
        <w:pStyle w:val="21"/>
        <w:rPr>
          <w:rFonts w:ascii="宋体" w:hAnsi="宋体" w:cs="宋体"/>
          <w:color w:val="000000"/>
          <w:highlight w:val="none"/>
        </w:rPr>
      </w:pPr>
    </w:p>
    <w:p w14:paraId="4854F5CB">
      <w:pPr>
        <w:spacing w:line="360" w:lineRule="auto"/>
        <w:rPr>
          <w:rFonts w:ascii="宋体" w:hAnsi="宋体"/>
          <w:color w:val="000000"/>
          <w:highlight w:val="none"/>
        </w:rPr>
      </w:pPr>
    </w:p>
    <w:p w14:paraId="27EEB316">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中国美术学院中国艺术教育研究院一批学术著作出版服务项目</w:t>
      </w:r>
    </w:p>
    <w:p w14:paraId="1C3B0D58">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ZXZB-MY-202531C</w:t>
      </w:r>
    </w:p>
    <w:p w14:paraId="5B904738">
      <w:pPr>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0"/>
        <w:rPr>
          <w:b/>
          <w:bCs/>
          <w:sz w:val="32"/>
          <w:szCs w:val="32"/>
          <w:highlight w:val="none"/>
        </w:rPr>
      </w:pPr>
    </w:p>
    <w:p w14:paraId="56EECDA6">
      <w:pPr>
        <w:pStyle w:val="20"/>
        <w:rPr>
          <w:b/>
          <w:bCs/>
          <w:sz w:val="32"/>
          <w:szCs w:val="32"/>
          <w:highlight w:val="none"/>
        </w:rPr>
      </w:pPr>
    </w:p>
    <w:p w14:paraId="54B7C261">
      <w:pPr>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w:t>
      </w:r>
      <w:r>
        <w:rPr>
          <w:rFonts w:hint="eastAsia" w:ascii="宋体" w:hAnsi="宋体"/>
          <w:b/>
          <w:bCs/>
          <w:sz w:val="32"/>
          <w:szCs w:val="32"/>
          <w:highlight w:val="none"/>
          <w:lang w:val="en-US" w:eastAsia="zh-CN"/>
        </w:rPr>
        <w:t>五</w:t>
      </w:r>
      <w:r>
        <w:rPr>
          <w:rFonts w:hint="eastAsia" w:ascii="宋体" w:hAnsi="宋体"/>
          <w:b/>
          <w:bCs/>
          <w:sz w:val="32"/>
          <w:szCs w:val="32"/>
          <w:highlight w:val="none"/>
        </w:rPr>
        <w:t>年</w:t>
      </w:r>
      <w:r>
        <w:rPr>
          <w:rFonts w:hint="eastAsia" w:ascii="宋体" w:hAnsi="宋体"/>
          <w:b/>
          <w:bCs/>
          <w:sz w:val="32"/>
          <w:szCs w:val="32"/>
          <w:highlight w:val="none"/>
          <w:lang w:val="en-US" w:eastAsia="zh-CN"/>
        </w:rPr>
        <w:t>六</w:t>
      </w:r>
      <w:r>
        <w:rPr>
          <w:rFonts w:hint="eastAsia" w:ascii="宋体" w:hAnsi="宋体"/>
          <w:b/>
          <w:bCs/>
          <w:sz w:val="32"/>
          <w:szCs w:val="32"/>
          <w:highlight w:val="none"/>
        </w:rPr>
        <w:t>月</w:t>
      </w:r>
    </w:p>
    <w:p w14:paraId="77CEDBFA">
      <w:pPr>
        <w:spacing w:line="360" w:lineRule="auto"/>
        <w:jc w:val="center"/>
        <w:rPr>
          <w:rFonts w:ascii="宋体" w:hAnsi="宋体"/>
          <w:b/>
          <w:color w:val="000000"/>
          <w:sz w:val="36"/>
          <w:szCs w:val="36"/>
          <w:highlight w:val="none"/>
        </w:rPr>
      </w:pPr>
      <w:bookmarkStart w:id="0" w:name="_Toc23867"/>
      <w:bookmarkStart w:id="1" w:name="_Toc528579033"/>
      <w:r>
        <w:rPr>
          <w:rFonts w:hint="eastAsia" w:ascii="宋体" w:hAnsi="宋体"/>
          <w:b/>
          <w:color w:val="000000"/>
          <w:sz w:val="36"/>
          <w:szCs w:val="36"/>
          <w:highlight w:val="none"/>
        </w:rPr>
        <w:t>目  录</w:t>
      </w:r>
      <w:bookmarkEnd w:id="0"/>
      <w:bookmarkEnd w:id="1"/>
    </w:p>
    <w:p w14:paraId="62C333C3">
      <w:pPr>
        <w:pStyle w:val="20"/>
        <w:rPr>
          <w:rFonts w:eastAsia="宋体" w:cs="宋体"/>
          <w:b/>
          <w:color w:val="000000"/>
          <w:sz w:val="36"/>
          <w:szCs w:val="36"/>
          <w:highlight w:val="none"/>
        </w:rPr>
      </w:pPr>
    </w:p>
    <w:p w14:paraId="5E2ECD40">
      <w:pPr>
        <w:pStyle w:val="15"/>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5"/>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7</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5"/>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11</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5"/>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27</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5"/>
        <w:tabs>
          <w:tab w:val="right" w:leader="dot" w:pos="9412"/>
        </w:tabs>
        <w:spacing w:line="360" w:lineRule="auto"/>
        <w:rPr>
          <w:rFonts w:hint="eastAsia" w:ascii="宋体" w:hAnsi="宋体" w:eastAsia="宋体"/>
          <w:sz w:val="32"/>
          <w:szCs w:val="32"/>
          <w:highlight w:val="none"/>
          <w:lang w:val="en-US" w:eastAsia="zh-CN"/>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lang w:val="en-US" w:eastAsia="zh-CN"/>
        </w:rPr>
        <w:t>2</w:t>
      </w:r>
      <w:r>
        <w:rPr>
          <w:rFonts w:hint="eastAsia" w:ascii="宋体" w:hAnsi="宋体"/>
          <w:sz w:val="32"/>
          <w:szCs w:val="32"/>
          <w:highlight w:val="none"/>
        </w:rPr>
        <w:fldChar w:fldCharType="end"/>
      </w:r>
      <w:r>
        <w:rPr>
          <w:rFonts w:hint="eastAsia" w:ascii="宋体" w:hAnsi="宋体"/>
          <w:sz w:val="32"/>
          <w:szCs w:val="32"/>
          <w:highlight w:val="none"/>
          <w:lang w:val="en-US" w:eastAsia="zh-CN"/>
        </w:rPr>
        <w:t>9</w:t>
      </w:r>
    </w:p>
    <w:p w14:paraId="63210AD8">
      <w:pPr>
        <w:pStyle w:val="15"/>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34</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pacing w:line="360" w:lineRule="auto"/>
        <w:rPr>
          <w:rFonts w:ascii="宋体" w:hAnsi="宋体"/>
          <w:color w:val="000000"/>
          <w:szCs w:val="22"/>
          <w:highlight w:val="none"/>
        </w:rPr>
      </w:pPr>
    </w:p>
    <w:p w14:paraId="37D79A40">
      <w:pPr>
        <w:pStyle w:val="4"/>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4"/>
        <w:spacing w:line="360" w:lineRule="auto"/>
        <w:rPr>
          <w:rFonts w:cs="宋体"/>
          <w:spacing w:val="-6"/>
          <w:highlight w:val="none"/>
        </w:rPr>
      </w:pPr>
      <w:bookmarkStart w:id="3" w:name="_Toc16181"/>
      <w:bookmarkStart w:id="4" w:name="_Toc1296"/>
      <w:bookmarkStart w:id="5" w:name="_Toc528579034"/>
      <w:r>
        <w:rPr>
          <w:rFonts w:hint="eastAsia" w:cs="宋体"/>
          <w:spacing w:val="-6"/>
          <w:highlight w:val="none"/>
        </w:rPr>
        <w:t>第一章  竞争性磋商公告</w:t>
      </w:r>
      <w:bookmarkEnd w:id="2"/>
      <w:bookmarkEnd w:id="3"/>
      <w:bookmarkEnd w:id="4"/>
      <w:bookmarkEnd w:id="5"/>
    </w:p>
    <w:tbl>
      <w:tblPr>
        <w:tblStyle w:val="17"/>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pacing w:line="360" w:lineRule="auto"/>
              <w:ind w:firstLine="200" w:firstLineChars="200"/>
              <w:rPr>
                <w:sz w:val="10"/>
                <w:szCs w:val="10"/>
                <w:highlight w:val="none"/>
              </w:rPr>
            </w:pPr>
            <w:bookmarkStart w:id="6" w:name="B10_招标内容"/>
            <w:bookmarkEnd w:id="6"/>
            <w:bookmarkStart w:id="7" w:name="_Toc24579"/>
            <w:bookmarkStart w:id="8" w:name="_Toc501022747"/>
          </w:p>
          <w:p w14:paraId="3A1E1931">
            <w:pPr>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中国美术学院中国艺术教育研究院一批学术著作出版服务项目</w:t>
            </w:r>
            <w:r>
              <w:rPr>
                <w:rFonts w:hint="eastAsia"/>
                <w:highlight w:val="none"/>
              </w:rPr>
              <w:t>进行竞争性磋商，欢迎国内合格的供应商前来响应，</w:t>
            </w:r>
            <w:bookmarkStart w:id="87" w:name="_GoBack"/>
            <w:bookmarkEnd w:id="87"/>
            <w:r>
              <w:rPr>
                <w:rFonts w:hint="eastAsia"/>
                <w:highlight w:val="none"/>
              </w:rPr>
              <w:t>并于</w:t>
            </w:r>
            <w:r>
              <w:rPr>
                <w:rStyle w:val="19"/>
                <w:rFonts w:hint="eastAsia" w:ascii="宋体" w:hAnsi="宋体"/>
                <w:color w:val="auto"/>
                <w:highlight w:val="none"/>
                <w:lang w:eastAsia="zh-CN"/>
              </w:rPr>
              <w:t>2025</w:t>
            </w:r>
            <w:r>
              <w:rPr>
                <w:rStyle w:val="19"/>
                <w:rFonts w:ascii="宋体" w:hAnsi="宋体"/>
                <w:color w:val="auto"/>
                <w:highlight w:val="none"/>
              </w:rPr>
              <w:t>年</w:t>
            </w:r>
            <w:r>
              <w:rPr>
                <w:rStyle w:val="19"/>
                <w:rFonts w:hint="eastAsia" w:ascii="宋体" w:hAnsi="宋体"/>
                <w:color w:val="auto"/>
                <w:highlight w:val="none"/>
                <w:lang w:val="en-US" w:eastAsia="zh-CN"/>
              </w:rPr>
              <w:t>7</w:t>
            </w:r>
            <w:r>
              <w:rPr>
                <w:rStyle w:val="19"/>
                <w:rFonts w:hint="eastAsia" w:ascii="宋体" w:hAnsi="宋体"/>
                <w:color w:val="auto"/>
                <w:highlight w:val="none"/>
              </w:rPr>
              <w:t>月</w:t>
            </w:r>
            <w:r>
              <w:rPr>
                <w:rStyle w:val="19"/>
                <w:rFonts w:hint="eastAsia" w:ascii="宋体" w:hAnsi="宋体"/>
                <w:color w:val="auto"/>
                <w:highlight w:val="none"/>
                <w:lang w:val="en-US" w:eastAsia="zh-CN"/>
              </w:rPr>
              <w:t>7</w:t>
            </w:r>
            <w:r>
              <w:rPr>
                <w:rStyle w:val="19"/>
                <w:rFonts w:hint="eastAsia" w:ascii="宋体" w:hAnsi="宋体"/>
                <w:color w:val="auto"/>
                <w:highlight w:val="none"/>
              </w:rPr>
              <w:t>日</w:t>
            </w:r>
            <w:r>
              <w:rPr>
                <w:rStyle w:val="19"/>
                <w:rFonts w:hint="eastAsia" w:ascii="宋体" w:hAnsi="宋体"/>
                <w:color w:val="auto"/>
                <w:highlight w:val="none"/>
                <w:lang w:val="en-US" w:eastAsia="zh-CN"/>
              </w:rPr>
              <w:t>09</w:t>
            </w:r>
            <w:r>
              <w:rPr>
                <w:rStyle w:val="19"/>
                <w:rFonts w:hint="eastAsia" w:ascii="宋体" w:hAnsi="宋体"/>
                <w:color w:val="auto"/>
                <w:highlight w:val="none"/>
              </w:rPr>
              <w:t>点</w:t>
            </w:r>
            <w:r>
              <w:rPr>
                <w:rStyle w:val="19"/>
                <w:rFonts w:hint="eastAsia" w:ascii="宋体" w:hAnsi="宋体"/>
                <w:color w:val="auto"/>
                <w:highlight w:val="none"/>
                <w:lang w:val="en-US" w:eastAsia="zh-CN"/>
              </w:rPr>
              <w:t>30</w:t>
            </w:r>
            <w:r>
              <w:rPr>
                <w:rStyle w:val="19"/>
                <w:rFonts w:hint="eastAsia" w:ascii="宋体" w:hAnsi="宋体"/>
                <w:color w:val="auto"/>
                <w:highlight w:val="none"/>
              </w:rPr>
              <w:t>分</w:t>
            </w:r>
            <w:r>
              <w:rPr>
                <w:rStyle w:val="19"/>
                <w:rFonts w:hint="eastAsia" w:ascii="宋体" w:hAnsi="宋体"/>
                <w:bCs/>
                <w:color w:val="auto"/>
                <w:highlight w:val="none"/>
              </w:rPr>
              <w:t>00秒</w:t>
            </w:r>
            <w:r>
              <w:rPr>
                <w:rFonts w:hint="eastAsia"/>
                <w:highlight w:val="none"/>
              </w:rPr>
              <w:t>（北京时间）前递交响应文件。</w:t>
            </w:r>
          </w:p>
        </w:tc>
      </w:tr>
    </w:tbl>
    <w:p w14:paraId="5E1F70D3">
      <w:pPr>
        <w:pStyle w:val="6"/>
        <w:numPr>
          <w:ilvl w:val="0"/>
          <w:numId w:val="1"/>
        </w:numPr>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中国美术学院中国艺术教育研究院一批学术著作出版服务项目</w:t>
      </w:r>
    </w:p>
    <w:p w14:paraId="386250D6">
      <w:pPr>
        <w:pStyle w:val="6"/>
        <w:numPr>
          <w:ilvl w:val="0"/>
          <w:numId w:val="1"/>
        </w:numPr>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ZXZB-MY-202531C</w:t>
      </w:r>
    </w:p>
    <w:p w14:paraId="6ADF30B1">
      <w:pPr>
        <w:pStyle w:val="6"/>
        <w:spacing w:line="360" w:lineRule="auto"/>
        <w:rPr>
          <w:rFonts w:ascii="宋体" w:hAnsi="宋体" w:cs="宋体"/>
          <w:color w:val="000000"/>
          <w:highlight w:val="none"/>
        </w:rPr>
      </w:pPr>
      <w:bookmarkStart w:id="10" w:name="_Toc501022748"/>
      <w:bookmarkStart w:id="11" w:name="_Toc17183"/>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6"/>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6"/>
        <w:spacing w:line="360" w:lineRule="auto"/>
        <w:rPr>
          <w:rFonts w:ascii="宋体" w:hAnsi="宋体" w:cs="宋体"/>
          <w:color w:val="000000"/>
          <w:highlight w:val="none"/>
        </w:rPr>
      </w:pPr>
      <w:bookmarkStart w:id="12" w:name="_Toc15381"/>
      <w:bookmarkStart w:id="13" w:name="_Toc501022749"/>
      <w:r>
        <w:rPr>
          <w:rFonts w:hint="eastAsia" w:ascii="宋体" w:hAnsi="宋体" w:cs="宋体"/>
          <w:color w:val="000000"/>
          <w:highlight w:val="none"/>
        </w:rPr>
        <w:t>五、项目概况:</w:t>
      </w:r>
      <w:bookmarkEnd w:id="12"/>
      <w:bookmarkEnd w:id="13"/>
    </w:p>
    <w:tbl>
      <w:tblPr>
        <w:tblStyle w:val="17"/>
        <w:tblW w:w="0" w:type="auto"/>
        <w:jc w:val="center"/>
        <w:tblLayout w:type="fixed"/>
        <w:tblCellMar>
          <w:top w:w="15" w:type="dxa"/>
          <w:left w:w="15" w:type="dxa"/>
          <w:bottom w:w="15" w:type="dxa"/>
          <w:right w:w="15" w:type="dxa"/>
        </w:tblCellMar>
      </w:tblPr>
      <w:tblGrid>
        <w:gridCol w:w="713"/>
        <w:gridCol w:w="2082"/>
        <w:gridCol w:w="2739"/>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jc w:val="center"/>
              <w:rPr>
                <w:rFonts w:ascii="宋体" w:hAnsi="宋体"/>
                <w:highlight w:val="none"/>
              </w:rPr>
            </w:pPr>
            <w:r>
              <w:rPr>
                <w:rFonts w:hint="eastAsia" w:ascii="宋体" w:hAnsi="宋体"/>
                <w:kern w:val="0"/>
                <w:highlight w:val="none"/>
              </w:rPr>
              <w:t>序号</w:t>
            </w:r>
          </w:p>
        </w:tc>
        <w:tc>
          <w:tcPr>
            <w:tcW w:w="208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jc w:val="center"/>
              <w:rPr>
                <w:rFonts w:ascii="宋体" w:hAnsi="宋体"/>
                <w:highlight w:val="none"/>
              </w:rPr>
            </w:pPr>
            <w:r>
              <w:rPr>
                <w:rFonts w:hint="eastAsia" w:ascii="宋体" w:hAnsi="宋体"/>
                <w:kern w:val="0"/>
                <w:highlight w:val="none"/>
              </w:rPr>
              <w:t>项目名称</w:t>
            </w:r>
          </w:p>
        </w:tc>
        <w:tc>
          <w:tcPr>
            <w:tcW w:w="273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jc w:val="center"/>
              <w:rPr>
                <w:rFonts w:ascii="宋体" w:hAnsi="宋体"/>
                <w:highlight w:val="none"/>
              </w:rPr>
            </w:pPr>
            <w:r>
              <w:rPr>
                <w:rFonts w:hint="eastAsia" w:ascii="宋体" w:hAnsi="宋体"/>
                <w:kern w:val="0"/>
                <w:highlight w:val="none"/>
              </w:rPr>
              <w:t>1</w:t>
            </w:r>
          </w:p>
        </w:tc>
        <w:tc>
          <w:tcPr>
            <w:tcW w:w="208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jc w:val="center"/>
              <w:rPr>
                <w:rFonts w:hint="eastAsia" w:ascii="宋体" w:hAnsi="宋体" w:eastAsia="宋体"/>
                <w:highlight w:val="none"/>
                <w:lang w:eastAsia="zh-CN"/>
              </w:rPr>
            </w:pPr>
            <w:r>
              <w:rPr>
                <w:rFonts w:hint="eastAsia" w:ascii="宋体" w:hAnsi="宋体"/>
                <w:bCs/>
                <w:color w:val="000000"/>
                <w:highlight w:val="none"/>
                <w:lang w:eastAsia="zh-CN"/>
              </w:rPr>
              <w:t>中国美术学院中国艺术教育研究院一批学术著作出版服务项目</w:t>
            </w:r>
          </w:p>
        </w:tc>
        <w:tc>
          <w:tcPr>
            <w:tcW w:w="273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A352215">
            <w:pPr>
              <w:widowControl/>
              <w:jc w:val="left"/>
              <w:rPr>
                <w:rFonts w:hint="default" w:eastAsia="宋体"/>
                <w:highlight w:val="none"/>
                <w:lang w:val="en-US" w:eastAsia="zh-CN"/>
              </w:rPr>
            </w:pPr>
            <w:r>
              <w:rPr>
                <w:rFonts w:hint="eastAsia" w:asciiTheme="minorEastAsia" w:hAnsiTheme="minorEastAsia" w:eastAsiaTheme="minorEastAsia" w:cstheme="minorEastAsia"/>
                <w:sz w:val="24"/>
                <w:szCs w:val="24"/>
                <w:highlight w:val="none"/>
              </w:rPr>
              <w:t>《艺术、人文与科学：通识教育与人的全面发展——2025大学通识教育联盟年会论文选集</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lang w:val="en-US" w:eastAsia="zh-CN"/>
              </w:rPr>
              <w:t>幕间：策展教育—— 二十一世纪艺术/教育圆桌会论文集 Ⅲ</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lang w:val="en-US" w:eastAsia="zh-CN"/>
              </w:rPr>
              <w:t>《破人我之见，去利害得失——蔡元培的美育思想研究》、《学以为己，学以成人——教育思想史名篇选读 Ⅱ》：</w:t>
            </w:r>
            <w:r>
              <w:rPr>
                <w:rFonts w:hint="eastAsia" w:ascii="宋体" w:hAnsi="宋体"/>
                <w:bCs/>
                <w:color w:val="000000"/>
                <w:highlight w:val="none"/>
                <w:lang w:val="en-US" w:eastAsia="zh-CN"/>
              </w:rPr>
              <w:t>2026年10</w:t>
            </w:r>
            <w:r>
              <w:rPr>
                <w:rFonts w:hint="eastAsia" w:ascii="宋体" w:hAnsi="宋体"/>
                <w:bCs/>
                <w:color w:val="000000"/>
                <w:highlight w:val="none"/>
                <w:lang w:eastAsia="zh-CN"/>
              </w:rPr>
              <w:t>月</w:t>
            </w:r>
            <w:r>
              <w:rPr>
                <w:rFonts w:hint="eastAsia" w:ascii="宋体" w:hAnsi="宋体"/>
                <w:bCs/>
                <w:color w:val="000000"/>
                <w:highlight w:val="none"/>
                <w:lang w:val="en-US" w:eastAsia="zh-CN"/>
              </w:rPr>
              <w:t>30</w:t>
            </w:r>
            <w:r>
              <w:rPr>
                <w:rFonts w:hint="eastAsia" w:ascii="宋体" w:hAnsi="宋体"/>
                <w:bCs/>
                <w:color w:val="000000"/>
                <w:highlight w:val="none"/>
                <w:lang w:eastAsia="zh-CN"/>
              </w:rPr>
              <w:t>日</w:t>
            </w:r>
            <w:r>
              <w:rPr>
                <w:rFonts w:hint="eastAsia" w:ascii="宋体" w:hAnsi="宋体"/>
                <w:bCs/>
                <w:color w:val="000000"/>
                <w:highlight w:val="none"/>
                <w:lang w:val="en-US" w:eastAsia="zh-CN"/>
              </w:rPr>
              <w:t>前</w:t>
            </w:r>
            <w:r>
              <w:rPr>
                <w:rFonts w:hint="eastAsia" w:ascii="宋体" w:hAnsi="宋体"/>
                <w:bCs/>
                <w:color w:val="000000"/>
                <w:highlight w:val="none"/>
                <w:lang w:eastAsia="zh-CN"/>
              </w:rPr>
              <w:t>完成出版任务，并交付至采购人。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jc w:val="center"/>
              <w:rPr>
                <w:rFonts w:ascii="宋体" w:hAnsi="宋体"/>
                <w:highlight w:val="none"/>
              </w:rPr>
            </w:pPr>
            <w:r>
              <w:rPr>
                <w:rFonts w:hint="eastAsia" w:ascii="宋体" w:hAnsi="宋体"/>
                <w:highlight w:val="none"/>
              </w:rPr>
              <w:t>386500.00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jc w:val="center"/>
              <w:rPr>
                <w:rFonts w:ascii="宋体" w:hAnsi="宋体"/>
                <w:highlight w:val="none"/>
              </w:rPr>
            </w:pPr>
            <w:r>
              <w:rPr>
                <w:rFonts w:hint="eastAsia" w:ascii="宋体" w:hAnsi="宋体"/>
                <w:highlight w:val="none"/>
              </w:rPr>
              <w:t>/</w:t>
            </w:r>
          </w:p>
        </w:tc>
      </w:tr>
    </w:tbl>
    <w:p w14:paraId="6E833629">
      <w:pPr>
        <w:rPr>
          <w:rFonts w:ascii="宋体" w:hAnsi="宋体"/>
          <w:sz w:val="11"/>
          <w:szCs w:val="11"/>
          <w:highlight w:val="none"/>
        </w:rPr>
      </w:pPr>
    </w:p>
    <w:p w14:paraId="4C8E7F72">
      <w:pPr>
        <w:pStyle w:val="6"/>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0902078">
      <w:pPr>
        <w:pStyle w:val="6"/>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6"/>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6"/>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6"/>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6"/>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6"/>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6"/>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6"/>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6"/>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6"/>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6"/>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3B43EA0F">
      <w:pPr>
        <w:pStyle w:val="16"/>
        <w:spacing w:before="0" w:beforeAutospacing="0" w:after="0" w:afterAutospacing="0" w:line="360" w:lineRule="auto"/>
        <w:ind w:firstLine="480" w:firstLineChars="200"/>
        <w:rPr>
          <w:rFonts w:cs="宋体"/>
          <w:bCs/>
          <w:kern w:val="2"/>
          <w:highlight w:val="none"/>
        </w:rPr>
      </w:pPr>
      <w:bookmarkStart w:id="18" w:name="_Toc14120"/>
      <w:bookmarkStart w:id="19" w:name="_Toc23450"/>
      <w:bookmarkStart w:id="20" w:name="_Toc25658"/>
      <w:r>
        <w:rPr>
          <w:rFonts w:hint="eastAsia" w:cs="宋体"/>
          <w:bCs/>
          <w:kern w:val="2"/>
          <w:highlight w:val="none"/>
        </w:rPr>
        <w:t>1.时间：公告发布之日起至投标截止时间（双休日及法定节假日除外）</w:t>
      </w:r>
    </w:p>
    <w:p w14:paraId="37771F86">
      <w:pPr>
        <w:pStyle w:val="16"/>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2.地点（网址）：政府采购云平台（https://zfcg.czt.zj.gov.cn/）</w:t>
      </w:r>
    </w:p>
    <w:p w14:paraId="70012035">
      <w:pPr>
        <w:pStyle w:val="16"/>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3.方式：</w:t>
      </w:r>
    </w:p>
    <w:p w14:paraId="763D8ADC">
      <w:pPr>
        <w:pStyle w:val="6"/>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（1）采取“微信公众号”支付报名费：关注“浙江致信招标代理有限公司”公众号，搜索对应项目并提交相关信息，付款后将付款凭证进行截图。</w:t>
      </w:r>
    </w:p>
    <w:p w14:paraId="320512A2">
      <w:pPr>
        <w:pStyle w:val="6"/>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2）获取招标文件：在浙江政府采购网（https://zfcg.czt.zj.gov.cn/）本项目招标公告附件“游客-浏览招标文件”中下载《投标供应商报名登记表》并填全信息（注：包括将报名付款凭证截图进行填写）。登录“政府采购云平台（https://zfcg.czt.zj.gov.cn/）→我的工作台→项目采购→获取采购文件→申请”（附件提交《投标供应商报名登记表》审核通过后可下载采购文件，本次招标不提供纸质版招标文件。</w:t>
      </w:r>
    </w:p>
    <w:p w14:paraId="07A89C4F">
      <w:pPr>
        <w:pStyle w:val="6"/>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（3）报名联系人：张老师 联系方式：18067105009</w:t>
      </w:r>
    </w:p>
    <w:p w14:paraId="6A8132CD">
      <w:pPr>
        <w:pStyle w:val="6"/>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（4）招标文件价格：500元人民币，售后不退。</w:t>
      </w:r>
    </w:p>
    <w:p w14:paraId="0A697BFF">
      <w:pPr>
        <w:pStyle w:val="6"/>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6"/>
        <w:spacing w:line="360" w:lineRule="auto"/>
        <w:rPr>
          <w:rFonts w:ascii="宋体" w:hAnsi="宋体" w:cs="宋体"/>
          <w:color w:val="000000"/>
          <w:highlight w:val="none"/>
        </w:rPr>
      </w:pPr>
      <w:bookmarkStart w:id="21" w:name="_Toc31323"/>
      <w:bookmarkStart w:id="22" w:name="_Toc2868"/>
      <w:bookmarkStart w:id="23" w:name="_Toc15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6"/>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6"/>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19"/>
          <w:rFonts w:hint="eastAsia" w:ascii="宋体" w:hAnsi="宋体"/>
          <w:color w:val="auto"/>
          <w:highlight w:val="none"/>
          <w:lang w:eastAsia="zh-CN"/>
        </w:rPr>
        <w:t>2025</w:t>
      </w:r>
      <w:r>
        <w:rPr>
          <w:rStyle w:val="19"/>
          <w:rFonts w:ascii="宋体" w:hAnsi="宋体"/>
          <w:color w:val="auto"/>
          <w:highlight w:val="none"/>
        </w:rPr>
        <w:t>年</w:t>
      </w:r>
      <w:r>
        <w:rPr>
          <w:rStyle w:val="19"/>
          <w:rFonts w:hint="eastAsia" w:ascii="宋体" w:hAnsi="宋体"/>
          <w:color w:val="auto"/>
          <w:highlight w:val="none"/>
          <w:lang w:val="en-US" w:eastAsia="zh-CN"/>
        </w:rPr>
        <w:t>7</w:t>
      </w:r>
      <w:r>
        <w:rPr>
          <w:rStyle w:val="19"/>
          <w:rFonts w:hint="eastAsia" w:ascii="宋体" w:hAnsi="宋体"/>
          <w:color w:val="auto"/>
          <w:highlight w:val="none"/>
        </w:rPr>
        <w:t>月</w:t>
      </w:r>
      <w:r>
        <w:rPr>
          <w:rStyle w:val="19"/>
          <w:rFonts w:hint="eastAsia" w:ascii="宋体" w:hAnsi="宋体"/>
          <w:color w:val="auto"/>
          <w:highlight w:val="none"/>
          <w:lang w:val="en-US" w:eastAsia="zh-CN"/>
        </w:rPr>
        <w:t>7</w:t>
      </w:r>
      <w:r>
        <w:rPr>
          <w:rStyle w:val="19"/>
          <w:rFonts w:hint="eastAsia" w:ascii="宋体" w:hAnsi="宋体"/>
          <w:color w:val="auto"/>
          <w:highlight w:val="none"/>
        </w:rPr>
        <w:t>日</w:t>
      </w:r>
      <w:r>
        <w:rPr>
          <w:rStyle w:val="19"/>
          <w:rFonts w:hint="eastAsia" w:ascii="宋体" w:hAnsi="宋体"/>
          <w:color w:val="auto"/>
          <w:highlight w:val="none"/>
          <w:lang w:val="en-US" w:eastAsia="zh-CN"/>
        </w:rPr>
        <w:t>09</w:t>
      </w:r>
      <w:r>
        <w:rPr>
          <w:rStyle w:val="19"/>
          <w:rFonts w:hint="eastAsia" w:ascii="宋体" w:hAnsi="宋体"/>
          <w:color w:val="auto"/>
          <w:highlight w:val="none"/>
        </w:rPr>
        <w:t>点</w:t>
      </w:r>
      <w:r>
        <w:rPr>
          <w:rStyle w:val="19"/>
          <w:rFonts w:hint="eastAsia" w:ascii="宋体" w:hAnsi="宋体"/>
          <w:color w:val="auto"/>
          <w:highlight w:val="none"/>
          <w:lang w:val="en-US" w:eastAsia="zh-CN"/>
        </w:rPr>
        <w:t>30</w:t>
      </w:r>
      <w:r>
        <w:rPr>
          <w:rStyle w:val="19"/>
          <w:rFonts w:hint="eastAsia" w:ascii="宋体" w:hAnsi="宋体"/>
          <w:color w:val="auto"/>
          <w:highlight w:val="none"/>
        </w:rPr>
        <w:t>分</w:t>
      </w:r>
      <w:r>
        <w:rPr>
          <w:rStyle w:val="19"/>
          <w:rFonts w:hint="eastAsia" w:ascii="宋体" w:hAnsi="宋体"/>
          <w:bCs/>
          <w:color w:val="auto"/>
          <w:highlight w:val="none"/>
        </w:rPr>
        <w:t>00秒</w:t>
      </w:r>
      <w:r>
        <w:rPr>
          <w:rFonts w:hint="eastAsia" w:cs="宋体"/>
          <w:color w:val="000000"/>
          <w:highlight w:val="none"/>
        </w:rPr>
        <w:t>（</w:t>
      </w:r>
      <w:r>
        <w:rPr>
          <w:rFonts w:hint="eastAsia" w:cs="宋体"/>
          <w:color w:val="000000"/>
          <w:highlight w:val="none"/>
        </w:rPr>
        <w:t>北京时间）</w:t>
      </w:r>
    </w:p>
    <w:p w14:paraId="258E0EA0">
      <w:pPr>
        <w:pStyle w:val="16"/>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6"/>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6"/>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Fonts w:hint="eastAsia" w:cs="宋体"/>
          <w:color w:val="000000"/>
          <w:highlight w:val="none"/>
        </w:rPr>
        <w:t>：</w:t>
      </w:r>
      <w:r>
        <w:rPr>
          <w:rStyle w:val="19"/>
          <w:rFonts w:hint="eastAsia" w:ascii="宋体" w:hAnsi="宋体"/>
          <w:color w:val="auto"/>
          <w:highlight w:val="none"/>
          <w:lang w:eastAsia="zh-CN"/>
        </w:rPr>
        <w:t>2025</w:t>
      </w:r>
      <w:r>
        <w:rPr>
          <w:rStyle w:val="19"/>
          <w:rFonts w:ascii="宋体" w:hAnsi="宋体"/>
          <w:color w:val="auto"/>
          <w:highlight w:val="none"/>
        </w:rPr>
        <w:t>年</w:t>
      </w:r>
      <w:r>
        <w:rPr>
          <w:rStyle w:val="19"/>
          <w:rFonts w:hint="eastAsia" w:ascii="宋体" w:hAnsi="宋体"/>
          <w:color w:val="auto"/>
          <w:highlight w:val="none"/>
          <w:lang w:val="en-US" w:eastAsia="zh-CN"/>
        </w:rPr>
        <w:t>7</w:t>
      </w:r>
      <w:r>
        <w:rPr>
          <w:rStyle w:val="19"/>
          <w:rFonts w:hint="eastAsia" w:ascii="宋体" w:hAnsi="宋体"/>
          <w:color w:val="auto"/>
          <w:highlight w:val="none"/>
        </w:rPr>
        <w:t>月</w:t>
      </w:r>
      <w:r>
        <w:rPr>
          <w:rStyle w:val="19"/>
          <w:rFonts w:hint="eastAsia" w:ascii="宋体" w:hAnsi="宋体"/>
          <w:color w:val="auto"/>
          <w:highlight w:val="none"/>
          <w:lang w:val="en-US" w:eastAsia="zh-CN"/>
        </w:rPr>
        <w:t>7</w:t>
      </w:r>
      <w:r>
        <w:rPr>
          <w:rStyle w:val="19"/>
          <w:rFonts w:hint="eastAsia" w:ascii="宋体" w:hAnsi="宋体"/>
          <w:color w:val="auto"/>
          <w:highlight w:val="none"/>
        </w:rPr>
        <w:t>日</w:t>
      </w:r>
      <w:r>
        <w:rPr>
          <w:rStyle w:val="19"/>
          <w:rFonts w:hint="eastAsia" w:ascii="宋体" w:hAnsi="宋体"/>
          <w:color w:val="auto"/>
          <w:highlight w:val="none"/>
          <w:lang w:val="en-US" w:eastAsia="zh-CN"/>
        </w:rPr>
        <w:t>09</w:t>
      </w:r>
      <w:r>
        <w:rPr>
          <w:rStyle w:val="19"/>
          <w:rFonts w:hint="eastAsia" w:ascii="宋体" w:hAnsi="宋体"/>
          <w:color w:val="auto"/>
          <w:highlight w:val="none"/>
        </w:rPr>
        <w:t>点</w:t>
      </w:r>
      <w:r>
        <w:rPr>
          <w:rStyle w:val="19"/>
          <w:rFonts w:hint="eastAsia" w:ascii="宋体" w:hAnsi="宋体"/>
          <w:color w:val="auto"/>
          <w:highlight w:val="none"/>
          <w:lang w:val="en-US" w:eastAsia="zh-CN"/>
        </w:rPr>
        <w:t>30</w:t>
      </w:r>
      <w:r>
        <w:rPr>
          <w:rStyle w:val="19"/>
          <w:rFonts w:hint="eastAsia" w:ascii="宋体" w:hAnsi="宋体"/>
          <w:color w:val="auto"/>
          <w:highlight w:val="none"/>
        </w:rPr>
        <w:t>分</w:t>
      </w:r>
      <w:r>
        <w:rPr>
          <w:rStyle w:val="19"/>
          <w:rFonts w:hint="eastAsia" w:ascii="宋体" w:hAnsi="宋体"/>
          <w:bCs/>
          <w:color w:val="auto"/>
          <w:highlight w:val="none"/>
        </w:rPr>
        <w:t>00秒</w:t>
      </w:r>
      <w:r>
        <w:rPr>
          <w:rFonts w:hint="eastAsia" w:cs="宋体"/>
          <w:color w:val="000000"/>
          <w:highlight w:val="none"/>
        </w:rPr>
        <w:t>（北京时间）</w:t>
      </w:r>
    </w:p>
    <w:p w14:paraId="0F8D9892">
      <w:pPr>
        <w:pStyle w:val="16"/>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pacing w:line="360" w:lineRule="auto"/>
        <w:rPr>
          <w:b/>
          <w:bCs/>
          <w:highlight w:val="none"/>
        </w:rPr>
      </w:pPr>
      <w:r>
        <w:rPr>
          <w:rFonts w:hint="eastAsia"/>
          <w:b/>
          <w:bCs/>
          <w:highlight w:val="none"/>
        </w:rPr>
        <w:t>十、其他补充事宜：</w:t>
      </w:r>
    </w:p>
    <w:p w14:paraId="54C8A610">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6"/>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6"/>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6"/>
        <w:spacing w:before="75" w:beforeAutospacing="0" w:after="75" w:afterAutospacing="0" w:line="360" w:lineRule="auto"/>
        <w:ind w:firstLine="480" w:firstLineChars="200"/>
        <w:rPr>
          <w:rFonts w:hint="default" w:cs="宋体"/>
          <w:color w:val="000000"/>
          <w:szCs w:val="21"/>
          <w:highlight w:val="none"/>
          <w:lang w:val="en-US"/>
        </w:rPr>
      </w:pPr>
      <w:r>
        <w:rPr>
          <w:rFonts w:hint="eastAsia" w:cs="宋体"/>
          <w:color w:val="000000"/>
          <w:szCs w:val="21"/>
          <w:highlight w:val="none"/>
        </w:rPr>
        <w:t>项目联系人（询问）：</w:t>
      </w:r>
      <w:r>
        <w:rPr>
          <w:rFonts w:hint="eastAsia" w:cs="宋体"/>
          <w:color w:val="000000"/>
          <w:szCs w:val="21"/>
          <w:highlight w:val="none"/>
          <w:lang w:val="en-US" w:eastAsia="zh-CN"/>
        </w:rPr>
        <w:t>任晓栋、张晨</w:t>
      </w:r>
    </w:p>
    <w:p w14:paraId="02618205">
      <w:pPr>
        <w:pStyle w:val="16"/>
        <w:spacing w:before="75" w:beforeAutospacing="0" w:after="75" w:afterAutospacing="0" w:line="360" w:lineRule="auto"/>
        <w:ind w:firstLine="480" w:firstLineChars="200"/>
        <w:rPr>
          <w:rFonts w:hint="eastAsia" w:eastAsia="宋体" w:cs="宋体"/>
          <w:color w:val="000000"/>
          <w:szCs w:val="21"/>
          <w:highlight w:val="none"/>
          <w:lang w:val="en-US" w:eastAsia="zh-CN"/>
        </w:rPr>
      </w:pPr>
      <w:r>
        <w:rPr>
          <w:rFonts w:hint="eastAsia" w:cs="宋体"/>
          <w:color w:val="000000"/>
          <w:szCs w:val="21"/>
          <w:highlight w:val="none"/>
        </w:rPr>
        <w:t>项目联系方式（询问）：</w:t>
      </w:r>
      <w:r>
        <w:rPr>
          <w:rFonts w:hint="eastAsia" w:cs="宋体"/>
          <w:color w:val="000000"/>
          <w:szCs w:val="21"/>
          <w:highlight w:val="none"/>
          <w:lang w:val="en-US" w:eastAsia="zh-CN"/>
        </w:rPr>
        <w:t>13858061215、18867523460</w:t>
      </w:r>
      <w:r>
        <w:rPr>
          <w:rFonts w:hint="eastAsia" w:cs="宋体"/>
          <w:sz w:val="24"/>
          <w:szCs w:val="24"/>
          <w:highlight w:val="none"/>
          <w:lang w:val="en-US" w:eastAsia="zh-CN"/>
        </w:rPr>
        <w:t xml:space="preserve"> </w:t>
      </w:r>
    </w:p>
    <w:p w14:paraId="5F727A97">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质疑联系人：林老师</w:t>
      </w:r>
    </w:p>
    <w:p w14:paraId="4ED3D584">
      <w:pPr>
        <w:pStyle w:val="16"/>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质疑联系方式：0571-87164774</w:t>
      </w:r>
    </w:p>
    <w:p w14:paraId="0E887FB7">
      <w:pPr>
        <w:pStyle w:val="16"/>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6"/>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268BDB74">
      <w:pPr>
        <w:pStyle w:val="16"/>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地址：</w:t>
      </w:r>
      <w:r>
        <w:rPr>
          <w:highlight w:val="none"/>
        </w:rPr>
        <w:t>杭州市</w:t>
      </w:r>
      <w:r>
        <w:rPr>
          <w:rFonts w:hint="eastAsia"/>
          <w:highlight w:val="none"/>
        </w:rPr>
        <w:t>西湖区天目山路7号1号楼裙楼</w:t>
      </w:r>
    </w:p>
    <w:p w14:paraId="6A4EF284">
      <w:pPr>
        <w:pStyle w:val="16"/>
        <w:spacing w:before="75" w:beforeAutospacing="0" w:after="75" w:afterAutospacing="0" w:line="360" w:lineRule="auto"/>
        <w:ind w:firstLine="480" w:firstLineChars="200"/>
        <w:rPr>
          <w:rFonts w:hint="eastAsia" w:ascii="宋体" w:hAnsi="宋体" w:eastAsia="宋体"/>
          <w:highlight w:val="none"/>
        </w:rPr>
      </w:pPr>
      <w:r>
        <w:rPr>
          <w:rFonts w:hint="eastAsia" w:ascii="宋体" w:hAnsi="宋体" w:eastAsia="宋体"/>
          <w:highlight w:val="none"/>
        </w:rPr>
        <w:t>项目联系人（询问）：</w:t>
      </w:r>
      <w:r>
        <w:rPr>
          <w:rFonts w:hint="eastAsia" w:ascii="宋体" w:hAnsi="宋体" w:eastAsia="宋体"/>
          <w:highlight w:val="none"/>
          <w:lang w:val="en-US" w:eastAsia="zh-CN"/>
        </w:rPr>
        <w:t>徐锦锋、俞磊、徐敬琪、张小燕、朱梅黎、沈诗佳</w:t>
      </w:r>
    </w:p>
    <w:p w14:paraId="4535E934">
      <w:pPr>
        <w:pStyle w:val="16"/>
        <w:spacing w:before="75" w:beforeAutospacing="0" w:after="75" w:afterAutospacing="0" w:line="360" w:lineRule="auto"/>
        <w:ind w:firstLine="480" w:firstLineChars="200"/>
        <w:rPr>
          <w:rFonts w:hint="eastAsia" w:ascii="宋体" w:hAnsi="宋体" w:eastAsia="宋体"/>
          <w:highlight w:val="none"/>
        </w:rPr>
      </w:pPr>
      <w:r>
        <w:rPr>
          <w:rFonts w:hint="eastAsia" w:ascii="宋体" w:hAnsi="宋体" w:eastAsia="宋体"/>
          <w:highlight w:val="none"/>
        </w:rPr>
        <w:t>项目联系方式（询问）：0571-85388866</w:t>
      </w:r>
    </w:p>
    <w:p w14:paraId="63237527">
      <w:pPr>
        <w:pStyle w:val="16"/>
        <w:spacing w:before="75" w:beforeAutospacing="0" w:after="75" w:afterAutospacing="0" w:line="360" w:lineRule="auto"/>
        <w:ind w:firstLine="480" w:firstLineChars="200"/>
        <w:rPr>
          <w:rFonts w:hint="default" w:ascii="宋体" w:hAnsi="宋体" w:eastAsia="宋体"/>
          <w:highlight w:val="none"/>
          <w:lang w:val="en-US" w:eastAsia="zh-CN"/>
        </w:rPr>
      </w:pPr>
      <w:r>
        <w:rPr>
          <w:rFonts w:hint="eastAsia" w:ascii="宋体" w:hAnsi="宋体" w:eastAsia="宋体"/>
          <w:highlight w:val="none"/>
          <w:lang w:val="en-US" w:eastAsia="zh-CN"/>
        </w:rPr>
        <w:t>质疑联系人：尤依婷</w:t>
      </w:r>
    </w:p>
    <w:p w14:paraId="669E2735">
      <w:pPr>
        <w:pStyle w:val="16"/>
        <w:spacing w:before="75" w:beforeAutospacing="0" w:after="75" w:afterAutospacing="0" w:line="360" w:lineRule="auto"/>
        <w:ind w:firstLine="480" w:firstLineChars="200"/>
        <w:rPr>
          <w:rFonts w:hint="eastAsia" w:ascii="宋体" w:hAnsi="宋体" w:eastAsia="宋体"/>
          <w:highlight w:val="none"/>
          <w:lang w:val="en-US" w:eastAsia="zh-CN"/>
        </w:rPr>
      </w:pPr>
      <w:r>
        <w:rPr>
          <w:rFonts w:hint="eastAsia" w:ascii="宋体" w:hAnsi="宋体" w:eastAsia="宋体"/>
          <w:highlight w:val="none"/>
          <w:lang w:val="en-US" w:eastAsia="zh-CN"/>
        </w:rPr>
        <w:t>质疑联系电话：</w:t>
      </w:r>
      <w:r>
        <w:rPr>
          <w:rFonts w:hint="default" w:ascii="宋体" w:hAnsi="宋体" w:eastAsia="宋体"/>
          <w:highlight w:val="none"/>
          <w:lang w:val="en-US" w:eastAsia="zh-CN"/>
        </w:rPr>
        <w:t>0571-88026807</w:t>
      </w:r>
    </w:p>
    <w:p w14:paraId="168F336F">
      <w:pPr>
        <w:pStyle w:val="16"/>
        <w:spacing w:before="75" w:beforeAutospacing="0" w:after="75" w:afterAutospacing="0" w:line="360" w:lineRule="auto"/>
        <w:ind w:firstLine="480" w:firstLineChars="200"/>
        <w:rPr>
          <w:rFonts w:hint="eastAsia" w:ascii="宋体" w:hAnsi="宋体" w:eastAsia="宋体"/>
          <w:highlight w:val="none"/>
          <w:lang w:val="en-US" w:eastAsia="zh-CN"/>
        </w:rPr>
      </w:pPr>
      <w:r>
        <w:rPr>
          <w:rFonts w:hint="eastAsia" w:ascii="宋体" w:hAnsi="宋体" w:eastAsia="宋体"/>
          <w:highlight w:val="none"/>
          <w:lang w:val="en-US" w:eastAsia="zh-CN"/>
        </w:rPr>
        <w:t>质疑邮箱：</w:t>
      </w:r>
      <w:r>
        <w:rPr>
          <w:rFonts w:hint="default" w:ascii="宋体" w:hAnsi="宋体" w:eastAsia="宋体"/>
          <w:highlight w:val="none"/>
          <w:lang w:val="en-US" w:eastAsia="zh-CN"/>
        </w:rPr>
        <w:t>zxzy@zxbidding.cn</w:t>
      </w:r>
    </w:p>
    <w:p w14:paraId="008B1222">
      <w:pPr>
        <w:pStyle w:val="16"/>
        <w:spacing w:before="75" w:beforeAutospacing="0" w:after="75" w:afterAutospacing="0" w:line="360" w:lineRule="auto"/>
        <w:ind w:firstLine="480" w:firstLineChars="200"/>
        <w:rPr>
          <w:rFonts w:hint="eastAsia" w:ascii="宋体" w:hAnsi="宋体" w:eastAsia="宋体"/>
          <w:highlight w:val="none"/>
          <w:lang w:val="en-US" w:eastAsia="zh-CN"/>
        </w:rPr>
      </w:pPr>
      <w:r>
        <w:rPr>
          <w:rFonts w:hint="eastAsia" w:ascii="宋体" w:hAnsi="宋体" w:eastAsia="宋体"/>
          <w:highlight w:val="none"/>
          <w:lang w:val="en-US" w:eastAsia="zh-CN"/>
        </w:rPr>
        <w:t>收件地址：浙江省杭州市西湖区天目山路7号1号楼裙楼201室</w:t>
      </w:r>
    </w:p>
    <w:p w14:paraId="47889551">
      <w:pPr>
        <w:pStyle w:val="16"/>
        <w:spacing w:before="75" w:beforeAutospacing="0" w:after="75" w:afterAutospacing="0" w:line="360" w:lineRule="auto"/>
        <w:ind w:firstLine="480" w:firstLineChars="200"/>
        <w:rPr>
          <w:rFonts w:hint="default" w:ascii="宋体" w:hAnsi="宋体" w:eastAsia="宋体"/>
          <w:highlight w:val="none"/>
          <w:lang w:val="en-US" w:eastAsia="zh-CN"/>
        </w:rPr>
      </w:pPr>
      <w:r>
        <w:rPr>
          <w:rFonts w:hint="eastAsia" w:ascii="宋体" w:hAnsi="宋体" w:eastAsia="宋体"/>
          <w:highlight w:val="none"/>
          <w:lang w:val="en-US" w:eastAsia="zh-CN"/>
        </w:rPr>
        <w:t>邮编：310012</w:t>
      </w:r>
    </w:p>
    <w:p w14:paraId="2E0031DE">
      <w:pPr>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7"/>
        <w:rPr>
          <w:highlight w:val="none"/>
        </w:rPr>
      </w:pPr>
    </w:p>
    <w:p w14:paraId="7B550D1D">
      <w:pPr>
        <w:pStyle w:val="4"/>
        <w:spacing w:line="360" w:lineRule="auto"/>
        <w:rPr>
          <w:rFonts w:cs="宋体"/>
          <w:highlight w:val="none"/>
        </w:rPr>
      </w:pPr>
      <w:bookmarkStart w:id="26" w:name="_Toc5867"/>
      <w:bookmarkStart w:id="27" w:name="_Toc528579035"/>
      <w:bookmarkStart w:id="28" w:name="_Toc6005"/>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6"/>
        <w:widowControl/>
        <w:tabs>
          <w:tab w:val="left" w:pos="900"/>
        </w:tabs>
        <w:snapToGrid w:val="0"/>
        <w:spacing w:before="0" w:after="0" w:line="360" w:lineRule="auto"/>
        <w:rPr>
          <w:rFonts w:ascii="宋体" w:hAnsi="宋体" w:cs="宋体"/>
          <w:highlight w:val="none"/>
        </w:rPr>
      </w:pPr>
      <w:bookmarkStart w:id="31" w:name="_Toc12425"/>
      <w:bookmarkStart w:id="32" w:name="_Toc23721"/>
      <w:bookmarkStart w:id="33" w:name="_Toc528579038"/>
      <w:r>
        <w:rPr>
          <w:rFonts w:hint="eastAsia" w:ascii="宋体" w:hAnsi="宋体" w:cs="宋体"/>
          <w:highlight w:val="none"/>
        </w:rPr>
        <w:t>一、相关法规、管理条例与技术标准、行业规范</w:t>
      </w:r>
    </w:p>
    <w:p w14:paraId="131290AB">
      <w:pPr>
        <w:spacing w:line="360" w:lineRule="auto"/>
        <w:ind w:firstLine="480" w:firstLineChars="200"/>
        <w:rPr>
          <w:highlight w:val="none"/>
        </w:rPr>
      </w:pPr>
      <w:r>
        <w:rPr>
          <w:rFonts w:hint="eastAsia"/>
          <w:highlight w:val="none"/>
        </w:rPr>
        <w:t>1.国家规定的标准和规范，有新标准按新标准执行；</w:t>
      </w:r>
    </w:p>
    <w:p w14:paraId="5926FB5C">
      <w:pPr>
        <w:spacing w:line="360" w:lineRule="auto"/>
        <w:ind w:firstLine="480" w:firstLineChars="200"/>
        <w:rPr>
          <w:highlight w:val="none"/>
        </w:rPr>
      </w:pPr>
      <w:r>
        <w:rPr>
          <w:rFonts w:hint="eastAsia"/>
          <w:highlight w:val="none"/>
        </w:rPr>
        <w:t>2.行业标准及规范，有新标准按新标准执行；</w:t>
      </w:r>
    </w:p>
    <w:p w14:paraId="2F1E2249">
      <w:pPr>
        <w:spacing w:line="360" w:lineRule="auto"/>
        <w:ind w:firstLine="480" w:firstLineChars="200"/>
        <w:rPr>
          <w:highlight w:val="none"/>
        </w:rPr>
      </w:pPr>
      <w:r>
        <w:rPr>
          <w:rFonts w:hint="eastAsia"/>
          <w:highlight w:val="none"/>
        </w:rPr>
        <w:t>3.其他相关标准。</w:t>
      </w:r>
    </w:p>
    <w:p w14:paraId="701BF4CC">
      <w:pPr>
        <w:pStyle w:val="6"/>
        <w:widowControl/>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rPr>
        <w:t>二、具体要求</w:t>
      </w:r>
    </w:p>
    <w:p w14:paraId="6C43AAF9">
      <w:pPr>
        <w:rPr>
          <w:rFonts w:hint="eastAsia"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一）</w:t>
      </w:r>
      <w:r>
        <w:rPr>
          <w:rFonts w:hint="eastAsia" w:asciiTheme="minorEastAsia" w:hAnsiTheme="minorEastAsia" w:eastAsiaTheme="minorEastAsia" w:cstheme="minorEastAsia"/>
          <w:sz w:val="24"/>
          <w:szCs w:val="24"/>
          <w:highlight w:val="none"/>
        </w:rPr>
        <w:t>《艺术、人文与科学：通识教育与人的全面发展——2025大学通识教育联盟年会论文选集</w:t>
      </w:r>
      <w:r>
        <w:rPr>
          <w:rFonts w:hint="eastAsia" w:asciiTheme="minorEastAsia" w:hAnsiTheme="minorEastAsia" w:eastAsiaTheme="minorEastAsia" w:cstheme="minorEastAsia"/>
          <w:b w:val="0"/>
          <w:bCs w:val="0"/>
          <w:sz w:val="24"/>
          <w:szCs w:val="24"/>
          <w:highlight w:val="none"/>
        </w:rPr>
        <w:t>》</w:t>
      </w:r>
      <w:r>
        <w:rPr>
          <w:rFonts w:hint="eastAsia" w:eastAsia="宋体" w:cs="宋体"/>
          <w:highlight w:val="none"/>
          <w:lang w:eastAsia="zh-CN"/>
        </w:rPr>
        <w:t>，</w:t>
      </w:r>
      <w:r>
        <w:rPr>
          <w:rFonts w:hint="eastAsia" w:eastAsia="宋体" w:cs="宋体"/>
          <w:highlight w:val="none"/>
          <w:lang w:val="en-US" w:eastAsia="zh-CN"/>
        </w:rPr>
        <w:t>最高限价是</w:t>
      </w:r>
      <w:r>
        <w:rPr>
          <w:rFonts w:hint="eastAsia" w:asciiTheme="minorEastAsia" w:hAnsiTheme="minorEastAsia" w:eastAsiaTheme="minorEastAsia" w:cstheme="minorEastAsia"/>
          <w:sz w:val="24"/>
          <w:szCs w:val="24"/>
          <w:highlight w:val="none"/>
          <w:lang w:val="en-US" w:eastAsia="zh-CN"/>
        </w:rPr>
        <w:t>120500.00</w:t>
      </w:r>
      <w:r>
        <w:rPr>
          <w:rFonts w:hint="eastAsia" w:eastAsia="宋体" w:cs="宋体"/>
          <w:highlight w:val="none"/>
          <w:lang w:val="en-US" w:eastAsia="zh-CN"/>
        </w:rPr>
        <w:t>元。</w:t>
      </w:r>
    </w:p>
    <w:p w14:paraId="65F7071E">
      <w:pPr>
        <w:pStyle w:val="9"/>
        <w:rPr>
          <w:rFonts w:hint="eastAsia"/>
          <w:highlight w:val="none"/>
          <w:lang w:val="en-US" w:eastAsia="zh-CN"/>
        </w:rPr>
      </w:pPr>
    </w:p>
    <w:tbl>
      <w:tblPr>
        <w:tblStyle w:val="17"/>
        <w:tblW w:w="4997" w:type="pct"/>
        <w:tblInd w:w="0" w:type="dxa"/>
        <w:tblLayout w:type="autofit"/>
        <w:tblCellMar>
          <w:top w:w="0" w:type="dxa"/>
          <w:left w:w="108" w:type="dxa"/>
          <w:bottom w:w="0" w:type="dxa"/>
          <w:right w:w="108" w:type="dxa"/>
        </w:tblCellMar>
      </w:tblPr>
      <w:tblGrid>
        <w:gridCol w:w="1068"/>
        <w:gridCol w:w="1606"/>
        <w:gridCol w:w="6948"/>
      </w:tblGrid>
      <w:tr w14:paraId="5F2B497A">
        <w:tblPrEx>
          <w:tblCellMar>
            <w:top w:w="0" w:type="dxa"/>
            <w:left w:w="108" w:type="dxa"/>
            <w:bottom w:w="0" w:type="dxa"/>
            <w:right w:w="108" w:type="dxa"/>
          </w:tblCellMar>
        </w:tblPrEx>
        <w:trPr>
          <w:trHeight w:val="460" w:hRule="atLeast"/>
        </w:trPr>
        <w:tc>
          <w:tcPr>
            <w:tcW w:w="555" w:type="pct"/>
            <w:tcBorders>
              <w:top w:val="single" w:color="auto" w:sz="4" w:space="0"/>
              <w:left w:val="single" w:color="auto" w:sz="4" w:space="0"/>
              <w:bottom w:val="single" w:color="auto" w:sz="4" w:space="0"/>
              <w:right w:val="single" w:color="auto" w:sz="4" w:space="0"/>
            </w:tcBorders>
            <w:vAlign w:val="center"/>
          </w:tcPr>
          <w:p w14:paraId="5ED7B734">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60FA00B6">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9" w:type="pct"/>
            <w:tcBorders>
              <w:top w:val="single" w:color="auto" w:sz="4" w:space="0"/>
              <w:left w:val="nil"/>
              <w:bottom w:val="single" w:color="auto" w:sz="4" w:space="0"/>
              <w:right w:val="single" w:color="auto" w:sz="4" w:space="0"/>
            </w:tcBorders>
            <w:vAlign w:val="center"/>
          </w:tcPr>
          <w:p w14:paraId="3F0B28AB">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4ED7A9DE">
        <w:tblPrEx>
          <w:tblCellMar>
            <w:top w:w="0" w:type="dxa"/>
            <w:left w:w="108" w:type="dxa"/>
            <w:bottom w:w="0" w:type="dxa"/>
            <w:right w:w="108" w:type="dxa"/>
          </w:tblCellMar>
        </w:tblPrEx>
        <w:trPr>
          <w:trHeight w:val="365" w:hRule="atLeast"/>
        </w:trPr>
        <w:tc>
          <w:tcPr>
            <w:tcW w:w="555" w:type="pct"/>
            <w:tcBorders>
              <w:top w:val="nil"/>
              <w:left w:val="single" w:color="auto" w:sz="4" w:space="0"/>
              <w:bottom w:val="single" w:color="auto" w:sz="4" w:space="0"/>
              <w:right w:val="single" w:color="auto" w:sz="4" w:space="0"/>
            </w:tcBorders>
            <w:vAlign w:val="center"/>
          </w:tcPr>
          <w:p w14:paraId="3D3BF485">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p>
        </w:tc>
        <w:tc>
          <w:tcPr>
            <w:tcW w:w="834" w:type="pct"/>
            <w:tcBorders>
              <w:top w:val="nil"/>
              <w:left w:val="nil"/>
              <w:bottom w:val="single" w:color="auto" w:sz="4" w:space="0"/>
              <w:right w:val="single" w:color="auto" w:sz="4" w:space="0"/>
            </w:tcBorders>
            <w:vAlign w:val="center"/>
          </w:tcPr>
          <w:p w14:paraId="69199935">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书名</w:t>
            </w:r>
          </w:p>
        </w:tc>
        <w:tc>
          <w:tcPr>
            <w:tcW w:w="3609" w:type="pct"/>
            <w:tcBorders>
              <w:top w:val="nil"/>
              <w:left w:val="nil"/>
              <w:bottom w:val="single" w:color="auto" w:sz="4" w:space="0"/>
              <w:right w:val="single" w:color="auto" w:sz="4" w:space="0"/>
            </w:tcBorders>
            <w:vAlign w:val="center"/>
          </w:tcPr>
          <w:p w14:paraId="17DD040C">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rPr>
              <w:t>《艺术、人文与科学：通识教育与人的全面发展——2025大学通识教育联盟年会论文选集</w:t>
            </w:r>
            <w:r>
              <w:rPr>
                <w:rFonts w:hint="eastAsia" w:asciiTheme="minorEastAsia" w:hAnsiTheme="minorEastAsia" w:eastAsiaTheme="minorEastAsia" w:cstheme="minorEastAsia"/>
                <w:b w:val="0"/>
                <w:bCs w:val="0"/>
                <w:sz w:val="24"/>
                <w:szCs w:val="24"/>
                <w:highlight w:val="none"/>
              </w:rPr>
              <w:t>》</w:t>
            </w:r>
          </w:p>
        </w:tc>
      </w:tr>
      <w:tr w14:paraId="462F671B">
        <w:tblPrEx>
          <w:tblCellMar>
            <w:top w:w="0" w:type="dxa"/>
            <w:left w:w="108" w:type="dxa"/>
            <w:bottom w:w="0" w:type="dxa"/>
            <w:right w:w="108" w:type="dxa"/>
          </w:tblCellMar>
        </w:tblPrEx>
        <w:trPr>
          <w:trHeight w:val="378" w:hRule="atLeast"/>
        </w:trPr>
        <w:tc>
          <w:tcPr>
            <w:tcW w:w="555" w:type="pct"/>
            <w:tcBorders>
              <w:top w:val="nil"/>
              <w:left w:val="single" w:color="auto" w:sz="4" w:space="0"/>
              <w:bottom w:val="single" w:color="auto" w:sz="4" w:space="0"/>
              <w:right w:val="single" w:color="auto" w:sz="4" w:space="0"/>
            </w:tcBorders>
            <w:vAlign w:val="center"/>
          </w:tcPr>
          <w:p w14:paraId="528CCE46">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2</w:t>
            </w:r>
          </w:p>
        </w:tc>
        <w:tc>
          <w:tcPr>
            <w:tcW w:w="834" w:type="pct"/>
            <w:tcBorders>
              <w:top w:val="nil"/>
              <w:left w:val="nil"/>
              <w:bottom w:val="single" w:color="auto" w:sz="4" w:space="0"/>
              <w:right w:val="single" w:color="auto" w:sz="4" w:space="0"/>
            </w:tcBorders>
            <w:vAlign w:val="center"/>
          </w:tcPr>
          <w:p w14:paraId="31C5F29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书号</w:t>
            </w:r>
          </w:p>
        </w:tc>
        <w:tc>
          <w:tcPr>
            <w:tcW w:w="3609" w:type="pct"/>
            <w:tcBorders>
              <w:top w:val="nil"/>
              <w:left w:val="nil"/>
              <w:bottom w:val="single" w:color="auto" w:sz="4" w:space="0"/>
              <w:right w:val="single" w:color="auto" w:sz="4" w:space="0"/>
            </w:tcBorders>
            <w:vAlign w:val="center"/>
          </w:tcPr>
          <w:p w14:paraId="792B9660">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一个书号</w:t>
            </w:r>
          </w:p>
        </w:tc>
      </w:tr>
      <w:tr w14:paraId="1D5636A2">
        <w:tblPrEx>
          <w:tblCellMar>
            <w:top w:w="0" w:type="dxa"/>
            <w:left w:w="108" w:type="dxa"/>
            <w:bottom w:w="0" w:type="dxa"/>
            <w:right w:w="108" w:type="dxa"/>
          </w:tblCellMar>
        </w:tblPrEx>
        <w:trPr>
          <w:trHeight w:val="351" w:hRule="atLeast"/>
        </w:trPr>
        <w:tc>
          <w:tcPr>
            <w:tcW w:w="555" w:type="pct"/>
            <w:tcBorders>
              <w:top w:val="nil"/>
              <w:left w:val="single" w:color="auto" w:sz="4" w:space="0"/>
              <w:bottom w:val="single" w:color="auto" w:sz="4" w:space="0"/>
              <w:right w:val="single" w:color="auto" w:sz="4" w:space="0"/>
            </w:tcBorders>
            <w:vAlign w:val="center"/>
          </w:tcPr>
          <w:p w14:paraId="475B3D77">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3</w:t>
            </w:r>
          </w:p>
        </w:tc>
        <w:tc>
          <w:tcPr>
            <w:tcW w:w="834" w:type="pct"/>
            <w:tcBorders>
              <w:top w:val="nil"/>
              <w:left w:val="nil"/>
              <w:bottom w:val="single" w:color="auto" w:sz="4" w:space="0"/>
              <w:right w:val="single" w:color="auto" w:sz="4" w:space="0"/>
            </w:tcBorders>
            <w:vAlign w:val="center"/>
          </w:tcPr>
          <w:p w14:paraId="3F07B4D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开本</w:t>
            </w:r>
          </w:p>
        </w:tc>
        <w:tc>
          <w:tcPr>
            <w:tcW w:w="3609" w:type="pct"/>
            <w:tcBorders>
              <w:top w:val="nil"/>
              <w:left w:val="nil"/>
              <w:bottom w:val="single" w:color="auto" w:sz="4" w:space="0"/>
              <w:right w:val="single" w:color="auto" w:sz="4" w:space="0"/>
            </w:tcBorders>
            <w:vAlign w:val="center"/>
          </w:tcPr>
          <w:p w14:paraId="49BDC501">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32开</w:t>
            </w:r>
            <w:r>
              <w:rPr>
                <w:rFonts w:hint="eastAsia" w:asciiTheme="minorEastAsia" w:hAnsiTheme="minorEastAsia" w:eastAsiaTheme="minorEastAsia" w:cstheme="minorEastAsia"/>
                <w:color w:val="000000"/>
                <w:kern w:val="0"/>
                <w:sz w:val="24"/>
                <w:szCs w:val="24"/>
                <w:highlight w:val="none"/>
                <w:lang w:val="en-US" w:eastAsia="zh-CN"/>
              </w:rPr>
              <w:t>130mm-185mm</w:t>
            </w:r>
          </w:p>
        </w:tc>
      </w:tr>
      <w:tr w14:paraId="62D7F2F8">
        <w:tblPrEx>
          <w:tblCellMar>
            <w:top w:w="0" w:type="dxa"/>
            <w:left w:w="108" w:type="dxa"/>
            <w:bottom w:w="0" w:type="dxa"/>
            <w:right w:w="108" w:type="dxa"/>
          </w:tblCellMar>
        </w:tblPrEx>
        <w:trPr>
          <w:trHeight w:val="392" w:hRule="atLeast"/>
        </w:trPr>
        <w:tc>
          <w:tcPr>
            <w:tcW w:w="555" w:type="pct"/>
            <w:tcBorders>
              <w:top w:val="nil"/>
              <w:left w:val="single" w:color="auto" w:sz="4" w:space="0"/>
              <w:bottom w:val="single" w:color="auto" w:sz="4" w:space="0"/>
              <w:right w:val="single" w:color="auto" w:sz="4" w:space="0"/>
            </w:tcBorders>
            <w:vAlign w:val="center"/>
          </w:tcPr>
          <w:p w14:paraId="1AD43711">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4</w:t>
            </w:r>
          </w:p>
        </w:tc>
        <w:tc>
          <w:tcPr>
            <w:tcW w:w="834" w:type="pct"/>
            <w:tcBorders>
              <w:top w:val="nil"/>
              <w:left w:val="nil"/>
              <w:bottom w:val="single" w:color="auto" w:sz="4" w:space="0"/>
              <w:right w:val="single" w:color="auto" w:sz="4" w:space="0"/>
            </w:tcBorders>
            <w:vAlign w:val="center"/>
          </w:tcPr>
          <w:p w14:paraId="156D01ED">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册数</w:t>
            </w:r>
          </w:p>
        </w:tc>
        <w:tc>
          <w:tcPr>
            <w:tcW w:w="3609" w:type="pct"/>
            <w:tcBorders>
              <w:top w:val="nil"/>
              <w:left w:val="nil"/>
              <w:bottom w:val="single" w:color="auto" w:sz="4" w:space="0"/>
              <w:right w:val="single" w:color="auto" w:sz="4" w:space="0"/>
            </w:tcBorders>
            <w:vAlign w:val="center"/>
          </w:tcPr>
          <w:p w14:paraId="7BE3FC82">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册</w:t>
            </w:r>
          </w:p>
        </w:tc>
      </w:tr>
      <w:tr w14:paraId="1A0C6CEF">
        <w:tblPrEx>
          <w:tblCellMar>
            <w:top w:w="0" w:type="dxa"/>
            <w:left w:w="108" w:type="dxa"/>
            <w:bottom w:w="0" w:type="dxa"/>
            <w:right w:w="108" w:type="dxa"/>
          </w:tblCellMar>
        </w:tblPrEx>
        <w:trPr>
          <w:trHeight w:val="406" w:hRule="atLeast"/>
        </w:trPr>
        <w:tc>
          <w:tcPr>
            <w:tcW w:w="555" w:type="pct"/>
            <w:tcBorders>
              <w:top w:val="nil"/>
              <w:left w:val="single" w:color="auto" w:sz="4" w:space="0"/>
              <w:bottom w:val="single" w:color="auto" w:sz="4" w:space="0"/>
              <w:right w:val="single" w:color="auto" w:sz="4" w:space="0"/>
            </w:tcBorders>
            <w:vAlign w:val="center"/>
          </w:tcPr>
          <w:p w14:paraId="23FD2768">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5</w:t>
            </w:r>
          </w:p>
        </w:tc>
        <w:tc>
          <w:tcPr>
            <w:tcW w:w="834" w:type="pct"/>
            <w:tcBorders>
              <w:top w:val="nil"/>
              <w:left w:val="nil"/>
              <w:bottom w:val="single" w:color="auto" w:sz="4" w:space="0"/>
              <w:right w:val="single" w:color="auto" w:sz="4" w:space="0"/>
            </w:tcBorders>
            <w:vAlign w:val="center"/>
          </w:tcPr>
          <w:p w14:paraId="654C50E5">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页数</w:t>
            </w:r>
          </w:p>
        </w:tc>
        <w:tc>
          <w:tcPr>
            <w:tcW w:w="3609" w:type="pct"/>
            <w:tcBorders>
              <w:top w:val="nil"/>
              <w:left w:val="nil"/>
              <w:bottom w:val="single" w:color="auto" w:sz="4" w:space="0"/>
              <w:right w:val="single" w:color="auto" w:sz="4" w:space="0"/>
            </w:tcBorders>
            <w:vAlign w:val="center"/>
          </w:tcPr>
          <w:p w14:paraId="53295865">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约2</w:t>
            </w:r>
            <w:r>
              <w:rPr>
                <w:rFonts w:ascii="宋体" w:hAnsi="宋体" w:cs="宋体"/>
                <w:color w:val="000000"/>
                <w:kern w:val="0"/>
                <w:sz w:val="24"/>
                <w:szCs w:val="24"/>
                <w:highlight w:val="none"/>
              </w:rPr>
              <w:t>40</w:t>
            </w:r>
            <w:r>
              <w:rPr>
                <w:rFonts w:hint="eastAsia" w:ascii="宋体" w:hAnsi="宋体" w:cs="宋体"/>
                <w:color w:val="000000"/>
                <w:kern w:val="0"/>
                <w:sz w:val="24"/>
                <w:szCs w:val="24"/>
                <w:highlight w:val="none"/>
              </w:rPr>
              <w:t>页；约</w:t>
            </w:r>
            <w:r>
              <w:rPr>
                <w:rFonts w:hint="eastAsia" w:asciiTheme="minorEastAsia" w:hAnsiTheme="minorEastAsia" w:eastAsiaTheme="minorEastAsia" w:cstheme="minorEastAsia"/>
                <w:sz w:val="24"/>
                <w:szCs w:val="24"/>
                <w:highlight w:val="none"/>
                <w:lang w:val="en-US" w:eastAsia="zh-CN"/>
              </w:rPr>
              <w:t>7.5</w:t>
            </w:r>
            <w:r>
              <w:rPr>
                <w:rFonts w:hint="eastAsia" w:ascii="宋体" w:hAnsi="宋体" w:cs="宋体"/>
                <w:color w:val="000000"/>
                <w:kern w:val="0"/>
                <w:sz w:val="24"/>
                <w:szCs w:val="24"/>
                <w:highlight w:val="none"/>
              </w:rPr>
              <w:t>印张</w:t>
            </w:r>
          </w:p>
        </w:tc>
      </w:tr>
      <w:tr w14:paraId="3539BBCF">
        <w:tblPrEx>
          <w:tblCellMar>
            <w:top w:w="0" w:type="dxa"/>
            <w:left w:w="108" w:type="dxa"/>
            <w:bottom w:w="0" w:type="dxa"/>
            <w:right w:w="108" w:type="dxa"/>
          </w:tblCellMar>
        </w:tblPrEx>
        <w:trPr>
          <w:trHeight w:val="392" w:hRule="atLeast"/>
        </w:trPr>
        <w:tc>
          <w:tcPr>
            <w:tcW w:w="555" w:type="pct"/>
            <w:tcBorders>
              <w:top w:val="nil"/>
              <w:left w:val="single" w:color="auto" w:sz="4" w:space="0"/>
              <w:bottom w:val="single" w:color="auto" w:sz="4" w:space="0"/>
              <w:right w:val="single" w:color="auto" w:sz="4" w:space="0"/>
            </w:tcBorders>
            <w:vAlign w:val="center"/>
          </w:tcPr>
          <w:p w14:paraId="66C8AE7C">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6</w:t>
            </w:r>
          </w:p>
        </w:tc>
        <w:tc>
          <w:tcPr>
            <w:tcW w:w="834" w:type="pct"/>
            <w:tcBorders>
              <w:top w:val="nil"/>
              <w:left w:val="nil"/>
              <w:bottom w:val="single" w:color="auto" w:sz="4" w:space="0"/>
              <w:right w:val="single" w:color="auto" w:sz="4" w:space="0"/>
            </w:tcBorders>
            <w:vAlign w:val="center"/>
          </w:tcPr>
          <w:p w14:paraId="22D182B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字数</w:t>
            </w:r>
          </w:p>
        </w:tc>
        <w:tc>
          <w:tcPr>
            <w:tcW w:w="3609" w:type="pct"/>
            <w:tcBorders>
              <w:top w:val="nil"/>
              <w:left w:val="nil"/>
              <w:bottom w:val="single" w:color="auto" w:sz="4" w:space="0"/>
              <w:right w:val="single" w:color="auto" w:sz="4" w:space="0"/>
            </w:tcBorders>
            <w:vAlign w:val="center"/>
          </w:tcPr>
          <w:p w14:paraId="53DE1C74">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00千字</w:t>
            </w:r>
          </w:p>
        </w:tc>
      </w:tr>
      <w:tr w14:paraId="66C45623">
        <w:tblPrEx>
          <w:tblCellMar>
            <w:top w:w="0" w:type="dxa"/>
            <w:left w:w="108" w:type="dxa"/>
            <w:bottom w:w="0" w:type="dxa"/>
            <w:right w:w="108" w:type="dxa"/>
          </w:tblCellMar>
        </w:tblPrEx>
        <w:trPr>
          <w:trHeight w:val="378" w:hRule="atLeast"/>
        </w:trPr>
        <w:tc>
          <w:tcPr>
            <w:tcW w:w="555" w:type="pct"/>
            <w:tcBorders>
              <w:top w:val="nil"/>
              <w:left w:val="single" w:color="auto" w:sz="4" w:space="0"/>
              <w:bottom w:val="single" w:color="auto" w:sz="4" w:space="0"/>
              <w:right w:val="single" w:color="auto" w:sz="4" w:space="0"/>
            </w:tcBorders>
            <w:vAlign w:val="center"/>
          </w:tcPr>
          <w:p w14:paraId="4AA6AD35">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7</w:t>
            </w:r>
          </w:p>
        </w:tc>
        <w:tc>
          <w:tcPr>
            <w:tcW w:w="834" w:type="pct"/>
            <w:tcBorders>
              <w:top w:val="nil"/>
              <w:left w:val="nil"/>
              <w:bottom w:val="single" w:color="auto" w:sz="4" w:space="0"/>
              <w:right w:val="single" w:color="auto" w:sz="4" w:space="0"/>
            </w:tcBorders>
            <w:vAlign w:val="center"/>
          </w:tcPr>
          <w:p w14:paraId="1F9017BE">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图数</w:t>
            </w:r>
          </w:p>
        </w:tc>
        <w:tc>
          <w:tcPr>
            <w:tcW w:w="3609" w:type="pct"/>
            <w:tcBorders>
              <w:top w:val="nil"/>
              <w:left w:val="nil"/>
              <w:bottom w:val="single" w:color="auto" w:sz="4" w:space="0"/>
              <w:right w:val="single" w:color="auto" w:sz="4" w:space="0"/>
            </w:tcBorders>
            <w:vAlign w:val="center"/>
          </w:tcPr>
          <w:p w14:paraId="7AC8A5BD">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150</w:t>
            </w:r>
            <w:r>
              <w:rPr>
                <w:rFonts w:hint="eastAsia" w:ascii="宋体" w:hAnsi="宋体" w:cs="宋体"/>
                <w:color w:val="000000"/>
                <w:kern w:val="0"/>
                <w:sz w:val="24"/>
                <w:szCs w:val="24"/>
                <w:highlight w:val="none"/>
              </w:rPr>
              <w:t>幅</w:t>
            </w:r>
          </w:p>
        </w:tc>
      </w:tr>
      <w:tr w14:paraId="431BCB63">
        <w:tblPrEx>
          <w:tblCellMar>
            <w:top w:w="0" w:type="dxa"/>
            <w:left w:w="108" w:type="dxa"/>
            <w:bottom w:w="0" w:type="dxa"/>
            <w:right w:w="108" w:type="dxa"/>
          </w:tblCellMar>
        </w:tblPrEx>
        <w:trPr>
          <w:trHeight w:val="378" w:hRule="atLeast"/>
        </w:trPr>
        <w:tc>
          <w:tcPr>
            <w:tcW w:w="555" w:type="pct"/>
            <w:tcBorders>
              <w:top w:val="nil"/>
              <w:left w:val="single" w:color="auto" w:sz="4" w:space="0"/>
              <w:bottom w:val="single" w:color="auto" w:sz="4" w:space="0"/>
              <w:right w:val="single" w:color="auto" w:sz="4" w:space="0"/>
            </w:tcBorders>
            <w:vAlign w:val="center"/>
          </w:tcPr>
          <w:p w14:paraId="2D7BB117">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8</w:t>
            </w:r>
          </w:p>
        </w:tc>
        <w:tc>
          <w:tcPr>
            <w:tcW w:w="834" w:type="pct"/>
            <w:tcBorders>
              <w:top w:val="nil"/>
              <w:left w:val="nil"/>
              <w:bottom w:val="single" w:color="auto" w:sz="4" w:space="0"/>
              <w:right w:val="single" w:color="auto" w:sz="4" w:space="0"/>
            </w:tcBorders>
            <w:vAlign w:val="center"/>
          </w:tcPr>
          <w:p w14:paraId="4763BA4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印数</w:t>
            </w:r>
          </w:p>
        </w:tc>
        <w:tc>
          <w:tcPr>
            <w:tcW w:w="3609" w:type="pct"/>
            <w:tcBorders>
              <w:top w:val="nil"/>
              <w:left w:val="nil"/>
              <w:bottom w:val="single" w:color="auto" w:sz="4" w:space="0"/>
              <w:right w:val="single" w:color="auto" w:sz="4" w:space="0"/>
            </w:tcBorders>
            <w:vAlign w:val="center"/>
          </w:tcPr>
          <w:p w14:paraId="1B244EBF">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1000</w:t>
            </w:r>
            <w:r>
              <w:rPr>
                <w:rFonts w:hint="eastAsia" w:ascii="宋体" w:hAnsi="宋体" w:cs="宋体"/>
                <w:color w:val="000000"/>
                <w:kern w:val="0"/>
                <w:sz w:val="24"/>
                <w:szCs w:val="24"/>
                <w:highlight w:val="none"/>
              </w:rPr>
              <w:t>本</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册</w:t>
            </w:r>
          </w:p>
        </w:tc>
      </w:tr>
      <w:tr w14:paraId="727D184F">
        <w:tblPrEx>
          <w:tblCellMar>
            <w:top w:w="0" w:type="dxa"/>
            <w:left w:w="108" w:type="dxa"/>
            <w:bottom w:w="0" w:type="dxa"/>
            <w:right w:w="108" w:type="dxa"/>
          </w:tblCellMar>
        </w:tblPrEx>
        <w:trPr>
          <w:trHeight w:val="419" w:hRule="atLeast"/>
        </w:trPr>
        <w:tc>
          <w:tcPr>
            <w:tcW w:w="555" w:type="pct"/>
            <w:tcBorders>
              <w:top w:val="nil"/>
              <w:left w:val="single" w:color="auto" w:sz="4" w:space="0"/>
              <w:bottom w:val="single" w:color="auto" w:sz="4" w:space="0"/>
              <w:right w:val="single" w:color="auto" w:sz="4" w:space="0"/>
            </w:tcBorders>
            <w:vAlign w:val="center"/>
          </w:tcPr>
          <w:p w14:paraId="093443CC">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9</w:t>
            </w:r>
          </w:p>
        </w:tc>
        <w:tc>
          <w:tcPr>
            <w:tcW w:w="834" w:type="pct"/>
            <w:tcBorders>
              <w:top w:val="nil"/>
              <w:left w:val="nil"/>
              <w:bottom w:val="single" w:color="auto" w:sz="4" w:space="0"/>
              <w:right w:val="single" w:color="auto" w:sz="4" w:space="0"/>
            </w:tcBorders>
            <w:vAlign w:val="center"/>
          </w:tcPr>
          <w:p w14:paraId="0EE3B0F0">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装订</w:t>
            </w:r>
          </w:p>
        </w:tc>
        <w:tc>
          <w:tcPr>
            <w:tcW w:w="3609" w:type="pct"/>
            <w:tcBorders>
              <w:top w:val="nil"/>
              <w:left w:val="nil"/>
              <w:bottom w:val="single" w:color="auto" w:sz="4" w:space="0"/>
              <w:right w:val="single" w:color="auto" w:sz="4" w:space="0"/>
            </w:tcBorders>
            <w:vAlign w:val="center"/>
          </w:tcPr>
          <w:p w14:paraId="2EA1699D">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卡书式装订</w:t>
            </w:r>
          </w:p>
        </w:tc>
      </w:tr>
      <w:tr w14:paraId="55974218">
        <w:tblPrEx>
          <w:tblCellMar>
            <w:top w:w="0" w:type="dxa"/>
            <w:left w:w="108" w:type="dxa"/>
            <w:bottom w:w="0" w:type="dxa"/>
            <w:right w:w="108" w:type="dxa"/>
          </w:tblCellMar>
        </w:tblPrEx>
        <w:trPr>
          <w:trHeight w:val="378" w:hRule="atLeast"/>
        </w:trPr>
        <w:tc>
          <w:tcPr>
            <w:tcW w:w="555" w:type="pct"/>
            <w:tcBorders>
              <w:top w:val="nil"/>
              <w:left w:val="single" w:color="auto" w:sz="4" w:space="0"/>
              <w:bottom w:val="single" w:color="auto" w:sz="4" w:space="0"/>
              <w:right w:val="single" w:color="auto" w:sz="4" w:space="0"/>
            </w:tcBorders>
            <w:vAlign w:val="center"/>
          </w:tcPr>
          <w:p w14:paraId="319D28F9">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w:t>
            </w:r>
          </w:p>
        </w:tc>
        <w:tc>
          <w:tcPr>
            <w:tcW w:w="834" w:type="pct"/>
            <w:tcBorders>
              <w:top w:val="nil"/>
              <w:left w:val="nil"/>
              <w:bottom w:val="single" w:color="auto" w:sz="4" w:space="0"/>
              <w:right w:val="single" w:color="auto" w:sz="4" w:space="0"/>
            </w:tcBorders>
            <w:vAlign w:val="center"/>
          </w:tcPr>
          <w:p w14:paraId="712A49B9">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工艺</w:t>
            </w:r>
          </w:p>
        </w:tc>
        <w:tc>
          <w:tcPr>
            <w:tcW w:w="3609" w:type="pct"/>
            <w:tcBorders>
              <w:top w:val="nil"/>
              <w:left w:val="nil"/>
              <w:bottom w:val="single" w:color="auto" w:sz="4" w:space="0"/>
              <w:right w:val="single" w:color="auto" w:sz="4" w:space="0"/>
            </w:tcBorders>
            <w:vAlign w:val="center"/>
          </w:tcPr>
          <w:p w14:paraId="3D5D5FD8">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rPr>
              <w:t>封面四色+金印刷，过油、UV、烫金</w:t>
            </w:r>
          </w:p>
        </w:tc>
      </w:tr>
      <w:tr w14:paraId="07B60AFC">
        <w:tblPrEx>
          <w:tblCellMar>
            <w:top w:w="0" w:type="dxa"/>
            <w:left w:w="108" w:type="dxa"/>
            <w:bottom w:w="0" w:type="dxa"/>
            <w:right w:w="108" w:type="dxa"/>
          </w:tblCellMar>
        </w:tblPrEx>
        <w:trPr>
          <w:trHeight w:val="406" w:hRule="atLeast"/>
        </w:trPr>
        <w:tc>
          <w:tcPr>
            <w:tcW w:w="555" w:type="pct"/>
            <w:tcBorders>
              <w:top w:val="nil"/>
              <w:left w:val="single" w:color="auto" w:sz="4" w:space="0"/>
              <w:bottom w:val="single" w:color="auto" w:sz="4" w:space="0"/>
              <w:right w:val="single" w:color="auto" w:sz="4" w:space="0"/>
            </w:tcBorders>
            <w:vAlign w:val="center"/>
          </w:tcPr>
          <w:p w14:paraId="1753A8C4">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11</w:t>
            </w:r>
          </w:p>
        </w:tc>
        <w:tc>
          <w:tcPr>
            <w:tcW w:w="834" w:type="pct"/>
            <w:tcBorders>
              <w:top w:val="nil"/>
              <w:left w:val="nil"/>
              <w:bottom w:val="single" w:color="auto" w:sz="4" w:space="0"/>
              <w:right w:val="single" w:color="auto" w:sz="4" w:space="0"/>
            </w:tcBorders>
            <w:vAlign w:val="center"/>
          </w:tcPr>
          <w:p w14:paraId="0A51E53D">
            <w:pPr>
              <w:widowControl/>
              <w:jc w:val="center"/>
              <w:rPr>
                <w:rFonts w:hint="default" w:asci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封面用纸</w:t>
            </w:r>
          </w:p>
        </w:tc>
        <w:tc>
          <w:tcPr>
            <w:tcW w:w="3609" w:type="pct"/>
            <w:tcBorders>
              <w:top w:val="nil"/>
              <w:left w:val="nil"/>
              <w:bottom w:val="single" w:color="auto" w:sz="4" w:space="0"/>
              <w:right w:val="single" w:color="auto" w:sz="4" w:space="0"/>
            </w:tcBorders>
            <w:vAlign w:val="center"/>
          </w:tcPr>
          <w:p w14:paraId="7377437F">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350克白卡</w:t>
            </w:r>
          </w:p>
        </w:tc>
      </w:tr>
      <w:tr w14:paraId="66BF889F">
        <w:tblPrEx>
          <w:tblCellMar>
            <w:top w:w="0" w:type="dxa"/>
            <w:left w:w="108" w:type="dxa"/>
            <w:bottom w:w="0" w:type="dxa"/>
            <w:right w:w="108" w:type="dxa"/>
          </w:tblCellMar>
        </w:tblPrEx>
        <w:trPr>
          <w:trHeight w:val="406" w:hRule="atLeast"/>
        </w:trPr>
        <w:tc>
          <w:tcPr>
            <w:tcW w:w="555" w:type="pct"/>
            <w:tcBorders>
              <w:top w:val="nil"/>
              <w:left w:val="single" w:color="auto" w:sz="4" w:space="0"/>
              <w:bottom w:val="single" w:color="auto" w:sz="4" w:space="0"/>
              <w:right w:val="single" w:color="auto" w:sz="4" w:space="0"/>
            </w:tcBorders>
            <w:vAlign w:val="center"/>
          </w:tcPr>
          <w:p w14:paraId="44DD2996">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w:t>
            </w:r>
          </w:p>
        </w:tc>
        <w:tc>
          <w:tcPr>
            <w:tcW w:w="834" w:type="pct"/>
            <w:tcBorders>
              <w:top w:val="nil"/>
              <w:left w:val="nil"/>
              <w:bottom w:val="single" w:color="auto" w:sz="4" w:space="0"/>
              <w:right w:val="single" w:color="auto" w:sz="4" w:space="0"/>
            </w:tcBorders>
            <w:vAlign w:val="center"/>
          </w:tcPr>
          <w:p w14:paraId="47369181">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环衬</w:t>
            </w:r>
          </w:p>
        </w:tc>
        <w:tc>
          <w:tcPr>
            <w:tcW w:w="3609" w:type="pct"/>
            <w:tcBorders>
              <w:top w:val="nil"/>
              <w:left w:val="nil"/>
              <w:bottom w:val="single" w:color="auto" w:sz="4" w:space="0"/>
              <w:right w:val="single" w:color="auto" w:sz="4" w:space="0"/>
            </w:tcBorders>
            <w:vAlign w:val="center"/>
          </w:tcPr>
          <w:p w14:paraId="5E60B94F">
            <w:pPr>
              <w:widowControl/>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220克艺术纸</w:t>
            </w:r>
          </w:p>
        </w:tc>
      </w:tr>
      <w:tr w14:paraId="5C8C944B">
        <w:tblPrEx>
          <w:tblCellMar>
            <w:top w:w="0" w:type="dxa"/>
            <w:left w:w="108" w:type="dxa"/>
            <w:bottom w:w="0" w:type="dxa"/>
            <w:right w:w="108" w:type="dxa"/>
          </w:tblCellMar>
        </w:tblPrEx>
        <w:trPr>
          <w:trHeight w:val="392" w:hRule="atLeast"/>
        </w:trPr>
        <w:tc>
          <w:tcPr>
            <w:tcW w:w="555" w:type="pct"/>
            <w:tcBorders>
              <w:top w:val="nil"/>
              <w:left w:val="single" w:color="auto" w:sz="4" w:space="0"/>
              <w:bottom w:val="single" w:color="auto" w:sz="4" w:space="0"/>
              <w:right w:val="single" w:color="auto" w:sz="4" w:space="0"/>
            </w:tcBorders>
            <w:vAlign w:val="center"/>
          </w:tcPr>
          <w:p w14:paraId="224A9536">
            <w:pPr>
              <w:widowControl/>
              <w:jc w:val="center"/>
              <w:rPr>
                <w:rFonts w:hint="eastAsia" w:ascii="宋体" w:eastAsia="宋体" w:cs="宋体"/>
                <w:color w:val="000000"/>
                <w:kern w:val="0"/>
                <w:sz w:val="24"/>
                <w:szCs w:val="24"/>
                <w:highlight w:val="none"/>
                <w:lang w:eastAsia="zh-CN"/>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3</w:t>
            </w:r>
          </w:p>
        </w:tc>
        <w:tc>
          <w:tcPr>
            <w:tcW w:w="834" w:type="pct"/>
            <w:tcBorders>
              <w:top w:val="nil"/>
              <w:left w:val="nil"/>
              <w:bottom w:val="single" w:color="auto" w:sz="4" w:space="0"/>
              <w:right w:val="single" w:color="auto" w:sz="4" w:space="0"/>
            </w:tcBorders>
            <w:vAlign w:val="center"/>
          </w:tcPr>
          <w:p w14:paraId="340A11DD">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内文用纸</w:t>
            </w:r>
          </w:p>
        </w:tc>
        <w:tc>
          <w:tcPr>
            <w:tcW w:w="3609" w:type="pct"/>
            <w:tcBorders>
              <w:top w:val="nil"/>
              <w:left w:val="nil"/>
              <w:bottom w:val="single" w:color="auto" w:sz="4" w:space="0"/>
              <w:right w:val="single" w:color="auto" w:sz="4" w:space="0"/>
            </w:tcBorders>
            <w:vAlign w:val="center"/>
          </w:tcPr>
          <w:p w14:paraId="66347E94">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120东方书纸</w:t>
            </w:r>
          </w:p>
        </w:tc>
      </w:tr>
      <w:tr w14:paraId="1A31DFC9">
        <w:tblPrEx>
          <w:tblCellMar>
            <w:top w:w="0" w:type="dxa"/>
            <w:left w:w="108" w:type="dxa"/>
            <w:bottom w:w="0" w:type="dxa"/>
            <w:right w:w="108" w:type="dxa"/>
          </w:tblCellMar>
        </w:tblPrEx>
        <w:trPr>
          <w:trHeight w:val="1247" w:hRule="atLeast"/>
        </w:trPr>
        <w:tc>
          <w:tcPr>
            <w:tcW w:w="555" w:type="pct"/>
            <w:tcBorders>
              <w:top w:val="nil"/>
              <w:left w:val="single" w:color="auto" w:sz="4" w:space="0"/>
              <w:bottom w:val="single" w:color="auto" w:sz="4" w:space="0"/>
              <w:right w:val="single" w:color="auto" w:sz="4" w:space="0"/>
            </w:tcBorders>
            <w:vAlign w:val="center"/>
          </w:tcPr>
          <w:p w14:paraId="290597D4">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14</w:t>
            </w:r>
          </w:p>
        </w:tc>
        <w:tc>
          <w:tcPr>
            <w:tcW w:w="834" w:type="pct"/>
            <w:tcBorders>
              <w:top w:val="nil"/>
              <w:left w:val="nil"/>
              <w:bottom w:val="single" w:color="auto" w:sz="4" w:space="0"/>
              <w:right w:val="single" w:color="auto" w:sz="4" w:space="0"/>
            </w:tcBorders>
            <w:vAlign w:val="center"/>
          </w:tcPr>
          <w:p w14:paraId="6FB5FB6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出版说明</w:t>
            </w:r>
          </w:p>
        </w:tc>
        <w:tc>
          <w:tcPr>
            <w:tcW w:w="3609" w:type="pct"/>
            <w:tcBorders>
              <w:top w:val="nil"/>
              <w:left w:val="nil"/>
              <w:bottom w:val="single" w:color="auto" w:sz="4" w:space="0"/>
              <w:right w:val="single" w:color="auto" w:sz="4" w:space="0"/>
            </w:tcBorders>
            <w:vAlign w:val="center"/>
          </w:tcPr>
          <w:p w14:paraId="207E1D99">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本书将作为</w:t>
            </w:r>
            <w:r>
              <w:rPr>
                <w:rFonts w:hint="eastAsia" w:asciiTheme="minorEastAsia" w:hAnsiTheme="minorEastAsia" w:eastAsiaTheme="minorEastAsia" w:cstheme="minorEastAsia"/>
                <w:color w:val="000000"/>
                <w:kern w:val="0"/>
                <w:sz w:val="24"/>
                <w:szCs w:val="24"/>
                <w:highlight w:val="none"/>
                <w:lang w:val="en-US" w:eastAsia="zh-CN"/>
              </w:rPr>
              <w:t>学术成果展示用书</w:t>
            </w:r>
            <w:r>
              <w:rPr>
                <w:rFonts w:hint="eastAsia" w:asciiTheme="minorEastAsia" w:hAnsiTheme="minorEastAsia" w:eastAsiaTheme="minorEastAsia" w:cstheme="minorEastAsia"/>
                <w:color w:val="000000"/>
                <w:kern w:val="0"/>
                <w:sz w:val="24"/>
                <w:szCs w:val="24"/>
                <w:highlight w:val="none"/>
              </w:rPr>
              <w:t>，印制质量要求制作精美。</w:t>
            </w:r>
          </w:p>
          <w:p w14:paraId="2EADA846">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2</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甲方负责上述所有作品集的拍片、封面设计、装帧设计、编辑校对、文字排版、彩页制版、印刷装订、交付给出版社。</w:t>
            </w:r>
          </w:p>
          <w:p w14:paraId="7A09C667">
            <w:pPr>
              <w:widowControl/>
              <w:jc w:val="left"/>
              <w:rPr>
                <w:rFonts w:hint="eastAsia" w:eastAsia="宋体"/>
                <w:highlight w:val="none"/>
                <w:lang w:val="en-US" w:eastAsia="zh-CN"/>
              </w:rPr>
            </w:pPr>
            <w:r>
              <w:rPr>
                <w:rFonts w:hint="eastAsia" w:asciiTheme="minorEastAsia" w:hAnsiTheme="minorEastAsia" w:eastAsiaTheme="minorEastAsia" w:cstheme="minorEastAsia"/>
                <w:color w:val="000000"/>
                <w:kern w:val="0"/>
                <w:sz w:val="24"/>
                <w:szCs w:val="24"/>
                <w:highlight w:val="none"/>
              </w:rPr>
              <w:t>3</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书稿由编著单位直接提供给出版社，书稿达到“齐、清、定”的出版要求。</w:t>
            </w:r>
          </w:p>
        </w:tc>
      </w:tr>
    </w:tbl>
    <w:p w14:paraId="065A25B2">
      <w:pPr>
        <w:pStyle w:val="9"/>
        <w:rPr>
          <w:rFonts w:hint="default"/>
          <w:highlight w:val="none"/>
          <w:lang w:val="en-US" w:eastAsia="zh-CN"/>
        </w:rPr>
      </w:pPr>
    </w:p>
    <w:p w14:paraId="1B7BADEE">
      <w:pPr>
        <w:numPr>
          <w:ilvl w:val="0"/>
          <w:numId w:val="2"/>
        </w:numPr>
        <w:ind w:left="240" w:leftChars="0" w:firstLineChars="0"/>
        <w:rPr>
          <w:rFonts w:hint="eastAsia" w:eastAsia="宋体" w:cs="宋体"/>
          <w:bCs/>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lang w:val="en-US" w:eastAsia="zh-CN"/>
        </w:rPr>
        <w:t>幕间：策展教育—— 二十一世纪艺术/教育圆桌会论文集 Ⅲ</w:t>
      </w:r>
      <w:r>
        <w:rPr>
          <w:rFonts w:hint="eastAsia" w:asciiTheme="minorEastAsia" w:hAnsiTheme="minorEastAsia" w:eastAsiaTheme="minorEastAsia" w:cstheme="minorEastAsia"/>
          <w:b w:val="0"/>
          <w:bCs w:val="0"/>
          <w:sz w:val="24"/>
          <w:szCs w:val="24"/>
          <w:highlight w:val="none"/>
          <w:lang w:eastAsia="zh-CN"/>
        </w:rPr>
        <w:t>》</w:t>
      </w:r>
      <w:r>
        <w:rPr>
          <w:rFonts w:hint="eastAsia" w:eastAsia="宋体" w:cs="宋体"/>
          <w:bCs/>
          <w:highlight w:val="none"/>
          <w:lang w:val="en-US" w:eastAsia="zh-CN"/>
        </w:rPr>
        <w:t>，最高限价是</w:t>
      </w:r>
      <w:r>
        <w:rPr>
          <w:rFonts w:hint="eastAsia" w:asciiTheme="minorEastAsia" w:hAnsiTheme="minorEastAsia" w:eastAsiaTheme="minorEastAsia" w:cstheme="minorEastAsia"/>
          <w:sz w:val="24"/>
          <w:szCs w:val="24"/>
          <w:highlight w:val="none"/>
          <w:lang w:val="en-US" w:eastAsia="zh-CN"/>
        </w:rPr>
        <w:t>90000.00</w:t>
      </w:r>
      <w:r>
        <w:rPr>
          <w:rFonts w:hint="eastAsia" w:eastAsia="宋体" w:cs="宋体"/>
          <w:bCs/>
          <w:highlight w:val="none"/>
          <w:lang w:val="en-US" w:eastAsia="zh-CN"/>
        </w:rPr>
        <w:t>元。</w:t>
      </w:r>
    </w:p>
    <w:tbl>
      <w:tblPr>
        <w:tblStyle w:val="17"/>
        <w:tblW w:w="4997" w:type="pct"/>
        <w:tblInd w:w="0" w:type="dxa"/>
        <w:tblLayout w:type="autofit"/>
        <w:tblCellMar>
          <w:top w:w="0" w:type="dxa"/>
          <w:left w:w="108" w:type="dxa"/>
          <w:bottom w:w="0" w:type="dxa"/>
          <w:right w:w="108" w:type="dxa"/>
        </w:tblCellMar>
      </w:tblPr>
      <w:tblGrid>
        <w:gridCol w:w="1068"/>
        <w:gridCol w:w="1606"/>
        <w:gridCol w:w="6948"/>
      </w:tblGrid>
      <w:tr w14:paraId="61F8094A">
        <w:tblPrEx>
          <w:tblCellMar>
            <w:top w:w="0" w:type="dxa"/>
            <w:left w:w="108" w:type="dxa"/>
            <w:bottom w:w="0" w:type="dxa"/>
            <w:right w:w="108" w:type="dxa"/>
          </w:tblCellMar>
        </w:tblPrEx>
        <w:trPr>
          <w:trHeight w:val="454" w:hRule="atLeast"/>
        </w:trPr>
        <w:tc>
          <w:tcPr>
            <w:tcW w:w="555" w:type="pct"/>
            <w:tcBorders>
              <w:top w:val="single" w:color="auto" w:sz="4" w:space="0"/>
              <w:left w:val="single" w:color="auto" w:sz="4" w:space="0"/>
              <w:bottom w:val="single" w:color="auto" w:sz="4" w:space="0"/>
              <w:right w:val="single" w:color="auto" w:sz="4" w:space="0"/>
            </w:tcBorders>
            <w:vAlign w:val="center"/>
          </w:tcPr>
          <w:p w14:paraId="11BCB4D9">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4A8C9C58">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9" w:type="pct"/>
            <w:tcBorders>
              <w:top w:val="single" w:color="auto" w:sz="4" w:space="0"/>
              <w:left w:val="nil"/>
              <w:bottom w:val="single" w:color="auto" w:sz="4" w:space="0"/>
              <w:right w:val="single" w:color="auto" w:sz="4" w:space="0"/>
            </w:tcBorders>
            <w:vAlign w:val="center"/>
          </w:tcPr>
          <w:p w14:paraId="6D8DC7DF">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6013FCCD">
        <w:tblPrEx>
          <w:tblCellMar>
            <w:top w:w="0" w:type="dxa"/>
            <w:left w:w="108" w:type="dxa"/>
            <w:bottom w:w="0" w:type="dxa"/>
            <w:right w:w="108" w:type="dxa"/>
          </w:tblCellMar>
        </w:tblPrEx>
        <w:trPr>
          <w:trHeight w:val="447" w:hRule="atLeast"/>
        </w:trPr>
        <w:tc>
          <w:tcPr>
            <w:tcW w:w="555" w:type="pct"/>
            <w:tcBorders>
              <w:top w:val="nil"/>
              <w:left w:val="single" w:color="auto" w:sz="4" w:space="0"/>
              <w:bottom w:val="single" w:color="auto" w:sz="4" w:space="0"/>
              <w:right w:val="single" w:color="auto" w:sz="4" w:space="0"/>
            </w:tcBorders>
            <w:vAlign w:val="center"/>
          </w:tcPr>
          <w:p w14:paraId="2C94DC31">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p>
        </w:tc>
        <w:tc>
          <w:tcPr>
            <w:tcW w:w="834" w:type="pct"/>
            <w:tcBorders>
              <w:top w:val="nil"/>
              <w:left w:val="nil"/>
              <w:bottom w:val="single" w:color="auto" w:sz="4" w:space="0"/>
              <w:right w:val="single" w:color="auto" w:sz="4" w:space="0"/>
            </w:tcBorders>
            <w:vAlign w:val="center"/>
          </w:tcPr>
          <w:p w14:paraId="0FD49E5A">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书名</w:t>
            </w:r>
          </w:p>
        </w:tc>
        <w:tc>
          <w:tcPr>
            <w:tcW w:w="3609" w:type="pct"/>
            <w:tcBorders>
              <w:top w:val="nil"/>
              <w:left w:val="nil"/>
              <w:bottom w:val="single" w:color="auto" w:sz="4" w:space="0"/>
              <w:right w:val="single" w:color="auto" w:sz="4" w:space="0"/>
            </w:tcBorders>
            <w:vAlign w:val="center"/>
          </w:tcPr>
          <w:p w14:paraId="4FC39446">
            <w:pPr>
              <w:pStyle w:val="22"/>
              <w:ind w:firstLine="0" w:firstLineChars="0"/>
              <w:jc w:val="center"/>
              <w:rPr>
                <w:rFonts w:ascii="宋体" w:cs="宋体"/>
                <w:color w:val="000000"/>
                <w:kern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lang w:val="en-US" w:eastAsia="zh-CN"/>
              </w:rPr>
              <w:t>幕间：策展教育—— 二十一世纪艺术/教育圆桌会论文集 Ⅲ</w:t>
            </w:r>
            <w:r>
              <w:rPr>
                <w:rFonts w:hint="eastAsia" w:asciiTheme="minorEastAsia" w:hAnsiTheme="minorEastAsia" w:eastAsiaTheme="minorEastAsia" w:cstheme="minorEastAsia"/>
                <w:b w:val="0"/>
                <w:bCs w:val="0"/>
                <w:sz w:val="24"/>
                <w:szCs w:val="24"/>
                <w:highlight w:val="none"/>
                <w:lang w:eastAsia="zh-CN"/>
              </w:rPr>
              <w:t>》</w:t>
            </w:r>
          </w:p>
        </w:tc>
      </w:tr>
      <w:tr w14:paraId="5F2A66CF">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36FB16C7">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2</w:t>
            </w:r>
          </w:p>
        </w:tc>
        <w:tc>
          <w:tcPr>
            <w:tcW w:w="834" w:type="pct"/>
            <w:tcBorders>
              <w:top w:val="nil"/>
              <w:left w:val="nil"/>
              <w:bottom w:val="single" w:color="auto" w:sz="4" w:space="0"/>
              <w:right w:val="single" w:color="auto" w:sz="4" w:space="0"/>
            </w:tcBorders>
            <w:vAlign w:val="center"/>
          </w:tcPr>
          <w:p w14:paraId="1BD45CC5">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书号</w:t>
            </w:r>
          </w:p>
        </w:tc>
        <w:tc>
          <w:tcPr>
            <w:tcW w:w="3609" w:type="pct"/>
            <w:tcBorders>
              <w:top w:val="nil"/>
              <w:left w:val="nil"/>
              <w:bottom w:val="single" w:color="auto" w:sz="4" w:space="0"/>
              <w:right w:val="single" w:color="auto" w:sz="4" w:space="0"/>
            </w:tcBorders>
            <w:vAlign w:val="center"/>
          </w:tcPr>
          <w:p w14:paraId="5FE39F1E">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一个书号</w:t>
            </w:r>
          </w:p>
        </w:tc>
      </w:tr>
      <w:tr w14:paraId="582EC654">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0BE379D9">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3</w:t>
            </w:r>
          </w:p>
        </w:tc>
        <w:tc>
          <w:tcPr>
            <w:tcW w:w="834" w:type="pct"/>
            <w:tcBorders>
              <w:top w:val="nil"/>
              <w:left w:val="nil"/>
              <w:bottom w:val="single" w:color="auto" w:sz="4" w:space="0"/>
              <w:right w:val="single" w:color="auto" w:sz="4" w:space="0"/>
            </w:tcBorders>
            <w:vAlign w:val="center"/>
          </w:tcPr>
          <w:p w14:paraId="51E1B59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开本</w:t>
            </w:r>
          </w:p>
        </w:tc>
        <w:tc>
          <w:tcPr>
            <w:tcW w:w="3609" w:type="pct"/>
            <w:tcBorders>
              <w:top w:val="nil"/>
              <w:left w:val="nil"/>
              <w:bottom w:val="single" w:color="auto" w:sz="4" w:space="0"/>
              <w:right w:val="single" w:color="auto" w:sz="4" w:space="0"/>
            </w:tcBorders>
            <w:vAlign w:val="center"/>
          </w:tcPr>
          <w:p w14:paraId="6AA13D2F">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32开</w:t>
            </w:r>
            <w:r>
              <w:rPr>
                <w:rFonts w:hint="eastAsia" w:asciiTheme="minorEastAsia" w:hAnsiTheme="minorEastAsia" w:eastAsiaTheme="minorEastAsia" w:cstheme="minorEastAsia"/>
                <w:color w:val="000000"/>
                <w:kern w:val="0"/>
                <w:sz w:val="24"/>
                <w:szCs w:val="24"/>
                <w:highlight w:val="none"/>
                <w:lang w:val="en-US" w:eastAsia="zh-CN"/>
              </w:rPr>
              <w:t>130mm-185mm</w:t>
            </w:r>
          </w:p>
        </w:tc>
      </w:tr>
      <w:tr w14:paraId="131D8B6A">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1BF4B509">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4</w:t>
            </w:r>
          </w:p>
        </w:tc>
        <w:tc>
          <w:tcPr>
            <w:tcW w:w="834" w:type="pct"/>
            <w:tcBorders>
              <w:top w:val="nil"/>
              <w:left w:val="nil"/>
              <w:bottom w:val="single" w:color="auto" w:sz="4" w:space="0"/>
              <w:right w:val="single" w:color="auto" w:sz="4" w:space="0"/>
            </w:tcBorders>
            <w:vAlign w:val="center"/>
          </w:tcPr>
          <w:p w14:paraId="267C38CB">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册数</w:t>
            </w:r>
          </w:p>
        </w:tc>
        <w:tc>
          <w:tcPr>
            <w:tcW w:w="3609" w:type="pct"/>
            <w:tcBorders>
              <w:top w:val="nil"/>
              <w:left w:val="nil"/>
              <w:bottom w:val="single" w:color="auto" w:sz="4" w:space="0"/>
              <w:right w:val="single" w:color="auto" w:sz="4" w:space="0"/>
            </w:tcBorders>
            <w:vAlign w:val="center"/>
          </w:tcPr>
          <w:p w14:paraId="4DCDA2C5">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册</w:t>
            </w:r>
          </w:p>
        </w:tc>
      </w:tr>
      <w:tr w14:paraId="1E716BAA">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5F6C937B">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5</w:t>
            </w:r>
          </w:p>
        </w:tc>
        <w:tc>
          <w:tcPr>
            <w:tcW w:w="834" w:type="pct"/>
            <w:tcBorders>
              <w:top w:val="nil"/>
              <w:left w:val="nil"/>
              <w:bottom w:val="single" w:color="auto" w:sz="4" w:space="0"/>
              <w:right w:val="single" w:color="auto" w:sz="4" w:space="0"/>
            </w:tcBorders>
            <w:vAlign w:val="center"/>
          </w:tcPr>
          <w:p w14:paraId="604F64CF">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页数</w:t>
            </w:r>
          </w:p>
        </w:tc>
        <w:tc>
          <w:tcPr>
            <w:tcW w:w="3609" w:type="pct"/>
            <w:tcBorders>
              <w:top w:val="nil"/>
              <w:left w:val="nil"/>
              <w:bottom w:val="single" w:color="auto" w:sz="4" w:space="0"/>
              <w:right w:val="single" w:color="auto" w:sz="4" w:space="0"/>
            </w:tcBorders>
            <w:vAlign w:val="center"/>
          </w:tcPr>
          <w:p w14:paraId="111D15DB">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256</w:t>
            </w:r>
            <w:r>
              <w:rPr>
                <w:rFonts w:hint="eastAsia" w:ascii="宋体" w:hAnsi="宋体" w:cs="宋体"/>
                <w:color w:val="000000"/>
                <w:kern w:val="0"/>
                <w:sz w:val="24"/>
                <w:szCs w:val="24"/>
                <w:highlight w:val="none"/>
              </w:rPr>
              <w:t>页；约</w:t>
            </w:r>
            <w:r>
              <w:rPr>
                <w:rFonts w:hint="eastAsia" w:asciiTheme="minorEastAsia" w:hAnsiTheme="minorEastAsia" w:eastAsiaTheme="minorEastAsia" w:cstheme="minorEastAsia"/>
                <w:sz w:val="24"/>
                <w:szCs w:val="24"/>
                <w:highlight w:val="none"/>
                <w:lang w:val="en-US" w:eastAsia="zh-CN"/>
              </w:rPr>
              <w:t>8</w:t>
            </w:r>
            <w:r>
              <w:rPr>
                <w:rFonts w:hint="eastAsia" w:ascii="宋体" w:hAnsi="宋体" w:cs="宋体"/>
                <w:color w:val="000000"/>
                <w:kern w:val="0"/>
                <w:sz w:val="24"/>
                <w:szCs w:val="24"/>
                <w:highlight w:val="none"/>
              </w:rPr>
              <w:t>印张</w:t>
            </w:r>
          </w:p>
        </w:tc>
      </w:tr>
      <w:tr w14:paraId="3935E39D">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2D2E0120">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6</w:t>
            </w:r>
          </w:p>
        </w:tc>
        <w:tc>
          <w:tcPr>
            <w:tcW w:w="834" w:type="pct"/>
            <w:tcBorders>
              <w:top w:val="nil"/>
              <w:left w:val="nil"/>
              <w:bottom w:val="single" w:color="auto" w:sz="4" w:space="0"/>
              <w:right w:val="single" w:color="auto" w:sz="4" w:space="0"/>
            </w:tcBorders>
            <w:vAlign w:val="center"/>
          </w:tcPr>
          <w:p w14:paraId="6ADB776F">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字数</w:t>
            </w:r>
          </w:p>
        </w:tc>
        <w:tc>
          <w:tcPr>
            <w:tcW w:w="3609" w:type="pct"/>
            <w:tcBorders>
              <w:top w:val="nil"/>
              <w:left w:val="nil"/>
              <w:bottom w:val="single" w:color="auto" w:sz="4" w:space="0"/>
              <w:right w:val="single" w:color="auto" w:sz="4" w:space="0"/>
            </w:tcBorders>
            <w:vAlign w:val="center"/>
          </w:tcPr>
          <w:p w14:paraId="02D6A219">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180</w:t>
            </w:r>
            <w:r>
              <w:rPr>
                <w:rFonts w:hint="eastAsia" w:ascii="宋体" w:hAnsi="宋体" w:cs="宋体"/>
                <w:color w:val="000000"/>
                <w:kern w:val="0"/>
                <w:sz w:val="24"/>
                <w:szCs w:val="24"/>
                <w:highlight w:val="none"/>
              </w:rPr>
              <w:t>千字</w:t>
            </w:r>
          </w:p>
        </w:tc>
      </w:tr>
      <w:tr w14:paraId="6486D31F">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7E14E739">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7</w:t>
            </w:r>
          </w:p>
        </w:tc>
        <w:tc>
          <w:tcPr>
            <w:tcW w:w="834" w:type="pct"/>
            <w:tcBorders>
              <w:top w:val="nil"/>
              <w:left w:val="nil"/>
              <w:bottom w:val="single" w:color="auto" w:sz="4" w:space="0"/>
              <w:right w:val="single" w:color="auto" w:sz="4" w:space="0"/>
            </w:tcBorders>
            <w:vAlign w:val="center"/>
          </w:tcPr>
          <w:p w14:paraId="6ADB8C0B">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图数</w:t>
            </w:r>
          </w:p>
        </w:tc>
        <w:tc>
          <w:tcPr>
            <w:tcW w:w="3609" w:type="pct"/>
            <w:tcBorders>
              <w:top w:val="nil"/>
              <w:left w:val="nil"/>
              <w:bottom w:val="single" w:color="auto" w:sz="4" w:space="0"/>
              <w:right w:val="single" w:color="auto" w:sz="4" w:space="0"/>
            </w:tcBorders>
            <w:vAlign w:val="center"/>
          </w:tcPr>
          <w:p w14:paraId="2A80637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100</w:t>
            </w:r>
            <w:r>
              <w:rPr>
                <w:rFonts w:hint="eastAsia" w:ascii="宋体" w:hAnsi="宋体" w:cs="宋体"/>
                <w:color w:val="000000"/>
                <w:kern w:val="0"/>
                <w:sz w:val="24"/>
                <w:szCs w:val="24"/>
                <w:highlight w:val="none"/>
              </w:rPr>
              <w:t>幅</w:t>
            </w:r>
          </w:p>
        </w:tc>
      </w:tr>
      <w:tr w14:paraId="424D25BD">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347E88AF">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8</w:t>
            </w:r>
          </w:p>
        </w:tc>
        <w:tc>
          <w:tcPr>
            <w:tcW w:w="834" w:type="pct"/>
            <w:tcBorders>
              <w:top w:val="nil"/>
              <w:left w:val="nil"/>
              <w:bottom w:val="single" w:color="auto" w:sz="4" w:space="0"/>
              <w:right w:val="single" w:color="auto" w:sz="4" w:space="0"/>
            </w:tcBorders>
            <w:vAlign w:val="center"/>
          </w:tcPr>
          <w:p w14:paraId="4556EA84">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印数</w:t>
            </w:r>
          </w:p>
        </w:tc>
        <w:tc>
          <w:tcPr>
            <w:tcW w:w="3609" w:type="pct"/>
            <w:tcBorders>
              <w:top w:val="nil"/>
              <w:left w:val="nil"/>
              <w:bottom w:val="single" w:color="auto" w:sz="4" w:space="0"/>
              <w:right w:val="single" w:color="auto" w:sz="4" w:space="0"/>
            </w:tcBorders>
            <w:vAlign w:val="center"/>
          </w:tcPr>
          <w:p w14:paraId="5947DE68">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1000</w:t>
            </w:r>
            <w:r>
              <w:rPr>
                <w:rFonts w:hint="eastAsia" w:ascii="宋体" w:hAnsi="宋体" w:cs="宋体"/>
                <w:color w:val="000000"/>
                <w:kern w:val="0"/>
                <w:sz w:val="24"/>
                <w:szCs w:val="24"/>
                <w:highlight w:val="none"/>
              </w:rPr>
              <w:t>本</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册</w:t>
            </w:r>
          </w:p>
        </w:tc>
      </w:tr>
      <w:tr w14:paraId="4800F438">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515B049A">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9</w:t>
            </w:r>
          </w:p>
        </w:tc>
        <w:tc>
          <w:tcPr>
            <w:tcW w:w="834" w:type="pct"/>
            <w:tcBorders>
              <w:top w:val="nil"/>
              <w:left w:val="nil"/>
              <w:bottom w:val="single" w:color="auto" w:sz="4" w:space="0"/>
              <w:right w:val="single" w:color="auto" w:sz="4" w:space="0"/>
            </w:tcBorders>
            <w:vAlign w:val="center"/>
          </w:tcPr>
          <w:p w14:paraId="37EA869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装订</w:t>
            </w:r>
          </w:p>
        </w:tc>
        <w:tc>
          <w:tcPr>
            <w:tcW w:w="3609" w:type="pct"/>
            <w:tcBorders>
              <w:top w:val="nil"/>
              <w:left w:val="nil"/>
              <w:bottom w:val="single" w:color="auto" w:sz="4" w:space="0"/>
              <w:right w:val="single" w:color="auto" w:sz="4" w:space="0"/>
            </w:tcBorders>
            <w:vAlign w:val="center"/>
          </w:tcPr>
          <w:p w14:paraId="6703521C">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卡书式装订</w:t>
            </w:r>
          </w:p>
        </w:tc>
      </w:tr>
      <w:tr w14:paraId="1E704B4A">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750484EA">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w:t>
            </w:r>
          </w:p>
        </w:tc>
        <w:tc>
          <w:tcPr>
            <w:tcW w:w="834" w:type="pct"/>
            <w:tcBorders>
              <w:top w:val="nil"/>
              <w:left w:val="nil"/>
              <w:bottom w:val="single" w:color="auto" w:sz="4" w:space="0"/>
              <w:right w:val="single" w:color="auto" w:sz="4" w:space="0"/>
            </w:tcBorders>
            <w:vAlign w:val="center"/>
          </w:tcPr>
          <w:p w14:paraId="6E2F413A">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工艺</w:t>
            </w:r>
          </w:p>
        </w:tc>
        <w:tc>
          <w:tcPr>
            <w:tcW w:w="3609" w:type="pct"/>
            <w:tcBorders>
              <w:top w:val="nil"/>
              <w:left w:val="nil"/>
              <w:bottom w:val="single" w:color="auto" w:sz="4" w:space="0"/>
              <w:right w:val="single" w:color="auto" w:sz="4" w:space="0"/>
            </w:tcBorders>
            <w:vAlign w:val="center"/>
          </w:tcPr>
          <w:p w14:paraId="295D01B4">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rPr>
              <w:t>封面四色+金印刷，过油、UV、烫金</w:t>
            </w:r>
          </w:p>
        </w:tc>
      </w:tr>
      <w:tr w14:paraId="4567079B">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361A2500">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11</w:t>
            </w:r>
          </w:p>
        </w:tc>
        <w:tc>
          <w:tcPr>
            <w:tcW w:w="834" w:type="pct"/>
            <w:tcBorders>
              <w:top w:val="nil"/>
              <w:left w:val="nil"/>
              <w:bottom w:val="single" w:color="auto" w:sz="4" w:space="0"/>
              <w:right w:val="single" w:color="auto" w:sz="4" w:space="0"/>
            </w:tcBorders>
            <w:vAlign w:val="center"/>
          </w:tcPr>
          <w:p w14:paraId="2A58B1C3">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封面用纸</w:t>
            </w:r>
          </w:p>
        </w:tc>
        <w:tc>
          <w:tcPr>
            <w:tcW w:w="3609" w:type="pct"/>
            <w:tcBorders>
              <w:top w:val="nil"/>
              <w:left w:val="nil"/>
              <w:bottom w:val="single" w:color="auto" w:sz="4" w:space="0"/>
              <w:right w:val="single" w:color="auto" w:sz="4" w:space="0"/>
            </w:tcBorders>
            <w:vAlign w:val="center"/>
          </w:tcPr>
          <w:p w14:paraId="6A59E46F">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350克白卡</w:t>
            </w:r>
          </w:p>
        </w:tc>
      </w:tr>
      <w:tr w14:paraId="6FCD4A4B">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shd w:val="clear" w:color="auto" w:fill="auto"/>
            <w:vAlign w:val="center"/>
          </w:tcPr>
          <w:p w14:paraId="02B4D00F">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12</w:t>
            </w:r>
          </w:p>
        </w:tc>
        <w:tc>
          <w:tcPr>
            <w:tcW w:w="834" w:type="pct"/>
            <w:tcBorders>
              <w:top w:val="nil"/>
              <w:left w:val="nil"/>
              <w:bottom w:val="single" w:color="auto" w:sz="4" w:space="0"/>
              <w:right w:val="single" w:color="auto" w:sz="4" w:space="0"/>
            </w:tcBorders>
            <w:shd w:val="clear" w:color="auto" w:fill="auto"/>
            <w:vAlign w:val="center"/>
          </w:tcPr>
          <w:p w14:paraId="7A680E8D">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环衬</w:t>
            </w:r>
          </w:p>
        </w:tc>
        <w:tc>
          <w:tcPr>
            <w:tcW w:w="3609" w:type="pct"/>
            <w:tcBorders>
              <w:top w:val="nil"/>
              <w:left w:val="nil"/>
              <w:bottom w:val="single" w:color="auto" w:sz="4" w:space="0"/>
              <w:right w:val="single" w:color="auto" w:sz="4" w:space="0"/>
            </w:tcBorders>
            <w:shd w:val="clear" w:color="auto" w:fill="auto"/>
            <w:vAlign w:val="center"/>
          </w:tcPr>
          <w:p w14:paraId="387B82E3">
            <w:pPr>
              <w:widowControl/>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220克艺术纸</w:t>
            </w:r>
          </w:p>
        </w:tc>
      </w:tr>
      <w:tr w14:paraId="388D391A">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313E0710">
            <w:pPr>
              <w:widowControl/>
              <w:jc w:val="center"/>
              <w:rPr>
                <w:rFonts w:hint="eastAsia" w:ascii="宋体" w:eastAsia="宋体" w:cs="宋体"/>
                <w:color w:val="000000"/>
                <w:kern w:val="0"/>
                <w:sz w:val="24"/>
                <w:szCs w:val="24"/>
                <w:highlight w:val="none"/>
                <w:lang w:eastAsia="zh-CN"/>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3</w:t>
            </w:r>
          </w:p>
        </w:tc>
        <w:tc>
          <w:tcPr>
            <w:tcW w:w="834" w:type="pct"/>
            <w:tcBorders>
              <w:top w:val="nil"/>
              <w:left w:val="nil"/>
              <w:bottom w:val="single" w:color="auto" w:sz="4" w:space="0"/>
              <w:right w:val="single" w:color="auto" w:sz="4" w:space="0"/>
            </w:tcBorders>
            <w:vAlign w:val="center"/>
          </w:tcPr>
          <w:p w14:paraId="01D3737E">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内文用纸</w:t>
            </w:r>
          </w:p>
        </w:tc>
        <w:tc>
          <w:tcPr>
            <w:tcW w:w="3609" w:type="pct"/>
            <w:tcBorders>
              <w:top w:val="nil"/>
              <w:left w:val="nil"/>
              <w:bottom w:val="single" w:color="auto" w:sz="4" w:space="0"/>
              <w:right w:val="single" w:color="auto" w:sz="4" w:space="0"/>
            </w:tcBorders>
            <w:vAlign w:val="center"/>
          </w:tcPr>
          <w:p w14:paraId="0543258A">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120东方书纸</w:t>
            </w:r>
          </w:p>
        </w:tc>
      </w:tr>
      <w:tr w14:paraId="7A2E9262">
        <w:tblPrEx>
          <w:tblCellMar>
            <w:top w:w="0" w:type="dxa"/>
            <w:left w:w="108" w:type="dxa"/>
            <w:bottom w:w="0" w:type="dxa"/>
            <w:right w:w="108" w:type="dxa"/>
          </w:tblCellMar>
        </w:tblPrEx>
        <w:trPr>
          <w:trHeight w:val="454" w:hRule="atLeast"/>
        </w:trPr>
        <w:tc>
          <w:tcPr>
            <w:tcW w:w="555" w:type="pct"/>
            <w:tcBorders>
              <w:top w:val="nil"/>
              <w:left w:val="single" w:color="auto" w:sz="4" w:space="0"/>
              <w:bottom w:val="single" w:color="auto" w:sz="4" w:space="0"/>
              <w:right w:val="single" w:color="auto" w:sz="4" w:space="0"/>
            </w:tcBorders>
            <w:vAlign w:val="center"/>
          </w:tcPr>
          <w:p w14:paraId="33635E2E">
            <w:pPr>
              <w:widowControl/>
              <w:jc w:val="center"/>
              <w:rPr>
                <w:rFonts w:hint="eastAsia" w:ascii="宋体" w:hAnsi="宋体" w:eastAsia="宋体" w:cs="宋体"/>
                <w:color w:val="000000"/>
                <w:kern w:val="0"/>
                <w:sz w:val="24"/>
                <w:szCs w:val="24"/>
                <w:highlight w:val="none"/>
                <w:lang w:eastAsia="zh-CN"/>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p>
        </w:tc>
        <w:tc>
          <w:tcPr>
            <w:tcW w:w="834" w:type="pct"/>
            <w:tcBorders>
              <w:top w:val="nil"/>
              <w:left w:val="nil"/>
              <w:bottom w:val="single" w:color="auto" w:sz="4" w:space="0"/>
              <w:right w:val="single" w:color="auto" w:sz="4" w:space="0"/>
            </w:tcBorders>
            <w:vAlign w:val="center"/>
          </w:tcPr>
          <w:p w14:paraId="7F98D05D">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出版说明</w:t>
            </w:r>
          </w:p>
        </w:tc>
        <w:tc>
          <w:tcPr>
            <w:tcW w:w="3609" w:type="pct"/>
            <w:tcBorders>
              <w:top w:val="nil"/>
              <w:left w:val="nil"/>
              <w:bottom w:val="single" w:color="auto" w:sz="4" w:space="0"/>
              <w:right w:val="single" w:color="auto" w:sz="4" w:space="0"/>
            </w:tcBorders>
            <w:vAlign w:val="center"/>
          </w:tcPr>
          <w:p w14:paraId="0FD3B588">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本书将作为</w:t>
            </w:r>
            <w:r>
              <w:rPr>
                <w:rFonts w:hint="eastAsia" w:asciiTheme="minorEastAsia" w:hAnsiTheme="minorEastAsia" w:eastAsiaTheme="minorEastAsia" w:cstheme="minorEastAsia"/>
                <w:color w:val="000000"/>
                <w:kern w:val="0"/>
                <w:sz w:val="24"/>
                <w:szCs w:val="24"/>
                <w:highlight w:val="none"/>
                <w:lang w:val="en-US" w:eastAsia="zh-CN"/>
              </w:rPr>
              <w:t>学术成果展示用书</w:t>
            </w:r>
            <w:r>
              <w:rPr>
                <w:rFonts w:hint="eastAsia" w:asciiTheme="minorEastAsia" w:hAnsiTheme="minorEastAsia" w:eastAsiaTheme="minorEastAsia" w:cstheme="minorEastAsia"/>
                <w:color w:val="000000"/>
                <w:kern w:val="0"/>
                <w:sz w:val="24"/>
                <w:szCs w:val="24"/>
                <w:highlight w:val="none"/>
              </w:rPr>
              <w:t>，印制质量要求制作精美。</w:t>
            </w:r>
          </w:p>
          <w:p w14:paraId="1EC5976F">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2</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甲方负责上述所有作品集的拍片、封面设计、装帧设计、编辑校对、文字排版、彩页制版、印刷装订、交付给出版社。</w:t>
            </w:r>
          </w:p>
          <w:p w14:paraId="6D1FBEBC">
            <w:pPr>
              <w:widowControl/>
              <w:jc w:val="left"/>
              <w:rPr>
                <w:rFonts w:hint="eastAsia" w:eastAsia="宋体"/>
                <w:highlight w:val="none"/>
                <w:lang w:val="en-US" w:eastAsia="zh-CN"/>
              </w:rPr>
            </w:pPr>
            <w:r>
              <w:rPr>
                <w:rFonts w:hint="eastAsia" w:asciiTheme="minorEastAsia" w:hAnsiTheme="minorEastAsia" w:eastAsiaTheme="minorEastAsia" w:cstheme="minorEastAsia"/>
                <w:color w:val="000000"/>
                <w:kern w:val="0"/>
                <w:sz w:val="24"/>
                <w:szCs w:val="24"/>
                <w:highlight w:val="none"/>
              </w:rPr>
              <w:t>3</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书稿由编著单位直接提供给出版社，书稿达到“齐、清、定”的出版要求。</w:t>
            </w:r>
          </w:p>
        </w:tc>
      </w:tr>
    </w:tbl>
    <w:p w14:paraId="51578D3E">
      <w:pPr>
        <w:pStyle w:val="9"/>
        <w:rPr>
          <w:rFonts w:hint="eastAsia" w:ascii="宋体" w:hAnsi="宋体" w:eastAsia="宋体" w:cs="宋体"/>
          <w:spacing w:val="0"/>
          <w:kern w:val="2"/>
          <w:sz w:val="24"/>
          <w:szCs w:val="24"/>
          <w:highlight w:val="none"/>
          <w:lang w:val="en-US" w:eastAsia="zh-CN" w:bidi="ar-SA"/>
        </w:rPr>
      </w:pPr>
    </w:p>
    <w:p w14:paraId="011CD16D">
      <w:pPr>
        <w:pStyle w:val="9"/>
        <w:numPr>
          <w:ilvl w:val="0"/>
          <w:numId w:val="2"/>
        </w:numPr>
        <w:ind w:left="240" w:leftChars="0" w:firstLine="0" w:firstLineChars="0"/>
        <w:rPr>
          <w:rFonts w:hint="eastAsia" w:ascii="宋体" w:hAnsi="宋体" w:eastAsia="宋体" w:cs="宋体"/>
          <w:spacing w:val="0"/>
          <w:kern w:val="2"/>
          <w:sz w:val="24"/>
          <w:szCs w:val="24"/>
          <w:highlight w:val="none"/>
          <w:lang w:val="en-US" w:eastAsia="zh-CN" w:bidi="ar-SA"/>
        </w:rPr>
      </w:pPr>
      <w:r>
        <w:rPr>
          <w:rFonts w:hint="eastAsia" w:asciiTheme="minorEastAsia" w:hAnsiTheme="minorEastAsia" w:eastAsiaTheme="minorEastAsia" w:cstheme="minorEastAsia"/>
          <w:b w:val="0"/>
          <w:bCs/>
          <w:kern w:val="0"/>
          <w:sz w:val="24"/>
          <w:szCs w:val="24"/>
          <w:highlight w:val="none"/>
          <w:lang w:val="en-US" w:eastAsia="zh-CN"/>
        </w:rPr>
        <w:t>《破人我之见，去利害得失——蔡元培的美育思想研究》</w:t>
      </w:r>
      <w:r>
        <w:rPr>
          <w:rFonts w:hint="eastAsia" w:ascii="宋体" w:hAnsi="宋体" w:eastAsia="宋体" w:cs="宋体"/>
          <w:b w:val="0"/>
          <w:bCs/>
          <w:spacing w:val="0"/>
          <w:kern w:val="2"/>
          <w:sz w:val="24"/>
          <w:szCs w:val="24"/>
          <w:highlight w:val="none"/>
          <w:lang w:val="en-US" w:eastAsia="zh-CN" w:bidi="ar-SA"/>
        </w:rPr>
        <w:t>，</w:t>
      </w:r>
      <w:r>
        <w:rPr>
          <w:rFonts w:hint="eastAsia" w:ascii="宋体" w:hAnsi="宋体" w:eastAsia="宋体" w:cs="宋体"/>
          <w:spacing w:val="0"/>
          <w:kern w:val="2"/>
          <w:sz w:val="24"/>
          <w:szCs w:val="24"/>
          <w:highlight w:val="none"/>
          <w:lang w:val="en-US" w:eastAsia="zh-CN" w:bidi="ar-SA"/>
        </w:rPr>
        <w:t>最高限价是</w:t>
      </w:r>
      <w:r>
        <w:rPr>
          <w:rFonts w:hint="eastAsia" w:asciiTheme="minorEastAsia" w:hAnsiTheme="minorEastAsia" w:eastAsiaTheme="minorEastAsia" w:cstheme="minorEastAsia"/>
          <w:sz w:val="24"/>
          <w:szCs w:val="24"/>
          <w:highlight w:val="none"/>
          <w:lang w:val="en-US" w:eastAsia="zh-CN"/>
        </w:rPr>
        <w:t>88000.00</w:t>
      </w:r>
      <w:r>
        <w:rPr>
          <w:rFonts w:hint="eastAsia" w:ascii="宋体" w:hAnsi="宋体" w:eastAsia="宋体" w:cs="宋体"/>
          <w:spacing w:val="0"/>
          <w:kern w:val="2"/>
          <w:sz w:val="24"/>
          <w:szCs w:val="24"/>
          <w:highlight w:val="none"/>
          <w:lang w:val="en-US" w:eastAsia="zh-CN" w:bidi="ar-SA"/>
        </w:rPr>
        <w:t>元。</w:t>
      </w:r>
    </w:p>
    <w:tbl>
      <w:tblPr>
        <w:tblStyle w:val="17"/>
        <w:tblW w:w="4998" w:type="pct"/>
        <w:tblInd w:w="0" w:type="dxa"/>
        <w:tblLayout w:type="autofit"/>
        <w:tblCellMar>
          <w:top w:w="0" w:type="dxa"/>
          <w:left w:w="108" w:type="dxa"/>
          <w:bottom w:w="0" w:type="dxa"/>
          <w:right w:w="108" w:type="dxa"/>
        </w:tblCellMar>
      </w:tblPr>
      <w:tblGrid>
        <w:gridCol w:w="1070"/>
        <w:gridCol w:w="1606"/>
        <w:gridCol w:w="6948"/>
      </w:tblGrid>
      <w:tr w14:paraId="22AC7A47">
        <w:tblPrEx>
          <w:tblCellMar>
            <w:top w:w="0" w:type="dxa"/>
            <w:left w:w="108" w:type="dxa"/>
            <w:bottom w:w="0" w:type="dxa"/>
            <w:right w:w="108" w:type="dxa"/>
          </w:tblCellMar>
        </w:tblPrEx>
        <w:trPr>
          <w:trHeight w:val="454" w:hRule="atLeast"/>
        </w:trPr>
        <w:tc>
          <w:tcPr>
            <w:tcW w:w="556" w:type="pct"/>
            <w:tcBorders>
              <w:top w:val="single" w:color="auto" w:sz="4" w:space="0"/>
              <w:left w:val="single" w:color="auto" w:sz="4" w:space="0"/>
              <w:bottom w:val="single" w:color="auto" w:sz="4" w:space="0"/>
              <w:right w:val="single" w:color="auto" w:sz="4" w:space="0"/>
            </w:tcBorders>
            <w:vAlign w:val="center"/>
          </w:tcPr>
          <w:p w14:paraId="24303CF8">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02F79BFA">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8" w:type="pct"/>
            <w:tcBorders>
              <w:top w:val="single" w:color="auto" w:sz="4" w:space="0"/>
              <w:left w:val="nil"/>
              <w:bottom w:val="single" w:color="auto" w:sz="4" w:space="0"/>
              <w:right w:val="single" w:color="auto" w:sz="4" w:space="0"/>
            </w:tcBorders>
            <w:vAlign w:val="center"/>
          </w:tcPr>
          <w:p w14:paraId="63CC71F9">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7C41BB67">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564B0BF3">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p>
        </w:tc>
        <w:tc>
          <w:tcPr>
            <w:tcW w:w="1606" w:type="dxa"/>
            <w:tcBorders>
              <w:top w:val="nil"/>
              <w:left w:val="nil"/>
              <w:bottom w:val="single" w:color="auto" w:sz="4" w:space="0"/>
              <w:right w:val="single" w:color="auto" w:sz="4" w:space="0"/>
            </w:tcBorders>
            <w:vAlign w:val="center"/>
          </w:tcPr>
          <w:p w14:paraId="3CE466BA">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书名</w:t>
            </w:r>
          </w:p>
        </w:tc>
        <w:tc>
          <w:tcPr>
            <w:tcW w:w="6948" w:type="dxa"/>
            <w:tcBorders>
              <w:top w:val="nil"/>
              <w:left w:val="nil"/>
              <w:bottom w:val="single" w:color="auto" w:sz="4" w:space="0"/>
              <w:right w:val="single" w:color="auto" w:sz="4" w:space="0"/>
            </w:tcBorders>
            <w:vAlign w:val="center"/>
          </w:tcPr>
          <w:p w14:paraId="45B1191A">
            <w:pPr>
              <w:pStyle w:val="22"/>
              <w:ind w:firstLine="0" w:firstLineChars="0"/>
              <w:jc w:val="center"/>
              <w:rPr>
                <w:rFonts w:ascii="宋体" w:cs="宋体"/>
                <w:color w:val="000000"/>
                <w:kern w:val="0"/>
                <w:sz w:val="24"/>
                <w:szCs w:val="24"/>
                <w:highlight w:val="none"/>
              </w:rPr>
            </w:pPr>
            <w:r>
              <w:rPr>
                <w:rFonts w:hint="eastAsia" w:asciiTheme="minorEastAsia" w:hAnsiTheme="minorEastAsia" w:eastAsiaTheme="minorEastAsia" w:cstheme="minorEastAsia"/>
                <w:b w:val="0"/>
                <w:bCs/>
                <w:kern w:val="0"/>
                <w:sz w:val="24"/>
                <w:szCs w:val="24"/>
                <w:highlight w:val="none"/>
                <w:lang w:val="en-US" w:eastAsia="zh-CN"/>
              </w:rPr>
              <w:t>《破人我之见，去利害得失——蔡元培的美育思想研究》</w:t>
            </w:r>
          </w:p>
        </w:tc>
      </w:tr>
      <w:tr w14:paraId="51176907">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376BCB6E">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2</w:t>
            </w:r>
          </w:p>
        </w:tc>
        <w:tc>
          <w:tcPr>
            <w:tcW w:w="1606" w:type="dxa"/>
            <w:tcBorders>
              <w:top w:val="nil"/>
              <w:left w:val="nil"/>
              <w:bottom w:val="single" w:color="auto" w:sz="4" w:space="0"/>
              <w:right w:val="single" w:color="auto" w:sz="4" w:space="0"/>
            </w:tcBorders>
            <w:vAlign w:val="center"/>
          </w:tcPr>
          <w:p w14:paraId="05D8447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书号</w:t>
            </w:r>
          </w:p>
        </w:tc>
        <w:tc>
          <w:tcPr>
            <w:tcW w:w="6948" w:type="dxa"/>
            <w:tcBorders>
              <w:top w:val="nil"/>
              <w:left w:val="nil"/>
              <w:bottom w:val="single" w:color="auto" w:sz="4" w:space="0"/>
              <w:right w:val="single" w:color="auto" w:sz="4" w:space="0"/>
            </w:tcBorders>
            <w:vAlign w:val="center"/>
          </w:tcPr>
          <w:p w14:paraId="0DD476A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一个书号</w:t>
            </w:r>
          </w:p>
        </w:tc>
      </w:tr>
      <w:tr w14:paraId="1260B546">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2596DBA3">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3</w:t>
            </w:r>
          </w:p>
        </w:tc>
        <w:tc>
          <w:tcPr>
            <w:tcW w:w="1606" w:type="dxa"/>
            <w:tcBorders>
              <w:top w:val="nil"/>
              <w:left w:val="nil"/>
              <w:bottom w:val="single" w:color="auto" w:sz="4" w:space="0"/>
              <w:right w:val="single" w:color="auto" w:sz="4" w:space="0"/>
            </w:tcBorders>
            <w:vAlign w:val="center"/>
          </w:tcPr>
          <w:p w14:paraId="39A9769C">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开本</w:t>
            </w:r>
          </w:p>
        </w:tc>
        <w:tc>
          <w:tcPr>
            <w:tcW w:w="6948" w:type="dxa"/>
            <w:tcBorders>
              <w:top w:val="nil"/>
              <w:left w:val="nil"/>
              <w:bottom w:val="single" w:color="auto" w:sz="4" w:space="0"/>
              <w:right w:val="single" w:color="auto" w:sz="4" w:space="0"/>
            </w:tcBorders>
            <w:vAlign w:val="center"/>
          </w:tcPr>
          <w:p w14:paraId="34CAEC92">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32开</w:t>
            </w:r>
            <w:r>
              <w:rPr>
                <w:rFonts w:hint="eastAsia" w:asciiTheme="minorEastAsia" w:hAnsiTheme="minorEastAsia" w:eastAsiaTheme="minorEastAsia" w:cstheme="minorEastAsia"/>
                <w:color w:val="000000"/>
                <w:kern w:val="0"/>
                <w:sz w:val="24"/>
                <w:szCs w:val="24"/>
                <w:highlight w:val="none"/>
                <w:lang w:val="en-US" w:eastAsia="zh-CN"/>
              </w:rPr>
              <w:t>130mm-185mm</w:t>
            </w:r>
          </w:p>
        </w:tc>
      </w:tr>
      <w:tr w14:paraId="428672D8">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2BA82261">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4</w:t>
            </w:r>
          </w:p>
        </w:tc>
        <w:tc>
          <w:tcPr>
            <w:tcW w:w="1606" w:type="dxa"/>
            <w:tcBorders>
              <w:top w:val="nil"/>
              <w:left w:val="nil"/>
              <w:bottom w:val="single" w:color="auto" w:sz="4" w:space="0"/>
              <w:right w:val="single" w:color="auto" w:sz="4" w:space="0"/>
            </w:tcBorders>
            <w:vAlign w:val="center"/>
          </w:tcPr>
          <w:p w14:paraId="122A09E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册数</w:t>
            </w:r>
          </w:p>
        </w:tc>
        <w:tc>
          <w:tcPr>
            <w:tcW w:w="6948" w:type="dxa"/>
            <w:tcBorders>
              <w:top w:val="nil"/>
              <w:left w:val="nil"/>
              <w:bottom w:val="single" w:color="auto" w:sz="4" w:space="0"/>
              <w:right w:val="single" w:color="auto" w:sz="4" w:space="0"/>
            </w:tcBorders>
            <w:vAlign w:val="center"/>
          </w:tcPr>
          <w:p w14:paraId="44E8804D">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册</w:t>
            </w:r>
          </w:p>
        </w:tc>
      </w:tr>
      <w:tr w14:paraId="556B43EE">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29972035">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5</w:t>
            </w:r>
          </w:p>
        </w:tc>
        <w:tc>
          <w:tcPr>
            <w:tcW w:w="1606" w:type="dxa"/>
            <w:tcBorders>
              <w:top w:val="nil"/>
              <w:left w:val="nil"/>
              <w:bottom w:val="single" w:color="auto" w:sz="4" w:space="0"/>
              <w:right w:val="single" w:color="auto" w:sz="4" w:space="0"/>
            </w:tcBorders>
            <w:vAlign w:val="center"/>
          </w:tcPr>
          <w:p w14:paraId="013DA329">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页数</w:t>
            </w:r>
          </w:p>
        </w:tc>
        <w:tc>
          <w:tcPr>
            <w:tcW w:w="6948" w:type="dxa"/>
            <w:tcBorders>
              <w:top w:val="nil"/>
              <w:left w:val="nil"/>
              <w:bottom w:val="single" w:color="auto" w:sz="4" w:space="0"/>
              <w:right w:val="single" w:color="auto" w:sz="4" w:space="0"/>
            </w:tcBorders>
            <w:vAlign w:val="center"/>
          </w:tcPr>
          <w:p w14:paraId="7C0A784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240</w:t>
            </w:r>
            <w:r>
              <w:rPr>
                <w:rFonts w:hint="eastAsia" w:ascii="宋体" w:hAnsi="宋体" w:cs="宋体"/>
                <w:color w:val="000000"/>
                <w:kern w:val="0"/>
                <w:sz w:val="24"/>
                <w:szCs w:val="24"/>
                <w:highlight w:val="none"/>
              </w:rPr>
              <w:t>页；约</w:t>
            </w:r>
            <w:r>
              <w:rPr>
                <w:rFonts w:hint="eastAsia" w:asciiTheme="minorEastAsia" w:hAnsiTheme="minorEastAsia" w:eastAsiaTheme="minorEastAsia" w:cstheme="minorEastAsia"/>
                <w:sz w:val="24"/>
                <w:szCs w:val="24"/>
                <w:highlight w:val="none"/>
                <w:lang w:val="en-US" w:eastAsia="zh-CN"/>
              </w:rPr>
              <w:t>7.5</w:t>
            </w:r>
            <w:r>
              <w:rPr>
                <w:rFonts w:hint="eastAsia" w:ascii="宋体" w:hAnsi="宋体" w:cs="宋体"/>
                <w:color w:val="000000"/>
                <w:kern w:val="0"/>
                <w:sz w:val="24"/>
                <w:szCs w:val="24"/>
                <w:highlight w:val="none"/>
              </w:rPr>
              <w:t>印张</w:t>
            </w:r>
          </w:p>
        </w:tc>
      </w:tr>
      <w:tr w14:paraId="66837410">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44F46FC2">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6</w:t>
            </w:r>
          </w:p>
        </w:tc>
        <w:tc>
          <w:tcPr>
            <w:tcW w:w="1606" w:type="dxa"/>
            <w:tcBorders>
              <w:top w:val="nil"/>
              <w:left w:val="nil"/>
              <w:bottom w:val="single" w:color="auto" w:sz="4" w:space="0"/>
              <w:right w:val="single" w:color="auto" w:sz="4" w:space="0"/>
            </w:tcBorders>
            <w:vAlign w:val="center"/>
          </w:tcPr>
          <w:p w14:paraId="0D236468">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字数</w:t>
            </w:r>
          </w:p>
        </w:tc>
        <w:tc>
          <w:tcPr>
            <w:tcW w:w="6948" w:type="dxa"/>
            <w:tcBorders>
              <w:top w:val="nil"/>
              <w:left w:val="nil"/>
              <w:bottom w:val="single" w:color="auto" w:sz="4" w:space="0"/>
              <w:right w:val="single" w:color="auto" w:sz="4" w:space="0"/>
            </w:tcBorders>
            <w:vAlign w:val="center"/>
          </w:tcPr>
          <w:p w14:paraId="26B0E441">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200</w:t>
            </w:r>
            <w:r>
              <w:rPr>
                <w:rFonts w:hint="eastAsia" w:ascii="宋体" w:hAnsi="宋体" w:cs="宋体"/>
                <w:color w:val="000000"/>
                <w:kern w:val="0"/>
                <w:sz w:val="24"/>
                <w:szCs w:val="24"/>
                <w:highlight w:val="none"/>
              </w:rPr>
              <w:t>千字</w:t>
            </w:r>
          </w:p>
        </w:tc>
      </w:tr>
      <w:tr w14:paraId="1354289A">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6A76000E">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7</w:t>
            </w:r>
          </w:p>
        </w:tc>
        <w:tc>
          <w:tcPr>
            <w:tcW w:w="1606" w:type="dxa"/>
            <w:tcBorders>
              <w:top w:val="nil"/>
              <w:left w:val="nil"/>
              <w:bottom w:val="single" w:color="auto" w:sz="4" w:space="0"/>
              <w:right w:val="single" w:color="auto" w:sz="4" w:space="0"/>
            </w:tcBorders>
            <w:vAlign w:val="center"/>
          </w:tcPr>
          <w:p w14:paraId="601C7D73">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图数</w:t>
            </w:r>
          </w:p>
        </w:tc>
        <w:tc>
          <w:tcPr>
            <w:tcW w:w="6948" w:type="dxa"/>
            <w:tcBorders>
              <w:top w:val="nil"/>
              <w:left w:val="nil"/>
              <w:bottom w:val="single" w:color="auto" w:sz="4" w:space="0"/>
              <w:right w:val="single" w:color="auto" w:sz="4" w:space="0"/>
            </w:tcBorders>
            <w:vAlign w:val="center"/>
          </w:tcPr>
          <w:p w14:paraId="321978F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30</w:t>
            </w:r>
            <w:r>
              <w:rPr>
                <w:rFonts w:hint="eastAsia" w:ascii="宋体" w:hAnsi="宋体" w:cs="宋体"/>
                <w:color w:val="000000"/>
                <w:kern w:val="0"/>
                <w:sz w:val="24"/>
                <w:szCs w:val="24"/>
                <w:highlight w:val="none"/>
              </w:rPr>
              <w:t>幅</w:t>
            </w:r>
          </w:p>
        </w:tc>
      </w:tr>
      <w:tr w14:paraId="5C920BD1">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4F307B4E">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8</w:t>
            </w:r>
          </w:p>
        </w:tc>
        <w:tc>
          <w:tcPr>
            <w:tcW w:w="1606" w:type="dxa"/>
            <w:tcBorders>
              <w:top w:val="nil"/>
              <w:left w:val="nil"/>
              <w:bottom w:val="single" w:color="auto" w:sz="4" w:space="0"/>
              <w:right w:val="single" w:color="auto" w:sz="4" w:space="0"/>
            </w:tcBorders>
            <w:vAlign w:val="center"/>
          </w:tcPr>
          <w:p w14:paraId="5DAB8C41">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印数</w:t>
            </w:r>
          </w:p>
        </w:tc>
        <w:tc>
          <w:tcPr>
            <w:tcW w:w="6948" w:type="dxa"/>
            <w:tcBorders>
              <w:top w:val="nil"/>
              <w:left w:val="nil"/>
              <w:bottom w:val="single" w:color="auto" w:sz="4" w:space="0"/>
              <w:right w:val="single" w:color="auto" w:sz="4" w:space="0"/>
            </w:tcBorders>
            <w:vAlign w:val="center"/>
          </w:tcPr>
          <w:p w14:paraId="24FC7628">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1000</w:t>
            </w:r>
            <w:r>
              <w:rPr>
                <w:rFonts w:hint="eastAsia" w:ascii="宋体" w:hAnsi="宋体" w:cs="宋体"/>
                <w:color w:val="000000"/>
                <w:kern w:val="0"/>
                <w:sz w:val="24"/>
                <w:szCs w:val="24"/>
                <w:highlight w:val="none"/>
              </w:rPr>
              <w:t>本</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册</w:t>
            </w:r>
          </w:p>
        </w:tc>
      </w:tr>
      <w:tr w14:paraId="2D0376DD">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3FFD509A">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9</w:t>
            </w:r>
          </w:p>
        </w:tc>
        <w:tc>
          <w:tcPr>
            <w:tcW w:w="1606" w:type="dxa"/>
            <w:tcBorders>
              <w:top w:val="nil"/>
              <w:left w:val="nil"/>
              <w:bottom w:val="single" w:color="auto" w:sz="4" w:space="0"/>
              <w:right w:val="single" w:color="auto" w:sz="4" w:space="0"/>
            </w:tcBorders>
            <w:vAlign w:val="center"/>
          </w:tcPr>
          <w:p w14:paraId="3B97401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装订</w:t>
            </w:r>
          </w:p>
        </w:tc>
        <w:tc>
          <w:tcPr>
            <w:tcW w:w="6948" w:type="dxa"/>
            <w:tcBorders>
              <w:top w:val="nil"/>
              <w:left w:val="nil"/>
              <w:bottom w:val="single" w:color="auto" w:sz="4" w:space="0"/>
              <w:right w:val="single" w:color="auto" w:sz="4" w:space="0"/>
            </w:tcBorders>
            <w:vAlign w:val="center"/>
          </w:tcPr>
          <w:p w14:paraId="7EA1B528">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卡书式装订</w:t>
            </w:r>
          </w:p>
        </w:tc>
      </w:tr>
      <w:tr w14:paraId="1A0D48E2">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361BB28B">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w:t>
            </w:r>
          </w:p>
        </w:tc>
        <w:tc>
          <w:tcPr>
            <w:tcW w:w="1606" w:type="dxa"/>
            <w:tcBorders>
              <w:top w:val="nil"/>
              <w:left w:val="nil"/>
              <w:bottom w:val="single" w:color="auto" w:sz="4" w:space="0"/>
              <w:right w:val="single" w:color="auto" w:sz="4" w:space="0"/>
            </w:tcBorders>
            <w:vAlign w:val="center"/>
          </w:tcPr>
          <w:p w14:paraId="56A27D4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工艺</w:t>
            </w:r>
          </w:p>
        </w:tc>
        <w:tc>
          <w:tcPr>
            <w:tcW w:w="6948" w:type="dxa"/>
            <w:tcBorders>
              <w:top w:val="nil"/>
              <w:left w:val="nil"/>
              <w:bottom w:val="single" w:color="auto" w:sz="4" w:space="0"/>
              <w:right w:val="single" w:color="auto" w:sz="4" w:space="0"/>
            </w:tcBorders>
            <w:vAlign w:val="center"/>
          </w:tcPr>
          <w:p w14:paraId="04679B7E">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rPr>
              <w:t>封面四色+金印刷，过油、UV、烫金</w:t>
            </w:r>
          </w:p>
        </w:tc>
      </w:tr>
      <w:tr w14:paraId="38217B2C">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2AA705F8">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11</w:t>
            </w:r>
          </w:p>
        </w:tc>
        <w:tc>
          <w:tcPr>
            <w:tcW w:w="1606" w:type="dxa"/>
            <w:tcBorders>
              <w:top w:val="nil"/>
              <w:left w:val="nil"/>
              <w:bottom w:val="single" w:color="auto" w:sz="4" w:space="0"/>
              <w:right w:val="single" w:color="auto" w:sz="4" w:space="0"/>
            </w:tcBorders>
            <w:vAlign w:val="center"/>
          </w:tcPr>
          <w:p w14:paraId="091B701E">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封面用纸</w:t>
            </w:r>
          </w:p>
        </w:tc>
        <w:tc>
          <w:tcPr>
            <w:tcW w:w="6948" w:type="dxa"/>
            <w:tcBorders>
              <w:top w:val="nil"/>
              <w:left w:val="nil"/>
              <w:bottom w:val="single" w:color="auto" w:sz="4" w:space="0"/>
              <w:right w:val="single" w:color="auto" w:sz="4" w:space="0"/>
            </w:tcBorders>
            <w:vAlign w:val="center"/>
          </w:tcPr>
          <w:p w14:paraId="5C9218A3">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350克白卡</w:t>
            </w:r>
          </w:p>
        </w:tc>
      </w:tr>
      <w:tr w14:paraId="27AA1DA0">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326A85C3">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lang w:val="en-US" w:eastAsia="zh-CN"/>
              </w:rPr>
              <w:t>12</w:t>
            </w:r>
          </w:p>
        </w:tc>
        <w:tc>
          <w:tcPr>
            <w:tcW w:w="1606" w:type="dxa"/>
            <w:tcBorders>
              <w:top w:val="nil"/>
              <w:left w:val="nil"/>
              <w:bottom w:val="single" w:color="auto" w:sz="4" w:space="0"/>
              <w:right w:val="single" w:color="auto" w:sz="4" w:space="0"/>
            </w:tcBorders>
            <w:vAlign w:val="center"/>
          </w:tcPr>
          <w:p w14:paraId="7A188CBF">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lang w:val="en-US" w:eastAsia="zh-CN"/>
              </w:rPr>
              <w:t>环衬</w:t>
            </w:r>
          </w:p>
        </w:tc>
        <w:tc>
          <w:tcPr>
            <w:tcW w:w="6948" w:type="dxa"/>
            <w:tcBorders>
              <w:top w:val="nil"/>
              <w:left w:val="nil"/>
              <w:bottom w:val="single" w:color="auto" w:sz="4" w:space="0"/>
              <w:right w:val="single" w:color="auto" w:sz="4" w:space="0"/>
            </w:tcBorders>
            <w:vAlign w:val="center"/>
          </w:tcPr>
          <w:p w14:paraId="4D60D929">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220克艺术纸</w:t>
            </w:r>
          </w:p>
        </w:tc>
      </w:tr>
      <w:tr w14:paraId="210D5C3D">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1506A883">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3</w:t>
            </w:r>
          </w:p>
        </w:tc>
        <w:tc>
          <w:tcPr>
            <w:tcW w:w="1606" w:type="dxa"/>
            <w:tcBorders>
              <w:top w:val="nil"/>
              <w:left w:val="nil"/>
              <w:bottom w:val="single" w:color="auto" w:sz="4" w:space="0"/>
              <w:right w:val="single" w:color="auto" w:sz="4" w:space="0"/>
            </w:tcBorders>
            <w:vAlign w:val="center"/>
          </w:tcPr>
          <w:p w14:paraId="3A42361A">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内文用纸</w:t>
            </w:r>
          </w:p>
        </w:tc>
        <w:tc>
          <w:tcPr>
            <w:tcW w:w="6948" w:type="dxa"/>
            <w:tcBorders>
              <w:top w:val="nil"/>
              <w:left w:val="nil"/>
              <w:bottom w:val="single" w:color="auto" w:sz="4" w:space="0"/>
              <w:right w:val="single" w:color="auto" w:sz="4" w:space="0"/>
            </w:tcBorders>
            <w:vAlign w:val="center"/>
          </w:tcPr>
          <w:p w14:paraId="5C7E7148">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120东方书纸</w:t>
            </w:r>
          </w:p>
        </w:tc>
      </w:tr>
      <w:tr w14:paraId="290968CF">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007E263F">
            <w:pPr>
              <w:widowControl/>
              <w:jc w:val="center"/>
              <w:rPr>
                <w:rFonts w:ascii="宋体" w:hAns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p>
        </w:tc>
        <w:tc>
          <w:tcPr>
            <w:tcW w:w="1606" w:type="dxa"/>
            <w:tcBorders>
              <w:top w:val="nil"/>
              <w:left w:val="nil"/>
              <w:bottom w:val="single" w:color="auto" w:sz="4" w:space="0"/>
              <w:right w:val="single" w:color="auto" w:sz="4" w:space="0"/>
            </w:tcBorders>
            <w:vAlign w:val="center"/>
          </w:tcPr>
          <w:p w14:paraId="7F37914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出版说明</w:t>
            </w:r>
          </w:p>
        </w:tc>
        <w:tc>
          <w:tcPr>
            <w:tcW w:w="6948" w:type="dxa"/>
            <w:tcBorders>
              <w:top w:val="nil"/>
              <w:left w:val="nil"/>
              <w:bottom w:val="single" w:color="auto" w:sz="4" w:space="0"/>
              <w:right w:val="single" w:color="auto" w:sz="4" w:space="0"/>
            </w:tcBorders>
            <w:vAlign w:val="center"/>
          </w:tcPr>
          <w:p w14:paraId="1BD8E2AB">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本书将作为</w:t>
            </w:r>
            <w:r>
              <w:rPr>
                <w:rFonts w:hint="eastAsia" w:asciiTheme="minorEastAsia" w:hAnsiTheme="minorEastAsia" w:eastAsiaTheme="minorEastAsia" w:cstheme="minorEastAsia"/>
                <w:color w:val="000000"/>
                <w:kern w:val="0"/>
                <w:sz w:val="24"/>
                <w:szCs w:val="24"/>
                <w:highlight w:val="none"/>
                <w:lang w:val="en-US" w:eastAsia="zh-CN"/>
              </w:rPr>
              <w:t>学术成果展示用书</w:t>
            </w:r>
            <w:r>
              <w:rPr>
                <w:rFonts w:hint="eastAsia" w:asciiTheme="minorEastAsia" w:hAnsiTheme="minorEastAsia" w:eastAsiaTheme="minorEastAsia" w:cstheme="minorEastAsia"/>
                <w:color w:val="000000"/>
                <w:kern w:val="0"/>
                <w:sz w:val="24"/>
                <w:szCs w:val="24"/>
                <w:highlight w:val="none"/>
              </w:rPr>
              <w:t>，印制质量要求制作精美。</w:t>
            </w:r>
          </w:p>
          <w:p w14:paraId="2F2CF1D7">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2</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甲方负责上述所有作品集的拍片、封面设计、装帧设计、编辑校对、文字排版、彩页制版、印刷装订、交付给出版社。</w:t>
            </w:r>
          </w:p>
          <w:p w14:paraId="63F76E11">
            <w:pPr>
              <w:widowControl/>
              <w:jc w:val="left"/>
              <w:rPr>
                <w:rFonts w:hint="eastAsia" w:eastAsia="宋体"/>
                <w:highlight w:val="none"/>
                <w:lang w:val="en-US" w:eastAsia="zh-CN"/>
              </w:rPr>
            </w:pPr>
            <w:r>
              <w:rPr>
                <w:rFonts w:hint="eastAsia" w:asciiTheme="minorEastAsia" w:hAnsiTheme="minorEastAsia" w:eastAsiaTheme="minorEastAsia" w:cstheme="minorEastAsia"/>
                <w:color w:val="000000"/>
                <w:kern w:val="0"/>
                <w:sz w:val="24"/>
                <w:szCs w:val="24"/>
                <w:highlight w:val="none"/>
              </w:rPr>
              <w:t>3</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书稿由编著单位直接提供给出版社，书稿达到“齐、清、定”的出版要求。</w:t>
            </w:r>
          </w:p>
        </w:tc>
      </w:tr>
    </w:tbl>
    <w:p w14:paraId="7EC3366F">
      <w:pPr>
        <w:pStyle w:val="10"/>
        <w:numPr>
          <w:ilvl w:val="0"/>
          <w:numId w:val="0"/>
        </w:numPr>
        <w:ind w:leftChars="0"/>
        <w:rPr>
          <w:rFonts w:hint="default"/>
          <w:highlight w:val="none"/>
          <w:lang w:val="en-US" w:eastAsia="zh-CN"/>
        </w:rPr>
      </w:pPr>
    </w:p>
    <w:p w14:paraId="4CCCCC24">
      <w:pPr>
        <w:pStyle w:val="9"/>
        <w:numPr>
          <w:ilvl w:val="0"/>
          <w:numId w:val="2"/>
        </w:numPr>
        <w:ind w:left="240" w:leftChars="0" w:firstLine="0" w:firstLineChars="0"/>
        <w:rPr>
          <w:rFonts w:hint="eastAsia" w:ascii="宋体" w:hAnsi="宋体" w:eastAsia="宋体" w:cs="宋体"/>
          <w:spacing w:val="0"/>
          <w:kern w:val="2"/>
          <w:sz w:val="24"/>
          <w:szCs w:val="24"/>
          <w:highlight w:val="none"/>
          <w:lang w:val="en-US" w:eastAsia="zh-CN" w:bidi="ar-SA"/>
        </w:rPr>
      </w:pPr>
      <w:r>
        <w:rPr>
          <w:rFonts w:hint="eastAsia" w:asciiTheme="minorEastAsia" w:hAnsiTheme="minorEastAsia" w:eastAsiaTheme="minorEastAsia" w:cstheme="minorEastAsia"/>
          <w:b w:val="0"/>
          <w:bCs/>
          <w:kern w:val="0"/>
          <w:sz w:val="24"/>
          <w:szCs w:val="24"/>
          <w:highlight w:val="none"/>
          <w:lang w:val="en-US" w:eastAsia="zh-CN"/>
        </w:rPr>
        <w:t>《学以为己，学以成人——教育思想史名篇选读 Ⅱ》</w:t>
      </w:r>
      <w:r>
        <w:rPr>
          <w:rFonts w:hint="eastAsia" w:ascii="宋体" w:hAnsi="宋体" w:eastAsia="宋体" w:cs="宋体"/>
          <w:b w:val="0"/>
          <w:bCs/>
          <w:spacing w:val="0"/>
          <w:kern w:val="2"/>
          <w:sz w:val="24"/>
          <w:szCs w:val="24"/>
          <w:highlight w:val="none"/>
          <w:lang w:val="en-US" w:eastAsia="zh-CN" w:bidi="ar-SA"/>
        </w:rPr>
        <w:t>，</w:t>
      </w:r>
      <w:r>
        <w:rPr>
          <w:rFonts w:hint="eastAsia" w:ascii="宋体" w:hAnsi="宋体" w:eastAsia="宋体" w:cs="宋体"/>
          <w:spacing w:val="0"/>
          <w:kern w:val="2"/>
          <w:sz w:val="24"/>
          <w:szCs w:val="24"/>
          <w:highlight w:val="none"/>
          <w:lang w:val="en-US" w:eastAsia="zh-CN" w:bidi="ar-SA"/>
        </w:rPr>
        <w:t>最高限价是</w:t>
      </w:r>
      <w:r>
        <w:rPr>
          <w:rFonts w:hint="eastAsia" w:asciiTheme="minorEastAsia" w:hAnsiTheme="minorEastAsia" w:eastAsiaTheme="minorEastAsia" w:cstheme="minorEastAsia"/>
          <w:sz w:val="24"/>
          <w:szCs w:val="24"/>
          <w:highlight w:val="none"/>
          <w:lang w:val="en-US" w:eastAsia="zh-CN"/>
        </w:rPr>
        <w:t>88000.00</w:t>
      </w:r>
      <w:r>
        <w:rPr>
          <w:rFonts w:hint="eastAsia" w:ascii="宋体" w:hAnsi="宋体" w:eastAsia="宋体" w:cs="宋体"/>
          <w:spacing w:val="0"/>
          <w:kern w:val="2"/>
          <w:sz w:val="24"/>
          <w:szCs w:val="24"/>
          <w:highlight w:val="none"/>
          <w:lang w:val="en-US" w:eastAsia="zh-CN" w:bidi="ar-SA"/>
        </w:rPr>
        <w:t>元。</w:t>
      </w:r>
    </w:p>
    <w:tbl>
      <w:tblPr>
        <w:tblStyle w:val="17"/>
        <w:tblW w:w="4998" w:type="pct"/>
        <w:tblInd w:w="0" w:type="dxa"/>
        <w:tblLayout w:type="autofit"/>
        <w:tblCellMar>
          <w:top w:w="0" w:type="dxa"/>
          <w:left w:w="108" w:type="dxa"/>
          <w:bottom w:w="0" w:type="dxa"/>
          <w:right w:w="108" w:type="dxa"/>
        </w:tblCellMar>
      </w:tblPr>
      <w:tblGrid>
        <w:gridCol w:w="1070"/>
        <w:gridCol w:w="1606"/>
        <w:gridCol w:w="6948"/>
      </w:tblGrid>
      <w:tr w14:paraId="5B413B45">
        <w:tblPrEx>
          <w:tblCellMar>
            <w:top w:w="0" w:type="dxa"/>
            <w:left w:w="108" w:type="dxa"/>
            <w:bottom w:w="0" w:type="dxa"/>
            <w:right w:w="108" w:type="dxa"/>
          </w:tblCellMar>
        </w:tblPrEx>
        <w:trPr>
          <w:trHeight w:val="454" w:hRule="atLeast"/>
        </w:trPr>
        <w:tc>
          <w:tcPr>
            <w:tcW w:w="556" w:type="pct"/>
            <w:tcBorders>
              <w:top w:val="single" w:color="auto" w:sz="4" w:space="0"/>
              <w:left w:val="single" w:color="auto" w:sz="4" w:space="0"/>
              <w:bottom w:val="single" w:color="auto" w:sz="4" w:space="0"/>
              <w:right w:val="single" w:color="auto" w:sz="4" w:space="0"/>
            </w:tcBorders>
            <w:vAlign w:val="center"/>
          </w:tcPr>
          <w:p w14:paraId="2480B2BE">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14C39863">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8" w:type="pct"/>
            <w:tcBorders>
              <w:top w:val="single" w:color="auto" w:sz="4" w:space="0"/>
              <w:left w:val="nil"/>
              <w:bottom w:val="single" w:color="auto" w:sz="4" w:space="0"/>
              <w:right w:val="single" w:color="auto" w:sz="4" w:space="0"/>
            </w:tcBorders>
            <w:vAlign w:val="center"/>
          </w:tcPr>
          <w:p w14:paraId="0184A702">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40F2A881">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1FEE4AA0">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p>
        </w:tc>
        <w:tc>
          <w:tcPr>
            <w:tcW w:w="1606" w:type="dxa"/>
            <w:tcBorders>
              <w:top w:val="nil"/>
              <w:left w:val="nil"/>
              <w:bottom w:val="single" w:color="auto" w:sz="4" w:space="0"/>
              <w:right w:val="single" w:color="auto" w:sz="4" w:space="0"/>
            </w:tcBorders>
            <w:vAlign w:val="center"/>
          </w:tcPr>
          <w:p w14:paraId="70A20173">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书名</w:t>
            </w:r>
          </w:p>
        </w:tc>
        <w:tc>
          <w:tcPr>
            <w:tcW w:w="6948" w:type="dxa"/>
            <w:tcBorders>
              <w:top w:val="nil"/>
              <w:left w:val="nil"/>
              <w:bottom w:val="single" w:color="auto" w:sz="4" w:space="0"/>
              <w:right w:val="single" w:color="auto" w:sz="4" w:space="0"/>
            </w:tcBorders>
            <w:vAlign w:val="center"/>
          </w:tcPr>
          <w:p w14:paraId="415C893E">
            <w:pPr>
              <w:pStyle w:val="22"/>
              <w:ind w:firstLine="0" w:firstLineChars="0"/>
              <w:jc w:val="center"/>
              <w:rPr>
                <w:rFonts w:ascii="宋体" w:cs="宋体"/>
                <w:color w:val="000000"/>
                <w:kern w:val="0"/>
                <w:sz w:val="24"/>
                <w:szCs w:val="24"/>
                <w:highlight w:val="none"/>
              </w:rPr>
            </w:pPr>
            <w:r>
              <w:rPr>
                <w:rFonts w:hint="eastAsia" w:asciiTheme="minorEastAsia" w:hAnsiTheme="minorEastAsia" w:eastAsiaTheme="minorEastAsia" w:cstheme="minorEastAsia"/>
                <w:b w:val="0"/>
                <w:bCs/>
                <w:kern w:val="0"/>
                <w:sz w:val="24"/>
                <w:szCs w:val="24"/>
                <w:highlight w:val="none"/>
                <w:lang w:val="en-US" w:eastAsia="zh-CN"/>
              </w:rPr>
              <w:t>《学以为己，学以成人——教育思想史名篇选读 Ⅱ》</w:t>
            </w:r>
          </w:p>
        </w:tc>
      </w:tr>
      <w:tr w14:paraId="39C4C4A9">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66271954">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2</w:t>
            </w:r>
          </w:p>
        </w:tc>
        <w:tc>
          <w:tcPr>
            <w:tcW w:w="1606" w:type="dxa"/>
            <w:tcBorders>
              <w:top w:val="nil"/>
              <w:left w:val="nil"/>
              <w:bottom w:val="single" w:color="auto" w:sz="4" w:space="0"/>
              <w:right w:val="single" w:color="auto" w:sz="4" w:space="0"/>
            </w:tcBorders>
            <w:vAlign w:val="center"/>
          </w:tcPr>
          <w:p w14:paraId="1EF9827E">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书号</w:t>
            </w:r>
          </w:p>
        </w:tc>
        <w:tc>
          <w:tcPr>
            <w:tcW w:w="6948" w:type="dxa"/>
            <w:tcBorders>
              <w:top w:val="nil"/>
              <w:left w:val="nil"/>
              <w:bottom w:val="single" w:color="auto" w:sz="4" w:space="0"/>
              <w:right w:val="single" w:color="auto" w:sz="4" w:space="0"/>
            </w:tcBorders>
            <w:vAlign w:val="center"/>
          </w:tcPr>
          <w:p w14:paraId="28F69D09">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一个书号</w:t>
            </w:r>
          </w:p>
        </w:tc>
      </w:tr>
      <w:tr w14:paraId="2532C043">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16EBEC2E">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3</w:t>
            </w:r>
          </w:p>
        </w:tc>
        <w:tc>
          <w:tcPr>
            <w:tcW w:w="1606" w:type="dxa"/>
            <w:tcBorders>
              <w:top w:val="nil"/>
              <w:left w:val="nil"/>
              <w:bottom w:val="single" w:color="auto" w:sz="4" w:space="0"/>
              <w:right w:val="single" w:color="auto" w:sz="4" w:space="0"/>
            </w:tcBorders>
            <w:vAlign w:val="center"/>
          </w:tcPr>
          <w:p w14:paraId="3C234CE2">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开本</w:t>
            </w:r>
          </w:p>
        </w:tc>
        <w:tc>
          <w:tcPr>
            <w:tcW w:w="6948" w:type="dxa"/>
            <w:tcBorders>
              <w:top w:val="nil"/>
              <w:left w:val="nil"/>
              <w:bottom w:val="single" w:color="auto" w:sz="4" w:space="0"/>
              <w:right w:val="single" w:color="auto" w:sz="4" w:space="0"/>
            </w:tcBorders>
            <w:vAlign w:val="center"/>
          </w:tcPr>
          <w:p w14:paraId="02821A4A">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32开</w:t>
            </w:r>
            <w:r>
              <w:rPr>
                <w:rFonts w:hint="eastAsia" w:asciiTheme="minorEastAsia" w:hAnsiTheme="minorEastAsia" w:eastAsiaTheme="minorEastAsia" w:cstheme="minorEastAsia"/>
                <w:color w:val="000000"/>
                <w:kern w:val="0"/>
                <w:sz w:val="24"/>
                <w:szCs w:val="24"/>
                <w:highlight w:val="none"/>
                <w:lang w:val="en-US" w:eastAsia="zh-CN"/>
              </w:rPr>
              <w:t>130mm-185mm</w:t>
            </w:r>
          </w:p>
        </w:tc>
      </w:tr>
      <w:tr w14:paraId="6B62A6C7">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4A77D94E">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4</w:t>
            </w:r>
          </w:p>
        </w:tc>
        <w:tc>
          <w:tcPr>
            <w:tcW w:w="1606" w:type="dxa"/>
            <w:tcBorders>
              <w:top w:val="nil"/>
              <w:left w:val="nil"/>
              <w:bottom w:val="single" w:color="auto" w:sz="4" w:space="0"/>
              <w:right w:val="single" w:color="auto" w:sz="4" w:space="0"/>
            </w:tcBorders>
            <w:vAlign w:val="center"/>
          </w:tcPr>
          <w:p w14:paraId="5F0A55F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册数</w:t>
            </w:r>
          </w:p>
        </w:tc>
        <w:tc>
          <w:tcPr>
            <w:tcW w:w="6948" w:type="dxa"/>
            <w:tcBorders>
              <w:top w:val="nil"/>
              <w:left w:val="nil"/>
              <w:bottom w:val="single" w:color="auto" w:sz="4" w:space="0"/>
              <w:right w:val="single" w:color="auto" w:sz="4" w:space="0"/>
            </w:tcBorders>
            <w:vAlign w:val="center"/>
          </w:tcPr>
          <w:p w14:paraId="53B9030B">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册</w:t>
            </w:r>
          </w:p>
        </w:tc>
      </w:tr>
      <w:tr w14:paraId="3A34121F">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3FA4A5A9">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5</w:t>
            </w:r>
          </w:p>
        </w:tc>
        <w:tc>
          <w:tcPr>
            <w:tcW w:w="1606" w:type="dxa"/>
            <w:tcBorders>
              <w:top w:val="nil"/>
              <w:left w:val="nil"/>
              <w:bottom w:val="single" w:color="auto" w:sz="4" w:space="0"/>
              <w:right w:val="single" w:color="auto" w:sz="4" w:space="0"/>
            </w:tcBorders>
            <w:vAlign w:val="center"/>
          </w:tcPr>
          <w:p w14:paraId="79B5863B">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页数</w:t>
            </w:r>
          </w:p>
        </w:tc>
        <w:tc>
          <w:tcPr>
            <w:tcW w:w="6948" w:type="dxa"/>
            <w:tcBorders>
              <w:top w:val="nil"/>
              <w:left w:val="nil"/>
              <w:bottom w:val="single" w:color="auto" w:sz="4" w:space="0"/>
              <w:right w:val="single" w:color="auto" w:sz="4" w:space="0"/>
            </w:tcBorders>
            <w:vAlign w:val="center"/>
          </w:tcPr>
          <w:p w14:paraId="2B58C3E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256</w:t>
            </w:r>
            <w:r>
              <w:rPr>
                <w:rFonts w:hint="eastAsia" w:ascii="宋体" w:hAnsi="宋体" w:cs="宋体"/>
                <w:color w:val="000000"/>
                <w:kern w:val="0"/>
                <w:sz w:val="24"/>
                <w:szCs w:val="24"/>
                <w:highlight w:val="none"/>
              </w:rPr>
              <w:t>页；约</w:t>
            </w:r>
            <w:r>
              <w:rPr>
                <w:rFonts w:hint="eastAsia" w:asciiTheme="minorEastAsia" w:hAnsiTheme="minorEastAsia" w:eastAsiaTheme="minorEastAsia" w:cstheme="minorEastAsia"/>
                <w:sz w:val="24"/>
                <w:szCs w:val="24"/>
                <w:highlight w:val="none"/>
                <w:lang w:val="en-US" w:eastAsia="zh-CN"/>
              </w:rPr>
              <w:t>8</w:t>
            </w:r>
            <w:r>
              <w:rPr>
                <w:rFonts w:hint="eastAsia" w:ascii="宋体" w:hAnsi="宋体" w:cs="宋体"/>
                <w:color w:val="000000"/>
                <w:kern w:val="0"/>
                <w:sz w:val="24"/>
                <w:szCs w:val="24"/>
                <w:highlight w:val="none"/>
              </w:rPr>
              <w:t>印张</w:t>
            </w:r>
          </w:p>
        </w:tc>
      </w:tr>
      <w:tr w14:paraId="1784A180">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706B3D58">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6</w:t>
            </w:r>
          </w:p>
        </w:tc>
        <w:tc>
          <w:tcPr>
            <w:tcW w:w="1606" w:type="dxa"/>
            <w:tcBorders>
              <w:top w:val="nil"/>
              <w:left w:val="nil"/>
              <w:bottom w:val="single" w:color="auto" w:sz="4" w:space="0"/>
              <w:right w:val="single" w:color="auto" w:sz="4" w:space="0"/>
            </w:tcBorders>
            <w:vAlign w:val="center"/>
          </w:tcPr>
          <w:p w14:paraId="1B6B5A35">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字数</w:t>
            </w:r>
          </w:p>
        </w:tc>
        <w:tc>
          <w:tcPr>
            <w:tcW w:w="6948" w:type="dxa"/>
            <w:tcBorders>
              <w:top w:val="nil"/>
              <w:left w:val="nil"/>
              <w:bottom w:val="single" w:color="auto" w:sz="4" w:space="0"/>
              <w:right w:val="single" w:color="auto" w:sz="4" w:space="0"/>
            </w:tcBorders>
            <w:vAlign w:val="center"/>
          </w:tcPr>
          <w:p w14:paraId="3095CA15">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150</w:t>
            </w:r>
            <w:r>
              <w:rPr>
                <w:rFonts w:hint="eastAsia" w:ascii="宋体" w:hAnsi="宋体" w:cs="宋体"/>
                <w:color w:val="000000"/>
                <w:kern w:val="0"/>
                <w:sz w:val="24"/>
                <w:szCs w:val="24"/>
                <w:highlight w:val="none"/>
              </w:rPr>
              <w:t>千字</w:t>
            </w:r>
          </w:p>
        </w:tc>
      </w:tr>
      <w:tr w14:paraId="6F5F595B">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2E93BDB8">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7</w:t>
            </w:r>
          </w:p>
        </w:tc>
        <w:tc>
          <w:tcPr>
            <w:tcW w:w="1606" w:type="dxa"/>
            <w:tcBorders>
              <w:top w:val="nil"/>
              <w:left w:val="nil"/>
              <w:bottom w:val="single" w:color="auto" w:sz="4" w:space="0"/>
              <w:right w:val="single" w:color="auto" w:sz="4" w:space="0"/>
            </w:tcBorders>
            <w:vAlign w:val="center"/>
          </w:tcPr>
          <w:p w14:paraId="4CD86D21">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图数</w:t>
            </w:r>
          </w:p>
        </w:tc>
        <w:tc>
          <w:tcPr>
            <w:tcW w:w="6948" w:type="dxa"/>
            <w:tcBorders>
              <w:top w:val="nil"/>
              <w:left w:val="nil"/>
              <w:bottom w:val="single" w:color="auto" w:sz="4" w:space="0"/>
              <w:right w:val="single" w:color="auto" w:sz="4" w:space="0"/>
            </w:tcBorders>
            <w:vAlign w:val="center"/>
          </w:tcPr>
          <w:p w14:paraId="21C8B997">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约</w:t>
            </w:r>
            <w:r>
              <w:rPr>
                <w:rFonts w:hint="eastAsia" w:ascii="宋体" w:hAnsi="宋体" w:cs="宋体"/>
                <w:color w:val="000000"/>
                <w:kern w:val="0"/>
                <w:sz w:val="24"/>
                <w:szCs w:val="24"/>
                <w:highlight w:val="none"/>
                <w:lang w:val="en-US" w:eastAsia="zh-CN"/>
              </w:rPr>
              <w:t>50</w:t>
            </w:r>
            <w:r>
              <w:rPr>
                <w:rFonts w:hint="eastAsia" w:ascii="宋体" w:hAnsi="宋体" w:cs="宋体"/>
                <w:color w:val="000000"/>
                <w:kern w:val="0"/>
                <w:sz w:val="24"/>
                <w:szCs w:val="24"/>
                <w:highlight w:val="none"/>
              </w:rPr>
              <w:t>幅</w:t>
            </w:r>
          </w:p>
        </w:tc>
      </w:tr>
      <w:tr w14:paraId="59BFCE55">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35A04191">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8</w:t>
            </w:r>
          </w:p>
        </w:tc>
        <w:tc>
          <w:tcPr>
            <w:tcW w:w="1606" w:type="dxa"/>
            <w:tcBorders>
              <w:top w:val="nil"/>
              <w:left w:val="nil"/>
              <w:bottom w:val="single" w:color="auto" w:sz="4" w:space="0"/>
              <w:right w:val="single" w:color="auto" w:sz="4" w:space="0"/>
            </w:tcBorders>
            <w:vAlign w:val="center"/>
          </w:tcPr>
          <w:p w14:paraId="75F5AEF0">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印数</w:t>
            </w:r>
          </w:p>
        </w:tc>
        <w:tc>
          <w:tcPr>
            <w:tcW w:w="6948" w:type="dxa"/>
            <w:tcBorders>
              <w:top w:val="nil"/>
              <w:left w:val="nil"/>
              <w:bottom w:val="single" w:color="auto" w:sz="4" w:space="0"/>
              <w:right w:val="single" w:color="auto" w:sz="4" w:space="0"/>
            </w:tcBorders>
            <w:vAlign w:val="center"/>
          </w:tcPr>
          <w:p w14:paraId="68462B50">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1000</w:t>
            </w:r>
            <w:r>
              <w:rPr>
                <w:rFonts w:hint="eastAsia" w:ascii="宋体" w:hAnsi="宋体" w:cs="宋体"/>
                <w:color w:val="000000"/>
                <w:kern w:val="0"/>
                <w:sz w:val="24"/>
                <w:szCs w:val="24"/>
                <w:highlight w:val="none"/>
              </w:rPr>
              <w:t>本</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册</w:t>
            </w:r>
          </w:p>
        </w:tc>
      </w:tr>
      <w:tr w14:paraId="2921DD05">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7DF4EF6B">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9</w:t>
            </w:r>
          </w:p>
        </w:tc>
        <w:tc>
          <w:tcPr>
            <w:tcW w:w="1606" w:type="dxa"/>
            <w:tcBorders>
              <w:top w:val="nil"/>
              <w:left w:val="nil"/>
              <w:bottom w:val="single" w:color="auto" w:sz="4" w:space="0"/>
              <w:right w:val="single" w:color="auto" w:sz="4" w:space="0"/>
            </w:tcBorders>
            <w:vAlign w:val="center"/>
          </w:tcPr>
          <w:p w14:paraId="23905DC9">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装订</w:t>
            </w:r>
          </w:p>
        </w:tc>
        <w:tc>
          <w:tcPr>
            <w:tcW w:w="6948" w:type="dxa"/>
            <w:tcBorders>
              <w:top w:val="nil"/>
              <w:left w:val="nil"/>
              <w:bottom w:val="single" w:color="auto" w:sz="4" w:space="0"/>
              <w:right w:val="single" w:color="auto" w:sz="4" w:space="0"/>
            </w:tcBorders>
            <w:vAlign w:val="center"/>
          </w:tcPr>
          <w:p w14:paraId="4CFE476B">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卡书式装订</w:t>
            </w:r>
          </w:p>
        </w:tc>
      </w:tr>
      <w:tr w14:paraId="396B39F0">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06BCCD1E">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10</w:t>
            </w:r>
          </w:p>
        </w:tc>
        <w:tc>
          <w:tcPr>
            <w:tcW w:w="1606" w:type="dxa"/>
            <w:tcBorders>
              <w:top w:val="nil"/>
              <w:left w:val="nil"/>
              <w:bottom w:val="single" w:color="auto" w:sz="4" w:space="0"/>
              <w:right w:val="single" w:color="auto" w:sz="4" w:space="0"/>
            </w:tcBorders>
            <w:vAlign w:val="center"/>
          </w:tcPr>
          <w:p w14:paraId="5CECE3D6">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工艺</w:t>
            </w:r>
          </w:p>
        </w:tc>
        <w:tc>
          <w:tcPr>
            <w:tcW w:w="6948" w:type="dxa"/>
            <w:tcBorders>
              <w:top w:val="nil"/>
              <w:left w:val="nil"/>
              <w:bottom w:val="single" w:color="auto" w:sz="4" w:space="0"/>
              <w:right w:val="single" w:color="auto" w:sz="4" w:space="0"/>
            </w:tcBorders>
            <w:vAlign w:val="center"/>
          </w:tcPr>
          <w:p w14:paraId="744F43E9">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rPr>
              <w:t>封面四色+金印刷，过油、UV、烫金</w:t>
            </w:r>
          </w:p>
        </w:tc>
      </w:tr>
      <w:tr w14:paraId="3C6C3027">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7DB85E12">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11</w:t>
            </w:r>
          </w:p>
        </w:tc>
        <w:tc>
          <w:tcPr>
            <w:tcW w:w="1606" w:type="dxa"/>
            <w:tcBorders>
              <w:top w:val="nil"/>
              <w:left w:val="nil"/>
              <w:bottom w:val="single" w:color="auto" w:sz="4" w:space="0"/>
              <w:right w:val="single" w:color="auto" w:sz="4" w:space="0"/>
            </w:tcBorders>
            <w:vAlign w:val="center"/>
          </w:tcPr>
          <w:p w14:paraId="5E53E409">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封面用纸</w:t>
            </w:r>
          </w:p>
        </w:tc>
        <w:tc>
          <w:tcPr>
            <w:tcW w:w="6948" w:type="dxa"/>
            <w:tcBorders>
              <w:top w:val="nil"/>
              <w:left w:val="nil"/>
              <w:bottom w:val="single" w:color="auto" w:sz="4" w:space="0"/>
              <w:right w:val="single" w:color="auto" w:sz="4" w:space="0"/>
            </w:tcBorders>
            <w:vAlign w:val="center"/>
          </w:tcPr>
          <w:p w14:paraId="6B7DCF1B">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350克白卡</w:t>
            </w:r>
          </w:p>
        </w:tc>
      </w:tr>
      <w:tr w14:paraId="66521598">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7ADEA20E">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lang w:val="en-US" w:eastAsia="zh-CN"/>
              </w:rPr>
              <w:t>12</w:t>
            </w:r>
          </w:p>
        </w:tc>
        <w:tc>
          <w:tcPr>
            <w:tcW w:w="1606" w:type="dxa"/>
            <w:tcBorders>
              <w:top w:val="nil"/>
              <w:left w:val="nil"/>
              <w:bottom w:val="single" w:color="auto" w:sz="4" w:space="0"/>
              <w:right w:val="single" w:color="auto" w:sz="4" w:space="0"/>
            </w:tcBorders>
            <w:vAlign w:val="center"/>
          </w:tcPr>
          <w:p w14:paraId="51EFB3E3">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lang w:val="en-US" w:eastAsia="zh-CN"/>
              </w:rPr>
              <w:t>环衬</w:t>
            </w:r>
          </w:p>
        </w:tc>
        <w:tc>
          <w:tcPr>
            <w:tcW w:w="6948" w:type="dxa"/>
            <w:tcBorders>
              <w:top w:val="nil"/>
              <w:left w:val="nil"/>
              <w:bottom w:val="single" w:color="auto" w:sz="4" w:space="0"/>
              <w:right w:val="single" w:color="auto" w:sz="4" w:space="0"/>
            </w:tcBorders>
            <w:vAlign w:val="center"/>
          </w:tcPr>
          <w:p w14:paraId="2AD0E32E">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220克艺术纸</w:t>
            </w:r>
          </w:p>
        </w:tc>
      </w:tr>
      <w:tr w14:paraId="4E8AA709">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34146B5E">
            <w:pPr>
              <w:widowControl/>
              <w:jc w:val="center"/>
              <w:rPr>
                <w:rFonts w:asci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3</w:t>
            </w:r>
          </w:p>
        </w:tc>
        <w:tc>
          <w:tcPr>
            <w:tcW w:w="1606" w:type="dxa"/>
            <w:tcBorders>
              <w:top w:val="nil"/>
              <w:left w:val="nil"/>
              <w:bottom w:val="single" w:color="auto" w:sz="4" w:space="0"/>
              <w:right w:val="single" w:color="auto" w:sz="4" w:space="0"/>
            </w:tcBorders>
            <w:vAlign w:val="center"/>
          </w:tcPr>
          <w:p w14:paraId="64AF91E5">
            <w:pPr>
              <w:widowControl/>
              <w:jc w:val="center"/>
              <w:rPr>
                <w:rFonts w:ascii="宋体" w:cs="宋体"/>
                <w:color w:val="000000"/>
                <w:kern w:val="0"/>
                <w:sz w:val="24"/>
                <w:szCs w:val="24"/>
                <w:highlight w:val="none"/>
              </w:rPr>
            </w:pPr>
            <w:r>
              <w:rPr>
                <w:rFonts w:hint="eastAsia" w:ascii="宋体" w:hAnsi="宋体" w:cs="宋体"/>
                <w:color w:val="000000"/>
                <w:kern w:val="0"/>
                <w:sz w:val="24"/>
                <w:szCs w:val="24"/>
                <w:highlight w:val="none"/>
              </w:rPr>
              <w:t>内文用纸</w:t>
            </w:r>
          </w:p>
        </w:tc>
        <w:tc>
          <w:tcPr>
            <w:tcW w:w="6948" w:type="dxa"/>
            <w:tcBorders>
              <w:top w:val="nil"/>
              <w:left w:val="nil"/>
              <w:bottom w:val="single" w:color="auto" w:sz="4" w:space="0"/>
              <w:right w:val="single" w:color="auto" w:sz="4" w:space="0"/>
            </w:tcBorders>
            <w:vAlign w:val="center"/>
          </w:tcPr>
          <w:p w14:paraId="64EC8052">
            <w:pPr>
              <w:widowControl/>
              <w:jc w:val="center"/>
              <w:rPr>
                <w:rFonts w:ascii="宋体" w:cs="宋体"/>
                <w:color w:val="000000"/>
                <w:kern w:val="0"/>
                <w:sz w:val="24"/>
                <w:szCs w:val="24"/>
                <w:highlight w:val="none"/>
              </w:rPr>
            </w:pPr>
            <w:r>
              <w:rPr>
                <w:rFonts w:hint="eastAsia" w:asciiTheme="minorEastAsia" w:hAnsiTheme="minorEastAsia" w:eastAsiaTheme="minorEastAsia" w:cstheme="minorEastAsia"/>
                <w:sz w:val="24"/>
                <w:szCs w:val="24"/>
                <w:highlight w:val="none"/>
                <w:lang w:val="en-US" w:eastAsia="zh-CN"/>
              </w:rPr>
              <w:t>120东方书纸</w:t>
            </w:r>
          </w:p>
        </w:tc>
      </w:tr>
      <w:tr w14:paraId="272A3842">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1407BCFF">
            <w:pPr>
              <w:widowControl/>
              <w:jc w:val="center"/>
              <w:rPr>
                <w:rFonts w:ascii="宋体" w:hAns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p>
        </w:tc>
        <w:tc>
          <w:tcPr>
            <w:tcW w:w="1606" w:type="dxa"/>
            <w:tcBorders>
              <w:top w:val="nil"/>
              <w:left w:val="nil"/>
              <w:bottom w:val="single" w:color="auto" w:sz="4" w:space="0"/>
              <w:right w:val="single" w:color="auto" w:sz="4" w:space="0"/>
            </w:tcBorders>
            <w:vAlign w:val="center"/>
          </w:tcPr>
          <w:p w14:paraId="46F8678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出版说明</w:t>
            </w:r>
          </w:p>
        </w:tc>
        <w:tc>
          <w:tcPr>
            <w:tcW w:w="6948" w:type="dxa"/>
            <w:tcBorders>
              <w:top w:val="nil"/>
              <w:left w:val="nil"/>
              <w:bottom w:val="single" w:color="auto" w:sz="4" w:space="0"/>
              <w:right w:val="single" w:color="auto" w:sz="4" w:space="0"/>
            </w:tcBorders>
            <w:vAlign w:val="center"/>
          </w:tcPr>
          <w:p w14:paraId="59C66A2C">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本书将作为</w:t>
            </w:r>
            <w:r>
              <w:rPr>
                <w:rFonts w:hint="eastAsia" w:asciiTheme="minorEastAsia" w:hAnsiTheme="minorEastAsia" w:eastAsiaTheme="minorEastAsia" w:cstheme="minorEastAsia"/>
                <w:color w:val="000000"/>
                <w:kern w:val="0"/>
                <w:sz w:val="24"/>
                <w:szCs w:val="24"/>
                <w:highlight w:val="none"/>
                <w:lang w:val="en-US" w:eastAsia="zh-CN"/>
              </w:rPr>
              <w:t>学术成果展示用书</w:t>
            </w:r>
            <w:r>
              <w:rPr>
                <w:rFonts w:hint="eastAsia" w:asciiTheme="minorEastAsia" w:hAnsiTheme="minorEastAsia" w:eastAsiaTheme="minorEastAsia" w:cstheme="minorEastAsia"/>
                <w:color w:val="000000"/>
                <w:kern w:val="0"/>
                <w:sz w:val="24"/>
                <w:szCs w:val="24"/>
                <w:highlight w:val="none"/>
              </w:rPr>
              <w:t>，印制质量要求制作精美。</w:t>
            </w:r>
          </w:p>
          <w:p w14:paraId="334356DF">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2</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甲方负责上述所有作品集的拍片、封面设计、装帧设计、编辑校对、文字排版、彩页制版、印刷装订、交付给出版社。</w:t>
            </w:r>
          </w:p>
          <w:p w14:paraId="4AA69F96">
            <w:pPr>
              <w:widowControl/>
              <w:jc w:val="left"/>
              <w:rPr>
                <w:rFonts w:hint="eastAsia" w:eastAsia="宋体"/>
                <w:highlight w:val="none"/>
                <w:lang w:val="en-US" w:eastAsia="zh-CN"/>
              </w:rPr>
            </w:pPr>
            <w:r>
              <w:rPr>
                <w:rFonts w:hint="eastAsia" w:asciiTheme="minorEastAsia" w:hAnsiTheme="minorEastAsia" w:eastAsiaTheme="minorEastAsia" w:cstheme="minorEastAsia"/>
                <w:color w:val="000000"/>
                <w:kern w:val="0"/>
                <w:sz w:val="24"/>
                <w:szCs w:val="24"/>
                <w:highlight w:val="none"/>
              </w:rPr>
              <w:t>3</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书稿由编著单位直接提供给出版社，书稿达到“齐、清、定”的出版要求。</w:t>
            </w:r>
          </w:p>
        </w:tc>
      </w:tr>
    </w:tbl>
    <w:p w14:paraId="14E01940">
      <w:pPr>
        <w:pStyle w:val="7"/>
        <w:tabs>
          <w:tab w:val="left" w:pos="864"/>
        </w:tabs>
        <w:spacing w:before="0" w:after="0" w:line="360" w:lineRule="auto"/>
        <w:jc w:val="left"/>
        <w:rPr>
          <w:rFonts w:hint="eastAsia" w:ascii="宋体" w:hAnsi="宋体" w:eastAsia="宋体" w:cs="宋体"/>
          <w:spacing w:val="0"/>
          <w:kern w:val="2"/>
          <w:sz w:val="24"/>
          <w:szCs w:val="24"/>
          <w:highlight w:val="none"/>
          <w:lang w:val="en-US" w:eastAsia="zh-CN" w:bidi="ar-SA"/>
        </w:rPr>
      </w:pPr>
    </w:p>
    <w:p w14:paraId="7659A3C5">
      <w:pPr>
        <w:pStyle w:val="7"/>
        <w:tabs>
          <w:tab w:val="left" w:pos="864"/>
        </w:tabs>
        <w:spacing w:before="0" w:after="0" w:line="360" w:lineRule="auto"/>
        <w:jc w:val="left"/>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三、商务条款</w:t>
      </w:r>
    </w:p>
    <w:p w14:paraId="76D3BE41">
      <w:pPr>
        <w:spacing w:line="360" w:lineRule="auto"/>
        <w:ind w:firstLine="480" w:firstLineChars="200"/>
        <w:rPr>
          <w:rFonts w:ascii="宋体" w:hAnsi="宋体"/>
          <w:highlight w:val="none"/>
        </w:rPr>
      </w:pPr>
      <w:r>
        <w:rPr>
          <w:rFonts w:hint="eastAsia" w:ascii="宋体" w:hAnsi="宋体"/>
          <w:highlight w:val="none"/>
        </w:rPr>
        <w:t>1.付款方式：</w:t>
      </w:r>
    </w:p>
    <w:p w14:paraId="3F6BC5B6">
      <w:pPr>
        <w:spacing w:line="360" w:lineRule="auto"/>
        <w:ind w:firstLine="480" w:firstLineChars="200"/>
        <w:rPr>
          <w:rFonts w:hint="eastAsia"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0C7A1F47">
      <w:pPr>
        <w:spacing w:line="360" w:lineRule="auto"/>
        <w:ind w:firstLine="480" w:firstLineChars="200"/>
        <w:rPr>
          <w:rFonts w:hint="eastAsia" w:ascii="宋体" w:hAnsi="宋体"/>
          <w:highlight w:val="none"/>
        </w:rPr>
      </w:pPr>
      <w:r>
        <w:rPr>
          <w:rFonts w:hint="eastAsia" w:ascii="宋体" w:hAnsi="宋体"/>
          <w:highlight w:val="none"/>
        </w:rPr>
        <w:t>（2）出版物自成交供应商送达采购人指定地点，经采购人验收合格和正常运行（使用）后向成交供应商支付</w:t>
      </w:r>
      <w:r>
        <w:rPr>
          <w:rFonts w:hint="eastAsia" w:ascii="宋体" w:hAnsi="宋体"/>
          <w:highlight w:val="none"/>
          <w:lang w:val="en-US" w:eastAsia="zh-CN"/>
        </w:rPr>
        <w:t>合同价剩余</w:t>
      </w:r>
      <w:r>
        <w:rPr>
          <w:rFonts w:hint="eastAsia" w:ascii="宋体" w:hAnsi="宋体"/>
          <w:highlight w:val="none"/>
        </w:rPr>
        <w:t>的60%。</w:t>
      </w:r>
    </w:p>
    <w:p w14:paraId="6E49F0A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在签订合同时，成交供应商明确表示无需预付款或者主动要求降低预付款比例的，可降低预付款比例。</w:t>
      </w:r>
    </w:p>
    <w:p w14:paraId="5392FCC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交货时间：</w:t>
      </w:r>
    </w:p>
    <w:p w14:paraId="1BAFF6F9">
      <w:pPr>
        <w:spacing w:line="360" w:lineRule="auto"/>
        <w:ind w:firstLine="480" w:firstLineChars="200"/>
        <w:rPr>
          <w:rFonts w:hint="eastAsia" w:ascii="宋体" w:hAnsi="宋体"/>
          <w:bCs/>
          <w:color w:val="000000"/>
          <w:highlight w:val="none"/>
          <w:lang w:eastAsia="zh-CN"/>
        </w:rPr>
      </w:pPr>
      <w:r>
        <w:rPr>
          <w:rFonts w:hint="eastAsia" w:ascii="宋体" w:hAnsi="宋体"/>
          <w:bCs/>
          <w:color w:val="000000"/>
          <w:highlight w:val="none"/>
          <w:lang w:val="en-US" w:eastAsia="zh-CN"/>
        </w:rPr>
        <w:t>2026年10</w:t>
      </w:r>
      <w:r>
        <w:rPr>
          <w:rFonts w:hint="eastAsia" w:ascii="宋体" w:hAnsi="宋体"/>
          <w:bCs/>
          <w:color w:val="000000"/>
          <w:highlight w:val="none"/>
          <w:lang w:eastAsia="zh-CN"/>
        </w:rPr>
        <w:t>月</w:t>
      </w:r>
      <w:r>
        <w:rPr>
          <w:rFonts w:hint="eastAsia" w:ascii="宋体" w:hAnsi="宋体"/>
          <w:bCs/>
          <w:color w:val="000000"/>
          <w:highlight w:val="none"/>
          <w:lang w:val="en-US" w:eastAsia="zh-CN"/>
        </w:rPr>
        <w:t>30</w:t>
      </w:r>
      <w:r>
        <w:rPr>
          <w:rFonts w:hint="eastAsia" w:ascii="宋体" w:hAnsi="宋体"/>
          <w:bCs/>
          <w:color w:val="000000"/>
          <w:highlight w:val="none"/>
          <w:lang w:eastAsia="zh-CN"/>
        </w:rPr>
        <w:t>日</w:t>
      </w:r>
      <w:r>
        <w:rPr>
          <w:rFonts w:hint="eastAsia" w:ascii="宋体" w:hAnsi="宋体"/>
          <w:bCs/>
          <w:color w:val="000000"/>
          <w:highlight w:val="none"/>
          <w:lang w:val="en-US" w:eastAsia="zh-CN"/>
        </w:rPr>
        <w:t>前</w:t>
      </w:r>
      <w:r>
        <w:rPr>
          <w:rFonts w:hint="eastAsia" w:ascii="宋体" w:hAnsi="宋体"/>
          <w:bCs/>
          <w:color w:val="000000"/>
          <w:highlight w:val="none"/>
          <w:lang w:eastAsia="zh-CN"/>
        </w:rPr>
        <w:t>完成出版任务，并交付至采购人。</w:t>
      </w:r>
    </w:p>
    <w:p w14:paraId="6F29A66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3.交货地点：采购人指定地点。</w:t>
      </w:r>
    </w:p>
    <w:p w14:paraId="102F0928">
      <w:pPr>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7"/>
        <w:tabs>
          <w:tab w:val="left" w:pos="864"/>
        </w:tabs>
        <w:spacing w:before="0" w:after="0" w:line="360" w:lineRule="auto"/>
        <w:jc w:val="left"/>
        <w:rPr>
          <w:rFonts w:ascii="宋体" w:hAnsi="宋体" w:cs="宋体"/>
          <w:highlight w:val="none"/>
        </w:rPr>
      </w:pPr>
      <w:r>
        <w:rPr>
          <w:rFonts w:hint="eastAsia" w:ascii="宋体" w:hAnsi="宋体" w:cs="宋体"/>
          <w:highlight w:val="none"/>
        </w:rPr>
        <w:t>四、样品要求</w:t>
      </w:r>
    </w:p>
    <w:p w14:paraId="2A9BC5CE">
      <w:pPr>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1.样品制作标准和要求：参照采购需求，对于本项目出版书籍提供1本类似出版样品；</w:t>
      </w:r>
    </w:p>
    <w:p w14:paraId="7D107431">
      <w:pPr>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pacing w:line="360" w:lineRule="auto"/>
        <w:ind w:firstLine="480" w:firstLineChars="200"/>
        <w:rPr>
          <w:rFonts w:ascii="宋体" w:hAnsi="宋体"/>
          <w:highlight w:val="none"/>
        </w:rPr>
      </w:pPr>
    </w:p>
    <w:p w14:paraId="31582B30">
      <w:pPr>
        <w:adjustRightInd w:val="0"/>
        <w:snapToGrid w:val="0"/>
        <w:ind w:firstLine="480" w:firstLineChars="200"/>
        <w:jc w:val="left"/>
        <w:rPr>
          <w:rFonts w:ascii="宋体" w:hAnsi="宋体"/>
          <w:highlight w:val="none"/>
        </w:rPr>
      </w:pPr>
    </w:p>
    <w:bookmarkEnd w:id="31"/>
    <w:p w14:paraId="3B494905">
      <w:pPr>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adjustRightInd w:val="0"/>
        <w:snapToGrid w:val="0"/>
        <w:spacing w:line="360" w:lineRule="auto"/>
        <w:jc w:val="center"/>
        <w:rPr>
          <w:rFonts w:ascii="宋体" w:hAnsi="宋体"/>
          <w:b/>
          <w:bCs/>
          <w:color w:val="000000"/>
          <w:sz w:val="28"/>
          <w:szCs w:val="28"/>
          <w:highlight w:val="none"/>
        </w:rPr>
      </w:pPr>
      <w:bookmarkStart w:id="35" w:name="_Toc17696"/>
      <w:bookmarkStart w:id="36" w:name="_Toc27144"/>
      <w:r>
        <w:rPr>
          <w:rFonts w:hint="eastAsia" w:ascii="宋体" w:hAnsi="宋体"/>
          <w:b/>
          <w:bCs/>
          <w:color w:val="000000"/>
          <w:sz w:val="28"/>
          <w:szCs w:val="28"/>
          <w:highlight w:val="none"/>
        </w:rPr>
        <w:t>前附表</w:t>
      </w:r>
      <w:bookmarkEnd w:id="35"/>
      <w:bookmarkEnd w:id="36"/>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rPr>
              <w:t>《艺术、人文与科学：通识教育与人的全面发展——2025大学通识教育联盟年会论文选集》</w:t>
            </w:r>
            <w:r>
              <w:rPr>
                <w:rFonts w:hint="eastAsia" w:ascii="宋体" w:hAnsi="宋体"/>
                <w:color w:val="000000"/>
                <w:kern w:val="0"/>
                <w:highlight w:val="none"/>
                <w:u w:val="single"/>
                <w:lang w:eastAsia="zh-CN"/>
              </w:rPr>
              <w:t>《</w:t>
            </w:r>
            <w:r>
              <w:rPr>
                <w:rFonts w:hint="eastAsia" w:ascii="宋体" w:hAnsi="宋体"/>
                <w:color w:val="000000"/>
                <w:kern w:val="0"/>
                <w:highlight w:val="none"/>
                <w:u w:val="single"/>
                <w:lang w:val="en-US" w:eastAsia="zh-CN"/>
              </w:rPr>
              <w:t>幕间：策展教育—— 二十一世纪艺术/教育圆桌会论文集 Ⅲ</w:t>
            </w:r>
            <w:r>
              <w:rPr>
                <w:rFonts w:hint="eastAsia" w:ascii="宋体" w:hAnsi="宋体"/>
                <w:color w:val="000000"/>
                <w:kern w:val="0"/>
                <w:highlight w:val="none"/>
                <w:u w:val="single"/>
                <w:lang w:eastAsia="zh-CN"/>
              </w:rPr>
              <w:t>》</w:t>
            </w:r>
            <w:r>
              <w:rPr>
                <w:rFonts w:hint="eastAsia" w:ascii="宋体" w:hAnsi="宋体"/>
                <w:color w:val="000000"/>
                <w:kern w:val="0"/>
                <w:highlight w:val="none"/>
                <w:u w:val="single"/>
                <w:lang w:val="en-US" w:eastAsia="zh-CN"/>
              </w:rPr>
              <w:t>《破人我之见，去利害得失——蔡元培的美育思想研究》《学以为己，学以成人——教育思想史名篇选读 Ⅱ》</w:t>
            </w:r>
            <w:r>
              <w:rPr>
                <w:rFonts w:hint="eastAsia" w:ascii="宋体" w:hAnsi="宋体"/>
                <w:color w:val="000000"/>
                <w:kern w:val="0"/>
                <w:highlight w:val="none"/>
                <w:u w:val="single"/>
              </w:rPr>
              <w:t>，</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jc w:val="left"/>
              <w:rPr>
                <w:rFonts w:hint="eastAsia" w:ascii="宋体" w:hAnsi="宋体" w:eastAsia="宋体" w:cs="宋体"/>
                <w:snapToGrid w:val="0"/>
                <w:kern w:val="28"/>
                <w:highlight w:val="none"/>
              </w:rPr>
            </w:pPr>
            <w:r>
              <w:rPr>
                <w:rFonts w:hint="eastAsia" w:ascii="宋体" w:hAnsi="宋体"/>
                <w:snapToGrid w:val="0"/>
                <w:kern w:val="28"/>
                <w:highlight w:val="none"/>
              </w:rPr>
              <w:t>3</w:t>
            </w:r>
            <w:r>
              <w:rPr>
                <w:rFonts w:hint="eastAsia" w:ascii="宋体" w:hAnsi="宋体" w:eastAsia="宋体" w:cs="宋体"/>
                <w:snapToGrid w:val="0"/>
                <w:kern w:val="28"/>
                <w:highlight w:val="none"/>
              </w:rPr>
              <w:t>.代理服务费以电汇方式支付。</w:t>
            </w:r>
          </w:p>
          <w:p w14:paraId="3B80079A">
            <w:pPr>
              <w:jc w:val="left"/>
              <w:rPr>
                <w:rFonts w:hint="eastAsia" w:ascii="宋体" w:hAnsi="宋体" w:eastAsia="宋体" w:cs="宋体"/>
                <w:snapToGrid w:val="0"/>
                <w:kern w:val="28"/>
                <w:highlight w:val="none"/>
              </w:rPr>
            </w:pPr>
            <w:r>
              <w:rPr>
                <w:rFonts w:hint="eastAsia" w:ascii="宋体" w:hAnsi="宋体" w:eastAsia="宋体" w:cs="宋体"/>
                <w:snapToGrid w:val="0"/>
                <w:kern w:val="28"/>
                <w:highlight w:val="none"/>
              </w:rPr>
              <w:t>4.服务费缴纳账号：</w:t>
            </w:r>
          </w:p>
          <w:p w14:paraId="44AEBD89">
            <w:pPr>
              <w:jc w:val="left"/>
              <w:rPr>
                <w:rFonts w:hint="eastAsia" w:ascii="宋体" w:hAnsi="宋体" w:eastAsia="宋体" w:cs="宋体"/>
                <w:snapToGrid w:val="0"/>
                <w:kern w:val="28"/>
                <w:highlight w:val="none"/>
                <w:lang w:val="en-US" w:eastAsia="zh-CN"/>
              </w:rPr>
            </w:pPr>
            <w:r>
              <w:rPr>
                <w:rFonts w:hint="eastAsia" w:ascii="宋体" w:hAnsi="宋体" w:eastAsia="宋体" w:cs="宋体"/>
                <w:snapToGrid w:val="0"/>
                <w:kern w:val="28"/>
                <w:highlight w:val="none"/>
                <w:lang w:val="en-US" w:eastAsia="zh-CN"/>
              </w:rPr>
              <w:t>户名：浙江致信招标代理有限公司嘉兴分公司</w:t>
            </w:r>
          </w:p>
          <w:p w14:paraId="23A01031">
            <w:pPr>
              <w:jc w:val="left"/>
              <w:rPr>
                <w:rFonts w:hint="eastAsia" w:ascii="宋体" w:hAnsi="宋体" w:eastAsia="宋体" w:cs="宋体"/>
                <w:snapToGrid w:val="0"/>
                <w:kern w:val="28"/>
                <w:highlight w:val="none"/>
                <w:lang w:val="en-US" w:eastAsia="zh-CN"/>
              </w:rPr>
            </w:pPr>
            <w:r>
              <w:rPr>
                <w:rFonts w:hint="eastAsia" w:ascii="宋体" w:hAnsi="宋体" w:eastAsia="宋体" w:cs="宋体"/>
                <w:snapToGrid w:val="0"/>
                <w:kern w:val="28"/>
                <w:highlight w:val="none"/>
                <w:lang w:val="en-US" w:eastAsia="zh-CN"/>
              </w:rPr>
              <w:t>账号：3301041060004497230</w:t>
            </w:r>
          </w:p>
          <w:p w14:paraId="4DF75F42">
            <w:pPr>
              <w:jc w:val="left"/>
              <w:rPr>
                <w:rFonts w:hint="eastAsia" w:ascii="宋体" w:hAnsi="宋体" w:eastAsia="宋体" w:cs="宋体"/>
                <w:snapToGrid w:val="0"/>
                <w:kern w:val="28"/>
                <w:highlight w:val="none"/>
                <w:lang w:val="en-US" w:eastAsia="zh-CN"/>
              </w:rPr>
            </w:pPr>
            <w:r>
              <w:rPr>
                <w:rFonts w:hint="eastAsia" w:ascii="宋体" w:hAnsi="宋体" w:eastAsia="宋体" w:cs="宋体"/>
                <w:snapToGrid w:val="0"/>
                <w:kern w:val="28"/>
                <w:highlight w:val="none"/>
                <w:lang w:val="en-US" w:eastAsia="zh-CN"/>
              </w:rPr>
              <w:t>开户行：杭州银行股份有限公司四季青支行</w:t>
            </w:r>
          </w:p>
          <w:p w14:paraId="123DB7B2">
            <w:pPr>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2"/>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5"/>
        <w:jc w:val="center"/>
        <w:rPr>
          <w:rFonts w:ascii="宋体" w:hAnsi="宋体" w:cs="宋体"/>
          <w:highlight w:val="none"/>
        </w:rPr>
      </w:pPr>
      <w:r>
        <w:rPr>
          <w:rFonts w:hint="eastAsia" w:ascii="宋体" w:hAnsi="宋体" w:cs="宋体"/>
          <w:sz w:val="21"/>
          <w:szCs w:val="21"/>
          <w:highlight w:val="none"/>
        </w:rPr>
        <w:br w:type="page"/>
      </w:r>
      <w:bookmarkStart w:id="38" w:name="_Toc528579039"/>
      <w:bookmarkStart w:id="39" w:name="_Toc14520"/>
      <w:bookmarkStart w:id="40" w:name="_Toc32638"/>
      <w:bookmarkStart w:id="41" w:name="_Toc32316"/>
      <w:bookmarkStart w:id="42" w:name="_Toc28913"/>
      <w:bookmarkStart w:id="43" w:name="_Toc24680"/>
      <w:r>
        <w:rPr>
          <w:rFonts w:hint="eastAsia" w:ascii="宋体" w:hAnsi="宋体" w:cs="宋体"/>
          <w:highlight w:val="none"/>
        </w:rPr>
        <w:t>第一节  总  则</w:t>
      </w:r>
      <w:bookmarkEnd w:id="38"/>
      <w:bookmarkEnd w:id="39"/>
      <w:bookmarkEnd w:id="40"/>
      <w:bookmarkEnd w:id="41"/>
      <w:bookmarkEnd w:id="42"/>
      <w:bookmarkEnd w:id="43"/>
    </w:p>
    <w:p w14:paraId="0D3AF6F8">
      <w:pPr>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中国美术学院中国艺术教育研究院一批学术著作出版服务项目</w:t>
      </w:r>
      <w:r>
        <w:rPr>
          <w:rFonts w:hint="eastAsia" w:ascii="宋体" w:hAnsi="宋体"/>
          <w:highlight w:val="none"/>
        </w:rPr>
        <w:t>的磋商、评审、成交、验收、合同履约、付款等（法律、法规另有规定的，从其规定）。</w:t>
      </w:r>
    </w:p>
    <w:p w14:paraId="644ED459">
      <w:pPr>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w:t>
      </w:r>
      <w:r>
        <w:rPr>
          <w:rFonts w:hint="eastAsia" w:ascii="宋体" w:hAnsi="宋体"/>
          <w:highlight w:val="none"/>
          <w:lang w:eastAsia="zh-CN"/>
        </w:rPr>
        <w:t>2025</w:t>
      </w:r>
      <w:r>
        <w:rPr>
          <w:rFonts w:hint="eastAsia" w:ascii="宋体" w:hAnsi="宋体"/>
          <w:highlight w:val="none"/>
        </w:rPr>
        <w:t>年1月（含）以后任意一月）；</w:t>
      </w:r>
    </w:p>
    <w:p w14:paraId="6B438327">
      <w:pPr>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adjustRightInd w:val="0"/>
        <w:snapToGrid w:val="0"/>
        <w:spacing w:line="360" w:lineRule="auto"/>
        <w:rPr>
          <w:rFonts w:ascii="宋体" w:hAnsi="宋体"/>
          <w:highlight w:val="none"/>
        </w:rPr>
      </w:pPr>
      <w:r>
        <w:rPr>
          <w:rFonts w:hint="eastAsia" w:ascii="宋体" w:hAnsi="宋体"/>
          <w:highlight w:val="none"/>
        </w:rPr>
        <w:br w:type="page"/>
      </w:r>
    </w:p>
    <w:p w14:paraId="5A8613EF">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adjustRightInd w:val="0"/>
        <w:snapToGrid w:val="0"/>
        <w:spacing w:line="360" w:lineRule="auto"/>
        <w:rPr>
          <w:rFonts w:ascii="宋体" w:hAnsi="宋体"/>
          <w:highlight w:val="none"/>
        </w:rPr>
      </w:pPr>
      <w:r>
        <w:rPr>
          <w:rFonts w:hint="eastAsia" w:ascii="宋体" w:hAnsi="宋体"/>
          <w:highlight w:val="none"/>
        </w:rPr>
        <w:br w:type="page"/>
      </w:r>
    </w:p>
    <w:p w14:paraId="35CC7570">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adjustRightInd w:val="0"/>
        <w:snapToGrid w:val="0"/>
        <w:spacing w:line="360" w:lineRule="auto"/>
        <w:rPr>
          <w:rFonts w:ascii="宋体" w:hAnsi="宋体"/>
          <w:highlight w:val="none"/>
        </w:rPr>
      </w:pPr>
    </w:p>
    <w:p w14:paraId="7E24C214">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rPr>
          <w:spacing w:val="-6"/>
          <w:highlight w:val="none"/>
        </w:rPr>
      </w:pPr>
      <w:bookmarkStart w:id="55" w:name="_Toc27969"/>
      <w:bookmarkStart w:id="56" w:name="_Toc528579044"/>
      <w:bookmarkStart w:id="57" w:name="_Toc2157"/>
      <w:bookmarkStart w:id="58" w:name="_Toc11528"/>
      <w:r>
        <w:rPr>
          <w:rFonts w:hint="eastAsia"/>
          <w:spacing w:val="-6"/>
          <w:highlight w:val="none"/>
        </w:rPr>
        <w:br w:type="page"/>
      </w:r>
    </w:p>
    <w:p w14:paraId="50AC5B1B">
      <w:pPr>
        <w:pStyle w:val="4"/>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6"/>
        <w:spacing w:line="360" w:lineRule="auto"/>
        <w:rPr>
          <w:rFonts w:ascii="宋体" w:hAnsi="宋体" w:cs="宋体"/>
          <w:color w:val="000000"/>
          <w:highlight w:val="none"/>
        </w:rPr>
      </w:pPr>
      <w:bookmarkStart w:id="59" w:name="_Toc11555"/>
      <w:bookmarkStart w:id="60" w:name="_Toc528579045"/>
      <w:r>
        <w:rPr>
          <w:rFonts w:hint="eastAsia" w:ascii="宋体" w:hAnsi="宋体" w:cs="宋体"/>
          <w:color w:val="000000"/>
          <w:highlight w:val="none"/>
        </w:rPr>
        <w:t>一、总则</w:t>
      </w:r>
      <w:bookmarkEnd w:id="59"/>
      <w:bookmarkEnd w:id="60"/>
    </w:p>
    <w:p w14:paraId="208BC12A">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6"/>
        <w:numPr>
          <w:ilvl w:val="0"/>
          <w:numId w:val="3"/>
        </w:numPr>
        <w:spacing w:line="360" w:lineRule="auto"/>
        <w:rPr>
          <w:rFonts w:ascii="宋体" w:hAnsi="宋体" w:cs="宋体"/>
          <w:color w:val="000000"/>
          <w:highlight w:val="none"/>
        </w:rPr>
      </w:pPr>
      <w:bookmarkStart w:id="61" w:name="_Toc528579046"/>
      <w:bookmarkStart w:id="62" w:name="_Toc23279"/>
      <w:r>
        <w:rPr>
          <w:rFonts w:hint="eastAsia" w:ascii="宋体" w:hAnsi="宋体" w:cs="宋体"/>
          <w:color w:val="000000"/>
          <w:highlight w:val="none"/>
        </w:rPr>
        <w:t>评审内容及标准</w:t>
      </w:r>
      <w:bookmarkEnd w:id="61"/>
      <w:bookmarkEnd w:id="62"/>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2"/>
              <w:spacing w:before="120" w:after="120" w:line="360" w:lineRule="auto"/>
              <w:jc w:val="center"/>
              <w:rPr>
                <w:rFonts w:hAnsi="宋体" w:cs="宋体"/>
                <w:b/>
                <w:highlight w:val="none"/>
              </w:rPr>
            </w:pPr>
            <w:bookmarkStart w:id="63" w:name="_Toc1503"/>
            <w:bookmarkStart w:id="64" w:name="_Toc23947"/>
            <w:bookmarkStart w:id="65" w:name="_Toc1521"/>
            <w:bookmarkStart w:id="66" w:name="_Toc528579047"/>
            <w:r>
              <w:rPr>
                <w:rFonts w:hint="eastAsia" w:hAnsi="宋体" w:cs="宋体"/>
                <w:b/>
                <w:highlight w:val="none"/>
              </w:rPr>
              <w:t>序号</w:t>
            </w:r>
          </w:p>
        </w:tc>
        <w:tc>
          <w:tcPr>
            <w:tcW w:w="8291" w:type="dxa"/>
            <w:gridSpan w:val="2"/>
            <w:vAlign w:val="center"/>
          </w:tcPr>
          <w:p w14:paraId="38D71428">
            <w:pPr>
              <w:pStyle w:val="12"/>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2"/>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2"/>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2"/>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2"/>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pacing w:line="360" w:lineRule="auto"/>
              <w:rPr>
                <w:highlight w:val="none"/>
              </w:rPr>
            </w:pPr>
            <w:r>
              <w:rPr>
                <w:rFonts w:hint="eastAsia"/>
                <w:highlight w:val="none"/>
              </w:rPr>
              <w:t>供应商自202</w:t>
            </w:r>
            <w:r>
              <w:rPr>
                <w:rFonts w:hint="eastAsia"/>
                <w:highlight w:val="none"/>
                <w:lang w:val="en-US" w:eastAsia="zh-CN"/>
              </w:rPr>
              <w:t>2</w:t>
            </w:r>
            <w:r>
              <w:rPr>
                <w:rFonts w:hint="eastAsia"/>
                <w:highlight w:val="none"/>
              </w:rPr>
              <w:t>年1月1日以来（以合同签订时间为准）具有同类项目业绩的，每个得0.5分，最高得1分。</w:t>
            </w:r>
          </w:p>
          <w:p w14:paraId="2658651F">
            <w:pPr>
              <w:spacing w:line="360" w:lineRule="auto"/>
              <w:rPr>
                <w:highlight w:val="none"/>
              </w:rPr>
            </w:pPr>
            <w:r>
              <w:rPr>
                <w:rFonts w:hint="eastAsia"/>
                <w:highlight w:val="none"/>
              </w:rPr>
              <w:t>证明材料：完整合同复印件加盖公章。</w:t>
            </w:r>
          </w:p>
        </w:tc>
        <w:tc>
          <w:tcPr>
            <w:tcW w:w="766" w:type="dxa"/>
            <w:vAlign w:val="center"/>
          </w:tcPr>
          <w:p w14:paraId="3C85B993">
            <w:pPr>
              <w:pStyle w:val="12"/>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2"/>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2"/>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2"/>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pacing w:line="360" w:lineRule="auto"/>
              <w:rPr>
                <w:highlight w:val="none"/>
              </w:rPr>
            </w:pPr>
            <w:r>
              <w:rPr>
                <w:rFonts w:hint="eastAsia"/>
                <w:highlight w:val="none"/>
              </w:rPr>
              <w:t>根据对采购文件第四章 采购内容及需求中“二、具体要求”明确的要求进行评价；</w:t>
            </w:r>
          </w:p>
          <w:p w14:paraId="3D3BAF65">
            <w:pPr>
              <w:spacing w:line="360" w:lineRule="auto"/>
              <w:rPr>
                <w:highlight w:val="none"/>
              </w:rPr>
            </w:pPr>
            <w:r>
              <w:rPr>
                <w:rFonts w:hint="eastAsia"/>
                <w:highlight w:val="none"/>
              </w:rPr>
              <w:t>全部满足采购文件明确的技术及服务要求，得20分；</w:t>
            </w:r>
          </w:p>
          <w:p w14:paraId="25AB1B4B">
            <w:pPr>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2"/>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2"/>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2"/>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2"/>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pacing w:line="360" w:lineRule="auto"/>
              <w:jc w:val="center"/>
              <w:rPr>
                <w:rFonts w:ascii="宋体" w:hAnsi="宋体"/>
                <w:szCs w:val="21"/>
                <w:highlight w:val="none"/>
              </w:rPr>
            </w:pPr>
            <w:r>
              <w:rPr>
                <w:rFonts w:hint="eastAsia" w:ascii="宋体" w:hAnsi="宋体"/>
                <w:szCs w:val="21"/>
                <w:highlight w:val="none"/>
              </w:rPr>
              <w:t>主观分</w:t>
            </w:r>
          </w:p>
        </w:tc>
      </w:tr>
      <w:tr w14:paraId="0F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1C9D9EF5">
            <w:pPr>
              <w:pStyle w:val="12"/>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7CE481A7">
            <w:pPr>
              <w:pStyle w:val="12"/>
              <w:spacing w:before="120" w:after="120" w:line="360" w:lineRule="auto"/>
              <w:jc w:val="center"/>
              <w:rPr>
                <w:rFonts w:hAnsi="宋体" w:cs="宋体"/>
                <w:highlight w:val="none"/>
              </w:rPr>
            </w:pPr>
            <w:r>
              <w:rPr>
                <w:rFonts w:hint="eastAsia" w:hAnsi="宋体" w:cs="宋体"/>
                <w:highlight w:val="none"/>
              </w:rPr>
              <w:t>成品运输实施方案</w:t>
            </w:r>
          </w:p>
        </w:tc>
        <w:tc>
          <w:tcPr>
            <w:tcW w:w="6206" w:type="dxa"/>
            <w:vAlign w:val="center"/>
          </w:tcPr>
          <w:p w14:paraId="630BD20B">
            <w:pPr>
              <w:spacing w:line="360" w:lineRule="auto"/>
              <w:rPr>
                <w:highlight w:val="none"/>
              </w:rPr>
            </w:pPr>
            <w:r>
              <w:rPr>
                <w:rFonts w:hint="eastAsia" w:ascii="宋体" w:hAnsi="宋体"/>
                <w:szCs w:val="21"/>
                <w:highlight w:val="none"/>
              </w:rPr>
              <w:t>成品运输实施方案流程清晰、每个环节的内容完整全面、车辆安排严谨、货物安全保障性严谨。（5，4.5，4，3.5，3，2.5，2，1.5，1，0.5，0）</w:t>
            </w:r>
          </w:p>
        </w:tc>
        <w:tc>
          <w:tcPr>
            <w:tcW w:w="766" w:type="dxa"/>
            <w:vAlign w:val="center"/>
          </w:tcPr>
          <w:p w14:paraId="20DA6AB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0873B8C5">
            <w:pPr>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2"/>
              <w:spacing w:before="120" w:after="120" w:line="360" w:lineRule="auto"/>
              <w:jc w:val="center"/>
              <w:rPr>
                <w:rFonts w:hAnsi="宋体" w:cs="宋体"/>
                <w:highlight w:val="none"/>
              </w:rPr>
            </w:pPr>
            <w:r>
              <w:rPr>
                <w:rFonts w:hint="eastAsia" w:hAnsi="宋体" w:cs="宋体"/>
                <w:highlight w:val="none"/>
              </w:rPr>
              <w:t>6</w:t>
            </w:r>
          </w:p>
        </w:tc>
        <w:tc>
          <w:tcPr>
            <w:tcW w:w="2085" w:type="dxa"/>
            <w:vAlign w:val="center"/>
          </w:tcPr>
          <w:p w14:paraId="06147662">
            <w:pPr>
              <w:pStyle w:val="12"/>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2"/>
              <w:spacing w:before="120" w:after="120" w:line="360" w:lineRule="auto"/>
              <w:jc w:val="center"/>
              <w:rPr>
                <w:rFonts w:hAnsi="宋体" w:cs="宋体"/>
                <w:highlight w:val="none"/>
              </w:rPr>
            </w:pPr>
            <w:r>
              <w:rPr>
                <w:rFonts w:hint="eastAsia" w:hAnsi="宋体" w:cs="宋体"/>
                <w:highlight w:val="none"/>
              </w:rPr>
              <w:t>7</w:t>
            </w:r>
          </w:p>
        </w:tc>
        <w:tc>
          <w:tcPr>
            <w:tcW w:w="2085" w:type="dxa"/>
            <w:vMerge w:val="restart"/>
            <w:vAlign w:val="center"/>
          </w:tcPr>
          <w:p w14:paraId="0F104E1C">
            <w:pPr>
              <w:pStyle w:val="12"/>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2"/>
              <w:spacing w:before="120" w:after="120" w:line="360" w:lineRule="auto"/>
              <w:jc w:val="center"/>
              <w:rPr>
                <w:rFonts w:hAnsi="宋体" w:cs="宋体"/>
                <w:highlight w:val="none"/>
              </w:rPr>
            </w:pPr>
          </w:p>
        </w:tc>
        <w:tc>
          <w:tcPr>
            <w:tcW w:w="2085" w:type="dxa"/>
            <w:vMerge w:val="continue"/>
            <w:vAlign w:val="center"/>
          </w:tcPr>
          <w:p w14:paraId="4AA64A71">
            <w:pPr>
              <w:pStyle w:val="12"/>
              <w:spacing w:before="120" w:after="120" w:line="360" w:lineRule="auto"/>
              <w:jc w:val="center"/>
              <w:rPr>
                <w:rFonts w:hAnsi="宋体" w:cs="宋体"/>
                <w:highlight w:val="none"/>
              </w:rPr>
            </w:pPr>
          </w:p>
        </w:tc>
        <w:tc>
          <w:tcPr>
            <w:tcW w:w="6206" w:type="dxa"/>
            <w:vAlign w:val="center"/>
          </w:tcPr>
          <w:p w14:paraId="41E1999D">
            <w:pPr>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2"/>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5F1F0CA4">
            <w:pPr>
              <w:pStyle w:val="12"/>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2"/>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7B94E327">
            <w:pPr>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2"/>
              <w:spacing w:before="120" w:after="120" w:line="360" w:lineRule="auto"/>
              <w:jc w:val="center"/>
              <w:rPr>
                <w:rFonts w:hAnsi="宋体" w:cs="宋体"/>
                <w:highlight w:val="none"/>
              </w:rPr>
            </w:pPr>
            <w:r>
              <w:rPr>
                <w:rFonts w:hint="eastAsia" w:hAnsi="宋体" w:cs="宋体"/>
                <w:highlight w:val="none"/>
              </w:rPr>
              <w:t>10</w:t>
            </w:r>
          </w:p>
        </w:tc>
        <w:tc>
          <w:tcPr>
            <w:tcW w:w="2085" w:type="dxa"/>
            <w:vAlign w:val="center"/>
          </w:tcPr>
          <w:p w14:paraId="189999F8">
            <w:pPr>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2"/>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4773302B">
            <w:pPr>
              <w:spacing w:line="360" w:lineRule="auto"/>
              <w:jc w:val="center"/>
              <w:rPr>
                <w:rFonts w:ascii="宋体" w:hAnsi="宋体"/>
                <w:szCs w:val="21"/>
                <w:highlight w:val="none"/>
              </w:rPr>
            </w:pPr>
            <w:r>
              <w:rPr>
                <w:rFonts w:hint="eastAsia" w:ascii="宋体" w:hAnsi="宋体"/>
                <w:szCs w:val="21"/>
                <w:highlight w:val="none"/>
              </w:rPr>
              <w:t>售后服务方案</w:t>
            </w:r>
          </w:p>
        </w:tc>
        <w:tc>
          <w:tcPr>
            <w:tcW w:w="6206" w:type="dxa"/>
            <w:vAlign w:val="center"/>
          </w:tcPr>
          <w:p w14:paraId="62B43249">
            <w:pPr>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（4，3.5，3，2.5，2，1.5，1，0.5，0）</w:t>
            </w:r>
          </w:p>
        </w:tc>
        <w:tc>
          <w:tcPr>
            <w:tcW w:w="766" w:type="dxa"/>
            <w:vAlign w:val="center"/>
          </w:tcPr>
          <w:p w14:paraId="16AE4D7B">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373B5E41">
            <w:pPr>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2"/>
              <w:spacing w:before="120" w:after="120" w:line="360" w:lineRule="auto"/>
              <w:jc w:val="center"/>
              <w:rPr>
                <w:rFonts w:hAnsi="宋体" w:cs="宋体"/>
                <w:highlight w:val="none"/>
              </w:rPr>
            </w:pPr>
          </w:p>
        </w:tc>
        <w:tc>
          <w:tcPr>
            <w:tcW w:w="2085" w:type="dxa"/>
            <w:vMerge w:val="continue"/>
            <w:vAlign w:val="center"/>
          </w:tcPr>
          <w:p w14:paraId="794B0D99">
            <w:pPr>
              <w:spacing w:line="360" w:lineRule="auto"/>
              <w:jc w:val="center"/>
              <w:rPr>
                <w:rFonts w:ascii="宋体" w:hAnsi="宋体"/>
                <w:szCs w:val="21"/>
                <w:highlight w:val="none"/>
              </w:rPr>
            </w:pPr>
          </w:p>
        </w:tc>
        <w:tc>
          <w:tcPr>
            <w:tcW w:w="6206" w:type="dxa"/>
            <w:vAlign w:val="center"/>
          </w:tcPr>
          <w:p w14:paraId="15D22CFC">
            <w:pPr>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（2，1.5，1，0.5，0）</w:t>
            </w:r>
          </w:p>
        </w:tc>
        <w:tc>
          <w:tcPr>
            <w:tcW w:w="766" w:type="dxa"/>
            <w:vAlign w:val="center"/>
          </w:tcPr>
          <w:p w14:paraId="092613CE">
            <w:pPr>
              <w:spacing w:line="360" w:lineRule="auto"/>
              <w:jc w:val="center"/>
              <w:rPr>
                <w:rFonts w:ascii="宋体" w:hAnsi="宋体"/>
                <w:szCs w:val="21"/>
                <w:highlight w:val="none"/>
              </w:rPr>
            </w:pPr>
            <w:r>
              <w:rPr>
                <w:rFonts w:hint="eastAsia" w:ascii="宋体" w:hAnsi="宋体"/>
                <w:szCs w:val="21"/>
                <w:highlight w:val="none"/>
              </w:rPr>
              <w:t>2</w:t>
            </w:r>
          </w:p>
        </w:tc>
        <w:tc>
          <w:tcPr>
            <w:tcW w:w="766" w:type="dxa"/>
            <w:vAlign w:val="center"/>
          </w:tcPr>
          <w:p w14:paraId="4CFBA4EC">
            <w:pPr>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2"/>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557DDB1C">
            <w:pPr>
              <w:pStyle w:val="12"/>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2"/>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2"/>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2"/>
              <w:spacing w:before="120" w:after="120" w:line="360" w:lineRule="auto"/>
              <w:jc w:val="center"/>
              <w:rPr>
                <w:rFonts w:hAnsi="宋体" w:cs="宋体"/>
                <w:highlight w:val="none"/>
              </w:rPr>
            </w:pPr>
          </w:p>
        </w:tc>
        <w:tc>
          <w:tcPr>
            <w:tcW w:w="2085" w:type="dxa"/>
            <w:vMerge w:val="continue"/>
            <w:vAlign w:val="center"/>
          </w:tcPr>
          <w:p w14:paraId="61F3A34A">
            <w:pPr>
              <w:pStyle w:val="12"/>
              <w:spacing w:before="120" w:after="120" w:line="360" w:lineRule="auto"/>
              <w:jc w:val="center"/>
              <w:rPr>
                <w:rFonts w:hAnsi="宋体" w:cs="宋体"/>
                <w:highlight w:val="none"/>
              </w:rPr>
            </w:pPr>
          </w:p>
        </w:tc>
        <w:tc>
          <w:tcPr>
            <w:tcW w:w="6206" w:type="dxa"/>
            <w:vAlign w:val="center"/>
          </w:tcPr>
          <w:p w14:paraId="5DEFAFD7">
            <w:pPr>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vAlign w:val="center"/>
          </w:tcPr>
          <w:p w14:paraId="1A63F478">
            <w:pPr>
              <w:pStyle w:val="12"/>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D9EBBC1">
            <w:pPr>
              <w:pStyle w:val="12"/>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2"/>
              <w:spacing w:before="120" w:after="120" w:line="360" w:lineRule="auto"/>
              <w:jc w:val="center"/>
              <w:rPr>
                <w:rFonts w:hAnsi="宋体" w:cs="宋体"/>
                <w:highlight w:val="none"/>
              </w:rPr>
            </w:pPr>
          </w:p>
        </w:tc>
        <w:tc>
          <w:tcPr>
            <w:tcW w:w="2085" w:type="dxa"/>
            <w:vMerge w:val="continue"/>
            <w:vAlign w:val="center"/>
          </w:tcPr>
          <w:p w14:paraId="46A74FFE">
            <w:pPr>
              <w:pStyle w:val="12"/>
              <w:spacing w:before="120" w:after="120" w:line="360" w:lineRule="auto"/>
              <w:jc w:val="center"/>
              <w:rPr>
                <w:rFonts w:hAnsi="宋体" w:cs="宋体"/>
                <w:highlight w:val="none"/>
              </w:rPr>
            </w:pPr>
          </w:p>
        </w:tc>
        <w:tc>
          <w:tcPr>
            <w:tcW w:w="6206" w:type="dxa"/>
            <w:vAlign w:val="center"/>
          </w:tcPr>
          <w:p w14:paraId="7BCE6E95">
            <w:pPr>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2"/>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2"/>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2"/>
              <w:spacing w:before="120" w:after="120" w:line="360" w:lineRule="auto"/>
              <w:jc w:val="center"/>
              <w:rPr>
                <w:rFonts w:hAnsi="宋体" w:cs="宋体"/>
                <w:highlight w:val="none"/>
              </w:rPr>
            </w:pPr>
          </w:p>
        </w:tc>
        <w:tc>
          <w:tcPr>
            <w:tcW w:w="2085" w:type="dxa"/>
            <w:vMerge w:val="continue"/>
            <w:vAlign w:val="center"/>
          </w:tcPr>
          <w:p w14:paraId="5F87FB0C">
            <w:pPr>
              <w:pStyle w:val="12"/>
              <w:spacing w:before="120" w:after="120" w:line="360" w:lineRule="auto"/>
              <w:jc w:val="center"/>
              <w:rPr>
                <w:rFonts w:hAnsi="宋体" w:cs="宋体"/>
                <w:highlight w:val="none"/>
              </w:rPr>
            </w:pPr>
          </w:p>
        </w:tc>
        <w:tc>
          <w:tcPr>
            <w:tcW w:w="6206" w:type="dxa"/>
            <w:vAlign w:val="center"/>
          </w:tcPr>
          <w:p w14:paraId="5B3E154C">
            <w:pPr>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vAlign w:val="center"/>
          </w:tcPr>
          <w:p w14:paraId="59B74C74">
            <w:pPr>
              <w:pStyle w:val="12"/>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7577EF89">
            <w:pPr>
              <w:pStyle w:val="12"/>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2"/>
              <w:spacing w:before="120" w:after="120" w:line="360" w:lineRule="auto"/>
              <w:jc w:val="center"/>
              <w:rPr>
                <w:rFonts w:hAnsi="宋体" w:cs="宋体"/>
                <w:highlight w:val="none"/>
              </w:rPr>
            </w:pPr>
          </w:p>
        </w:tc>
        <w:tc>
          <w:tcPr>
            <w:tcW w:w="2085" w:type="dxa"/>
            <w:vMerge w:val="continue"/>
            <w:vAlign w:val="center"/>
          </w:tcPr>
          <w:p w14:paraId="67EB60F7">
            <w:pPr>
              <w:pStyle w:val="12"/>
              <w:spacing w:before="120" w:after="120" w:line="360" w:lineRule="auto"/>
              <w:jc w:val="center"/>
              <w:rPr>
                <w:rFonts w:hAnsi="宋体" w:cs="宋体"/>
                <w:spacing w:val="-4"/>
                <w:highlight w:val="none"/>
              </w:rPr>
            </w:pPr>
          </w:p>
        </w:tc>
        <w:tc>
          <w:tcPr>
            <w:tcW w:w="6206" w:type="dxa"/>
            <w:vAlign w:val="center"/>
          </w:tcPr>
          <w:p w14:paraId="275ADFC1">
            <w:pPr>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vAlign w:val="center"/>
          </w:tcPr>
          <w:p w14:paraId="2B1C7873">
            <w:pPr>
              <w:pStyle w:val="12"/>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2226ABE1">
            <w:pPr>
              <w:pStyle w:val="12"/>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2"/>
              <w:spacing w:before="120" w:after="120" w:line="360" w:lineRule="auto"/>
              <w:jc w:val="center"/>
              <w:rPr>
                <w:rFonts w:hAnsi="宋体" w:cs="宋体"/>
                <w:highlight w:val="none"/>
              </w:rPr>
            </w:pPr>
            <w:r>
              <w:rPr>
                <w:rFonts w:hint="eastAsia" w:hAnsi="宋体" w:cs="宋体"/>
                <w:highlight w:val="none"/>
              </w:rPr>
              <w:t>13</w:t>
            </w:r>
          </w:p>
        </w:tc>
        <w:tc>
          <w:tcPr>
            <w:tcW w:w="2085" w:type="dxa"/>
            <w:vMerge w:val="restart"/>
            <w:vAlign w:val="center"/>
          </w:tcPr>
          <w:p w14:paraId="0D1954F4">
            <w:pPr>
              <w:pStyle w:val="12"/>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2"/>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2"/>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2"/>
              <w:spacing w:before="120" w:after="120" w:line="360" w:lineRule="auto"/>
              <w:jc w:val="center"/>
              <w:rPr>
                <w:rFonts w:hAnsi="宋体" w:cs="宋体"/>
                <w:highlight w:val="none"/>
              </w:rPr>
            </w:pPr>
          </w:p>
        </w:tc>
        <w:tc>
          <w:tcPr>
            <w:tcW w:w="2085" w:type="dxa"/>
            <w:vMerge w:val="continue"/>
            <w:vAlign w:val="center"/>
          </w:tcPr>
          <w:p w14:paraId="297CE50B">
            <w:pPr>
              <w:pStyle w:val="12"/>
              <w:spacing w:before="120" w:after="120" w:line="360" w:lineRule="auto"/>
              <w:jc w:val="center"/>
              <w:rPr>
                <w:rFonts w:hAnsi="宋体" w:cs="宋体"/>
                <w:spacing w:val="-4"/>
                <w:highlight w:val="none"/>
              </w:rPr>
            </w:pPr>
          </w:p>
        </w:tc>
        <w:tc>
          <w:tcPr>
            <w:tcW w:w="6206" w:type="dxa"/>
            <w:vAlign w:val="center"/>
          </w:tcPr>
          <w:p w14:paraId="1C88DD1A">
            <w:pPr>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2"/>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2"/>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2"/>
              <w:spacing w:before="120" w:after="120" w:line="360" w:lineRule="auto"/>
              <w:jc w:val="center"/>
              <w:rPr>
                <w:rFonts w:hAnsi="宋体" w:cs="宋体"/>
                <w:highlight w:val="none"/>
              </w:rPr>
            </w:pPr>
          </w:p>
        </w:tc>
        <w:tc>
          <w:tcPr>
            <w:tcW w:w="2085" w:type="dxa"/>
            <w:vMerge w:val="continue"/>
            <w:vAlign w:val="center"/>
          </w:tcPr>
          <w:p w14:paraId="659BBA91">
            <w:pPr>
              <w:pStyle w:val="12"/>
              <w:spacing w:before="120" w:after="120" w:line="360" w:lineRule="auto"/>
              <w:jc w:val="center"/>
              <w:rPr>
                <w:rFonts w:hAnsi="宋体" w:cs="宋体"/>
                <w:spacing w:val="-4"/>
                <w:highlight w:val="none"/>
              </w:rPr>
            </w:pPr>
          </w:p>
        </w:tc>
        <w:tc>
          <w:tcPr>
            <w:tcW w:w="6206" w:type="dxa"/>
            <w:vAlign w:val="center"/>
          </w:tcPr>
          <w:p w14:paraId="76D0B3BD">
            <w:pPr>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2"/>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2"/>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2"/>
              <w:spacing w:before="120" w:after="120" w:line="360" w:lineRule="auto"/>
              <w:jc w:val="center"/>
              <w:rPr>
                <w:rFonts w:hAnsi="宋体" w:cs="宋体"/>
                <w:highlight w:val="none"/>
              </w:rPr>
            </w:pPr>
          </w:p>
        </w:tc>
        <w:tc>
          <w:tcPr>
            <w:tcW w:w="2085" w:type="dxa"/>
            <w:vMerge w:val="continue"/>
            <w:vAlign w:val="center"/>
          </w:tcPr>
          <w:p w14:paraId="43985014">
            <w:pPr>
              <w:pStyle w:val="12"/>
              <w:spacing w:before="120" w:after="120" w:line="360" w:lineRule="auto"/>
              <w:jc w:val="center"/>
              <w:rPr>
                <w:rFonts w:hAnsi="宋体" w:cs="宋体"/>
                <w:spacing w:val="-4"/>
                <w:highlight w:val="none"/>
              </w:rPr>
            </w:pPr>
          </w:p>
        </w:tc>
        <w:tc>
          <w:tcPr>
            <w:tcW w:w="6206" w:type="dxa"/>
            <w:vAlign w:val="center"/>
          </w:tcPr>
          <w:p w14:paraId="6456F169">
            <w:pPr>
              <w:spacing w:line="360" w:lineRule="auto"/>
              <w:rPr>
                <w:rFonts w:ascii="宋体" w:hAnsi="宋体"/>
                <w:snapToGrid w:val="0"/>
                <w:szCs w:val="21"/>
                <w:highlight w:val="none"/>
              </w:rPr>
            </w:pPr>
            <w:r>
              <w:rPr>
                <w:rFonts w:hint="eastAsia"/>
                <w:highlight w:val="none"/>
              </w:rPr>
              <w:t>整体印刷效果</w:t>
            </w:r>
            <w:r>
              <w:rPr>
                <w:rFonts w:hint="eastAsia" w:ascii="宋体" w:hAnsi="宋体"/>
                <w:snapToGrid w:val="0"/>
                <w:szCs w:val="21"/>
                <w:highlight w:val="none"/>
              </w:rPr>
              <w:t>：内容美观、印刷字体和图片清晰、色彩和谐（2，1.5，1，0.5，0）</w:t>
            </w:r>
          </w:p>
        </w:tc>
        <w:tc>
          <w:tcPr>
            <w:tcW w:w="766" w:type="dxa"/>
            <w:vAlign w:val="center"/>
          </w:tcPr>
          <w:p w14:paraId="07FD1310">
            <w:pPr>
              <w:pStyle w:val="12"/>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2"/>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2"/>
              <w:spacing w:before="120" w:after="120" w:line="360" w:lineRule="auto"/>
              <w:jc w:val="center"/>
              <w:rPr>
                <w:rFonts w:hAnsi="宋体" w:cs="宋体"/>
                <w:highlight w:val="none"/>
              </w:rPr>
            </w:pPr>
            <w:r>
              <w:rPr>
                <w:rFonts w:hint="eastAsia" w:hAnsi="宋体" w:cs="宋体"/>
                <w:highlight w:val="none"/>
              </w:rPr>
              <w:t>14</w:t>
            </w:r>
          </w:p>
        </w:tc>
        <w:tc>
          <w:tcPr>
            <w:tcW w:w="2085" w:type="dxa"/>
            <w:vAlign w:val="center"/>
          </w:tcPr>
          <w:p w14:paraId="3AA78A46">
            <w:pPr>
              <w:pStyle w:val="12"/>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4"/>
              <w:tabs>
                <w:tab w:val="left" w:pos="432"/>
              </w:tabs>
              <w:spacing w:before="0" w:after="0" w:line="360" w:lineRule="auto"/>
              <w:jc w:val="left"/>
              <w:rPr>
                <w:rFonts w:cs="宋体"/>
                <w:b w:val="0"/>
                <w:snapToGrid w:val="0"/>
                <w:kern w:val="2"/>
                <w:sz w:val="21"/>
                <w:szCs w:val="21"/>
                <w:highlight w:val="none"/>
              </w:rPr>
            </w:pPr>
            <w:bookmarkStart w:id="68" w:name="_Toc4320"/>
            <w:bookmarkStart w:id="69" w:name="_Toc1736"/>
            <w:bookmarkStart w:id="70" w:name="_Toc26914"/>
            <w:bookmarkStart w:id="71" w:name="_Toc6030"/>
            <w:r>
              <w:rPr>
                <w:rFonts w:hint="eastAsia" w:cs="宋体"/>
                <w:b w:val="0"/>
                <w:snapToGrid w:val="0"/>
                <w:kern w:val="2"/>
                <w:sz w:val="21"/>
                <w:szCs w:val="21"/>
                <w:highlight w:val="none"/>
              </w:rPr>
              <w:t>价格分采用低价优先法计算，即满足招标文件要求且投标价格最低的投标报价为评标基准价，其价格分为满分。其他供应商的价格分按照下列公式计算：</w:t>
            </w:r>
          </w:p>
          <w:p w14:paraId="51AA4007">
            <w:pPr>
              <w:pStyle w:val="4"/>
              <w:tabs>
                <w:tab w:val="left" w:pos="432"/>
              </w:tabs>
              <w:spacing w:before="0" w:after="0" w:line="360" w:lineRule="auto"/>
              <w:jc w:val="left"/>
              <w:rPr>
                <w:rFonts w:cs="宋体"/>
                <w:b w:val="0"/>
                <w:snapToGrid w:val="0"/>
                <w:kern w:val="2"/>
                <w:sz w:val="21"/>
                <w:szCs w:val="21"/>
                <w:highlight w:val="none"/>
              </w:rPr>
            </w:pPr>
            <w:r>
              <w:rPr>
                <w:rFonts w:hint="eastAsia" w:cs="宋体"/>
                <w:b w:val="0"/>
                <w:snapToGrid w:val="0"/>
                <w:kern w:val="2"/>
                <w:sz w:val="21"/>
                <w:szCs w:val="21"/>
                <w:highlight w:val="none"/>
              </w:rPr>
              <w:t>价格分=（评标基准价/投标报价）×</w:t>
            </w:r>
            <w:bookmarkEnd w:id="68"/>
            <w:bookmarkEnd w:id="69"/>
            <w:r>
              <w:rPr>
                <w:rFonts w:hint="eastAsia" w:cs="宋体"/>
                <w:b w:val="0"/>
                <w:snapToGrid w:val="0"/>
                <w:kern w:val="2"/>
                <w:sz w:val="21"/>
                <w:szCs w:val="21"/>
                <w:highlight w:val="none"/>
              </w:rPr>
              <w:t>10</w:t>
            </w:r>
            <w:bookmarkEnd w:id="70"/>
            <w:bookmarkEnd w:id="71"/>
          </w:p>
        </w:tc>
        <w:tc>
          <w:tcPr>
            <w:tcW w:w="766" w:type="dxa"/>
            <w:vAlign w:val="center"/>
          </w:tcPr>
          <w:p w14:paraId="71D6DB0E">
            <w:pPr>
              <w:pStyle w:val="12"/>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2"/>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4"/>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5"/>
        <w:snapToGrid w:val="0"/>
        <w:spacing w:line="360" w:lineRule="auto"/>
        <w:rPr>
          <w:rFonts w:ascii="宋体" w:hAnsi="宋体" w:cs="宋体"/>
          <w:highlight w:val="none"/>
        </w:rPr>
      </w:pPr>
    </w:p>
    <w:p w14:paraId="256FA2E4">
      <w:pPr>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pacing w:line="360" w:lineRule="auto"/>
        <w:rPr>
          <w:rFonts w:ascii="宋体" w:hAnsi="宋体"/>
          <w:spacing w:val="-6"/>
          <w:szCs w:val="21"/>
          <w:highlight w:val="none"/>
        </w:rPr>
      </w:pPr>
      <w:r>
        <w:rPr>
          <w:rFonts w:hint="eastAsia" w:ascii="宋体" w:hAnsi="宋体"/>
          <w:spacing w:val="-6"/>
          <w:szCs w:val="21"/>
          <w:highlight w:val="none"/>
        </w:rPr>
        <w:t>确认书编号：</w:t>
      </w:r>
    </w:p>
    <w:p w14:paraId="6A364FCC">
      <w:pPr>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w:t>
      </w:r>
      <w:r>
        <w:rPr>
          <w:rFonts w:hint="eastAsia" w:ascii="宋体" w:hAnsi="宋体"/>
          <w:szCs w:val="21"/>
          <w:highlight w:val="none"/>
          <w:lang w:val="en-US" w:eastAsia="zh-CN"/>
        </w:rPr>
        <w:t>针对</w:t>
      </w:r>
      <w:r>
        <w:rPr>
          <w:rFonts w:hint="eastAsia" w:ascii="宋体" w:hAnsi="宋体"/>
          <w:szCs w:val="21"/>
          <w:highlight w:val="none"/>
          <w:lang w:eastAsia="zh-CN"/>
        </w:rPr>
        <w:t>中国美术学院中国艺术教育研究院一批学术著作出版服务项目</w:t>
      </w:r>
      <w:r>
        <w:rPr>
          <w:rFonts w:hint="eastAsia" w:ascii="宋体" w:hAnsi="宋体"/>
          <w:szCs w:val="21"/>
          <w:highlight w:val="none"/>
          <w:lang w:val="en-US" w:eastAsia="zh-CN"/>
        </w:rPr>
        <w:t>提供服务</w:t>
      </w:r>
      <w:r>
        <w:rPr>
          <w:rFonts w:hint="eastAsia" w:ascii="宋体" w:hAnsi="宋体"/>
          <w:szCs w:val="21"/>
          <w:highlight w:val="none"/>
        </w:rPr>
        <w:t>，具体要求及内容如下：</w:t>
      </w:r>
    </w:p>
    <w:p w14:paraId="7953F531">
      <w:pPr>
        <w:snapToGrid w:val="0"/>
        <w:spacing w:line="360" w:lineRule="auto"/>
        <w:ind w:firstLine="482" w:firstLineChars="200"/>
        <w:rPr>
          <w:rFonts w:hint="eastAsia" w:ascii="宋体" w:hAnsi="宋体"/>
          <w:b/>
          <w:szCs w:val="21"/>
          <w:highlight w:val="none"/>
        </w:rPr>
      </w:pPr>
    </w:p>
    <w:p w14:paraId="5E21780A">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napToGrid w:val="0"/>
        <w:spacing w:line="360" w:lineRule="auto"/>
        <w:ind w:firstLine="480" w:firstLineChars="200"/>
        <w:rPr>
          <w:rFonts w:hint="eastAsia" w:ascii="宋体" w:hAnsi="宋体"/>
          <w:highlight w:val="none"/>
          <w:lang w:val="en-US" w:eastAsia="zh-CN"/>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highlight w:val="none"/>
          <w:lang w:val="en-US" w:eastAsia="zh-CN"/>
        </w:rPr>
        <w:t xml:space="preserve"> </w:t>
      </w:r>
    </w:p>
    <w:p w14:paraId="2A4DE801">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bCs/>
          <w:color w:val="000000"/>
          <w:highlight w:val="none"/>
          <w:lang w:val="en-US" w:eastAsia="zh-CN"/>
        </w:rPr>
        <w:t>2026年10</w:t>
      </w:r>
      <w:r>
        <w:rPr>
          <w:rFonts w:hint="eastAsia" w:ascii="宋体" w:hAnsi="宋体"/>
          <w:bCs/>
          <w:color w:val="000000"/>
          <w:highlight w:val="none"/>
          <w:lang w:eastAsia="zh-CN"/>
        </w:rPr>
        <w:t>月</w:t>
      </w:r>
      <w:r>
        <w:rPr>
          <w:rFonts w:hint="eastAsia" w:ascii="宋体" w:hAnsi="宋体"/>
          <w:bCs/>
          <w:color w:val="000000"/>
          <w:highlight w:val="none"/>
          <w:lang w:val="en-US" w:eastAsia="zh-CN"/>
        </w:rPr>
        <w:t>30</w:t>
      </w:r>
      <w:r>
        <w:rPr>
          <w:rFonts w:hint="eastAsia" w:ascii="宋体" w:hAnsi="宋体"/>
          <w:bCs/>
          <w:color w:val="000000"/>
          <w:highlight w:val="none"/>
          <w:lang w:eastAsia="zh-CN"/>
        </w:rPr>
        <w:t>日</w:t>
      </w:r>
      <w:r>
        <w:rPr>
          <w:rFonts w:hint="eastAsia" w:ascii="宋体" w:hAnsi="宋体"/>
          <w:bCs/>
          <w:color w:val="000000"/>
          <w:highlight w:val="none"/>
          <w:lang w:val="en-US" w:eastAsia="zh-CN"/>
        </w:rPr>
        <w:t>前</w:t>
      </w:r>
      <w:r>
        <w:rPr>
          <w:rFonts w:hint="eastAsia" w:ascii="宋体" w:hAnsi="宋体"/>
          <w:bCs/>
          <w:color w:val="000000"/>
          <w:highlight w:val="none"/>
          <w:lang w:eastAsia="zh-CN"/>
        </w:rPr>
        <w:t>完成出版任务，并交付至</w:t>
      </w:r>
      <w:r>
        <w:rPr>
          <w:rFonts w:hint="eastAsia" w:ascii="宋体" w:hAnsi="宋体" w:eastAsia="宋体" w:cs="宋体"/>
          <w:highlight w:val="none"/>
          <w:lang w:val="en-US" w:eastAsia="zh-CN"/>
        </w:rPr>
        <w:t>甲方</w:t>
      </w:r>
      <w:r>
        <w:rPr>
          <w:rFonts w:hint="eastAsia" w:ascii="宋体" w:hAnsi="宋体" w:eastAsia="宋体" w:cs="宋体"/>
          <w:highlight w:val="none"/>
          <w:lang w:eastAsia="zh-CN"/>
        </w:rPr>
        <w:t>。</w:t>
      </w:r>
    </w:p>
    <w:p w14:paraId="59A2F469">
      <w:pPr>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34F505B4">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合同签订生效且</w:t>
      </w:r>
      <w:r>
        <w:rPr>
          <w:rFonts w:hint="eastAsia" w:ascii="宋体" w:hAnsi="宋体"/>
          <w:szCs w:val="21"/>
          <w:highlight w:val="none"/>
          <w:lang w:eastAsia="zh-CN"/>
        </w:rPr>
        <w:t>乙方</w:t>
      </w:r>
      <w:r>
        <w:rPr>
          <w:rFonts w:hint="eastAsia" w:ascii="宋体" w:hAnsi="宋体"/>
          <w:szCs w:val="21"/>
          <w:highlight w:val="none"/>
        </w:rPr>
        <w:t>已缴纳完成履约保证金的情况下，在具备实施条件后7个工作日内</w:t>
      </w:r>
      <w:r>
        <w:rPr>
          <w:rFonts w:hint="eastAsia" w:ascii="宋体" w:hAnsi="宋体"/>
          <w:szCs w:val="21"/>
          <w:highlight w:val="none"/>
          <w:lang w:eastAsia="zh-CN"/>
        </w:rPr>
        <w:t>甲方</w:t>
      </w:r>
      <w:r>
        <w:rPr>
          <w:rFonts w:hint="eastAsia" w:ascii="宋体" w:hAnsi="宋体"/>
          <w:szCs w:val="21"/>
          <w:highlight w:val="none"/>
        </w:rPr>
        <w:t>向</w:t>
      </w:r>
      <w:r>
        <w:rPr>
          <w:rFonts w:hint="eastAsia" w:ascii="宋体" w:hAnsi="宋体"/>
          <w:szCs w:val="21"/>
          <w:highlight w:val="none"/>
          <w:lang w:eastAsia="zh-CN"/>
        </w:rPr>
        <w:t>乙方</w:t>
      </w:r>
      <w:r>
        <w:rPr>
          <w:rFonts w:hint="eastAsia" w:ascii="宋体" w:hAnsi="宋体"/>
          <w:szCs w:val="21"/>
          <w:highlight w:val="none"/>
        </w:rPr>
        <w:t>支付合同总额的40%。</w:t>
      </w:r>
    </w:p>
    <w:p w14:paraId="4FC5A673">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出版物自</w:t>
      </w:r>
      <w:r>
        <w:rPr>
          <w:rFonts w:hint="eastAsia" w:ascii="宋体" w:hAnsi="宋体"/>
          <w:szCs w:val="21"/>
          <w:highlight w:val="none"/>
          <w:lang w:eastAsia="zh-CN"/>
        </w:rPr>
        <w:t>乙方</w:t>
      </w:r>
      <w:r>
        <w:rPr>
          <w:rFonts w:hint="eastAsia" w:ascii="宋体" w:hAnsi="宋体"/>
          <w:szCs w:val="21"/>
          <w:highlight w:val="none"/>
        </w:rPr>
        <w:t>送达</w:t>
      </w:r>
      <w:r>
        <w:rPr>
          <w:rFonts w:hint="eastAsia" w:ascii="宋体" w:hAnsi="宋体"/>
          <w:szCs w:val="21"/>
          <w:highlight w:val="none"/>
          <w:lang w:eastAsia="zh-CN"/>
        </w:rPr>
        <w:t>甲方</w:t>
      </w:r>
      <w:r>
        <w:rPr>
          <w:rFonts w:hint="eastAsia" w:ascii="宋体" w:hAnsi="宋体"/>
          <w:szCs w:val="21"/>
          <w:highlight w:val="none"/>
        </w:rPr>
        <w:t>指定地点，经</w:t>
      </w:r>
      <w:r>
        <w:rPr>
          <w:rFonts w:hint="eastAsia" w:ascii="宋体" w:hAnsi="宋体"/>
          <w:szCs w:val="21"/>
          <w:highlight w:val="none"/>
          <w:lang w:eastAsia="zh-CN"/>
        </w:rPr>
        <w:t>甲方</w:t>
      </w:r>
      <w:r>
        <w:rPr>
          <w:rFonts w:hint="eastAsia" w:ascii="宋体" w:hAnsi="宋体"/>
          <w:szCs w:val="21"/>
          <w:highlight w:val="none"/>
        </w:rPr>
        <w:t>验收合格和正常运行（使用）后向</w:t>
      </w:r>
      <w:r>
        <w:rPr>
          <w:rFonts w:hint="eastAsia" w:ascii="宋体" w:hAnsi="宋体"/>
          <w:szCs w:val="21"/>
          <w:highlight w:val="none"/>
          <w:lang w:eastAsia="zh-CN"/>
        </w:rPr>
        <w:t>乙方</w:t>
      </w:r>
      <w:r>
        <w:rPr>
          <w:rFonts w:hint="eastAsia" w:ascii="宋体" w:hAnsi="宋体"/>
          <w:szCs w:val="21"/>
          <w:highlight w:val="none"/>
        </w:rPr>
        <w:t>支付</w:t>
      </w:r>
      <w:r>
        <w:rPr>
          <w:rFonts w:hint="eastAsia" w:ascii="宋体" w:hAnsi="宋体"/>
          <w:szCs w:val="21"/>
          <w:highlight w:val="none"/>
          <w:lang w:val="en-US" w:eastAsia="zh-CN"/>
        </w:rPr>
        <w:t>合同总价</w:t>
      </w:r>
      <w:r>
        <w:rPr>
          <w:rFonts w:hint="eastAsia" w:ascii="宋体" w:hAnsi="宋体"/>
          <w:szCs w:val="21"/>
          <w:highlight w:val="none"/>
        </w:rPr>
        <w:t>的60%。</w:t>
      </w:r>
    </w:p>
    <w:p w14:paraId="0E3A6BE3">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w:t>
      </w:r>
      <w:r>
        <w:rPr>
          <w:rFonts w:hint="eastAsia" w:ascii="宋体" w:hAnsi="宋体"/>
          <w:spacing w:val="-6"/>
          <w:highlight w:val="none"/>
          <w:u w:val="single"/>
          <w:lang w:val="en-US" w:eastAsia="zh-CN"/>
        </w:rPr>
        <w:t>玖</w:t>
      </w:r>
      <w:r>
        <w:rPr>
          <w:rFonts w:hint="eastAsia" w:ascii="宋体" w:hAnsi="宋体"/>
          <w:spacing w:val="-6"/>
          <w:highlight w:val="none"/>
          <w:u w:val="single"/>
        </w:rPr>
        <w:t xml:space="preserve"> </w:t>
      </w:r>
      <w:r>
        <w:rPr>
          <w:rFonts w:hint="eastAsia" w:ascii="宋体" w:hAnsi="宋体"/>
          <w:spacing w:val="-6"/>
          <w:highlight w:val="none"/>
        </w:rPr>
        <w:t>份，甲方执</w:t>
      </w:r>
      <w:r>
        <w:rPr>
          <w:rFonts w:hint="eastAsia" w:ascii="宋体" w:hAnsi="宋体"/>
          <w:spacing w:val="-6"/>
          <w:highlight w:val="none"/>
          <w:u w:val="single"/>
        </w:rPr>
        <w:t xml:space="preserve"> </w:t>
      </w:r>
      <w:r>
        <w:rPr>
          <w:rFonts w:hint="eastAsia" w:ascii="宋体" w:hAnsi="宋体"/>
          <w:spacing w:val="-6"/>
          <w:highlight w:val="none"/>
          <w:u w:val="single"/>
          <w:lang w:val="en-US" w:eastAsia="zh-CN"/>
        </w:rPr>
        <w:t>陆</w:t>
      </w:r>
      <w:r>
        <w:rPr>
          <w:rFonts w:hint="eastAsia" w:ascii="宋体" w:hAnsi="宋体"/>
          <w:spacing w:val="-6"/>
          <w:highlight w:val="none"/>
          <w:u w:val="single"/>
        </w:rPr>
        <w:t xml:space="preserve"> </w:t>
      </w:r>
      <w:r>
        <w:rPr>
          <w:rFonts w:hint="eastAsia" w:ascii="宋体" w:hAnsi="宋体"/>
          <w:spacing w:val="-6"/>
          <w:highlight w:val="none"/>
        </w:rPr>
        <w:t>份、乙方</w:t>
      </w:r>
      <w:r>
        <w:rPr>
          <w:rFonts w:hint="eastAsia" w:ascii="宋体" w:hAnsi="宋体"/>
          <w:spacing w:val="-6"/>
          <w:highlight w:val="none"/>
          <w:u w:val="single"/>
        </w:rPr>
        <w:t xml:space="preserve"> 贰 </w:t>
      </w:r>
      <w:r>
        <w:rPr>
          <w:rFonts w:hint="eastAsia" w:ascii="宋体" w:hAnsi="宋体"/>
          <w:spacing w:val="-6"/>
          <w:highlight w:val="none"/>
        </w:rPr>
        <w:t>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pacing w:line="360" w:lineRule="auto"/>
        <w:jc w:val="left"/>
        <w:rPr>
          <w:rFonts w:ascii="宋体" w:hAnsi="宋体"/>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pacing w:line="360" w:lineRule="auto"/>
              <w:rPr>
                <w:rFonts w:ascii="宋体" w:hAnsi="宋体"/>
                <w:szCs w:val="21"/>
                <w:highlight w:val="none"/>
              </w:rPr>
            </w:pPr>
            <w:r>
              <w:rPr>
                <w:rFonts w:hint="eastAsia" w:ascii="宋体" w:hAnsi="宋体"/>
                <w:szCs w:val="21"/>
                <w:highlight w:val="none"/>
              </w:rPr>
              <w:t>甲方代表：</w:t>
            </w:r>
          </w:p>
          <w:p w14:paraId="79F4EAE1">
            <w:pPr>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pacing w:line="360" w:lineRule="auto"/>
              <w:rPr>
                <w:rFonts w:ascii="宋体" w:hAnsi="宋体"/>
                <w:szCs w:val="21"/>
                <w:highlight w:val="none"/>
              </w:rPr>
            </w:pPr>
            <w:r>
              <w:rPr>
                <w:rFonts w:hint="eastAsia" w:ascii="宋体" w:hAnsi="宋体"/>
                <w:szCs w:val="21"/>
                <w:highlight w:val="none"/>
              </w:rPr>
              <w:t>乙方代表：</w:t>
            </w:r>
          </w:p>
          <w:p w14:paraId="5C1E1C82">
            <w:pPr>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11"/>
        <w:ind w:left="960" w:hanging="480"/>
        <w:rPr>
          <w:rFonts w:ascii="宋体" w:hAnsi="宋体" w:cs="宋体"/>
          <w:sz w:val="24"/>
          <w:highlight w:val="none"/>
        </w:rPr>
      </w:pPr>
    </w:p>
    <w:p w14:paraId="10D79656">
      <w:pPr>
        <w:pStyle w:val="4"/>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4"/>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2"/>
        <w:spacing w:before="120" w:after="120" w:line="288" w:lineRule="auto"/>
        <w:rPr>
          <w:rFonts w:hAnsi="宋体" w:cs="宋体"/>
          <w:bCs/>
          <w:color w:val="000000"/>
          <w:highlight w:val="none"/>
        </w:rPr>
      </w:pPr>
    </w:p>
    <w:p w14:paraId="1B8599B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adjustRightInd w:val="0"/>
        <w:snapToGrid w:val="0"/>
        <w:spacing w:line="288" w:lineRule="auto"/>
        <w:rPr>
          <w:sz w:val="21"/>
          <w:szCs w:val="21"/>
          <w:highlight w:val="none"/>
        </w:rPr>
      </w:pPr>
    </w:p>
    <w:p w14:paraId="4C7EAD3E">
      <w:pPr>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266D4C3F">
      <w:pPr>
        <w:adjustRightInd w:val="0"/>
        <w:snapToGrid w:val="0"/>
        <w:spacing w:line="288" w:lineRule="auto"/>
        <w:ind w:firstLine="420" w:firstLineChars="200"/>
        <w:rPr>
          <w:b/>
          <w:bCs/>
          <w:sz w:val="21"/>
          <w:szCs w:val="21"/>
          <w:highlight w:val="none"/>
        </w:rPr>
      </w:pPr>
      <w:bookmarkStart w:id="76" w:name="OLE_LINK14"/>
      <w:bookmarkStart w:id="77" w:name="OLE_LINK13"/>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63E83362">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4A805F68">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adjustRightInd w:val="0"/>
        <w:snapToGrid w:val="0"/>
        <w:spacing w:line="288" w:lineRule="auto"/>
        <w:ind w:firstLine="422" w:firstLineChars="200"/>
        <w:rPr>
          <w:b/>
          <w:bCs/>
          <w:sz w:val="21"/>
          <w:szCs w:val="21"/>
          <w:highlight w:val="none"/>
        </w:rPr>
      </w:pPr>
    </w:p>
    <w:bookmarkEnd w:id="75"/>
    <w:p w14:paraId="5E71B666">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2025</w:t>
      </w:r>
      <w:r>
        <w:rPr>
          <w:rFonts w:hint="eastAsia"/>
          <w:sz w:val="21"/>
          <w:szCs w:val="21"/>
          <w:highlight w:val="none"/>
        </w:rPr>
        <w:t>年1月（含）以后任意一月</w:t>
      </w:r>
      <w:r>
        <w:rPr>
          <w:sz w:val="21"/>
          <w:szCs w:val="21"/>
          <w:highlight w:val="none"/>
        </w:rPr>
        <w:t>）</w:t>
      </w:r>
    </w:p>
    <w:p w14:paraId="180381F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adjustRightInd w:val="0"/>
        <w:snapToGrid w:val="0"/>
        <w:spacing w:line="288" w:lineRule="auto"/>
        <w:rPr>
          <w:sz w:val="21"/>
          <w:szCs w:val="21"/>
          <w:highlight w:val="none"/>
        </w:rPr>
      </w:pPr>
      <w:r>
        <w:rPr>
          <w:rFonts w:hint="eastAsia"/>
          <w:sz w:val="21"/>
          <w:szCs w:val="21"/>
          <w:highlight w:val="none"/>
        </w:rPr>
        <w:br w:type="page"/>
      </w:r>
    </w:p>
    <w:p w14:paraId="68E42C50">
      <w:pPr>
        <w:adjustRightInd w:val="0"/>
        <w:snapToGrid w:val="0"/>
        <w:spacing w:line="288" w:lineRule="auto"/>
        <w:rPr>
          <w:highlight w:val="none"/>
        </w:rPr>
      </w:pPr>
    </w:p>
    <w:p w14:paraId="1E270D7F">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adjustRightInd w:val="0"/>
        <w:snapToGrid w:val="0"/>
        <w:spacing w:line="288" w:lineRule="auto"/>
        <w:jc w:val="center"/>
        <w:rPr>
          <w:b/>
          <w:bCs/>
          <w:sz w:val="21"/>
          <w:szCs w:val="21"/>
          <w:highlight w:val="none"/>
        </w:rPr>
      </w:pPr>
    </w:p>
    <w:p w14:paraId="53A62CFE">
      <w:pPr>
        <w:adjustRightInd w:val="0"/>
        <w:snapToGrid w:val="0"/>
        <w:spacing w:line="288" w:lineRule="auto"/>
        <w:jc w:val="center"/>
        <w:rPr>
          <w:b/>
          <w:bCs/>
          <w:sz w:val="21"/>
          <w:szCs w:val="21"/>
          <w:highlight w:val="none"/>
        </w:rPr>
      </w:pPr>
    </w:p>
    <w:p w14:paraId="1DE3D1A8">
      <w:pPr>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adjustRightInd w:val="0"/>
        <w:snapToGrid w:val="0"/>
        <w:spacing w:line="288" w:lineRule="auto"/>
        <w:rPr>
          <w:sz w:val="21"/>
          <w:szCs w:val="21"/>
          <w:highlight w:val="none"/>
        </w:rPr>
      </w:pPr>
      <w:r>
        <w:rPr>
          <w:rFonts w:hint="eastAsia"/>
          <w:sz w:val="21"/>
          <w:szCs w:val="21"/>
          <w:highlight w:val="none"/>
        </w:rPr>
        <w:br w:type="page"/>
      </w:r>
    </w:p>
    <w:p w14:paraId="78B57E8A">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adjustRightInd w:val="0"/>
        <w:snapToGrid w:val="0"/>
        <w:spacing w:line="288" w:lineRule="auto"/>
        <w:rPr>
          <w:sz w:val="21"/>
          <w:szCs w:val="21"/>
          <w:highlight w:val="none"/>
        </w:rPr>
      </w:pPr>
    </w:p>
    <w:p w14:paraId="2FFD60FB">
      <w:pPr>
        <w:adjustRightInd w:val="0"/>
        <w:snapToGrid w:val="0"/>
        <w:spacing w:line="288" w:lineRule="auto"/>
        <w:rPr>
          <w:sz w:val="21"/>
          <w:szCs w:val="21"/>
          <w:highlight w:val="none"/>
        </w:rPr>
      </w:pPr>
      <w:r>
        <w:rPr>
          <w:rFonts w:hint="eastAsia"/>
          <w:sz w:val="21"/>
          <w:szCs w:val="21"/>
          <w:highlight w:val="none"/>
        </w:rPr>
        <w:t>说明：</w:t>
      </w:r>
    </w:p>
    <w:p w14:paraId="5991BA73">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adjustRightInd w:val="0"/>
        <w:snapToGrid w:val="0"/>
        <w:spacing w:line="288" w:lineRule="auto"/>
        <w:rPr>
          <w:sz w:val="21"/>
          <w:szCs w:val="21"/>
          <w:highlight w:val="none"/>
        </w:rPr>
      </w:pPr>
      <w:r>
        <w:rPr>
          <w:rFonts w:hint="eastAsia"/>
          <w:sz w:val="21"/>
          <w:szCs w:val="21"/>
          <w:highlight w:val="none"/>
        </w:rPr>
        <w:br w:type="page"/>
      </w:r>
    </w:p>
    <w:p w14:paraId="3A1FF33C">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adjustRightInd w:val="0"/>
        <w:snapToGrid w:val="0"/>
        <w:spacing w:line="288" w:lineRule="auto"/>
        <w:rPr>
          <w:rFonts w:cs="Times New Roman"/>
          <w:sz w:val="21"/>
          <w:szCs w:val="21"/>
          <w:highlight w:val="none"/>
          <w:shd w:val="clear" w:color="auto" w:fill="FFFFFF"/>
        </w:rPr>
      </w:pPr>
    </w:p>
    <w:p w14:paraId="6AEEF6B3">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adjustRightInd w:val="0"/>
        <w:snapToGrid w:val="0"/>
        <w:spacing w:line="288" w:lineRule="auto"/>
        <w:rPr>
          <w:rFonts w:cs="Times New Roman"/>
          <w:spacing w:val="-6"/>
          <w:sz w:val="21"/>
          <w:szCs w:val="21"/>
          <w:highlight w:val="none"/>
        </w:rPr>
      </w:pPr>
    </w:p>
    <w:p w14:paraId="17A8F2E3">
      <w:pPr>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adjustRightInd w:val="0"/>
        <w:snapToGrid w:val="0"/>
        <w:spacing w:line="288" w:lineRule="auto"/>
        <w:rPr>
          <w:rFonts w:cs="Times New Roman"/>
          <w:sz w:val="21"/>
          <w:szCs w:val="21"/>
          <w:highlight w:val="none"/>
        </w:rPr>
      </w:pPr>
    </w:p>
    <w:p w14:paraId="2FBB67F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adjustRightInd w:val="0"/>
        <w:snapToGrid w:val="0"/>
        <w:spacing w:line="288" w:lineRule="auto"/>
        <w:jc w:val="left"/>
        <w:rPr>
          <w:sz w:val="21"/>
          <w:szCs w:val="21"/>
          <w:highlight w:val="none"/>
        </w:rPr>
      </w:pPr>
      <w:r>
        <w:rPr>
          <w:sz w:val="21"/>
          <w:szCs w:val="21"/>
          <w:highlight w:val="none"/>
        </w:rPr>
        <w:br w:type="page"/>
      </w:r>
    </w:p>
    <w:p w14:paraId="0D1378DB">
      <w:pPr>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adjustRightInd w:val="0"/>
        <w:snapToGrid w:val="0"/>
        <w:spacing w:line="288" w:lineRule="auto"/>
        <w:ind w:firstLine="498" w:firstLineChars="236"/>
        <w:rPr>
          <w:b/>
          <w:sz w:val="21"/>
          <w:szCs w:val="21"/>
          <w:highlight w:val="none"/>
        </w:rPr>
      </w:pPr>
    </w:p>
    <w:p w14:paraId="1F8BC845">
      <w:pPr>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adjustRightInd w:val="0"/>
        <w:snapToGrid w:val="0"/>
        <w:spacing w:line="288" w:lineRule="auto"/>
        <w:ind w:firstLine="495" w:firstLineChars="236"/>
        <w:rPr>
          <w:sz w:val="21"/>
          <w:szCs w:val="21"/>
          <w:highlight w:val="none"/>
        </w:rPr>
      </w:pPr>
      <w:r>
        <w:rPr>
          <w:sz w:val="21"/>
          <w:szCs w:val="21"/>
          <w:highlight w:val="none"/>
        </w:rPr>
        <w:t>……</w:t>
      </w:r>
    </w:p>
    <w:p w14:paraId="758B5B04">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adjustRightInd w:val="0"/>
        <w:snapToGrid w:val="0"/>
        <w:spacing w:line="288" w:lineRule="auto"/>
        <w:ind w:firstLine="495" w:firstLineChars="236"/>
        <w:rPr>
          <w:sz w:val="21"/>
          <w:szCs w:val="21"/>
          <w:highlight w:val="none"/>
        </w:rPr>
      </w:pPr>
      <w:r>
        <w:rPr>
          <w:sz w:val="21"/>
          <w:szCs w:val="21"/>
          <w:highlight w:val="none"/>
        </w:rPr>
        <w:t>日期：</w:t>
      </w:r>
    </w:p>
    <w:p w14:paraId="1D5DDE6E">
      <w:pPr>
        <w:adjustRightInd w:val="0"/>
        <w:snapToGrid w:val="0"/>
        <w:spacing w:line="288" w:lineRule="auto"/>
        <w:ind w:firstLine="495" w:firstLineChars="236"/>
        <w:rPr>
          <w:sz w:val="21"/>
          <w:szCs w:val="21"/>
          <w:highlight w:val="none"/>
        </w:rPr>
      </w:pPr>
    </w:p>
    <w:p w14:paraId="4A1017CB">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adjustRightInd w:val="0"/>
        <w:snapToGrid w:val="0"/>
        <w:spacing w:line="288" w:lineRule="auto"/>
        <w:ind w:firstLine="495" w:firstLineChars="236"/>
        <w:jc w:val="left"/>
        <w:rPr>
          <w:rFonts w:cs="Times New Roman"/>
          <w:sz w:val="21"/>
          <w:szCs w:val="21"/>
          <w:highlight w:val="none"/>
          <w:u w:val="single"/>
        </w:rPr>
      </w:pPr>
    </w:p>
    <w:p w14:paraId="12278F22">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adjustRightInd w:val="0"/>
        <w:snapToGrid w:val="0"/>
        <w:spacing w:line="288" w:lineRule="auto"/>
        <w:rPr>
          <w:kern w:val="0"/>
          <w:sz w:val="21"/>
          <w:szCs w:val="21"/>
          <w:highlight w:val="none"/>
        </w:rPr>
      </w:pPr>
    </w:p>
    <w:p w14:paraId="467923A4">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adjustRightInd w:val="0"/>
        <w:snapToGrid w:val="0"/>
        <w:spacing w:line="288" w:lineRule="auto"/>
        <w:rPr>
          <w:sz w:val="21"/>
          <w:szCs w:val="21"/>
          <w:highlight w:val="none"/>
        </w:rPr>
      </w:pPr>
    </w:p>
    <w:p w14:paraId="0D118993">
      <w:pPr>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adjustRightInd w:val="0"/>
        <w:snapToGrid w:val="0"/>
        <w:spacing w:line="288" w:lineRule="auto"/>
        <w:rPr>
          <w:rFonts w:cs="Times New Roman"/>
          <w:b/>
          <w:spacing w:val="6"/>
          <w:sz w:val="21"/>
          <w:szCs w:val="21"/>
          <w:highlight w:val="none"/>
        </w:rPr>
      </w:pPr>
    </w:p>
    <w:p w14:paraId="0391E2DE">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adjustRightInd w:val="0"/>
        <w:snapToGrid w:val="0"/>
        <w:spacing w:line="288" w:lineRule="auto"/>
        <w:rPr>
          <w:sz w:val="21"/>
          <w:szCs w:val="21"/>
          <w:highlight w:val="none"/>
        </w:rPr>
      </w:pPr>
    </w:p>
    <w:p w14:paraId="372AFE62">
      <w:pPr>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adjustRightInd w:val="0"/>
        <w:snapToGrid w:val="0"/>
        <w:spacing w:line="288" w:lineRule="auto"/>
        <w:jc w:val="left"/>
        <w:outlineLvl w:val="2"/>
        <w:rPr>
          <w:b/>
          <w:spacing w:val="-6"/>
          <w:sz w:val="21"/>
          <w:szCs w:val="21"/>
          <w:highlight w:val="none"/>
        </w:rPr>
      </w:pPr>
    </w:p>
    <w:p w14:paraId="0C2A1DB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s="宋体"/>
          <w:color w:val="000000"/>
          <w:kern w:val="2"/>
          <w:highlight w:val="none"/>
        </w:rPr>
        <w:t>具有新闻出版行政主管部门颁发的出版资质</w:t>
      </w:r>
    </w:p>
    <w:p w14:paraId="43F5BE39">
      <w:pPr>
        <w:adjustRightInd w:val="0"/>
        <w:snapToGrid w:val="0"/>
        <w:spacing w:line="288" w:lineRule="auto"/>
        <w:rPr>
          <w:sz w:val="21"/>
          <w:szCs w:val="21"/>
          <w:highlight w:val="none"/>
        </w:rPr>
      </w:pPr>
      <w:r>
        <w:rPr>
          <w:rFonts w:hint="eastAsia"/>
          <w:sz w:val="21"/>
          <w:szCs w:val="21"/>
          <w:highlight w:val="none"/>
        </w:rPr>
        <w:br w:type="page"/>
      </w:r>
    </w:p>
    <w:p w14:paraId="302F79AE">
      <w:pPr>
        <w:adjustRightInd w:val="0"/>
        <w:snapToGrid w:val="0"/>
        <w:spacing w:line="288" w:lineRule="auto"/>
        <w:rPr>
          <w:highlight w:val="none"/>
        </w:rPr>
      </w:pPr>
    </w:p>
    <w:p w14:paraId="4CAE09BC">
      <w:pPr>
        <w:adjustRightInd w:val="0"/>
        <w:snapToGrid w:val="0"/>
        <w:spacing w:line="288" w:lineRule="auto"/>
        <w:jc w:val="center"/>
        <w:outlineLvl w:val="1"/>
        <w:rPr>
          <w:highlight w:val="none"/>
        </w:rPr>
      </w:pPr>
      <w:r>
        <w:rPr>
          <w:rFonts w:hint="eastAsia"/>
          <w:b/>
          <w:bCs/>
          <w:sz w:val="84"/>
          <w:szCs w:val="84"/>
          <w:highlight w:val="none"/>
        </w:rPr>
        <w:t>报价文件</w:t>
      </w:r>
    </w:p>
    <w:p w14:paraId="7C4A3540">
      <w:pPr>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adjustRightInd w:val="0"/>
        <w:snapToGrid w:val="0"/>
        <w:spacing w:line="288" w:lineRule="auto"/>
        <w:rPr>
          <w:sz w:val="21"/>
          <w:szCs w:val="21"/>
          <w:highlight w:val="none"/>
        </w:rPr>
      </w:pPr>
      <w:r>
        <w:rPr>
          <w:rFonts w:hint="eastAsia"/>
          <w:sz w:val="21"/>
          <w:szCs w:val="21"/>
          <w:highlight w:val="none"/>
        </w:rPr>
        <w:t>采 购 人：中国美术学院</w:t>
      </w:r>
    </w:p>
    <w:p w14:paraId="044FCC5C">
      <w:pPr>
        <w:adjustRightInd w:val="0"/>
        <w:snapToGrid w:val="0"/>
        <w:spacing w:line="288" w:lineRule="auto"/>
        <w:rPr>
          <w:sz w:val="21"/>
          <w:szCs w:val="21"/>
          <w:highlight w:val="none"/>
        </w:rPr>
      </w:pPr>
      <w:r>
        <w:rPr>
          <w:rFonts w:hint="eastAsia"/>
          <w:sz w:val="21"/>
          <w:szCs w:val="21"/>
          <w:highlight w:val="none"/>
        </w:rPr>
        <w:t>项目名称：</w:t>
      </w:r>
    </w:p>
    <w:p w14:paraId="4F9FAACD">
      <w:pPr>
        <w:adjustRightInd w:val="0"/>
        <w:snapToGrid w:val="0"/>
        <w:spacing w:line="288" w:lineRule="auto"/>
        <w:rPr>
          <w:sz w:val="21"/>
          <w:szCs w:val="21"/>
          <w:highlight w:val="none"/>
        </w:rPr>
      </w:pPr>
      <w:r>
        <w:rPr>
          <w:rFonts w:hint="eastAsia"/>
          <w:sz w:val="21"/>
          <w:szCs w:val="21"/>
          <w:highlight w:val="none"/>
        </w:rPr>
        <w:t xml:space="preserve">项目编号：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pacing w:line="360" w:lineRule="auto"/>
              <w:jc w:val="center"/>
              <w:rPr>
                <w:rFonts w:ascii="宋体" w:hAnsi="宋体"/>
                <w:b/>
                <w:highlight w:val="none"/>
              </w:rPr>
            </w:pPr>
          </w:p>
          <w:p w14:paraId="35387039">
            <w:pPr>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pacing w:line="360" w:lineRule="auto"/>
              <w:jc w:val="center"/>
              <w:rPr>
                <w:rFonts w:ascii="宋体" w:hAnsi="宋体"/>
                <w:b/>
                <w:highlight w:val="none"/>
              </w:rPr>
            </w:pPr>
          </w:p>
          <w:p w14:paraId="1B3CBCE8">
            <w:pPr>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pacing w:line="360" w:lineRule="auto"/>
              <w:jc w:val="center"/>
              <w:rPr>
                <w:rFonts w:ascii="宋体" w:hAnsi="宋体"/>
                <w:b/>
                <w:highlight w:val="none"/>
              </w:rPr>
            </w:pPr>
          </w:p>
          <w:p w14:paraId="0B80005C">
            <w:pPr>
              <w:spacing w:line="360" w:lineRule="auto"/>
              <w:jc w:val="center"/>
              <w:rPr>
                <w:rFonts w:ascii="宋体" w:hAnsi="宋体"/>
                <w:b/>
                <w:highlight w:val="none"/>
              </w:rPr>
            </w:pPr>
            <w:r>
              <w:rPr>
                <w:rFonts w:hint="eastAsia" w:ascii="宋体" w:hAnsi="宋体"/>
                <w:b/>
                <w:highlight w:val="none"/>
              </w:rPr>
              <w:t>备注（如果有）</w:t>
            </w:r>
          </w:p>
          <w:p w14:paraId="7C445534">
            <w:pPr>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napToGrid w:val="0"/>
              <w:spacing w:line="360" w:lineRule="auto"/>
              <w:jc w:val="center"/>
              <w:rPr>
                <w:rFonts w:ascii="宋体" w:hAnsi="宋体"/>
                <w:highlight w:val="none"/>
              </w:rPr>
            </w:pPr>
          </w:p>
        </w:tc>
        <w:tc>
          <w:tcPr>
            <w:tcW w:w="2410" w:type="dxa"/>
            <w:vAlign w:val="center"/>
          </w:tcPr>
          <w:p w14:paraId="1F36F79A">
            <w:pPr>
              <w:snapToGrid w:val="0"/>
              <w:spacing w:line="360" w:lineRule="auto"/>
              <w:jc w:val="center"/>
              <w:rPr>
                <w:rFonts w:ascii="宋体" w:hAnsi="宋体"/>
                <w:highlight w:val="none"/>
              </w:rPr>
            </w:pPr>
          </w:p>
        </w:tc>
        <w:tc>
          <w:tcPr>
            <w:tcW w:w="2268" w:type="dxa"/>
            <w:vAlign w:val="center"/>
          </w:tcPr>
          <w:p w14:paraId="52DDFB9B">
            <w:pPr>
              <w:snapToGrid w:val="0"/>
              <w:spacing w:line="360" w:lineRule="auto"/>
              <w:jc w:val="center"/>
              <w:rPr>
                <w:rFonts w:ascii="宋体" w:hAnsi="宋体"/>
                <w:highlight w:val="none"/>
              </w:rPr>
            </w:pPr>
          </w:p>
        </w:tc>
        <w:tc>
          <w:tcPr>
            <w:tcW w:w="2126" w:type="dxa"/>
            <w:vAlign w:val="center"/>
          </w:tcPr>
          <w:p w14:paraId="0B120BCA">
            <w:pPr>
              <w:spacing w:line="360" w:lineRule="auto"/>
              <w:jc w:val="center"/>
              <w:rPr>
                <w:rFonts w:ascii="宋体" w:hAnsi="宋体"/>
                <w:highlight w:val="none"/>
              </w:rPr>
            </w:pPr>
          </w:p>
        </w:tc>
        <w:tc>
          <w:tcPr>
            <w:tcW w:w="1643" w:type="dxa"/>
          </w:tcPr>
          <w:p w14:paraId="3D32BC67">
            <w:pPr>
              <w:spacing w:line="360" w:lineRule="auto"/>
              <w:jc w:val="center"/>
              <w:rPr>
                <w:rFonts w:ascii="宋体" w:hAnsi="宋体"/>
                <w:highlight w:val="none"/>
              </w:rPr>
            </w:pPr>
          </w:p>
        </w:tc>
        <w:tc>
          <w:tcPr>
            <w:tcW w:w="2126" w:type="dxa"/>
            <w:vAlign w:val="center"/>
          </w:tcPr>
          <w:p w14:paraId="12263AE4">
            <w:pPr>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napToGrid w:val="0"/>
              <w:spacing w:line="360" w:lineRule="auto"/>
              <w:jc w:val="center"/>
              <w:rPr>
                <w:rFonts w:ascii="宋体" w:hAnsi="宋体"/>
                <w:highlight w:val="none"/>
              </w:rPr>
            </w:pPr>
          </w:p>
        </w:tc>
        <w:tc>
          <w:tcPr>
            <w:tcW w:w="2410" w:type="dxa"/>
            <w:vAlign w:val="center"/>
          </w:tcPr>
          <w:p w14:paraId="3705B724">
            <w:pPr>
              <w:snapToGrid w:val="0"/>
              <w:spacing w:line="360" w:lineRule="auto"/>
              <w:jc w:val="center"/>
              <w:rPr>
                <w:rFonts w:ascii="宋体" w:hAnsi="宋体"/>
                <w:highlight w:val="none"/>
              </w:rPr>
            </w:pPr>
          </w:p>
        </w:tc>
        <w:tc>
          <w:tcPr>
            <w:tcW w:w="2268" w:type="dxa"/>
            <w:vAlign w:val="center"/>
          </w:tcPr>
          <w:p w14:paraId="6DECE8F4">
            <w:pPr>
              <w:snapToGrid w:val="0"/>
              <w:spacing w:line="360" w:lineRule="auto"/>
              <w:jc w:val="center"/>
              <w:rPr>
                <w:rFonts w:ascii="宋体" w:hAnsi="宋体"/>
                <w:highlight w:val="none"/>
              </w:rPr>
            </w:pPr>
          </w:p>
        </w:tc>
        <w:tc>
          <w:tcPr>
            <w:tcW w:w="2126" w:type="dxa"/>
            <w:vAlign w:val="center"/>
          </w:tcPr>
          <w:p w14:paraId="4C85DFC8">
            <w:pPr>
              <w:spacing w:line="360" w:lineRule="auto"/>
              <w:jc w:val="center"/>
              <w:rPr>
                <w:rFonts w:ascii="宋体" w:hAnsi="宋体"/>
                <w:highlight w:val="none"/>
              </w:rPr>
            </w:pPr>
          </w:p>
        </w:tc>
        <w:tc>
          <w:tcPr>
            <w:tcW w:w="1643" w:type="dxa"/>
          </w:tcPr>
          <w:p w14:paraId="2E758767">
            <w:pPr>
              <w:spacing w:line="360" w:lineRule="auto"/>
              <w:jc w:val="center"/>
              <w:rPr>
                <w:rFonts w:ascii="宋体" w:hAnsi="宋体"/>
                <w:highlight w:val="none"/>
              </w:rPr>
            </w:pPr>
          </w:p>
        </w:tc>
        <w:tc>
          <w:tcPr>
            <w:tcW w:w="2126" w:type="dxa"/>
            <w:vAlign w:val="center"/>
          </w:tcPr>
          <w:p w14:paraId="0D50FA67">
            <w:pPr>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napToGrid w:val="0"/>
              <w:spacing w:line="360" w:lineRule="auto"/>
              <w:jc w:val="center"/>
              <w:rPr>
                <w:rFonts w:ascii="宋体" w:hAnsi="宋体"/>
                <w:highlight w:val="none"/>
              </w:rPr>
            </w:pPr>
          </w:p>
        </w:tc>
        <w:tc>
          <w:tcPr>
            <w:tcW w:w="2268" w:type="dxa"/>
            <w:vAlign w:val="center"/>
          </w:tcPr>
          <w:p w14:paraId="0183F2F8">
            <w:pPr>
              <w:snapToGrid w:val="0"/>
              <w:spacing w:line="360" w:lineRule="auto"/>
              <w:jc w:val="center"/>
              <w:rPr>
                <w:rFonts w:ascii="宋体" w:hAnsi="宋体"/>
                <w:highlight w:val="none"/>
              </w:rPr>
            </w:pPr>
          </w:p>
        </w:tc>
        <w:tc>
          <w:tcPr>
            <w:tcW w:w="2410" w:type="dxa"/>
            <w:vAlign w:val="center"/>
          </w:tcPr>
          <w:p w14:paraId="26D51EF5">
            <w:pPr>
              <w:snapToGrid w:val="0"/>
              <w:spacing w:line="360" w:lineRule="auto"/>
              <w:jc w:val="center"/>
              <w:rPr>
                <w:rFonts w:ascii="宋体" w:hAnsi="宋体"/>
                <w:highlight w:val="none"/>
              </w:rPr>
            </w:pPr>
          </w:p>
        </w:tc>
        <w:tc>
          <w:tcPr>
            <w:tcW w:w="2268" w:type="dxa"/>
            <w:vAlign w:val="center"/>
          </w:tcPr>
          <w:p w14:paraId="525F0D35">
            <w:pPr>
              <w:snapToGrid w:val="0"/>
              <w:spacing w:line="360" w:lineRule="auto"/>
              <w:jc w:val="center"/>
              <w:rPr>
                <w:rFonts w:ascii="宋体" w:hAnsi="宋体"/>
                <w:highlight w:val="none"/>
              </w:rPr>
            </w:pPr>
          </w:p>
        </w:tc>
        <w:tc>
          <w:tcPr>
            <w:tcW w:w="2126" w:type="dxa"/>
            <w:vAlign w:val="center"/>
          </w:tcPr>
          <w:p w14:paraId="78DB2108">
            <w:pPr>
              <w:spacing w:line="360" w:lineRule="auto"/>
              <w:jc w:val="center"/>
              <w:rPr>
                <w:rFonts w:ascii="宋体" w:hAnsi="宋体"/>
                <w:highlight w:val="none"/>
              </w:rPr>
            </w:pPr>
          </w:p>
        </w:tc>
        <w:tc>
          <w:tcPr>
            <w:tcW w:w="1643" w:type="dxa"/>
          </w:tcPr>
          <w:p w14:paraId="7F5D1BAD">
            <w:pPr>
              <w:spacing w:line="360" w:lineRule="auto"/>
              <w:jc w:val="center"/>
              <w:rPr>
                <w:rFonts w:ascii="宋体" w:hAnsi="宋体"/>
                <w:highlight w:val="none"/>
              </w:rPr>
            </w:pPr>
          </w:p>
        </w:tc>
        <w:tc>
          <w:tcPr>
            <w:tcW w:w="2126" w:type="dxa"/>
            <w:vAlign w:val="center"/>
          </w:tcPr>
          <w:p w14:paraId="34506EF6">
            <w:pPr>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pacing w:line="360" w:lineRule="auto"/>
              <w:jc w:val="center"/>
              <w:rPr>
                <w:rFonts w:ascii="宋体" w:hAnsi="宋体"/>
                <w:highlight w:val="none"/>
              </w:rPr>
            </w:pPr>
          </w:p>
        </w:tc>
        <w:tc>
          <w:tcPr>
            <w:tcW w:w="992" w:type="dxa"/>
            <w:vAlign w:val="center"/>
          </w:tcPr>
          <w:p w14:paraId="7B82E65B">
            <w:pPr>
              <w:snapToGrid w:val="0"/>
              <w:spacing w:line="360" w:lineRule="auto"/>
              <w:jc w:val="center"/>
              <w:rPr>
                <w:rFonts w:ascii="宋体" w:hAnsi="宋体"/>
                <w:highlight w:val="none"/>
              </w:rPr>
            </w:pPr>
          </w:p>
        </w:tc>
        <w:tc>
          <w:tcPr>
            <w:tcW w:w="2268" w:type="dxa"/>
            <w:vAlign w:val="center"/>
          </w:tcPr>
          <w:p w14:paraId="1F1F48B0">
            <w:pPr>
              <w:snapToGrid w:val="0"/>
              <w:spacing w:line="360" w:lineRule="auto"/>
              <w:jc w:val="center"/>
              <w:rPr>
                <w:rFonts w:ascii="宋体" w:hAnsi="宋体"/>
                <w:highlight w:val="none"/>
              </w:rPr>
            </w:pPr>
          </w:p>
        </w:tc>
        <w:tc>
          <w:tcPr>
            <w:tcW w:w="2410" w:type="dxa"/>
            <w:vAlign w:val="center"/>
          </w:tcPr>
          <w:p w14:paraId="02B21AC6">
            <w:pPr>
              <w:snapToGrid w:val="0"/>
              <w:spacing w:line="360" w:lineRule="auto"/>
              <w:jc w:val="center"/>
              <w:rPr>
                <w:rFonts w:ascii="宋体" w:hAnsi="宋体"/>
                <w:highlight w:val="none"/>
              </w:rPr>
            </w:pPr>
          </w:p>
        </w:tc>
        <w:tc>
          <w:tcPr>
            <w:tcW w:w="2268" w:type="dxa"/>
            <w:vAlign w:val="center"/>
          </w:tcPr>
          <w:p w14:paraId="61F5D6F3">
            <w:pPr>
              <w:snapToGrid w:val="0"/>
              <w:spacing w:line="360" w:lineRule="auto"/>
              <w:jc w:val="center"/>
              <w:rPr>
                <w:rFonts w:ascii="宋体" w:hAnsi="宋体"/>
                <w:highlight w:val="none"/>
              </w:rPr>
            </w:pPr>
          </w:p>
        </w:tc>
        <w:tc>
          <w:tcPr>
            <w:tcW w:w="2126" w:type="dxa"/>
            <w:vAlign w:val="center"/>
          </w:tcPr>
          <w:p w14:paraId="6642C315">
            <w:pPr>
              <w:spacing w:line="360" w:lineRule="auto"/>
              <w:jc w:val="center"/>
              <w:rPr>
                <w:rFonts w:ascii="宋体" w:hAnsi="宋体"/>
                <w:highlight w:val="none"/>
              </w:rPr>
            </w:pPr>
          </w:p>
        </w:tc>
        <w:tc>
          <w:tcPr>
            <w:tcW w:w="1643" w:type="dxa"/>
          </w:tcPr>
          <w:p w14:paraId="6A487837">
            <w:pPr>
              <w:spacing w:line="360" w:lineRule="auto"/>
              <w:jc w:val="center"/>
              <w:rPr>
                <w:rFonts w:ascii="宋体" w:hAnsi="宋体"/>
                <w:highlight w:val="none"/>
              </w:rPr>
            </w:pPr>
          </w:p>
        </w:tc>
        <w:tc>
          <w:tcPr>
            <w:tcW w:w="2126" w:type="dxa"/>
            <w:vAlign w:val="center"/>
          </w:tcPr>
          <w:p w14:paraId="3D303DE3">
            <w:pPr>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pacing w:line="360" w:lineRule="auto"/>
              <w:jc w:val="center"/>
              <w:rPr>
                <w:rFonts w:ascii="宋体" w:hAnsi="宋体"/>
                <w:highlight w:val="none"/>
              </w:rPr>
            </w:pPr>
          </w:p>
        </w:tc>
        <w:tc>
          <w:tcPr>
            <w:tcW w:w="992" w:type="dxa"/>
            <w:vAlign w:val="center"/>
          </w:tcPr>
          <w:p w14:paraId="39ED832E">
            <w:pPr>
              <w:snapToGrid w:val="0"/>
              <w:spacing w:line="360" w:lineRule="auto"/>
              <w:jc w:val="center"/>
              <w:rPr>
                <w:rFonts w:ascii="宋体" w:hAnsi="宋体"/>
                <w:highlight w:val="none"/>
              </w:rPr>
            </w:pPr>
          </w:p>
        </w:tc>
        <w:tc>
          <w:tcPr>
            <w:tcW w:w="2268" w:type="dxa"/>
            <w:vAlign w:val="center"/>
          </w:tcPr>
          <w:p w14:paraId="6CF80FD9">
            <w:pPr>
              <w:snapToGrid w:val="0"/>
              <w:spacing w:line="360" w:lineRule="auto"/>
              <w:jc w:val="center"/>
              <w:rPr>
                <w:rFonts w:ascii="宋体" w:hAnsi="宋体"/>
                <w:highlight w:val="none"/>
              </w:rPr>
            </w:pPr>
          </w:p>
        </w:tc>
        <w:tc>
          <w:tcPr>
            <w:tcW w:w="2410" w:type="dxa"/>
            <w:vAlign w:val="center"/>
          </w:tcPr>
          <w:p w14:paraId="40FAC071">
            <w:pPr>
              <w:snapToGrid w:val="0"/>
              <w:spacing w:line="360" w:lineRule="auto"/>
              <w:jc w:val="center"/>
              <w:rPr>
                <w:rFonts w:ascii="宋体" w:hAnsi="宋体"/>
                <w:highlight w:val="none"/>
              </w:rPr>
            </w:pPr>
          </w:p>
        </w:tc>
        <w:tc>
          <w:tcPr>
            <w:tcW w:w="2268" w:type="dxa"/>
            <w:vAlign w:val="center"/>
          </w:tcPr>
          <w:p w14:paraId="764801E6">
            <w:pPr>
              <w:snapToGrid w:val="0"/>
              <w:spacing w:line="360" w:lineRule="auto"/>
              <w:jc w:val="center"/>
              <w:rPr>
                <w:rFonts w:ascii="宋体" w:hAnsi="宋体"/>
                <w:highlight w:val="none"/>
              </w:rPr>
            </w:pPr>
          </w:p>
        </w:tc>
        <w:tc>
          <w:tcPr>
            <w:tcW w:w="2126" w:type="dxa"/>
            <w:vAlign w:val="center"/>
          </w:tcPr>
          <w:p w14:paraId="7C59D163">
            <w:pPr>
              <w:spacing w:line="360" w:lineRule="auto"/>
              <w:jc w:val="center"/>
              <w:rPr>
                <w:rFonts w:ascii="宋体" w:hAnsi="宋体"/>
                <w:highlight w:val="none"/>
              </w:rPr>
            </w:pPr>
          </w:p>
        </w:tc>
        <w:tc>
          <w:tcPr>
            <w:tcW w:w="1643" w:type="dxa"/>
          </w:tcPr>
          <w:p w14:paraId="011F76B3">
            <w:pPr>
              <w:spacing w:line="360" w:lineRule="auto"/>
              <w:jc w:val="center"/>
              <w:rPr>
                <w:rFonts w:ascii="宋体" w:hAnsi="宋体"/>
                <w:highlight w:val="none"/>
              </w:rPr>
            </w:pPr>
          </w:p>
        </w:tc>
        <w:tc>
          <w:tcPr>
            <w:tcW w:w="2126" w:type="dxa"/>
            <w:vAlign w:val="center"/>
          </w:tcPr>
          <w:p w14:paraId="39D1670D">
            <w:pPr>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pacing w:line="360" w:lineRule="auto"/>
              <w:jc w:val="center"/>
              <w:rPr>
                <w:rFonts w:ascii="宋体" w:hAnsi="宋体"/>
                <w:highlight w:val="none"/>
              </w:rPr>
            </w:pPr>
          </w:p>
        </w:tc>
      </w:tr>
    </w:tbl>
    <w:p w14:paraId="0F02853F">
      <w:pPr>
        <w:adjustRightInd w:val="0"/>
        <w:snapToGrid w:val="0"/>
        <w:spacing w:line="288" w:lineRule="auto"/>
        <w:rPr>
          <w:rFonts w:cs="Times New Roman"/>
          <w:spacing w:val="-6"/>
          <w:sz w:val="21"/>
          <w:szCs w:val="21"/>
          <w:highlight w:val="none"/>
        </w:rPr>
      </w:pPr>
    </w:p>
    <w:p w14:paraId="03703A4B">
      <w:pPr>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adjustRightInd w:val="0"/>
        <w:snapToGrid w:val="0"/>
        <w:spacing w:line="288" w:lineRule="auto"/>
        <w:rPr>
          <w:sz w:val="21"/>
          <w:szCs w:val="21"/>
          <w:highlight w:val="none"/>
        </w:rPr>
      </w:pPr>
    </w:p>
    <w:p w14:paraId="71A2ECDF">
      <w:pPr>
        <w:adjustRightInd w:val="0"/>
        <w:snapToGrid w:val="0"/>
        <w:spacing w:line="288" w:lineRule="auto"/>
        <w:rPr>
          <w:sz w:val="21"/>
          <w:szCs w:val="21"/>
          <w:highlight w:val="none"/>
        </w:rPr>
      </w:pPr>
    </w:p>
    <w:p w14:paraId="52C155F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57EE33C1">
      <w:pPr>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adjustRightInd w:val="0"/>
        <w:snapToGrid w:val="0"/>
        <w:spacing w:line="288" w:lineRule="auto"/>
        <w:rPr>
          <w:sz w:val="21"/>
          <w:szCs w:val="21"/>
          <w:highlight w:val="none"/>
        </w:rPr>
      </w:pPr>
    </w:p>
    <w:p w14:paraId="3EC490DC">
      <w:pPr>
        <w:adjustRightInd w:val="0"/>
        <w:snapToGrid w:val="0"/>
        <w:spacing w:line="288" w:lineRule="auto"/>
        <w:rPr>
          <w:highlight w:val="none"/>
        </w:rPr>
      </w:pPr>
    </w:p>
    <w:p w14:paraId="4D092F1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adjustRightInd w:val="0"/>
        <w:snapToGrid w:val="0"/>
        <w:spacing w:line="288" w:lineRule="auto"/>
        <w:rPr>
          <w:highlight w:val="none"/>
        </w:rPr>
      </w:pPr>
      <w:r>
        <w:rPr>
          <w:rFonts w:hint="eastAsia"/>
          <w:highlight w:val="none"/>
        </w:rPr>
        <w:br w:type="page"/>
      </w:r>
    </w:p>
    <w:p w14:paraId="44818E3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adjustRightInd w:val="0"/>
        <w:snapToGrid w:val="0"/>
        <w:spacing w:line="288" w:lineRule="auto"/>
        <w:rPr>
          <w:sz w:val="21"/>
          <w:szCs w:val="21"/>
          <w:highlight w:val="none"/>
        </w:rPr>
      </w:pPr>
    </w:p>
    <w:p w14:paraId="2CE7DB38">
      <w:pPr>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adjustRightInd w:val="0"/>
        <w:snapToGrid w:val="0"/>
        <w:spacing w:line="288" w:lineRule="auto"/>
        <w:rPr>
          <w:rFonts w:cs="Times New Roman"/>
          <w:spacing w:val="-6"/>
          <w:sz w:val="21"/>
          <w:szCs w:val="21"/>
          <w:highlight w:val="none"/>
        </w:rPr>
      </w:pPr>
    </w:p>
    <w:p w14:paraId="6ECDE4FB">
      <w:pPr>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adjustRightInd w:val="0"/>
              <w:snapToGrid w:val="0"/>
              <w:spacing w:line="288" w:lineRule="auto"/>
              <w:rPr>
                <w:rFonts w:cs="Times New Roman"/>
                <w:spacing w:val="-6"/>
                <w:kern w:val="0"/>
                <w:sz w:val="21"/>
                <w:szCs w:val="21"/>
                <w:highlight w:val="none"/>
              </w:rPr>
            </w:pPr>
          </w:p>
        </w:tc>
      </w:tr>
      <w:bookmarkEnd w:id="83"/>
    </w:tbl>
    <w:p w14:paraId="19D9771F">
      <w:pPr>
        <w:adjustRightInd w:val="0"/>
        <w:snapToGrid w:val="0"/>
        <w:spacing w:line="288" w:lineRule="auto"/>
        <w:rPr>
          <w:sz w:val="21"/>
          <w:szCs w:val="21"/>
          <w:highlight w:val="none"/>
        </w:rPr>
      </w:pPr>
    </w:p>
    <w:p w14:paraId="51F99D0B">
      <w:pPr>
        <w:adjustRightInd w:val="0"/>
        <w:snapToGrid w:val="0"/>
        <w:spacing w:line="288" w:lineRule="auto"/>
        <w:rPr>
          <w:sz w:val="21"/>
          <w:szCs w:val="21"/>
          <w:highlight w:val="none"/>
        </w:rPr>
      </w:pPr>
    </w:p>
    <w:p w14:paraId="6A79AC67">
      <w:pPr>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adjustRightInd w:val="0"/>
        <w:snapToGrid w:val="0"/>
        <w:spacing w:line="288" w:lineRule="auto"/>
        <w:jc w:val="left"/>
        <w:rPr>
          <w:sz w:val="21"/>
          <w:szCs w:val="21"/>
          <w:highlight w:val="none"/>
        </w:rPr>
      </w:pPr>
      <w:r>
        <w:rPr>
          <w:sz w:val="21"/>
          <w:szCs w:val="21"/>
          <w:highlight w:val="none"/>
        </w:rPr>
        <w:br w:type="page"/>
      </w:r>
    </w:p>
    <w:p w14:paraId="09EB195C">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adjustRightInd w:val="0"/>
        <w:snapToGrid w:val="0"/>
        <w:spacing w:line="288" w:lineRule="auto"/>
        <w:rPr>
          <w:rFonts w:cs="Times New Roman"/>
          <w:b/>
          <w:bCs/>
          <w:spacing w:val="-6"/>
          <w:sz w:val="21"/>
          <w:szCs w:val="21"/>
          <w:highlight w:val="none"/>
        </w:rPr>
      </w:pPr>
    </w:p>
    <w:p w14:paraId="37108277">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中国美术学院中国艺术教育研究院一批学术著作出版服务项目</w:t>
      </w:r>
      <w:r>
        <w:rPr>
          <w:rFonts w:hint="eastAsia" w:cs="Times New Roman"/>
          <w:bCs/>
          <w:spacing w:val="-6"/>
          <w:sz w:val="21"/>
          <w:szCs w:val="21"/>
          <w:highlight w:val="none"/>
        </w:rPr>
        <w:t>（项目编号： ）的采购活动，并代表我方全权办理针对上述项目的响应、评审、签约</w:t>
      </w:r>
      <w:r>
        <w:rPr>
          <w:rFonts w:hint="eastAsia" w:cs="Times New Roman"/>
          <w:spacing w:val="-6"/>
          <w:sz w:val="21"/>
          <w:szCs w:val="21"/>
          <w:highlight w:val="none"/>
        </w:rPr>
        <w:t>等具体事务和签署相关文件。</w:t>
      </w:r>
    </w:p>
    <w:p w14:paraId="3830039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w:t>
      </w:r>
      <w:r>
        <w:rPr>
          <w:rFonts w:hint="eastAsia" w:cs="Times New Roman"/>
          <w:spacing w:val="-6"/>
          <w:sz w:val="21"/>
          <w:szCs w:val="21"/>
          <w:highlight w:val="none"/>
          <w:u w:val="single"/>
          <w:lang w:eastAsia="zh-CN"/>
        </w:rPr>
        <w:t>2025</w:t>
      </w:r>
      <w:r>
        <w:rPr>
          <w:rFonts w:hint="eastAsia" w:cs="Times New Roman"/>
          <w:spacing w:val="-6"/>
          <w:sz w:val="21"/>
          <w:szCs w:val="21"/>
          <w:highlight w:val="none"/>
          <w:u w:val="single"/>
        </w:rPr>
        <w:t>年1月（含）以后任意一月）。</w:t>
      </w:r>
    </w:p>
    <w:p w14:paraId="32E42C93">
      <w:pPr>
        <w:adjustRightInd w:val="0"/>
        <w:snapToGrid w:val="0"/>
        <w:spacing w:line="288" w:lineRule="auto"/>
        <w:rPr>
          <w:rFonts w:cs="Times New Roman"/>
          <w:spacing w:val="-6"/>
          <w:sz w:val="21"/>
          <w:szCs w:val="21"/>
          <w:highlight w:val="none"/>
        </w:rPr>
      </w:pPr>
    </w:p>
    <w:p w14:paraId="69393AC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adjustRightInd w:val="0"/>
        <w:snapToGrid w:val="0"/>
        <w:spacing w:line="288" w:lineRule="auto"/>
        <w:rPr>
          <w:rFonts w:cs="Times New Roman"/>
          <w:sz w:val="21"/>
          <w:szCs w:val="21"/>
          <w:highlight w:val="none"/>
        </w:rPr>
      </w:pPr>
    </w:p>
    <w:p w14:paraId="031A4F8C">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adjustRightInd w:val="0"/>
        <w:snapToGrid w:val="0"/>
        <w:spacing w:line="288" w:lineRule="auto"/>
        <w:rPr>
          <w:rFonts w:cs="Times New Roman"/>
          <w:sz w:val="21"/>
          <w:szCs w:val="21"/>
          <w:highlight w:val="none"/>
        </w:rPr>
      </w:pPr>
    </w:p>
    <w:p w14:paraId="4230736E">
      <w:pPr>
        <w:adjustRightInd w:val="0"/>
        <w:snapToGrid w:val="0"/>
        <w:spacing w:line="288" w:lineRule="auto"/>
        <w:rPr>
          <w:rFonts w:cs="Times New Roman"/>
          <w:sz w:val="21"/>
          <w:szCs w:val="21"/>
          <w:highlight w:val="none"/>
        </w:rPr>
      </w:pPr>
    </w:p>
    <w:p w14:paraId="5B6AF55E">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adjustRightInd w:val="0"/>
              <w:snapToGrid w:val="0"/>
              <w:spacing w:line="288" w:lineRule="auto"/>
              <w:rPr>
                <w:bCs/>
                <w:sz w:val="21"/>
                <w:szCs w:val="21"/>
                <w:highlight w:val="none"/>
              </w:rPr>
            </w:pPr>
            <w:r>
              <w:rPr>
                <w:rFonts w:hint="eastAsia"/>
                <w:bCs/>
                <w:sz w:val="21"/>
                <w:szCs w:val="21"/>
                <w:highlight w:val="none"/>
              </w:rPr>
              <w:t>反面：</w:t>
            </w:r>
          </w:p>
        </w:tc>
      </w:tr>
    </w:tbl>
    <w:p w14:paraId="3A1854D2">
      <w:pPr>
        <w:adjustRightInd w:val="0"/>
        <w:snapToGrid w:val="0"/>
        <w:spacing w:line="288" w:lineRule="auto"/>
        <w:rPr>
          <w:rFonts w:cs="Times New Roman"/>
          <w:sz w:val="21"/>
          <w:szCs w:val="21"/>
          <w:highlight w:val="none"/>
        </w:rPr>
      </w:pPr>
    </w:p>
    <w:p w14:paraId="7DA8CBA5">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w:t>
      </w:r>
      <w:r>
        <w:rPr>
          <w:rFonts w:hint="eastAsia" w:cs="Times New Roman"/>
          <w:b/>
          <w:bCs/>
          <w:sz w:val="21"/>
          <w:szCs w:val="21"/>
          <w:highlight w:val="none"/>
          <w:lang w:eastAsia="zh-CN"/>
        </w:rPr>
        <w:t>2025</w:t>
      </w:r>
      <w:r>
        <w:rPr>
          <w:rFonts w:hint="eastAsia" w:cs="Times New Roman"/>
          <w:b/>
          <w:bCs/>
          <w:sz w:val="21"/>
          <w:szCs w:val="21"/>
          <w:highlight w:val="none"/>
        </w:rPr>
        <w:t>年1月（含）以后任意一月）</w:t>
      </w:r>
    </w:p>
    <w:p w14:paraId="79731F82">
      <w:pPr>
        <w:adjustRightInd w:val="0"/>
        <w:snapToGrid w:val="0"/>
        <w:spacing w:line="288" w:lineRule="auto"/>
        <w:rPr>
          <w:sz w:val="21"/>
          <w:szCs w:val="21"/>
          <w:highlight w:val="none"/>
        </w:rPr>
      </w:pPr>
      <w:r>
        <w:rPr>
          <w:rFonts w:hint="eastAsia"/>
          <w:sz w:val="21"/>
          <w:szCs w:val="21"/>
          <w:highlight w:val="none"/>
        </w:rPr>
        <w:br w:type="page"/>
      </w:r>
    </w:p>
    <w:p w14:paraId="0F873C68">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adjustRightInd w:val="0"/>
              <w:snapToGrid w:val="0"/>
              <w:spacing w:line="288" w:lineRule="auto"/>
              <w:jc w:val="center"/>
              <w:rPr>
                <w:kern w:val="0"/>
                <w:sz w:val="21"/>
                <w:szCs w:val="21"/>
                <w:highlight w:val="none"/>
              </w:rPr>
            </w:pPr>
          </w:p>
        </w:tc>
      </w:tr>
    </w:tbl>
    <w:p w14:paraId="0A43C21A">
      <w:pPr>
        <w:adjustRightInd w:val="0"/>
        <w:snapToGrid w:val="0"/>
        <w:spacing w:line="288" w:lineRule="auto"/>
        <w:rPr>
          <w:sz w:val="21"/>
          <w:szCs w:val="21"/>
          <w:highlight w:val="none"/>
        </w:rPr>
      </w:pPr>
    </w:p>
    <w:p w14:paraId="4ED069C4">
      <w:pPr>
        <w:adjustRightInd w:val="0"/>
        <w:snapToGrid w:val="0"/>
        <w:spacing w:line="288" w:lineRule="auto"/>
        <w:rPr>
          <w:b/>
          <w:bCs/>
          <w:sz w:val="21"/>
          <w:szCs w:val="21"/>
          <w:highlight w:val="none"/>
        </w:rPr>
      </w:pPr>
      <w:r>
        <w:rPr>
          <w:rFonts w:hint="eastAsia"/>
          <w:b/>
          <w:bCs/>
          <w:sz w:val="21"/>
          <w:szCs w:val="21"/>
          <w:highlight w:val="none"/>
        </w:rPr>
        <w:t>说明：</w:t>
      </w:r>
    </w:p>
    <w:p w14:paraId="2BD2E777">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adjustRightInd w:val="0"/>
        <w:snapToGrid w:val="0"/>
        <w:spacing w:line="288" w:lineRule="auto"/>
        <w:rPr>
          <w:sz w:val="21"/>
          <w:szCs w:val="21"/>
          <w:highlight w:val="none"/>
        </w:rPr>
      </w:pPr>
    </w:p>
    <w:p w14:paraId="686FB1F4">
      <w:pPr>
        <w:adjustRightInd w:val="0"/>
        <w:snapToGrid w:val="0"/>
        <w:spacing w:line="288" w:lineRule="auto"/>
        <w:rPr>
          <w:sz w:val="21"/>
          <w:szCs w:val="21"/>
          <w:highlight w:val="none"/>
        </w:rPr>
      </w:pPr>
    </w:p>
    <w:p w14:paraId="647D75A0">
      <w:pPr>
        <w:adjustRightInd w:val="0"/>
        <w:snapToGrid w:val="0"/>
        <w:spacing w:line="288" w:lineRule="auto"/>
        <w:rPr>
          <w:sz w:val="21"/>
          <w:szCs w:val="21"/>
          <w:highlight w:val="none"/>
        </w:rPr>
      </w:pPr>
    </w:p>
    <w:p w14:paraId="60D8EE7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adjustRightInd w:val="0"/>
        <w:snapToGrid w:val="0"/>
        <w:spacing w:line="288" w:lineRule="auto"/>
        <w:rPr>
          <w:sz w:val="21"/>
          <w:szCs w:val="21"/>
          <w:highlight w:val="none"/>
        </w:rPr>
      </w:pPr>
      <w:r>
        <w:rPr>
          <w:rFonts w:hint="eastAsia"/>
          <w:sz w:val="21"/>
          <w:szCs w:val="21"/>
          <w:highlight w:val="none"/>
        </w:rPr>
        <w:br w:type="page"/>
      </w:r>
    </w:p>
    <w:p w14:paraId="63722FC0">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adjustRightInd w:val="0"/>
        <w:snapToGrid w:val="0"/>
        <w:spacing w:line="288" w:lineRule="auto"/>
        <w:rPr>
          <w:sz w:val="21"/>
          <w:szCs w:val="21"/>
          <w:highlight w:val="none"/>
        </w:rPr>
      </w:pPr>
      <w:r>
        <w:rPr>
          <w:rFonts w:hint="eastAsia"/>
          <w:sz w:val="21"/>
          <w:szCs w:val="21"/>
          <w:highlight w:val="none"/>
        </w:rPr>
        <w:t>采 购 人：中国美术学院</w:t>
      </w:r>
    </w:p>
    <w:p w14:paraId="596B1F57">
      <w:pPr>
        <w:adjustRightInd w:val="0"/>
        <w:snapToGrid w:val="0"/>
        <w:spacing w:line="288" w:lineRule="auto"/>
        <w:rPr>
          <w:sz w:val="21"/>
          <w:szCs w:val="21"/>
          <w:highlight w:val="none"/>
        </w:rPr>
      </w:pPr>
      <w:r>
        <w:rPr>
          <w:rFonts w:hint="eastAsia"/>
          <w:sz w:val="21"/>
          <w:szCs w:val="21"/>
          <w:highlight w:val="none"/>
        </w:rPr>
        <w:t>项目名称：</w:t>
      </w:r>
    </w:p>
    <w:p w14:paraId="29472347">
      <w:pPr>
        <w:adjustRightInd w:val="0"/>
        <w:snapToGrid w:val="0"/>
        <w:spacing w:line="288" w:lineRule="auto"/>
        <w:rPr>
          <w:sz w:val="21"/>
          <w:szCs w:val="21"/>
          <w:highlight w:val="none"/>
        </w:rPr>
      </w:pPr>
      <w:r>
        <w:rPr>
          <w:rFonts w:hint="eastAsia"/>
          <w:sz w:val="21"/>
          <w:szCs w:val="21"/>
          <w:highlight w:val="none"/>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adjustRightInd w:val="0"/>
              <w:snapToGrid w:val="0"/>
              <w:spacing w:line="288" w:lineRule="auto"/>
              <w:jc w:val="center"/>
              <w:rPr>
                <w:kern w:val="0"/>
                <w:sz w:val="21"/>
                <w:szCs w:val="21"/>
                <w:highlight w:val="none"/>
              </w:rPr>
            </w:pPr>
          </w:p>
        </w:tc>
      </w:tr>
      <w:bookmarkEnd w:id="85"/>
    </w:tbl>
    <w:p w14:paraId="700A1E69">
      <w:pPr>
        <w:adjustRightInd w:val="0"/>
        <w:snapToGrid w:val="0"/>
        <w:spacing w:line="288" w:lineRule="auto"/>
        <w:rPr>
          <w:sz w:val="21"/>
          <w:szCs w:val="21"/>
          <w:highlight w:val="none"/>
        </w:rPr>
      </w:pPr>
    </w:p>
    <w:p w14:paraId="10FB924E">
      <w:pPr>
        <w:adjustRightInd w:val="0"/>
        <w:snapToGrid w:val="0"/>
        <w:spacing w:line="288" w:lineRule="auto"/>
        <w:rPr>
          <w:b/>
          <w:bCs/>
          <w:sz w:val="21"/>
          <w:szCs w:val="21"/>
          <w:highlight w:val="none"/>
        </w:rPr>
      </w:pPr>
      <w:r>
        <w:rPr>
          <w:rFonts w:hint="eastAsia"/>
          <w:b/>
          <w:bCs/>
          <w:sz w:val="21"/>
          <w:szCs w:val="21"/>
          <w:highlight w:val="none"/>
        </w:rPr>
        <w:t>说明：</w:t>
      </w:r>
    </w:p>
    <w:p w14:paraId="60E0942E">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adjustRightInd w:val="0"/>
        <w:snapToGrid w:val="0"/>
        <w:spacing w:line="288" w:lineRule="auto"/>
        <w:rPr>
          <w:sz w:val="21"/>
          <w:szCs w:val="21"/>
          <w:highlight w:val="none"/>
        </w:rPr>
      </w:pPr>
    </w:p>
    <w:p w14:paraId="3D61B7C7">
      <w:pPr>
        <w:adjustRightInd w:val="0"/>
        <w:snapToGrid w:val="0"/>
        <w:spacing w:line="288" w:lineRule="auto"/>
        <w:rPr>
          <w:sz w:val="21"/>
          <w:szCs w:val="21"/>
          <w:highlight w:val="none"/>
        </w:rPr>
      </w:pPr>
    </w:p>
    <w:p w14:paraId="7073F924">
      <w:pPr>
        <w:adjustRightInd w:val="0"/>
        <w:snapToGrid w:val="0"/>
        <w:spacing w:line="288" w:lineRule="auto"/>
        <w:rPr>
          <w:sz w:val="21"/>
          <w:szCs w:val="21"/>
          <w:highlight w:val="none"/>
        </w:rPr>
      </w:pPr>
    </w:p>
    <w:p w14:paraId="10DC1C1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adjustRightInd w:val="0"/>
        <w:snapToGrid w:val="0"/>
        <w:spacing w:line="288" w:lineRule="auto"/>
        <w:rPr>
          <w:sz w:val="21"/>
          <w:szCs w:val="21"/>
          <w:highlight w:val="none"/>
        </w:rPr>
      </w:pPr>
      <w:r>
        <w:rPr>
          <w:rFonts w:hint="eastAsia"/>
          <w:sz w:val="21"/>
          <w:szCs w:val="21"/>
          <w:highlight w:val="none"/>
        </w:rPr>
        <w:br w:type="page"/>
      </w:r>
    </w:p>
    <w:p w14:paraId="70944A4E">
      <w:pPr>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jc w:val="left"/>
        <w:rPr>
          <w:b/>
          <w:spacing w:val="-6"/>
          <w:sz w:val="21"/>
          <w:szCs w:val="21"/>
          <w:highlight w:val="none"/>
        </w:rPr>
      </w:pPr>
      <w:r>
        <w:rPr>
          <w:b/>
          <w:spacing w:val="-6"/>
          <w:sz w:val="21"/>
          <w:szCs w:val="21"/>
          <w:highlight w:val="none"/>
        </w:rPr>
        <w:br w:type="page"/>
      </w:r>
    </w:p>
    <w:p w14:paraId="1864FCE6">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napToGrid w:val="0"/>
        <w:spacing w:line="288" w:lineRule="auto"/>
        <w:rPr>
          <w:rFonts w:cs="仿宋_GB2312"/>
          <w:sz w:val="21"/>
          <w:szCs w:val="21"/>
          <w:highlight w:val="none"/>
          <w:u w:val="single"/>
        </w:rPr>
      </w:pPr>
    </w:p>
    <w:p w14:paraId="4EEA0A93">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napToGrid w:val="0"/>
        <w:spacing w:line="288" w:lineRule="auto"/>
        <w:ind w:firstLine="424" w:firstLineChars="202"/>
        <w:rPr>
          <w:sz w:val="21"/>
          <w:szCs w:val="21"/>
          <w:highlight w:val="none"/>
        </w:rPr>
      </w:pPr>
      <w:r>
        <w:rPr>
          <w:rFonts w:hint="eastAsia"/>
          <w:sz w:val="21"/>
          <w:szCs w:val="21"/>
          <w:highlight w:val="none"/>
        </w:rPr>
        <w:t>特此说明。</w:t>
      </w:r>
    </w:p>
    <w:p w14:paraId="219A3A4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napToGrid w:val="0"/>
        <w:spacing w:line="288" w:lineRule="auto"/>
        <w:ind w:right="1440" w:firstLine="424" w:firstLineChars="202"/>
        <w:rPr>
          <w:sz w:val="21"/>
          <w:szCs w:val="21"/>
          <w:highlight w:val="none"/>
        </w:rPr>
      </w:pPr>
      <w:r>
        <w:rPr>
          <w:sz w:val="21"/>
          <w:szCs w:val="21"/>
          <w:highlight w:val="none"/>
        </w:rPr>
        <w:t>日期：       年     月     日</w:t>
      </w:r>
    </w:p>
    <w:p w14:paraId="7C2EF0BA">
      <w:pPr>
        <w:snapToGrid w:val="0"/>
        <w:spacing w:line="288" w:lineRule="auto"/>
        <w:rPr>
          <w:b/>
          <w:bCs/>
          <w:sz w:val="21"/>
          <w:szCs w:val="21"/>
          <w:highlight w:val="none"/>
        </w:rPr>
      </w:pPr>
    </w:p>
    <w:p w14:paraId="576C8821">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jc w:val="left"/>
        <w:rPr>
          <w:b/>
          <w:spacing w:val="-6"/>
          <w:sz w:val="21"/>
          <w:szCs w:val="21"/>
          <w:highlight w:val="none"/>
        </w:rPr>
      </w:pPr>
      <w:r>
        <w:rPr>
          <w:b/>
          <w:spacing w:val="-6"/>
          <w:sz w:val="21"/>
          <w:szCs w:val="21"/>
          <w:highlight w:val="none"/>
        </w:rPr>
        <w:br w:type="page"/>
      </w:r>
    </w:p>
    <w:p w14:paraId="63DA3E7C">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napToGrid w:val="0"/>
        <w:spacing w:line="288" w:lineRule="auto"/>
        <w:ind w:firstLine="422" w:firstLineChars="201"/>
        <w:rPr>
          <w:rFonts w:cs="仿宋_GB2312"/>
          <w:kern w:val="0"/>
          <w:sz w:val="21"/>
          <w:szCs w:val="21"/>
          <w:highlight w:val="none"/>
          <w:lang w:val="zh-CN"/>
        </w:rPr>
      </w:pPr>
    </w:p>
    <w:p w14:paraId="68EE2A4D">
      <w:pPr>
        <w:snapToGrid w:val="0"/>
        <w:spacing w:line="288" w:lineRule="auto"/>
        <w:ind w:firstLine="422" w:firstLineChars="201"/>
        <w:rPr>
          <w:rFonts w:cs="仿宋_GB2312"/>
          <w:kern w:val="0"/>
          <w:sz w:val="21"/>
          <w:szCs w:val="21"/>
          <w:highlight w:val="none"/>
          <w:lang w:val="zh-CN"/>
        </w:rPr>
      </w:pPr>
    </w:p>
    <w:p w14:paraId="21926F53">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napToGrid w:val="0"/>
        <w:spacing w:line="288" w:lineRule="auto"/>
        <w:ind w:firstLine="424" w:firstLineChars="201"/>
        <w:rPr>
          <w:rFonts w:cs="仿宋_GB2312"/>
          <w:b/>
          <w:bCs/>
          <w:kern w:val="0"/>
          <w:sz w:val="21"/>
          <w:szCs w:val="21"/>
          <w:highlight w:val="none"/>
          <w:lang w:val="zh-CN"/>
        </w:rPr>
      </w:pPr>
    </w:p>
    <w:p w14:paraId="52626380">
      <w:pPr>
        <w:snapToGrid w:val="0"/>
        <w:spacing w:line="288" w:lineRule="auto"/>
        <w:ind w:firstLine="424" w:firstLineChars="201"/>
        <w:rPr>
          <w:rFonts w:cs="Times New Roman"/>
          <w:b/>
          <w:bCs/>
          <w:sz w:val="21"/>
          <w:szCs w:val="21"/>
          <w:highlight w:val="none"/>
        </w:rPr>
      </w:pPr>
    </w:p>
    <w:p w14:paraId="324F3EE5">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jc w:val="left"/>
        <w:rPr>
          <w:rFonts w:cs="仿宋_GB2312"/>
          <w:b/>
          <w:kern w:val="0"/>
          <w:sz w:val="21"/>
          <w:szCs w:val="21"/>
          <w:highlight w:val="none"/>
        </w:rPr>
      </w:pPr>
      <w:r>
        <w:rPr>
          <w:rFonts w:cs="仿宋_GB2312"/>
          <w:b/>
          <w:kern w:val="0"/>
          <w:sz w:val="21"/>
          <w:szCs w:val="21"/>
          <w:highlight w:val="none"/>
        </w:rPr>
        <w:br w:type="page"/>
      </w:r>
    </w:p>
    <w:p w14:paraId="7C72EA2E">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napToGrid w:val="0"/>
        <w:spacing w:line="288" w:lineRule="auto"/>
        <w:rPr>
          <w:rFonts w:cs="仿宋_GB2312"/>
          <w:kern w:val="0"/>
          <w:sz w:val="21"/>
          <w:szCs w:val="21"/>
          <w:highlight w:val="none"/>
          <w:lang w:val="zh-CN"/>
        </w:rPr>
      </w:pPr>
    </w:p>
    <w:p w14:paraId="436F04DD">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napToGrid w:val="0"/>
        <w:spacing w:line="288" w:lineRule="auto"/>
        <w:ind w:firstLine="424" w:firstLineChars="201"/>
        <w:rPr>
          <w:rFonts w:cs="仿宋_GB2312"/>
          <w:b/>
          <w:bCs/>
          <w:kern w:val="0"/>
          <w:sz w:val="21"/>
          <w:szCs w:val="21"/>
          <w:highlight w:val="none"/>
          <w:lang w:val="zh-CN"/>
        </w:rPr>
      </w:pPr>
    </w:p>
    <w:p w14:paraId="0EB55357">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napToGrid w:val="0"/>
        <w:spacing w:line="288" w:lineRule="auto"/>
        <w:rPr>
          <w:rFonts w:cs="仿宋_GB2312"/>
          <w:b/>
          <w:bCs/>
          <w:kern w:val="0"/>
          <w:sz w:val="21"/>
          <w:szCs w:val="21"/>
          <w:highlight w:val="none"/>
          <w:lang w:val="zh-CN"/>
        </w:rPr>
      </w:pPr>
    </w:p>
    <w:p w14:paraId="74AC5D28">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rPr>
          <w:highlight w:val="none"/>
        </w:rPr>
      </w:pPr>
    </w:p>
    <w:p w14:paraId="36BD03FC">
      <w:pPr>
        <w:pStyle w:val="2"/>
        <w:rPr>
          <w:rFonts w:ascii="宋体" w:hAnsi="宋体" w:eastAsia="宋体" w:cs="宋体"/>
          <w:highlight w:val="none"/>
        </w:rPr>
      </w:pPr>
    </w:p>
    <w:p w14:paraId="60067489">
      <w:pPr>
        <w:pStyle w:val="2"/>
        <w:rPr>
          <w:rFonts w:ascii="宋体" w:hAnsi="宋体" w:eastAsia="宋体" w:cs="宋体"/>
          <w:highlight w:val="none"/>
        </w:rPr>
      </w:pPr>
    </w:p>
    <w:p w14:paraId="40451118">
      <w:pPr>
        <w:rPr>
          <w:highlight w:val="none"/>
        </w:rPr>
      </w:pPr>
    </w:p>
    <w:p w14:paraId="283F1592">
      <w:pPr>
        <w:rPr>
          <w:highlight w:val="none"/>
        </w:rPr>
      </w:pPr>
    </w:p>
    <w:p w14:paraId="0BF0B152">
      <w:pPr>
        <w:rPr>
          <w:highlight w:val="none"/>
        </w:rPr>
      </w:pPr>
    </w:p>
    <w:p w14:paraId="21659F7E">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3"/>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3"/>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3"/>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3"/>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3"/>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3"/>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3"/>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3"/>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3"/>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3"/>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3"/>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3"/>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3"/>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3"/>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4"/>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4"/>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4"/>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497CFA10"/>
    <w:multiLevelType w:val="singleLevel"/>
    <w:tmpl w:val="497CFA10"/>
    <w:lvl w:ilvl="0" w:tentative="0">
      <w:start w:val="2"/>
      <w:numFmt w:val="chineseCounting"/>
      <w:suff w:val="nothing"/>
      <w:lvlText w:val="（%1）"/>
      <w:lvlJc w:val="left"/>
      <w:pPr>
        <w:ind w:left="24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2101453"/>
    <w:rsid w:val="025C7268"/>
    <w:rsid w:val="033E4BBF"/>
    <w:rsid w:val="07D06FDE"/>
    <w:rsid w:val="0B277FF8"/>
    <w:rsid w:val="0C1506E3"/>
    <w:rsid w:val="1683496B"/>
    <w:rsid w:val="16C30D3F"/>
    <w:rsid w:val="1A8A04CE"/>
    <w:rsid w:val="1FD47844"/>
    <w:rsid w:val="1FDA1374"/>
    <w:rsid w:val="204F6D38"/>
    <w:rsid w:val="222B7A3E"/>
    <w:rsid w:val="229A19BA"/>
    <w:rsid w:val="26AE56C0"/>
    <w:rsid w:val="27CB7955"/>
    <w:rsid w:val="27E6360A"/>
    <w:rsid w:val="29661376"/>
    <w:rsid w:val="2A141E18"/>
    <w:rsid w:val="2B641E83"/>
    <w:rsid w:val="2DCA7CFC"/>
    <w:rsid w:val="2F1155B5"/>
    <w:rsid w:val="326C2300"/>
    <w:rsid w:val="35DC3734"/>
    <w:rsid w:val="360D6C8C"/>
    <w:rsid w:val="38C50222"/>
    <w:rsid w:val="39D45B01"/>
    <w:rsid w:val="3B560B25"/>
    <w:rsid w:val="3E2A12A7"/>
    <w:rsid w:val="3E8D5AD7"/>
    <w:rsid w:val="442F10A5"/>
    <w:rsid w:val="46003033"/>
    <w:rsid w:val="48A6335F"/>
    <w:rsid w:val="49E3775A"/>
    <w:rsid w:val="4A966E4E"/>
    <w:rsid w:val="4E53538E"/>
    <w:rsid w:val="51E51FEF"/>
    <w:rsid w:val="590A1DA2"/>
    <w:rsid w:val="59523FB1"/>
    <w:rsid w:val="598A21D7"/>
    <w:rsid w:val="59A65848"/>
    <w:rsid w:val="5C256F62"/>
    <w:rsid w:val="5F526256"/>
    <w:rsid w:val="622124A7"/>
    <w:rsid w:val="649F00D8"/>
    <w:rsid w:val="6B3727A3"/>
    <w:rsid w:val="6F273F88"/>
    <w:rsid w:val="6F925942"/>
    <w:rsid w:val="71175551"/>
    <w:rsid w:val="712C7FCC"/>
    <w:rsid w:val="768E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6">
    <w:name w:val="heading 3"/>
    <w:basedOn w:val="1"/>
    <w:next w:val="1"/>
    <w:qFormat/>
    <w:uiPriority w:val="0"/>
    <w:pPr>
      <w:keepNext/>
      <w:keepLines/>
      <w:spacing w:before="120" w:after="120"/>
      <w:jc w:val="left"/>
      <w:outlineLvl w:val="2"/>
    </w:pPr>
    <w:rPr>
      <w:rFonts w:ascii="Calibri" w:hAnsi="Calibri" w:cs="Times New Roman"/>
      <w:b/>
    </w:rPr>
  </w:style>
  <w:style w:type="paragraph" w:styleId="7">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annotation text"/>
    <w:basedOn w:val="1"/>
    <w:qFormat/>
    <w:uiPriority w:val="0"/>
    <w:pPr>
      <w:jc w:val="left"/>
    </w:pPr>
    <w:rPr>
      <w:rFonts w:cs="Times New Roman"/>
    </w:rPr>
  </w:style>
  <w:style w:type="paragraph" w:styleId="9">
    <w:name w:val="Body Text Indent"/>
    <w:basedOn w:val="1"/>
    <w:next w:val="10"/>
    <w:qFormat/>
    <w:uiPriority w:val="0"/>
    <w:pPr>
      <w:spacing w:line="200" w:lineRule="atLeast"/>
      <w:ind w:firstLine="301"/>
    </w:pPr>
    <w:rPr>
      <w:rFonts w:ascii="宋体" w:hAnsi="Courier New"/>
      <w:spacing w:val="-4"/>
      <w:sz w:val="18"/>
      <w:szCs w:val="20"/>
    </w:rPr>
  </w:style>
  <w:style w:type="paragraph" w:styleId="10">
    <w:name w:val="Body Text First Indent 2"/>
    <w:basedOn w:val="9"/>
    <w:next w:val="1"/>
    <w:unhideWhenUsed/>
    <w:qFormat/>
    <w:uiPriority w:val="99"/>
    <w:pPr>
      <w:ind w:firstLine="420"/>
    </w:pPr>
  </w:style>
  <w:style w:type="paragraph" w:styleId="11">
    <w:name w:val="List 2"/>
    <w:basedOn w:val="1"/>
    <w:qFormat/>
    <w:uiPriority w:val="0"/>
    <w:pPr>
      <w:ind w:left="100" w:leftChars="200" w:hanging="200" w:hangingChars="200"/>
      <w:contextualSpacing/>
    </w:pPr>
    <w:rPr>
      <w:rFonts w:cs="Times New Roman"/>
      <w:sz w:val="28"/>
    </w:rPr>
  </w:style>
  <w:style w:type="paragraph" w:styleId="12">
    <w:name w:val="Plain Text"/>
    <w:basedOn w:val="1"/>
    <w:next w:val="1"/>
    <w:qFormat/>
    <w:uiPriority w:val="0"/>
    <w:pPr>
      <w:spacing w:beforeLines="50" w:afterLines="50" w:line="400" w:lineRule="atLeast"/>
    </w:pPr>
    <w:rPr>
      <w:rFonts w:ascii="宋体" w:hAnsi="Courier New" w:cs="Times New Roman"/>
    </w:rPr>
  </w:style>
  <w:style w:type="paragraph" w:styleId="13">
    <w:name w:val="footer"/>
    <w:basedOn w:val="1"/>
    <w:qFormat/>
    <w:uiPriority w:val="0"/>
    <w:pPr>
      <w:tabs>
        <w:tab w:val="center" w:pos="4153"/>
        <w:tab w:val="right" w:pos="8306"/>
      </w:tabs>
      <w:snapToGrid w:val="0"/>
      <w:jc w:val="left"/>
    </w:pPr>
    <w:rPr>
      <w:rFonts w:cs="Times New Roman"/>
      <w:sz w:val="18"/>
      <w:szCs w:val="18"/>
    </w:rPr>
  </w:style>
  <w:style w:type="paragraph" w:styleId="14">
    <w:name w:val="header"/>
    <w:basedOn w:val="1"/>
    <w:qFormat/>
    <w:uiPriority w:val="0"/>
    <w:pPr>
      <w:tabs>
        <w:tab w:val="center" w:pos="4153"/>
        <w:tab w:val="right" w:pos="8306"/>
      </w:tabs>
      <w:snapToGrid w:val="0"/>
      <w:jc w:val="center"/>
    </w:pPr>
    <w:rPr>
      <w:rFonts w:cs="Times New Roman"/>
      <w:sz w:val="18"/>
      <w:szCs w:val="18"/>
    </w:rPr>
  </w:style>
  <w:style w:type="paragraph" w:styleId="15">
    <w:name w:val="toc 1"/>
    <w:basedOn w:val="1"/>
    <w:next w:val="1"/>
    <w:qFormat/>
    <w:uiPriority w:val="0"/>
    <w:rPr>
      <w:rFonts w:cs="Times New Roman"/>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rPr>
  </w:style>
  <w:style w:type="character" w:styleId="19">
    <w:name w:val="Hyperlink"/>
    <w:qFormat/>
    <w:uiPriority w:val="0"/>
    <w:rPr>
      <w:rFonts w:ascii="Times New Roman" w:hAnsi="Times New Roman" w:eastAsia="宋体" w:cs="Times New Roman"/>
      <w:color w:val="0000FF"/>
      <w:u w:val="single"/>
    </w:rPr>
  </w:style>
  <w:style w:type="paragraph" w:customStyle="1" w:styleId="20">
    <w:name w:val="[Normal]"/>
    <w:qFormat/>
    <w:uiPriority w:val="0"/>
    <w:rPr>
      <w:rFonts w:ascii="宋体" w:hAnsi="宋体" w:eastAsia="等线" w:cs="Times New Roman"/>
      <w:sz w:val="24"/>
      <w:szCs w:val="22"/>
      <w:lang w:val="zh-CN" w:eastAsia="zh-CN" w:bidi="ar-SA"/>
    </w:rPr>
  </w:style>
  <w:style w:type="paragraph" w:customStyle="1" w:styleId="2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2678</Words>
  <Characters>3141</Characters>
  <Lines>0</Lines>
  <Paragraphs>0</Paragraphs>
  <TotalTime>8</TotalTime>
  <ScaleCrop>false</ScaleCrop>
  <LinksUpToDate>false</LinksUpToDate>
  <CharactersWithSpaces>3227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2024-11-11T10:16:00Z</dcterms:created>
  <dc:creator>小猫</dc:creator>
  <cp:lastModifiedBy>黄逸轩</cp:lastModifiedBy>
  <dcterms:modified xsi:type="dcterms:W3CDTF">2025-06-26T03:26:15Z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071F65EB611741CFA812D36F2607D25E_13</vt:lpwstr>
  </property>
  <property fmtid="{D5CDD505-2E9C-101B-9397-08002B2CF9AE}" pid="4" name="KSOTemplateDocerSaveRecord">
    <vt:lpwstr>eyJoZGlkIjoiNDFiMTYwZWIzMTJiMzU2MDhiNmNlNmMzMWM5MjdmYjkiLCJ1c2VySWQiOiI0NTMxMTM0NjkifQ==</vt:lpwstr>
  </property>
</Properties>
</file>